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242" w:rsidRDefault="00DF6242" w:rsidP="00DF6242">
      <w:pPr>
        <w:pStyle w:val="libNormal"/>
        <w:rPr>
          <w:rtl/>
          <w:lang w:bidi="fa-IR"/>
        </w:rPr>
      </w:pPr>
      <w:bookmarkStart w:id="0" w:name="_Toc321305825"/>
      <w:r>
        <w:rPr>
          <w:rtl/>
          <w:lang w:bidi="fa-IR"/>
        </w:rPr>
        <w:br w:type="page"/>
      </w:r>
    </w:p>
    <w:p w:rsidR="003F2947" w:rsidRPr="007056A0" w:rsidRDefault="003F2947" w:rsidP="003F2947">
      <w:pPr>
        <w:pStyle w:val="libNormal"/>
      </w:pPr>
      <w:r>
        <w:rPr>
          <w:rFonts w:hint="cs"/>
          <w:noProof/>
        </w:rPr>
        <w:lastRenderedPageBreak/>
        <w:drawing>
          <wp:inline distT="0" distB="0" distL="0" distR="0" wp14:anchorId="34EA22A3" wp14:editId="153F8C6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F2947" w:rsidRPr="00813AB0" w:rsidRDefault="003F2947" w:rsidP="00813AB0">
      <w:pPr>
        <w:pStyle w:val="libNormal"/>
        <w:rPr>
          <w:rtl/>
        </w:rPr>
      </w:pPr>
      <w:r w:rsidRPr="00813AB0">
        <w:rPr>
          <w:rtl/>
        </w:rPr>
        <w:br w:type="page"/>
      </w:r>
    </w:p>
    <w:p w:rsidR="00DF6242" w:rsidRDefault="00DF6242" w:rsidP="00DF6242">
      <w:pPr>
        <w:pStyle w:val="libNormal"/>
        <w:rPr>
          <w:rtl/>
          <w:lang w:bidi="fa-IR"/>
        </w:rPr>
      </w:pPr>
      <w:r>
        <w:rPr>
          <w:rtl/>
          <w:lang w:bidi="fa-IR"/>
        </w:rPr>
        <w:lastRenderedPageBreak/>
        <w:br w:type="page"/>
      </w:r>
    </w:p>
    <w:p w:rsidR="00DF6242" w:rsidRDefault="00DF6242" w:rsidP="00DF6242">
      <w:pPr>
        <w:pStyle w:val="libCenter"/>
        <w:rPr>
          <w:rtl/>
          <w:lang w:bidi="fa-IR"/>
        </w:rPr>
      </w:pPr>
      <w:r>
        <w:rPr>
          <w:rFonts w:hint="cs"/>
          <w:noProof/>
        </w:rPr>
        <w:lastRenderedPageBreak/>
        <w:drawing>
          <wp:inline distT="0" distB="0" distL="0" distR="0" wp14:anchorId="05E55515" wp14:editId="49FDAE1E">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F6242" w:rsidRDefault="00DF6242" w:rsidP="00DF6242">
      <w:pPr>
        <w:pStyle w:val="libNormal"/>
        <w:rPr>
          <w:rtl/>
          <w:lang w:bidi="fa-IR"/>
        </w:rPr>
      </w:pPr>
      <w:r>
        <w:rPr>
          <w:rtl/>
          <w:lang w:bidi="fa-IR"/>
        </w:rPr>
        <w:br w:type="page"/>
      </w:r>
    </w:p>
    <w:p w:rsidR="00DF6242" w:rsidRPr="007202B6" w:rsidRDefault="00DF6242" w:rsidP="00DF6242">
      <w:pPr>
        <w:pStyle w:val="Heading2"/>
        <w:rPr>
          <w:rtl/>
          <w:lang w:bidi="fa-IR"/>
        </w:rPr>
      </w:pPr>
      <w:bookmarkStart w:id="1" w:name="_Toc408820549"/>
      <w:bookmarkStart w:id="2" w:name="_Toc98070119"/>
      <w:r w:rsidRPr="007202B6">
        <w:rPr>
          <w:rtl/>
          <w:lang w:bidi="fa-IR"/>
        </w:rPr>
        <w:lastRenderedPageBreak/>
        <w:t>اهداء</w:t>
      </w:r>
      <w:r>
        <w:rPr>
          <w:rtl/>
          <w:lang w:bidi="fa-IR"/>
        </w:rPr>
        <w:t>:</w:t>
      </w:r>
      <w:bookmarkEnd w:id="0"/>
      <w:bookmarkEnd w:id="1"/>
      <w:bookmarkEnd w:id="2"/>
    </w:p>
    <w:p w:rsidR="00DF6242" w:rsidRPr="007202B6" w:rsidRDefault="00DF6242" w:rsidP="00DF6242">
      <w:pPr>
        <w:pStyle w:val="libCenterBold2"/>
        <w:rPr>
          <w:rtl/>
          <w:lang w:bidi="fa-IR"/>
        </w:rPr>
      </w:pPr>
      <w:r w:rsidRPr="007202B6">
        <w:rPr>
          <w:rtl/>
          <w:lang w:bidi="fa-IR"/>
        </w:rPr>
        <w:t>إلى حامل لواء الامامة الكبرى والخلافة العظمى</w:t>
      </w:r>
    </w:p>
    <w:p w:rsidR="00DF6242" w:rsidRPr="007202B6" w:rsidRDefault="00DF6242" w:rsidP="00DF6242">
      <w:pPr>
        <w:pStyle w:val="libCenterBold2"/>
        <w:rPr>
          <w:rtl/>
          <w:lang w:bidi="fa-IR"/>
        </w:rPr>
      </w:pPr>
      <w:r w:rsidRPr="007202B6">
        <w:rPr>
          <w:rtl/>
          <w:lang w:bidi="fa-IR"/>
        </w:rPr>
        <w:t>ولي العصر المهدي المنتظر الحجّة ابن الحسن العسكري أرواحنا فداه</w:t>
      </w:r>
    </w:p>
    <w:p w:rsidR="00DF6242" w:rsidRPr="007202B6" w:rsidRDefault="00DF6242" w:rsidP="00DF6242">
      <w:pPr>
        <w:pStyle w:val="libCenterBold2"/>
        <w:rPr>
          <w:rtl/>
          <w:lang w:bidi="fa-IR"/>
        </w:rPr>
      </w:pPr>
      <w:r w:rsidRPr="007202B6">
        <w:rPr>
          <w:rtl/>
          <w:lang w:bidi="fa-IR"/>
        </w:rPr>
        <w:t>يا أيّها العزيز مسّنا وأهلنا الضّرّ</w:t>
      </w:r>
    </w:p>
    <w:p w:rsidR="00DF6242" w:rsidRPr="007202B6" w:rsidRDefault="00DF6242" w:rsidP="00DF6242">
      <w:pPr>
        <w:pStyle w:val="libCenterBold2"/>
        <w:rPr>
          <w:rtl/>
          <w:lang w:bidi="fa-IR"/>
        </w:rPr>
      </w:pPr>
      <w:r w:rsidRPr="007202B6">
        <w:rPr>
          <w:rtl/>
          <w:lang w:bidi="fa-IR"/>
        </w:rPr>
        <w:t>وجئنا ببضاعة مزجاة فأوف لنا الكيل</w:t>
      </w:r>
    </w:p>
    <w:p w:rsidR="00DF6242" w:rsidRDefault="00DF6242" w:rsidP="00DF6242">
      <w:pPr>
        <w:pStyle w:val="libCenterBold2"/>
        <w:rPr>
          <w:rtl/>
          <w:lang w:bidi="fa-IR"/>
        </w:rPr>
      </w:pPr>
      <w:r w:rsidRPr="007202B6">
        <w:rPr>
          <w:rtl/>
          <w:lang w:bidi="fa-IR"/>
        </w:rPr>
        <w:t>وتصدّ</w:t>
      </w:r>
      <w:r>
        <w:rPr>
          <w:rtl/>
          <w:lang w:bidi="fa-IR"/>
        </w:rPr>
        <w:t>ق علينا إن الله يجزي المتصدّقين</w:t>
      </w:r>
    </w:p>
    <w:p w:rsidR="00DF6242" w:rsidRPr="007202B6" w:rsidRDefault="00DF6242" w:rsidP="00DF6242">
      <w:pPr>
        <w:pStyle w:val="libLeftBold"/>
        <w:rPr>
          <w:rtl/>
          <w:lang w:bidi="fa-IR"/>
        </w:rPr>
      </w:pPr>
      <w:r w:rsidRPr="007202B6">
        <w:rPr>
          <w:rtl/>
          <w:lang w:bidi="fa-IR"/>
        </w:rPr>
        <w:t>علي</w:t>
      </w:r>
    </w:p>
    <w:p w:rsidR="00DF6242" w:rsidRDefault="00DF6242" w:rsidP="00DF6242">
      <w:pPr>
        <w:pStyle w:val="libNormal"/>
        <w:rPr>
          <w:rtl/>
          <w:lang w:bidi="fa-IR"/>
        </w:rPr>
      </w:pPr>
      <w:r>
        <w:rPr>
          <w:rtl/>
          <w:lang w:bidi="fa-IR"/>
        </w:rPr>
        <w:br w:type="page"/>
      </w:r>
    </w:p>
    <w:p w:rsidR="00DF6242" w:rsidRDefault="00DF6242" w:rsidP="00DF6242">
      <w:pPr>
        <w:pStyle w:val="libNormal"/>
        <w:rPr>
          <w:rtl/>
          <w:lang w:bidi="fa-IR"/>
        </w:rPr>
      </w:pPr>
      <w:r>
        <w:rPr>
          <w:rtl/>
          <w:lang w:bidi="fa-IR"/>
        </w:rPr>
        <w:lastRenderedPageBreak/>
        <w:br w:type="page"/>
      </w:r>
    </w:p>
    <w:p w:rsidR="00DF6242" w:rsidRPr="007202B6" w:rsidRDefault="00DF6242" w:rsidP="00DF6242">
      <w:pPr>
        <w:pStyle w:val="libCenterBold1"/>
        <w:rPr>
          <w:rtl/>
          <w:lang w:bidi="fa-IR"/>
        </w:rPr>
      </w:pPr>
      <w:r w:rsidRPr="007202B6">
        <w:rPr>
          <w:rtl/>
          <w:lang w:bidi="fa-IR"/>
        </w:rPr>
        <w:lastRenderedPageBreak/>
        <w:t>حديث المنزلة</w:t>
      </w:r>
    </w:p>
    <w:p w:rsidR="00DF6242" w:rsidRPr="007202B6" w:rsidRDefault="00DF6242" w:rsidP="00DF6242">
      <w:pPr>
        <w:pStyle w:val="Heading2"/>
        <w:rPr>
          <w:rtl/>
          <w:lang w:bidi="fa-IR"/>
        </w:rPr>
      </w:pPr>
      <w:bookmarkStart w:id="3" w:name="_Toc321305826"/>
      <w:bookmarkStart w:id="4" w:name="_Toc408820550"/>
      <w:bookmarkStart w:id="5" w:name="_Toc98070120"/>
      <w:r w:rsidRPr="007202B6">
        <w:rPr>
          <w:rtl/>
          <w:lang w:bidi="fa-IR"/>
        </w:rPr>
        <w:t>ومن ألفاظه</w:t>
      </w:r>
      <w:r>
        <w:rPr>
          <w:rtl/>
          <w:lang w:bidi="fa-IR"/>
        </w:rPr>
        <w:t>:</w:t>
      </w:r>
      <w:bookmarkEnd w:id="3"/>
      <w:bookmarkEnd w:id="4"/>
      <w:bookmarkEnd w:id="5"/>
    </w:p>
    <w:p w:rsidR="00DF6242" w:rsidRPr="007202B6" w:rsidRDefault="00DF6242" w:rsidP="00DF6242">
      <w:pPr>
        <w:pStyle w:val="libCenterBold2"/>
        <w:rPr>
          <w:rtl/>
          <w:lang w:bidi="fa-IR"/>
        </w:rPr>
      </w:pPr>
      <w:r w:rsidRPr="007202B6">
        <w:rPr>
          <w:rtl/>
          <w:lang w:bidi="fa-IR"/>
        </w:rPr>
        <w:t>« أما ترضى أنْ تكون منّي بمنزلة هارون من موسى</w:t>
      </w:r>
    </w:p>
    <w:p w:rsidR="00DF6242" w:rsidRPr="007202B6" w:rsidRDefault="00DF6242" w:rsidP="00DF6242">
      <w:pPr>
        <w:pStyle w:val="libCenterBold2"/>
        <w:rPr>
          <w:rtl/>
          <w:lang w:bidi="fa-IR"/>
        </w:rPr>
      </w:pPr>
      <w:r w:rsidRPr="007202B6">
        <w:rPr>
          <w:rtl/>
          <w:lang w:bidi="fa-IR"/>
        </w:rPr>
        <w:t>غير أنّه لا نبي بعدي</w:t>
      </w:r>
      <w:r>
        <w:rPr>
          <w:rtl/>
          <w:lang w:bidi="fa-IR"/>
        </w:rPr>
        <w:t>؟</w:t>
      </w:r>
      <w:r w:rsidRPr="007202B6">
        <w:rPr>
          <w:rtl/>
          <w:lang w:bidi="fa-IR"/>
        </w:rPr>
        <w:t xml:space="preserve"> »</w:t>
      </w:r>
    </w:p>
    <w:p w:rsidR="00DF6242" w:rsidRPr="007202B6" w:rsidRDefault="00DF6242" w:rsidP="00DF6242">
      <w:pPr>
        <w:pStyle w:val="libLeftBold"/>
        <w:rPr>
          <w:rtl/>
          <w:lang w:bidi="fa-IR"/>
        </w:rPr>
      </w:pPr>
      <w:r w:rsidRPr="007202B6">
        <w:rPr>
          <w:rtl/>
          <w:lang w:bidi="fa-IR"/>
        </w:rPr>
        <w:t>أخرجه مسلم</w:t>
      </w:r>
    </w:p>
    <w:p w:rsidR="00DF6242" w:rsidRDefault="00DF6242" w:rsidP="00DF6242">
      <w:pPr>
        <w:pStyle w:val="libNormal"/>
        <w:rPr>
          <w:rtl/>
          <w:lang w:bidi="fa-IR"/>
        </w:rPr>
      </w:pPr>
      <w:r>
        <w:rPr>
          <w:rtl/>
          <w:lang w:bidi="fa-IR"/>
        </w:rPr>
        <w:br w:type="page"/>
      </w:r>
    </w:p>
    <w:p w:rsidR="00DF6242" w:rsidRDefault="00DF6242" w:rsidP="00DF6242">
      <w:pPr>
        <w:pStyle w:val="libNormal"/>
        <w:rPr>
          <w:rtl/>
          <w:lang w:bidi="fa-IR"/>
        </w:rPr>
      </w:pPr>
      <w:r>
        <w:rPr>
          <w:rtl/>
          <w:lang w:bidi="fa-IR"/>
        </w:rPr>
        <w:lastRenderedPageBreak/>
        <w:br w:type="page"/>
      </w:r>
    </w:p>
    <w:p w:rsidR="003F2947" w:rsidRDefault="00DF6242" w:rsidP="00DF6242">
      <w:pPr>
        <w:pStyle w:val="Heading2Center"/>
        <w:rPr>
          <w:rtl/>
          <w:lang w:bidi="fa-IR"/>
        </w:rPr>
      </w:pPr>
      <w:bookmarkStart w:id="6" w:name="_Toc321305827"/>
      <w:bookmarkStart w:id="7" w:name="_Toc408820551"/>
      <w:bookmarkStart w:id="8" w:name="_Toc98070121"/>
      <w:r w:rsidRPr="007202B6">
        <w:rPr>
          <w:rtl/>
          <w:lang w:bidi="fa-IR"/>
        </w:rPr>
        <w:lastRenderedPageBreak/>
        <w:t>كلمة المؤلِّف</w:t>
      </w:r>
      <w:bookmarkEnd w:id="6"/>
      <w:bookmarkEnd w:id="7"/>
      <w:bookmarkEnd w:id="8"/>
    </w:p>
    <w:p w:rsidR="00DF6242" w:rsidRPr="007202B6" w:rsidRDefault="00DF6242" w:rsidP="00DF6242">
      <w:pPr>
        <w:pStyle w:val="libCenterBold1"/>
        <w:rPr>
          <w:rtl/>
          <w:lang w:bidi="fa-IR"/>
        </w:rPr>
      </w:pPr>
      <w:r w:rsidRPr="007202B6">
        <w:rPr>
          <w:rtl/>
          <w:lang w:bidi="fa-IR"/>
        </w:rPr>
        <w:t>بسم الله الرحمن الرحيم</w:t>
      </w:r>
    </w:p>
    <w:p w:rsidR="00DF6242" w:rsidRPr="007202B6" w:rsidRDefault="00DF6242" w:rsidP="00DF6242">
      <w:pPr>
        <w:pStyle w:val="libNormal"/>
        <w:rPr>
          <w:rtl/>
          <w:lang w:bidi="fa-IR"/>
        </w:rPr>
      </w:pPr>
      <w:r w:rsidRPr="007202B6">
        <w:rPr>
          <w:rtl/>
          <w:lang w:bidi="fa-IR"/>
        </w:rPr>
        <w:t>الحمد لله ربّ العالمين والصلاة والسلام على محمد وآله الطاهرين ولعنة الله على أعدائهم أجمعين من الأولين والآخرين. وبعد</w:t>
      </w:r>
      <w:r>
        <w:rPr>
          <w:rtl/>
          <w:lang w:bidi="fa-IR"/>
        </w:rPr>
        <w:t>:</w:t>
      </w:r>
    </w:p>
    <w:p w:rsidR="00DF6242" w:rsidRPr="007202B6" w:rsidRDefault="00DF6242" w:rsidP="00DF6242">
      <w:pPr>
        <w:pStyle w:val="libNormal"/>
        <w:rPr>
          <w:rtl/>
          <w:lang w:bidi="fa-IR"/>
        </w:rPr>
      </w:pPr>
      <w:r w:rsidRPr="007202B6">
        <w:rPr>
          <w:rtl/>
          <w:lang w:bidi="fa-IR"/>
        </w:rPr>
        <w:t>فهذا قسم ( حديث المنزلة ) من كتابنا ( نفحات الأزهار في خلاصة عبقات الأنوار في إمامة الأئمة الأطهار )</w:t>
      </w:r>
      <w:r>
        <w:rPr>
          <w:rtl/>
          <w:lang w:bidi="fa-IR"/>
        </w:rPr>
        <w:t xml:space="preserve"> ...</w:t>
      </w:r>
      <w:r w:rsidRPr="007202B6">
        <w:rPr>
          <w:rtl/>
          <w:lang w:bidi="fa-IR"/>
        </w:rPr>
        <w:t xml:space="preserve"> نقدّمه إلى العلماء المحقّقين وسائر الباحثين</w:t>
      </w:r>
      <w:r>
        <w:rPr>
          <w:rtl/>
          <w:lang w:bidi="fa-IR"/>
        </w:rPr>
        <w:t>،</w:t>
      </w:r>
      <w:r w:rsidRPr="007202B6">
        <w:rPr>
          <w:rtl/>
          <w:lang w:bidi="fa-IR"/>
        </w:rPr>
        <w:t xml:space="preserve"> ليجدوا فيه الدليل التام على إمامة أمير المؤمنين </w:t>
      </w:r>
      <w:r w:rsidR="004A73C4" w:rsidRPr="004A73C4">
        <w:rPr>
          <w:rStyle w:val="libAlaemChar"/>
          <w:rtl/>
        </w:rPr>
        <w:t>عليه‌السلام</w:t>
      </w:r>
      <w:r>
        <w:rPr>
          <w:rtl/>
          <w:lang w:bidi="fa-IR"/>
        </w:rPr>
        <w:t>،</w:t>
      </w:r>
      <w:r w:rsidRPr="007202B6">
        <w:rPr>
          <w:rtl/>
          <w:lang w:bidi="fa-IR"/>
        </w:rPr>
        <w:t xml:space="preserve"> بعد رسول الله </w:t>
      </w:r>
      <w:r w:rsidR="003F2947" w:rsidRPr="003F2947">
        <w:rPr>
          <w:rStyle w:val="libAlaemChar"/>
          <w:rtl/>
        </w:rPr>
        <w:t>صلى‌الله‌عليه‌وآله‌وسلم</w:t>
      </w:r>
      <w:r w:rsidRPr="007202B6">
        <w:rPr>
          <w:rtl/>
          <w:lang w:bidi="fa-IR"/>
        </w:rPr>
        <w:t xml:space="preserve"> مباشرةً وبلا فصل على ضوء هذا الحديث الشريف المقطوع بصدوره.</w:t>
      </w:r>
    </w:p>
    <w:p w:rsidR="00DF6242" w:rsidRPr="007202B6" w:rsidRDefault="00DF6242" w:rsidP="00DF6242">
      <w:pPr>
        <w:pStyle w:val="libNormal"/>
        <w:rPr>
          <w:rtl/>
          <w:lang w:bidi="fa-IR"/>
        </w:rPr>
      </w:pPr>
      <w:r w:rsidRPr="007202B6">
        <w:rPr>
          <w:rtl/>
          <w:lang w:bidi="fa-IR"/>
        </w:rPr>
        <w:t xml:space="preserve">لقد نزَّل رسول الله الذي </w:t>
      </w:r>
      <w:r w:rsidRPr="006F67C6">
        <w:rPr>
          <w:rStyle w:val="libAlaemChar"/>
          <w:rtl/>
        </w:rPr>
        <w:t>(</w:t>
      </w:r>
      <w:r w:rsidRPr="00585F65">
        <w:rPr>
          <w:rStyle w:val="libAieChar"/>
          <w:rtl/>
        </w:rPr>
        <w:t xml:space="preserve"> ما يَنْطِقُ عَنِ الْهَوى إِنْ هُوَ إِل</w:t>
      </w:r>
      <w:r w:rsidR="00DA4AC9">
        <w:rPr>
          <w:rStyle w:val="libAieChar"/>
          <w:rFonts w:hint="cs"/>
          <w:rtl/>
        </w:rPr>
        <w:t>َّ</w:t>
      </w:r>
      <w:r w:rsidRPr="00585F65">
        <w:rPr>
          <w:rStyle w:val="libAieChar"/>
          <w:rtl/>
        </w:rPr>
        <w:t xml:space="preserve">ا وَحْيٌ يُوحى </w:t>
      </w:r>
      <w:r w:rsidRPr="006F67C6">
        <w:rPr>
          <w:rStyle w:val="libAlaemChar"/>
          <w:rtl/>
        </w:rPr>
        <w:t>)</w:t>
      </w:r>
      <w:r w:rsidRPr="007202B6">
        <w:rPr>
          <w:rtl/>
          <w:lang w:bidi="fa-IR"/>
        </w:rPr>
        <w:t xml:space="preserve"> </w:t>
      </w:r>
      <w:r w:rsidRPr="00585F65">
        <w:rPr>
          <w:rStyle w:val="libFootnotenumChar"/>
          <w:rtl/>
        </w:rPr>
        <w:t>(1)</w:t>
      </w:r>
      <w:r w:rsidRPr="007202B6">
        <w:rPr>
          <w:rtl/>
          <w:lang w:bidi="fa-IR"/>
        </w:rPr>
        <w:t xml:space="preserve"> </w:t>
      </w:r>
      <w:r w:rsidRPr="006F67C6">
        <w:rPr>
          <w:rStyle w:val="libAlaemChar"/>
          <w:rtl/>
        </w:rPr>
        <w:t>(</w:t>
      </w:r>
      <w:r w:rsidRPr="00585F65">
        <w:rPr>
          <w:rStyle w:val="libAieChar"/>
          <w:rtl/>
        </w:rPr>
        <w:t xml:space="preserve"> عَلَّمَهُ شَدِيدُ الْقُوى </w:t>
      </w:r>
      <w:r w:rsidRPr="006F67C6">
        <w:rPr>
          <w:rStyle w:val="libAlaemChar"/>
          <w:rtl/>
        </w:rPr>
        <w:t>)</w:t>
      </w:r>
      <w:r w:rsidRPr="007202B6">
        <w:rPr>
          <w:rtl/>
          <w:lang w:bidi="fa-IR"/>
        </w:rPr>
        <w:t xml:space="preserve"> </w:t>
      </w:r>
      <w:r w:rsidRPr="00585F65">
        <w:rPr>
          <w:rStyle w:val="libFootnotenumChar"/>
          <w:rtl/>
        </w:rPr>
        <w:t>(2)</w:t>
      </w:r>
      <w:r w:rsidRPr="007202B6">
        <w:rPr>
          <w:rtl/>
          <w:lang w:bidi="fa-IR"/>
        </w:rPr>
        <w:t xml:space="preserve"> عليّاً من نفسه بمنزلة هارون من موسى</w:t>
      </w:r>
      <w:r>
        <w:rPr>
          <w:rtl/>
          <w:lang w:bidi="fa-IR"/>
        </w:rPr>
        <w:t>،</w:t>
      </w:r>
      <w:r w:rsidRPr="007202B6">
        <w:rPr>
          <w:rtl/>
          <w:lang w:bidi="fa-IR"/>
        </w:rPr>
        <w:t xml:space="preserve"> مشيراً إلى منازل هارون الثابتة في القرآن الكريم.</w:t>
      </w:r>
    </w:p>
    <w:p w:rsidR="00DF6242" w:rsidRPr="007202B6" w:rsidRDefault="00DF6242" w:rsidP="00DF6242">
      <w:pPr>
        <w:pStyle w:val="libNormal"/>
        <w:rPr>
          <w:rtl/>
          <w:lang w:bidi="fa-IR"/>
        </w:rPr>
      </w:pPr>
      <w:r w:rsidRPr="007202B6">
        <w:rPr>
          <w:rtl/>
          <w:lang w:bidi="fa-IR"/>
        </w:rPr>
        <w:t>وهكذا كانت كلمات النبيّ في حقّ علي وبيان فضائله ومناقبه</w:t>
      </w:r>
      <w:r>
        <w:rPr>
          <w:rtl/>
          <w:lang w:bidi="fa-IR"/>
        </w:rPr>
        <w:t>،</w:t>
      </w:r>
      <w:r w:rsidRPr="007202B6">
        <w:rPr>
          <w:rtl/>
          <w:lang w:bidi="fa-IR"/>
        </w:rPr>
        <w:t xml:space="preserve"> ففي أغلبها التأكيد على أنّ لمقامات أمير المؤمنين </w:t>
      </w:r>
      <w:r w:rsidR="004A73C4" w:rsidRPr="004A73C4">
        <w:rPr>
          <w:rStyle w:val="libAlaemChar"/>
          <w:rtl/>
        </w:rPr>
        <w:t>عليه‌السلام</w:t>
      </w:r>
      <w:r w:rsidRPr="007202B6">
        <w:rPr>
          <w:rtl/>
          <w:lang w:bidi="fa-IR"/>
        </w:rPr>
        <w:t xml:space="preserve"> اصولاً ثابتةً في كتاب الله العظيم</w:t>
      </w:r>
      <w:r>
        <w:rPr>
          <w:rtl/>
          <w:lang w:bidi="fa-IR"/>
        </w:rPr>
        <w:t>،</w:t>
      </w:r>
      <w:r w:rsidRPr="007202B6">
        <w:rPr>
          <w:rtl/>
          <w:lang w:bidi="fa-IR"/>
        </w:rPr>
        <w:t xml:space="preserve"> ففي غدير خم مثلاً يذكّر بقوله</w:t>
      </w:r>
      <w:r>
        <w:rPr>
          <w:rtl/>
          <w:lang w:bidi="fa-IR"/>
        </w:rPr>
        <w:t>:</w:t>
      </w:r>
      <w:r w:rsidRPr="007202B6">
        <w:rPr>
          <w:rtl/>
          <w:lang w:bidi="fa-IR"/>
        </w:rPr>
        <w:t xml:space="preserve"> « ألست أولى بالمؤمنين من أنفسهم » الآية المباركة</w:t>
      </w:r>
      <w:r>
        <w:rPr>
          <w:rtl/>
          <w:lang w:bidi="fa-IR"/>
        </w:rPr>
        <w:t>:</w:t>
      </w:r>
      <w:r w:rsidRPr="007202B6">
        <w:rPr>
          <w:rtl/>
          <w:lang w:bidi="fa-IR"/>
        </w:rPr>
        <w:t xml:space="preserve"> </w:t>
      </w:r>
      <w:r w:rsidRPr="006F67C6">
        <w:rPr>
          <w:rStyle w:val="libAlaemChar"/>
          <w:rtl/>
        </w:rPr>
        <w:t>(</w:t>
      </w:r>
      <w:r w:rsidRPr="00585F65">
        <w:rPr>
          <w:rStyle w:val="libAieChar"/>
          <w:rtl/>
        </w:rPr>
        <w:t xml:space="preserve"> النَّبِيُّ أَوْلى بِالْمُؤْمِنِينَ مِنْ أَنْفُسِهِمْ </w:t>
      </w:r>
      <w:r w:rsidRPr="006F67C6">
        <w:rPr>
          <w:rStyle w:val="libAlaemChar"/>
          <w:rtl/>
        </w:rPr>
        <w:t>)</w:t>
      </w:r>
      <w:r w:rsidRPr="007202B6">
        <w:rPr>
          <w:rtl/>
          <w:lang w:bidi="fa-IR"/>
        </w:rPr>
        <w:t xml:space="preserve"> </w:t>
      </w:r>
      <w:r w:rsidRPr="00585F65">
        <w:rPr>
          <w:rStyle w:val="libFootnotenumChar"/>
          <w:rtl/>
        </w:rPr>
        <w:t>(3)</w:t>
      </w:r>
      <w:r w:rsidRPr="007202B6">
        <w:rPr>
          <w:rtl/>
          <w:lang w:bidi="fa-IR"/>
        </w:rPr>
        <w:t xml:space="preserve"> ثمّ</w:t>
      </w:r>
      <w:r>
        <w:rPr>
          <w:rFonts w:hint="cs"/>
          <w:rtl/>
          <w:lang w:bidi="fa-IR"/>
        </w:rPr>
        <w:t xml:space="preserve"> </w:t>
      </w:r>
      <w:r w:rsidRPr="007202B6">
        <w:rPr>
          <w:rtl/>
          <w:lang w:bidi="fa-IR"/>
        </w:rPr>
        <w:t>يقول</w:t>
      </w:r>
      <w:r>
        <w:rPr>
          <w:rtl/>
          <w:lang w:bidi="fa-IR"/>
        </w:rPr>
        <w:t>:</w:t>
      </w:r>
      <w:r w:rsidRPr="007202B6">
        <w:rPr>
          <w:rtl/>
          <w:lang w:bidi="fa-IR"/>
        </w:rPr>
        <w:t xml:space="preserve"> « فمن كنت</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سورة النجم</w:t>
      </w:r>
      <w:r w:rsidR="00DF6242">
        <w:rPr>
          <w:rtl/>
        </w:rPr>
        <w:t>:</w:t>
      </w:r>
      <w:r w:rsidR="00DF6242" w:rsidRPr="007202B6">
        <w:rPr>
          <w:rtl/>
        </w:rPr>
        <w:t xml:space="preserve"> 53</w:t>
      </w:r>
      <w:r w:rsidR="00DF6242">
        <w:rPr>
          <w:rtl/>
        </w:rPr>
        <w:t>،</w:t>
      </w:r>
      <w:r w:rsidR="00DF6242" w:rsidRPr="007202B6">
        <w:rPr>
          <w:rtl/>
        </w:rPr>
        <w:t xml:space="preserve"> الآية</w:t>
      </w:r>
      <w:r w:rsidR="00DF6242">
        <w:rPr>
          <w:rtl/>
        </w:rPr>
        <w:t>:</w:t>
      </w:r>
      <w:r w:rsidR="00DF6242" w:rsidRPr="007202B6">
        <w:rPr>
          <w:rtl/>
        </w:rPr>
        <w:t xml:space="preserve"> 3.</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سورة النجم</w:t>
      </w:r>
      <w:r w:rsidR="00DF6242">
        <w:rPr>
          <w:rtl/>
        </w:rPr>
        <w:t>:</w:t>
      </w:r>
      <w:r w:rsidR="00DF6242" w:rsidRPr="007202B6">
        <w:rPr>
          <w:rtl/>
        </w:rPr>
        <w:t xml:space="preserve"> 53</w:t>
      </w:r>
      <w:r w:rsidR="00DF6242">
        <w:rPr>
          <w:rtl/>
        </w:rPr>
        <w:t>،</w:t>
      </w:r>
      <w:r w:rsidR="00DF6242" w:rsidRPr="007202B6">
        <w:rPr>
          <w:rtl/>
        </w:rPr>
        <w:t xml:space="preserve"> الآية</w:t>
      </w:r>
      <w:r w:rsidR="00DF6242">
        <w:rPr>
          <w:rtl/>
        </w:rPr>
        <w:t>:</w:t>
      </w:r>
      <w:r w:rsidR="00DF6242" w:rsidRPr="007202B6">
        <w:rPr>
          <w:rtl/>
        </w:rPr>
        <w:t xml:space="preserve"> 5</w:t>
      </w:r>
      <w:r w:rsidR="00DF6242">
        <w:rPr>
          <w:rtl/>
        </w:rPr>
        <w:t>،</w:t>
      </w:r>
      <w:r w:rsidR="00DF6242" w:rsidRPr="007202B6">
        <w:rPr>
          <w:rtl/>
        </w:rPr>
        <w:t xml:space="preserve"> 4.</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سورة الأحزاب</w:t>
      </w:r>
      <w:r w:rsidR="00DF6242">
        <w:rPr>
          <w:rtl/>
        </w:rPr>
        <w:t>:</w:t>
      </w:r>
      <w:r w:rsidR="00DF6242" w:rsidRPr="007202B6">
        <w:rPr>
          <w:rtl/>
        </w:rPr>
        <w:t xml:space="preserve"> 33</w:t>
      </w:r>
      <w:r w:rsidR="00DF6242">
        <w:rPr>
          <w:rtl/>
        </w:rPr>
        <w:t>،</w:t>
      </w:r>
      <w:r w:rsidR="00DF6242" w:rsidRPr="007202B6">
        <w:rPr>
          <w:rtl/>
        </w:rPr>
        <w:t xml:space="preserve"> الآية</w:t>
      </w:r>
      <w:r w:rsidR="00DF6242">
        <w:rPr>
          <w:rtl/>
        </w:rPr>
        <w:t>:</w:t>
      </w:r>
      <w:r w:rsidR="00DF6242" w:rsidRPr="007202B6">
        <w:rPr>
          <w:rtl/>
        </w:rPr>
        <w:t xml:space="preserve"> 6.</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مولاه فهذا علي مولاه »</w:t>
      </w:r>
      <w:r>
        <w:rPr>
          <w:rtl/>
          <w:lang w:bidi="fa-IR"/>
        </w:rPr>
        <w:t>.</w:t>
      </w:r>
    </w:p>
    <w:p w:rsidR="00DF6242" w:rsidRPr="007202B6" w:rsidRDefault="00DF6242" w:rsidP="00DF6242">
      <w:pPr>
        <w:pStyle w:val="libNormal"/>
        <w:rPr>
          <w:rtl/>
          <w:lang w:bidi="fa-IR"/>
        </w:rPr>
      </w:pPr>
      <w:r w:rsidRPr="007202B6">
        <w:rPr>
          <w:rtl/>
          <w:lang w:bidi="fa-IR"/>
        </w:rPr>
        <w:t>وعندما يريد الإعلان عن أنْ لاطريق للنجاة في هذه الامّة إل</w:t>
      </w:r>
      <w:r w:rsidR="00DA4AC9">
        <w:rPr>
          <w:rFonts w:hint="cs"/>
          <w:rtl/>
          <w:lang w:bidi="fa-IR"/>
        </w:rPr>
        <w:t>ّ</w:t>
      </w:r>
      <w:r w:rsidRPr="007202B6">
        <w:rPr>
          <w:rtl/>
          <w:lang w:bidi="fa-IR"/>
        </w:rPr>
        <w:t>ا</w:t>
      </w:r>
      <w:r>
        <w:rPr>
          <w:rFonts w:hint="cs"/>
          <w:rtl/>
          <w:lang w:bidi="fa-IR"/>
        </w:rPr>
        <w:t xml:space="preserve"> </w:t>
      </w:r>
      <w:r w:rsidRPr="007202B6">
        <w:rPr>
          <w:rtl/>
          <w:lang w:bidi="fa-IR"/>
        </w:rPr>
        <w:t>اتباع أهل البيت</w:t>
      </w:r>
      <w:r>
        <w:rPr>
          <w:rtl/>
          <w:lang w:bidi="fa-IR"/>
        </w:rPr>
        <w:t>،</w:t>
      </w:r>
      <w:r w:rsidRPr="007202B6">
        <w:rPr>
          <w:rtl/>
          <w:lang w:bidi="fa-IR"/>
        </w:rPr>
        <w:t xml:space="preserve"> يشير إلى ما حكاه الله سبحانه في كتابه من قصّة نوح وهلاك ا</w:t>
      </w:r>
      <w:r w:rsidR="00DA4AC9">
        <w:rPr>
          <w:rFonts w:hint="cs"/>
          <w:rtl/>
          <w:lang w:bidi="fa-IR"/>
        </w:rPr>
        <w:t>ُ</w:t>
      </w:r>
      <w:r w:rsidRPr="007202B6">
        <w:rPr>
          <w:rtl/>
          <w:lang w:bidi="fa-IR"/>
        </w:rPr>
        <w:t>مّته إل</w:t>
      </w:r>
      <w:r w:rsidR="00DA4AC9">
        <w:rPr>
          <w:rFonts w:hint="cs"/>
          <w:rtl/>
          <w:lang w:bidi="fa-IR"/>
        </w:rPr>
        <w:t>ّ</w:t>
      </w:r>
      <w:r w:rsidRPr="007202B6">
        <w:rPr>
          <w:rtl/>
          <w:lang w:bidi="fa-IR"/>
        </w:rPr>
        <w:t>امن كان معه في السفينة</w:t>
      </w:r>
      <w:r>
        <w:rPr>
          <w:rtl/>
          <w:lang w:bidi="fa-IR"/>
        </w:rPr>
        <w:t>،</w:t>
      </w:r>
      <w:r w:rsidRPr="007202B6">
        <w:rPr>
          <w:rtl/>
          <w:lang w:bidi="fa-IR"/>
        </w:rPr>
        <w:t xml:space="preserve"> فيشبّه أهل بيته بسفينة نوح ويقول</w:t>
      </w:r>
      <w:r>
        <w:rPr>
          <w:rtl/>
          <w:lang w:bidi="fa-IR"/>
        </w:rPr>
        <w:t>:</w:t>
      </w:r>
      <w:r w:rsidRPr="007202B6">
        <w:rPr>
          <w:rtl/>
          <w:lang w:bidi="fa-IR"/>
        </w:rPr>
        <w:t xml:space="preserve"> « مثل أهل بيتي كسفينة نوح من ركبها نجا ومن تخلّف عنها هلك »</w:t>
      </w:r>
    </w:p>
    <w:p w:rsidR="00DF6242" w:rsidRPr="007202B6" w:rsidRDefault="00DF6242" w:rsidP="00DF6242">
      <w:pPr>
        <w:pStyle w:val="libNormal"/>
        <w:rPr>
          <w:rtl/>
          <w:lang w:bidi="fa-IR"/>
        </w:rPr>
      </w:pPr>
      <w:r w:rsidRPr="007202B6">
        <w:rPr>
          <w:rtl/>
          <w:lang w:bidi="fa-IR"/>
        </w:rPr>
        <w:t>وهكذا</w:t>
      </w:r>
      <w:r>
        <w:rPr>
          <w:rtl/>
          <w:lang w:bidi="fa-IR"/>
        </w:rPr>
        <w:t xml:space="preserve"> ...</w:t>
      </w:r>
    </w:p>
    <w:p w:rsidR="00DF6242" w:rsidRPr="007202B6" w:rsidRDefault="00DF6242" w:rsidP="00DF6242">
      <w:pPr>
        <w:pStyle w:val="libNormal"/>
        <w:rPr>
          <w:rtl/>
          <w:lang w:bidi="fa-IR"/>
        </w:rPr>
      </w:pPr>
      <w:r w:rsidRPr="007202B6">
        <w:rPr>
          <w:rtl/>
          <w:lang w:bidi="fa-IR"/>
        </w:rPr>
        <w:t>وفي ( حديث المنزلة ) يوعز الرسول الأعظم إلى الآيات الحاكية لمقامات هارون</w:t>
      </w:r>
      <w:r>
        <w:rPr>
          <w:rtl/>
          <w:lang w:bidi="fa-IR"/>
        </w:rPr>
        <w:t>:</w:t>
      </w:r>
    </w:p>
    <w:p w:rsidR="00DF6242" w:rsidRPr="007202B6" w:rsidRDefault="00DF6242" w:rsidP="00DF6242">
      <w:pPr>
        <w:pStyle w:val="libNormal"/>
        <w:rPr>
          <w:rtl/>
          <w:lang w:bidi="fa-IR"/>
        </w:rPr>
      </w:pPr>
      <w:r w:rsidRPr="007202B6">
        <w:rPr>
          <w:rtl/>
          <w:lang w:bidi="fa-IR"/>
        </w:rPr>
        <w:t>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471720">
        <w:rPr>
          <w:rStyle w:val="libAieChar"/>
          <w:rtl/>
        </w:rPr>
        <w:t>وَقالَ مُوسى لِأَخِيهِ هارُونَ</w:t>
      </w:r>
      <w:r w:rsidRPr="00585F65">
        <w:rPr>
          <w:rStyle w:val="libAieChar"/>
          <w:rtl/>
        </w:rPr>
        <w:t xml:space="preserve"> </w:t>
      </w:r>
      <w:r w:rsidRPr="00722D63">
        <w:rPr>
          <w:rStyle w:val="libAieChar"/>
          <w:rtl/>
        </w:rPr>
        <w:t xml:space="preserve">اخْلُفْنِي فِي قَوْمِي </w:t>
      </w:r>
      <w:r w:rsidRPr="00585F65">
        <w:rPr>
          <w:rStyle w:val="libAieChar"/>
          <w:rtl/>
        </w:rPr>
        <w:t>وَأَصْلِحْ</w:t>
      </w:r>
      <w:r w:rsidRPr="0005609A">
        <w:rPr>
          <w:rStyle w:val="libAieChar"/>
          <w:rtl/>
        </w:rPr>
        <w:t xml:space="preserve"> وَلا تَتَّبِعْ سَبِيلَ الْمُفْسِدِينَ </w:t>
      </w:r>
      <w:r w:rsidRPr="006F67C6">
        <w:rPr>
          <w:rStyle w:val="libAlaemChar"/>
          <w:rtl/>
        </w:rPr>
        <w:t>)</w:t>
      </w:r>
      <w:r w:rsidRPr="007202B6">
        <w:rPr>
          <w:rtl/>
          <w:lang w:bidi="fa-IR"/>
        </w:rPr>
        <w:t xml:space="preserve">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 وَاجْعَلْ لِي وَزِيراً مِنْ أَهْلِي هارُونَ أَخِي اشْدُدْ بِهِ أَزْرِي وَأَشْرِكْهُ فِي أَمْرِي كَيْ نُسَبِّحَكَ كَثِيراً وَنَذْكُرَكَ كَثِيراً إِنَّكَ كُنْتَ بِنا بَصِيراً </w:t>
      </w:r>
      <w:r w:rsidRPr="006F67C6">
        <w:rPr>
          <w:rStyle w:val="libAlaemChar"/>
          <w:rtl/>
        </w:rPr>
        <w:t>)</w:t>
      </w:r>
      <w:r w:rsidRPr="007202B6">
        <w:rPr>
          <w:rtl/>
          <w:lang w:bidi="fa-IR"/>
        </w:rPr>
        <w:t xml:space="preserve">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وقوله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وَأَخِي هارُونُ هُوَ أَفْصَحُ مِنِّي لِساناً فَأَرْسِلْهُ مَعِي رِدْءاً يُصَدِّقُنِي ... </w:t>
      </w:r>
      <w:r w:rsidRPr="006F67C6">
        <w:rPr>
          <w:rStyle w:val="libAlaemChar"/>
          <w:rtl/>
        </w:rPr>
        <w:t>)</w:t>
      </w:r>
      <w:r w:rsidRPr="00585F65">
        <w:rPr>
          <w:rStyle w:val="libFootnotenumChar"/>
          <w:rtl/>
        </w:rPr>
        <w:t>(3)</w:t>
      </w:r>
      <w:r>
        <w:rPr>
          <w:rtl/>
          <w:lang w:bidi="fa-IR"/>
        </w:rPr>
        <w:t>.</w:t>
      </w:r>
    </w:p>
    <w:p w:rsidR="00DF6242" w:rsidRPr="007202B6" w:rsidRDefault="00DF6242" w:rsidP="00DF6242">
      <w:pPr>
        <w:pStyle w:val="libNormal"/>
        <w:rPr>
          <w:rtl/>
          <w:lang w:bidi="fa-IR"/>
        </w:rPr>
      </w:pPr>
      <w:r w:rsidRPr="007202B6">
        <w:rPr>
          <w:rtl/>
          <w:lang w:bidi="fa-IR"/>
        </w:rPr>
        <w:t>ومثلها غيرها</w:t>
      </w:r>
      <w:r>
        <w:rPr>
          <w:rtl/>
          <w:lang w:bidi="fa-IR"/>
        </w:rPr>
        <w:t xml:space="preserve"> ...</w:t>
      </w:r>
    </w:p>
    <w:p w:rsidR="00DF6242" w:rsidRPr="007202B6" w:rsidRDefault="00DF6242" w:rsidP="00DF6242">
      <w:pPr>
        <w:pStyle w:val="libNormal"/>
        <w:rPr>
          <w:rtl/>
          <w:lang w:bidi="fa-IR"/>
        </w:rPr>
      </w:pPr>
      <w:r w:rsidRPr="007202B6">
        <w:rPr>
          <w:rtl/>
          <w:lang w:bidi="fa-IR"/>
        </w:rPr>
        <w:t>فأفاد ( حديث المنزلة ) ثبوت جميع هذه المنازل</w:t>
      </w:r>
      <w:r>
        <w:rPr>
          <w:rtl/>
          <w:lang w:bidi="fa-IR"/>
        </w:rPr>
        <w:t xml:space="preserve"> - </w:t>
      </w:r>
      <w:r w:rsidRPr="007202B6">
        <w:rPr>
          <w:rtl/>
          <w:lang w:bidi="fa-IR"/>
        </w:rPr>
        <w:t>الثابتة لهارون من موسى</w:t>
      </w:r>
      <w:r>
        <w:rPr>
          <w:rtl/>
          <w:lang w:bidi="fa-IR"/>
        </w:rPr>
        <w:t xml:space="preserve"> - </w:t>
      </w:r>
      <w:r w:rsidRPr="007202B6">
        <w:rPr>
          <w:rtl/>
          <w:lang w:bidi="fa-IR"/>
        </w:rPr>
        <w:t xml:space="preserve">لأمير المؤمنين من خاتم النبيين الرسول الأكرم </w:t>
      </w:r>
      <w:r w:rsidR="003F2947" w:rsidRPr="003F2947">
        <w:rPr>
          <w:rStyle w:val="libAlaemChar"/>
          <w:rtl/>
        </w:rPr>
        <w:t>صلى‌الله‌عليه‌وآله‌وسلم</w:t>
      </w:r>
      <w:r w:rsidRPr="007202B6">
        <w:rPr>
          <w:rtl/>
          <w:lang w:bidi="fa-IR"/>
        </w:rPr>
        <w:t xml:space="preserve"> ( إل</w:t>
      </w:r>
      <w:r w:rsidR="00DA4AC9">
        <w:rPr>
          <w:rFonts w:hint="cs"/>
          <w:rtl/>
          <w:lang w:bidi="fa-IR"/>
        </w:rPr>
        <w:t>ّ</w:t>
      </w:r>
      <w:r w:rsidRPr="007202B6">
        <w:rPr>
          <w:rtl/>
          <w:lang w:bidi="fa-IR"/>
        </w:rPr>
        <w:t>ا النبوّة )</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سورة الأعراف</w:t>
      </w:r>
      <w:r w:rsidR="00DF6242">
        <w:rPr>
          <w:rtl/>
        </w:rPr>
        <w:t>:</w:t>
      </w:r>
      <w:r w:rsidR="00DF6242" w:rsidRPr="007202B6">
        <w:rPr>
          <w:rtl/>
        </w:rPr>
        <w:t xml:space="preserve"> 7</w:t>
      </w:r>
      <w:r w:rsidR="00DF6242">
        <w:rPr>
          <w:rtl/>
        </w:rPr>
        <w:t>،</w:t>
      </w:r>
      <w:r w:rsidR="00DF6242" w:rsidRPr="007202B6">
        <w:rPr>
          <w:rtl/>
        </w:rPr>
        <w:t xml:space="preserve"> الآية</w:t>
      </w:r>
      <w:r w:rsidR="00DF6242">
        <w:rPr>
          <w:rtl/>
        </w:rPr>
        <w:t xml:space="preserve">: </w:t>
      </w:r>
      <w:r w:rsidR="00DF6242" w:rsidRPr="007202B6">
        <w:rPr>
          <w:rtl/>
        </w:rPr>
        <w:t>142.</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سورة طه</w:t>
      </w:r>
      <w:r w:rsidR="00DF6242">
        <w:rPr>
          <w:rtl/>
        </w:rPr>
        <w:t>:</w:t>
      </w:r>
      <w:r w:rsidR="00DF6242" w:rsidRPr="007202B6">
        <w:rPr>
          <w:rtl/>
        </w:rPr>
        <w:t xml:space="preserve"> 20</w:t>
      </w:r>
      <w:r w:rsidR="00DF6242">
        <w:rPr>
          <w:rtl/>
        </w:rPr>
        <w:t>،</w:t>
      </w:r>
      <w:r w:rsidR="00DF6242" w:rsidRPr="007202B6">
        <w:rPr>
          <w:rtl/>
        </w:rPr>
        <w:t xml:space="preserve"> الآية</w:t>
      </w:r>
      <w:r w:rsidR="00DF6242">
        <w:rPr>
          <w:rtl/>
        </w:rPr>
        <w:t>:</w:t>
      </w:r>
      <w:r w:rsidR="00DF6242" w:rsidRPr="007202B6">
        <w:rPr>
          <w:rtl/>
        </w:rPr>
        <w:t xml:space="preserve"> 29</w:t>
      </w:r>
      <w:r w:rsidR="00DF6242">
        <w:rPr>
          <w:rtl/>
        </w:rPr>
        <w:t>،</w:t>
      </w:r>
      <w:r w:rsidR="00DF6242" w:rsidRPr="007202B6">
        <w:rPr>
          <w:rtl/>
        </w:rPr>
        <w:t xml:space="preserve"> 35.</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سورة القصص</w:t>
      </w:r>
      <w:r w:rsidR="00DF6242">
        <w:rPr>
          <w:rtl/>
        </w:rPr>
        <w:t>:</w:t>
      </w:r>
      <w:r w:rsidR="00DF6242" w:rsidRPr="007202B6">
        <w:rPr>
          <w:rtl/>
        </w:rPr>
        <w:t xml:space="preserve"> 28</w:t>
      </w:r>
      <w:r w:rsidR="00DF6242">
        <w:rPr>
          <w:rtl/>
        </w:rPr>
        <w:t>،</w:t>
      </w:r>
      <w:r w:rsidR="00DF6242" w:rsidRPr="007202B6">
        <w:rPr>
          <w:rtl/>
        </w:rPr>
        <w:t xml:space="preserve"> الآية</w:t>
      </w:r>
      <w:r w:rsidR="00DF6242">
        <w:rPr>
          <w:rtl/>
        </w:rPr>
        <w:t>:</w:t>
      </w:r>
      <w:r w:rsidR="00DF6242" w:rsidRPr="007202B6">
        <w:rPr>
          <w:rtl/>
        </w:rPr>
        <w:t xml:space="preserve"> 34.</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هذا من ناحية الدلالة.</w:t>
      </w:r>
    </w:p>
    <w:p w:rsidR="00DF6242" w:rsidRPr="007202B6" w:rsidRDefault="00DF6242" w:rsidP="00DF6242">
      <w:pPr>
        <w:pStyle w:val="libNormal"/>
        <w:rPr>
          <w:rtl/>
          <w:lang w:bidi="fa-IR"/>
        </w:rPr>
      </w:pPr>
      <w:r w:rsidRPr="007202B6">
        <w:rPr>
          <w:rtl/>
          <w:lang w:bidi="fa-IR"/>
        </w:rPr>
        <w:t>وأمّا من ناحية السّند</w:t>
      </w:r>
      <w:r>
        <w:rPr>
          <w:rtl/>
          <w:lang w:bidi="fa-IR"/>
        </w:rPr>
        <w:t>،</w:t>
      </w:r>
      <w:r w:rsidRPr="007202B6">
        <w:rPr>
          <w:rtl/>
          <w:lang w:bidi="fa-IR"/>
        </w:rPr>
        <w:t xml:space="preserve"> فهو من الأحاديث القطعيّة</w:t>
      </w:r>
      <w:r>
        <w:rPr>
          <w:rtl/>
          <w:lang w:bidi="fa-IR"/>
        </w:rPr>
        <w:t xml:space="preserve"> ...</w:t>
      </w:r>
    </w:p>
    <w:p w:rsidR="00DF6242" w:rsidRPr="007202B6" w:rsidRDefault="00DF6242" w:rsidP="00DF6242">
      <w:pPr>
        <w:pStyle w:val="libNormal"/>
        <w:rPr>
          <w:rtl/>
          <w:lang w:bidi="fa-IR"/>
        </w:rPr>
      </w:pPr>
      <w:r w:rsidRPr="007202B6">
        <w:rPr>
          <w:rtl/>
          <w:lang w:bidi="fa-IR"/>
        </w:rPr>
        <w:t>فكان دليلاً آخر من الأدلّة القطعيّة على إمامة علي بعد النبي</w:t>
      </w:r>
      <w:r>
        <w:rPr>
          <w:rtl/>
          <w:lang w:bidi="fa-IR"/>
        </w:rPr>
        <w:t xml:space="preserve"> ...</w:t>
      </w:r>
    </w:p>
    <w:p w:rsidR="00DF6242" w:rsidRPr="007202B6" w:rsidRDefault="00DF6242" w:rsidP="00DF6242">
      <w:pPr>
        <w:pStyle w:val="libNormal"/>
        <w:rPr>
          <w:rtl/>
          <w:lang w:bidi="fa-IR"/>
        </w:rPr>
      </w:pPr>
      <w:r w:rsidRPr="007202B6">
        <w:rPr>
          <w:rtl/>
          <w:lang w:bidi="fa-IR"/>
        </w:rPr>
        <w:t>فانبرى المبرّرون للواقع التاريخي للجواب عن هذا الإستدلال المستند إلى الكتاب والسنّة</w:t>
      </w:r>
      <w:r>
        <w:rPr>
          <w:rtl/>
          <w:lang w:bidi="fa-IR"/>
        </w:rPr>
        <w:t>،</w:t>
      </w:r>
      <w:r w:rsidRPr="007202B6">
        <w:rPr>
          <w:rtl/>
          <w:lang w:bidi="fa-IR"/>
        </w:rPr>
        <w:t xml:space="preserve"> فأطالوا الكلام وأطنبوا</w:t>
      </w:r>
      <w:r>
        <w:rPr>
          <w:rtl/>
          <w:lang w:bidi="fa-IR"/>
        </w:rPr>
        <w:t>،</w:t>
      </w:r>
      <w:r w:rsidRPr="007202B6">
        <w:rPr>
          <w:rtl/>
          <w:lang w:bidi="fa-IR"/>
        </w:rPr>
        <w:t xml:space="preserve"> وشرّقوا وغرّبوا</w:t>
      </w:r>
      <w:r>
        <w:rPr>
          <w:rtl/>
          <w:lang w:bidi="fa-IR"/>
        </w:rPr>
        <w:t>،</w:t>
      </w:r>
      <w:r w:rsidRPr="007202B6">
        <w:rPr>
          <w:rtl/>
          <w:lang w:bidi="fa-IR"/>
        </w:rPr>
        <w:t xml:space="preserve"> حتى تعارضت أنظارهم وتناقضت أفكارهم</w:t>
      </w:r>
      <w:r>
        <w:rPr>
          <w:rtl/>
          <w:lang w:bidi="fa-IR"/>
        </w:rPr>
        <w:t>،</w:t>
      </w:r>
      <w:r w:rsidRPr="007202B6">
        <w:rPr>
          <w:rtl/>
          <w:lang w:bidi="fa-IR"/>
        </w:rPr>
        <w:t xml:space="preserve"> ثم التجأ بعضهم إلى وضع حديثٍ ليعارض به</w:t>
      </w:r>
      <w:r>
        <w:rPr>
          <w:rtl/>
          <w:lang w:bidi="fa-IR"/>
        </w:rPr>
        <w:t>،</w:t>
      </w:r>
      <w:r w:rsidRPr="007202B6">
        <w:rPr>
          <w:rtl/>
          <w:lang w:bidi="fa-IR"/>
        </w:rPr>
        <w:t xml:space="preserve"> وآخر إلى تحريفه</w:t>
      </w:r>
      <w:r>
        <w:rPr>
          <w:rtl/>
          <w:lang w:bidi="fa-IR"/>
        </w:rPr>
        <w:t>،</w:t>
      </w:r>
      <w:r w:rsidRPr="007202B6">
        <w:rPr>
          <w:rtl/>
          <w:lang w:bidi="fa-IR"/>
        </w:rPr>
        <w:t xml:space="preserve"> ليكون دليلاً على خلاف ما هو نصُّ فيه.</w:t>
      </w:r>
    </w:p>
    <w:p w:rsidR="00DF6242" w:rsidRPr="007202B6" w:rsidRDefault="00DF6242" w:rsidP="00DF6242">
      <w:pPr>
        <w:pStyle w:val="libNormal"/>
        <w:rPr>
          <w:rtl/>
          <w:lang w:bidi="fa-IR"/>
        </w:rPr>
      </w:pPr>
      <w:r w:rsidRPr="007202B6">
        <w:rPr>
          <w:rtl/>
          <w:lang w:bidi="fa-IR"/>
        </w:rPr>
        <w:t>إنّه تتلخّص أجوبة القوم على استدلال أصحابنا بهذا الحديث على إمامة أمير المؤمنين بعد النبي في الطرق التالية</w:t>
      </w:r>
      <w:r>
        <w:rPr>
          <w:rtl/>
          <w:lang w:bidi="fa-IR"/>
        </w:rPr>
        <w:t>:</w:t>
      </w:r>
    </w:p>
    <w:p w:rsidR="00DF6242" w:rsidRPr="007202B6" w:rsidRDefault="00DF6242" w:rsidP="00DF6242">
      <w:pPr>
        <w:pStyle w:val="libNormal"/>
        <w:rPr>
          <w:rtl/>
          <w:lang w:bidi="fa-IR"/>
        </w:rPr>
      </w:pPr>
      <w:r w:rsidRPr="007202B6">
        <w:rPr>
          <w:rtl/>
          <w:lang w:bidi="fa-IR"/>
        </w:rPr>
        <w:t>1</w:t>
      </w:r>
      <w:r>
        <w:rPr>
          <w:rtl/>
          <w:lang w:bidi="fa-IR"/>
        </w:rPr>
        <w:t xml:space="preserve"> - </w:t>
      </w:r>
      <w:r w:rsidRPr="007202B6">
        <w:rPr>
          <w:rtl/>
          <w:lang w:bidi="fa-IR"/>
        </w:rPr>
        <w:t>السبّ والشتم</w:t>
      </w:r>
      <w:r>
        <w:rPr>
          <w:rtl/>
          <w:lang w:bidi="fa-IR"/>
        </w:rPr>
        <w:t>،</w:t>
      </w:r>
      <w:r w:rsidRPr="007202B6">
        <w:rPr>
          <w:rtl/>
          <w:lang w:bidi="fa-IR"/>
        </w:rPr>
        <w:t xml:space="preserve"> والتحريف للحديث</w:t>
      </w:r>
      <w:r>
        <w:rPr>
          <w:rtl/>
          <w:lang w:bidi="fa-IR"/>
        </w:rPr>
        <w:t>،</w:t>
      </w:r>
      <w:r w:rsidRPr="007202B6">
        <w:rPr>
          <w:rtl/>
          <w:lang w:bidi="fa-IR"/>
        </w:rPr>
        <w:t xml:space="preserve"> أو معارضته بحديث موضوع.</w:t>
      </w:r>
    </w:p>
    <w:p w:rsidR="00DF6242" w:rsidRPr="007202B6" w:rsidRDefault="00DF6242" w:rsidP="00DF6242">
      <w:pPr>
        <w:pStyle w:val="libNormal"/>
        <w:rPr>
          <w:rtl/>
          <w:lang w:bidi="fa-IR"/>
        </w:rPr>
      </w:pPr>
      <w:r w:rsidRPr="007202B6">
        <w:rPr>
          <w:rtl/>
          <w:lang w:bidi="fa-IR"/>
        </w:rPr>
        <w:t>2</w:t>
      </w:r>
      <w:r>
        <w:rPr>
          <w:rtl/>
          <w:lang w:bidi="fa-IR"/>
        </w:rPr>
        <w:t xml:space="preserve"> - </w:t>
      </w:r>
      <w:r w:rsidRPr="007202B6">
        <w:rPr>
          <w:rtl/>
          <w:lang w:bidi="fa-IR"/>
        </w:rPr>
        <w:t>المناقشة في سند الحديث</w:t>
      </w:r>
      <w:r>
        <w:rPr>
          <w:rtl/>
          <w:lang w:bidi="fa-IR"/>
        </w:rPr>
        <w:t>،</w:t>
      </w:r>
      <w:r w:rsidRPr="007202B6">
        <w:rPr>
          <w:rtl/>
          <w:lang w:bidi="fa-IR"/>
        </w:rPr>
        <w:t xml:space="preserve"> بدعوى ضعفه</w:t>
      </w:r>
      <w:r>
        <w:rPr>
          <w:rtl/>
          <w:lang w:bidi="fa-IR"/>
        </w:rPr>
        <w:t>،</w:t>
      </w:r>
      <w:r w:rsidRPr="007202B6">
        <w:rPr>
          <w:rtl/>
          <w:lang w:bidi="fa-IR"/>
        </w:rPr>
        <w:t xml:space="preserve"> أو بأنّه خبر واحد.</w:t>
      </w:r>
    </w:p>
    <w:p w:rsidR="00DF6242" w:rsidRPr="007202B6" w:rsidRDefault="00DF6242" w:rsidP="00DF6242">
      <w:pPr>
        <w:pStyle w:val="libNormal"/>
        <w:rPr>
          <w:rtl/>
          <w:lang w:bidi="fa-IR"/>
        </w:rPr>
      </w:pPr>
      <w:r w:rsidRPr="007202B6">
        <w:rPr>
          <w:rtl/>
          <w:lang w:bidi="fa-IR"/>
        </w:rPr>
        <w:t>3</w:t>
      </w:r>
      <w:r>
        <w:rPr>
          <w:rtl/>
          <w:lang w:bidi="fa-IR"/>
        </w:rPr>
        <w:t xml:space="preserve"> - </w:t>
      </w:r>
      <w:r w:rsidRPr="007202B6">
        <w:rPr>
          <w:rtl/>
          <w:lang w:bidi="fa-IR"/>
        </w:rPr>
        <w:t>المناقشة في مدلول الحديث</w:t>
      </w:r>
      <w:r>
        <w:rPr>
          <w:rtl/>
          <w:lang w:bidi="fa-IR"/>
        </w:rPr>
        <w:t>،</w:t>
      </w:r>
      <w:r w:rsidRPr="007202B6">
        <w:rPr>
          <w:rtl/>
          <w:lang w:bidi="fa-IR"/>
        </w:rPr>
        <w:t xml:space="preserve"> بزعم عدم ظهوره في عموم المنزلة</w:t>
      </w:r>
      <w:r>
        <w:rPr>
          <w:rtl/>
          <w:lang w:bidi="fa-IR"/>
        </w:rPr>
        <w:t>،</w:t>
      </w:r>
      <w:r w:rsidRPr="007202B6">
        <w:rPr>
          <w:rtl/>
          <w:lang w:bidi="fa-IR"/>
        </w:rPr>
        <w:t xml:space="preserve"> أو وجود قرينة تمنع عن دلالته على العموم تخصّصه بمورده وهو زمن الخروج إلى غزوة تبوك.</w:t>
      </w:r>
    </w:p>
    <w:p w:rsidR="00DF6242" w:rsidRPr="007202B6" w:rsidRDefault="00DF6242" w:rsidP="00DF6242">
      <w:pPr>
        <w:pStyle w:val="libNormal"/>
        <w:rPr>
          <w:rtl/>
          <w:lang w:bidi="fa-IR"/>
        </w:rPr>
      </w:pPr>
      <w:r w:rsidRPr="007202B6">
        <w:rPr>
          <w:rtl/>
          <w:lang w:bidi="fa-IR"/>
        </w:rPr>
        <w:t>والمهمُّ من هذه الطرق</w:t>
      </w:r>
      <w:r>
        <w:rPr>
          <w:rtl/>
          <w:lang w:bidi="fa-IR"/>
        </w:rPr>
        <w:t xml:space="preserve"> - </w:t>
      </w:r>
      <w:r w:rsidRPr="007202B6">
        <w:rPr>
          <w:rtl/>
          <w:lang w:bidi="fa-IR"/>
        </w:rPr>
        <w:t>وله وجهة علمية</w:t>
      </w:r>
      <w:r>
        <w:rPr>
          <w:rtl/>
          <w:lang w:bidi="fa-IR"/>
        </w:rPr>
        <w:t xml:space="preserve"> - </w:t>
      </w:r>
      <w:r w:rsidRPr="007202B6">
        <w:rPr>
          <w:rtl/>
          <w:lang w:bidi="fa-IR"/>
        </w:rPr>
        <w:t>هو الطريق الثالث.</w:t>
      </w:r>
    </w:p>
    <w:p w:rsidR="00DF6242" w:rsidRDefault="00DF6242" w:rsidP="00DF6242">
      <w:pPr>
        <w:pStyle w:val="libNormal"/>
        <w:rPr>
          <w:rtl/>
          <w:lang w:bidi="fa-IR"/>
        </w:rPr>
      </w:pPr>
      <w:r w:rsidRPr="007202B6">
        <w:rPr>
          <w:rtl/>
          <w:lang w:bidi="fa-IR"/>
        </w:rPr>
        <w:t>وهذا الكتاب يتكفّل بيان الإستدلال بحديث المنزلة على إمامة أمير المؤمنين بلا فصل</w:t>
      </w:r>
      <w:r>
        <w:rPr>
          <w:rtl/>
          <w:lang w:bidi="fa-IR"/>
        </w:rPr>
        <w:t>،</w:t>
      </w:r>
      <w:r w:rsidRPr="007202B6">
        <w:rPr>
          <w:rtl/>
          <w:lang w:bidi="fa-IR"/>
        </w:rPr>
        <w:t xml:space="preserve"> ويتعرّض لمناقشات القوم كلّها</w:t>
      </w:r>
      <w:r>
        <w:rPr>
          <w:rtl/>
          <w:lang w:bidi="fa-IR"/>
        </w:rPr>
        <w:t>،</w:t>
      </w:r>
      <w:r w:rsidRPr="007202B6">
        <w:rPr>
          <w:rtl/>
          <w:lang w:bidi="fa-IR"/>
        </w:rPr>
        <w:t xml:space="preserve"> بالنقد العلمي</w:t>
      </w:r>
      <w:r>
        <w:rPr>
          <w:rtl/>
          <w:lang w:bidi="fa-IR"/>
        </w:rPr>
        <w:t>،</w:t>
      </w:r>
      <w:r w:rsidRPr="007202B6">
        <w:rPr>
          <w:rtl/>
          <w:lang w:bidi="fa-IR"/>
        </w:rPr>
        <w:t xml:space="preserve"> وهو غير مستند</w:t>
      </w:r>
      <w:r>
        <w:rPr>
          <w:rtl/>
          <w:lang w:bidi="fa-IR"/>
        </w:rPr>
        <w:t xml:space="preserve"> - </w:t>
      </w:r>
      <w:r w:rsidRPr="007202B6">
        <w:rPr>
          <w:rtl/>
          <w:lang w:bidi="fa-IR"/>
        </w:rPr>
        <w:t>سواء في إثباته أو ردّه</w:t>
      </w:r>
      <w:r>
        <w:rPr>
          <w:rtl/>
          <w:lang w:bidi="fa-IR"/>
        </w:rPr>
        <w:t xml:space="preserve"> - </w:t>
      </w:r>
      <w:r w:rsidRPr="007202B6">
        <w:rPr>
          <w:rtl/>
          <w:lang w:bidi="fa-IR"/>
        </w:rPr>
        <w:t>إل</w:t>
      </w:r>
      <w:r w:rsidR="00DA4AC9">
        <w:rPr>
          <w:rFonts w:hint="cs"/>
          <w:rtl/>
          <w:lang w:bidi="fa-IR"/>
        </w:rPr>
        <w:t>ّ</w:t>
      </w:r>
      <w:r w:rsidRPr="007202B6">
        <w:rPr>
          <w:rtl/>
          <w:lang w:bidi="fa-IR"/>
        </w:rPr>
        <w:t>ا</w:t>
      </w:r>
      <w:r>
        <w:rPr>
          <w:rFonts w:hint="cs"/>
          <w:rtl/>
          <w:lang w:bidi="fa-IR"/>
        </w:rPr>
        <w:t xml:space="preserve"> </w:t>
      </w:r>
      <w:r w:rsidRPr="007202B6">
        <w:rPr>
          <w:rtl/>
          <w:lang w:bidi="fa-IR"/>
        </w:rPr>
        <w:t>إلى كتبهم المشهورة المعتمدة</w:t>
      </w:r>
      <w:r>
        <w:rPr>
          <w:rtl/>
          <w:lang w:bidi="fa-IR"/>
        </w:rPr>
        <w:t>،</w:t>
      </w:r>
      <w:r w:rsidRPr="007202B6">
        <w:rPr>
          <w:rtl/>
          <w:lang w:bidi="fa-IR"/>
        </w:rPr>
        <w:t xml:space="preserve"> والله سبحانه وليُّ التوفيق.</w:t>
      </w:r>
    </w:p>
    <w:p w:rsidR="00DA4AC9" w:rsidRPr="007202B6" w:rsidRDefault="00DA4AC9" w:rsidP="00DA4AC9">
      <w:pPr>
        <w:pStyle w:val="libLeftBold"/>
        <w:rPr>
          <w:rtl/>
          <w:lang w:bidi="fa-IR"/>
        </w:rPr>
      </w:pPr>
      <w:r w:rsidRPr="007202B6">
        <w:rPr>
          <w:rtl/>
          <w:lang w:bidi="fa-IR"/>
        </w:rPr>
        <w:t>ايران</w:t>
      </w:r>
      <w:r>
        <w:rPr>
          <w:rtl/>
          <w:lang w:bidi="fa-IR"/>
        </w:rPr>
        <w:t xml:space="preserve"> - </w:t>
      </w:r>
      <w:r w:rsidRPr="007202B6">
        <w:rPr>
          <w:rtl/>
          <w:lang w:bidi="fa-IR"/>
        </w:rPr>
        <w:t>قم</w:t>
      </w:r>
    </w:p>
    <w:p w:rsidR="00DA4AC9" w:rsidRDefault="00DA4AC9" w:rsidP="00DA4AC9">
      <w:pPr>
        <w:pStyle w:val="libLeftBold"/>
        <w:rPr>
          <w:rtl/>
          <w:lang w:bidi="fa-IR"/>
        </w:rPr>
      </w:pPr>
      <w:r w:rsidRPr="007202B6">
        <w:rPr>
          <w:rtl/>
          <w:lang w:bidi="fa-IR"/>
        </w:rPr>
        <w:t>علي الحسيني الميلاني</w:t>
      </w:r>
    </w:p>
    <w:p w:rsidR="00DF6242" w:rsidRDefault="00DF6242" w:rsidP="00DF6242">
      <w:pPr>
        <w:pStyle w:val="libNormal"/>
        <w:rPr>
          <w:rtl/>
          <w:lang w:bidi="fa-IR"/>
        </w:rPr>
      </w:pPr>
      <w:r>
        <w:rPr>
          <w:rtl/>
          <w:lang w:bidi="fa-IR"/>
        </w:rPr>
        <w:br w:type="page"/>
      </w:r>
    </w:p>
    <w:p w:rsidR="00DF6242" w:rsidRDefault="00DF6242" w:rsidP="00DF6242">
      <w:pPr>
        <w:pStyle w:val="libNormal"/>
        <w:rPr>
          <w:rtl/>
          <w:lang w:bidi="fa-IR"/>
        </w:rPr>
      </w:pPr>
      <w:r>
        <w:rPr>
          <w:rtl/>
          <w:lang w:bidi="fa-IR"/>
        </w:rPr>
        <w:lastRenderedPageBreak/>
        <w:br w:type="page"/>
      </w:r>
    </w:p>
    <w:p w:rsidR="00DF6242" w:rsidRDefault="00DF6242" w:rsidP="00DF6242">
      <w:pPr>
        <w:pStyle w:val="Heading2Center"/>
        <w:rPr>
          <w:rtl/>
          <w:lang w:bidi="fa-IR"/>
        </w:rPr>
      </w:pPr>
      <w:bookmarkStart w:id="9" w:name="_Toc321305828"/>
      <w:bookmarkStart w:id="10" w:name="_Toc408820552"/>
      <w:bookmarkStart w:id="11" w:name="_Toc98070122"/>
      <w:r w:rsidRPr="007202B6">
        <w:rPr>
          <w:rtl/>
          <w:lang w:bidi="fa-IR"/>
        </w:rPr>
        <w:lastRenderedPageBreak/>
        <w:t>كلمة السيّد صاحب عبقات الأنوار</w:t>
      </w:r>
      <w:bookmarkEnd w:id="9"/>
      <w:bookmarkEnd w:id="10"/>
      <w:bookmarkEnd w:id="11"/>
    </w:p>
    <w:p w:rsidR="00DF6242" w:rsidRPr="007202B6" w:rsidRDefault="00DF6242" w:rsidP="00DF6242">
      <w:pPr>
        <w:pStyle w:val="libNormal"/>
        <w:rPr>
          <w:rtl/>
          <w:lang w:bidi="fa-IR"/>
        </w:rPr>
      </w:pPr>
      <w:r w:rsidRPr="007202B6">
        <w:rPr>
          <w:rtl/>
          <w:lang w:bidi="fa-IR"/>
        </w:rPr>
        <w:t>الحمد لله الذي جعل الوصي من النبي بمنزلة هارون من موسى الكليم</w:t>
      </w:r>
      <w:r>
        <w:rPr>
          <w:rtl/>
          <w:lang w:bidi="fa-IR"/>
        </w:rPr>
        <w:t>،</w:t>
      </w:r>
      <w:r w:rsidRPr="007202B6">
        <w:rPr>
          <w:rtl/>
          <w:lang w:bidi="fa-IR"/>
        </w:rPr>
        <w:t xml:space="preserve"> وحباهما وآلهما من الفضائل ما أوجب التفضيل والتقديم</w:t>
      </w:r>
      <w:r>
        <w:rPr>
          <w:rtl/>
          <w:lang w:bidi="fa-IR"/>
        </w:rPr>
        <w:t>،</w:t>
      </w:r>
      <w:r w:rsidRPr="007202B6">
        <w:rPr>
          <w:rtl/>
          <w:lang w:bidi="fa-IR"/>
        </w:rPr>
        <w:t xml:space="preserve"> فجنس المضاف إليهم مخصوص بالعزّ الصميم</w:t>
      </w:r>
      <w:r>
        <w:rPr>
          <w:rtl/>
          <w:lang w:bidi="fa-IR"/>
        </w:rPr>
        <w:t>،</w:t>
      </w:r>
      <w:r w:rsidRPr="007202B6">
        <w:rPr>
          <w:rtl/>
          <w:lang w:bidi="fa-IR"/>
        </w:rPr>
        <w:t xml:space="preserve"> ناج على التعميم</w:t>
      </w:r>
      <w:r>
        <w:rPr>
          <w:rtl/>
          <w:lang w:bidi="fa-IR"/>
        </w:rPr>
        <w:t>،</w:t>
      </w:r>
      <w:r w:rsidRPr="007202B6">
        <w:rPr>
          <w:rtl/>
          <w:lang w:bidi="fa-IR"/>
        </w:rPr>
        <w:t xml:space="preserve"> والمتّصل بهم غير منقطع عن الأجر والنعيم</w:t>
      </w:r>
      <w:r>
        <w:rPr>
          <w:rtl/>
          <w:lang w:bidi="fa-IR"/>
        </w:rPr>
        <w:t>،</w:t>
      </w:r>
      <w:r w:rsidRPr="007202B6">
        <w:rPr>
          <w:rtl/>
          <w:lang w:bidi="fa-IR"/>
        </w:rPr>
        <w:t xml:space="preserve"> والمتّبع أخبارهم والمقتفي آثارهم من أتى الله بقلبٍ سليم</w:t>
      </w:r>
      <w:r>
        <w:rPr>
          <w:rtl/>
          <w:lang w:bidi="fa-IR"/>
        </w:rPr>
        <w:t>،</w:t>
      </w:r>
      <w:r w:rsidRPr="007202B6">
        <w:rPr>
          <w:rtl/>
          <w:lang w:bidi="fa-IR"/>
        </w:rPr>
        <w:t xml:space="preserve"> والناكب عن سمتهم والصادف عن هديهم مقتحم في سعير الجحيم</w:t>
      </w:r>
      <w:r>
        <w:rPr>
          <w:rtl/>
          <w:lang w:bidi="fa-IR"/>
        </w:rPr>
        <w:t>،</w:t>
      </w:r>
      <w:r w:rsidRPr="007202B6">
        <w:rPr>
          <w:rtl/>
          <w:lang w:bidi="fa-IR"/>
        </w:rPr>
        <w:t xml:space="preserve"> متجرّع ذعاق الصديد والحميم</w:t>
      </w:r>
      <w:r>
        <w:rPr>
          <w:rtl/>
          <w:lang w:bidi="fa-IR"/>
        </w:rPr>
        <w:t>،</w:t>
      </w:r>
      <w:r w:rsidRPr="007202B6">
        <w:rPr>
          <w:rtl/>
          <w:lang w:bidi="fa-IR"/>
        </w:rPr>
        <w:t xml:space="preserve"> مكابد لشدائد العذاب الأليم. وأفضل الصّلاة والسلام المزري على نفح الشميم</w:t>
      </w:r>
      <w:r>
        <w:rPr>
          <w:rtl/>
          <w:lang w:bidi="fa-IR"/>
        </w:rPr>
        <w:t>،</w:t>
      </w:r>
      <w:r w:rsidRPr="007202B6">
        <w:rPr>
          <w:rtl/>
          <w:lang w:bidi="fa-IR"/>
        </w:rPr>
        <w:t xml:space="preserve"> على النبي وآله الهداة المهديّين المرتفع بهم كلّ منزلةٍ وشرف عظيم</w:t>
      </w:r>
      <w:r>
        <w:rPr>
          <w:rtl/>
          <w:lang w:bidi="fa-IR"/>
        </w:rPr>
        <w:t>،</w:t>
      </w:r>
      <w:r w:rsidRPr="007202B6">
        <w:rPr>
          <w:rtl/>
          <w:lang w:bidi="fa-IR"/>
        </w:rPr>
        <w:t xml:space="preserve"> لاسيّما ابن عمّه وكاشف غمّه المخصوص بالإستخلاف على رغم أهل الخلاف</w:t>
      </w:r>
      <w:r>
        <w:rPr>
          <w:rtl/>
          <w:lang w:bidi="fa-IR"/>
        </w:rPr>
        <w:t>،</w:t>
      </w:r>
      <w:r w:rsidRPr="007202B6">
        <w:rPr>
          <w:rtl/>
          <w:lang w:bidi="fa-IR"/>
        </w:rPr>
        <w:t xml:space="preserve"> والممنوح بمزيّة الإخاء والممنو بجليل البلاء</w:t>
      </w:r>
      <w:r>
        <w:rPr>
          <w:rtl/>
          <w:lang w:bidi="fa-IR"/>
        </w:rPr>
        <w:t>،</w:t>
      </w:r>
      <w:r w:rsidRPr="007202B6">
        <w:rPr>
          <w:rtl/>
          <w:lang w:bidi="fa-IR"/>
        </w:rPr>
        <w:t xml:space="preserve"> المدفوع عنه مقامه</w:t>
      </w:r>
      <w:r>
        <w:rPr>
          <w:rtl/>
          <w:lang w:bidi="fa-IR"/>
        </w:rPr>
        <w:t>،</w:t>
      </w:r>
      <w:r w:rsidRPr="007202B6">
        <w:rPr>
          <w:rtl/>
          <w:lang w:bidi="fa-IR"/>
        </w:rPr>
        <w:t xml:space="preserve"> المنهوب تراثه</w:t>
      </w:r>
      <w:r>
        <w:rPr>
          <w:rtl/>
          <w:lang w:bidi="fa-IR"/>
        </w:rPr>
        <w:t>،</w:t>
      </w:r>
      <w:r w:rsidRPr="007202B6">
        <w:rPr>
          <w:rtl/>
          <w:lang w:bidi="fa-IR"/>
        </w:rPr>
        <w:t xml:space="preserve"> المغمض على القذى</w:t>
      </w:r>
      <w:r>
        <w:rPr>
          <w:rtl/>
          <w:lang w:bidi="fa-IR"/>
        </w:rPr>
        <w:t>،</w:t>
      </w:r>
      <w:r w:rsidRPr="007202B6">
        <w:rPr>
          <w:rtl/>
          <w:lang w:bidi="fa-IR"/>
        </w:rPr>
        <w:t xml:space="preserve"> الصابر على الشجى</w:t>
      </w:r>
      <w:r>
        <w:rPr>
          <w:rtl/>
          <w:lang w:bidi="fa-IR"/>
        </w:rPr>
        <w:t>.</w:t>
      </w:r>
    </w:p>
    <w:p w:rsidR="00DF6242" w:rsidRPr="007202B6" w:rsidRDefault="00DF6242" w:rsidP="00DF6242">
      <w:pPr>
        <w:pStyle w:val="libNormal"/>
        <w:rPr>
          <w:rtl/>
          <w:lang w:bidi="fa-IR"/>
        </w:rPr>
      </w:pPr>
      <w:r w:rsidRPr="007202B6">
        <w:rPr>
          <w:rtl/>
          <w:lang w:bidi="fa-IR"/>
        </w:rPr>
        <w:t>وبعد</w:t>
      </w:r>
      <w:r>
        <w:rPr>
          <w:rtl/>
          <w:lang w:bidi="fa-IR"/>
        </w:rPr>
        <w:t>:</w:t>
      </w:r>
    </w:p>
    <w:p w:rsidR="00DF6242" w:rsidRPr="007202B6" w:rsidRDefault="00DF6242" w:rsidP="00DF6242">
      <w:pPr>
        <w:pStyle w:val="libNormal"/>
        <w:rPr>
          <w:rtl/>
          <w:lang w:bidi="fa-IR"/>
        </w:rPr>
      </w:pPr>
      <w:r w:rsidRPr="007202B6">
        <w:rPr>
          <w:rtl/>
          <w:lang w:bidi="fa-IR"/>
        </w:rPr>
        <w:t>فيقول العبد القاصر ( حامد حسين ) ابن العلامة السيد محمد قلي</w:t>
      </w:r>
      <w:r>
        <w:rPr>
          <w:rtl/>
          <w:lang w:bidi="fa-IR"/>
        </w:rPr>
        <w:t>،</w:t>
      </w:r>
      <w:r w:rsidRPr="007202B6">
        <w:rPr>
          <w:rtl/>
          <w:lang w:bidi="fa-IR"/>
        </w:rPr>
        <w:t xml:space="preserve"> كان الله له في الدنيا والآخرة</w:t>
      </w:r>
      <w:r>
        <w:rPr>
          <w:rtl/>
          <w:lang w:bidi="fa-IR"/>
        </w:rPr>
        <w:t>،</w:t>
      </w:r>
      <w:r w:rsidRPr="007202B6">
        <w:rPr>
          <w:rtl/>
          <w:lang w:bidi="fa-IR"/>
        </w:rPr>
        <w:t xml:space="preserve"> وأسدل سجف العفو على ماله من المعاصي الباطنة والظاهرة</w:t>
      </w:r>
      <w:r>
        <w:rPr>
          <w:rtl/>
          <w:lang w:bidi="fa-IR"/>
        </w:rPr>
        <w:t>:</w:t>
      </w:r>
    </w:p>
    <w:p w:rsidR="00DF6242" w:rsidRPr="007202B6" w:rsidRDefault="00DF6242" w:rsidP="00DF6242">
      <w:pPr>
        <w:pStyle w:val="libNormal"/>
        <w:rPr>
          <w:rtl/>
          <w:lang w:bidi="fa-IR"/>
        </w:rPr>
      </w:pPr>
      <w:r w:rsidRPr="007202B6">
        <w:rPr>
          <w:rtl/>
          <w:lang w:bidi="fa-IR"/>
        </w:rPr>
        <w:t>إنّ هذا هو المجلَّد الثاني من المنهج الثاني من كتاب ( عبقات الأنوار في إمامة الأئمة الأطهار ) الموضوع لنقض الباب السابع من ( التحفة ) المحيّرة للأنظار</w:t>
      </w:r>
      <w:r>
        <w:rPr>
          <w:rtl/>
          <w:lang w:bidi="fa-IR"/>
        </w:rPr>
        <w:t>،</w:t>
      </w:r>
      <w:r w:rsidRPr="007202B6">
        <w:rPr>
          <w:rtl/>
          <w:lang w:bidi="fa-IR"/>
        </w:rPr>
        <w:t xml:space="preserve"> وهذا المجلَّد معقود لردّ كلام صاحب التحفة في الحديث الثاني</w:t>
      </w:r>
      <w:r>
        <w:rPr>
          <w:rFonts w:hint="cs"/>
          <w:rtl/>
          <w:lang w:bidi="fa-IR"/>
        </w:rPr>
        <w:t xml:space="preserve"> </w:t>
      </w:r>
      <w:r w:rsidRPr="007202B6">
        <w:rPr>
          <w:rtl/>
          <w:lang w:bidi="fa-IR"/>
        </w:rPr>
        <w:t>من</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الأحاديث الاثني عشر التي ذكرها وادّعى فيها الإنحصار الوا</w:t>
      </w:r>
      <w:r>
        <w:rPr>
          <w:rtl/>
          <w:lang w:bidi="fa-IR"/>
        </w:rPr>
        <w:t xml:space="preserve">ضح بطلانه على ناظر كتب الأصحاب </w:t>
      </w:r>
      <w:r w:rsidRPr="007202B6">
        <w:rPr>
          <w:rtl/>
          <w:lang w:bidi="fa-IR"/>
        </w:rPr>
        <w:t>الأخيار. والله الموفّق للإتمام والإكمال</w:t>
      </w:r>
      <w:r>
        <w:rPr>
          <w:rtl/>
          <w:lang w:bidi="fa-IR"/>
        </w:rPr>
        <w:t>،</w:t>
      </w:r>
      <w:r w:rsidRPr="007202B6">
        <w:rPr>
          <w:rtl/>
          <w:lang w:bidi="fa-IR"/>
        </w:rPr>
        <w:t xml:space="preserve"> ومنه الإستعانة في المبدء والمآل.</w:t>
      </w:r>
    </w:p>
    <w:p w:rsidR="00DF6242" w:rsidRDefault="00DF6242" w:rsidP="00DF6242">
      <w:pPr>
        <w:pStyle w:val="libNormal"/>
        <w:rPr>
          <w:rtl/>
          <w:lang w:bidi="fa-IR"/>
        </w:rPr>
      </w:pPr>
      <w:r>
        <w:rPr>
          <w:rtl/>
          <w:lang w:bidi="fa-IR"/>
        </w:rPr>
        <w:br w:type="page"/>
      </w:r>
    </w:p>
    <w:p w:rsidR="00DF6242" w:rsidRPr="007202B6" w:rsidRDefault="00DF6242" w:rsidP="00DF6242">
      <w:pPr>
        <w:pStyle w:val="Heading2Center"/>
        <w:rPr>
          <w:rtl/>
          <w:lang w:bidi="fa-IR"/>
        </w:rPr>
      </w:pPr>
      <w:bookmarkStart w:id="12" w:name="_Toc321305829"/>
      <w:bookmarkStart w:id="13" w:name="_Toc408820553"/>
      <w:bookmarkStart w:id="14" w:name="_Toc98070123"/>
      <w:r w:rsidRPr="007202B6">
        <w:rPr>
          <w:rtl/>
          <w:lang w:bidi="fa-IR"/>
        </w:rPr>
        <w:lastRenderedPageBreak/>
        <w:t>كلام الدهلوي صاحب التحفة الاثنى عشرية</w:t>
      </w:r>
      <w:bookmarkEnd w:id="12"/>
      <w:bookmarkEnd w:id="13"/>
      <w:bookmarkEnd w:id="14"/>
    </w:p>
    <w:p w:rsidR="00DF6242" w:rsidRPr="007202B6" w:rsidRDefault="00DF6242" w:rsidP="00DF6242">
      <w:pPr>
        <w:pStyle w:val="libCenterBold1"/>
        <w:rPr>
          <w:rtl/>
          <w:lang w:bidi="fa-IR"/>
        </w:rPr>
      </w:pPr>
      <w:r w:rsidRPr="007202B6">
        <w:rPr>
          <w:rtl/>
          <w:lang w:bidi="fa-IR"/>
        </w:rPr>
        <w:t>في ردّ الاستدلال بحديث المنزلة</w:t>
      </w:r>
    </w:p>
    <w:p w:rsidR="00DF6242" w:rsidRPr="007202B6" w:rsidRDefault="00DF6242" w:rsidP="00DF6242">
      <w:pPr>
        <w:pStyle w:val="libNormal"/>
        <w:rPr>
          <w:rtl/>
          <w:lang w:bidi="fa-IR"/>
        </w:rPr>
      </w:pPr>
      <w:r w:rsidRPr="007202B6">
        <w:rPr>
          <w:rtl/>
          <w:lang w:bidi="fa-IR"/>
        </w:rPr>
        <w:t>قال الشيخ عبد ال</w:t>
      </w:r>
      <w:r w:rsidR="00C2216C">
        <w:rPr>
          <w:rFonts w:hint="cs"/>
          <w:rtl/>
          <w:lang w:bidi="fa-IR"/>
        </w:rPr>
        <w:t>ع</w:t>
      </w:r>
      <w:r w:rsidRPr="007202B6">
        <w:rPr>
          <w:rtl/>
          <w:lang w:bidi="fa-IR"/>
        </w:rPr>
        <w:t>زيز الدهلوي</w:t>
      </w:r>
      <w:r>
        <w:rPr>
          <w:rtl/>
          <w:lang w:bidi="fa-IR"/>
        </w:rPr>
        <w:t>:</w:t>
      </w:r>
    </w:p>
    <w:p w:rsidR="00DF6242" w:rsidRPr="007202B6" w:rsidRDefault="00DF6242" w:rsidP="00DF6242">
      <w:pPr>
        <w:pStyle w:val="libNormal"/>
        <w:rPr>
          <w:rtl/>
          <w:lang w:bidi="fa-IR"/>
        </w:rPr>
      </w:pPr>
      <w:r w:rsidRPr="007202B6">
        <w:rPr>
          <w:rtl/>
          <w:lang w:bidi="fa-IR"/>
        </w:rPr>
        <w:t>« الحديث الثاني</w:t>
      </w:r>
      <w:r>
        <w:rPr>
          <w:rtl/>
          <w:lang w:bidi="fa-IR"/>
        </w:rPr>
        <w:t>:</w:t>
      </w:r>
      <w:r w:rsidRPr="007202B6">
        <w:rPr>
          <w:rtl/>
          <w:lang w:bidi="fa-IR"/>
        </w:rPr>
        <w:t xml:space="preserve"> روى البخاري ومسلم عن البراء بن عازب أنه صلّى الله عليه وسلّم </w:t>
      </w:r>
      <w:r w:rsidR="00B53490">
        <w:rPr>
          <w:rtl/>
          <w:lang w:bidi="fa-IR"/>
        </w:rPr>
        <w:t>لمـّا</w:t>
      </w:r>
      <w:r w:rsidRPr="007202B6">
        <w:rPr>
          <w:rtl/>
          <w:lang w:bidi="fa-IR"/>
        </w:rPr>
        <w:t xml:space="preserve"> استخلف الأمير في غزوة تبوك على أهل بيته من النساء والبنات</w:t>
      </w:r>
      <w:r>
        <w:rPr>
          <w:rtl/>
          <w:lang w:bidi="fa-IR"/>
        </w:rPr>
        <w:t>،</w:t>
      </w:r>
      <w:r w:rsidRPr="007202B6">
        <w:rPr>
          <w:rtl/>
          <w:lang w:bidi="fa-IR"/>
        </w:rPr>
        <w:t xml:space="preserve"> وتركه فيهنّ وقد توجّه هو إلى تلك الغزوة</w:t>
      </w:r>
      <w:r>
        <w:rPr>
          <w:rtl/>
          <w:lang w:bidi="fa-IR"/>
        </w:rPr>
        <w:t>،</w:t>
      </w:r>
      <w:r w:rsidRPr="007202B6">
        <w:rPr>
          <w:rtl/>
          <w:lang w:bidi="fa-IR"/>
        </w:rPr>
        <w:t xml:space="preserve"> قال الأمير</w:t>
      </w:r>
      <w:r>
        <w:rPr>
          <w:rtl/>
          <w:lang w:bidi="fa-IR"/>
        </w:rPr>
        <w:t>:</w:t>
      </w:r>
      <w:r w:rsidRPr="007202B6">
        <w:rPr>
          <w:rtl/>
          <w:lang w:bidi="fa-IR"/>
        </w:rPr>
        <w:t xml:space="preserve"> يا رسول الله</w:t>
      </w:r>
      <w:r>
        <w:rPr>
          <w:rtl/>
          <w:lang w:bidi="fa-IR"/>
        </w:rPr>
        <w:t>،</w:t>
      </w:r>
      <w:r w:rsidRPr="007202B6">
        <w:rPr>
          <w:rtl/>
          <w:lang w:bidi="fa-IR"/>
        </w:rPr>
        <w:t xml:space="preserve"> أتخلّفني في النساء والصبيان</w:t>
      </w:r>
      <w:r>
        <w:rPr>
          <w:rtl/>
          <w:lang w:bidi="fa-IR"/>
        </w:rPr>
        <w:t>؟</w:t>
      </w:r>
      <w:r w:rsidRPr="007202B6">
        <w:rPr>
          <w:rtl/>
          <w:lang w:bidi="fa-IR"/>
        </w:rPr>
        <w:t xml:space="preserve"> فقال النبي صلّى الله عليه وسلّم له</w:t>
      </w:r>
      <w:r>
        <w:rPr>
          <w:rtl/>
          <w:lang w:bidi="fa-IR"/>
        </w:rPr>
        <w:t>:</w:t>
      </w:r>
      <w:r w:rsidRPr="007202B6">
        <w:rPr>
          <w:rtl/>
          <w:lang w:bidi="fa-IR"/>
        </w:rPr>
        <w:t xml:space="preserve"> أما ترضى أنْ تكون مني بمنزلة هارون من موسى </w:t>
      </w:r>
      <w:r>
        <w:rPr>
          <w:rtl/>
          <w:lang w:bidi="fa-IR"/>
        </w:rPr>
        <w:t>إل</w:t>
      </w:r>
      <w:r w:rsidR="00775E43">
        <w:rPr>
          <w:rFonts w:hint="cs"/>
          <w:rtl/>
          <w:lang w:bidi="fa-IR"/>
        </w:rPr>
        <w:t>ّ</w:t>
      </w:r>
      <w:r>
        <w:rPr>
          <w:rtl/>
          <w:lang w:bidi="fa-IR"/>
        </w:rPr>
        <w:t>ا أنه</w:t>
      </w:r>
      <w:r w:rsidRPr="007202B6">
        <w:rPr>
          <w:rtl/>
          <w:lang w:bidi="fa-IR"/>
        </w:rPr>
        <w:t xml:space="preserve"> لا نبي بعدي.</w:t>
      </w:r>
    </w:p>
    <w:p w:rsidR="00DF6242" w:rsidRPr="007202B6" w:rsidRDefault="00DF6242" w:rsidP="00DF6242">
      <w:pPr>
        <w:pStyle w:val="libNormal"/>
        <w:rPr>
          <w:rtl/>
          <w:lang w:bidi="fa-IR"/>
        </w:rPr>
      </w:pPr>
      <w:r w:rsidRPr="007202B6">
        <w:rPr>
          <w:rtl/>
          <w:lang w:bidi="fa-IR"/>
        </w:rPr>
        <w:t>قالت الشيعة</w:t>
      </w:r>
      <w:r>
        <w:rPr>
          <w:rtl/>
          <w:lang w:bidi="fa-IR"/>
        </w:rPr>
        <w:t>:</w:t>
      </w:r>
      <w:r w:rsidRPr="007202B6">
        <w:rPr>
          <w:rtl/>
          <w:lang w:bidi="fa-IR"/>
        </w:rPr>
        <w:t xml:space="preserve"> إن المنزلة اسم جنس مضاف إلى العلم</w:t>
      </w:r>
      <w:r>
        <w:rPr>
          <w:rtl/>
          <w:lang w:bidi="fa-IR"/>
        </w:rPr>
        <w:t>،</w:t>
      </w:r>
      <w:r w:rsidRPr="007202B6">
        <w:rPr>
          <w:rtl/>
          <w:lang w:bidi="fa-IR"/>
        </w:rPr>
        <w:t xml:space="preserve"> فيعم جميع المنازل</w:t>
      </w:r>
      <w:r>
        <w:rPr>
          <w:rtl/>
          <w:lang w:bidi="fa-IR"/>
        </w:rPr>
        <w:t>،</w:t>
      </w:r>
      <w:r w:rsidRPr="007202B6">
        <w:rPr>
          <w:rtl/>
          <w:lang w:bidi="fa-IR"/>
        </w:rPr>
        <w:t xml:space="preserve"> لصحة الإستثناء</w:t>
      </w:r>
      <w:r>
        <w:rPr>
          <w:rtl/>
          <w:lang w:bidi="fa-IR"/>
        </w:rPr>
        <w:t>،</w:t>
      </w:r>
      <w:r w:rsidRPr="007202B6">
        <w:rPr>
          <w:rtl/>
          <w:lang w:bidi="fa-IR"/>
        </w:rPr>
        <w:t xml:space="preserve"> ولِذا استثنى مرتبة النبوة</w:t>
      </w:r>
      <w:r>
        <w:rPr>
          <w:rtl/>
          <w:lang w:bidi="fa-IR"/>
        </w:rPr>
        <w:t>،</w:t>
      </w:r>
      <w:r w:rsidRPr="007202B6">
        <w:rPr>
          <w:rtl/>
          <w:lang w:bidi="fa-IR"/>
        </w:rPr>
        <w:t xml:space="preserve"> فثبت للأمير جميع المنازل الثابتة لهارون</w:t>
      </w:r>
      <w:r>
        <w:rPr>
          <w:rtl/>
          <w:lang w:bidi="fa-IR"/>
        </w:rPr>
        <w:t>،</w:t>
      </w:r>
      <w:r w:rsidRPr="007202B6">
        <w:rPr>
          <w:rtl/>
          <w:lang w:bidi="fa-IR"/>
        </w:rPr>
        <w:t xml:space="preserve"> ومن جملتها صحة الامارة وافتراض الطاعة أيضاً لو عاش هارون بعد موسى</w:t>
      </w:r>
      <w:r>
        <w:rPr>
          <w:rtl/>
          <w:lang w:bidi="fa-IR"/>
        </w:rPr>
        <w:t>،</w:t>
      </w:r>
      <w:r w:rsidRPr="007202B6">
        <w:rPr>
          <w:rtl/>
          <w:lang w:bidi="fa-IR"/>
        </w:rPr>
        <w:t xml:space="preserve"> لأنّ هارون كانت له هذه المرتبة في عهد موسى</w:t>
      </w:r>
      <w:r>
        <w:rPr>
          <w:rtl/>
          <w:lang w:bidi="fa-IR"/>
        </w:rPr>
        <w:t>،</w:t>
      </w:r>
      <w:r w:rsidRPr="007202B6">
        <w:rPr>
          <w:rtl/>
          <w:lang w:bidi="fa-IR"/>
        </w:rPr>
        <w:t xml:space="preserve"> فلو زالت عنه بعد وفاته لزم العزل</w:t>
      </w:r>
      <w:r>
        <w:rPr>
          <w:rtl/>
          <w:lang w:bidi="fa-IR"/>
        </w:rPr>
        <w:t>،</w:t>
      </w:r>
      <w:r w:rsidRPr="007202B6">
        <w:rPr>
          <w:rtl/>
          <w:lang w:bidi="fa-IR"/>
        </w:rPr>
        <w:t xml:space="preserve"> وعزل النبي صلّى الله عليه وسلّم ممتنع للزومه الإهانة المستحيلة في حقّه.</w:t>
      </w:r>
    </w:p>
    <w:p w:rsidR="00DF6242" w:rsidRPr="007202B6" w:rsidRDefault="00DF6242" w:rsidP="00DF6242">
      <w:pPr>
        <w:pStyle w:val="libNormal"/>
        <w:rPr>
          <w:rtl/>
          <w:lang w:bidi="fa-IR"/>
        </w:rPr>
      </w:pPr>
      <w:r w:rsidRPr="007202B6">
        <w:rPr>
          <w:rtl/>
          <w:lang w:bidi="fa-IR"/>
        </w:rPr>
        <w:t>فثبتت هذه المرتبة للأمير أيضاً</w:t>
      </w:r>
      <w:r>
        <w:rPr>
          <w:rtl/>
          <w:lang w:bidi="fa-IR"/>
        </w:rPr>
        <w:t>،</w:t>
      </w:r>
      <w:r w:rsidRPr="007202B6">
        <w:rPr>
          <w:rtl/>
          <w:lang w:bidi="fa-IR"/>
        </w:rPr>
        <w:t xml:space="preserve"> وهي الإمامة.</w:t>
      </w:r>
    </w:p>
    <w:p w:rsidR="00DF6242" w:rsidRPr="007202B6" w:rsidRDefault="00DF6242" w:rsidP="00DF6242">
      <w:pPr>
        <w:pStyle w:val="libNormal"/>
        <w:rPr>
          <w:rtl/>
          <w:lang w:bidi="fa-IR"/>
        </w:rPr>
      </w:pPr>
      <w:r w:rsidRPr="007202B6">
        <w:rPr>
          <w:rtl/>
          <w:lang w:bidi="fa-IR"/>
        </w:rPr>
        <w:t>والجواب عن ذلك بوجوه</w:t>
      </w:r>
      <w:r>
        <w:rPr>
          <w:rtl/>
          <w:lang w:bidi="fa-IR"/>
        </w:rPr>
        <w:t>:</w:t>
      </w:r>
    </w:p>
    <w:p w:rsidR="00DF6242" w:rsidRPr="007202B6" w:rsidRDefault="00DF6242" w:rsidP="00DF6242">
      <w:pPr>
        <w:pStyle w:val="libNormal"/>
        <w:rPr>
          <w:rtl/>
          <w:lang w:bidi="fa-IR"/>
        </w:rPr>
      </w:pPr>
      <w:r w:rsidRPr="007202B6">
        <w:rPr>
          <w:rtl/>
          <w:lang w:bidi="fa-IR"/>
        </w:rPr>
        <w:t>الأول</w:t>
      </w:r>
      <w:r>
        <w:rPr>
          <w:rtl/>
          <w:lang w:bidi="fa-IR"/>
        </w:rPr>
        <w:t>:</w:t>
      </w:r>
      <w:r w:rsidRPr="007202B6">
        <w:rPr>
          <w:rtl/>
          <w:lang w:bidi="fa-IR"/>
        </w:rPr>
        <w:t xml:space="preserve"> أن اسم الجنس المضاف إلى العلم ليس من ألفاظ العموم عند جميع الاصوليين</w:t>
      </w:r>
      <w:r>
        <w:rPr>
          <w:rtl/>
          <w:lang w:bidi="fa-IR"/>
        </w:rPr>
        <w:t>،</w:t>
      </w:r>
      <w:r w:rsidRPr="007202B6">
        <w:rPr>
          <w:rtl/>
          <w:lang w:bidi="fa-IR"/>
        </w:rPr>
        <w:t xml:space="preserve"> بل هم صرحوا بأنه للعهد في غلام زيد ونحوه</w:t>
      </w:r>
      <w:r>
        <w:rPr>
          <w:rtl/>
          <w:lang w:bidi="fa-IR"/>
        </w:rPr>
        <w:t>،</w:t>
      </w:r>
      <w:r w:rsidRPr="007202B6">
        <w:rPr>
          <w:rtl/>
          <w:lang w:bidi="fa-IR"/>
        </w:rPr>
        <w:t xml:space="preserve"> لأن</w:t>
      </w:r>
      <w:r>
        <w:rPr>
          <w:rFonts w:hint="cs"/>
          <w:rtl/>
          <w:lang w:bidi="fa-IR"/>
        </w:rPr>
        <w:t xml:space="preserve"> </w:t>
      </w:r>
      <w:r w:rsidRPr="007202B6">
        <w:rPr>
          <w:rtl/>
          <w:lang w:bidi="fa-IR"/>
        </w:rPr>
        <w:t>تعريف</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الإضافة المعنوية باعتبار العهد هو الأصل</w:t>
      </w:r>
      <w:r>
        <w:rPr>
          <w:rtl/>
          <w:lang w:bidi="fa-IR"/>
        </w:rPr>
        <w:t>،</w:t>
      </w:r>
      <w:r w:rsidRPr="007202B6">
        <w:rPr>
          <w:rtl/>
          <w:lang w:bidi="fa-IR"/>
        </w:rPr>
        <w:t xml:space="preserve"> وفيما نحن فيه توجد قرينة على العهد</w:t>
      </w:r>
      <w:r>
        <w:rPr>
          <w:rtl/>
          <w:lang w:bidi="fa-IR"/>
        </w:rPr>
        <w:t>،</w:t>
      </w:r>
      <w:r w:rsidRPr="007202B6">
        <w:rPr>
          <w:rtl/>
          <w:lang w:bidi="fa-IR"/>
        </w:rPr>
        <w:t xml:space="preserve"> وهي قوله</w:t>
      </w:r>
      <w:r>
        <w:rPr>
          <w:rtl/>
          <w:lang w:bidi="fa-IR"/>
        </w:rPr>
        <w:t>:</w:t>
      </w:r>
      <w:r w:rsidRPr="007202B6">
        <w:rPr>
          <w:rtl/>
          <w:lang w:bidi="fa-IR"/>
        </w:rPr>
        <w:t xml:space="preserve"> أتخلّفني في النساء والصبيان</w:t>
      </w:r>
      <w:r>
        <w:rPr>
          <w:rtl/>
          <w:lang w:bidi="fa-IR"/>
        </w:rPr>
        <w:t>،</w:t>
      </w:r>
      <w:r w:rsidRPr="007202B6">
        <w:rPr>
          <w:rtl/>
          <w:lang w:bidi="fa-IR"/>
        </w:rPr>
        <w:t xml:space="preserve"> يعني</w:t>
      </w:r>
      <w:r>
        <w:rPr>
          <w:rtl/>
          <w:lang w:bidi="fa-IR"/>
        </w:rPr>
        <w:t>:</w:t>
      </w:r>
      <w:r w:rsidRPr="007202B6">
        <w:rPr>
          <w:rtl/>
          <w:lang w:bidi="fa-IR"/>
        </w:rPr>
        <w:t xml:space="preserve"> إنه كما أن هارون كان خليفة لموسى حين توجهه إلى الطور</w:t>
      </w:r>
      <w:r>
        <w:rPr>
          <w:rtl/>
          <w:lang w:bidi="fa-IR"/>
        </w:rPr>
        <w:t>،</w:t>
      </w:r>
      <w:r w:rsidRPr="007202B6">
        <w:rPr>
          <w:rtl/>
          <w:lang w:bidi="fa-IR"/>
        </w:rPr>
        <w:t xml:space="preserve"> كذلك صار الأمير خليفةً للنبي صلّى الله عليه وسلّم حين توجّه إلى غزوة تبوك.</w:t>
      </w:r>
    </w:p>
    <w:p w:rsidR="00DF6242" w:rsidRPr="007202B6" w:rsidRDefault="00DF6242" w:rsidP="00DF6242">
      <w:pPr>
        <w:pStyle w:val="libNormal"/>
        <w:rPr>
          <w:rtl/>
          <w:lang w:bidi="fa-IR"/>
        </w:rPr>
      </w:pPr>
      <w:r w:rsidRPr="007202B6">
        <w:rPr>
          <w:rtl/>
          <w:lang w:bidi="fa-IR"/>
        </w:rPr>
        <w:t>والإستخلاف المقيد بهذا القيد لا يكون باقياً بعد انقضائها</w:t>
      </w:r>
      <w:r>
        <w:rPr>
          <w:rtl/>
          <w:lang w:bidi="fa-IR"/>
        </w:rPr>
        <w:t>،</w:t>
      </w:r>
      <w:r w:rsidRPr="007202B6">
        <w:rPr>
          <w:rtl/>
          <w:lang w:bidi="fa-IR"/>
        </w:rPr>
        <w:t xml:space="preserve"> كما لم يبق في حق هارون أيضاً.</w:t>
      </w:r>
    </w:p>
    <w:p w:rsidR="00DF6242" w:rsidRPr="007202B6" w:rsidRDefault="00DF6242" w:rsidP="00DF6242">
      <w:pPr>
        <w:pStyle w:val="libNormal"/>
        <w:rPr>
          <w:rtl/>
          <w:lang w:bidi="fa-IR"/>
        </w:rPr>
      </w:pPr>
      <w:r w:rsidRPr="007202B6">
        <w:rPr>
          <w:rtl/>
          <w:lang w:bidi="fa-IR"/>
        </w:rPr>
        <w:t>ولا يجوز أن يقال بأن انقطاع هذا الإستخلاف عزل موجب للإهانة في حق الخليفة. لأن انقطاع العمل وانتهاء أمده ليس بعزل</w:t>
      </w:r>
      <w:r>
        <w:rPr>
          <w:rtl/>
          <w:lang w:bidi="fa-IR"/>
        </w:rPr>
        <w:t>،</w:t>
      </w:r>
      <w:r w:rsidRPr="007202B6">
        <w:rPr>
          <w:rtl/>
          <w:lang w:bidi="fa-IR"/>
        </w:rPr>
        <w:t xml:space="preserve"> والقول بأنه عزل خلاف العرف واللغة.</w:t>
      </w:r>
    </w:p>
    <w:p w:rsidR="00DF6242" w:rsidRPr="007202B6" w:rsidRDefault="00DF6242" w:rsidP="00DF6242">
      <w:pPr>
        <w:pStyle w:val="libNormal"/>
        <w:rPr>
          <w:rtl/>
          <w:lang w:bidi="fa-IR"/>
        </w:rPr>
      </w:pPr>
      <w:r w:rsidRPr="007202B6">
        <w:rPr>
          <w:rtl/>
          <w:lang w:bidi="fa-IR"/>
        </w:rPr>
        <w:t>ولاتكون صحة الإستثناء دليلاً للعموم إل</w:t>
      </w:r>
      <w:r w:rsidR="00775E43">
        <w:rPr>
          <w:rFonts w:hint="cs"/>
          <w:rtl/>
          <w:lang w:bidi="fa-IR"/>
        </w:rPr>
        <w:t>ّ</w:t>
      </w:r>
      <w:r w:rsidRPr="007202B6">
        <w:rPr>
          <w:rtl/>
          <w:lang w:bidi="fa-IR"/>
        </w:rPr>
        <w:t>ا</w:t>
      </w:r>
      <w:r>
        <w:rPr>
          <w:rFonts w:hint="cs"/>
          <w:rtl/>
          <w:lang w:bidi="fa-IR"/>
        </w:rPr>
        <w:t xml:space="preserve"> </w:t>
      </w:r>
      <w:r w:rsidRPr="007202B6">
        <w:rPr>
          <w:rtl/>
          <w:lang w:bidi="fa-IR"/>
        </w:rPr>
        <w:t>إذا كان الإستثناء متّصلاً</w:t>
      </w:r>
      <w:r>
        <w:rPr>
          <w:rtl/>
          <w:lang w:bidi="fa-IR"/>
        </w:rPr>
        <w:t>،</w:t>
      </w:r>
      <w:r w:rsidRPr="007202B6">
        <w:rPr>
          <w:rtl/>
          <w:lang w:bidi="fa-IR"/>
        </w:rPr>
        <w:t xml:space="preserve"> وهو ههنا منقطع بالضرورة</w:t>
      </w:r>
      <w:r>
        <w:rPr>
          <w:rtl/>
          <w:lang w:bidi="fa-IR"/>
        </w:rPr>
        <w:t>،</w:t>
      </w:r>
      <w:r w:rsidRPr="007202B6">
        <w:rPr>
          <w:rtl/>
          <w:lang w:bidi="fa-IR"/>
        </w:rPr>
        <w:t xml:space="preserve"> لأن قوله</w:t>
      </w:r>
      <w:r>
        <w:rPr>
          <w:rtl/>
          <w:lang w:bidi="fa-IR"/>
        </w:rPr>
        <w:t>:</w:t>
      </w:r>
      <w:r w:rsidRPr="007202B6">
        <w:rPr>
          <w:rtl/>
          <w:lang w:bidi="fa-IR"/>
        </w:rPr>
        <w:t xml:space="preserve"> « إنه لا نبي بعدي » جملة خبرية</w:t>
      </w:r>
      <w:r>
        <w:rPr>
          <w:rtl/>
          <w:lang w:bidi="fa-IR"/>
        </w:rPr>
        <w:t>،</w:t>
      </w:r>
      <w:r w:rsidRPr="007202B6">
        <w:rPr>
          <w:rtl/>
          <w:lang w:bidi="fa-IR"/>
        </w:rPr>
        <w:t xml:space="preserve"> وقد صارت تلك الجملة بتأويلها إلى المفرد بدخول إن</w:t>
      </w:r>
      <w:r>
        <w:rPr>
          <w:rtl/>
          <w:lang w:bidi="fa-IR"/>
        </w:rPr>
        <w:t>،</w:t>
      </w:r>
      <w:r w:rsidRPr="007202B6">
        <w:rPr>
          <w:rtl/>
          <w:lang w:bidi="fa-IR"/>
        </w:rPr>
        <w:t xml:space="preserve"> في حكم « إل</w:t>
      </w:r>
      <w:r w:rsidR="00775E43">
        <w:rPr>
          <w:rFonts w:hint="cs"/>
          <w:rtl/>
          <w:lang w:bidi="fa-IR"/>
        </w:rPr>
        <w:t>ّ</w:t>
      </w:r>
      <w:r w:rsidRPr="007202B6">
        <w:rPr>
          <w:rtl/>
          <w:lang w:bidi="fa-IR"/>
        </w:rPr>
        <w:t>ا عدم النبوة » وظاهر أنّ عدم النبوة ليس من منازل هارون حتى يصح استثناؤه</w:t>
      </w:r>
      <w:r>
        <w:rPr>
          <w:rtl/>
          <w:lang w:bidi="fa-IR"/>
        </w:rPr>
        <w:t>،</w:t>
      </w:r>
      <w:r w:rsidRPr="007202B6">
        <w:rPr>
          <w:rtl/>
          <w:lang w:bidi="fa-IR"/>
        </w:rPr>
        <w:t xml:space="preserve"> لأن المتّصل يكون من جنس المستثنى منه وداخلاً فيه</w:t>
      </w:r>
      <w:r>
        <w:rPr>
          <w:rtl/>
          <w:lang w:bidi="fa-IR"/>
        </w:rPr>
        <w:t>،</w:t>
      </w:r>
      <w:r w:rsidRPr="007202B6">
        <w:rPr>
          <w:rtl/>
          <w:lang w:bidi="fa-IR"/>
        </w:rPr>
        <w:t xml:space="preserve"> والنقيض لايكون من جنس النقيض وداخلاً فيه</w:t>
      </w:r>
      <w:r>
        <w:rPr>
          <w:rtl/>
          <w:lang w:bidi="fa-IR"/>
        </w:rPr>
        <w:t>،</w:t>
      </w:r>
      <w:r w:rsidRPr="007202B6">
        <w:rPr>
          <w:rtl/>
          <w:lang w:bidi="fa-IR"/>
        </w:rPr>
        <w:t xml:space="preserve"> فثبت أن هذا المستثنى منقطع جدّاً.</w:t>
      </w:r>
    </w:p>
    <w:p w:rsidR="00DF6242" w:rsidRPr="007202B6" w:rsidRDefault="00DF6242" w:rsidP="00DF6242">
      <w:pPr>
        <w:pStyle w:val="libNormal"/>
        <w:rPr>
          <w:rtl/>
          <w:lang w:bidi="fa-IR"/>
        </w:rPr>
      </w:pPr>
      <w:r w:rsidRPr="007202B6">
        <w:rPr>
          <w:rtl/>
          <w:lang w:bidi="fa-IR"/>
        </w:rPr>
        <w:t>ولأن من جملة منازل هارون كونه أسن من موسى</w:t>
      </w:r>
      <w:r>
        <w:rPr>
          <w:rtl/>
          <w:lang w:bidi="fa-IR"/>
        </w:rPr>
        <w:t>،</w:t>
      </w:r>
      <w:r w:rsidRPr="007202B6">
        <w:rPr>
          <w:rtl/>
          <w:lang w:bidi="fa-IR"/>
        </w:rPr>
        <w:t xml:space="preserve"> وأفصح منه لساناً</w:t>
      </w:r>
      <w:r>
        <w:rPr>
          <w:rtl/>
          <w:lang w:bidi="fa-IR"/>
        </w:rPr>
        <w:t>،</w:t>
      </w:r>
      <w:r w:rsidRPr="007202B6">
        <w:rPr>
          <w:rtl/>
          <w:lang w:bidi="fa-IR"/>
        </w:rPr>
        <w:t xml:space="preserve"> وكونه شريكاً معه في النبوة</w:t>
      </w:r>
      <w:r>
        <w:rPr>
          <w:rtl/>
          <w:lang w:bidi="fa-IR"/>
        </w:rPr>
        <w:t>،</w:t>
      </w:r>
      <w:r w:rsidRPr="007202B6">
        <w:rPr>
          <w:rtl/>
          <w:lang w:bidi="fa-IR"/>
        </w:rPr>
        <w:t xml:space="preserve"> وكونه شقيقاً له في النسب</w:t>
      </w:r>
      <w:r>
        <w:rPr>
          <w:rtl/>
          <w:lang w:bidi="fa-IR"/>
        </w:rPr>
        <w:t>،</w:t>
      </w:r>
      <w:r w:rsidRPr="007202B6">
        <w:rPr>
          <w:rtl/>
          <w:lang w:bidi="fa-IR"/>
        </w:rPr>
        <w:t xml:space="preserve"> وهذه المنازل غير ثابتة في حق الأمير بالنسبة إلى النبي صلّى الله عليه وسلّم إجماعاً</w:t>
      </w:r>
      <w:r>
        <w:rPr>
          <w:rtl/>
          <w:lang w:bidi="fa-IR"/>
        </w:rPr>
        <w:t>،</w:t>
      </w:r>
      <w:r w:rsidRPr="007202B6">
        <w:rPr>
          <w:rtl/>
          <w:lang w:bidi="fa-IR"/>
        </w:rPr>
        <w:t xml:space="preserve"> فإن جعلنا الإستثناء متّصلاً وحملنا المنزلة على العموم لزم الكذب في كلام المعصوم.</w:t>
      </w:r>
    </w:p>
    <w:p w:rsidR="00DF6242" w:rsidRPr="007202B6" w:rsidRDefault="00DF6242" w:rsidP="00DF6242">
      <w:pPr>
        <w:pStyle w:val="libNormal"/>
        <w:rPr>
          <w:rtl/>
          <w:lang w:bidi="fa-IR"/>
        </w:rPr>
      </w:pPr>
      <w:r w:rsidRPr="007202B6">
        <w:rPr>
          <w:rtl/>
          <w:lang w:bidi="fa-IR"/>
        </w:rPr>
        <w:t>الثاني</w:t>
      </w:r>
      <w:r>
        <w:rPr>
          <w:rtl/>
          <w:lang w:bidi="fa-IR"/>
        </w:rPr>
        <w:t>:</w:t>
      </w:r>
      <w:r w:rsidRPr="007202B6">
        <w:rPr>
          <w:rtl/>
          <w:lang w:bidi="fa-IR"/>
        </w:rPr>
        <w:t xml:space="preserve"> إنا لا نسلّم أن الخلافة بعد موت موسى كانت من جملة منازل هارون</w:t>
      </w:r>
      <w:r>
        <w:rPr>
          <w:rtl/>
          <w:lang w:bidi="fa-IR"/>
        </w:rPr>
        <w:t>،</w:t>
      </w:r>
      <w:r w:rsidRPr="007202B6">
        <w:rPr>
          <w:rtl/>
          <w:lang w:bidi="fa-IR"/>
        </w:rPr>
        <w:t xml:space="preserve"> لأن هارون كان نبيّاً مستقلاً في التبليغ</w:t>
      </w:r>
      <w:r>
        <w:rPr>
          <w:rtl/>
          <w:lang w:bidi="fa-IR"/>
        </w:rPr>
        <w:t>،</w:t>
      </w:r>
      <w:r w:rsidRPr="007202B6">
        <w:rPr>
          <w:rtl/>
          <w:lang w:bidi="fa-IR"/>
        </w:rPr>
        <w:t xml:space="preserve"> ولو عاش بعد موسى أيضاً لكان كذلك</w:t>
      </w:r>
      <w:r>
        <w:rPr>
          <w:rtl/>
          <w:lang w:bidi="fa-IR"/>
        </w:rPr>
        <w:t>،</w:t>
      </w:r>
      <w:r w:rsidRPr="007202B6">
        <w:rPr>
          <w:rtl/>
          <w:lang w:bidi="fa-IR"/>
        </w:rPr>
        <w:t xml:space="preserve"> ولم تزل عنه هذه المرتبة قط</w:t>
      </w:r>
      <w:r>
        <w:rPr>
          <w:rtl/>
          <w:lang w:bidi="fa-IR"/>
        </w:rPr>
        <w:t>،</w:t>
      </w:r>
      <w:r w:rsidRPr="007202B6">
        <w:rPr>
          <w:rtl/>
          <w:lang w:bidi="fa-IR"/>
        </w:rPr>
        <w:t xml:space="preserve"> وهي تنافي الخلافة</w:t>
      </w:r>
      <w:r>
        <w:rPr>
          <w:rtl/>
          <w:lang w:bidi="fa-IR"/>
        </w:rPr>
        <w:t>،</w:t>
      </w:r>
      <w:r w:rsidRPr="007202B6">
        <w:rPr>
          <w:rtl/>
          <w:lang w:bidi="fa-IR"/>
        </w:rPr>
        <w:t xml:space="preserve"> لأنها</w:t>
      </w:r>
      <w:r>
        <w:rPr>
          <w:rFonts w:hint="cs"/>
          <w:rtl/>
          <w:lang w:bidi="fa-IR"/>
        </w:rPr>
        <w:t xml:space="preserve"> </w:t>
      </w:r>
      <w:r w:rsidRPr="007202B6">
        <w:rPr>
          <w:rtl/>
          <w:lang w:bidi="fa-IR"/>
        </w:rPr>
        <w:t>نيابة النبي</w:t>
      </w:r>
      <w:r>
        <w:rPr>
          <w:rtl/>
          <w:lang w:bidi="fa-IR"/>
        </w:rPr>
        <w:t>،</w:t>
      </w:r>
      <w:r w:rsidRPr="007202B6">
        <w:rPr>
          <w:rtl/>
          <w:lang w:bidi="fa-IR"/>
        </w:rPr>
        <w:t xml:space="preserve"> ولا</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مناسبة بين الأصالة والنيابة في القدر والشرف</w:t>
      </w:r>
      <w:r>
        <w:rPr>
          <w:rtl/>
          <w:lang w:bidi="fa-IR"/>
        </w:rPr>
        <w:t>،</w:t>
      </w:r>
      <w:r w:rsidRPr="007202B6">
        <w:rPr>
          <w:rtl/>
          <w:lang w:bidi="fa-IR"/>
        </w:rPr>
        <w:t xml:space="preserve"> فقد علم أنّ الإستدلال على خلافة الأمير من هذا الطريق لا يصح أبداً.</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إن النبي صلّى الله عليه وسلّم </w:t>
      </w:r>
      <w:r w:rsidR="00B53490">
        <w:rPr>
          <w:rtl/>
          <w:lang w:bidi="fa-IR"/>
        </w:rPr>
        <w:t>لمـّا</w:t>
      </w:r>
      <w:r w:rsidRPr="007202B6">
        <w:rPr>
          <w:rtl/>
          <w:lang w:bidi="fa-IR"/>
        </w:rPr>
        <w:t xml:space="preserve"> شبّه الأمير بهارون</w:t>
      </w:r>
      <w:r>
        <w:rPr>
          <w:rtl/>
          <w:lang w:bidi="fa-IR"/>
        </w:rPr>
        <w:t xml:space="preserve"> - </w:t>
      </w:r>
      <w:r w:rsidRPr="007202B6">
        <w:rPr>
          <w:rtl/>
          <w:lang w:bidi="fa-IR"/>
        </w:rPr>
        <w:t>ومعلوم أن هارون كان خليفةً في حياة موسى بعد غيبته</w:t>
      </w:r>
      <w:r>
        <w:rPr>
          <w:rtl/>
          <w:lang w:bidi="fa-IR"/>
        </w:rPr>
        <w:t>،</w:t>
      </w:r>
      <w:r w:rsidRPr="007202B6">
        <w:rPr>
          <w:rtl/>
          <w:lang w:bidi="fa-IR"/>
        </w:rPr>
        <w:t xml:space="preserve"> وصار يوشع بن نون وكالب بن يفنة خليفةً له بعد موت موسى</w:t>
      </w:r>
      <w:r>
        <w:rPr>
          <w:rtl/>
          <w:lang w:bidi="fa-IR"/>
        </w:rPr>
        <w:t xml:space="preserve"> - </w:t>
      </w:r>
      <w:r w:rsidRPr="007202B6">
        <w:rPr>
          <w:rtl/>
          <w:lang w:bidi="fa-IR"/>
        </w:rPr>
        <w:t>لزم أن يكون الأمير أيضاً خليفةً في حياة النبي بعد غيبته لا بعد وفاته</w:t>
      </w:r>
      <w:r>
        <w:rPr>
          <w:rtl/>
          <w:lang w:bidi="fa-IR"/>
        </w:rPr>
        <w:t>،</w:t>
      </w:r>
      <w:r w:rsidRPr="007202B6">
        <w:rPr>
          <w:rtl/>
          <w:lang w:bidi="fa-IR"/>
        </w:rPr>
        <w:t xml:space="preserve"> بل يصير غيره خليفةً بعد وفاته</w:t>
      </w:r>
      <w:r>
        <w:rPr>
          <w:rtl/>
          <w:lang w:bidi="fa-IR"/>
        </w:rPr>
        <w:t>،</w:t>
      </w:r>
      <w:r w:rsidRPr="007202B6">
        <w:rPr>
          <w:rtl/>
          <w:lang w:bidi="fa-IR"/>
        </w:rPr>
        <w:t xml:space="preserve"> حتى يكون التشبيه على وجه الكمال</w:t>
      </w:r>
      <w:r>
        <w:rPr>
          <w:rtl/>
          <w:lang w:bidi="fa-IR"/>
        </w:rPr>
        <w:t>،</w:t>
      </w:r>
      <w:r w:rsidRPr="007202B6">
        <w:rPr>
          <w:rtl/>
          <w:lang w:bidi="fa-IR"/>
        </w:rPr>
        <w:t xml:space="preserve"> إذ حمل التشبيه في كلام الرسول على النقصان غاية عدم الديانة</w:t>
      </w:r>
      <w:r>
        <w:rPr>
          <w:rtl/>
          <w:lang w:bidi="fa-IR"/>
        </w:rPr>
        <w:t>،</w:t>
      </w:r>
      <w:r w:rsidRPr="007202B6">
        <w:rPr>
          <w:rtl/>
          <w:lang w:bidi="fa-IR"/>
        </w:rPr>
        <w:t xml:space="preserve"> والعياذبالله.</w:t>
      </w:r>
    </w:p>
    <w:p w:rsidR="00DF6242" w:rsidRPr="007202B6" w:rsidRDefault="00DF6242" w:rsidP="00DF6242">
      <w:pPr>
        <w:pStyle w:val="libNormal"/>
        <w:rPr>
          <w:rtl/>
          <w:lang w:bidi="fa-IR"/>
        </w:rPr>
      </w:pPr>
      <w:r w:rsidRPr="007202B6">
        <w:rPr>
          <w:rtl/>
          <w:lang w:bidi="fa-IR"/>
        </w:rPr>
        <w:t>وإنْ تنزّلنا قلنا</w:t>
      </w:r>
      <w:r>
        <w:rPr>
          <w:rtl/>
          <w:lang w:bidi="fa-IR"/>
        </w:rPr>
        <w:t>:</w:t>
      </w:r>
      <w:r w:rsidRPr="007202B6">
        <w:rPr>
          <w:rtl/>
          <w:lang w:bidi="fa-IR"/>
        </w:rPr>
        <w:t xml:space="preserve"> ليس في هذا الحديث دلالة على نفي إمامة الخلفاء الثلاثة</w:t>
      </w:r>
      <w:r>
        <w:rPr>
          <w:rtl/>
          <w:lang w:bidi="fa-IR"/>
        </w:rPr>
        <w:t>،</w:t>
      </w:r>
      <w:r w:rsidRPr="007202B6">
        <w:rPr>
          <w:rtl/>
          <w:lang w:bidi="fa-IR"/>
        </w:rPr>
        <w:t xml:space="preserve"> غاية ما في الباب أن استحقاق الإمامة يثبت به للأمير ولو في وقتٍ من الأوقات</w:t>
      </w:r>
      <w:r>
        <w:rPr>
          <w:rtl/>
          <w:lang w:bidi="fa-IR"/>
        </w:rPr>
        <w:t>،</w:t>
      </w:r>
      <w:r w:rsidRPr="007202B6">
        <w:rPr>
          <w:rtl/>
          <w:lang w:bidi="fa-IR"/>
        </w:rPr>
        <w:t xml:space="preserve"> وهو عين مذهب أهل السنة. والتقريب به أيضاً غير تام » </w:t>
      </w:r>
      <w:r w:rsidRPr="00585F65">
        <w:rPr>
          <w:rStyle w:val="libFootnotenumChar"/>
          <w:rtl/>
        </w:rPr>
        <w:t>(1)</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التحفة الاثنا عشرية</w:t>
      </w:r>
      <w:r w:rsidR="00DF6242">
        <w:rPr>
          <w:rtl/>
        </w:rPr>
        <w:t xml:space="preserve">: </w:t>
      </w:r>
      <w:r w:rsidR="00DF6242" w:rsidRPr="007202B6">
        <w:rPr>
          <w:rtl/>
        </w:rPr>
        <w:t>210</w:t>
      </w:r>
      <w:r w:rsidR="00DF6242">
        <w:rPr>
          <w:rtl/>
        </w:rPr>
        <w:t>،</w:t>
      </w:r>
      <w:r w:rsidR="00DF6242" w:rsidRPr="007202B6">
        <w:rPr>
          <w:rtl/>
        </w:rPr>
        <w:t xml:space="preserve"> وانظر مختصر التحفة الاثنا عشرية</w:t>
      </w:r>
      <w:r w:rsidR="00DF6242">
        <w:rPr>
          <w:rtl/>
        </w:rPr>
        <w:t xml:space="preserve">: </w:t>
      </w:r>
      <w:r w:rsidR="00DF6242" w:rsidRPr="007202B6">
        <w:rPr>
          <w:rtl/>
        </w:rPr>
        <w:t>183</w:t>
      </w:r>
      <w:r w:rsidR="00DF6242">
        <w:rPr>
          <w:rtl/>
        </w:rPr>
        <w:t xml:space="preserve"> - </w:t>
      </w:r>
      <w:r w:rsidR="00DF6242" w:rsidRPr="007202B6">
        <w:rPr>
          <w:rtl/>
        </w:rPr>
        <w:t>185.</w:t>
      </w:r>
    </w:p>
    <w:p w:rsidR="00DF6242" w:rsidRDefault="00DF6242" w:rsidP="00DF6242">
      <w:pPr>
        <w:pStyle w:val="libNormal"/>
        <w:rPr>
          <w:rtl/>
          <w:lang w:bidi="fa-IR"/>
        </w:rPr>
      </w:pPr>
      <w:r>
        <w:rPr>
          <w:rtl/>
          <w:lang w:bidi="fa-IR"/>
        </w:rPr>
        <w:br w:type="page"/>
      </w:r>
    </w:p>
    <w:p w:rsidR="00DF6242" w:rsidRDefault="00DF6242" w:rsidP="00DF6242">
      <w:pPr>
        <w:pStyle w:val="libNormal"/>
        <w:rPr>
          <w:rtl/>
          <w:lang w:bidi="fa-IR"/>
        </w:rPr>
      </w:pPr>
      <w:r>
        <w:rPr>
          <w:rtl/>
          <w:lang w:bidi="fa-IR"/>
        </w:rPr>
        <w:lastRenderedPageBreak/>
        <w:br w:type="page"/>
      </w:r>
    </w:p>
    <w:p w:rsidR="00DF6242" w:rsidRPr="007202B6" w:rsidRDefault="00DF6242" w:rsidP="00DF6242">
      <w:pPr>
        <w:pStyle w:val="libCenterBold1"/>
        <w:rPr>
          <w:rtl/>
          <w:lang w:bidi="fa-IR"/>
        </w:rPr>
      </w:pPr>
      <w:r w:rsidRPr="007202B6">
        <w:rPr>
          <w:rtl/>
          <w:lang w:bidi="fa-IR"/>
        </w:rPr>
        <w:lastRenderedPageBreak/>
        <w:t>نفحات الأزهار</w:t>
      </w:r>
    </w:p>
    <w:p w:rsidR="00DF6242" w:rsidRPr="007202B6" w:rsidRDefault="00DF6242" w:rsidP="00DF6242">
      <w:pPr>
        <w:pStyle w:val="libCenterBold1"/>
        <w:rPr>
          <w:rtl/>
          <w:lang w:bidi="fa-IR"/>
        </w:rPr>
      </w:pPr>
      <w:r w:rsidRPr="007202B6">
        <w:rPr>
          <w:rtl/>
          <w:lang w:bidi="fa-IR"/>
        </w:rPr>
        <w:t>في خلاصة عبقات الأنوار</w:t>
      </w:r>
    </w:p>
    <w:p w:rsidR="00DF6242" w:rsidRPr="007202B6" w:rsidRDefault="00DF6242" w:rsidP="00DF6242">
      <w:pPr>
        <w:pStyle w:val="libCenterBold1"/>
        <w:rPr>
          <w:rtl/>
          <w:lang w:bidi="fa-IR"/>
        </w:rPr>
      </w:pPr>
      <w:r w:rsidRPr="007202B6">
        <w:rPr>
          <w:rtl/>
          <w:lang w:bidi="fa-IR"/>
        </w:rPr>
        <w:t>في إمامة الأئمة الأطهار</w:t>
      </w:r>
    </w:p>
    <w:p w:rsidR="00DF6242" w:rsidRDefault="00DF6242" w:rsidP="00DF6242">
      <w:pPr>
        <w:pStyle w:val="libNormal"/>
        <w:rPr>
          <w:rtl/>
          <w:lang w:bidi="fa-IR"/>
        </w:rPr>
      </w:pPr>
      <w:r>
        <w:rPr>
          <w:rtl/>
          <w:lang w:bidi="fa-IR"/>
        </w:rPr>
        <w:br w:type="page"/>
      </w:r>
    </w:p>
    <w:p w:rsidR="00DF6242" w:rsidRDefault="00DF6242" w:rsidP="00DF6242">
      <w:pPr>
        <w:pStyle w:val="libNormal"/>
        <w:rPr>
          <w:rtl/>
          <w:lang w:bidi="fa-IR"/>
        </w:rPr>
      </w:pPr>
      <w:r>
        <w:rPr>
          <w:rtl/>
          <w:lang w:bidi="fa-IR"/>
        </w:rPr>
        <w:lastRenderedPageBreak/>
        <w:br w:type="page"/>
      </w:r>
    </w:p>
    <w:p w:rsidR="00DF6242" w:rsidRDefault="00DF6242" w:rsidP="00DF6242">
      <w:pPr>
        <w:pStyle w:val="Heading1Center"/>
        <w:rPr>
          <w:rtl/>
          <w:lang w:bidi="fa-IR"/>
        </w:rPr>
      </w:pPr>
      <w:bookmarkStart w:id="15" w:name="_Toc321305830"/>
      <w:bookmarkStart w:id="16" w:name="_Toc408820554"/>
      <w:bookmarkStart w:id="17" w:name="_Toc98070124"/>
      <w:r>
        <w:rPr>
          <w:rtl/>
          <w:lang w:bidi="fa-IR"/>
        </w:rPr>
        <w:lastRenderedPageBreak/>
        <w:t>سند</w:t>
      </w:r>
      <w:bookmarkEnd w:id="15"/>
      <w:bookmarkEnd w:id="16"/>
      <w:bookmarkEnd w:id="17"/>
    </w:p>
    <w:p w:rsidR="00DF6242" w:rsidRDefault="00DF6242" w:rsidP="00DF6242">
      <w:pPr>
        <w:pStyle w:val="Heading1Center"/>
        <w:rPr>
          <w:rtl/>
          <w:lang w:bidi="fa-IR"/>
        </w:rPr>
      </w:pPr>
      <w:bookmarkStart w:id="18" w:name="_Toc321305831"/>
      <w:bookmarkStart w:id="19" w:name="_Toc408820555"/>
      <w:bookmarkStart w:id="20" w:name="_Toc98070125"/>
      <w:r>
        <w:rPr>
          <w:rtl/>
          <w:lang w:bidi="fa-IR"/>
        </w:rPr>
        <w:t>حديث المنزلة</w:t>
      </w:r>
      <w:bookmarkEnd w:id="18"/>
      <w:bookmarkEnd w:id="19"/>
      <w:bookmarkEnd w:id="20"/>
    </w:p>
    <w:p w:rsidR="00DF6242" w:rsidRDefault="00DF6242" w:rsidP="00DF6242">
      <w:pPr>
        <w:pStyle w:val="libNormal"/>
        <w:rPr>
          <w:rtl/>
          <w:lang w:bidi="fa-IR"/>
        </w:rPr>
      </w:pPr>
      <w:r>
        <w:rPr>
          <w:rtl/>
          <w:lang w:bidi="fa-IR"/>
        </w:rPr>
        <w:br w:type="page"/>
      </w:r>
    </w:p>
    <w:p w:rsidR="00DF6242" w:rsidRDefault="00DF6242" w:rsidP="00DF6242">
      <w:pPr>
        <w:pStyle w:val="libNormal"/>
        <w:rPr>
          <w:rtl/>
          <w:lang w:bidi="fa-IR"/>
        </w:rPr>
      </w:pPr>
      <w:r>
        <w:rPr>
          <w:rtl/>
          <w:lang w:bidi="fa-IR"/>
        </w:rPr>
        <w:lastRenderedPageBreak/>
        <w:br w:type="page"/>
      </w:r>
    </w:p>
    <w:p w:rsidR="00DF6242" w:rsidRPr="000956FE" w:rsidRDefault="00DF6242" w:rsidP="00DF6242">
      <w:pPr>
        <w:pStyle w:val="libBold1"/>
        <w:rPr>
          <w:rtl/>
        </w:rPr>
      </w:pPr>
      <w:r w:rsidRPr="000956FE">
        <w:rPr>
          <w:rtl/>
        </w:rPr>
        <w:lastRenderedPageBreak/>
        <w:t>أقول</w:t>
      </w:r>
      <w:r>
        <w:rPr>
          <w:rtl/>
        </w:rPr>
        <w:t>:</w:t>
      </w:r>
    </w:p>
    <w:p w:rsidR="00DF6242" w:rsidRPr="007202B6" w:rsidRDefault="00DF6242" w:rsidP="00DF6242">
      <w:pPr>
        <w:pStyle w:val="libNormal"/>
        <w:rPr>
          <w:rtl/>
          <w:lang w:bidi="fa-IR"/>
        </w:rPr>
      </w:pPr>
      <w:r w:rsidRPr="007202B6">
        <w:rPr>
          <w:rtl/>
          <w:lang w:bidi="fa-IR"/>
        </w:rPr>
        <w:t xml:space="preserve">إنّ حديث المنزلة من أهم مناقب أمير المؤمنين </w:t>
      </w:r>
      <w:r w:rsidR="004A73C4" w:rsidRPr="004A73C4">
        <w:rPr>
          <w:rStyle w:val="libAlaemChar"/>
          <w:rtl/>
        </w:rPr>
        <w:t>عليه‌السلام</w:t>
      </w:r>
      <w:r>
        <w:rPr>
          <w:rtl/>
          <w:lang w:bidi="fa-IR"/>
        </w:rPr>
        <w:t>،</w:t>
      </w:r>
      <w:r w:rsidRPr="007202B6">
        <w:rPr>
          <w:rtl/>
          <w:lang w:bidi="fa-IR"/>
        </w:rPr>
        <w:t xml:space="preserve"> ومن الأدلة القاطعة والبراهين الساطعة على خلافته وإمامته بعد رسول الله </w:t>
      </w:r>
      <w:r w:rsidR="003F2947" w:rsidRPr="003F2947">
        <w:rPr>
          <w:rStyle w:val="libAlaemChar"/>
          <w:rtl/>
        </w:rPr>
        <w:t>صلى‌الله‌عليه‌وآله‌وسلم</w:t>
      </w:r>
      <w:r w:rsidRPr="007202B6">
        <w:rPr>
          <w:rtl/>
          <w:lang w:bidi="fa-IR"/>
        </w:rPr>
        <w:t xml:space="preserve"> بلافصل.</w:t>
      </w:r>
    </w:p>
    <w:p w:rsidR="00DF6242" w:rsidRPr="007202B6" w:rsidRDefault="00DF6242" w:rsidP="00DF6242">
      <w:pPr>
        <w:pStyle w:val="libNormal"/>
        <w:rPr>
          <w:rtl/>
          <w:lang w:bidi="fa-IR"/>
        </w:rPr>
      </w:pPr>
      <w:r w:rsidRPr="007202B6">
        <w:rPr>
          <w:rtl/>
          <w:lang w:bidi="fa-IR"/>
        </w:rPr>
        <w:t>وهو حديث في غاية الصحة والثبوت</w:t>
      </w:r>
      <w:r>
        <w:rPr>
          <w:rtl/>
          <w:lang w:bidi="fa-IR"/>
        </w:rPr>
        <w:t>،</w:t>
      </w:r>
      <w:r w:rsidRPr="007202B6">
        <w:rPr>
          <w:rtl/>
          <w:lang w:bidi="fa-IR"/>
        </w:rPr>
        <w:t xml:space="preserve"> مشهور مستفيض</w:t>
      </w:r>
      <w:r>
        <w:rPr>
          <w:rtl/>
          <w:lang w:bidi="fa-IR"/>
        </w:rPr>
        <w:t>،</w:t>
      </w:r>
      <w:r w:rsidRPr="007202B6">
        <w:rPr>
          <w:rtl/>
          <w:lang w:bidi="fa-IR"/>
        </w:rPr>
        <w:t xml:space="preserve"> بل متواتر عن النبي </w:t>
      </w:r>
      <w:r w:rsidR="003F2947" w:rsidRPr="003F2947">
        <w:rPr>
          <w:rStyle w:val="libAlaemChar"/>
          <w:rtl/>
        </w:rPr>
        <w:t>صلى‌الله‌عليه‌وآله‌وسلم</w:t>
      </w:r>
      <w:r w:rsidRPr="007202B6">
        <w:rPr>
          <w:rtl/>
          <w:lang w:bidi="fa-IR"/>
        </w:rPr>
        <w:t>.</w:t>
      </w:r>
    </w:p>
    <w:p w:rsidR="00DF6242" w:rsidRPr="007202B6" w:rsidRDefault="00DF6242" w:rsidP="00DF6242">
      <w:pPr>
        <w:pStyle w:val="libNormal"/>
        <w:rPr>
          <w:rtl/>
          <w:lang w:bidi="fa-IR"/>
        </w:rPr>
      </w:pPr>
      <w:r w:rsidRPr="007202B6">
        <w:rPr>
          <w:rtl/>
          <w:lang w:bidi="fa-IR"/>
        </w:rPr>
        <w:t xml:space="preserve">ولقد أخرجه البخاري ومسلم اللّذان طالما سعيا وراء إخفاء مناقب أمير المؤمنين </w:t>
      </w:r>
      <w:r w:rsidR="004A73C4" w:rsidRPr="004A73C4">
        <w:rPr>
          <w:rStyle w:val="libAlaemChar"/>
          <w:rtl/>
        </w:rPr>
        <w:t>عليه‌السلام</w:t>
      </w:r>
      <w:r w:rsidRPr="007202B6">
        <w:rPr>
          <w:rtl/>
          <w:lang w:bidi="fa-IR"/>
        </w:rPr>
        <w:t xml:space="preserve"> وفضائله السّامية</w:t>
      </w:r>
      <w:r>
        <w:rPr>
          <w:rtl/>
          <w:lang w:bidi="fa-IR"/>
        </w:rPr>
        <w:t>،</w:t>
      </w:r>
      <w:r w:rsidRPr="007202B6">
        <w:rPr>
          <w:rtl/>
          <w:lang w:bidi="fa-IR"/>
        </w:rPr>
        <w:t xml:space="preserve"> ومن المعلوم أنّ إخراج الواحد منهما كافٍ في الإلزام بصحّة الحديث</w:t>
      </w:r>
      <w:r>
        <w:rPr>
          <w:rtl/>
          <w:lang w:bidi="fa-IR"/>
        </w:rPr>
        <w:t>،</w:t>
      </w:r>
      <w:r w:rsidRPr="007202B6">
        <w:rPr>
          <w:rtl/>
          <w:lang w:bidi="fa-IR"/>
        </w:rPr>
        <w:t xml:space="preserve"> فكيف إذا اتّفقا على إخراجه</w:t>
      </w:r>
      <w:r>
        <w:rPr>
          <w:rtl/>
          <w:lang w:bidi="fa-IR"/>
        </w:rPr>
        <w:t>؟</w:t>
      </w:r>
    </w:p>
    <w:p w:rsidR="00DF6242" w:rsidRPr="007202B6" w:rsidRDefault="00DF6242" w:rsidP="00DF6242">
      <w:pPr>
        <w:pStyle w:val="libNormal"/>
        <w:rPr>
          <w:rtl/>
          <w:lang w:bidi="fa-IR"/>
        </w:rPr>
      </w:pPr>
      <w:r w:rsidRPr="007202B6">
        <w:rPr>
          <w:rtl/>
          <w:lang w:bidi="fa-IR"/>
        </w:rPr>
        <w:t>فكيف إذا وافقهما على ذلك سائر جهابذة المحدّثين فأخرجوه في صحاحهم ومسانيدهم ومجاميعهم</w:t>
      </w:r>
      <w:r>
        <w:rPr>
          <w:rtl/>
          <w:lang w:bidi="fa-IR"/>
        </w:rPr>
        <w:t>؟</w:t>
      </w:r>
      <w:r w:rsidRPr="007202B6">
        <w:rPr>
          <w:rtl/>
          <w:lang w:bidi="fa-IR"/>
        </w:rPr>
        <w:t xml:space="preserve"> فكيف إذا نصّ المحقّقون منهم على صحّته ونفوا عنه الريب</w:t>
      </w:r>
      <w:r>
        <w:rPr>
          <w:rtl/>
          <w:lang w:bidi="fa-IR"/>
        </w:rPr>
        <w:t>؟</w:t>
      </w:r>
      <w:r w:rsidRPr="007202B6">
        <w:rPr>
          <w:rtl/>
          <w:lang w:bidi="fa-IR"/>
        </w:rPr>
        <w:t xml:space="preserve"> فكيف إذا صرّح المنقّدون منهم بكثرة طرقه</w:t>
      </w:r>
      <w:r>
        <w:rPr>
          <w:rtl/>
          <w:lang w:bidi="fa-IR"/>
        </w:rPr>
        <w:t>؟</w:t>
      </w:r>
      <w:r>
        <w:rPr>
          <w:rFonts w:hint="cs"/>
          <w:rtl/>
          <w:lang w:bidi="fa-IR"/>
        </w:rPr>
        <w:t xml:space="preserve"> </w:t>
      </w:r>
      <w:r w:rsidRPr="007202B6">
        <w:rPr>
          <w:rtl/>
          <w:lang w:bidi="fa-IR"/>
        </w:rPr>
        <w:t>فكيف إذا اعترف أعلامهم بتواتره</w:t>
      </w:r>
      <w:r>
        <w:rPr>
          <w:rtl/>
          <w:lang w:bidi="fa-IR"/>
        </w:rPr>
        <w:t>؟</w:t>
      </w:r>
    </w:p>
    <w:p w:rsidR="00DF6242" w:rsidRPr="007202B6" w:rsidRDefault="00DF6242" w:rsidP="00DF6242">
      <w:pPr>
        <w:pStyle w:val="libNormal"/>
        <w:rPr>
          <w:rtl/>
          <w:lang w:bidi="fa-IR"/>
        </w:rPr>
      </w:pPr>
      <w:r w:rsidRPr="007202B6">
        <w:rPr>
          <w:rtl/>
          <w:lang w:bidi="fa-IR"/>
        </w:rPr>
        <w:t>ونحن نذكر أوّلاً طرق الحديث</w:t>
      </w:r>
      <w:r>
        <w:rPr>
          <w:rtl/>
          <w:lang w:bidi="fa-IR"/>
        </w:rPr>
        <w:t>،</w:t>
      </w:r>
      <w:r w:rsidRPr="007202B6">
        <w:rPr>
          <w:rtl/>
          <w:lang w:bidi="fa-IR"/>
        </w:rPr>
        <w:t xml:space="preserve"> ثم نعقّبها بذكر كلمات القوم في صحته وكثرة طرقه وتواتره</w:t>
      </w:r>
      <w:r>
        <w:rPr>
          <w:rtl/>
          <w:lang w:bidi="fa-IR"/>
        </w:rPr>
        <w:t>،</w:t>
      </w:r>
      <w:r w:rsidRPr="007202B6">
        <w:rPr>
          <w:rtl/>
          <w:lang w:bidi="fa-IR"/>
        </w:rPr>
        <w:t xml:space="preserve"> فنقول</w:t>
      </w:r>
      <w:r>
        <w:rPr>
          <w:rtl/>
          <w:lang w:bidi="fa-IR"/>
        </w:rPr>
        <w:t>:</w:t>
      </w:r>
    </w:p>
    <w:p w:rsidR="00DF6242" w:rsidRPr="007202B6" w:rsidRDefault="00DF6242" w:rsidP="00DF6242">
      <w:pPr>
        <w:pStyle w:val="Heading2"/>
        <w:rPr>
          <w:rtl/>
          <w:lang w:bidi="fa-IR"/>
        </w:rPr>
      </w:pPr>
      <w:bookmarkStart w:id="21" w:name="_Toc321305832"/>
      <w:bookmarkStart w:id="22" w:name="_Toc408820556"/>
      <w:bookmarkStart w:id="23" w:name="_Toc98070126"/>
      <w:r w:rsidRPr="007202B6">
        <w:rPr>
          <w:rtl/>
          <w:lang w:bidi="fa-IR"/>
        </w:rPr>
        <w:t>أشهر مشاهير رواة حديث المنزلة</w:t>
      </w:r>
      <w:bookmarkEnd w:id="21"/>
      <w:bookmarkEnd w:id="22"/>
      <w:bookmarkEnd w:id="23"/>
    </w:p>
    <w:p w:rsidR="00DF6242" w:rsidRPr="007202B6" w:rsidRDefault="00DF6242" w:rsidP="00DF6242">
      <w:pPr>
        <w:pStyle w:val="libNormal"/>
        <w:rPr>
          <w:rtl/>
          <w:lang w:bidi="fa-IR"/>
        </w:rPr>
      </w:pPr>
      <w:r w:rsidRPr="007202B6">
        <w:rPr>
          <w:rtl/>
          <w:lang w:bidi="fa-IR"/>
        </w:rPr>
        <w:t>لقد روى حديث المنزلة أكثر مشاهير أئمة أهل السنّة في مختلف العلوم</w:t>
      </w:r>
      <w:r>
        <w:rPr>
          <w:rtl/>
          <w:lang w:bidi="fa-IR"/>
        </w:rPr>
        <w:t>،</w:t>
      </w:r>
      <w:r w:rsidRPr="007202B6">
        <w:rPr>
          <w:rtl/>
          <w:lang w:bidi="fa-IR"/>
        </w:rPr>
        <w:t xml:space="preserve"> عبر القرون المختلفة</w:t>
      </w:r>
      <w:r>
        <w:rPr>
          <w:rtl/>
          <w:lang w:bidi="fa-IR"/>
        </w:rPr>
        <w:t>،</w:t>
      </w:r>
      <w:r w:rsidRPr="007202B6">
        <w:rPr>
          <w:rtl/>
          <w:lang w:bidi="fa-IR"/>
        </w:rPr>
        <w:t xml:space="preserve"> وهذه أسماء أشهرهم</w:t>
      </w:r>
      <w:r>
        <w:rPr>
          <w:rtl/>
          <w:lang w:bidi="fa-IR"/>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1</w:t>
      </w:r>
      <w:r>
        <w:rPr>
          <w:rtl/>
          <w:lang w:bidi="fa-IR"/>
        </w:rPr>
        <w:t xml:space="preserve"> - </w:t>
      </w:r>
      <w:r w:rsidRPr="007202B6">
        <w:rPr>
          <w:rtl/>
          <w:lang w:bidi="fa-IR"/>
        </w:rPr>
        <w:t>محمد بن إسحاق صاحب السيرة</w:t>
      </w:r>
      <w:r>
        <w:rPr>
          <w:rtl/>
          <w:lang w:bidi="fa-IR"/>
        </w:rPr>
        <w:t>،</w:t>
      </w:r>
      <w:r w:rsidRPr="007202B6">
        <w:rPr>
          <w:rtl/>
          <w:lang w:bidi="fa-IR"/>
        </w:rPr>
        <w:t xml:space="preserve"> المتوفّى سنة</w:t>
      </w:r>
      <w:r>
        <w:rPr>
          <w:rtl/>
          <w:lang w:bidi="fa-IR"/>
        </w:rPr>
        <w:t xml:space="preserve"> </w:t>
      </w:r>
      <w:r w:rsidRPr="007202B6">
        <w:rPr>
          <w:rtl/>
          <w:lang w:bidi="fa-IR"/>
        </w:rPr>
        <w:t>151.</w:t>
      </w:r>
    </w:p>
    <w:p w:rsidR="00DF6242" w:rsidRPr="007202B6" w:rsidRDefault="00DF6242" w:rsidP="00DF6242">
      <w:pPr>
        <w:pStyle w:val="libNormal"/>
        <w:rPr>
          <w:rtl/>
          <w:lang w:bidi="fa-IR"/>
        </w:rPr>
      </w:pPr>
      <w:r w:rsidRPr="007202B6">
        <w:rPr>
          <w:rtl/>
          <w:lang w:bidi="fa-IR"/>
        </w:rPr>
        <w:t>2</w:t>
      </w:r>
      <w:r>
        <w:rPr>
          <w:rtl/>
          <w:lang w:bidi="fa-IR"/>
        </w:rPr>
        <w:t xml:space="preserve"> - </w:t>
      </w:r>
      <w:r w:rsidRPr="007202B6">
        <w:rPr>
          <w:rtl/>
          <w:lang w:bidi="fa-IR"/>
        </w:rPr>
        <w:t>أبو داود سليمان بن داود الطّيالسي</w:t>
      </w:r>
      <w:r>
        <w:rPr>
          <w:rtl/>
          <w:lang w:bidi="fa-IR"/>
        </w:rPr>
        <w:t>،</w:t>
      </w:r>
      <w:r w:rsidRPr="007202B6">
        <w:rPr>
          <w:rtl/>
          <w:lang w:bidi="fa-IR"/>
        </w:rPr>
        <w:t xml:space="preserve"> المتوفّى سنة</w:t>
      </w:r>
      <w:r>
        <w:rPr>
          <w:rtl/>
          <w:lang w:bidi="fa-IR"/>
        </w:rPr>
        <w:t xml:space="preserve"> </w:t>
      </w:r>
      <w:r w:rsidRPr="007202B6">
        <w:rPr>
          <w:rtl/>
          <w:lang w:bidi="fa-IR"/>
        </w:rPr>
        <w:t>204.</w:t>
      </w:r>
    </w:p>
    <w:p w:rsidR="00DF6242" w:rsidRPr="007202B6" w:rsidRDefault="00DF6242" w:rsidP="00DF6242">
      <w:pPr>
        <w:pStyle w:val="libNormal"/>
        <w:rPr>
          <w:rtl/>
          <w:lang w:bidi="fa-IR"/>
        </w:rPr>
      </w:pPr>
      <w:r w:rsidRPr="007202B6">
        <w:rPr>
          <w:rtl/>
          <w:lang w:bidi="fa-IR"/>
        </w:rPr>
        <w:t>3</w:t>
      </w:r>
      <w:r>
        <w:rPr>
          <w:rtl/>
          <w:lang w:bidi="fa-IR"/>
        </w:rPr>
        <w:t xml:space="preserve"> - </w:t>
      </w:r>
      <w:r w:rsidRPr="007202B6">
        <w:rPr>
          <w:rtl/>
          <w:lang w:bidi="fa-IR"/>
        </w:rPr>
        <w:t>محمد بن سعد صاحب الطبقات الكبرى</w:t>
      </w:r>
      <w:r>
        <w:rPr>
          <w:rtl/>
          <w:lang w:bidi="fa-IR"/>
        </w:rPr>
        <w:t>،</w:t>
      </w:r>
      <w:r w:rsidRPr="007202B6">
        <w:rPr>
          <w:rtl/>
          <w:lang w:bidi="fa-IR"/>
        </w:rPr>
        <w:t xml:space="preserve"> المتوفّى سنة</w:t>
      </w:r>
      <w:r>
        <w:rPr>
          <w:rtl/>
          <w:lang w:bidi="fa-IR"/>
        </w:rPr>
        <w:t xml:space="preserve"> </w:t>
      </w:r>
      <w:r w:rsidRPr="007202B6">
        <w:rPr>
          <w:rtl/>
          <w:lang w:bidi="fa-IR"/>
        </w:rPr>
        <w:t>230.</w:t>
      </w:r>
    </w:p>
    <w:p w:rsidR="00DF6242" w:rsidRPr="007202B6" w:rsidRDefault="00DF6242" w:rsidP="00DF6242">
      <w:pPr>
        <w:pStyle w:val="libNormal"/>
        <w:rPr>
          <w:rtl/>
          <w:lang w:bidi="fa-IR"/>
        </w:rPr>
      </w:pPr>
      <w:r w:rsidRPr="007202B6">
        <w:rPr>
          <w:rtl/>
          <w:lang w:bidi="fa-IR"/>
        </w:rPr>
        <w:t>4</w:t>
      </w:r>
      <w:r>
        <w:rPr>
          <w:rtl/>
          <w:lang w:bidi="fa-IR"/>
        </w:rPr>
        <w:t xml:space="preserve"> - </w:t>
      </w:r>
      <w:r w:rsidRPr="007202B6">
        <w:rPr>
          <w:rtl/>
          <w:lang w:bidi="fa-IR"/>
        </w:rPr>
        <w:t>أبوبكر عبدالله بن محمد بن أبي شيبة العبسي</w:t>
      </w:r>
      <w:r>
        <w:rPr>
          <w:rtl/>
          <w:lang w:bidi="fa-IR"/>
        </w:rPr>
        <w:t>،</w:t>
      </w:r>
      <w:r w:rsidRPr="007202B6">
        <w:rPr>
          <w:rtl/>
          <w:lang w:bidi="fa-IR"/>
        </w:rPr>
        <w:t xml:space="preserve"> المتوفّى سنة</w:t>
      </w:r>
      <w:r>
        <w:rPr>
          <w:rtl/>
          <w:lang w:bidi="fa-IR"/>
        </w:rPr>
        <w:t xml:space="preserve"> </w:t>
      </w:r>
      <w:r w:rsidRPr="007202B6">
        <w:rPr>
          <w:rtl/>
          <w:lang w:bidi="fa-IR"/>
        </w:rPr>
        <w:t>235.</w:t>
      </w:r>
    </w:p>
    <w:p w:rsidR="00DF6242" w:rsidRPr="007202B6" w:rsidRDefault="00DF6242" w:rsidP="00DF6242">
      <w:pPr>
        <w:pStyle w:val="libNormal"/>
        <w:rPr>
          <w:rtl/>
          <w:lang w:bidi="fa-IR"/>
        </w:rPr>
      </w:pPr>
      <w:r w:rsidRPr="007202B6">
        <w:rPr>
          <w:rtl/>
          <w:lang w:bidi="fa-IR"/>
        </w:rPr>
        <w:t>5</w:t>
      </w:r>
      <w:r>
        <w:rPr>
          <w:rtl/>
          <w:lang w:bidi="fa-IR"/>
        </w:rPr>
        <w:t xml:space="preserve"> - </w:t>
      </w:r>
      <w:r w:rsidRPr="007202B6">
        <w:rPr>
          <w:rtl/>
          <w:lang w:bidi="fa-IR"/>
        </w:rPr>
        <w:t>أحمد بن محمد بن حنبل الشيباني</w:t>
      </w:r>
      <w:r>
        <w:rPr>
          <w:rtl/>
          <w:lang w:bidi="fa-IR"/>
        </w:rPr>
        <w:t>،</w:t>
      </w:r>
      <w:r w:rsidRPr="007202B6">
        <w:rPr>
          <w:rtl/>
          <w:lang w:bidi="fa-IR"/>
        </w:rPr>
        <w:t xml:space="preserve"> المتوفّى سنة</w:t>
      </w:r>
      <w:r>
        <w:rPr>
          <w:rtl/>
          <w:lang w:bidi="fa-IR"/>
        </w:rPr>
        <w:t xml:space="preserve"> </w:t>
      </w:r>
      <w:r w:rsidRPr="007202B6">
        <w:rPr>
          <w:rtl/>
          <w:lang w:bidi="fa-IR"/>
        </w:rPr>
        <w:t>241.</w:t>
      </w:r>
    </w:p>
    <w:p w:rsidR="00DF6242" w:rsidRPr="007202B6" w:rsidRDefault="00DF6242" w:rsidP="00DF6242">
      <w:pPr>
        <w:pStyle w:val="libNormal"/>
        <w:rPr>
          <w:rtl/>
          <w:lang w:bidi="fa-IR"/>
        </w:rPr>
      </w:pPr>
      <w:r w:rsidRPr="007202B6">
        <w:rPr>
          <w:rtl/>
          <w:lang w:bidi="fa-IR"/>
        </w:rPr>
        <w:t>6</w:t>
      </w:r>
      <w:r>
        <w:rPr>
          <w:rtl/>
          <w:lang w:bidi="fa-IR"/>
        </w:rPr>
        <w:t xml:space="preserve"> - </w:t>
      </w:r>
      <w:r w:rsidRPr="007202B6">
        <w:rPr>
          <w:rtl/>
          <w:lang w:bidi="fa-IR"/>
        </w:rPr>
        <w:t>محمد بن إسماعيل البخاري صاحب الصحيح</w:t>
      </w:r>
      <w:r>
        <w:rPr>
          <w:rtl/>
          <w:lang w:bidi="fa-IR"/>
        </w:rPr>
        <w:t>،</w:t>
      </w:r>
      <w:r w:rsidRPr="007202B6">
        <w:rPr>
          <w:rtl/>
          <w:lang w:bidi="fa-IR"/>
        </w:rPr>
        <w:t xml:space="preserve"> المتوفّى سنة</w:t>
      </w:r>
      <w:r>
        <w:rPr>
          <w:rtl/>
          <w:lang w:bidi="fa-IR"/>
        </w:rPr>
        <w:t xml:space="preserve"> </w:t>
      </w:r>
      <w:r w:rsidRPr="007202B6">
        <w:rPr>
          <w:rtl/>
          <w:lang w:bidi="fa-IR"/>
        </w:rPr>
        <w:t>256.</w:t>
      </w:r>
    </w:p>
    <w:p w:rsidR="00DF6242" w:rsidRPr="007202B6" w:rsidRDefault="00DF6242" w:rsidP="00DF6242">
      <w:pPr>
        <w:pStyle w:val="libNormal"/>
        <w:rPr>
          <w:rtl/>
          <w:lang w:bidi="fa-IR"/>
        </w:rPr>
      </w:pPr>
      <w:r w:rsidRPr="007202B6">
        <w:rPr>
          <w:rtl/>
          <w:lang w:bidi="fa-IR"/>
        </w:rPr>
        <w:t>7</w:t>
      </w:r>
      <w:r>
        <w:rPr>
          <w:rtl/>
          <w:lang w:bidi="fa-IR"/>
        </w:rPr>
        <w:t xml:space="preserve"> - </w:t>
      </w:r>
      <w:r w:rsidRPr="007202B6">
        <w:rPr>
          <w:rtl/>
          <w:lang w:bidi="fa-IR"/>
        </w:rPr>
        <w:t>أبو علي الحسن بن عرفة العبدي</w:t>
      </w:r>
      <w:r>
        <w:rPr>
          <w:rtl/>
          <w:lang w:bidi="fa-IR"/>
        </w:rPr>
        <w:t>،</w:t>
      </w:r>
      <w:r w:rsidRPr="007202B6">
        <w:rPr>
          <w:rtl/>
          <w:lang w:bidi="fa-IR"/>
        </w:rPr>
        <w:t xml:space="preserve"> المتوفّى سنة</w:t>
      </w:r>
      <w:r>
        <w:rPr>
          <w:rtl/>
          <w:lang w:bidi="fa-IR"/>
        </w:rPr>
        <w:t xml:space="preserve"> </w:t>
      </w:r>
      <w:r w:rsidRPr="007202B6">
        <w:rPr>
          <w:rtl/>
          <w:lang w:bidi="fa-IR"/>
        </w:rPr>
        <w:t>257.</w:t>
      </w:r>
    </w:p>
    <w:p w:rsidR="00DF6242" w:rsidRPr="007202B6" w:rsidRDefault="00DF6242" w:rsidP="00DF6242">
      <w:pPr>
        <w:pStyle w:val="libNormal"/>
        <w:rPr>
          <w:rtl/>
          <w:lang w:bidi="fa-IR"/>
        </w:rPr>
      </w:pPr>
      <w:r w:rsidRPr="007202B6">
        <w:rPr>
          <w:rtl/>
          <w:lang w:bidi="fa-IR"/>
        </w:rPr>
        <w:t>8</w:t>
      </w:r>
      <w:r>
        <w:rPr>
          <w:rtl/>
          <w:lang w:bidi="fa-IR"/>
        </w:rPr>
        <w:t xml:space="preserve"> - </w:t>
      </w:r>
      <w:r w:rsidRPr="007202B6">
        <w:rPr>
          <w:rtl/>
          <w:lang w:bidi="fa-IR"/>
        </w:rPr>
        <w:t>مسلم بن الحجاج النيسابوري صاحب الصحيح</w:t>
      </w:r>
      <w:r>
        <w:rPr>
          <w:rtl/>
          <w:lang w:bidi="fa-IR"/>
        </w:rPr>
        <w:t>،</w:t>
      </w:r>
      <w:r w:rsidRPr="007202B6">
        <w:rPr>
          <w:rtl/>
          <w:lang w:bidi="fa-IR"/>
        </w:rPr>
        <w:t xml:space="preserve"> المتوفّى سنة</w:t>
      </w:r>
      <w:r>
        <w:rPr>
          <w:rtl/>
          <w:lang w:bidi="fa-IR"/>
        </w:rPr>
        <w:t xml:space="preserve"> </w:t>
      </w:r>
      <w:r w:rsidRPr="007202B6">
        <w:rPr>
          <w:rtl/>
          <w:lang w:bidi="fa-IR"/>
        </w:rPr>
        <w:t>261.</w:t>
      </w:r>
    </w:p>
    <w:p w:rsidR="00DF6242" w:rsidRPr="007202B6" w:rsidRDefault="00DF6242" w:rsidP="00DF6242">
      <w:pPr>
        <w:pStyle w:val="libNormal"/>
        <w:rPr>
          <w:rtl/>
          <w:lang w:bidi="fa-IR"/>
        </w:rPr>
      </w:pPr>
      <w:r w:rsidRPr="007202B6">
        <w:rPr>
          <w:rtl/>
          <w:lang w:bidi="fa-IR"/>
        </w:rPr>
        <w:t>9</w:t>
      </w:r>
      <w:r>
        <w:rPr>
          <w:rtl/>
          <w:lang w:bidi="fa-IR"/>
        </w:rPr>
        <w:t xml:space="preserve"> - </w:t>
      </w:r>
      <w:r w:rsidRPr="007202B6">
        <w:rPr>
          <w:rtl/>
          <w:lang w:bidi="fa-IR"/>
        </w:rPr>
        <w:t>محمد بن يزيد بن ماجة القزويني صاحب السنن</w:t>
      </w:r>
      <w:r>
        <w:rPr>
          <w:rtl/>
          <w:lang w:bidi="fa-IR"/>
        </w:rPr>
        <w:t>،</w:t>
      </w:r>
      <w:r w:rsidRPr="007202B6">
        <w:rPr>
          <w:rtl/>
          <w:lang w:bidi="fa-IR"/>
        </w:rPr>
        <w:t xml:space="preserve"> المتوفّى سنة</w:t>
      </w:r>
      <w:r>
        <w:rPr>
          <w:rtl/>
          <w:lang w:bidi="fa-IR"/>
        </w:rPr>
        <w:t xml:space="preserve"> </w:t>
      </w:r>
      <w:r w:rsidRPr="007202B6">
        <w:rPr>
          <w:rtl/>
          <w:lang w:bidi="fa-IR"/>
        </w:rPr>
        <w:t>273.</w:t>
      </w:r>
    </w:p>
    <w:p w:rsidR="00DF6242" w:rsidRPr="007202B6" w:rsidRDefault="00DF6242" w:rsidP="00DF6242">
      <w:pPr>
        <w:pStyle w:val="libNormal"/>
        <w:rPr>
          <w:rtl/>
          <w:lang w:bidi="fa-IR"/>
        </w:rPr>
      </w:pPr>
      <w:r w:rsidRPr="007202B6">
        <w:rPr>
          <w:rtl/>
          <w:lang w:bidi="fa-IR"/>
        </w:rPr>
        <w:t>10</w:t>
      </w:r>
      <w:r>
        <w:rPr>
          <w:rtl/>
          <w:lang w:bidi="fa-IR"/>
        </w:rPr>
        <w:t xml:space="preserve"> - </w:t>
      </w:r>
      <w:r w:rsidRPr="007202B6">
        <w:rPr>
          <w:rtl/>
          <w:lang w:bidi="fa-IR"/>
        </w:rPr>
        <w:t>أبو حاتم محمد بن حبان البستي</w:t>
      </w:r>
      <w:r>
        <w:rPr>
          <w:rtl/>
          <w:lang w:bidi="fa-IR"/>
        </w:rPr>
        <w:t>،</w:t>
      </w:r>
      <w:r w:rsidRPr="007202B6">
        <w:rPr>
          <w:rtl/>
          <w:lang w:bidi="fa-IR"/>
        </w:rPr>
        <w:t xml:space="preserve"> المتوفّى سنة</w:t>
      </w:r>
      <w:r>
        <w:rPr>
          <w:rtl/>
          <w:lang w:bidi="fa-IR"/>
        </w:rPr>
        <w:t xml:space="preserve"> </w:t>
      </w:r>
      <w:r w:rsidRPr="007202B6">
        <w:rPr>
          <w:rtl/>
          <w:lang w:bidi="fa-IR"/>
        </w:rPr>
        <w:t>354.</w:t>
      </w:r>
    </w:p>
    <w:p w:rsidR="00DF6242" w:rsidRPr="007202B6" w:rsidRDefault="00DF6242" w:rsidP="00DF6242">
      <w:pPr>
        <w:pStyle w:val="libNormal"/>
        <w:rPr>
          <w:rtl/>
          <w:lang w:bidi="fa-IR"/>
        </w:rPr>
      </w:pPr>
      <w:r w:rsidRPr="007202B6">
        <w:rPr>
          <w:rtl/>
          <w:lang w:bidi="fa-IR"/>
        </w:rPr>
        <w:t>11</w:t>
      </w:r>
      <w:r>
        <w:rPr>
          <w:rtl/>
          <w:lang w:bidi="fa-IR"/>
        </w:rPr>
        <w:t xml:space="preserve"> - </w:t>
      </w:r>
      <w:r w:rsidRPr="007202B6">
        <w:rPr>
          <w:rtl/>
          <w:lang w:bidi="fa-IR"/>
        </w:rPr>
        <w:t>محمد بن عيسى الترمذي صاحب الصحيح</w:t>
      </w:r>
      <w:r>
        <w:rPr>
          <w:rtl/>
          <w:lang w:bidi="fa-IR"/>
        </w:rPr>
        <w:t>،</w:t>
      </w:r>
      <w:r w:rsidRPr="007202B6">
        <w:rPr>
          <w:rtl/>
          <w:lang w:bidi="fa-IR"/>
        </w:rPr>
        <w:t xml:space="preserve"> المتوفّى سنة</w:t>
      </w:r>
      <w:r>
        <w:rPr>
          <w:rtl/>
          <w:lang w:bidi="fa-IR"/>
        </w:rPr>
        <w:t xml:space="preserve"> </w:t>
      </w:r>
      <w:r w:rsidRPr="007202B6">
        <w:rPr>
          <w:rtl/>
          <w:lang w:bidi="fa-IR"/>
        </w:rPr>
        <w:t>279.</w:t>
      </w:r>
    </w:p>
    <w:p w:rsidR="00DF6242" w:rsidRPr="007202B6" w:rsidRDefault="00DF6242" w:rsidP="00DF6242">
      <w:pPr>
        <w:pStyle w:val="libNormal"/>
        <w:rPr>
          <w:rtl/>
          <w:lang w:bidi="fa-IR"/>
        </w:rPr>
      </w:pPr>
      <w:r w:rsidRPr="007202B6">
        <w:rPr>
          <w:rtl/>
          <w:lang w:bidi="fa-IR"/>
        </w:rPr>
        <w:t>12</w:t>
      </w:r>
      <w:r>
        <w:rPr>
          <w:rtl/>
          <w:lang w:bidi="fa-IR"/>
        </w:rPr>
        <w:t xml:space="preserve"> - </w:t>
      </w:r>
      <w:r w:rsidRPr="007202B6">
        <w:rPr>
          <w:rtl/>
          <w:lang w:bidi="fa-IR"/>
        </w:rPr>
        <w:t>أحمد بن أبي خيثمة زهير بن حرب</w:t>
      </w:r>
      <w:r>
        <w:rPr>
          <w:rtl/>
          <w:lang w:bidi="fa-IR"/>
        </w:rPr>
        <w:t>،</w:t>
      </w:r>
      <w:r w:rsidRPr="007202B6">
        <w:rPr>
          <w:rtl/>
          <w:lang w:bidi="fa-IR"/>
        </w:rPr>
        <w:t xml:space="preserve"> المتوفّى سنة</w:t>
      </w:r>
      <w:r>
        <w:rPr>
          <w:rtl/>
          <w:lang w:bidi="fa-IR"/>
        </w:rPr>
        <w:t xml:space="preserve"> </w:t>
      </w:r>
      <w:r w:rsidRPr="007202B6">
        <w:rPr>
          <w:rtl/>
          <w:lang w:bidi="fa-IR"/>
        </w:rPr>
        <w:t>279.</w:t>
      </w:r>
    </w:p>
    <w:p w:rsidR="00DF6242" w:rsidRPr="007202B6" w:rsidRDefault="00DF6242" w:rsidP="00DF6242">
      <w:pPr>
        <w:pStyle w:val="libNormal"/>
        <w:rPr>
          <w:rtl/>
          <w:lang w:bidi="fa-IR"/>
        </w:rPr>
      </w:pPr>
      <w:r w:rsidRPr="007202B6">
        <w:rPr>
          <w:rtl/>
          <w:lang w:bidi="fa-IR"/>
        </w:rPr>
        <w:t>13</w:t>
      </w:r>
      <w:r>
        <w:rPr>
          <w:rtl/>
          <w:lang w:bidi="fa-IR"/>
        </w:rPr>
        <w:t xml:space="preserve"> - </w:t>
      </w:r>
      <w:r w:rsidRPr="007202B6">
        <w:rPr>
          <w:rtl/>
          <w:lang w:bidi="fa-IR"/>
        </w:rPr>
        <w:t>عبدالله بن أحمد بن حنبل</w:t>
      </w:r>
      <w:r>
        <w:rPr>
          <w:rtl/>
          <w:lang w:bidi="fa-IR"/>
        </w:rPr>
        <w:t>،</w:t>
      </w:r>
      <w:r w:rsidRPr="007202B6">
        <w:rPr>
          <w:rtl/>
          <w:lang w:bidi="fa-IR"/>
        </w:rPr>
        <w:t xml:space="preserve"> المتوفّى سنة</w:t>
      </w:r>
      <w:r>
        <w:rPr>
          <w:rtl/>
          <w:lang w:bidi="fa-IR"/>
        </w:rPr>
        <w:t xml:space="preserve"> </w:t>
      </w:r>
      <w:r w:rsidRPr="007202B6">
        <w:rPr>
          <w:rtl/>
          <w:lang w:bidi="fa-IR"/>
        </w:rPr>
        <w:t>291.</w:t>
      </w:r>
    </w:p>
    <w:p w:rsidR="00DF6242" w:rsidRPr="007202B6" w:rsidRDefault="00DF6242" w:rsidP="00DF6242">
      <w:pPr>
        <w:pStyle w:val="libNormal"/>
        <w:rPr>
          <w:rtl/>
          <w:lang w:bidi="fa-IR"/>
        </w:rPr>
      </w:pPr>
      <w:r w:rsidRPr="007202B6">
        <w:rPr>
          <w:rtl/>
          <w:lang w:bidi="fa-IR"/>
        </w:rPr>
        <w:t>14</w:t>
      </w:r>
      <w:r>
        <w:rPr>
          <w:rtl/>
          <w:lang w:bidi="fa-IR"/>
        </w:rPr>
        <w:t xml:space="preserve"> - </w:t>
      </w:r>
      <w:r w:rsidRPr="007202B6">
        <w:rPr>
          <w:rtl/>
          <w:lang w:bidi="fa-IR"/>
        </w:rPr>
        <w:t>أحمد بن عمرو بن عبدالخالق البزار</w:t>
      </w:r>
      <w:r>
        <w:rPr>
          <w:rtl/>
          <w:lang w:bidi="fa-IR"/>
        </w:rPr>
        <w:t>،</w:t>
      </w:r>
      <w:r w:rsidRPr="007202B6">
        <w:rPr>
          <w:rtl/>
          <w:lang w:bidi="fa-IR"/>
        </w:rPr>
        <w:t xml:space="preserve"> المتوفّى سنة</w:t>
      </w:r>
      <w:r>
        <w:rPr>
          <w:rtl/>
          <w:lang w:bidi="fa-IR"/>
        </w:rPr>
        <w:t xml:space="preserve"> </w:t>
      </w:r>
      <w:r w:rsidRPr="007202B6">
        <w:rPr>
          <w:rtl/>
          <w:lang w:bidi="fa-IR"/>
        </w:rPr>
        <w:t>292.</w:t>
      </w:r>
    </w:p>
    <w:p w:rsidR="00DF6242" w:rsidRPr="007202B6" w:rsidRDefault="00DF6242" w:rsidP="00DF6242">
      <w:pPr>
        <w:pStyle w:val="libNormal"/>
        <w:rPr>
          <w:rtl/>
          <w:lang w:bidi="fa-IR"/>
        </w:rPr>
      </w:pPr>
      <w:r w:rsidRPr="007202B6">
        <w:rPr>
          <w:rtl/>
          <w:lang w:bidi="fa-IR"/>
        </w:rPr>
        <w:t>15</w:t>
      </w:r>
      <w:r>
        <w:rPr>
          <w:rtl/>
          <w:lang w:bidi="fa-IR"/>
        </w:rPr>
        <w:t xml:space="preserve"> - </w:t>
      </w:r>
      <w:r w:rsidRPr="007202B6">
        <w:rPr>
          <w:rtl/>
          <w:lang w:bidi="fa-IR"/>
        </w:rPr>
        <w:t>أحمد بن شعيب النسائي صاحب السنن</w:t>
      </w:r>
      <w:r>
        <w:rPr>
          <w:rtl/>
          <w:lang w:bidi="fa-IR"/>
        </w:rPr>
        <w:t>،</w:t>
      </w:r>
      <w:r w:rsidRPr="007202B6">
        <w:rPr>
          <w:rtl/>
          <w:lang w:bidi="fa-IR"/>
        </w:rPr>
        <w:t xml:space="preserve"> المتوفّى سنة</w:t>
      </w:r>
      <w:r>
        <w:rPr>
          <w:rtl/>
          <w:lang w:bidi="fa-IR"/>
        </w:rPr>
        <w:t xml:space="preserve"> </w:t>
      </w:r>
      <w:r w:rsidRPr="007202B6">
        <w:rPr>
          <w:rtl/>
          <w:lang w:bidi="fa-IR"/>
        </w:rPr>
        <w:t>303.</w:t>
      </w:r>
    </w:p>
    <w:p w:rsidR="00DF6242" w:rsidRPr="007202B6" w:rsidRDefault="00DF6242" w:rsidP="00DF6242">
      <w:pPr>
        <w:pStyle w:val="libNormal"/>
        <w:rPr>
          <w:rtl/>
          <w:lang w:bidi="fa-IR"/>
        </w:rPr>
      </w:pPr>
      <w:r w:rsidRPr="007202B6">
        <w:rPr>
          <w:rtl/>
          <w:lang w:bidi="fa-IR"/>
        </w:rPr>
        <w:t>16</w:t>
      </w:r>
      <w:r>
        <w:rPr>
          <w:rtl/>
          <w:lang w:bidi="fa-IR"/>
        </w:rPr>
        <w:t xml:space="preserve"> - </w:t>
      </w:r>
      <w:r w:rsidRPr="007202B6">
        <w:rPr>
          <w:rtl/>
          <w:lang w:bidi="fa-IR"/>
        </w:rPr>
        <w:t>أبو يعلى أحمد بن علي الموصلي</w:t>
      </w:r>
      <w:r>
        <w:rPr>
          <w:rtl/>
          <w:lang w:bidi="fa-IR"/>
        </w:rPr>
        <w:t>،</w:t>
      </w:r>
      <w:r w:rsidRPr="007202B6">
        <w:rPr>
          <w:rtl/>
          <w:lang w:bidi="fa-IR"/>
        </w:rPr>
        <w:t xml:space="preserve"> المتوفّى سنة</w:t>
      </w:r>
      <w:r>
        <w:rPr>
          <w:rtl/>
          <w:lang w:bidi="fa-IR"/>
        </w:rPr>
        <w:t xml:space="preserve"> </w:t>
      </w:r>
      <w:r w:rsidRPr="007202B6">
        <w:rPr>
          <w:rtl/>
          <w:lang w:bidi="fa-IR"/>
        </w:rPr>
        <w:t>307.</w:t>
      </w:r>
    </w:p>
    <w:p w:rsidR="00DF6242" w:rsidRPr="007202B6" w:rsidRDefault="00DF6242" w:rsidP="00DF6242">
      <w:pPr>
        <w:pStyle w:val="libNormal"/>
        <w:rPr>
          <w:rtl/>
          <w:lang w:bidi="fa-IR"/>
        </w:rPr>
      </w:pPr>
      <w:r w:rsidRPr="007202B6">
        <w:rPr>
          <w:rtl/>
          <w:lang w:bidi="fa-IR"/>
        </w:rPr>
        <w:t>17</w:t>
      </w:r>
      <w:r>
        <w:rPr>
          <w:rtl/>
          <w:lang w:bidi="fa-IR"/>
        </w:rPr>
        <w:t xml:space="preserve"> - </w:t>
      </w:r>
      <w:r w:rsidRPr="007202B6">
        <w:rPr>
          <w:rtl/>
          <w:lang w:bidi="fa-IR"/>
        </w:rPr>
        <w:t>محمد بن جرير الطبري</w:t>
      </w:r>
      <w:r>
        <w:rPr>
          <w:rtl/>
          <w:lang w:bidi="fa-IR"/>
        </w:rPr>
        <w:t>،</w:t>
      </w:r>
      <w:r w:rsidRPr="007202B6">
        <w:rPr>
          <w:rtl/>
          <w:lang w:bidi="fa-IR"/>
        </w:rPr>
        <w:t xml:space="preserve"> المتوفّى سنة</w:t>
      </w:r>
      <w:r>
        <w:rPr>
          <w:rtl/>
          <w:lang w:bidi="fa-IR"/>
        </w:rPr>
        <w:t xml:space="preserve"> </w:t>
      </w:r>
      <w:r w:rsidRPr="007202B6">
        <w:rPr>
          <w:rtl/>
          <w:lang w:bidi="fa-IR"/>
        </w:rPr>
        <w:t>310.</w:t>
      </w:r>
    </w:p>
    <w:p w:rsidR="00DF6242" w:rsidRPr="007202B6" w:rsidRDefault="00DF6242" w:rsidP="00DF6242">
      <w:pPr>
        <w:pStyle w:val="libNormal"/>
        <w:rPr>
          <w:rtl/>
          <w:lang w:bidi="fa-IR"/>
        </w:rPr>
      </w:pPr>
      <w:r w:rsidRPr="007202B6">
        <w:rPr>
          <w:rtl/>
          <w:lang w:bidi="fa-IR"/>
        </w:rPr>
        <w:t>18</w:t>
      </w:r>
      <w:r>
        <w:rPr>
          <w:rtl/>
          <w:lang w:bidi="fa-IR"/>
        </w:rPr>
        <w:t xml:space="preserve"> - </w:t>
      </w:r>
      <w:r w:rsidRPr="007202B6">
        <w:rPr>
          <w:rtl/>
          <w:lang w:bidi="fa-IR"/>
        </w:rPr>
        <w:t>أبو عوانة يعقوب بن إسحاق الإسفرايني</w:t>
      </w:r>
      <w:r>
        <w:rPr>
          <w:rtl/>
          <w:lang w:bidi="fa-IR"/>
        </w:rPr>
        <w:t>،</w:t>
      </w:r>
      <w:r w:rsidRPr="007202B6">
        <w:rPr>
          <w:rtl/>
          <w:lang w:bidi="fa-IR"/>
        </w:rPr>
        <w:t xml:space="preserve"> المتوفّى سنة</w:t>
      </w:r>
      <w:r>
        <w:rPr>
          <w:rtl/>
          <w:lang w:bidi="fa-IR"/>
        </w:rPr>
        <w:t xml:space="preserve"> </w:t>
      </w:r>
      <w:r w:rsidRPr="007202B6">
        <w:rPr>
          <w:rtl/>
          <w:lang w:bidi="fa-IR"/>
        </w:rPr>
        <w:t>316.</w:t>
      </w:r>
    </w:p>
    <w:p w:rsidR="00DF6242" w:rsidRPr="007202B6" w:rsidRDefault="00DF6242" w:rsidP="00DF6242">
      <w:pPr>
        <w:pStyle w:val="libNormal"/>
        <w:rPr>
          <w:rtl/>
          <w:lang w:bidi="fa-IR"/>
        </w:rPr>
      </w:pPr>
      <w:r w:rsidRPr="007202B6">
        <w:rPr>
          <w:rtl/>
          <w:lang w:bidi="fa-IR"/>
        </w:rPr>
        <w:t>19</w:t>
      </w:r>
      <w:r>
        <w:rPr>
          <w:rtl/>
          <w:lang w:bidi="fa-IR"/>
        </w:rPr>
        <w:t xml:space="preserve"> - </w:t>
      </w:r>
      <w:r w:rsidRPr="007202B6">
        <w:rPr>
          <w:rtl/>
          <w:lang w:bidi="fa-IR"/>
        </w:rPr>
        <w:t>أبو الشيخ الإصبهاني عبدالله بن جعفر المتوفّى سنة</w:t>
      </w:r>
      <w:r>
        <w:rPr>
          <w:rtl/>
          <w:lang w:bidi="fa-IR"/>
        </w:rPr>
        <w:t xml:space="preserve"> </w:t>
      </w:r>
      <w:r w:rsidRPr="007202B6">
        <w:rPr>
          <w:rtl/>
          <w:lang w:bidi="fa-IR"/>
        </w:rPr>
        <w:t>369.</w:t>
      </w:r>
    </w:p>
    <w:p w:rsidR="00DF6242" w:rsidRPr="007202B6" w:rsidRDefault="00DF6242" w:rsidP="00DF6242">
      <w:pPr>
        <w:pStyle w:val="libNormal"/>
        <w:rPr>
          <w:rtl/>
          <w:lang w:bidi="fa-IR"/>
        </w:rPr>
      </w:pPr>
      <w:r w:rsidRPr="007202B6">
        <w:rPr>
          <w:rtl/>
          <w:lang w:bidi="fa-IR"/>
        </w:rPr>
        <w:t>20</w:t>
      </w:r>
      <w:r>
        <w:rPr>
          <w:rtl/>
          <w:lang w:bidi="fa-IR"/>
        </w:rPr>
        <w:t xml:space="preserve"> - </w:t>
      </w:r>
      <w:r w:rsidRPr="007202B6">
        <w:rPr>
          <w:rtl/>
          <w:lang w:bidi="fa-IR"/>
        </w:rPr>
        <w:t>أبو القاسم سليمان بن أحمد الطبراني</w:t>
      </w:r>
      <w:r>
        <w:rPr>
          <w:rtl/>
          <w:lang w:bidi="fa-IR"/>
        </w:rPr>
        <w:t>،</w:t>
      </w:r>
      <w:r w:rsidRPr="007202B6">
        <w:rPr>
          <w:rtl/>
          <w:lang w:bidi="fa-IR"/>
        </w:rPr>
        <w:t xml:space="preserve"> المتوفّى سنة</w:t>
      </w:r>
      <w:r>
        <w:rPr>
          <w:rtl/>
          <w:lang w:bidi="fa-IR"/>
        </w:rPr>
        <w:t xml:space="preserve"> </w:t>
      </w:r>
      <w:r w:rsidRPr="007202B6">
        <w:rPr>
          <w:rtl/>
          <w:lang w:bidi="fa-IR"/>
        </w:rPr>
        <w:t>360.</w:t>
      </w:r>
    </w:p>
    <w:p w:rsidR="00DF6242" w:rsidRPr="007202B6" w:rsidRDefault="00DF6242" w:rsidP="00DF6242">
      <w:pPr>
        <w:pStyle w:val="libNormal"/>
        <w:rPr>
          <w:rtl/>
          <w:lang w:bidi="fa-IR"/>
        </w:rPr>
      </w:pPr>
      <w:r w:rsidRPr="007202B6">
        <w:rPr>
          <w:rtl/>
          <w:lang w:bidi="fa-IR"/>
        </w:rPr>
        <w:t>21</w:t>
      </w:r>
      <w:r>
        <w:rPr>
          <w:rtl/>
          <w:lang w:bidi="fa-IR"/>
        </w:rPr>
        <w:t xml:space="preserve"> - </w:t>
      </w:r>
      <w:r w:rsidRPr="007202B6">
        <w:rPr>
          <w:rtl/>
          <w:lang w:bidi="fa-IR"/>
        </w:rPr>
        <w:t>محمد بن عبدالرحمن المخلّص الذهبي</w:t>
      </w:r>
      <w:r>
        <w:rPr>
          <w:rtl/>
          <w:lang w:bidi="fa-IR"/>
        </w:rPr>
        <w:t>،</w:t>
      </w:r>
      <w:r w:rsidRPr="007202B6">
        <w:rPr>
          <w:rtl/>
          <w:lang w:bidi="fa-IR"/>
        </w:rPr>
        <w:t xml:space="preserve"> المتوفّى سنة</w:t>
      </w:r>
      <w:r>
        <w:rPr>
          <w:rtl/>
          <w:lang w:bidi="fa-IR"/>
        </w:rPr>
        <w:t xml:space="preserve"> </w:t>
      </w:r>
      <w:r w:rsidRPr="007202B6">
        <w:rPr>
          <w:rtl/>
          <w:lang w:bidi="fa-IR"/>
        </w:rPr>
        <w:t>393.</w:t>
      </w:r>
    </w:p>
    <w:p w:rsidR="00DF6242" w:rsidRPr="007202B6" w:rsidRDefault="00DF6242" w:rsidP="00DF6242">
      <w:pPr>
        <w:pStyle w:val="libNormal"/>
        <w:rPr>
          <w:rtl/>
          <w:lang w:bidi="fa-IR"/>
        </w:rPr>
      </w:pPr>
      <w:r w:rsidRPr="007202B6">
        <w:rPr>
          <w:rtl/>
          <w:lang w:bidi="fa-IR"/>
        </w:rPr>
        <w:t>22</w:t>
      </w:r>
      <w:r>
        <w:rPr>
          <w:rtl/>
          <w:lang w:bidi="fa-IR"/>
        </w:rPr>
        <w:t xml:space="preserve"> - </w:t>
      </w:r>
      <w:r w:rsidRPr="007202B6">
        <w:rPr>
          <w:rtl/>
          <w:lang w:bidi="fa-IR"/>
        </w:rPr>
        <w:t>أبوبكر محمد بن جعفر المطيري</w:t>
      </w:r>
      <w:r>
        <w:rPr>
          <w:rtl/>
          <w:lang w:bidi="fa-IR"/>
        </w:rPr>
        <w:t>،</w:t>
      </w:r>
      <w:r w:rsidRPr="007202B6">
        <w:rPr>
          <w:rtl/>
          <w:lang w:bidi="fa-IR"/>
        </w:rPr>
        <w:t xml:space="preserve"> المتوفّى سنة</w:t>
      </w:r>
      <w:r>
        <w:rPr>
          <w:rtl/>
          <w:lang w:bidi="fa-IR"/>
        </w:rPr>
        <w:t xml:space="preserve"> </w:t>
      </w:r>
      <w:r w:rsidRPr="007202B6">
        <w:rPr>
          <w:rtl/>
          <w:lang w:bidi="fa-IR"/>
        </w:rPr>
        <w:t>335.</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23</w:t>
      </w:r>
      <w:r>
        <w:rPr>
          <w:rtl/>
          <w:lang w:bidi="fa-IR"/>
        </w:rPr>
        <w:t xml:space="preserve"> - </w:t>
      </w:r>
      <w:r w:rsidRPr="007202B6">
        <w:rPr>
          <w:rtl/>
          <w:lang w:bidi="fa-IR"/>
        </w:rPr>
        <w:t>أبو الليث نصر بن محمد السمرقندي</w:t>
      </w:r>
      <w:r>
        <w:rPr>
          <w:rtl/>
          <w:lang w:bidi="fa-IR"/>
        </w:rPr>
        <w:t>،</w:t>
      </w:r>
      <w:r w:rsidRPr="007202B6">
        <w:rPr>
          <w:rtl/>
          <w:lang w:bidi="fa-IR"/>
        </w:rPr>
        <w:t xml:space="preserve"> المتوفّى سنة</w:t>
      </w:r>
      <w:r>
        <w:rPr>
          <w:rtl/>
          <w:lang w:bidi="fa-IR"/>
        </w:rPr>
        <w:t xml:space="preserve"> </w:t>
      </w:r>
      <w:r w:rsidRPr="007202B6">
        <w:rPr>
          <w:rtl/>
          <w:lang w:bidi="fa-IR"/>
        </w:rPr>
        <w:t>376.</w:t>
      </w:r>
    </w:p>
    <w:p w:rsidR="00DF6242" w:rsidRPr="007202B6" w:rsidRDefault="00DF6242" w:rsidP="00DF6242">
      <w:pPr>
        <w:pStyle w:val="libNormal"/>
        <w:rPr>
          <w:rtl/>
          <w:lang w:bidi="fa-IR"/>
        </w:rPr>
      </w:pPr>
      <w:r w:rsidRPr="007202B6">
        <w:rPr>
          <w:rtl/>
          <w:lang w:bidi="fa-IR"/>
        </w:rPr>
        <w:t>24</w:t>
      </w:r>
      <w:r>
        <w:rPr>
          <w:rtl/>
          <w:lang w:bidi="fa-IR"/>
        </w:rPr>
        <w:t xml:space="preserve"> - </w:t>
      </w:r>
      <w:r w:rsidRPr="007202B6">
        <w:rPr>
          <w:rtl/>
          <w:lang w:bidi="fa-IR"/>
        </w:rPr>
        <w:t>الحسن بن بدر.</w:t>
      </w:r>
    </w:p>
    <w:p w:rsidR="00DF6242" w:rsidRPr="007202B6" w:rsidRDefault="00DF6242" w:rsidP="00DF6242">
      <w:pPr>
        <w:pStyle w:val="libNormal"/>
        <w:rPr>
          <w:rtl/>
          <w:lang w:bidi="fa-IR"/>
        </w:rPr>
      </w:pPr>
      <w:r w:rsidRPr="007202B6">
        <w:rPr>
          <w:rtl/>
          <w:lang w:bidi="fa-IR"/>
        </w:rPr>
        <w:t>25</w:t>
      </w:r>
      <w:r>
        <w:rPr>
          <w:rtl/>
          <w:lang w:bidi="fa-IR"/>
        </w:rPr>
        <w:t xml:space="preserve"> - </w:t>
      </w:r>
      <w:r w:rsidRPr="007202B6">
        <w:rPr>
          <w:rtl/>
          <w:lang w:bidi="fa-IR"/>
        </w:rPr>
        <w:t>أبو عبدالله الحاكم محمد بن عبدالله النيسابوري صاحب المستدرك</w:t>
      </w:r>
      <w:r>
        <w:rPr>
          <w:rtl/>
          <w:lang w:bidi="fa-IR"/>
        </w:rPr>
        <w:t>،</w:t>
      </w:r>
      <w:r w:rsidRPr="007202B6">
        <w:rPr>
          <w:rtl/>
          <w:lang w:bidi="fa-IR"/>
        </w:rPr>
        <w:t xml:space="preserve"> المتوفّى سنة</w:t>
      </w:r>
      <w:r>
        <w:rPr>
          <w:rtl/>
          <w:lang w:bidi="fa-IR"/>
        </w:rPr>
        <w:t xml:space="preserve"> </w:t>
      </w:r>
      <w:r w:rsidRPr="007202B6">
        <w:rPr>
          <w:rtl/>
          <w:lang w:bidi="fa-IR"/>
        </w:rPr>
        <w:t>405.</w:t>
      </w:r>
    </w:p>
    <w:p w:rsidR="00DF6242" w:rsidRPr="007202B6" w:rsidRDefault="00DF6242" w:rsidP="00DF6242">
      <w:pPr>
        <w:pStyle w:val="libNormal"/>
        <w:rPr>
          <w:rtl/>
          <w:lang w:bidi="fa-IR"/>
        </w:rPr>
      </w:pPr>
      <w:r w:rsidRPr="007202B6">
        <w:rPr>
          <w:rtl/>
          <w:lang w:bidi="fa-IR"/>
        </w:rPr>
        <w:t>26</w:t>
      </w:r>
      <w:r>
        <w:rPr>
          <w:rtl/>
          <w:lang w:bidi="fa-IR"/>
        </w:rPr>
        <w:t xml:space="preserve"> - </w:t>
      </w:r>
      <w:r w:rsidRPr="007202B6">
        <w:rPr>
          <w:rtl/>
          <w:lang w:bidi="fa-IR"/>
        </w:rPr>
        <w:t>أبو سعد عبدالملك بن محمد الخرگوشي</w:t>
      </w:r>
      <w:r>
        <w:rPr>
          <w:rtl/>
          <w:lang w:bidi="fa-IR"/>
        </w:rPr>
        <w:t>،</w:t>
      </w:r>
      <w:r w:rsidRPr="007202B6">
        <w:rPr>
          <w:rtl/>
          <w:lang w:bidi="fa-IR"/>
        </w:rPr>
        <w:t xml:space="preserve"> المتوفّى سنة</w:t>
      </w:r>
      <w:r>
        <w:rPr>
          <w:rtl/>
          <w:lang w:bidi="fa-IR"/>
        </w:rPr>
        <w:t xml:space="preserve"> </w:t>
      </w:r>
      <w:r w:rsidRPr="007202B6">
        <w:rPr>
          <w:rtl/>
          <w:lang w:bidi="fa-IR"/>
        </w:rPr>
        <w:t>407.</w:t>
      </w:r>
    </w:p>
    <w:p w:rsidR="00DF6242" w:rsidRPr="007202B6" w:rsidRDefault="00DF6242" w:rsidP="00DF6242">
      <w:pPr>
        <w:pStyle w:val="libNormal"/>
        <w:rPr>
          <w:rtl/>
          <w:lang w:bidi="fa-IR"/>
        </w:rPr>
      </w:pPr>
      <w:r w:rsidRPr="007202B6">
        <w:rPr>
          <w:rtl/>
          <w:lang w:bidi="fa-IR"/>
        </w:rPr>
        <w:t>27</w:t>
      </w:r>
      <w:r>
        <w:rPr>
          <w:rtl/>
          <w:lang w:bidi="fa-IR"/>
        </w:rPr>
        <w:t xml:space="preserve"> - </w:t>
      </w:r>
      <w:r w:rsidRPr="007202B6">
        <w:rPr>
          <w:rtl/>
          <w:lang w:bidi="fa-IR"/>
        </w:rPr>
        <w:t>أبوبكر أحمد بن عبدالرحمن الشيرازي صاحب كتاب الألقاب</w:t>
      </w:r>
      <w:r>
        <w:rPr>
          <w:rtl/>
          <w:lang w:bidi="fa-IR"/>
        </w:rPr>
        <w:t>،</w:t>
      </w:r>
      <w:r w:rsidRPr="007202B6">
        <w:rPr>
          <w:rtl/>
          <w:lang w:bidi="fa-IR"/>
        </w:rPr>
        <w:t xml:space="preserve"> المتوفّى سنة</w:t>
      </w:r>
      <w:r>
        <w:rPr>
          <w:rtl/>
          <w:lang w:bidi="fa-IR"/>
        </w:rPr>
        <w:t xml:space="preserve"> </w:t>
      </w:r>
      <w:r w:rsidRPr="007202B6">
        <w:rPr>
          <w:rtl/>
          <w:lang w:bidi="fa-IR"/>
        </w:rPr>
        <w:t>407.</w:t>
      </w:r>
    </w:p>
    <w:p w:rsidR="00DF6242" w:rsidRPr="007202B6" w:rsidRDefault="00DF6242" w:rsidP="00DF6242">
      <w:pPr>
        <w:pStyle w:val="libNormal"/>
        <w:rPr>
          <w:rtl/>
          <w:lang w:bidi="fa-IR"/>
        </w:rPr>
      </w:pPr>
      <w:r w:rsidRPr="007202B6">
        <w:rPr>
          <w:rtl/>
          <w:lang w:bidi="fa-IR"/>
        </w:rPr>
        <w:t>28</w:t>
      </w:r>
      <w:r>
        <w:rPr>
          <w:rtl/>
          <w:lang w:bidi="fa-IR"/>
        </w:rPr>
        <w:t xml:space="preserve"> - </w:t>
      </w:r>
      <w:r w:rsidRPr="007202B6">
        <w:rPr>
          <w:rtl/>
          <w:lang w:bidi="fa-IR"/>
        </w:rPr>
        <w:t>أبوبكر أحمد بن موسى بن مردويه الإصفهاني</w:t>
      </w:r>
      <w:r>
        <w:rPr>
          <w:rtl/>
          <w:lang w:bidi="fa-IR"/>
        </w:rPr>
        <w:t>،</w:t>
      </w:r>
      <w:r w:rsidRPr="007202B6">
        <w:rPr>
          <w:rtl/>
          <w:lang w:bidi="fa-IR"/>
        </w:rPr>
        <w:t xml:space="preserve"> المتوفّى سنة</w:t>
      </w:r>
      <w:r>
        <w:rPr>
          <w:rtl/>
          <w:lang w:bidi="fa-IR"/>
        </w:rPr>
        <w:t xml:space="preserve"> </w:t>
      </w:r>
      <w:r w:rsidRPr="007202B6">
        <w:rPr>
          <w:rtl/>
          <w:lang w:bidi="fa-IR"/>
        </w:rPr>
        <w:t>410.</w:t>
      </w:r>
    </w:p>
    <w:p w:rsidR="00DF6242" w:rsidRPr="007202B6" w:rsidRDefault="00DF6242" w:rsidP="00DF6242">
      <w:pPr>
        <w:pStyle w:val="libNormal"/>
        <w:rPr>
          <w:rtl/>
          <w:lang w:bidi="fa-IR"/>
        </w:rPr>
      </w:pPr>
      <w:r w:rsidRPr="007202B6">
        <w:rPr>
          <w:rtl/>
          <w:lang w:bidi="fa-IR"/>
        </w:rPr>
        <w:t>29</w:t>
      </w:r>
      <w:r>
        <w:rPr>
          <w:rtl/>
          <w:lang w:bidi="fa-IR"/>
        </w:rPr>
        <w:t xml:space="preserve"> - </w:t>
      </w:r>
      <w:r w:rsidRPr="007202B6">
        <w:rPr>
          <w:rtl/>
          <w:lang w:bidi="fa-IR"/>
        </w:rPr>
        <w:t>أبو نعيم أحمد بن عبدالله الإصفهاني</w:t>
      </w:r>
      <w:r>
        <w:rPr>
          <w:rtl/>
          <w:lang w:bidi="fa-IR"/>
        </w:rPr>
        <w:t>،</w:t>
      </w:r>
      <w:r w:rsidRPr="007202B6">
        <w:rPr>
          <w:rtl/>
          <w:lang w:bidi="fa-IR"/>
        </w:rPr>
        <w:t xml:space="preserve"> المتوفّى سنة</w:t>
      </w:r>
      <w:r>
        <w:rPr>
          <w:rtl/>
          <w:lang w:bidi="fa-IR"/>
        </w:rPr>
        <w:t xml:space="preserve"> </w:t>
      </w:r>
      <w:r w:rsidRPr="007202B6">
        <w:rPr>
          <w:rtl/>
          <w:lang w:bidi="fa-IR"/>
        </w:rPr>
        <w:t>430.</w:t>
      </w:r>
    </w:p>
    <w:p w:rsidR="00DF6242" w:rsidRPr="007202B6" w:rsidRDefault="00DF6242" w:rsidP="00DF6242">
      <w:pPr>
        <w:pStyle w:val="libNormal"/>
        <w:rPr>
          <w:rtl/>
          <w:lang w:bidi="fa-IR"/>
        </w:rPr>
      </w:pPr>
      <w:r w:rsidRPr="007202B6">
        <w:rPr>
          <w:rtl/>
          <w:lang w:bidi="fa-IR"/>
        </w:rPr>
        <w:t>30</w:t>
      </w:r>
      <w:r>
        <w:rPr>
          <w:rtl/>
          <w:lang w:bidi="fa-IR"/>
        </w:rPr>
        <w:t xml:space="preserve"> - </w:t>
      </w:r>
      <w:r w:rsidRPr="007202B6">
        <w:rPr>
          <w:rtl/>
          <w:lang w:bidi="fa-IR"/>
        </w:rPr>
        <w:t>إسماعيل بن علي الرازي المعروف بابن السمّان</w:t>
      </w:r>
      <w:r>
        <w:rPr>
          <w:rtl/>
          <w:lang w:bidi="fa-IR"/>
        </w:rPr>
        <w:t>،</w:t>
      </w:r>
      <w:r w:rsidRPr="007202B6">
        <w:rPr>
          <w:rtl/>
          <w:lang w:bidi="fa-IR"/>
        </w:rPr>
        <w:t xml:space="preserve"> المتوفّى سنة</w:t>
      </w:r>
      <w:r>
        <w:rPr>
          <w:rtl/>
          <w:lang w:bidi="fa-IR"/>
        </w:rPr>
        <w:t xml:space="preserve"> </w:t>
      </w:r>
      <w:r w:rsidRPr="007202B6">
        <w:rPr>
          <w:rtl/>
          <w:lang w:bidi="fa-IR"/>
        </w:rPr>
        <w:t>445.</w:t>
      </w:r>
    </w:p>
    <w:p w:rsidR="00DF6242" w:rsidRPr="007202B6" w:rsidRDefault="00DF6242" w:rsidP="00DF6242">
      <w:pPr>
        <w:pStyle w:val="libNormal"/>
        <w:rPr>
          <w:rtl/>
          <w:lang w:bidi="fa-IR"/>
        </w:rPr>
      </w:pPr>
      <w:r w:rsidRPr="007202B6">
        <w:rPr>
          <w:rtl/>
          <w:lang w:bidi="fa-IR"/>
        </w:rPr>
        <w:t>31</w:t>
      </w:r>
      <w:r>
        <w:rPr>
          <w:rtl/>
          <w:lang w:bidi="fa-IR"/>
        </w:rPr>
        <w:t xml:space="preserve"> - </w:t>
      </w:r>
      <w:r w:rsidRPr="007202B6">
        <w:rPr>
          <w:rtl/>
          <w:lang w:bidi="fa-IR"/>
        </w:rPr>
        <w:t>أبو القاسم علي بن المحسن التنوخي</w:t>
      </w:r>
      <w:r>
        <w:rPr>
          <w:rtl/>
          <w:lang w:bidi="fa-IR"/>
        </w:rPr>
        <w:t>،</w:t>
      </w:r>
      <w:r w:rsidRPr="007202B6">
        <w:rPr>
          <w:rtl/>
          <w:lang w:bidi="fa-IR"/>
        </w:rPr>
        <w:t xml:space="preserve"> المتوفّى سنة</w:t>
      </w:r>
      <w:r>
        <w:rPr>
          <w:rtl/>
          <w:lang w:bidi="fa-IR"/>
        </w:rPr>
        <w:t xml:space="preserve"> </w:t>
      </w:r>
      <w:r w:rsidRPr="007202B6">
        <w:rPr>
          <w:rtl/>
          <w:lang w:bidi="fa-IR"/>
        </w:rPr>
        <w:t>447.</w:t>
      </w:r>
    </w:p>
    <w:p w:rsidR="00DF6242" w:rsidRPr="007202B6" w:rsidRDefault="00DF6242" w:rsidP="00DF6242">
      <w:pPr>
        <w:pStyle w:val="libNormal"/>
        <w:rPr>
          <w:rtl/>
          <w:lang w:bidi="fa-IR"/>
        </w:rPr>
      </w:pPr>
      <w:r w:rsidRPr="007202B6">
        <w:rPr>
          <w:rtl/>
          <w:lang w:bidi="fa-IR"/>
        </w:rPr>
        <w:t>32</w:t>
      </w:r>
      <w:r>
        <w:rPr>
          <w:rtl/>
          <w:lang w:bidi="fa-IR"/>
        </w:rPr>
        <w:t xml:space="preserve"> - </w:t>
      </w:r>
      <w:r w:rsidRPr="007202B6">
        <w:rPr>
          <w:rtl/>
          <w:lang w:bidi="fa-IR"/>
        </w:rPr>
        <w:t>أبوبكر أحمد بن علي بن ثابت الخطيب البغدادي</w:t>
      </w:r>
      <w:r>
        <w:rPr>
          <w:rtl/>
          <w:lang w:bidi="fa-IR"/>
        </w:rPr>
        <w:t>،</w:t>
      </w:r>
      <w:r w:rsidRPr="007202B6">
        <w:rPr>
          <w:rtl/>
          <w:lang w:bidi="fa-IR"/>
        </w:rPr>
        <w:t xml:space="preserve"> المتوفّى سنة</w:t>
      </w:r>
      <w:r>
        <w:rPr>
          <w:rtl/>
          <w:lang w:bidi="fa-IR"/>
        </w:rPr>
        <w:t xml:space="preserve"> </w:t>
      </w:r>
      <w:r w:rsidRPr="007202B6">
        <w:rPr>
          <w:rtl/>
          <w:lang w:bidi="fa-IR"/>
        </w:rPr>
        <w:t>463.</w:t>
      </w:r>
    </w:p>
    <w:p w:rsidR="00DF6242" w:rsidRPr="007202B6" w:rsidRDefault="00DF6242" w:rsidP="00DF6242">
      <w:pPr>
        <w:pStyle w:val="libNormal"/>
        <w:rPr>
          <w:rtl/>
          <w:lang w:bidi="fa-IR"/>
        </w:rPr>
      </w:pPr>
      <w:r w:rsidRPr="007202B6">
        <w:rPr>
          <w:rtl/>
          <w:lang w:bidi="fa-IR"/>
        </w:rPr>
        <w:t>33</w:t>
      </w:r>
      <w:r>
        <w:rPr>
          <w:rtl/>
          <w:lang w:bidi="fa-IR"/>
        </w:rPr>
        <w:t xml:space="preserve"> - </w:t>
      </w:r>
      <w:r w:rsidRPr="007202B6">
        <w:rPr>
          <w:rtl/>
          <w:lang w:bidi="fa-IR"/>
        </w:rPr>
        <w:t>أبو عمر يوسف بن عبدالله المعروف بابن عبدالبر</w:t>
      </w:r>
      <w:r>
        <w:rPr>
          <w:rtl/>
          <w:lang w:bidi="fa-IR"/>
        </w:rPr>
        <w:t>،</w:t>
      </w:r>
      <w:r w:rsidRPr="007202B6">
        <w:rPr>
          <w:rtl/>
          <w:lang w:bidi="fa-IR"/>
        </w:rPr>
        <w:t xml:space="preserve"> المتوفّى سنة</w:t>
      </w:r>
      <w:r>
        <w:rPr>
          <w:rtl/>
          <w:lang w:bidi="fa-IR"/>
        </w:rPr>
        <w:t xml:space="preserve"> </w:t>
      </w:r>
      <w:r w:rsidRPr="007202B6">
        <w:rPr>
          <w:rtl/>
          <w:lang w:bidi="fa-IR"/>
        </w:rPr>
        <w:t>463.</w:t>
      </w:r>
    </w:p>
    <w:p w:rsidR="00DF6242" w:rsidRPr="007202B6" w:rsidRDefault="00DF6242" w:rsidP="00DF6242">
      <w:pPr>
        <w:pStyle w:val="libNormal"/>
        <w:rPr>
          <w:rtl/>
          <w:lang w:bidi="fa-IR"/>
        </w:rPr>
      </w:pPr>
      <w:r w:rsidRPr="007202B6">
        <w:rPr>
          <w:rtl/>
          <w:lang w:bidi="fa-IR"/>
        </w:rPr>
        <w:t>34</w:t>
      </w:r>
      <w:r>
        <w:rPr>
          <w:rtl/>
          <w:lang w:bidi="fa-IR"/>
        </w:rPr>
        <w:t xml:space="preserve"> - </w:t>
      </w:r>
      <w:r w:rsidRPr="007202B6">
        <w:rPr>
          <w:rtl/>
          <w:lang w:bidi="fa-IR"/>
        </w:rPr>
        <w:t>أبو الحسن علي بن محمد الجل</w:t>
      </w:r>
      <w:r w:rsidR="00E377B4">
        <w:rPr>
          <w:rFonts w:hint="cs"/>
          <w:rtl/>
          <w:lang w:bidi="fa-IR"/>
        </w:rPr>
        <w:t>ّ</w:t>
      </w:r>
      <w:r w:rsidRPr="007202B6">
        <w:rPr>
          <w:rtl/>
          <w:lang w:bidi="fa-IR"/>
        </w:rPr>
        <w:t>ابي المعروف بابن المغازلي</w:t>
      </w:r>
      <w:r>
        <w:rPr>
          <w:rtl/>
          <w:lang w:bidi="fa-IR"/>
        </w:rPr>
        <w:t>،</w:t>
      </w:r>
      <w:r w:rsidRPr="007202B6">
        <w:rPr>
          <w:rtl/>
          <w:lang w:bidi="fa-IR"/>
        </w:rPr>
        <w:t xml:space="preserve"> المتوفّى سنة</w:t>
      </w:r>
      <w:r>
        <w:rPr>
          <w:rtl/>
          <w:lang w:bidi="fa-IR"/>
        </w:rPr>
        <w:t xml:space="preserve"> </w:t>
      </w:r>
      <w:r w:rsidRPr="007202B6">
        <w:rPr>
          <w:rtl/>
          <w:lang w:bidi="fa-IR"/>
        </w:rPr>
        <w:t>483.</w:t>
      </w:r>
    </w:p>
    <w:p w:rsidR="00DF6242" w:rsidRPr="007202B6" w:rsidRDefault="00DF6242" w:rsidP="00DF6242">
      <w:pPr>
        <w:pStyle w:val="libNormal"/>
        <w:rPr>
          <w:rtl/>
          <w:lang w:bidi="fa-IR"/>
        </w:rPr>
      </w:pPr>
      <w:r w:rsidRPr="007202B6">
        <w:rPr>
          <w:rtl/>
          <w:lang w:bidi="fa-IR"/>
        </w:rPr>
        <w:t>35</w:t>
      </w:r>
      <w:r>
        <w:rPr>
          <w:rtl/>
          <w:lang w:bidi="fa-IR"/>
        </w:rPr>
        <w:t xml:space="preserve"> - </w:t>
      </w:r>
      <w:r w:rsidRPr="007202B6">
        <w:rPr>
          <w:rtl/>
          <w:lang w:bidi="fa-IR"/>
        </w:rPr>
        <w:t>شيرويه بن شهردار الديلمي</w:t>
      </w:r>
      <w:r>
        <w:rPr>
          <w:rtl/>
          <w:lang w:bidi="fa-IR"/>
        </w:rPr>
        <w:t>،</w:t>
      </w:r>
      <w:r w:rsidRPr="007202B6">
        <w:rPr>
          <w:rtl/>
          <w:lang w:bidi="fa-IR"/>
        </w:rPr>
        <w:t xml:space="preserve"> المتوفّى سنة</w:t>
      </w:r>
      <w:r>
        <w:rPr>
          <w:rtl/>
          <w:lang w:bidi="fa-IR"/>
        </w:rPr>
        <w:t xml:space="preserve"> </w:t>
      </w:r>
      <w:r w:rsidRPr="007202B6">
        <w:rPr>
          <w:rtl/>
          <w:lang w:bidi="fa-IR"/>
        </w:rPr>
        <w:t>509.</w:t>
      </w:r>
    </w:p>
    <w:p w:rsidR="00DF6242" w:rsidRPr="007202B6" w:rsidRDefault="00DF6242" w:rsidP="00DF6242">
      <w:pPr>
        <w:pStyle w:val="libNormal"/>
        <w:rPr>
          <w:rtl/>
          <w:lang w:bidi="fa-IR"/>
        </w:rPr>
      </w:pPr>
      <w:r w:rsidRPr="007202B6">
        <w:rPr>
          <w:rtl/>
          <w:lang w:bidi="fa-IR"/>
        </w:rPr>
        <w:t>36</w:t>
      </w:r>
      <w:r>
        <w:rPr>
          <w:rtl/>
          <w:lang w:bidi="fa-IR"/>
        </w:rPr>
        <w:t xml:space="preserve"> - </w:t>
      </w:r>
      <w:r w:rsidRPr="007202B6">
        <w:rPr>
          <w:rtl/>
          <w:lang w:bidi="fa-IR"/>
        </w:rPr>
        <w:t>حسين بن مسعود الفراء البغوي الملقب بمحيي السنة</w:t>
      </w:r>
      <w:r>
        <w:rPr>
          <w:rtl/>
          <w:lang w:bidi="fa-IR"/>
        </w:rPr>
        <w:t>،</w:t>
      </w:r>
      <w:r w:rsidRPr="007202B6">
        <w:rPr>
          <w:rtl/>
          <w:lang w:bidi="fa-IR"/>
        </w:rPr>
        <w:t xml:space="preserve"> المتوفّى سنة</w:t>
      </w:r>
      <w:r>
        <w:rPr>
          <w:rtl/>
          <w:lang w:bidi="fa-IR"/>
        </w:rPr>
        <w:t xml:space="preserve"> </w:t>
      </w:r>
      <w:r w:rsidRPr="007202B6">
        <w:rPr>
          <w:rtl/>
          <w:lang w:bidi="fa-IR"/>
        </w:rPr>
        <w:t>516.</w:t>
      </w:r>
    </w:p>
    <w:p w:rsidR="00DF6242" w:rsidRPr="007202B6" w:rsidRDefault="00DF6242" w:rsidP="00DF6242">
      <w:pPr>
        <w:pStyle w:val="libNormal"/>
        <w:rPr>
          <w:rtl/>
          <w:lang w:bidi="fa-IR"/>
        </w:rPr>
      </w:pPr>
      <w:r w:rsidRPr="007202B6">
        <w:rPr>
          <w:rtl/>
          <w:lang w:bidi="fa-IR"/>
        </w:rPr>
        <w:t>37</w:t>
      </w:r>
      <w:r>
        <w:rPr>
          <w:rtl/>
          <w:lang w:bidi="fa-IR"/>
        </w:rPr>
        <w:t xml:space="preserve"> - </w:t>
      </w:r>
      <w:r w:rsidRPr="007202B6">
        <w:rPr>
          <w:rtl/>
          <w:lang w:bidi="fa-IR"/>
        </w:rPr>
        <w:t>رزين بن معاوية العبدري</w:t>
      </w:r>
      <w:r>
        <w:rPr>
          <w:rtl/>
          <w:lang w:bidi="fa-IR"/>
        </w:rPr>
        <w:t>،</w:t>
      </w:r>
      <w:r w:rsidRPr="007202B6">
        <w:rPr>
          <w:rtl/>
          <w:lang w:bidi="fa-IR"/>
        </w:rPr>
        <w:t xml:space="preserve"> المتوفّى سنة</w:t>
      </w:r>
      <w:r>
        <w:rPr>
          <w:rtl/>
          <w:lang w:bidi="fa-IR"/>
        </w:rPr>
        <w:t xml:space="preserve"> </w:t>
      </w:r>
      <w:r w:rsidRPr="007202B6">
        <w:rPr>
          <w:rtl/>
          <w:lang w:bidi="fa-IR"/>
        </w:rPr>
        <w:t>535.</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38</w:t>
      </w:r>
      <w:r>
        <w:rPr>
          <w:rtl/>
          <w:lang w:bidi="fa-IR"/>
        </w:rPr>
        <w:t xml:space="preserve"> - </w:t>
      </w:r>
      <w:r w:rsidRPr="007202B6">
        <w:rPr>
          <w:rtl/>
          <w:lang w:bidi="fa-IR"/>
        </w:rPr>
        <w:t>أبومحمد أحمد بن محمد بن علي العاصمي.</w:t>
      </w:r>
    </w:p>
    <w:p w:rsidR="00DF6242" w:rsidRPr="007202B6" w:rsidRDefault="00DF6242" w:rsidP="00DF6242">
      <w:pPr>
        <w:pStyle w:val="libNormal"/>
        <w:rPr>
          <w:rtl/>
          <w:lang w:bidi="fa-IR"/>
        </w:rPr>
      </w:pPr>
      <w:r w:rsidRPr="007202B6">
        <w:rPr>
          <w:rtl/>
          <w:lang w:bidi="fa-IR"/>
        </w:rPr>
        <w:t>39</w:t>
      </w:r>
      <w:r>
        <w:rPr>
          <w:rtl/>
          <w:lang w:bidi="fa-IR"/>
        </w:rPr>
        <w:t xml:space="preserve"> - </w:t>
      </w:r>
      <w:r w:rsidRPr="007202B6">
        <w:rPr>
          <w:rtl/>
          <w:lang w:bidi="fa-IR"/>
        </w:rPr>
        <w:t>عمربن محمد بن خضر الأردبيلي المعروف بالمل</w:t>
      </w:r>
      <w:r w:rsidR="00E377B4">
        <w:rPr>
          <w:rFonts w:hint="cs"/>
          <w:rtl/>
          <w:lang w:bidi="fa-IR"/>
        </w:rPr>
        <w:t>ّ</w:t>
      </w:r>
      <w:r w:rsidRPr="007202B6">
        <w:rPr>
          <w:rtl/>
          <w:lang w:bidi="fa-IR"/>
        </w:rPr>
        <w:t>ا.</w:t>
      </w:r>
    </w:p>
    <w:p w:rsidR="00DF6242" w:rsidRPr="007202B6" w:rsidRDefault="00DF6242" w:rsidP="00DF6242">
      <w:pPr>
        <w:pStyle w:val="libNormal"/>
        <w:rPr>
          <w:rtl/>
          <w:lang w:bidi="fa-IR"/>
        </w:rPr>
      </w:pPr>
      <w:r w:rsidRPr="007202B6">
        <w:rPr>
          <w:rtl/>
          <w:lang w:bidi="fa-IR"/>
        </w:rPr>
        <w:t>40</w:t>
      </w:r>
      <w:r>
        <w:rPr>
          <w:rtl/>
          <w:lang w:bidi="fa-IR"/>
        </w:rPr>
        <w:t xml:space="preserve"> - </w:t>
      </w:r>
      <w:r w:rsidRPr="007202B6">
        <w:rPr>
          <w:rtl/>
          <w:lang w:bidi="fa-IR"/>
        </w:rPr>
        <w:t>أبو القاسم علي بن الحسن المعروف بابن عساكر</w:t>
      </w:r>
      <w:r>
        <w:rPr>
          <w:rtl/>
          <w:lang w:bidi="fa-IR"/>
        </w:rPr>
        <w:t>،</w:t>
      </w:r>
      <w:r w:rsidRPr="007202B6">
        <w:rPr>
          <w:rtl/>
          <w:lang w:bidi="fa-IR"/>
        </w:rPr>
        <w:t xml:space="preserve"> المتوفّى سنة</w:t>
      </w:r>
      <w:r>
        <w:rPr>
          <w:rtl/>
          <w:lang w:bidi="fa-IR"/>
        </w:rPr>
        <w:t xml:space="preserve"> </w:t>
      </w:r>
      <w:r w:rsidRPr="007202B6">
        <w:rPr>
          <w:rtl/>
          <w:lang w:bidi="fa-IR"/>
        </w:rPr>
        <w:t>573.</w:t>
      </w:r>
    </w:p>
    <w:p w:rsidR="00DF6242" w:rsidRPr="007202B6" w:rsidRDefault="00DF6242" w:rsidP="00DF6242">
      <w:pPr>
        <w:pStyle w:val="libNormal"/>
        <w:rPr>
          <w:rtl/>
          <w:lang w:bidi="fa-IR"/>
        </w:rPr>
      </w:pPr>
      <w:r w:rsidRPr="007202B6">
        <w:rPr>
          <w:rtl/>
          <w:lang w:bidi="fa-IR"/>
        </w:rPr>
        <w:t>41</w:t>
      </w:r>
      <w:r>
        <w:rPr>
          <w:rtl/>
          <w:lang w:bidi="fa-IR"/>
        </w:rPr>
        <w:t xml:space="preserve"> - </w:t>
      </w:r>
      <w:r w:rsidRPr="007202B6">
        <w:rPr>
          <w:rtl/>
          <w:lang w:bidi="fa-IR"/>
        </w:rPr>
        <w:t>أبو طاهر أحمد بن محمد بن سلفة الإصبهاني</w:t>
      </w:r>
      <w:r>
        <w:rPr>
          <w:rtl/>
          <w:lang w:bidi="fa-IR"/>
        </w:rPr>
        <w:t>،</w:t>
      </w:r>
      <w:r w:rsidRPr="007202B6">
        <w:rPr>
          <w:rtl/>
          <w:lang w:bidi="fa-IR"/>
        </w:rPr>
        <w:t xml:space="preserve"> المتوفّى سنة</w:t>
      </w:r>
      <w:r>
        <w:rPr>
          <w:rtl/>
          <w:lang w:bidi="fa-IR"/>
        </w:rPr>
        <w:t xml:space="preserve"> </w:t>
      </w:r>
      <w:r w:rsidRPr="007202B6">
        <w:rPr>
          <w:rtl/>
          <w:lang w:bidi="fa-IR"/>
        </w:rPr>
        <w:t>576.</w:t>
      </w:r>
    </w:p>
    <w:p w:rsidR="00DF6242" w:rsidRPr="007202B6" w:rsidRDefault="00DF6242" w:rsidP="00DF6242">
      <w:pPr>
        <w:pStyle w:val="libNormal"/>
        <w:rPr>
          <w:rtl/>
          <w:lang w:bidi="fa-IR"/>
        </w:rPr>
      </w:pPr>
      <w:r w:rsidRPr="007202B6">
        <w:rPr>
          <w:rtl/>
          <w:lang w:bidi="fa-IR"/>
        </w:rPr>
        <w:t>42</w:t>
      </w:r>
      <w:r>
        <w:rPr>
          <w:rtl/>
          <w:lang w:bidi="fa-IR"/>
        </w:rPr>
        <w:t xml:space="preserve"> - </w:t>
      </w:r>
      <w:r w:rsidRPr="007202B6">
        <w:rPr>
          <w:rtl/>
          <w:lang w:bidi="fa-IR"/>
        </w:rPr>
        <w:t>أبو المؤيد الموفق بن أحمد المكي الشهير بأخطب خوارزم</w:t>
      </w:r>
      <w:r>
        <w:rPr>
          <w:rtl/>
          <w:lang w:bidi="fa-IR"/>
        </w:rPr>
        <w:t>،</w:t>
      </w:r>
      <w:r w:rsidRPr="007202B6">
        <w:rPr>
          <w:rtl/>
          <w:lang w:bidi="fa-IR"/>
        </w:rPr>
        <w:t xml:space="preserve"> المتوفّى سنة</w:t>
      </w:r>
      <w:r>
        <w:rPr>
          <w:rtl/>
          <w:lang w:bidi="fa-IR"/>
        </w:rPr>
        <w:t xml:space="preserve"> </w:t>
      </w:r>
      <w:r w:rsidRPr="007202B6">
        <w:rPr>
          <w:rtl/>
          <w:lang w:bidi="fa-IR"/>
        </w:rPr>
        <w:t>568.</w:t>
      </w:r>
    </w:p>
    <w:p w:rsidR="00DF6242" w:rsidRPr="007202B6" w:rsidRDefault="00DF6242" w:rsidP="00DF6242">
      <w:pPr>
        <w:pStyle w:val="libNormal"/>
        <w:rPr>
          <w:rtl/>
          <w:lang w:bidi="fa-IR"/>
        </w:rPr>
      </w:pPr>
      <w:r w:rsidRPr="007202B6">
        <w:rPr>
          <w:rtl/>
          <w:lang w:bidi="fa-IR"/>
        </w:rPr>
        <w:t>43</w:t>
      </w:r>
      <w:r>
        <w:rPr>
          <w:rtl/>
          <w:lang w:bidi="fa-IR"/>
        </w:rPr>
        <w:t xml:space="preserve"> - </w:t>
      </w:r>
      <w:r w:rsidRPr="007202B6">
        <w:rPr>
          <w:rtl/>
          <w:lang w:bidi="fa-IR"/>
        </w:rPr>
        <w:t>سعد الدين أبو حامد محمود بن محمد الصالحاني</w:t>
      </w:r>
      <w:r>
        <w:rPr>
          <w:rtl/>
          <w:lang w:bidi="fa-IR"/>
        </w:rPr>
        <w:t>،</w:t>
      </w:r>
      <w:r w:rsidRPr="007202B6">
        <w:rPr>
          <w:rtl/>
          <w:lang w:bidi="fa-IR"/>
        </w:rPr>
        <w:t xml:space="preserve"> المتوفّى سنة</w:t>
      </w:r>
      <w:r>
        <w:rPr>
          <w:rtl/>
          <w:lang w:bidi="fa-IR"/>
        </w:rPr>
        <w:t xml:space="preserve"> </w:t>
      </w:r>
      <w:r w:rsidRPr="007202B6">
        <w:rPr>
          <w:rtl/>
          <w:lang w:bidi="fa-IR"/>
        </w:rPr>
        <w:t>612.</w:t>
      </w:r>
    </w:p>
    <w:p w:rsidR="00DF6242" w:rsidRPr="007202B6" w:rsidRDefault="00DF6242" w:rsidP="00DF6242">
      <w:pPr>
        <w:pStyle w:val="libNormal"/>
        <w:rPr>
          <w:rtl/>
          <w:lang w:bidi="fa-IR"/>
        </w:rPr>
      </w:pPr>
      <w:r w:rsidRPr="007202B6">
        <w:rPr>
          <w:rtl/>
          <w:lang w:bidi="fa-IR"/>
        </w:rPr>
        <w:t>44</w:t>
      </w:r>
      <w:r>
        <w:rPr>
          <w:rtl/>
          <w:lang w:bidi="fa-IR"/>
        </w:rPr>
        <w:t xml:space="preserve"> - </w:t>
      </w:r>
      <w:r w:rsidRPr="007202B6">
        <w:rPr>
          <w:rtl/>
          <w:lang w:bidi="fa-IR"/>
        </w:rPr>
        <w:t>محمد بن عمر الفخر الرازي</w:t>
      </w:r>
      <w:r>
        <w:rPr>
          <w:rtl/>
          <w:lang w:bidi="fa-IR"/>
        </w:rPr>
        <w:t>،</w:t>
      </w:r>
      <w:r w:rsidRPr="007202B6">
        <w:rPr>
          <w:rtl/>
          <w:lang w:bidi="fa-IR"/>
        </w:rPr>
        <w:t xml:space="preserve"> المتوفّى سنة</w:t>
      </w:r>
      <w:r>
        <w:rPr>
          <w:rtl/>
          <w:lang w:bidi="fa-IR"/>
        </w:rPr>
        <w:t xml:space="preserve"> </w:t>
      </w:r>
      <w:r w:rsidRPr="007202B6">
        <w:rPr>
          <w:rtl/>
          <w:lang w:bidi="fa-IR"/>
        </w:rPr>
        <w:t>606.</w:t>
      </w:r>
    </w:p>
    <w:p w:rsidR="00DF6242" w:rsidRPr="007202B6" w:rsidRDefault="00DF6242" w:rsidP="00DF6242">
      <w:pPr>
        <w:pStyle w:val="libNormal"/>
        <w:rPr>
          <w:rtl/>
          <w:lang w:bidi="fa-IR"/>
        </w:rPr>
      </w:pPr>
      <w:r w:rsidRPr="007202B6">
        <w:rPr>
          <w:rtl/>
          <w:lang w:bidi="fa-IR"/>
        </w:rPr>
        <w:t>45</w:t>
      </w:r>
      <w:r>
        <w:rPr>
          <w:rtl/>
          <w:lang w:bidi="fa-IR"/>
        </w:rPr>
        <w:t xml:space="preserve"> - </w:t>
      </w:r>
      <w:r w:rsidRPr="007202B6">
        <w:rPr>
          <w:rtl/>
          <w:lang w:bidi="fa-IR"/>
        </w:rPr>
        <w:t>أبو السعادات المبارك بن محمد المعروف بابن الأثير</w:t>
      </w:r>
      <w:r>
        <w:rPr>
          <w:rtl/>
          <w:lang w:bidi="fa-IR"/>
        </w:rPr>
        <w:t>،</w:t>
      </w:r>
      <w:r w:rsidRPr="007202B6">
        <w:rPr>
          <w:rtl/>
          <w:lang w:bidi="fa-IR"/>
        </w:rPr>
        <w:t xml:space="preserve"> المتوفّى سنة</w:t>
      </w:r>
      <w:r>
        <w:rPr>
          <w:rtl/>
          <w:lang w:bidi="fa-IR"/>
        </w:rPr>
        <w:t xml:space="preserve"> </w:t>
      </w:r>
      <w:r w:rsidRPr="007202B6">
        <w:rPr>
          <w:rtl/>
          <w:lang w:bidi="fa-IR"/>
        </w:rPr>
        <w:t>606.</w:t>
      </w:r>
    </w:p>
    <w:p w:rsidR="00DF6242" w:rsidRPr="007202B6" w:rsidRDefault="00DF6242" w:rsidP="00DF6242">
      <w:pPr>
        <w:pStyle w:val="libNormal"/>
        <w:rPr>
          <w:rtl/>
          <w:lang w:bidi="fa-IR"/>
        </w:rPr>
      </w:pPr>
      <w:r w:rsidRPr="007202B6">
        <w:rPr>
          <w:rtl/>
          <w:lang w:bidi="fa-IR"/>
        </w:rPr>
        <w:t>46</w:t>
      </w:r>
      <w:r>
        <w:rPr>
          <w:rtl/>
          <w:lang w:bidi="fa-IR"/>
        </w:rPr>
        <w:t xml:space="preserve"> - </w:t>
      </w:r>
      <w:r w:rsidRPr="007202B6">
        <w:rPr>
          <w:rtl/>
          <w:lang w:bidi="fa-IR"/>
        </w:rPr>
        <w:t>أبو الحسن علي بن محمد المعروف بابن الأثير</w:t>
      </w:r>
      <w:r>
        <w:rPr>
          <w:rtl/>
          <w:lang w:bidi="fa-IR"/>
        </w:rPr>
        <w:t>،</w:t>
      </w:r>
      <w:r w:rsidRPr="007202B6">
        <w:rPr>
          <w:rtl/>
          <w:lang w:bidi="fa-IR"/>
        </w:rPr>
        <w:t xml:space="preserve"> المتوفّى سنة</w:t>
      </w:r>
      <w:r>
        <w:rPr>
          <w:rtl/>
          <w:lang w:bidi="fa-IR"/>
        </w:rPr>
        <w:t xml:space="preserve"> </w:t>
      </w:r>
      <w:r w:rsidRPr="007202B6">
        <w:rPr>
          <w:rtl/>
          <w:lang w:bidi="fa-IR"/>
        </w:rPr>
        <w:t>630.</w:t>
      </w:r>
    </w:p>
    <w:p w:rsidR="00DF6242" w:rsidRPr="007202B6" w:rsidRDefault="00DF6242" w:rsidP="00DF6242">
      <w:pPr>
        <w:pStyle w:val="libNormal"/>
        <w:rPr>
          <w:rtl/>
          <w:lang w:bidi="fa-IR"/>
        </w:rPr>
      </w:pPr>
      <w:r w:rsidRPr="007202B6">
        <w:rPr>
          <w:rtl/>
          <w:lang w:bidi="fa-IR"/>
        </w:rPr>
        <w:t>47</w:t>
      </w:r>
      <w:r>
        <w:rPr>
          <w:rtl/>
          <w:lang w:bidi="fa-IR"/>
        </w:rPr>
        <w:t xml:space="preserve"> - </w:t>
      </w:r>
      <w:r w:rsidRPr="007202B6">
        <w:rPr>
          <w:rtl/>
          <w:lang w:bidi="fa-IR"/>
        </w:rPr>
        <w:t>أبو الربيع سليمان بن سالم البلنسي</w:t>
      </w:r>
      <w:r>
        <w:rPr>
          <w:rtl/>
          <w:lang w:bidi="fa-IR"/>
        </w:rPr>
        <w:t>،</w:t>
      </w:r>
      <w:r w:rsidRPr="007202B6">
        <w:rPr>
          <w:rtl/>
          <w:lang w:bidi="fa-IR"/>
        </w:rPr>
        <w:t xml:space="preserve"> المتوفّى سنة</w:t>
      </w:r>
      <w:r>
        <w:rPr>
          <w:rtl/>
          <w:lang w:bidi="fa-IR"/>
        </w:rPr>
        <w:t xml:space="preserve"> </w:t>
      </w:r>
      <w:r w:rsidRPr="007202B6">
        <w:rPr>
          <w:rtl/>
          <w:lang w:bidi="fa-IR"/>
        </w:rPr>
        <w:t>634.</w:t>
      </w:r>
    </w:p>
    <w:p w:rsidR="00DF6242" w:rsidRPr="007202B6" w:rsidRDefault="00DF6242" w:rsidP="00DF6242">
      <w:pPr>
        <w:pStyle w:val="libNormal"/>
        <w:rPr>
          <w:rtl/>
          <w:lang w:bidi="fa-IR"/>
        </w:rPr>
      </w:pPr>
      <w:r w:rsidRPr="007202B6">
        <w:rPr>
          <w:rtl/>
          <w:lang w:bidi="fa-IR"/>
        </w:rPr>
        <w:t>48</w:t>
      </w:r>
      <w:r>
        <w:rPr>
          <w:rtl/>
          <w:lang w:bidi="fa-IR"/>
        </w:rPr>
        <w:t xml:space="preserve"> - </w:t>
      </w:r>
      <w:r w:rsidRPr="007202B6">
        <w:rPr>
          <w:rtl/>
          <w:lang w:bidi="fa-IR"/>
        </w:rPr>
        <w:t>محمد بن محمود محب الدين ابن النجار</w:t>
      </w:r>
      <w:r>
        <w:rPr>
          <w:rtl/>
          <w:lang w:bidi="fa-IR"/>
        </w:rPr>
        <w:t>،</w:t>
      </w:r>
      <w:r w:rsidRPr="007202B6">
        <w:rPr>
          <w:rtl/>
          <w:lang w:bidi="fa-IR"/>
        </w:rPr>
        <w:t xml:space="preserve"> المتوفّى سنة</w:t>
      </w:r>
      <w:r>
        <w:rPr>
          <w:rtl/>
          <w:lang w:bidi="fa-IR"/>
        </w:rPr>
        <w:t xml:space="preserve"> </w:t>
      </w:r>
      <w:r w:rsidRPr="007202B6">
        <w:rPr>
          <w:rtl/>
          <w:lang w:bidi="fa-IR"/>
        </w:rPr>
        <w:t>642.</w:t>
      </w:r>
    </w:p>
    <w:p w:rsidR="00DF6242" w:rsidRPr="007202B6" w:rsidRDefault="00DF6242" w:rsidP="00DF6242">
      <w:pPr>
        <w:pStyle w:val="libNormal"/>
        <w:rPr>
          <w:rtl/>
          <w:lang w:bidi="fa-IR"/>
        </w:rPr>
      </w:pPr>
      <w:r w:rsidRPr="007202B6">
        <w:rPr>
          <w:rtl/>
          <w:lang w:bidi="fa-IR"/>
        </w:rPr>
        <w:t>49</w:t>
      </w:r>
      <w:r>
        <w:rPr>
          <w:rtl/>
          <w:lang w:bidi="fa-IR"/>
        </w:rPr>
        <w:t xml:space="preserve"> - </w:t>
      </w:r>
      <w:r w:rsidRPr="007202B6">
        <w:rPr>
          <w:rtl/>
          <w:lang w:bidi="fa-IR"/>
        </w:rPr>
        <w:t>كمال الدين أبو سالم محمد بن طلحة القرشي</w:t>
      </w:r>
      <w:r>
        <w:rPr>
          <w:rtl/>
          <w:lang w:bidi="fa-IR"/>
        </w:rPr>
        <w:t>،</w:t>
      </w:r>
      <w:r w:rsidRPr="007202B6">
        <w:rPr>
          <w:rtl/>
          <w:lang w:bidi="fa-IR"/>
        </w:rPr>
        <w:t xml:space="preserve"> المتوفّى سنة</w:t>
      </w:r>
      <w:r>
        <w:rPr>
          <w:rtl/>
          <w:lang w:bidi="fa-IR"/>
        </w:rPr>
        <w:t xml:space="preserve"> </w:t>
      </w:r>
      <w:r w:rsidRPr="007202B6">
        <w:rPr>
          <w:rtl/>
          <w:lang w:bidi="fa-IR"/>
        </w:rPr>
        <w:t>652.</w:t>
      </w:r>
    </w:p>
    <w:p w:rsidR="00DF6242" w:rsidRPr="007202B6" w:rsidRDefault="00DF6242" w:rsidP="00DF6242">
      <w:pPr>
        <w:pStyle w:val="libNormal"/>
        <w:rPr>
          <w:rtl/>
          <w:lang w:bidi="fa-IR"/>
        </w:rPr>
      </w:pPr>
      <w:r w:rsidRPr="007202B6">
        <w:rPr>
          <w:rtl/>
          <w:lang w:bidi="fa-IR"/>
        </w:rPr>
        <w:t>50</w:t>
      </w:r>
      <w:r>
        <w:rPr>
          <w:rtl/>
          <w:lang w:bidi="fa-IR"/>
        </w:rPr>
        <w:t xml:space="preserve"> - </w:t>
      </w:r>
      <w:r w:rsidRPr="007202B6">
        <w:rPr>
          <w:rtl/>
          <w:lang w:bidi="fa-IR"/>
        </w:rPr>
        <w:t>أبو المظفر يوسف بن قزغلي سبط ابن الجوزي</w:t>
      </w:r>
      <w:r>
        <w:rPr>
          <w:rtl/>
          <w:lang w:bidi="fa-IR"/>
        </w:rPr>
        <w:t>،</w:t>
      </w:r>
      <w:r w:rsidRPr="007202B6">
        <w:rPr>
          <w:rtl/>
          <w:lang w:bidi="fa-IR"/>
        </w:rPr>
        <w:t xml:space="preserve"> المتوفّى سنة</w:t>
      </w:r>
      <w:r>
        <w:rPr>
          <w:rtl/>
          <w:lang w:bidi="fa-IR"/>
        </w:rPr>
        <w:t xml:space="preserve"> </w:t>
      </w:r>
      <w:r w:rsidRPr="007202B6">
        <w:rPr>
          <w:rtl/>
          <w:lang w:bidi="fa-IR"/>
        </w:rPr>
        <w:t>654.</w:t>
      </w:r>
    </w:p>
    <w:p w:rsidR="00DF6242" w:rsidRPr="007202B6" w:rsidRDefault="00DF6242" w:rsidP="00DF6242">
      <w:pPr>
        <w:pStyle w:val="libNormal"/>
        <w:rPr>
          <w:rtl/>
          <w:lang w:bidi="fa-IR"/>
        </w:rPr>
      </w:pPr>
      <w:r w:rsidRPr="007202B6">
        <w:rPr>
          <w:rtl/>
          <w:lang w:bidi="fa-IR"/>
        </w:rPr>
        <w:t>51</w:t>
      </w:r>
      <w:r>
        <w:rPr>
          <w:rtl/>
          <w:lang w:bidi="fa-IR"/>
        </w:rPr>
        <w:t xml:space="preserve"> - </w:t>
      </w:r>
      <w:r w:rsidRPr="007202B6">
        <w:rPr>
          <w:rtl/>
          <w:lang w:bidi="fa-IR"/>
        </w:rPr>
        <w:t>أبو عبدالله محمد بن يوسف الكنجي</w:t>
      </w:r>
      <w:r>
        <w:rPr>
          <w:rtl/>
          <w:lang w:bidi="fa-IR"/>
        </w:rPr>
        <w:t>،</w:t>
      </w:r>
      <w:r w:rsidRPr="007202B6">
        <w:rPr>
          <w:rtl/>
          <w:lang w:bidi="fa-IR"/>
        </w:rPr>
        <w:t xml:space="preserve"> المتوفّى سنة</w:t>
      </w:r>
      <w:r>
        <w:rPr>
          <w:rtl/>
          <w:lang w:bidi="fa-IR"/>
        </w:rPr>
        <w:t xml:space="preserve"> </w:t>
      </w:r>
      <w:r w:rsidRPr="007202B6">
        <w:rPr>
          <w:rtl/>
          <w:lang w:bidi="fa-IR"/>
        </w:rPr>
        <w:t>658.</w:t>
      </w:r>
    </w:p>
    <w:p w:rsidR="00DF6242" w:rsidRPr="007202B6" w:rsidRDefault="00DF6242" w:rsidP="00DF6242">
      <w:pPr>
        <w:pStyle w:val="libNormal"/>
        <w:rPr>
          <w:rtl/>
          <w:lang w:bidi="fa-IR"/>
        </w:rPr>
      </w:pPr>
      <w:r w:rsidRPr="007202B6">
        <w:rPr>
          <w:rtl/>
          <w:lang w:bidi="fa-IR"/>
        </w:rPr>
        <w:t>52</w:t>
      </w:r>
      <w:r>
        <w:rPr>
          <w:rtl/>
          <w:lang w:bidi="fa-IR"/>
        </w:rPr>
        <w:t xml:space="preserve"> - </w:t>
      </w:r>
      <w:r w:rsidRPr="007202B6">
        <w:rPr>
          <w:rtl/>
          <w:lang w:bidi="fa-IR"/>
        </w:rPr>
        <w:t>يحيى بن شرف النووي</w:t>
      </w:r>
      <w:r>
        <w:rPr>
          <w:rtl/>
          <w:lang w:bidi="fa-IR"/>
        </w:rPr>
        <w:t>،</w:t>
      </w:r>
      <w:r w:rsidRPr="007202B6">
        <w:rPr>
          <w:rtl/>
          <w:lang w:bidi="fa-IR"/>
        </w:rPr>
        <w:t xml:space="preserve"> المتوفّى سنة</w:t>
      </w:r>
      <w:r>
        <w:rPr>
          <w:rtl/>
          <w:lang w:bidi="fa-IR"/>
        </w:rPr>
        <w:t xml:space="preserve"> </w:t>
      </w:r>
      <w:r w:rsidRPr="007202B6">
        <w:rPr>
          <w:rtl/>
          <w:lang w:bidi="fa-IR"/>
        </w:rPr>
        <w:t>676.</w:t>
      </w:r>
    </w:p>
    <w:p w:rsidR="00DF6242" w:rsidRPr="007202B6" w:rsidRDefault="00DF6242" w:rsidP="00DF6242">
      <w:pPr>
        <w:pStyle w:val="libNormal"/>
        <w:rPr>
          <w:rtl/>
          <w:lang w:bidi="fa-IR"/>
        </w:rPr>
      </w:pPr>
      <w:r w:rsidRPr="007202B6">
        <w:rPr>
          <w:rtl/>
          <w:lang w:bidi="fa-IR"/>
        </w:rPr>
        <w:t>53</w:t>
      </w:r>
      <w:r>
        <w:rPr>
          <w:rtl/>
          <w:lang w:bidi="fa-IR"/>
        </w:rPr>
        <w:t xml:space="preserve"> - </w:t>
      </w:r>
      <w:r w:rsidRPr="007202B6">
        <w:rPr>
          <w:rtl/>
          <w:lang w:bidi="fa-IR"/>
        </w:rPr>
        <w:t>أبو العباس محبّ الدين أحمد بن عبدالله الطبري</w:t>
      </w:r>
      <w:r>
        <w:rPr>
          <w:rtl/>
          <w:lang w:bidi="fa-IR"/>
        </w:rPr>
        <w:t>،</w:t>
      </w:r>
      <w:r w:rsidRPr="007202B6">
        <w:rPr>
          <w:rtl/>
          <w:lang w:bidi="fa-IR"/>
        </w:rPr>
        <w:t xml:space="preserve"> المتوفّى سنة</w:t>
      </w:r>
      <w:r>
        <w:rPr>
          <w:rtl/>
          <w:lang w:bidi="fa-IR"/>
        </w:rPr>
        <w:t xml:space="preserve"> </w:t>
      </w:r>
      <w:r w:rsidRPr="007202B6">
        <w:rPr>
          <w:rtl/>
          <w:lang w:bidi="fa-IR"/>
        </w:rPr>
        <w:t>694.</w:t>
      </w:r>
    </w:p>
    <w:p w:rsidR="00DF6242" w:rsidRPr="007202B6" w:rsidRDefault="00DF6242" w:rsidP="00DF6242">
      <w:pPr>
        <w:pStyle w:val="libNormal"/>
        <w:rPr>
          <w:rtl/>
          <w:lang w:bidi="fa-IR"/>
        </w:rPr>
      </w:pPr>
      <w:r w:rsidRPr="007202B6">
        <w:rPr>
          <w:rtl/>
          <w:lang w:bidi="fa-IR"/>
        </w:rPr>
        <w:t>54</w:t>
      </w:r>
      <w:r>
        <w:rPr>
          <w:rtl/>
          <w:lang w:bidi="fa-IR"/>
        </w:rPr>
        <w:t xml:space="preserve"> - </w:t>
      </w:r>
      <w:r w:rsidRPr="007202B6">
        <w:rPr>
          <w:rtl/>
          <w:lang w:bidi="fa-IR"/>
        </w:rPr>
        <w:t>إبراهيم بن عبدالله الوصّابي صاحب الاكتفاء في مناقب الخلفاء.</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55</w:t>
      </w:r>
      <w:r>
        <w:rPr>
          <w:rtl/>
          <w:lang w:bidi="fa-IR"/>
        </w:rPr>
        <w:t xml:space="preserve"> - </w:t>
      </w:r>
      <w:r w:rsidRPr="007202B6">
        <w:rPr>
          <w:rtl/>
          <w:lang w:bidi="fa-IR"/>
        </w:rPr>
        <w:t>صدر الدين أبو المجامع إبراهيم بن محمد الحمويني</w:t>
      </w:r>
      <w:r>
        <w:rPr>
          <w:rtl/>
          <w:lang w:bidi="fa-IR"/>
        </w:rPr>
        <w:t>،</w:t>
      </w:r>
      <w:r w:rsidRPr="007202B6">
        <w:rPr>
          <w:rtl/>
          <w:lang w:bidi="fa-IR"/>
        </w:rPr>
        <w:t xml:space="preserve"> المتوفّى سنة</w:t>
      </w:r>
      <w:r>
        <w:rPr>
          <w:rtl/>
          <w:lang w:bidi="fa-IR"/>
        </w:rPr>
        <w:t xml:space="preserve"> </w:t>
      </w:r>
      <w:r w:rsidRPr="007202B6">
        <w:rPr>
          <w:rtl/>
          <w:lang w:bidi="fa-IR"/>
        </w:rPr>
        <w:t>722.</w:t>
      </w:r>
    </w:p>
    <w:p w:rsidR="00DF6242" w:rsidRPr="007202B6" w:rsidRDefault="00DF6242" w:rsidP="00DF6242">
      <w:pPr>
        <w:pStyle w:val="libNormal"/>
        <w:rPr>
          <w:rtl/>
          <w:lang w:bidi="fa-IR"/>
        </w:rPr>
      </w:pPr>
      <w:r w:rsidRPr="007202B6">
        <w:rPr>
          <w:rtl/>
          <w:lang w:bidi="fa-IR"/>
        </w:rPr>
        <w:t>56</w:t>
      </w:r>
      <w:r>
        <w:rPr>
          <w:rFonts w:hint="cs"/>
          <w:rtl/>
          <w:lang w:bidi="fa-IR"/>
        </w:rPr>
        <w:t xml:space="preserve"> - </w:t>
      </w:r>
      <w:r w:rsidRPr="007202B6">
        <w:rPr>
          <w:rtl/>
          <w:lang w:bidi="fa-IR"/>
        </w:rPr>
        <w:t>أبو الفتح محمد بن محمد المعروف بابن سيد الناس صاحب السيرة النبوية الشهيرة</w:t>
      </w:r>
      <w:r>
        <w:rPr>
          <w:rtl/>
          <w:lang w:bidi="fa-IR"/>
        </w:rPr>
        <w:t>،</w:t>
      </w:r>
      <w:r w:rsidRPr="007202B6">
        <w:rPr>
          <w:rtl/>
          <w:lang w:bidi="fa-IR"/>
        </w:rPr>
        <w:t xml:space="preserve"> المتوفّى سنة</w:t>
      </w:r>
      <w:r>
        <w:rPr>
          <w:rtl/>
          <w:lang w:bidi="fa-IR"/>
        </w:rPr>
        <w:t xml:space="preserve"> </w:t>
      </w:r>
      <w:r w:rsidRPr="007202B6">
        <w:rPr>
          <w:rtl/>
          <w:lang w:bidi="fa-IR"/>
        </w:rPr>
        <w:t>434.</w:t>
      </w:r>
    </w:p>
    <w:p w:rsidR="00DF6242" w:rsidRPr="007202B6" w:rsidRDefault="00DF6242" w:rsidP="00DF6242">
      <w:pPr>
        <w:pStyle w:val="libNormal"/>
        <w:rPr>
          <w:rtl/>
          <w:lang w:bidi="fa-IR"/>
        </w:rPr>
      </w:pPr>
      <w:r w:rsidRPr="007202B6">
        <w:rPr>
          <w:rtl/>
          <w:lang w:bidi="fa-IR"/>
        </w:rPr>
        <w:t>57</w:t>
      </w:r>
      <w:r>
        <w:rPr>
          <w:rtl/>
          <w:lang w:bidi="fa-IR"/>
        </w:rPr>
        <w:t xml:space="preserve"> - </w:t>
      </w:r>
      <w:r w:rsidRPr="007202B6">
        <w:rPr>
          <w:rtl/>
          <w:lang w:bidi="fa-IR"/>
        </w:rPr>
        <w:t>شمس الدين محمد بن أبي بكر المعروف بابن قيّم الجوزية</w:t>
      </w:r>
      <w:r>
        <w:rPr>
          <w:rtl/>
          <w:lang w:bidi="fa-IR"/>
        </w:rPr>
        <w:t>،</w:t>
      </w:r>
      <w:r w:rsidRPr="007202B6">
        <w:rPr>
          <w:rtl/>
          <w:lang w:bidi="fa-IR"/>
        </w:rPr>
        <w:t xml:space="preserve"> المتوفّى سنة</w:t>
      </w:r>
      <w:r>
        <w:rPr>
          <w:rtl/>
          <w:lang w:bidi="fa-IR"/>
        </w:rPr>
        <w:t xml:space="preserve"> </w:t>
      </w:r>
      <w:r w:rsidRPr="007202B6">
        <w:rPr>
          <w:rtl/>
          <w:lang w:bidi="fa-IR"/>
        </w:rPr>
        <w:t>751.</w:t>
      </w:r>
    </w:p>
    <w:p w:rsidR="00DF6242" w:rsidRPr="007202B6" w:rsidRDefault="00DF6242" w:rsidP="00DF6242">
      <w:pPr>
        <w:pStyle w:val="libNormal"/>
        <w:rPr>
          <w:rtl/>
          <w:lang w:bidi="fa-IR"/>
        </w:rPr>
      </w:pPr>
      <w:r w:rsidRPr="007202B6">
        <w:rPr>
          <w:rtl/>
          <w:lang w:bidi="fa-IR"/>
        </w:rPr>
        <w:t>58</w:t>
      </w:r>
      <w:r>
        <w:rPr>
          <w:rtl/>
          <w:lang w:bidi="fa-IR"/>
        </w:rPr>
        <w:t xml:space="preserve"> - </w:t>
      </w:r>
      <w:r w:rsidRPr="007202B6">
        <w:rPr>
          <w:rtl/>
          <w:lang w:bidi="fa-IR"/>
        </w:rPr>
        <w:t>عبدالله بن أسعد اليمني اليافعي</w:t>
      </w:r>
      <w:r>
        <w:rPr>
          <w:rtl/>
          <w:lang w:bidi="fa-IR"/>
        </w:rPr>
        <w:t>،</w:t>
      </w:r>
      <w:r w:rsidRPr="007202B6">
        <w:rPr>
          <w:rtl/>
          <w:lang w:bidi="fa-IR"/>
        </w:rPr>
        <w:t xml:space="preserve"> المتوفّى سنة</w:t>
      </w:r>
      <w:r>
        <w:rPr>
          <w:rtl/>
          <w:lang w:bidi="fa-IR"/>
        </w:rPr>
        <w:t xml:space="preserve"> </w:t>
      </w:r>
      <w:r w:rsidRPr="007202B6">
        <w:rPr>
          <w:rtl/>
          <w:lang w:bidi="fa-IR"/>
        </w:rPr>
        <w:t>768.</w:t>
      </w:r>
    </w:p>
    <w:p w:rsidR="00DF6242" w:rsidRPr="007202B6" w:rsidRDefault="00DF6242" w:rsidP="00DF6242">
      <w:pPr>
        <w:pStyle w:val="libNormal"/>
        <w:rPr>
          <w:rtl/>
          <w:lang w:bidi="fa-IR"/>
        </w:rPr>
      </w:pPr>
      <w:r w:rsidRPr="007202B6">
        <w:rPr>
          <w:rtl/>
          <w:lang w:bidi="fa-IR"/>
        </w:rPr>
        <w:t>59</w:t>
      </w:r>
      <w:r>
        <w:rPr>
          <w:rtl/>
          <w:lang w:bidi="fa-IR"/>
        </w:rPr>
        <w:t xml:space="preserve"> - </w:t>
      </w:r>
      <w:r w:rsidRPr="007202B6">
        <w:rPr>
          <w:rtl/>
          <w:lang w:bidi="fa-IR"/>
        </w:rPr>
        <w:t>إسماعيل بن عمر الدمشقي المعروف بابن كثير</w:t>
      </w:r>
      <w:r>
        <w:rPr>
          <w:rtl/>
          <w:lang w:bidi="fa-IR"/>
        </w:rPr>
        <w:t>،</w:t>
      </w:r>
      <w:r w:rsidRPr="007202B6">
        <w:rPr>
          <w:rtl/>
          <w:lang w:bidi="fa-IR"/>
        </w:rPr>
        <w:t xml:space="preserve"> المتوفّى سنة</w:t>
      </w:r>
      <w:r>
        <w:rPr>
          <w:rtl/>
          <w:lang w:bidi="fa-IR"/>
        </w:rPr>
        <w:t xml:space="preserve"> </w:t>
      </w:r>
      <w:r w:rsidRPr="007202B6">
        <w:rPr>
          <w:rtl/>
          <w:lang w:bidi="fa-IR"/>
        </w:rPr>
        <w:t>774.</w:t>
      </w:r>
    </w:p>
    <w:p w:rsidR="00DF6242" w:rsidRPr="007202B6" w:rsidRDefault="00DF6242" w:rsidP="00DF6242">
      <w:pPr>
        <w:pStyle w:val="libNormal"/>
        <w:rPr>
          <w:rtl/>
          <w:lang w:bidi="fa-IR"/>
        </w:rPr>
      </w:pPr>
      <w:r w:rsidRPr="007202B6">
        <w:rPr>
          <w:rtl/>
          <w:lang w:bidi="fa-IR"/>
        </w:rPr>
        <w:t>60</w:t>
      </w:r>
      <w:r>
        <w:rPr>
          <w:rtl/>
          <w:lang w:bidi="fa-IR"/>
        </w:rPr>
        <w:t xml:space="preserve"> - </w:t>
      </w:r>
      <w:r w:rsidRPr="007202B6">
        <w:rPr>
          <w:rtl/>
          <w:lang w:bidi="fa-IR"/>
        </w:rPr>
        <w:t>أحمد بن محمد الملقب بعلاء الدولة السمناني</w:t>
      </w:r>
      <w:r>
        <w:rPr>
          <w:rtl/>
          <w:lang w:bidi="fa-IR"/>
        </w:rPr>
        <w:t>،</w:t>
      </w:r>
      <w:r w:rsidRPr="007202B6">
        <w:rPr>
          <w:rtl/>
          <w:lang w:bidi="fa-IR"/>
        </w:rPr>
        <w:t xml:space="preserve"> المتوفّى سنة</w:t>
      </w:r>
      <w:r>
        <w:rPr>
          <w:rtl/>
          <w:lang w:bidi="fa-IR"/>
        </w:rPr>
        <w:t xml:space="preserve"> </w:t>
      </w:r>
      <w:r w:rsidRPr="007202B6">
        <w:rPr>
          <w:rtl/>
          <w:lang w:bidi="fa-IR"/>
        </w:rPr>
        <w:t>740 تقريباً.</w:t>
      </w:r>
    </w:p>
    <w:p w:rsidR="00DF6242" w:rsidRPr="007202B6" w:rsidRDefault="00DF6242" w:rsidP="00DF6242">
      <w:pPr>
        <w:pStyle w:val="libNormal"/>
        <w:rPr>
          <w:rtl/>
          <w:lang w:bidi="fa-IR"/>
        </w:rPr>
      </w:pPr>
      <w:r w:rsidRPr="007202B6">
        <w:rPr>
          <w:rtl/>
          <w:lang w:bidi="fa-IR"/>
        </w:rPr>
        <w:t>61</w:t>
      </w:r>
      <w:r>
        <w:rPr>
          <w:rtl/>
          <w:lang w:bidi="fa-IR"/>
        </w:rPr>
        <w:t xml:space="preserve"> - </w:t>
      </w:r>
      <w:r w:rsidRPr="007202B6">
        <w:rPr>
          <w:rtl/>
          <w:lang w:bidi="fa-IR"/>
        </w:rPr>
        <w:t>ولي الدين محمد بن عبدالله الخطيب التبريزي صاحب المشكاة.</w:t>
      </w:r>
    </w:p>
    <w:p w:rsidR="00DF6242" w:rsidRPr="007202B6" w:rsidRDefault="00DF6242" w:rsidP="00DF6242">
      <w:pPr>
        <w:pStyle w:val="libNormal"/>
        <w:rPr>
          <w:rtl/>
          <w:lang w:bidi="fa-IR"/>
        </w:rPr>
      </w:pPr>
      <w:r w:rsidRPr="007202B6">
        <w:rPr>
          <w:rtl/>
          <w:lang w:bidi="fa-IR"/>
        </w:rPr>
        <w:t>62</w:t>
      </w:r>
      <w:r>
        <w:rPr>
          <w:rtl/>
          <w:lang w:bidi="fa-IR"/>
        </w:rPr>
        <w:t xml:space="preserve"> - </w:t>
      </w:r>
      <w:r w:rsidRPr="007202B6">
        <w:rPr>
          <w:rtl/>
          <w:lang w:bidi="fa-IR"/>
        </w:rPr>
        <w:t>جمال الدين يوسف بن عبدالرحمن المزي</w:t>
      </w:r>
      <w:r>
        <w:rPr>
          <w:rtl/>
          <w:lang w:bidi="fa-IR"/>
        </w:rPr>
        <w:t>،</w:t>
      </w:r>
      <w:r w:rsidRPr="007202B6">
        <w:rPr>
          <w:rtl/>
          <w:lang w:bidi="fa-IR"/>
        </w:rPr>
        <w:t xml:space="preserve"> المتوفّى سنة</w:t>
      </w:r>
      <w:r>
        <w:rPr>
          <w:rtl/>
          <w:lang w:bidi="fa-IR"/>
        </w:rPr>
        <w:t xml:space="preserve"> </w:t>
      </w:r>
      <w:r w:rsidRPr="007202B6">
        <w:rPr>
          <w:rtl/>
          <w:lang w:bidi="fa-IR"/>
        </w:rPr>
        <w:t>742.</w:t>
      </w:r>
    </w:p>
    <w:p w:rsidR="00DF6242" w:rsidRPr="007202B6" w:rsidRDefault="00DF6242" w:rsidP="00DF6242">
      <w:pPr>
        <w:pStyle w:val="libNormal"/>
        <w:rPr>
          <w:rtl/>
          <w:lang w:bidi="fa-IR"/>
        </w:rPr>
      </w:pPr>
      <w:r w:rsidRPr="007202B6">
        <w:rPr>
          <w:rtl/>
          <w:lang w:bidi="fa-IR"/>
        </w:rPr>
        <w:t>63</w:t>
      </w:r>
      <w:r>
        <w:rPr>
          <w:rtl/>
          <w:lang w:bidi="fa-IR"/>
        </w:rPr>
        <w:t xml:space="preserve"> - </w:t>
      </w:r>
      <w:r w:rsidRPr="007202B6">
        <w:rPr>
          <w:rtl/>
          <w:lang w:bidi="fa-IR"/>
        </w:rPr>
        <w:t>محمد بن يوسف الزرندي</w:t>
      </w:r>
      <w:r>
        <w:rPr>
          <w:rtl/>
          <w:lang w:bidi="fa-IR"/>
        </w:rPr>
        <w:t>،</w:t>
      </w:r>
      <w:r w:rsidRPr="007202B6">
        <w:rPr>
          <w:rtl/>
          <w:lang w:bidi="fa-IR"/>
        </w:rPr>
        <w:t xml:space="preserve"> المتوفّى سنة</w:t>
      </w:r>
      <w:r>
        <w:rPr>
          <w:rtl/>
          <w:lang w:bidi="fa-IR"/>
        </w:rPr>
        <w:t xml:space="preserve"> </w:t>
      </w:r>
      <w:r w:rsidRPr="007202B6">
        <w:rPr>
          <w:rtl/>
          <w:lang w:bidi="fa-IR"/>
        </w:rPr>
        <w:t>753 تقريباً.</w:t>
      </w:r>
    </w:p>
    <w:p w:rsidR="00DF6242" w:rsidRPr="007202B6" w:rsidRDefault="00DF6242" w:rsidP="00DF6242">
      <w:pPr>
        <w:pStyle w:val="libNormal"/>
        <w:rPr>
          <w:rtl/>
          <w:lang w:bidi="fa-IR"/>
        </w:rPr>
      </w:pPr>
      <w:r w:rsidRPr="007202B6">
        <w:rPr>
          <w:rtl/>
          <w:lang w:bidi="fa-IR"/>
        </w:rPr>
        <w:t>64</w:t>
      </w:r>
      <w:r>
        <w:rPr>
          <w:rtl/>
          <w:lang w:bidi="fa-IR"/>
        </w:rPr>
        <w:t xml:space="preserve"> - </w:t>
      </w:r>
      <w:r w:rsidRPr="007202B6">
        <w:rPr>
          <w:rtl/>
          <w:lang w:bidi="fa-IR"/>
        </w:rPr>
        <w:t>السيد علي الهمداني</w:t>
      </w:r>
      <w:r>
        <w:rPr>
          <w:rtl/>
          <w:lang w:bidi="fa-IR"/>
        </w:rPr>
        <w:t>،</w:t>
      </w:r>
      <w:r w:rsidRPr="007202B6">
        <w:rPr>
          <w:rtl/>
          <w:lang w:bidi="fa-IR"/>
        </w:rPr>
        <w:t xml:space="preserve"> المتوفّى سنة</w:t>
      </w:r>
      <w:r>
        <w:rPr>
          <w:rtl/>
          <w:lang w:bidi="fa-IR"/>
        </w:rPr>
        <w:t xml:space="preserve"> </w:t>
      </w:r>
      <w:r w:rsidRPr="007202B6">
        <w:rPr>
          <w:rtl/>
          <w:lang w:bidi="fa-IR"/>
        </w:rPr>
        <w:t>876.</w:t>
      </w:r>
    </w:p>
    <w:p w:rsidR="00DF6242" w:rsidRPr="007202B6" w:rsidRDefault="00DF6242" w:rsidP="00DF6242">
      <w:pPr>
        <w:pStyle w:val="libNormal"/>
        <w:rPr>
          <w:rtl/>
          <w:lang w:bidi="fa-IR"/>
        </w:rPr>
      </w:pPr>
      <w:r w:rsidRPr="007202B6">
        <w:rPr>
          <w:rtl/>
          <w:lang w:bidi="fa-IR"/>
        </w:rPr>
        <w:t>65</w:t>
      </w:r>
      <w:r>
        <w:rPr>
          <w:rtl/>
          <w:lang w:bidi="fa-IR"/>
        </w:rPr>
        <w:t xml:space="preserve"> - </w:t>
      </w:r>
      <w:r w:rsidRPr="007202B6">
        <w:rPr>
          <w:rtl/>
          <w:lang w:bidi="fa-IR"/>
        </w:rPr>
        <w:t>محمد بن محمد الحلبي المعروف بابن الشحنة</w:t>
      </w:r>
      <w:r>
        <w:rPr>
          <w:rtl/>
          <w:lang w:bidi="fa-IR"/>
        </w:rPr>
        <w:t>،</w:t>
      </w:r>
      <w:r w:rsidRPr="007202B6">
        <w:rPr>
          <w:rtl/>
          <w:lang w:bidi="fa-IR"/>
        </w:rPr>
        <w:t xml:space="preserve"> المتوفّى سنة</w:t>
      </w:r>
      <w:r>
        <w:rPr>
          <w:rtl/>
          <w:lang w:bidi="fa-IR"/>
        </w:rPr>
        <w:t xml:space="preserve"> </w:t>
      </w:r>
      <w:r w:rsidRPr="007202B6">
        <w:rPr>
          <w:rtl/>
          <w:lang w:bidi="fa-IR"/>
        </w:rPr>
        <w:t>815.</w:t>
      </w:r>
    </w:p>
    <w:p w:rsidR="00DF6242" w:rsidRPr="007202B6" w:rsidRDefault="00DF6242" w:rsidP="00DF6242">
      <w:pPr>
        <w:pStyle w:val="libNormal"/>
        <w:rPr>
          <w:rtl/>
          <w:lang w:bidi="fa-IR"/>
        </w:rPr>
      </w:pPr>
      <w:r w:rsidRPr="007202B6">
        <w:rPr>
          <w:rtl/>
          <w:lang w:bidi="fa-IR"/>
        </w:rPr>
        <w:t>66</w:t>
      </w:r>
      <w:r>
        <w:rPr>
          <w:rtl/>
          <w:lang w:bidi="fa-IR"/>
        </w:rPr>
        <w:t xml:space="preserve"> - </w:t>
      </w:r>
      <w:r w:rsidRPr="007202B6">
        <w:rPr>
          <w:rtl/>
          <w:lang w:bidi="fa-IR"/>
        </w:rPr>
        <w:t>زين الدين أحمد بن عبدالرحيم العراقي</w:t>
      </w:r>
      <w:r>
        <w:rPr>
          <w:rtl/>
          <w:lang w:bidi="fa-IR"/>
        </w:rPr>
        <w:t>،</w:t>
      </w:r>
      <w:r w:rsidRPr="007202B6">
        <w:rPr>
          <w:rtl/>
          <w:lang w:bidi="fa-IR"/>
        </w:rPr>
        <w:t xml:space="preserve"> المتوفّى سنة</w:t>
      </w:r>
      <w:r>
        <w:rPr>
          <w:rtl/>
          <w:lang w:bidi="fa-IR"/>
        </w:rPr>
        <w:t xml:space="preserve"> </w:t>
      </w:r>
      <w:r w:rsidRPr="007202B6">
        <w:rPr>
          <w:rtl/>
          <w:lang w:bidi="fa-IR"/>
        </w:rPr>
        <w:t>826.</w:t>
      </w:r>
    </w:p>
    <w:p w:rsidR="00DF6242" w:rsidRPr="007202B6" w:rsidRDefault="00DF6242" w:rsidP="00DF6242">
      <w:pPr>
        <w:pStyle w:val="libNormal"/>
        <w:rPr>
          <w:rtl/>
          <w:lang w:bidi="fa-IR"/>
        </w:rPr>
      </w:pPr>
      <w:r w:rsidRPr="007202B6">
        <w:rPr>
          <w:rtl/>
          <w:lang w:bidi="fa-IR"/>
        </w:rPr>
        <w:t>67</w:t>
      </w:r>
      <w:r>
        <w:rPr>
          <w:rtl/>
          <w:lang w:bidi="fa-IR"/>
        </w:rPr>
        <w:t xml:space="preserve"> - </w:t>
      </w:r>
      <w:r w:rsidRPr="007202B6">
        <w:rPr>
          <w:rtl/>
          <w:lang w:bidi="fa-IR"/>
        </w:rPr>
        <w:t>ملك العلماء شهاب الدين بن شمس الدين الدولت آبادي الهندي</w:t>
      </w:r>
      <w:r>
        <w:rPr>
          <w:rtl/>
          <w:lang w:bidi="fa-IR"/>
        </w:rPr>
        <w:t>،</w:t>
      </w:r>
      <w:r w:rsidRPr="007202B6">
        <w:rPr>
          <w:rtl/>
          <w:lang w:bidi="fa-IR"/>
        </w:rPr>
        <w:t xml:space="preserve"> المتوفّى سنة</w:t>
      </w:r>
      <w:r>
        <w:rPr>
          <w:rtl/>
          <w:lang w:bidi="fa-IR"/>
        </w:rPr>
        <w:t xml:space="preserve"> </w:t>
      </w:r>
      <w:r w:rsidRPr="007202B6">
        <w:rPr>
          <w:rtl/>
          <w:lang w:bidi="fa-IR"/>
        </w:rPr>
        <w:t>849.</w:t>
      </w:r>
    </w:p>
    <w:p w:rsidR="00DF6242" w:rsidRPr="007202B6" w:rsidRDefault="00DF6242" w:rsidP="00DF6242">
      <w:pPr>
        <w:pStyle w:val="libNormal"/>
        <w:rPr>
          <w:rtl/>
          <w:lang w:bidi="fa-IR"/>
        </w:rPr>
      </w:pPr>
      <w:r w:rsidRPr="007202B6">
        <w:rPr>
          <w:rtl/>
          <w:lang w:bidi="fa-IR"/>
        </w:rPr>
        <w:t>68</w:t>
      </w:r>
      <w:r>
        <w:rPr>
          <w:rtl/>
          <w:lang w:bidi="fa-IR"/>
        </w:rPr>
        <w:t xml:space="preserve"> - </w:t>
      </w:r>
      <w:r w:rsidRPr="007202B6">
        <w:rPr>
          <w:rtl/>
          <w:lang w:bidi="fa-IR"/>
        </w:rPr>
        <w:t>أحمد بن علي المعروف بابن حجر العسقلاني</w:t>
      </w:r>
      <w:r>
        <w:rPr>
          <w:rtl/>
          <w:lang w:bidi="fa-IR"/>
        </w:rPr>
        <w:t>،</w:t>
      </w:r>
      <w:r w:rsidRPr="007202B6">
        <w:rPr>
          <w:rtl/>
          <w:lang w:bidi="fa-IR"/>
        </w:rPr>
        <w:t xml:space="preserve"> المتوفّى سنة</w:t>
      </w:r>
      <w:r>
        <w:rPr>
          <w:rtl/>
          <w:lang w:bidi="fa-IR"/>
        </w:rPr>
        <w:t xml:space="preserve"> </w:t>
      </w:r>
      <w:r w:rsidRPr="007202B6">
        <w:rPr>
          <w:rtl/>
          <w:lang w:bidi="fa-IR"/>
        </w:rPr>
        <w:t>852.</w:t>
      </w:r>
    </w:p>
    <w:p w:rsidR="00DF6242" w:rsidRPr="007202B6" w:rsidRDefault="00DF6242" w:rsidP="00DF6242">
      <w:pPr>
        <w:pStyle w:val="libNormal"/>
        <w:rPr>
          <w:rtl/>
          <w:lang w:bidi="fa-IR"/>
        </w:rPr>
      </w:pPr>
      <w:r w:rsidRPr="007202B6">
        <w:rPr>
          <w:rtl/>
          <w:lang w:bidi="fa-IR"/>
        </w:rPr>
        <w:t>69</w:t>
      </w:r>
      <w:r>
        <w:rPr>
          <w:rtl/>
          <w:lang w:bidi="fa-IR"/>
        </w:rPr>
        <w:t xml:space="preserve"> - </w:t>
      </w:r>
      <w:r w:rsidRPr="007202B6">
        <w:rPr>
          <w:rtl/>
          <w:lang w:bidi="fa-IR"/>
        </w:rPr>
        <w:t>نور الدين علي بن محمد المعروف بابن الصبّاغ المالكي</w:t>
      </w:r>
      <w:r>
        <w:rPr>
          <w:rtl/>
          <w:lang w:bidi="fa-IR"/>
        </w:rPr>
        <w:t>،</w:t>
      </w:r>
      <w:r w:rsidRPr="007202B6">
        <w:rPr>
          <w:rtl/>
          <w:lang w:bidi="fa-IR"/>
        </w:rPr>
        <w:t xml:space="preserve"> المتوفّى سنة</w:t>
      </w:r>
      <w:r>
        <w:rPr>
          <w:rtl/>
          <w:lang w:bidi="fa-IR"/>
        </w:rPr>
        <w:t xml:space="preserve"> </w:t>
      </w:r>
      <w:r w:rsidRPr="007202B6">
        <w:rPr>
          <w:rtl/>
          <w:lang w:bidi="fa-IR"/>
        </w:rPr>
        <w:t>855.</w:t>
      </w:r>
    </w:p>
    <w:p w:rsidR="00DF6242" w:rsidRPr="007202B6" w:rsidRDefault="00DF6242" w:rsidP="00DF6242">
      <w:pPr>
        <w:pStyle w:val="libNormal"/>
        <w:rPr>
          <w:rtl/>
          <w:lang w:bidi="fa-IR"/>
        </w:rPr>
      </w:pPr>
      <w:r w:rsidRPr="007202B6">
        <w:rPr>
          <w:rtl/>
          <w:lang w:bidi="fa-IR"/>
        </w:rPr>
        <w:t>70</w:t>
      </w:r>
      <w:r>
        <w:rPr>
          <w:rtl/>
          <w:lang w:bidi="fa-IR"/>
        </w:rPr>
        <w:t xml:space="preserve"> - </w:t>
      </w:r>
      <w:r w:rsidRPr="007202B6">
        <w:rPr>
          <w:rtl/>
          <w:lang w:bidi="fa-IR"/>
        </w:rPr>
        <w:t>جلال الدين عبدالرحمن بن أبي بكر السيوطي</w:t>
      </w:r>
      <w:r>
        <w:rPr>
          <w:rtl/>
          <w:lang w:bidi="fa-IR"/>
        </w:rPr>
        <w:t>،</w:t>
      </w:r>
      <w:r w:rsidRPr="007202B6">
        <w:rPr>
          <w:rtl/>
          <w:lang w:bidi="fa-IR"/>
        </w:rPr>
        <w:t xml:space="preserve"> المتوفّى سنة</w:t>
      </w:r>
      <w:r>
        <w:rPr>
          <w:rtl/>
          <w:lang w:bidi="fa-IR"/>
        </w:rPr>
        <w:t xml:space="preserve"> </w:t>
      </w:r>
      <w:r w:rsidRPr="007202B6">
        <w:rPr>
          <w:rtl/>
          <w:lang w:bidi="fa-IR"/>
        </w:rPr>
        <w:t>911.</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71</w:t>
      </w:r>
      <w:r>
        <w:rPr>
          <w:rtl/>
          <w:lang w:bidi="fa-IR"/>
        </w:rPr>
        <w:t xml:space="preserve"> - </w:t>
      </w:r>
      <w:r w:rsidRPr="007202B6">
        <w:rPr>
          <w:rtl/>
          <w:lang w:bidi="fa-IR"/>
        </w:rPr>
        <w:t>حسين بن محمد الدياربكري</w:t>
      </w:r>
      <w:r>
        <w:rPr>
          <w:rtl/>
          <w:lang w:bidi="fa-IR"/>
        </w:rPr>
        <w:t>،</w:t>
      </w:r>
      <w:r w:rsidRPr="007202B6">
        <w:rPr>
          <w:rtl/>
          <w:lang w:bidi="fa-IR"/>
        </w:rPr>
        <w:t xml:space="preserve"> المتوفّى سنة</w:t>
      </w:r>
      <w:r>
        <w:rPr>
          <w:rtl/>
          <w:lang w:bidi="fa-IR"/>
        </w:rPr>
        <w:t xml:space="preserve"> </w:t>
      </w:r>
      <w:r w:rsidRPr="007202B6">
        <w:rPr>
          <w:rtl/>
          <w:lang w:bidi="fa-IR"/>
        </w:rPr>
        <w:t>966.</w:t>
      </w:r>
    </w:p>
    <w:p w:rsidR="00DF6242" w:rsidRPr="007202B6" w:rsidRDefault="00DF6242" w:rsidP="00DF6242">
      <w:pPr>
        <w:pStyle w:val="libNormal"/>
        <w:rPr>
          <w:rtl/>
          <w:lang w:bidi="fa-IR"/>
        </w:rPr>
      </w:pPr>
      <w:r w:rsidRPr="007202B6">
        <w:rPr>
          <w:rtl/>
          <w:lang w:bidi="fa-IR"/>
        </w:rPr>
        <w:t>72</w:t>
      </w:r>
      <w:r>
        <w:rPr>
          <w:rtl/>
          <w:lang w:bidi="fa-IR"/>
        </w:rPr>
        <w:t xml:space="preserve"> - </w:t>
      </w:r>
      <w:r w:rsidRPr="007202B6">
        <w:rPr>
          <w:rtl/>
          <w:lang w:bidi="fa-IR"/>
        </w:rPr>
        <w:t>أحمد بن محمد المعروف بابن حجر المكي</w:t>
      </w:r>
      <w:r>
        <w:rPr>
          <w:rtl/>
          <w:lang w:bidi="fa-IR"/>
        </w:rPr>
        <w:t>،</w:t>
      </w:r>
      <w:r w:rsidRPr="007202B6">
        <w:rPr>
          <w:rtl/>
          <w:lang w:bidi="fa-IR"/>
        </w:rPr>
        <w:t xml:space="preserve"> المتوفّى سنة</w:t>
      </w:r>
      <w:r>
        <w:rPr>
          <w:rtl/>
          <w:lang w:bidi="fa-IR"/>
        </w:rPr>
        <w:t xml:space="preserve"> </w:t>
      </w:r>
      <w:r w:rsidRPr="007202B6">
        <w:rPr>
          <w:rtl/>
          <w:lang w:bidi="fa-IR"/>
        </w:rPr>
        <w:t>973.</w:t>
      </w:r>
    </w:p>
    <w:p w:rsidR="00DF6242" w:rsidRPr="007202B6" w:rsidRDefault="00DF6242" w:rsidP="00DF6242">
      <w:pPr>
        <w:pStyle w:val="libNormal"/>
        <w:rPr>
          <w:rtl/>
          <w:lang w:bidi="fa-IR"/>
        </w:rPr>
      </w:pPr>
      <w:r w:rsidRPr="007202B6">
        <w:rPr>
          <w:rtl/>
          <w:lang w:bidi="fa-IR"/>
        </w:rPr>
        <w:t>73</w:t>
      </w:r>
      <w:r>
        <w:rPr>
          <w:rtl/>
          <w:lang w:bidi="fa-IR"/>
        </w:rPr>
        <w:t xml:space="preserve"> - </w:t>
      </w:r>
      <w:r w:rsidRPr="007202B6">
        <w:rPr>
          <w:rtl/>
          <w:lang w:bidi="fa-IR"/>
        </w:rPr>
        <w:t>علي بن حسام الدين المتقي</w:t>
      </w:r>
      <w:r>
        <w:rPr>
          <w:rtl/>
          <w:lang w:bidi="fa-IR"/>
        </w:rPr>
        <w:t>،</w:t>
      </w:r>
      <w:r w:rsidRPr="007202B6">
        <w:rPr>
          <w:rtl/>
          <w:lang w:bidi="fa-IR"/>
        </w:rPr>
        <w:t xml:space="preserve"> المتوفّى سنة</w:t>
      </w:r>
      <w:r>
        <w:rPr>
          <w:rtl/>
          <w:lang w:bidi="fa-IR"/>
        </w:rPr>
        <w:t xml:space="preserve"> </w:t>
      </w:r>
      <w:r w:rsidRPr="007202B6">
        <w:rPr>
          <w:rtl/>
          <w:lang w:bidi="fa-IR"/>
        </w:rPr>
        <w:t>975.</w:t>
      </w:r>
    </w:p>
    <w:p w:rsidR="00DF6242" w:rsidRPr="007202B6" w:rsidRDefault="00DF6242" w:rsidP="00DF6242">
      <w:pPr>
        <w:pStyle w:val="libNormal"/>
        <w:rPr>
          <w:rtl/>
          <w:lang w:bidi="fa-IR"/>
        </w:rPr>
      </w:pPr>
      <w:r w:rsidRPr="007202B6">
        <w:rPr>
          <w:rtl/>
          <w:lang w:bidi="fa-IR"/>
        </w:rPr>
        <w:t>74</w:t>
      </w:r>
      <w:r>
        <w:rPr>
          <w:rtl/>
          <w:lang w:bidi="fa-IR"/>
        </w:rPr>
        <w:t xml:space="preserve"> - </w:t>
      </w:r>
      <w:r w:rsidRPr="007202B6">
        <w:rPr>
          <w:rtl/>
          <w:lang w:bidi="fa-IR"/>
        </w:rPr>
        <w:t>شهاب الدين أحمد صاحب توضيح الدلائل.</w:t>
      </w:r>
    </w:p>
    <w:p w:rsidR="00DF6242" w:rsidRPr="007202B6" w:rsidRDefault="00DF6242" w:rsidP="00DF6242">
      <w:pPr>
        <w:pStyle w:val="libNormal"/>
        <w:rPr>
          <w:rtl/>
          <w:lang w:bidi="fa-IR"/>
        </w:rPr>
      </w:pPr>
      <w:r w:rsidRPr="007202B6">
        <w:rPr>
          <w:rtl/>
          <w:lang w:bidi="fa-IR"/>
        </w:rPr>
        <w:t>75</w:t>
      </w:r>
      <w:r>
        <w:rPr>
          <w:rtl/>
          <w:lang w:bidi="fa-IR"/>
        </w:rPr>
        <w:t xml:space="preserve"> - </w:t>
      </w:r>
      <w:r w:rsidRPr="007202B6">
        <w:rPr>
          <w:rtl/>
          <w:lang w:bidi="fa-IR"/>
        </w:rPr>
        <w:t>عطاء الله بن فضل الله الشيرازي المعروف بجمال الدين المحدث</w:t>
      </w:r>
      <w:r>
        <w:rPr>
          <w:rtl/>
          <w:lang w:bidi="fa-IR"/>
        </w:rPr>
        <w:t>،</w:t>
      </w:r>
      <w:r w:rsidRPr="007202B6">
        <w:rPr>
          <w:rtl/>
          <w:lang w:bidi="fa-IR"/>
        </w:rPr>
        <w:t xml:space="preserve"> المتوفّى سنة</w:t>
      </w:r>
      <w:r>
        <w:rPr>
          <w:rtl/>
          <w:lang w:bidi="fa-IR"/>
        </w:rPr>
        <w:t xml:space="preserve"> </w:t>
      </w:r>
      <w:r w:rsidRPr="007202B6">
        <w:rPr>
          <w:rtl/>
          <w:lang w:bidi="fa-IR"/>
        </w:rPr>
        <w:t>1000.</w:t>
      </w:r>
    </w:p>
    <w:p w:rsidR="00DF6242" w:rsidRPr="007202B6" w:rsidRDefault="00DF6242" w:rsidP="00DF6242">
      <w:pPr>
        <w:pStyle w:val="libNormal"/>
        <w:rPr>
          <w:rtl/>
          <w:lang w:bidi="fa-IR"/>
        </w:rPr>
      </w:pPr>
      <w:r w:rsidRPr="007202B6">
        <w:rPr>
          <w:rtl/>
          <w:lang w:bidi="fa-IR"/>
        </w:rPr>
        <w:t>76</w:t>
      </w:r>
      <w:r>
        <w:rPr>
          <w:rtl/>
          <w:lang w:bidi="fa-IR"/>
        </w:rPr>
        <w:t xml:space="preserve"> - </w:t>
      </w:r>
      <w:r w:rsidRPr="007202B6">
        <w:rPr>
          <w:rtl/>
          <w:lang w:bidi="fa-IR"/>
        </w:rPr>
        <w:t>محمد عبدالرؤف بن تاج الدين المناوي</w:t>
      </w:r>
      <w:r>
        <w:rPr>
          <w:rtl/>
          <w:lang w:bidi="fa-IR"/>
        </w:rPr>
        <w:t>،</w:t>
      </w:r>
      <w:r w:rsidRPr="007202B6">
        <w:rPr>
          <w:rtl/>
          <w:lang w:bidi="fa-IR"/>
        </w:rPr>
        <w:t xml:space="preserve"> المتوفّى سنة</w:t>
      </w:r>
      <w:r>
        <w:rPr>
          <w:rtl/>
          <w:lang w:bidi="fa-IR"/>
        </w:rPr>
        <w:t xml:space="preserve"> </w:t>
      </w:r>
      <w:r w:rsidRPr="007202B6">
        <w:rPr>
          <w:rtl/>
          <w:lang w:bidi="fa-IR"/>
        </w:rPr>
        <w:t>1031.</w:t>
      </w:r>
    </w:p>
    <w:p w:rsidR="00DF6242" w:rsidRPr="007202B6" w:rsidRDefault="00DF6242" w:rsidP="00DF6242">
      <w:pPr>
        <w:pStyle w:val="libNormal"/>
        <w:rPr>
          <w:rtl/>
          <w:lang w:bidi="fa-IR"/>
        </w:rPr>
      </w:pPr>
      <w:r w:rsidRPr="007202B6">
        <w:rPr>
          <w:rtl/>
          <w:lang w:bidi="fa-IR"/>
        </w:rPr>
        <w:t>77</w:t>
      </w:r>
      <w:r>
        <w:rPr>
          <w:rtl/>
          <w:lang w:bidi="fa-IR"/>
        </w:rPr>
        <w:t xml:space="preserve"> - </w:t>
      </w:r>
      <w:r w:rsidRPr="007202B6">
        <w:rPr>
          <w:rtl/>
          <w:lang w:bidi="fa-IR"/>
        </w:rPr>
        <w:t>شيخ بن عبدالله العيدروس</w:t>
      </w:r>
      <w:r>
        <w:rPr>
          <w:rtl/>
          <w:lang w:bidi="fa-IR"/>
        </w:rPr>
        <w:t>،</w:t>
      </w:r>
      <w:r w:rsidRPr="007202B6">
        <w:rPr>
          <w:rtl/>
          <w:lang w:bidi="fa-IR"/>
        </w:rPr>
        <w:t xml:space="preserve"> المتوفّى سنة</w:t>
      </w:r>
      <w:r>
        <w:rPr>
          <w:rtl/>
          <w:lang w:bidi="fa-IR"/>
        </w:rPr>
        <w:t xml:space="preserve"> </w:t>
      </w:r>
      <w:r w:rsidRPr="007202B6">
        <w:rPr>
          <w:rtl/>
          <w:lang w:bidi="fa-IR"/>
        </w:rPr>
        <w:t>1041.</w:t>
      </w:r>
    </w:p>
    <w:p w:rsidR="00DF6242" w:rsidRPr="007202B6" w:rsidRDefault="00DF6242" w:rsidP="00DF6242">
      <w:pPr>
        <w:pStyle w:val="libNormal"/>
        <w:rPr>
          <w:rtl/>
          <w:lang w:bidi="fa-IR"/>
        </w:rPr>
      </w:pPr>
      <w:r w:rsidRPr="007202B6">
        <w:rPr>
          <w:rtl/>
          <w:lang w:bidi="fa-IR"/>
        </w:rPr>
        <w:t>78</w:t>
      </w:r>
      <w:r>
        <w:rPr>
          <w:rtl/>
          <w:lang w:bidi="fa-IR"/>
        </w:rPr>
        <w:t xml:space="preserve"> - </w:t>
      </w:r>
      <w:r w:rsidRPr="007202B6">
        <w:rPr>
          <w:rtl/>
          <w:lang w:bidi="fa-IR"/>
        </w:rPr>
        <w:t>أحمد بن الفضل بن باكثير المكي</w:t>
      </w:r>
      <w:r>
        <w:rPr>
          <w:rtl/>
          <w:lang w:bidi="fa-IR"/>
        </w:rPr>
        <w:t>،</w:t>
      </w:r>
      <w:r w:rsidRPr="007202B6">
        <w:rPr>
          <w:rtl/>
          <w:lang w:bidi="fa-IR"/>
        </w:rPr>
        <w:t xml:space="preserve"> المتوفّى سنة</w:t>
      </w:r>
      <w:r>
        <w:rPr>
          <w:rtl/>
          <w:lang w:bidi="fa-IR"/>
        </w:rPr>
        <w:t xml:space="preserve"> </w:t>
      </w:r>
      <w:r w:rsidRPr="007202B6">
        <w:rPr>
          <w:rtl/>
          <w:lang w:bidi="fa-IR"/>
        </w:rPr>
        <w:t>1037.</w:t>
      </w:r>
    </w:p>
    <w:p w:rsidR="00DF6242" w:rsidRPr="007202B6" w:rsidRDefault="00DF6242" w:rsidP="00DF6242">
      <w:pPr>
        <w:pStyle w:val="libNormal"/>
        <w:rPr>
          <w:rtl/>
          <w:lang w:bidi="fa-IR"/>
        </w:rPr>
      </w:pPr>
      <w:r w:rsidRPr="007202B6">
        <w:rPr>
          <w:rtl/>
          <w:lang w:bidi="fa-IR"/>
        </w:rPr>
        <w:t>79</w:t>
      </w:r>
      <w:r>
        <w:rPr>
          <w:rtl/>
          <w:lang w:bidi="fa-IR"/>
        </w:rPr>
        <w:t xml:space="preserve"> - </w:t>
      </w:r>
      <w:r w:rsidRPr="007202B6">
        <w:rPr>
          <w:rtl/>
          <w:lang w:bidi="fa-IR"/>
        </w:rPr>
        <w:t>محمد بن صفي الدين جعفر الملقب بمحبوب عالم.</w:t>
      </w:r>
    </w:p>
    <w:p w:rsidR="00DF6242" w:rsidRPr="007202B6" w:rsidRDefault="00DF6242" w:rsidP="00DF6242">
      <w:pPr>
        <w:pStyle w:val="libNormal"/>
        <w:rPr>
          <w:rtl/>
          <w:lang w:bidi="fa-IR"/>
        </w:rPr>
      </w:pPr>
      <w:r w:rsidRPr="007202B6">
        <w:rPr>
          <w:rtl/>
          <w:lang w:bidi="fa-IR"/>
        </w:rPr>
        <w:t>80</w:t>
      </w:r>
      <w:r>
        <w:rPr>
          <w:rtl/>
          <w:lang w:bidi="fa-IR"/>
        </w:rPr>
        <w:t xml:space="preserve"> - </w:t>
      </w:r>
      <w:r w:rsidRPr="007202B6">
        <w:rPr>
          <w:rtl/>
          <w:lang w:bidi="fa-IR"/>
        </w:rPr>
        <w:t>محمد بن معتمد خان البدخشاني.</w:t>
      </w:r>
    </w:p>
    <w:p w:rsidR="00DF6242" w:rsidRPr="007202B6" w:rsidRDefault="00DF6242" w:rsidP="00DF6242">
      <w:pPr>
        <w:pStyle w:val="libNormal"/>
        <w:rPr>
          <w:rtl/>
          <w:lang w:bidi="fa-IR"/>
        </w:rPr>
      </w:pPr>
      <w:r w:rsidRPr="007202B6">
        <w:rPr>
          <w:rtl/>
          <w:lang w:bidi="fa-IR"/>
        </w:rPr>
        <w:t>81</w:t>
      </w:r>
      <w:r>
        <w:rPr>
          <w:rtl/>
          <w:lang w:bidi="fa-IR"/>
        </w:rPr>
        <w:t xml:space="preserve"> - </w:t>
      </w:r>
      <w:r w:rsidRPr="007202B6">
        <w:rPr>
          <w:rtl/>
          <w:lang w:bidi="fa-IR"/>
        </w:rPr>
        <w:t>محمد صدر العالم صاحب معارج العلى.</w:t>
      </w:r>
    </w:p>
    <w:p w:rsidR="00DF6242" w:rsidRPr="007202B6" w:rsidRDefault="00DF6242" w:rsidP="00DF6242">
      <w:pPr>
        <w:pStyle w:val="libNormal"/>
        <w:rPr>
          <w:rtl/>
          <w:lang w:bidi="fa-IR"/>
        </w:rPr>
      </w:pPr>
      <w:r w:rsidRPr="007202B6">
        <w:rPr>
          <w:rtl/>
          <w:lang w:bidi="fa-IR"/>
        </w:rPr>
        <w:t>82</w:t>
      </w:r>
      <w:r>
        <w:rPr>
          <w:rtl/>
          <w:lang w:bidi="fa-IR"/>
        </w:rPr>
        <w:t xml:space="preserve"> - </w:t>
      </w:r>
      <w:r w:rsidRPr="007202B6">
        <w:rPr>
          <w:rtl/>
          <w:lang w:bidi="fa-IR"/>
        </w:rPr>
        <w:t>ولي الله أحمد بن عبدالرحيم الدهلوي</w:t>
      </w:r>
      <w:r>
        <w:rPr>
          <w:rtl/>
          <w:lang w:bidi="fa-IR"/>
        </w:rPr>
        <w:t>،</w:t>
      </w:r>
      <w:r w:rsidRPr="007202B6">
        <w:rPr>
          <w:rtl/>
          <w:lang w:bidi="fa-IR"/>
        </w:rPr>
        <w:t xml:space="preserve"> المتوفّى سنة</w:t>
      </w:r>
      <w:r>
        <w:rPr>
          <w:rtl/>
          <w:lang w:bidi="fa-IR"/>
        </w:rPr>
        <w:t xml:space="preserve"> </w:t>
      </w:r>
      <w:r w:rsidRPr="007202B6">
        <w:rPr>
          <w:rtl/>
          <w:lang w:bidi="fa-IR"/>
        </w:rPr>
        <w:t>1176.</w:t>
      </w:r>
    </w:p>
    <w:p w:rsidR="00DF6242" w:rsidRPr="007202B6" w:rsidRDefault="00DF6242" w:rsidP="00DF6242">
      <w:pPr>
        <w:pStyle w:val="libNormal"/>
        <w:rPr>
          <w:rtl/>
          <w:lang w:bidi="fa-IR"/>
        </w:rPr>
      </w:pPr>
      <w:r w:rsidRPr="007202B6">
        <w:rPr>
          <w:rtl/>
          <w:lang w:bidi="fa-IR"/>
        </w:rPr>
        <w:t>83</w:t>
      </w:r>
      <w:r>
        <w:rPr>
          <w:rtl/>
          <w:lang w:bidi="fa-IR"/>
        </w:rPr>
        <w:t xml:space="preserve"> - </w:t>
      </w:r>
      <w:r w:rsidRPr="007202B6">
        <w:rPr>
          <w:rtl/>
          <w:lang w:bidi="fa-IR"/>
        </w:rPr>
        <w:t>أحمد بن عبدالقادر العجيلي</w:t>
      </w:r>
      <w:r>
        <w:rPr>
          <w:rtl/>
          <w:lang w:bidi="fa-IR"/>
        </w:rPr>
        <w:t>،</w:t>
      </w:r>
      <w:r w:rsidRPr="007202B6">
        <w:rPr>
          <w:rtl/>
          <w:lang w:bidi="fa-IR"/>
        </w:rPr>
        <w:t xml:space="preserve"> المتوفّى سنة</w:t>
      </w:r>
      <w:r>
        <w:rPr>
          <w:rtl/>
          <w:lang w:bidi="fa-IR"/>
        </w:rPr>
        <w:t xml:space="preserve"> </w:t>
      </w:r>
      <w:r w:rsidRPr="007202B6">
        <w:rPr>
          <w:rtl/>
          <w:lang w:bidi="fa-IR"/>
        </w:rPr>
        <w:t>1182.</w:t>
      </w:r>
    </w:p>
    <w:p w:rsidR="00DF6242" w:rsidRPr="007202B6" w:rsidRDefault="00DF6242" w:rsidP="00DF6242">
      <w:pPr>
        <w:pStyle w:val="libNormal"/>
        <w:rPr>
          <w:rtl/>
          <w:lang w:bidi="fa-IR"/>
        </w:rPr>
      </w:pPr>
      <w:r w:rsidRPr="007202B6">
        <w:rPr>
          <w:rtl/>
          <w:lang w:bidi="fa-IR"/>
        </w:rPr>
        <w:t>84</w:t>
      </w:r>
      <w:r>
        <w:rPr>
          <w:rtl/>
          <w:lang w:bidi="fa-IR"/>
        </w:rPr>
        <w:t xml:space="preserve"> - </w:t>
      </w:r>
      <w:r w:rsidRPr="007202B6">
        <w:rPr>
          <w:rtl/>
          <w:lang w:bidi="fa-IR"/>
        </w:rPr>
        <w:t>رشيد الدين الدهلوي</w:t>
      </w:r>
      <w:r>
        <w:rPr>
          <w:rtl/>
          <w:lang w:bidi="fa-IR"/>
        </w:rPr>
        <w:t>،</w:t>
      </w:r>
      <w:r w:rsidRPr="007202B6">
        <w:rPr>
          <w:rtl/>
          <w:lang w:bidi="fa-IR"/>
        </w:rPr>
        <w:t xml:space="preserve"> تلميذ صاحب التحفة.</w:t>
      </w:r>
    </w:p>
    <w:p w:rsidR="00DF6242" w:rsidRPr="007202B6" w:rsidRDefault="00DF6242" w:rsidP="00DF6242">
      <w:pPr>
        <w:pStyle w:val="libNormal"/>
        <w:rPr>
          <w:rtl/>
          <w:lang w:bidi="fa-IR"/>
        </w:rPr>
      </w:pPr>
      <w:r w:rsidRPr="007202B6">
        <w:rPr>
          <w:rtl/>
          <w:lang w:bidi="fa-IR"/>
        </w:rPr>
        <w:t>85</w:t>
      </w:r>
      <w:r>
        <w:rPr>
          <w:rtl/>
          <w:lang w:bidi="fa-IR"/>
        </w:rPr>
        <w:t xml:space="preserve"> - </w:t>
      </w:r>
      <w:r w:rsidRPr="007202B6">
        <w:rPr>
          <w:rtl/>
          <w:lang w:bidi="fa-IR"/>
        </w:rPr>
        <w:t>المولوي محمد مبين بن محب الله الكهنوي.</w:t>
      </w:r>
    </w:p>
    <w:p w:rsidR="00DF6242" w:rsidRPr="007202B6" w:rsidRDefault="00DF6242" w:rsidP="00DF6242">
      <w:pPr>
        <w:pStyle w:val="libNormal"/>
        <w:rPr>
          <w:rtl/>
          <w:lang w:bidi="fa-IR"/>
        </w:rPr>
      </w:pPr>
      <w:r w:rsidRPr="007202B6">
        <w:rPr>
          <w:rtl/>
          <w:lang w:bidi="fa-IR"/>
        </w:rPr>
        <w:t>86</w:t>
      </w:r>
      <w:r>
        <w:rPr>
          <w:rtl/>
          <w:lang w:bidi="fa-IR"/>
        </w:rPr>
        <w:t xml:space="preserve"> - </w:t>
      </w:r>
      <w:r w:rsidRPr="007202B6">
        <w:rPr>
          <w:rtl/>
          <w:lang w:bidi="fa-IR"/>
        </w:rPr>
        <w:t>المولوي ولي الله بن حبيب الله الكهنوي</w:t>
      </w:r>
      <w:r>
        <w:rPr>
          <w:rtl/>
          <w:lang w:bidi="fa-IR"/>
        </w:rPr>
        <w:t>،</w:t>
      </w:r>
      <w:r w:rsidRPr="007202B6">
        <w:rPr>
          <w:rtl/>
          <w:lang w:bidi="fa-IR"/>
        </w:rPr>
        <w:t xml:space="preserve"> المتوفّى سنة</w:t>
      </w:r>
      <w:r>
        <w:rPr>
          <w:rtl/>
          <w:lang w:bidi="fa-IR"/>
        </w:rPr>
        <w:t xml:space="preserve"> </w:t>
      </w:r>
      <w:r w:rsidRPr="007202B6">
        <w:rPr>
          <w:rtl/>
          <w:lang w:bidi="fa-IR"/>
        </w:rPr>
        <w:t>1270.</w:t>
      </w:r>
    </w:p>
    <w:p w:rsidR="00DF6242" w:rsidRPr="007202B6" w:rsidRDefault="00DF6242" w:rsidP="00DF6242">
      <w:pPr>
        <w:pStyle w:val="libNormal"/>
        <w:rPr>
          <w:rtl/>
          <w:lang w:bidi="fa-IR"/>
        </w:rPr>
      </w:pPr>
      <w:r w:rsidRPr="007202B6">
        <w:rPr>
          <w:rtl/>
          <w:lang w:bidi="fa-IR"/>
        </w:rPr>
        <w:t>87</w:t>
      </w:r>
      <w:r>
        <w:rPr>
          <w:rtl/>
          <w:lang w:bidi="fa-IR"/>
        </w:rPr>
        <w:t xml:space="preserve"> - </w:t>
      </w:r>
      <w:r w:rsidRPr="007202B6">
        <w:rPr>
          <w:rtl/>
          <w:lang w:bidi="fa-IR"/>
        </w:rPr>
        <w:t>أحمد بن زيني دحلان</w:t>
      </w:r>
      <w:r>
        <w:rPr>
          <w:rtl/>
          <w:lang w:bidi="fa-IR"/>
        </w:rPr>
        <w:t>،</w:t>
      </w:r>
      <w:r w:rsidRPr="007202B6">
        <w:rPr>
          <w:rtl/>
          <w:lang w:bidi="fa-IR"/>
        </w:rPr>
        <w:t xml:space="preserve"> المتوفّى سنة</w:t>
      </w:r>
      <w:r>
        <w:rPr>
          <w:rtl/>
          <w:lang w:bidi="fa-IR"/>
        </w:rPr>
        <w:t xml:space="preserve"> </w:t>
      </w:r>
      <w:r w:rsidRPr="007202B6">
        <w:rPr>
          <w:rtl/>
          <w:lang w:bidi="fa-IR"/>
        </w:rPr>
        <w:t>1304.</w:t>
      </w:r>
    </w:p>
    <w:p w:rsidR="00DF6242" w:rsidRPr="007202B6" w:rsidRDefault="00DF6242" w:rsidP="00DF6242">
      <w:pPr>
        <w:pStyle w:val="libNormal"/>
        <w:rPr>
          <w:rtl/>
          <w:lang w:bidi="fa-IR"/>
        </w:rPr>
      </w:pPr>
      <w:r w:rsidRPr="007202B6">
        <w:rPr>
          <w:rtl/>
          <w:lang w:bidi="fa-IR"/>
        </w:rPr>
        <w:t>88</w:t>
      </w:r>
      <w:r>
        <w:rPr>
          <w:rtl/>
          <w:lang w:bidi="fa-IR"/>
        </w:rPr>
        <w:t xml:space="preserve"> - </w:t>
      </w:r>
      <w:r w:rsidRPr="007202B6">
        <w:rPr>
          <w:rtl/>
          <w:lang w:bidi="fa-IR"/>
        </w:rPr>
        <w:t>السيد مؤمن بن حسن الشبلنجي</w:t>
      </w:r>
      <w:r>
        <w:rPr>
          <w:rtl/>
          <w:lang w:bidi="fa-IR"/>
        </w:rPr>
        <w:t>،</w:t>
      </w:r>
      <w:r w:rsidRPr="007202B6">
        <w:rPr>
          <w:rtl/>
          <w:lang w:bidi="fa-IR"/>
        </w:rPr>
        <w:t xml:space="preserve"> كان حيّاً سنة</w:t>
      </w:r>
      <w:r>
        <w:rPr>
          <w:rtl/>
          <w:lang w:bidi="fa-IR"/>
        </w:rPr>
        <w:t xml:space="preserve"> </w:t>
      </w:r>
      <w:r w:rsidRPr="007202B6">
        <w:rPr>
          <w:rtl/>
          <w:lang w:bidi="fa-IR"/>
        </w:rPr>
        <w:t>1322.</w:t>
      </w:r>
    </w:p>
    <w:p w:rsidR="00DF6242" w:rsidRPr="007202B6" w:rsidRDefault="00DF6242" w:rsidP="00DF6242">
      <w:pPr>
        <w:pStyle w:val="libNormal"/>
        <w:rPr>
          <w:rtl/>
          <w:lang w:bidi="fa-IR"/>
        </w:rPr>
      </w:pPr>
      <w:r w:rsidRPr="007202B6">
        <w:rPr>
          <w:rtl/>
          <w:lang w:bidi="fa-IR"/>
        </w:rPr>
        <w:t>وإليك نصوص رواياتهم بالأسانيد</w:t>
      </w:r>
      <w:r>
        <w:rPr>
          <w:rtl/>
          <w:lang w:bidi="fa-IR"/>
        </w:rPr>
        <w:t>:</w:t>
      </w:r>
    </w:p>
    <w:p w:rsidR="003F2947" w:rsidRDefault="00DF6242" w:rsidP="00DF6242">
      <w:pPr>
        <w:pStyle w:val="libNormal"/>
        <w:rPr>
          <w:rtl/>
          <w:lang w:bidi="fa-IR"/>
        </w:rPr>
      </w:pPr>
      <w:r>
        <w:rPr>
          <w:rtl/>
          <w:lang w:bidi="fa-IR"/>
        </w:rPr>
        <w:br w:type="page"/>
      </w:r>
    </w:p>
    <w:p w:rsidR="003F2947" w:rsidRDefault="00DF6242" w:rsidP="00DF6242">
      <w:pPr>
        <w:pStyle w:val="Heading2Center"/>
        <w:rPr>
          <w:rtl/>
          <w:lang w:bidi="fa-IR"/>
        </w:rPr>
      </w:pPr>
      <w:bookmarkStart w:id="24" w:name="_Toc321305833"/>
      <w:bookmarkStart w:id="25" w:name="_Toc408820557"/>
      <w:bookmarkStart w:id="26" w:name="_Toc98070127"/>
      <w:r w:rsidRPr="007C27D7">
        <w:rPr>
          <w:rtl/>
          <w:lang w:bidi="fa-IR"/>
        </w:rPr>
        <w:lastRenderedPageBreak/>
        <w:t>(1)</w:t>
      </w:r>
      <w:r>
        <w:rPr>
          <w:rtl/>
          <w:lang w:bidi="fa-IR"/>
        </w:rPr>
        <w:cr/>
      </w:r>
      <w:r w:rsidRPr="007202B6">
        <w:rPr>
          <w:rtl/>
          <w:lang w:bidi="fa-IR"/>
        </w:rPr>
        <w:t>رواية محمّد بن إسحاق</w:t>
      </w:r>
      <w:bookmarkEnd w:id="24"/>
      <w:bookmarkEnd w:id="25"/>
      <w:bookmarkEnd w:id="26"/>
    </w:p>
    <w:p w:rsidR="00DF6242" w:rsidRPr="007202B6" w:rsidRDefault="00DF6242" w:rsidP="00DF6242">
      <w:pPr>
        <w:pStyle w:val="libNormal"/>
        <w:rPr>
          <w:rtl/>
          <w:lang w:bidi="fa-IR"/>
        </w:rPr>
      </w:pPr>
      <w:r w:rsidRPr="007202B6">
        <w:rPr>
          <w:rtl/>
          <w:lang w:bidi="fa-IR"/>
        </w:rPr>
        <w:t>أما رواية محمد بن إسحاق</w:t>
      </w:r>
      <w:r>
        <w:rPr>
          <w:rtl/>
          <w:lang w:bidi="fa-IR"/>
        </w:rPr>
        <w:t>،</w:t>
      </w:r>
      <w:r w:rsidRPr="007202B6">
        <w:rPr>
          <w:rtl/>
          <w:lang w:bidi="fa-IR"/>
        </w:rPr>
        <w:t xml:space="preserve"> فقد ذكرها ابن هشام في ( سيرته ) التي هي تلخيص سيرة ابن إسحاق</w:t>
      </w:r>
      <w:r>
        <w:rPr>
          <w:rtl/>
          <w:lang w:bidi="fa-IR"/>
        </w:rPr>
        <w:t>،</w:t>
      </w:r>
      <w:r w:rsidRPr="007202B6">
        <w:rPr>
          <w:rtl/>
          <w:lang w:bidi="fa-IR"/>
        </w:rPr>
        <w:t xml:space="preserve"> وهذه عبارته</w:t>
      </w:r>
      <w:r>
        <w:rPr>
          <w:rtl/>
          <w:lang w:bidi="fa-IR"/>
        </w:rPr>
        <w:t>:</w:t>
      </w:r>
    </w:p>
    <w:p w:rsidR="00DF6242" w:rsidRPr="007202B6" w:rsidRDefault="00DF6242" w:rsidP="00DF6242">
      <w:pPr>
        <w:pStyle w:val="libNormal"/>
        <w:rPr>
          <w:rtl/>
          <w:lang w:bidi="fa-IR"/>
        </w:rPr>
      </w:pPr>
      <w:r w:rsidRPr="007202B6">
        <w:rPr>
          <w:rtl/>
          <w:lang w:bidi="fa-IR"/>
        </w:rPr>
        <w:t>« قال ابن إسحاق</w:t>
      </w:r>
      <w:r>
        <w:rPr>
          <w:rtl/>
          <w:lang w:bidi="fa-IR"/>
        </w:rPr>
        <w:t>:</w:t>
      </w:r>
      <w:r w:rsidRPr="007202B6">
        <w:rPr>
          <w:rtl/>
          <w:lang w:bidi="fa-IR"/>
        </w:rPr>
        <w:t xml:space="preserve"> وضرب عبدالله بن أبي على حدة عسكره أسفل منه نحو ذباب</w:t>
      </w:r>
      <w:r>
        <w:rPr>
          <w:rtl/>
          <w:lang w:bidi="fa-IR"/>
        </w:rPr>
        <w:t>،</w:t>
      </w:r>
      <w:r w:rsidRPr="007202B6">
        <w:rPr>
          <w:rtl/>
          <w:lang w:bidi="fa-IR"/>
        </w:rPr>
        <w:t xml:space="preserve"> وكان</w:t>
      </w:r>
      <w:r>
        <w:rPr>
          <w:rtl/>
          <w:lang w:bidi="fa-IR"/>
        </w:rPr>
        <w:t xml:space="preserve"> - </w:t>
      </w:r>
      <w:r w:rsidRPr="007202B6">
        <w:rPr>
          <w:rtl/>
          <w:lang w:bidi="fa-IR"/>
        </w:rPr>
        <w:t>فيما يزعمون</w:t>
      </w:r>
      <w:r>
        <w:rPr>
          <w:rtl/>
          <w:lang w:bidi="fa-IR"/>
        </w:rPr>
        <w:t xml:space="preserve"> - </w:t>
      </w:r>
      <w:r w:rsidRPr="007202B6">
        <w:rPr>
          <w:rtl/>
          <w:lang w:bidi="fa-IR"/>
        </w:rPr>
        <w:t>ليس بأقل العسكرين. ف</w:t>
      </w:r>
      <w:r w:rsidR="00B53490">
        <w:rPr>
          <w:rtl/>
          <w:lang w:bidi="fa-IR"/>
        </w:rPr>
        <w:t>لمـّا</w:t>
      </w:r>
      <w:r w:rsidRPr="007202B6">
        <w:rPr>
          <w:rtl/>
          <w:lang w:bidi="fa-IR"/>
        </w:rPr>
        <w:t xml:space="preserve"> سار رسول الله صلّى الله عليه وسلّم تخلّف عنه عبدالله بن أبي فيمن تخلّف من المنافقين وأهل الريب.</w:t>
      </w:r>
    </w:p>
    <w:p w:rsidR="00DF6242" w:rsidRPr="007202B6" w:rsidRDefault="00DF6242" w:rsidP="00DF6242">
      <w:pPr>
        <w:pStyle w:val="libNormal"/>
        <w:rPr>
          <w:rtl/>
          <w:lang w:bidi="fa-IR"/>
        </w:rPr>
      </w:pPr>
      <w:r w:rsidRPr="007202B6">
        <w:rPr>
          <w:rtl/>
          <w:lang w:bidi="fa-IR"/>
        </w:rPr>
        <w:t xml:space="preserve">وخلّف رسول الله صلّى الله عليه وسلّم علي بن أبي طالب </w:t>
      </w:r>
      <w:r w:rsidRPr="006F67C6">
        <w:rPr>
          <w:rStyle w:val="libAlaemChar"/>
          <w:rtl/>
        </w:rPr>
        <w:t>رضي‌الله‌عنه</w:t>
      </w:r>
      <w:r w:rsidRPr="007202B6">
        <w:rPr>
          <w:rtl/>
          <w:lang w:bidi="fa-IR"/>
        </w:rPr>
        <w:t xml:space="preserve"> على أهله</w:t>
      </w:r>
      <w:r>
        <w:rPr>
          <w:rtl/>
          <w:lang w:bidi="fa-IR"/>
        </w:rPr>
        <w:t>،</w:t>
      </w:r>
      <w:r w:rsidRPr="007202B6">
        <w:rPr>
          <w:rtl/>
          <w:lang w:bidi="fa-IR"/>
        </w:rPr>
        <w:t xml:space="preserve"> وأمره بالإقامة فيهم. فأرجف به المنافقون وقالوا</w:t>
      </w:r>
      <w:r>
        <w:rPr>
          <w:rtl/>
          <w:lang w:bidi="fa-IR"/>
        </w:rPr>
        <w:t>:</w:t>
      </w:r>
      <w:r w:rsidRPr="007202B6">
        <w:rPr>
          <w:rtl/>
          <w:lang w:bidi="fa-IR"/>
        </w:rPr>
        <w:t xml:space="preserve"> ما خلّفه إل</w:t>
      </w:r>
      <w:r w:rsidR="002655B0">
        <w:rPr>
          <w:rFonts w:hint="cs"/>
          <w:rtl/>
          <w:lang w:bidi="fa-IR"/>
        </w:rPr>
        <w:t>ّ</w:t>
      </w:r>
      <w:r w:rsidRPr="007202B6">
        <w:rPr>
          <w:rtl/>
          <w:lang w:bidi="fa-IR"/>
        </w:rPr>
        <w:t>ا</w:t>
      </w:r>
      <w:r>
        <w:rPr>
          <w:rFonts w:hint="cs"/>
          <w:rtl/>
          <w:lang w:bidi="fa-IR"/>
        </w:rPr>
        <w:t xml:space="preserve"> </w:t>
      </w:r>
      <w:r w:rsidRPr="007202B6">
        <w:rPr>
          <w:rtl/>
          <w:lang w:bidi="fa-IR"/>
        </w:rPr>
        <w:t>استثقالاً</w:t>
      </w:r>
      <w:r>
        <w:rPr>
          <w:rFonts w:hint="cs"/>
          <w:rtl/>
          <w:lang w:bidi="fa-IR"/>
        </w:rPr>
        <w:t xml:space="preserve"> </w:t>
      </w:r>
      <w:r w:rsidRPr="007202B6">
        <w:rPr>
          <w:rtl/>
          <w:lang w:bidi="fa-IR"/>
        </w:rPr>
        <w:t>له وتخفّفاً منه. ف</w:t>
      </w:r>
      <w:r w:rsidR="00B53490">
        <w:rPr>
          <w:rtl/>
          <w:lang w:bidi="fa-IR"/>
        </w:rPr>
        <w:t>لمـّا</w:t>
      </w:r>
      <w:r w:rsidRPr="007202B6">
        <w:rPr>
          <w:rtl/>
          <w:lang w:bidi="fa-IR"/>
        </w:rPr>
        <w:t xml:space="preserve"> قال ذلك المنافقون أخذ علي بن أبي طالب </w:t>
      </w:r>
      <w:r w:rsidRPr="006F67C6">
        <w:rPr>
          <w:rStyle w:val="libAlaemChar"/>
          <w:rtl/>
        </w:rPr>
        <w:t>رضي‌الله‌عنه</w:t>
      </w:r>
      <w:r w:rsidRPr="007202B6">
        <w:rPr>
          <w:rtl/>
          <w:lang w:bidi="fa-IR"/>
        </w:rPr>
        <w:t xml:space="preserve"> سلاحه</w:t>
      </w:r>
      <w:r>
        <w:rPr>
          <w:rtl/>
          <w:lang w:bidi="fa-IR"/>
        </w:rPr>
        <w:t>،</w:t>
      </w:r>
      <w:r w:rsidRPr="007202B6">
        <w:rPr>
          <w:rtl/>
          <w:lang w:bidi="fa-IR"/>
        </w:rPr>
        <w:t xml:space="preserve"> ثم خرج حتى أتى رسول الله صلّى الله عليه وسلّم وهو نازل بالجرف فقال</w:t>
      </w:r>
      <w:r>
        <w:rPr>
          <w:rtl/>
          <w:lang w:bidi="fa-IR"/>
        </w:rPr>
        <w:t>:</w:t>
      </w:r>
      <w:r w:rsidRPr="007202B6">
        <w:rPr>
          <w:rtl/>
          <w:lang w:bidi="fa-IR"/>
        </w:rPr>
        <w:t xml:space="preserve"> يا نبيّ الله</w:t>
      </w:r>
      <w:r>
        <w:rPr>
          <w:rtl/>
          <w:lang w:bidi="fa-IR"/>
        </w:rPr>
        <w:t>،</w:t>
      </w:r>
      <w:r w:rsidRPr="007202B6">
        <w:rPr>
          <w:rtl/>
          <w:lang w:bidi="fa-IR"/>
        </w:rPr>
        <w:t xml:space="preserve"> زعم المنافقون أنك إنما خلّفتني أنك استثقلتني وتخفّفت منّي. فقال</w:t>
      </w:r>
      <w:r>
        <w:rPr>
          <w:rtl/>
          <w:lang w:bidi="fa-IR"/>
        </w:rPr>
        <w:t>:</w:t>
      </w:r>
    </w:p>
    <w:p w:rsidR="00DF6242" w:rsidRPr="007202B6" w:rsidRDefault="00DF6242" w:rsidP="00DF6242">
      <w:pPr>
        <w:pStyle w:val="libNormal"/>
        <w:rPr>
          <w:rtl/>
          <w:lang w:bidi="fa-IR"/>
        </w:rPr>
      </w:pPr>
      <w:r w:rsidRPr="007202B6">
        <w:rPr>
          <w:rtl/>
          <w:lang w:bidi="fa-IR"/>
        </w:rPr>
        <w:t>كذبوا</w:t>
      </w:r>
      <w:r>
        <w:rPr>
          <w:rtl/>
          <w:lang w:bidi="fa-IR"/>
        </w:rPr>
        <w:t>،</w:t>
      </w:r>
      <w:r w:rsidRPr="007202B6">
        <w:rPr>
          <w:rtl/>
          <w:lang w:bidi="fa-IR"/>
        </w:rPr>
        <w:t xml:space="preserve"> ولكنّي خلّفتك لما تركت ورائي</w:t>
      </w:r>
      <w:r>
        <w:rPr>
          <w:rtl/>
          <w:lang w:bidi="fa-IR"/>
        </w:rPr>
        <w:t>،</w:t>
      </w:r>
      <w:r w:rsidRPr="007202B6">
        <w:rPr>
          <w:rtl/>
          <w:lang w:bidi="fa-IR"/>
        </w:rPr>
        <w:t xml:space="preserve"> فارجع فاخلفني في أهلي وأهلك</w:t>
      </w:r>
      <w:r>
        <w:rPr>
          <w:rtl/>
          <w:lang w:bidi="fa-IR"/>
        </w:rPr>
        <w:t>،</w:t>
      </w:r>
      <w:r w:rsidRPr="007202B6">
        <w:rPr>
          <w:rtl/>
          <w:lang w:bidi="fa-IR"/>
        </w:rPr>
        <w:t xml:space="preserve"> أفلا ترضى يا علي أن تكون مني بمنزلة هارون من موسى </w:t>
      </w:r>
      <w:r>
        <w:rPr>
          <w:rtl/>
          <w:lang w:bidi="fa-IR"/>
        </w:rPr>
        <w:t>إل</w:t>
      </w:r>
      <w:r w:rsidR="002735B6">
        <w:rPr>
          <w:rFonts w:hint="cs"/>
          <w:rtl/>
          <w:lang w:bidi="fa-IR"/>
        </w:rPr>
        <w:t>ّ</w:t>
      </w:r>
      <w:r>
        <w:rPr>
          <w:rtl/>
          <w:lang w:bidi="fa-IR"/>
        </w:rPr>
        <w:t>ا أنه</w:t>
      </w:r>
      <w:r w:rsidRPr="007202B6">
        <w:rPr>
          <w:rtl/>
          <w:lang w:bidi="fa-IR"/>
        </w:rPr>
        <w:t xml:space="preserve"> لا نبي بعدي</w:t>
      </w:r>
      <w:r>
        <w:rPr>
          <w:rtl/>
          <w:lang w:bidi="fa-IR"/>
        </w:rPr>
        <w:t>؟</w:t>
      </w:r>
    </w:p>
    <w:p w:rsidR="00DF6242" w:rsidRPr="007202B6" w:rsidRDefault="00DF6242" w:rsidP="00DF6242">
      <w:pPr>
        <w:pStyle w:val="libNormal"/>
        <w:rPr>
          <w:rtl/>
          <w:lang w:bidi="fa-IR"/>
        </w:rPr>
      </w:pPr>
      <w:r w:rsidRPr="007202B6">
        <w:rPr>
          <w:rtl/>
          <w:lang w:bidi="fa-IR"/>
        </w:rPr>
        <w:t>فرجع علي إلى المدينة</w:t>
      </w:r>
      <w:r>
        <w:rPr>
          <w:rtl/>
          <w:lang w:bidi="fa-IR"/>
        </w:rPr>
        <w:t>،</w:t>
      </w:r>
      <w:r w:rsidRPr="007202B6">
        <w:rPr>
          <w:rtl/>
          <w:lang w:bidi="fa-IR"/>
        </w:rPr>
        <w:t xml:space="preserve"> ومضى رسول الله صلّى الله عليه وسلّم على سفره.</w:t>
      </w:r>
    </w:p>
    <w:p w:rsidR="00DF6242" w:rsidRPr="007202B6" w:rsidRDefault="00DF6242" w:rsidP="00DF6242">
      <w:pPr>
        <w:pStyle w:val="libNormal"/>
        <w:rPr>
          <w:rtl/>
          <w:lang w:bidi="fa-IR"/>
        </w:rPr>
      </w:pPr>
      <w:r w:rsidRPr="007202B6">
        <w:rPr>
          <w:rtl/>
          <w:lang w:bidi="fa-IR"/>
        </w:rPr>
        <w:t>قال ابن إسحاق</w:t>
      </w:r>
      <w:r>
        <w:rPr>
          <w:rtl/>
          <w:lang w:bidi="fa-IR"/>
        </w:rPr>
        <w:t>:</w:t>
      </w:r>
      <w:r w:rsidRPr="007202B6">
        <w:rPr>
          <w:rtl/>
          <w:lang w:bidi="fa-IR"/>
        </w:rPr>
        <w:t xml:space="preserve"> حدثني محمد بن طلحة بن يزيد بن ركانة</w:t>
      </w:r>
      <w:r>
        <w:rPr>
          <w:rtl/>
          <w:lang w:bidi="fa-IR"/>
        </w:rPr>
        <w:t>،</w:t>
      </w:r>
      <w:r w:rsidRPr="007202B6">
        <w:rPr>
          <w:rtl/>
          <w:lang w:bidi="fa-IR"/>
        </w:rPr>
        <w:t xml:space="preserve"> عن إبراهيم ابن سعد بن أبي وقاص عن أبيه سعد</w:t>
      </w:r>
      <w:r>
        <w:rPr>
          <w:rtl/>
          <w:lang w:bidi="fa-IR"/>
        </w:rPr>
        <w:t>،</w:t>
      </w:r>
      <w:r w:rsidRPr="007202B6">
        <w:rPr>
          <w:rtl/>
          <w:lang w:bidi="fa-IR"/>
        </w:rPr>
        <w:t xml:space="preserve"> أنّه سمع</w:t>
      </w:r>
      <w:r>
        <w:rPr>
          <w:rtl/>
          <w:lang w:bidi="fa-IR"/>
        </w:rPr>
        <w:t xml:space="preserve"> رسول الله صلّى الله عليه وسلّم</w:t>
      </w:r>
    </w:p>
    <w:p w:rsidR="00DF6242" w:rsidRDefault="00DF6242" w:rsidP="00DF6242">
      <w:pPr>
        <w:pStyle w:val="libNormal"/>
        <w:rPr>
          <w:rtl/>
          <w:lang w:bidi="fa-IR"/>
        </w:rPr>
      </w:pPr>
      <w:r>
        <w:rPr>
          <w:rtl/>
          <w:lang w:bidi="fa-IR"/>
        </w:rPr>
        <w:br w:type="page"/>
      </w:r>
    </w:p>
    <w:p w:rsidR="00DF6242" w:rsidRDefault="00DF6242" w:rsidP="00DF6242">
      <w:pPr>
        <w:pStyle w:val="libNormal0"/>
        <w:rPr>
          <w:rtl/>
          <w:lang w:bidi="fa-IR"/>
        </w:rPr>
      </w:pPr>
      <w:r w:rsidRPr="007202B6">
        <w:rPr>
          <w:rtl/>
          <w:lang w:bidi="fa-IR"/>
        </w:rPr>
        <w:lastRenderedPageBreak/>
        <w:t>يقول لعلي هذه المقالة.</w:t>
      </w:r>
    </w:p>
    <w:p w:rsidR="00DF6242" w:rsidRPr="007202B6" w:rsidRDefault="00DF6242" w:rsidP="00DF6242">
      <w:pPr>
        <w:pStyle w:val="libNormal"/>
        <w:rPr>
          <w:rtl/>
          <w:lang w:bidi="fa-IR"/>
        </w:rPr>
      </w:pPr>
      <w:r w:rsidRPr="007202B6">
        <w:rPr>
          <w:rtl/>
          <w:lang w:bidi="fa-IR"/>
        </w:rPr>
        <w:t>قال ابن إسحاق</w:t>
      </w:r>
      <w:r>
        <w:rPr>
          <w:rtl/>
          <w:lang w:bidi="fa-IR"/>
        </w:rPr>
        <w:t>:</w:t>
      </w:r>
      <w:r w:rsidRPr="007202B6">
        <w:rPr>
          <w:rtl/>
          <w:lang w:bidi="fa-IR"/>
        </w:rPr>
        <w:t xml:space="preserve"> ثم رجع علي إلى المدينة</w:t>
      </w:r>
      <w:r>
        <w:rPr>
          <w:rtl/>
          <w:lang w:bidi="fa-IR"/>
        </w:rPr>
        <w:t>،</w:t>
      </w:r>
      <w:r w:rsidRPr="007202B6">
        <w:rPr>
          <w:rtl/>
          <w:lang w:bidi="fa-IR"/>
        </w:rPr>
        <w:t xml:space="preserve"> ومضى رسول الله صلّى الله عليه وسلّم على سفره » </w:t>
      </w:r>
      <w:r w:rsidRPr="00585F65">
        <w:rPr>
          <w:rStyle w:val="libFootnotenumChar"/>
          <w:rtl/>
        </w:rPr>
        <w:t>(1)</w:t>
      </w:r>
      <w:r>
        <w:rPr>
          <w:rtl/>
          <w:lang w:bidi="fa-IR"/>
        </w:rPr>
        <w:t>.</w:t>
      </w:r>
    </w:p>
    <w:p w:rsidR="003F2947" w:rsidRDefault="00DF6242" w:rsidP="00DF6242">
      <w:pPr>
        <w:pStyle w:val="Heading2Center"/>
        <w:rPr>
          <w:rtl/>
        </w:rPr>
      </w:pPr>
      <w:bookmarkStart w:id="27" w:name="_Toc321305834"/>
      <w:bookmarkStart w:id="28" w:name="_Toc408820558"/>
      <w:bookmarkStart w:id="29" w:name="_Toc98070128"/>
      <w:r w:rsidRPr="004845EA">
        <w:rPr>
          <w:rtl/>
        </w:rPr>
        <w:t>(2)</w:t>
      </w:r>
      <w:r>
        <w:rPr>
          <w:rtl/>
        </w:rPr>
        <w:cr/>
      </w:r>
      <w:r w:rsidRPr="007202B6">
        <w:rPr>
          <w:rtl/>
        </w:rPr>
        <w:t>رواية أبي داود الطيالسي</w:t>
      </w:r>
      <w:bookmarkEnd w:id="27"/>
      <w:bookmarkEnd w:id="28"/>
      <w:bookmarkEnd w:id="29"/>
    </w:p>
    <w:p w:rsidR="00DF6242" w:rsidRPr="007202B6" w:rsidRDefault="00DF6242" w:rsidP="00DF6242">
      <w:pPr>
        <w:pStyle w:val="libNormal"/>
        <w:rPr>
          <w:rtl/>
          <w:lang w:bidi="fa-IR"/>
        </w:rPr>
      </w:pPr>
      <w:r w:rsidRPr="007202B6">
        <w:rPr>
          <w:rtl/>
          <w:lang w:bidi="fa-IR"/>
        </w:rPr>
        <w:t>وأما رواية أبي داود الطّيا لسي</w:t>
      </w:r>
      <w:r>
        <w:rPr>
          <w:rtl/>
          <w:lang w:bidi="fa-IR"/>
        </w:rPr>
        <w:t>،</w:t>
      </w:r>
      <w:r w:rsidRPr="007202B6">
        <w:rPr>
          <w:rtl/>
          <w:lang w:bidi="fa-IR"/>
        </w:rPr>
        <w:t xml:space="preserve"> فهي عن سعد بن أبي وقاص</w:t>
      </w:r>
      <w:r>
        <w:rPr>
          <w:rtl/>
          <w:lang w:bidi="fa-IR"/>
        </w:rPr>
        <w:t>،</w:t>
      </w:r>
      <w:r w:rsidRPr="007202B6">
        <w:rPr>
          <w:rtl/>
          <w:lang w:bidi="fa-IR"/>
        </w:rPr>
        <w:t xml:space="preserve"> قال الحافظ ابن كثير</w:t>
      </w:r>
      <w:r>
        <w:rPr>
          <w:rtl/>
          <w:lang w:bidi="fa-IR"/>
        </w:rPr>
        <w:t>:</w:t>
      </w:r>
      <w:r w:rsidRPr="007202B6">
        <w:rPr>
          <w:rtl/>
          <w:lang w:bidi="fa-IR"/>
        </w:rPr>
        <w:t xml:space="preserve"> « ورواه أبو داود الطيالسي عن شعبة</w:t>
      </w:r>
      <w:r>
        <w:rPr>
          <w:rtl/>
          <w:lang w:bidi="fa-IR"/>
        </w:rPr>
        <w:t>،</w:t>
      </w:r>
      <w:r w:rsidRPr="007202B6">
        <w:rPr>
          <w:rtl/>
          <w:lang w:bidi="fa-IR"/>
        </w:rPr>
        <w:t xml:space="preserve"> عن عاصم</w:t>
      </w:r>
      <w:r>
        <w:rPr>
          <w:rtl/>
          <w:lang w:bidi="fa-IR"/>
        </w:rPr>
        <w:t>،</w:t>
      </w:r>
      <w:r w:rsidRPr="007202B6">
        <w:rPr>
          <w:rtl/>
          <w:lang w:bidi="fa-IR"/>
        </w:rPr>
        <w:t xml:space="preserve"> عن مصعب</w:t>
      </w:r>
      <w:r>
        <w:rPr>
          <w:rtl/>
          <w:lang w:bidi="fa-IR"/>
        </w:rPr>
        <w:t>،</w:t>
      </w:r>
      <w:r w:rsidRPr="007202B6">
        <w:rPr>
          <w:rtl/>
          <w:lang w:bidi="fa-IR"/>
        </w:rPr>
        <w:t xml:space="preserve"> عن أبيه »</w:t>
      </w:r>
      <w:r>
        <w:rPr>
          <w:rtl/>
          <w:lang w:bidi="fa-IR"/>
        </w:rPr>
        <w:t>.</w:t>
      </w:r>
    </w:p>
    <w:p w:rsidR="00DF6242" w:rsidRPr="007202B6" w:rsidRDefault="00DF6242" w:rsidP="00DF6242">
      <w:pPr>
        <w:pStyle w:val="libNormal"/>
        <w:rPr>
          <w:rtl/>
          <w:lang w:bidi="fa-IR"/>
        </w:rPr>
      </w:pPr>
      <w:r w:rsidRPr="007202B6">
        <w:rPr>
          <w:rtl/>
          <w:lang w:bidi="fa-IR"/>
        </w:rPr>
        <w:t>وروى الشيخ إبراهيم الوصابي الحديث</w:t>
      </w:r>
      <w:r>
        <w:rPr>
          <w:rtl/>
          <w:lang w:bidi="fa-IR"/>
        </w:rPr>
        <w:t>:</w:t>
      </w:r>
      <w:r w:rsidRPr="007202B6">
        <w:rPr>
          <w:rtl/>
          <w:lang w:bidi="fa-IR"/>
        </w:rPr>
        <w:t xml:space="preserve"> « عن سعد بن مالك </w:t>
      </w:r>
      <w:r w:rsidRPr="006F67C6">
        <w:rPr>
          <w:rStyle w:val="libAlaemChar"/>
          <w:rtl/>
        </w:rPr>
        <w:t>رضي‌الله‌عنه</w:t>
      </w:r>
      <w:r w:rsidRPr="007202B6">
        <w:rPr>
          <w:rtl/>
          <w:lang w:bidi="fa-IR"/>
        </w:rPr>
        <w:t xml:space="preserve"> قال</w:t>
      </w:r>
      <w:r>
        <w:rPr>
          <w:rtl/>
          <w:lang w:bidi="fa-IR"/>
        </w:rPr>
        <w:t>:</w:t>
      </w:r>
      <w:r w:rsidRPr="007202B6">
        <w:rPr>
          <w:rtl/>
          <w:lang w:bidi="fa-IR"/>
        </w:rPr>
        <w:t xml:space="preserve"> خلّف رسول الله صلّى الله عليه وسلّم علي بن أبي طالب في غزوة تبوك</w:t>
      </w:r>
      <w:r>
        <w:rPr>
          <w:rtl/>
          <w:lang w:bidi="fa-IR"/>
        </w:rPr>
        <w:t>،</w:t>
      </w:r>
      <w:r w:rsidRPr="007202B6">
        <w:rPr>
          <w:rtl/>
          <w:lang w:bidi="fa-IR"/>
        </w:rPr>
        <w:t xml:space="preserve"> فقال</w:t>
      </w:r>
      <w:r>
        <w:rPr>
          <w:rtl/>
          <w:lang w:bidi="fa-IR"/>
        </w:rPr>
        <w:t>:</w:t>
      </w:r>
      <w:r w:rsidRPr="007202B6">
        <w:rPr>
          <w:rtl/>
          <w:lang w:bidi="fa-IR"/>
        </w:rPr>
        <w:t xml:space="preserve"> يا رسول الله أتخلّفني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w:t>
      </w:r>
      <w:r>
        <w:rPr>
          <w:rtl/>
          <w:lang w:bidi="fa-IR"/>
        </w:rPr>
        <w:t>إل</w:t>
      </w:r>
      <w:r w:rsidR="001B4715">
        <w:rPr>
          <w:rFonts w:hint="cs"/>
          <w:rtl/>
          <w:lang w:bidi="fa-IR"/>
        </w:rPr>
        <w:t>ّ</w:t>
      </w:r>
      <w:r>
        <w:rPr>
          <w:rtl/>
          <w:lang w:bidi="fa-IR"/>
        </w:rPr>
        <w:t>ا أنه</w:t>
      </w:r>
      <w:r w:rsidRPr="007202B6">
        <w:rPr>
          <w:rtl/>
          <w:lang w:bidi="fa-IR"/>
        </w:rPr>
        <w:t xml:space="preserve"> لا نبيّ بعدي » فقال</w:t>
      </w:r>
      <w:r>
        <w:rPr>
          <w:rtl/>
          <w:lang w:bidi="fa-IR"/>
        </w:rPr>
        <w:t>:</w:t>
      </w:r>
    </w:p>
    <w:p w:rsidR="00DF6242" w:rsidRPr="007202B6" w:rsidRDefault="00DF6242" w:rsidP="00DF6242">
      <w:pPr>
        <w:pStyle w:val="libNormal"/>
        <w:rPr>
          <w:rtl/>
          <w:lang w:bidi="fa-IR"/>
        </w:rPr>
      </w:pPr>
      <w:r w:rsidRPr="007202B6">
        <w:rPr>
          <w:rtl/>
          <w:lang w:bidi="fa-IR"/>
        </w:rPr>
        <w:t>« أخرجه البخاري ومسلم في صحيحيهما</w:t>
      </w:r>
      <w:r>
        <w:rPr>
          <w:rtl/>
          <w:lang w:bidi="fa-IR"/>
        </w:rPr>
        <w:t>،</w:t>
      </w:r>
      <w:r w:rsidRPr="007202B6">
        <w:rPr>
          <w:rtl/>
          <w:lang w:bidi="fa-IR"/>
        </w:rPr>
        <w:t xml:space="preserve"> والترمذي في جامعه</w:t>
      </w:r>
      <w:r>
        <w:rPr>
          <w:rtl/>
          <w:lang w:bidi="fa-IR"/>
        </w:rPr>
        <w:t>،</w:t>
      </w:r>
      <w:r w:rsidRPr="007202B6">
        <w:rPr>
          <w:rtl/>
          <w:lang w:bidi="fa-IR"/>
        </w:rPr>
        <w:t xml:space="preserve"> وابن ماجة في سننه</w:t>
      </w:r>
      <w:r>
        <w:rPr>
          <w:rtl/>
          <w:lang w:bidi="fa-IR"/>
        </w:rPr>
        <w:t>،</w:t>
      </w:r>
      <w:r w:rsidRPr="007202B6">
        <w:rPr>
          <w:rtl/>
          <w:lang w:bidi="fa-IR"/>
        </w:rPr>
        <w:t xml:space="preserve"> وأبو داود الطيالسي في مسنده</w:t>
      </w:r>
      <w:r>
        <w:rPr>
          <w:rtl/>
          <w:lang w:bidi="fa-IR"/>
        </w:rPr>
        <w:t>،</w:t>
      </w:r>
      <w:r w:rsidRPr="007202B6">
        <w:rPr>
          <w:rtl/>
          <w:lang w:bidi="fa-IR"/>
        </w:rPr>
        <w:t xml:space="preserve"> وأبو نعيم في فضائل الصّحابة » </w:t>
      </w:r>
      <w:r w:rsidRPr="00585F65">
        <w:rPr>
          <w:rStyle w:val="libFootnotenumChar"/>
          <w:rtl/>
        </w:rPr>
        <w:t>(2)</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السيرة النبوية لابن هشام 5 /</w:t>
      </w:r>
      <w:r w:rsidR="00DF6242">
        <w:rPr>
          <w:rtl/>
        </w:rPr>
        <w:t xml:space="preserve"> </w:t>
      </w:r>
      <w:r w:rsidR="00DF6242" w:rsidRPr="007202B6">
        <w:rPr>
          <w:rtl/>
        </w:rPr>
        <w:t>199</w:t>
      </w:r>
      <w:r w:rsidR="00DF6242">
        <w:rPr>
          <w:rtl/>
        </w:rPr>
        <w:t xml:space="preserve"> - </w:t>
      </w:r>
      <w:r w:rsidR="00DF6242" w:rsidRPr="007202B6">
        <w:rPr>
          <w:rtl/>
        </w:rPr>
        <w:t>200.</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تاريخ ابن كثير 5 / 7 وسيأتي. الاكتفاء في فضائل الأربعة الخلفاء</w:t>
      </w:r>
      <w:r w:rsidR="00DF6242">
        <w:rPr>
          <w:rtl/>
        </w:rPr>
        <w:t xml:space="preserve"> - </w:t>
      </w:r>
      <w:r w:rsidR="00DF6242" w:rsidRPr="007202B6">
        <w:rPr>
          <w:rtl/>
        </w:rPr>
        <w:t>مخطوط.</w:t>
      </w:r>
    </w:p>
    <w:p w:rsidR="00DF6242" w:rsidRDefault="00DF6242" w:rsidP="00DF6242">
      <w:pPr>
        <w:pStyle w:val="libNormal"/>
        <w:rPr>
          <w:rtl/>
          <w:lang w:bidi="fa-IR"/>
        </w:rPr>
      </w:pPr>
      <w:r>
        <w:rPr>
          <w:rtl/>
          <w:lang w:bidi="fa-IR"/>
        </w:rPr>
        <w:br w:type="page"/>
      </w:r>
    </w:p>
    <w:p w:rsidR="00DF6242" w:rsidRPr="007202B6" w:rsidRDefault="00DF6242" w:rsidP="00DF6242">
      <w:pPr>
        <w:pStyle w:val="Heading2Center"/>
        <w:rPr>
          <w:rtl/>
          <w:lang w:bidi="fa-IR"/>
        </w:rPr>
      </w:pPr>
      <w:bookmarkStart w:id="30" w:name="_Toc321305835"/>
      <w:bookmarkStart w:id="31" w:name="_Toc408820559"/>
      <w:bookmarkStart w:id="32" w:name="_Toc98070129"/>
      <w:r w:rsidRPr="004845EA">
        <w:rPr>
          <w:rtl/>
        </w:rPr>
        <w:lastRenderedPageBreak/>
        <w:t>(3)</w:t>
      </w:r>
      <w:r>
        <w:rPr>
          <w:rtl/>
        </w:rPr>
        <w:cr/>
      </w:r>
      <w:r w:rsidRPr="007202B6">
        <w:rPr>
          <w:rtl/>
        </w:rPr>
        <w:t>رواية ابن سعد</w:t>
      </w:r>
      <w:bookmarkEnd w:id="30"/>
      <w:bookmarkEnd w:id="31"/>
      <w:bookmarkEnd w:id="32"/>
    </w:p>
    <w:p w:rsidR="00DF6242" w:rsidRPr="007202B6" w:rsidRDefault="00DF6242" w:rsidP="00DF6242">
      <w:pPr>
        <w:pStyle w:val="libNormal"/>
        <w:rPr>
          <w:rtl/>
          <w:lang w:bidi="fa-IR"/>
        </w:rPr>
      </w:pPr>
      <w:r w:rsidRPr="007202B6">
        <w:rPr>
          <w:rtl/>
          <w:lang w:bidi="fa-IR"/>
        </w:rPr>
        <w:t>وأمّا رواية محمد بن سعد فهي في ( طبقاته ) حيث قال</w:t>
      </w:r>
      <w:r>
        <w:rPr>
          <w:rtl/>
          <w:lang w:bidi="fa-IR"/>
        </w:rPr>
        <w:t>:</w:t>
      </w:r>
    </w:p>
    <w:p w:rsidR="00DF6242" w:rsidRPr="007202B6" w:rsidRDefault="00DF6242" w:rsidP="00DF6242">
      <w:pPr>
        <w:pStyle w:val="libNormal"/>
        <w:rPr>
          <w:rtl/>
          <w:lang w:bidi="fa-IR"/>
        </w:rPr>
      </w:pPr>
      <w:r w:rsidRPr="007202B6">
        <w:rPr>
          <w:rtl/>
          <w:lang w:bidi="fa-IR"/>
        </w:rPr>
        <w:t>« ذكر قول رسول الله صلّى الله عليه وسلّم لعلي بن أبي طالب</w:t>
      </w:r>
      <w:r>
        <w:rPr>
          <w:rtl/>
          <w:lang w:bidi="fa-IR"/>
        </w:rPr>
        <w:t>:</w:t>
      </w:r>
      <w:r w:rsidRPr="007202B6">
        <w:rPr>
          <w:rtl/>
          <w:lang w:bidi="fa-IR"/>
        </w:rPr>
        <w:t xml:space="preserve"> أما ترضى أنْ تكون مني بمنزلة هارون من موسى </w:t>
      </w:r>
      <w:r>
        <w:rPr>
          <w:rtl/>
          <w:lang w:bidi="fa-IR"/>
        </w:rPr>
        <w:t>إل</w:t>
      </w:r>
      <w:r w:rsidR="001B4715">
        <w:rPr>
          <w:rFonts w:hint="cs"/>
          <w:rtl/>
          <w:lang w:bidi="fa-IR"/>
        </w:rPr>
        <w:t>ّ</w:t>
      </w:r>
      <w:r>
        <w:rPr>
          <w:rtl/>
          <w:lang w:bidi="fa-IR"/>
        </w:rPr>
        <w:t>ا أن</w:t>
      </w:r>
      <w:r w:rsidR="001B4715">
        <w:rPr>
          <w:rFonts w:hint="cs"/>
          <w:rtl/>
          <w:lang w:bidi="fa-IR"/>
        </w:rPr>
        <w:t>ّ</w:t>
      </w:r>
      <w:r>
        <w:rPr>
          <w:rtl/>
          <w:lang w:bidi="fa-IR"/>
        </w:rPr>
        <w:t>ه</w:t>
      </w:r>
      <w:r w:rsidRPr="007202B6">
        <w:rPr>
          <w:rtl/>
          <w:lang w:bidi="fa-IR"/>
        </w:rPr>
        <w:t xml:space="preserve"> لا نبيّ بعدي.</w:t>
      </w:r>
    </w:p>
    <w:p w:rsidR="00DF6242" w:rsidRPr="007202B6" w:rsidRDefault="00DF6242" w:rsidP="00DF6242">
      <w:pPr>
        <w:pStyle w:val="libNormal"/>
        <w:rPr>
          <w:rtl/>
          <w:lang w:bidi="fa-IR"/>
        </w:rPr>
      </w:pPr>
      <w:r w:rsidRPr="007202B6">
        <w:rPr>
          <w:rtl/>
          <w:lang w:bidi="fa-IR"/>
        </w:rPr>
        <w:t>قال قال محمد بن عمر</w:t>
      </w:r>
      <w:r>
        <w:rPr>
          <w:rtl/>
          <w:lang w:bidi="fa-IR"/>
        </w:rPr>
        <w:t>:</w:t>
      </w:r>
      <w:r w:rsidRPr="007202B6">
        <w:rPr>
          <w:rtl/>
          <w:lang w:bidi="fa-IR"/>
        </w:rPr>
        <w:t xml:space="preserve"> وكان علي ممّن ثبت مع رسول الله صلّى الله عليه وسلّم يوم ا</w:t>
      </w:r>
      <w:r w:rsidR="001B4715">
        <w:rPr>
          <w:rFonts w:hint="cs"/>
          <w:rtl/>
          <w:lang w:bidi="fa-IR"/>
        </w:rPr>
        <w:t>ُ</w:t>
      </w:r>
      <w:r w:rsidRPr="007202B6">
        <w:rPr>
          <w:rtl/>
          <w:lang w:bidi="fa-IR"/>
        </w:rPr>
        <w:t>حد</w:t>
      </w:r>
      <w:r>
        <w:rPr>
          <w:rtl/>
          <w:lang w:bidi="fa-IR"/>
        </w:rPr>
        <w:t>،</w:t>
      </w:r>
      <w:r w:rsidRPr="007202B6">
        <w:rPr>
          <w:rtl/>
          <w:lang w:bidi="fa-IR"/>
        </w:rPr>
        <w:t xml:space="preserve"> حين انهزم الناس</w:t>
      </w:r>
      <w:r>
        <w:rPr>
          <w:rtl/>
          <w:lang w:bidi="fa-IR"/>
        </w:rPr>
        <w:t>،</w:t>
      </w:r>
      <w:r w:rsidRPr="007202B6">
        <w:rPr>
          <w:rtl/>
          <w:lang w:bidi="fa-IR"/>
        </w:rPr>
        <w:t xml:space="preserve"> وبايعه على الموت</w:t>
      </w:r>
      <w:r>
        <w:rPr>
          <w:rtl/>
          <w:lang w:bidi="fa-IR"/>
        </w:rPr>
        <w:t>،</w:t>
      </w:r>
      <w:r w:rsidRPr="007202B6">
        <w:rPr>
          <w:rtl/>
          <w:lang w:bidi="fa-IR"/>
        </w:rPr>
        <w:t xml:space="preserve"> وبعثه رسول الله صلّى الله عليه وسلّم سرية إلى بني سعد بفدك في مائة رجل</w:t>
      </w:r>
      <w:r>
        <w:rPr>
          <w:rtl/>
          <w:lang w:bidi="fa-IR"/>
        </w:rPr>
        <w:t>،</w:t>
      </w:r>
      <w:r w:rsidRPr="007202B6">
        <w:rPr>
          <w:rtl/>
          <w:lang w:bidi="fa-IR"/>
        </w:rPr>
        <w:t xml:space="preserve"> وكانت معه إحدى رايات المهاجرين الثلاث يوم فتح مكة</w:t>
      </w:r>
      <w:r>
        <w:rPr>
          <w:rtl/>
          <w:lang w:bidi="fa-IR"/>
        </w:rPr>
        <w:t>،</w:t>
      </w:r>
      <w:r w:rsidRPr="007202B6">
        <w:rPr>
          <w:rtl/>
          <w:lang w:bidi="fa-IR"/>
        </w:rPr>
        <w:t xml:space="preserve"> وبعثه سريّة إلى الفلس إلى طي</w:t>
      </w:r>
      <w:r>
        <w:rPr>
          <w:rtl/>
          <w:lang w:bidi="fa-IR"/>
        </w:rPr>
        <w:t>،</w:t>
      </w:r>
      <w:r w:rsidRPr="007202B6">
        <w:rPr>
          <w:rtl/>
          <w:lang w:bidi="fa-IR"/>
        </w:rPr>
        <w:t xml:space="preserve"> وبعثه إلى اليمن.</w:t>
      </w:r>
    </w:p>
    <w:p w:rsidR="00DF6242" w:rsidRPr="007202B6" w:rsidRDefault="00DF6242" w:rsidP="00DF6242">
      <w:pPr>
        <w:pStyle w:val="libNormal"/>
        <w:rPr>
          <w:rtl/>
          <w:lang w:bidi="fa-IR"/>
        </w:rPr>
      </w:pPr>
      <w:r w:rsidRPr="007202B6">
        <w:rPr>
          <w:rtl/>
          <w:lang w:bidi="fa-IR"/>
        </w:rPr>
        <w:t>ولم يتخلّف عن رسول الله صلّى الله عليه وسلّم في غزوة غزاها إل</w:t>
      </w:r>
      <w:r w:rsidR="00D96748">
        <w:rPr>
          <w:rFonts w:hint="cs"/>
          <w:rtl/>
          <w:lang w:bidi="fa-IR"/>
        </w:rPr>
        <w:t>ّ</w:t>
      </w:r>
      <w:r w:rsidRPr="007202B6">
        <w:rPr>
          <w:rtl/>
          <w:lang w:bidi="fa-IR"/>
        </w:rPr>
        <w:t>ا غزوة تبوك</w:t>
      </w:r>
      <w:r>
        <w:rPr>
          <w:rtl/>
          <w:lang w:bidi="fa-IR"/>
        </w:rPr>
        <w:t>،</w:t>
      </w:r>
      <w:r w:rsidRPr="007202B6">
        <w:rPr>
          <w:rtl/>
          <w:lang w:bidi="fa-IR"/>
        </w:rPr>
        <w:t xml:space="preserve"> خلّفه في أهله</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أخبرنا الفضل بن دكين</w:t>
      </w:r>
      <w:r>
        <w:rPr>
          <w:rtl/>
          <w:lang w:bidi="fa-IR"/>
        </w:rPr>
        <w:t>،</w:t>
      </w:r>
      <w:r w:rsidRPr="007202B6">
        <w:rPr>
          <w:rtl/>
          <w:lang w:bidi="fa-IR"/>
        </w:rPr>
        <w:t xml:space="preserve"> نافضيل بن مرزوق</w:t>
      </w:r>
      <w:r>
        <w:rPr>
          <w:rtl/>
          <w:lang w:bidi="fa-IR"/>
        </w:rPr>
        <w:t>،</w:t>
      </w:r>
      <w:r w:rsidRPr="007202B6">
        <w:rPr>
          <w:rtl/>
          <w:lang w:bidi="fa-IR"/>
        </w:rPr>
        <w:t xml:space="preserve"> عن عطيّة</w:t>
      </w:r>
      <w:r>
        <w:rPr>
          <w:rtl/>
          <w:lang w:bidi="fa-IR"/>
        </w:rPr>
        <w:t>،</w:t>
      </w:r>
      <w:r w:rsidRPr="007202B6">
        <w:rPr>
          <w:rtl/>
          <w:lang w:bidi="fa-IR"/>
        </w:rPr>
        <w:t xml:space="preserve"> حدثني أبو سعيد قال</w:t>
      </w:r>
      <w:r>
        <w:rPr>
          <w:rtl/>
          <w:lang w:bidi="fa-IR"/>
        </w:rPr>
        <w:t>:</w:t>
      </w:r>
      <w:r w:rsidRPr="007202B6">
        <w:rPr>
          <w:rtl/>
          <w:lang w:bidi="fa-IR"/>
        </w:rPr>
        <w:t xml:space="preserve"> غزا رسول الله صلّى الله عليه وسلّم غزوة تبوك</w:t>
      </w:r>
      <w:r>
        <w:rPr>
          <w:rtl/>
          <w:lang w:bidi="fa-IR"/>
        </w:rPr>
        <w:t>،</w:t>
      </w:r>
      <w:r w:rsidRPr="007202B6">
        <w:rPr>
          <w:rtl/>
          <w:lang w:bidi="fa-IR"/>
        </w:rPr>
        <w:t xml:space="preserve"> وخلّف علياً في أهله</w:t>
      </w:r>
      <w:r>
        <w:rPr>
          <w:rtl/>
          <w:lang w:bidi="fa-IR"/>
        </w:rPr>
        <w:t>،</w:t>
      </w:r>
      <w:r w:rsidRPr="007202B6">
        <w:rPr>
          <w:rtl/>
          <w:lang w:bidi="fa-IR"/>
        </w:rPr>
        <w:t xml:space="preserve"> فقال بعض الناس</w:t>
      </w:r>
      <w:r>
        <w:rPr>
          <w:rtl/>
          <w:lang w:bidi="fa-IR"/>
        </w:rPr>
        <w:t>:</w:t>
      </w:r>
      <w:r w:rsidRPr="007202B6">
        <w:rPr>
          <w:rtl/>
          <w:lang w:bidi="fa-IR"/>
        </w:rPr>
        <w:t xml:space="preserve"> ما منعه أن يخرج به </w:t>
      </w:r>
      <w:r>
        <w:rPr>
          <w:rtl/>
          <w:lang w:bidi="fa-IR"/>
        </w:rPr>
        <w:t>إل</w:t>
      </w:r>
      <w:r w:rsidR="00D96748">
        <w:rPr>
          <w:rFonts w:hint="cs"/>
          <w:rtl/>
          <w:lang w:bidi="fa-IR"/>
        </w:rPr>
        <w:t>ّ</w:t>
      </w:r>
      <w:r>
        <w:rPr>
          <w:rtl/>
          <w:lang w:bidi="fa-IR"/>
        </w:rPr>
        <w:t>ا أنه</w:t>
      </w:r>
      <w:r w:rsidRPr="007202B6">
        <w:rPr>
          <w:rtl/>
          <w:lang w:bidi="fa-IR"/>
        </w:rPr>
        <w:t xml:space="preserve"> كره صحبته</w:t>
      </w:r>
      <w:r>
        <w:rPr>
          <w:rtl/>
          <w:lang w:bidi="fa-IR"/>
        </w:rPr>
        <w:t>،</w:t>
      </w:r>
      <w:r w:rsidRPr="007202B6">
        <w:rPr>
          <w:rtl/>
          <w:lang w:bidi="fa-IR"/>
        </w:rPr>
        <w:t xml:space="preserve"> فبلغ ذلك عليّاً</w:t>
      </w:r>
      <w:r>
        <w:rPr>
          <w:rtl/>
          <w:lang w:bidi="fa-IR"/>
        </w:rPr>
        <w:t>،</w:t>
      </w:r>
      <w:r w:rsidRPr="007202B6">
        <w:rPr>
          <w:rtl/>
          <w:lang w:bidi="fa-IR"/>
        </w:rPr>
        <w:t xml:space="preserve"> فذكره للنبي صلّى الله عليه وسلّم فقال</w:t>
      </w:r>
      <w:r>
        <w:rPr>
          <w:rtl/>
          <w:lang w:bidi="fa-IR"/>
        </w:rPr>
        <w:t>:</w:t>
      </w:r>
      <w:r w:rsidRPr="007202B6">
        <w:rPr>
          <w:rtl/>
          <w:lang w:bidi="fa-IR"/>
        </w:rPr>
        <w:t xml:space="preserve"> أيا ابن أبي طالب</w:t>
      </w:r>
      <w:r>
        <w:rPr>
          <w:rtl/>
          <w:lang w:bidi="fa-IR"/>
        </w:rPr>
        <w:t>،</w:t>
      </w:r>
      <w:r w:rsidRPr="007202B6">
        <w:rPr>
          <w:rtl/>
          <w:lang w:bidi="fa-IR"/>
        </w:rPr>
        <w:t xml:space="preserve"> أما ترضى أن تنزل مني بمنزلة هارون من موسى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أخبرنا الفضل بن دكين</w:t>
      </w:r>
      <w:r>
        <w:rPr>
          <w:rtl/>
          <w:lang w:bidi="fa-IR"/>
        </w:rPr>
        <w:t>،</w:t>
      </w:r>
      <w:r w:rsidRPr="007202B6">
        <w:rPr>
          <w:rtl/>
          <w:lang w:bidi="fa-IR"/>
        </w:rPr>
        <w:t xml:space="preserve"> نافطر بن خليفة</w:t>
      </w:r>
      <w:r>
        <w:rPr>
          <w:rtl/>
          <w:lang w:bidi="fa-IR"/>
        </w:rPr>
        <w:t>،</w:t>
      </w:r>
      <w:r w:rsidRPr="007202B6">
        <w:rPr>
          <w:rtl/>
          <w:lang w:bidi="fa-IR"/>
        </w:rPr>
        <w:t xml:space="preserve"> عن عبدالله بن شريك قال</w:t>
      </w:r>
      <w:r>
        <w:rPr>
          <w:rtl/>
          <w:lang w:bidi="fa-IR"/>
        </w:rPr>
        <w:t>:</w:t>
      </w:r>
      <w:r w:rsidRPr="007202B6">
        <w:rPr>
          <w:rtl/>
          <w:lang w:bidi="fa-IR"/>
        </w:rPr>
        <w:t xml:space="preserve"> سمعت عبدالله بن رقيم الكناني قال</w:t>
      </w:r>
      <w:r>
        <w:rPr>
          <w:rtl/>
          <w:lang w:bidi="fa-IR"/>
        </w:rPr>
        <w:t>:</w:t>
      </w:r>
      <w:r w:rsidRPr="007202B6">
        <w:rPr>
          <w:rtl/>
          <w:lang w:bidi="fa-IR"/>
        </w:rPr>
        <w:t xml:space="preserve"> قدمنا ال</w:t>
      </w:r>
      <w:r>
        <w:rPr>
          <w:rtl/>
          <w:lang w:bidi="fa-IR"/>
        </w:rPr>
        <w:t>مدينة فلقينا سعد بن مالك فقال:</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الطبقات الكبرى 3 / </w:t>
      </w:r>
      <w:r w:rsidR="00D1720D">
        <w:rPr>
          <w:rFonts w:hint="cs"/>
          <w:rtl/>
        </w:rPr>
        <w:t>23</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الطبقات الكبرى 3 / </w:t>
      </w:r>
      <w:r w:rsidR="00D1720D">
        <w:rPr>
          <w:rFonts w:hint="cs"/>
          <w:rtl/>
        </w:rPr>
        <w:t>23</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خرج رسول الله صلّى الله عليه وسلّم إلى تبوك وخلّف علياً</w:t>
      </w:r>
      <w:r>
        <w:rPr>
          <w:rtl/>
          <w:lang w:bidi="fa-IR"/>
        </w:rPr>
        <w:t>،</w:t>
      </w:r>
      <w:r w:rsidRPr="007202B6">
        <w:rPr>
          <w:rtl/>
          <w:lang w:bidi="fa-IR"/>
        </w:rPr>
        <w:t xml:space="preserve"> فقال له</w:t>
      </w:r>
      <w:r>
        <w:rPr>
          <w:rtl/>
          <w:lang w:bidi="fa-IR"/>
        </w:rPr>
        <w:t>:</w:t>
      </w:r>
      <w:r w:rsidRPr="007202B6">
        <w:rPr>
          <w:rtl/>
          <w:lang w:bidi="fa-IR"/>
        </w:rPr>
        <w:t xml:space="preserve"> يا رسول الله خرجت وخلّفتني</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w:t>
      </w:r>
      <w:r>
        <w:rPr>
          <w:rtl/>
          <w:lang w:bidi="fa-IR"/>
        </w:rPr>
        <w:t>إل</w:t>
      </w:r>
      <w:r w:rsidR="00D1720D">
        <w:rPr>
          <w:rFonts w:hint="cs"/>
          <w:rtl/>
          <w:lang w:bidi="fa-IR"/>
        </w:rPr>
        <w:t>ّ</w:t>
      </w:r>
      <w:r>
        <w:rPr>
          <w:rtl/>
          <w:lang w:bidi="fa-IR"/>
        </w:rPr>
        <w:t>ا أن</w:t>
      </w:r>
      <w:r w:rsidR="00D1720D">
        <w:rPr>
          <w:rFonts w:hint="cs"/>
          <w:rtl/>
          <w:lang w:bidi="fa-IR"/>
        </w:rPr>
        <w:t>ّ</w:t>
      </w:r>
      <w:r>
        <w:rPr>
          <w:rtl/>
          <w:lang w:bidi="fa-IR"/>
        </w:rPr>
        <w:t>ه</w:t>
      </w:r>
      <w:r w:rsidRPr="007202B6">
        <w:rPr>
          <w:rtl/>
          <w:lang w:bidi="fa-IR"/>
        </w:rPr>
        <w:t xml:space="preserve"> لا نبي بعدي </w:t>
      </w:r>
      <w:r w:rsidRPr="00585F65">
        <w:rPr>
          <w:rStyle w:val="libFootnotenumChar"/>
          <w:rtl/>
        </w:rPr>
        <w:t>(</w:t>
      </w:r>
      <w:r w:rsidR="00435E23">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أخبرنا عفان بن مسلم</w:t>
      </w:r>
      <w:r>
        <w:rPr>
          <w:rtl/>
          <w:lang w:bidi="fa-IR"/>
        </w:rPr>
        <w:t>،</w:t>
      </w:r>
      <w:r w:rsidRPr="007202B6">
        <w:rPr>
          <w:rtl/>
          <w:lang w:bidi="fa-IR"/>
        </w:rPr>
        <w:t xml:space="preserve"> عن حماد بن سلمة</w:t>
      </w:r>
      <w:r>
        <w:rPr>
          <w:rtl/>
          <w:lang w:bidi="fa-IR"/>
        </w:rPr>
        <w:t>،</w:t>
      </w:r>
      <w:r w:rsidRPr="007202B6">
        <w:rPr>
          <w:rtl/>
          <w:lang w:bidi="fa-IR"/>
        </w:rPr>
        <w:t xml:space="preserve"> أنا علي بن زيد</w:t>
      </w:r>
      <w:r>
        <w:rPr>
          <w:rtl/>
          <w:lang w:bidi="fa-IR"/>
        </w:rPr>
        <w:t>،</w:t>
      </w:r>
      <w:r w:rsidRPr="007202B6">
        <w:rPr>
          <w:rtl/>
          <w:lang w:bidi="fa-IR"/>
        </w:rPr>
        <w:t xml:space="preserve"> عن سعيد ابن المسيب قال قلت لسعد بن مالك</w:t>
      </w:r>
      <w:r>
        <w:rPr>
          <w:rtl/>
          <w:lang w:bidi="fa-IR"/>
        </w:rPr>
        <w:t>:</w:t>
      </w:r>
      <w:r w:rsidRPr="007202B6">
        <w:rPr>
          <w:rtl/>
          <w:lang w:bidi="fa-IR"/>
        </w:rPr>
        <w:t xml:space="preserve"> إني أريد أنْ أسألك عن حديث وأنا أهابك أن أسألك عنه</w:t>
      </w:r>
      <w:r>
        <w:rPr>
          <w:rtl/>
          <w:lang w:bidi="fa-IR"/>
        </w:rPr>
        <w:t>،</w:t>
      </w:r>
      <w:r w:rsidRPr="007202B6">
        <w:rPr>
          <w:rtl/>
          <w:lang w:bidi="fa-IR"/>
        </w:rPr>
        <w:t xml:space="preserve"> قال</w:t>
      </w:r>
      <w:r>
        <w:rPr>
          <w:rtl/>
          <w:lang w:bidi="fa-IR"/>
        </w:rPr>
        <w:t>:</w:t>
      </w:r>
      <w:r w:rsidRPr="007202B6">
        <w:rPr>
          <w:rtl/>
          <w:lang w:bidi="fa-IR"/>
        </w:rPr>
        <w:t xml:space="preserve"> لا تفعل يا ابن أخي</w:t>
      </w:r>
      <w:r>
        <w:rPr>
          <w:rtl/>
          <w:lang w:bidi="fa-IR"/>
        </w:rPr>
        <w:t>،</w:t>
      </w:r>
      <w:r w:rsidRPr="007202B6">
        <w:rPr>
          <w:rtl/>
          <w:lang w:bidi="fa-IR"/>
        </w:rPr>
        <w:t xml:space="preserve"> إذا علمت أن</w:t>
      </w:r>
      <w:r>
        <w:rPr>
          <w:rFonts w:hint="cs"/>
          <w:rtl/>
          <w:lang w:bidi="fa-IR"/>
        </w:rPr>
        <w:t xml:space="preserve"> </w:t>
      </w:r>
      <w:r w:rsidRPr="007202B6">
        <w:rPr>
          <w:rtl/>
          <w:lang w:bidi="fa-IR"/>
        </w:rPr>
        <w:t>عندي علماً فسلني عنه ولا تهبني. فقلت</w:t>
      </w:r>
      <w:r>
        <w:rPr>
          <w:rtl/>
          <w:lang w:bidi="fa-IR"/>
        </w:rPr>
        <w:t>:</w:t>
      </w:r>
      <w:r w:rsidRPr="007202B6">
        <w:rPr>
          <w:rtl/>
          <w:lang w:bidi="fa-IR"/>
        </w:rPr>
        <w:t xml:space="preserve"> قول رسول الله صلّى الله عليه وسلّم لعلي حين خلّفه بالمدينة في غزوة تبوك قال</w:t>
      </w:r>
      <w:r>
        <w:rPr>
          <w:rtl/>
          <w:lang w:bidi="fa-IR"/>
        </w:rPr>
        <w:t>:</w:t>
      </w:r>
      <w:r w:rsidRPr="007202B6">
        <w:rPr>
          <w:rtl/>
          <w:lang w:bidi="fa-IR"/>
        </w:rPr>
        <w:t xml:space="preserve"> أتخلّفني في الخالفة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w:t>
      </w:r>
      <w:r>
        <w:rPr>
          <w:rtl/>
          <w:lang w:bidi="fa-IR"/>
        </w:rPr>
        <w:t>؟</w:t>
      </w:r>
      <w:r w:rsidRPr="007202B6">
        <w:rPr>
          <w:rtl/>
          <w:lang w:bidi="fa-IR"/>
        </w:rPr>
        <w:t xml:space="preserve"> فأدبر علي مسرعاً كأني أنظر إلى غبار قدميه يسطع</w:t>
      </w:r>
      <w:r>
        <w:rPr>
          <w:rtl/>
          <w:lang w:bidi="fa-IR"/>
        </w:rPr>
        <w:t>،</w:t>
      </w:r>
      <w:r w:rsidRPr="007202B6">
        <w:rPr>
          <w:rtl/>
          <w:lang w:bidi="fa-IR"/>
        </w:rPr>
        <w:t xml:space="preserve"> وقد قال حماد</w:t>
      </w:r>
      <w:r>
        <w:rPr>
          <w:rtl/>
          <w:lang w:bidi="fa-IR"/>
        </w:rPr>
        <w:t>:</w:t>
      </w:r>
      <w:r w:rsidRPr="007202B6">
        <w:rPr>
          <w:rtl/>
          <w:lang w:bidi="fa-IR"/>
        </w:rPr>
        <w:t xml:space="preserve"> فرجع علي مسرعاً </w:t>
      </w:r>
      <w:r w:rsidRPr="00585F65">
        <w:rPr>
          <w:rStyle w:val="libFootnotenumChar"/>
          <w:rtl/>
        </w:rPr>
        <w:t>(</w:t>
      </w:r>
      <w:r w:rsidR="00435E23">
        <w:rPr>
          <w:rStyle w:val="libFootnotenumChar"/>
          <w:rFonts w:hint="cs"/>
          <w:rtl/>
        </w:rPr>
        <w:t>2</w:t>
      </w:r>
      <w:r w:rsidRPr="00585F65">
        <w:rPr>
          <w:rStyle w:val="libFootnotenumChar"/>
          <w:rtl/>
        </w:rPr>
        <w:t>)</w:t>
      </w:r>
      <w:r>
        <w:rPr>
          <w:rtl/>
          <w:lang w:bidi="fa-IR"/>
        </w:rPr>
        <w:t>.</w:t>
      </w:r>
    </w:p>
    <w:p w:rsidR="00DF6242" w:rsidRPr="007202B6" w:rsidRDefault="00DF6242" w:rsidP="00435E23">
      <w:pPr>
        <w:pStyle w:val="libNormal"/>
        <w:rPr>
          <w:rtl/>
          <w:lang w:bidi="fa-IR"/>
        </w:rPr>
      </w:pPr>
      <w:r w:rsidRPr="007202B6">
        <w:rPr>
          <w:rtl/>
          <w:lang w:bidi="fa-IR"/>
        </w:rPr>
        <w:t>أخبرنا روح بن عبادة</w:t>
      </w:r>
      <w:r>
        <w:rPr>
          <w:rtl/>
          <w:lang w:bidi="fa-IR"/>
        </w:rPr>
        <w:t>،</w:t>
      </w:r>
      <w:r w:rsidRPr="007202B6">
        <w:rPr>
          <w:rtl/>
          <w:lang w:bidi="fa-IR"/>
        </w:rPr>
        <w:t xml:space="preserve"> ناعوف</w:t>
      </w:r>
      <w:r>
        <w:rPr>
          <w:rtl/>
          <w:lang w:bidi="fa-IR"/>
        </w:rPr>
        <w:t>،</w:t>
      </w:r>
      <w:r w:rsidRPr="007202B6">
        <w:rPr>
          <w:rtl/>
          <w:lang w:bidi="fa-IR"/>
        </w:rPr>
        <w:t xml:space="preserve"> عن ميمون</w:t>
      </w:r>
      <w:r>
        <w:rPr>
          <w:rtl/>
          <w:lang w:bidi="fa-IR"/>
        </w:rPr>
        <w:t>،</w:t>
      </w:r>
      <w:r w:rsidRPr="007202B6">
        <w:rPr>
          <w:rtl/>
          <w:lang w:bidi="fa-IR"/>
        </w:rPr>
        <w:t xml:space="preserve"> عن البراء بن عازب وزيد ابن أرقم قالا</w:t>
      </w:r>
      <w:r>
        <w:rPr>
          <w:rtl/>
          <w:lang w:bidi="fa-IR"/>
        </w:rPr>
        <w:t>:</w:t>
      </w:r>
      <w:r w:rsidRPr="007202B6">
        <w:rPr>
          <w:rtl/>
          <w:lang w:bidi="fa-IR"/>
        </w:rPr>
        <w:t xml:space="preserve"> </w:t>
      </w:r>
      <w:r w:rsidR="00B53490">
        <w:rPr>
          <w:rtl/>
          <w:lang w:bidi="fa-IR"/>
        </w:rPr>
        <w:t>لمـّا</w:t>
      </w:r>
      <w:r w:rsidRPr="007202B6">
        <w:rPr>
          <w:rtl/>
          <w:lang w:bidi="fa-IR"/>
        </w:rPr>
        <w:t xml:space="preserve"> كان عند غزوة جيش العسرة وهي تبوك قال رسول الله صلّى الله عليه وسلّم لعلي بن أبي طالب</w:t>
      </w:r>
      <w:r>
        <w:rPr>
          <w:rtl/>
          <w:lang w:bidi="fa-IR"/>
        </w:rPr>
        <w:t>:</w:t>
      </w:r>
      <w:r w:rsidRPr="007202B6">
        <w:rPr>
          <w:rtl/>
          <w:lang w:bidi="fa-IR"/>
        </w:rPr>
        <w:t xml:space="preserve"> إنّه لابدّ من أن اقيم أو تقيم</w:t>
      </w:r>
      <w:r>
        <w:rPr>
          <w:rtl/>
          <w:lang w:bidi="fa-IR"/>
        </w:rPr>
        <w:t>،</w:t>
      </w:r>
      <w:r w:rsidRPr="007202B6">
        <w:rPr>
          <w:rtl/>
          <w:lang w:bidi="fa-IR"/>
        </w:rPr>
        <w:t xml:space="preserve"> فخلّفه</w:t>
      </w:r>
      <w:r>
        <w:rPr>
          <w:rtl/>
          <w:lang w:bidi="fa-IR"/>
        </w:rPr>
        <w:t>،</w:t>
      </w:r>
      <w:r w:rsidRPr="007202B6">
        <w:rPr>
          <w:rtl/>
          <w:lang w:bidi="fa-IR"/>
        </w:rPr>
        <w:t xml:space="preserve"> ف</w:t>
      </w:r>
      <w:r w:rsidR="00B53490">
        <w:rPr>
          <w:rtl/>
          <w:lang w:bidi="fa-IR"/>
        </w:rPr>
        <w:t>لمـّا</w:t>
      </w:r>
      <w:r w:rsidRPr="007202B6">
        <w:rPr>
          <w:rtl/>
          <w:lang w:bidi="fa-IR"/>
        </w:rPr>
        <w:t xml:space="preserve"> فصل رسول الله صلّى الله عليه وسلّم غازياً قال ناس</w:t>
      </w:r>
      <w:r>
        <w:rPr>
          <w:rtl/>
          <w:lang w:bidi="fa-IR"/>
        </w:rPr>
        <w:t>:</w:t>
      </w:r>
      <w:r w:rsidRPr="007202B6">
        <w:rPr>
          <w:rtl/>
          <w:lang w:bidi="fa-IR"/>
        </w:rPr>
        <w:t xml:space="preserve"> ما خلّفه رسول الله إل</w:t>
      </w:r>
      <w:r w:rsidR="00D1720D">
        <w:rPr>
          <w:rFonts w:hint="cs"/>
          <w:rtl/>
          <w:lang w:bidi="fa-IR"/>
        </w:rPr>
        <w:t>ّ</w:t>
      </w:r>
      <w:r w:rsidRPr="007202B6">
        <w:rPr>
          <w:rtl/>
          <w:lang w:bidi="fa-IR"/>
        </w:rPr>
        <w:t>ا</w:t>
      </w:r>
      <w:r w:rsidR="00D1720D">
        <w:rPr>
          <w:rFonts w:hint="cs"/>
          <w:rtl/>
          <w:lang w:bidi="fa-IR"/>
        </w:rPr>
        <w:t xml:space="preserve"> </w:t>
      </w:r>
      <w:r w:rsidRPr="007202B6">
        <w:rPr>
          <w:rtl/>
          <w:lang w:bidi="fa-IR"/>
        </w:rPr>
        <w:t>لشيء كرهه منه. فبلغ ذلك علياً</w:t>
      </w:r>
      <w:r>
        <w:rPr>
          <w:rtl/>
          <w:lang w:bidi="fa-IR"/>
        </w:rPr>
        <w:t>،</w:t>
      </w:r>
      <w:r w:rsidRPr="007202B6">
        <w:rPr>
          <w:rtl/>
          <w:lang w:bidi="fa-IR"/>
        </w:rPr>
        <w:t xml:space="preserve"> فأتبع رسول الله صلّى الله عليه وسلّم حتى انتهى إليه. فقال له</w:t>
      </w:r>
      <w:r>
        <w:rPr>
          <w:rtl/>
          <w:lang w:bidi="fa-IR"/>
        </w:rPr>
        <w:t>:</w:t>
      </w:r>
      <w:r w:rsidRPr="007202B6">
        <w:rPr>
          <w:rtl/>
          <w:lang w:bidi="fa-IR"/>
        </w:rPr>
        <w:t xml:space="preserve"> ما جاء بك يا علي</w:t>
      </w:r>
      <w:r>
        <w:rPr>
          <w:rtl/>
          <w:lang w:bidi="fa-IR"/>
        </w:rPr>
        <w:t>؟</w:t>
      </w:r>
      <w:r w:rsidRPr="007202B6">
        <w:rPr>
          <w:rtl/>
          <w:lang w:bidi="fa-IR"/>
        </w:rPr>
        <w:t xml:space="preserve"> قال</w:t>
      </w:r>
      <w:r>
        <w:rPr>
          <w:rtl/>
          <w:lang w:bidi="fa-IR"/>
        </w:rPr>
        <w:t>:</w:t>
      </w:r>
      <w:r w:rsidRPr="007202B6">
        <w:rPr>
          <w:rtl/>
          <w:lang w:bidi="fa-IR"/>
        </w:rPr>
        <w:t xml:space="preserve"> لا يا رسول الله</w:t>
      </w:r>
      <w:r>
        <w:rPr>
          <w:rtl/>
          <w:lang w:bidi="fa-IR"/>
        </w:rPr>
        <w:t>،</w:t>
      </w:r>
      <w:r w:rsidRPr="007202B6">
        <w:rPr>
          <w:rtl/>
          <w:lang w:bidi="fa-IR"/>
        </w:rPr>
        <w:t xml:space="preserve"> إل</w:t>
      </w:r>
      <w:r w:rsidR="000C4BCC">
        <w:rPr>
          <w:rFonts w:hint="cs"/>
          <w:rtl/>
          <w:lang w:bidi="fa-IR"/>
        </w:rPr>
        <w:t>ّ</w:t>
      </w:r>
      <w:r w:rsidRPr="007202B6">
        <w:rPr>
          <w:rtl/>
          <w:lang w:bidi="fa-IR"/>
        </w:rPr>
        <w:t>ا</w:t>
      </w:r>
      <w:r>
        <w:rPr>
          <w:rFonts w:hint="cs"/>
          <w:rtl/>
          <w:lang w:bidi="fa-IR"/>
        </w:rPr>
        <w:t xml:space="preserve"> </w:t>
      </w:r>
      <w:r w:rsidRPr="007202B6">
        <w:rPr>
          <w:rtl/>
          <w:lang w:bidi="fa-IR"/>
        </w:rPr>
        <w:t>أني سمعت ناساً يزعمون أنك إنما خلّفتني لشيء كرهته مني.</w:t>
      </w:r>
      <w:r>
        <w:rPr>
          <w:rFonts w:hint="cs"/>
          <w:rtl/>
          <w:lang w:bidi="fa-IR"/>
        </w:rPr>
        <w:t xml:space="preserve"> </w:t>
      </w:r>
      <w:r w:rsidRPr="007202B6">
        <w:rPr>
          <w:rtl/>
          <w:lang w:bidi="fa-IR"/>
        </w:rPr>
        <w:t>فتضاحك رسول الله صلّى الله عليه وسلّم وقال</w:t>
      </w:r>
      <w:r>
        <w:rPr>
          <w:rtl/>
          <w:lang w:bidi="fa-IR"/>
        </w:rPr>
        <w:t>:</w:t>
      </w:r>
      <w:r w:rsidRPr="007202B6">
        <w:rPr>
          <w:rtl/>
          <w:lang w:bidi="fa-IR"/>
        </w:rPr>
        <w:t xml:space="preserve"> يا علي</w:t>
      </w:r>
      <w:r>
        <w:rPr>
          <w:rtl/>
          <w:lang w:bidi="fa-IR"/>
        </w:rPr>
        <w:t>،</w:t>
      </w:r>
      <w:r w:rsidRPr="007202B6">
        <w:rPr>
          <w:rtl/>
          <w:lang w:bidi="fa-IR"/>
        </w:rPr>
        <w:t xml:space="preserve"> أما ترضى أنْ تكون منّي كهارون من موسى غير أنّك لست بنبي</w:t>
      </w:r>
      <w:r>
        <w:rPr>
          <w:rtl/>
          <w:lang w:bidi="fa-IR"/>
        </w:rPr>
        <w:t>؟</w:t>
      </w:r>
      <w:r w:rsidRPr="007202B6">
        <w:rPr>
          <w:rtl/>
          <w:lang w:bidi="fa-IR"/>
        </w:rPr>
        <w:t xml:space="preserve"> قال</w:t>
      </w:r>
      <w:r>
        <w:rPr>
          <w:rtl/>
          <w:lang w:bidi="fa-IR"/>
        </w:rPr>
        <w:t>:</w:t>
      </w:r>
      <w:r w:rsidRPr="007202B6">
        <w:rPr>
          <w:rtl/>
          <w:lang w:bidi="fa-IR"/>
        </w:rPr>
        <w:t xml:space="preserve"> بلى يا رسول الله.</w:t>
      </w:r>
      <w:r>
        <w:rPr>
          <w:rFonts w:hint="cs"/>
          <w:rtl/>
          <w:lang w:bidi="fa-IR"/>
        </w:rPr>
        <w:t xml:space="preserve"> </w:t>
      </w:r>
      <w:r w:rsidRPr="007202B6">
        <w:rPr>
          <w:rtl/>
          <w:lang w:bidi="fa-IR"/>
        </w:rPr>
        <w:t>قال</w:t>
      </w:r>
      <w:r>
        <w:rPr>
          <w:rtl/>
          <w:lang w:bidi="fa-IR"/>
        </w:rPr>
        <w:t>:</w:t>
      </w:r>
      <w:r w:rsidRPr="007202B6">
        <w:rPr>
          <w:rtl/>
          <w:lang w:bidi="fa-IR"/>
        </w:rPr>
        <w:t xml:space="preserve"> فإنه كذلك»</w:t>
      </w:r>
      <w:r w:rsidRPr="00585F65">
        <w:rPr>
          <w:rStyle w:val="libFootnotenumChar"/>
          <w:rtl/>
        </w:rPr>
        <w:t>(</w:t>
      </w:r>
      <w:r w:rsidR="00435E23">
        <w:rPr>
          <w:rStyle w:val="libFootnotenumChar"/>
          <w:rFonts w:hint="cs"/>
          <w:rtl/>
        </w:rPr>
        <w:t>3</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الطبقات الكبرى 3 / </w:t>
      </w:r>
      <w:r w:rsidR="00ED4F40">
        <w:rPr>
          <w:rFonts w:hint="cs"/>
          <w:rtl/>
        </w:rPr>
        <w:t>24</w:t>
      </w:r>
      <w:r w:rsidR="00DF6242" w:rsidRPr="007202B6">
        <w:rPr>
          <w:rtl/>
        </w:rPr>
        <w:t>.</w:t>
      </w:r>
    </w:p>
    <w:p w:rsidR="00DF6242" w:rsidRDefault="003F2947" w:rsidP="00DF6242">
      <w:pPr>
        <w:pStyle w:val="libFootnote0"/>
        <w:rPr>
          <w:rtl/>
        </w:rPr>
      </w:pPr>
      <w:r w:rsidRPr="003F2947">
        <w:rPr>
          <w:rStyle w:val="libFootnote0Char"/>
          <w:rtl/>
        </w:rPr>
        <w:t>(2).</w:t>
      </w:r>
      <w:r w:rsidR="00DF6242" w:rsidRPr="007202B6">
        <w:rPr>
          <w:rtl/>
        </w:rPr>
        <w:t xml:space="preserve"> الطبقات الكبرى 3 / </w:t>
      </w:r>
      <w:r w:rsidR="00ED4F40">
        <w:rPr>
          <w:rFonts w:hint="cs"/>
          <w:rtl/>
        </w:rPr>
        <w:t>24</w:t>
      </w:r>
      <w:r w:rsidR="00DF6242" w:rsidRPr="007202B6">
        <w:rPr>
          <w:rtl/>
        </w:rPr>
        <w:t>.</w:t>
      </w:r>
    </w:p>
    <w:p w:rsidR="00ED4F40" w:rsidRPr="00ED4F40" w:rsidRDefault="00ED4F40" w:rsidP="00ED4F40">
      <w:pPr>
        <w:pStyle w:val="libFootnote0"/>
        <w:rPr>
          <w:rtl/>
        </w:rPr>
      </w:pPr>
      <w:r w:rsidRPr="00ED4F40">
        <w:rPr>
          <w:rtl/>
        </w:rPr>
        <w:t>(</w:t>
      </w:r>
      <w:r w:rsidRPr="00ED4F40">
        <w:rPr>
          <w:rFonts w:hint="cs"/>
          <w:rtl/>
        </w:rPr>
        <w:t>3</w:t>
      </w:r>
      <w:r w:rsidRPr="00ED4F40">
        <w:rPr>
          <w:rtl/>
        </w:rPr>
        <w:t>).</w:t>
      </w:r>
      <w:r w:rsidRPr="007202B6">
        <w:rPr>
          <w:rtl/>
        </w:rPr>
        <w:t xml:space="preserve"> الطبقات الكبرى 3 / </w:t>
      </w:r>
      <w:r>
        <w:rPr>
          <w:rFonts w:hint="cs"/>
          <w:rtl/>
        </w:rPr>
        <w:t>24</w:t>
      </w:r>
      <w:r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Heading2Center"/>
        <w:rPr>
          <w:rtl/>
          <w:lang w:bidi="fa-IR"/>
        </w:rPr>
      </w:pPr>
      <w:bookmarkStart w:id="33" w:name="_Toc321305836"/>
      <w:bookmarkStart w:id="34" w:name="_Toc408820560"/>
      <w:bookmarkStart w:id="35" w:name="_Toc98070130"/>
      <w:r w:rsidRPr="004845EA">
        <w:rPr>
          <w:rtl/>
        </w:rPr>
        <w:lastRenderedPageBreak/>
        <w:t>(4)</w:t>
      </w:r>
      <w:r>
        <w:rPr>
          <w:rtl/>
        </w:rPr>
        <w:cr/>
      </w:r>
      <w:r w:rsidRPr="007202B6">
        <w:rPr>
          <w:rtl/>
        </w:rPr>
        <w:t>رواية ابن أبي شيبة</w:t>
      </w:r>
      <w:bookmarkEnd w:id="33"/>
      <w:bookmarkEnd w:id="34"/>
      <w:bookmarkEnd w:id="35"/>
    </w:p>
    <w:p w:rsidR="00DF6242" w:rsidRPr="007202B6" w:rsidRDefault="00DF6242" w:rsidP="00DF6242">
      <w:pPr>
        <w:pStyle w:val="libNormal"/>
        <w:rPr>
          <w:rtl/>
          <w:lang w:bidi="fa-IR"/>
        </w:rPr>
      </w:pPr>
      <w:r w:rsidRPr="007202B6">
        <w:rPr>
          <w:rtl/>
          <w:lang w:bidi="fa-IR"/>
        </w:rPr>
        <w:t>وأمّا رواية أبي بكر ابن أبي شيبة فهذا نصّها</w:t>
      </w:r>
      <w:r>
        <w:rPr>
          <w:rtl/>
          <w:lang w:bidi="fa-IR"/>
        </w:rPr>
        <w:t>:</w:t>
      </w:r>
    </w:p>
    <w:p w:rsidR="00DF6242" w:rsidRPr="007202B6" w:rsidRDefault="00DF6242" w:rsidP="00DF6242">
      <w:pPr>
        <w:pStyle w:val="libNormal"/>
        <w:rPr>
          <w:rtl/>
          <w:lang w:bidi="fa-IR"/>
        </w:rPr>
      </w:pPr>
      <w:r w:rsidRPr="007202B6">
        <w:rPr>
          <w:rtl/>
          <w:lang w:bidi="fa-IR"/>
        </w:rPr>
        <w:t>« حدّثنا غندر</w:t>
      </w:r>
      <w:r>
        <w:rPr>
          <w:rtl/>
          <w:lang w:bidi="fa-IR"/>
        </w:rPr>
        <w:t>،</w:t>
      </w:r>
      <w:r w:rsidRPr="007202B6">
        <w:rPr>
          <w:rtl/>
          <w:lang w:bidi="fa-IR"/>
        </w:rPr>
        <w:t xml:space="preserve"> عن شعبة</w:t>
      </w:r>
      <w:r>
        <w:rPr>
          <w:rtl/>
          <w:lang w:bidi="fa-IR"/>
        </w:rPr>
        <w:t>،</w:t>
      </w:r>
      <w:r w:rsidRPr="007202B6">
        <w:rPr>
          <w:rtl/>
          <w:lang w:bidi="fa-IR"/>
        </w:rPr>
        <w:t xml:space="preserve"> عن الحكم</w:t>
      </w:r>
      <w:r>
        <w:rPr>
          <w:rtl/>
          <w:lang w:bidi="fa-IR"/>
        </w:rPr>
        <w:t>،</w:t>
      </w:r>
      <w:r w:rsidRPr="007202B6">
        <w:rPr>
          <w:rtl/>
          <w:lang w:bidi="fa-IR"/>
        </w:rPr>
        <w:t xml:space="preserve"> عن مصعب بن سعد</w:t>
      </w:r>
      <w:r>
        <w:rPr>
          <w:rtl/>
          <w:lang w:bidi="fa-IR"/>
        </w:rPr>
        <w:t>،</w:t>
      </w:r>
      <w:r w:rsidRPr="007202B6">
        <w:rPr>
          <w:rtl/>
          <w:lang w:bidi="fa-IR"/>
        </w:rPr>
        <w:t xml:space="preserve"> عن</w:t>
      </w:r>
      <w:r>
        <w:rPr>
          <w:rFonts w:hint="cs"/>
          <w:rtl/>
          <w:lang w:bidi="fa-IR"/>
        </w:rPr>
        <w:t xml:space="preserve"> </w:t>
      </w:r>
      <w:r w:rsidRPr="007202B6">
        <w:rPr>
          <w:rtl/>
          <w:lang w:bidi="fa-IR"/>
        </w:rPr>
        <w:t>سعد بن أبي وقاص قال</w:t>
      </w:r>
      <w:r>
        <w:rPr>
          <w:rtl/>
          <w:lang w:bidi="fa-IR"/>
        </w:rPr>
        <w:t>:</w:t>
      </w:r>
      <w:r w:rsidRPr="007202B6">
        <w:rPr>
          <w:rtl/>
          <w:lang w:bidi="fa-IR"/>
        </w:rPr>
        <w:t xml:space="preserve"> خلّف رسول الله صلّى الله عليه وسلّم علي أبي طالب في غزوة تبوك</w:t>
      </w:r>
      <w:r>
        <w:rPr>
          <w:rtl/>
          <w:lang w:bidi="fa-IR"/>
        </w:rPr>
        <w:t>،</w:t>
      </w:r>
      <w:r w:rsidRPr="007202B6">
        <w:rPr>
          <w:rtl/>
          <w:lang w:bidi="fa-IR"/>
        </w:rPr>
        <w:t xml:space="preserve"> فقال</w:t>
      </w:r>
      <w:r>
        <w:rPr>
          <w:rtl/>
          <w:lang w:bidi="fa-IR"/>
        </w:rPr>
        <w:t>:</w:t>
      </w:r>
      <w:r w:rsidRPr="007202B6">
        <w:rPr>
          <w:rtl/>
          <w:lang w:bidi="fa-IR"/>
        </w:rPr>
        <w:t xml:space="preserve"> يا رسول الله تخلّفني في النساء والصبيان</w:t>
      </w:r>
      <w:r>
        <w:rPr>
          <w:rtl/>
          <w:lang w:bidi="fa-IR"/>
        </w:rPr>
        <w:t>؟</w:t>
      </w:r>
    </w:p>
    <w:p w:rsidR="00DF6242" w:rsidRPr="007202B6" w:rsidRDefault="00DF6242" w:rsidP="00DF6242">
      <w:pPr>
        <w:pStyle w:val="libNormal"/>
        <w:rPr>
          <w:rtl/>
          <w:lang w:bidi="fa-IR"/>
        </w:rPr>
      </w:pPr>
      <w:r w:rsidRPr="007202B6">
        <w:rPr>
          <w:rtl/>
          <w:lang w:bidi="fa-IR"/>
        </w:rPr>
        <w:t>فقال</w:t>
      </w:r>
      <w:r>
        <w:rPr>
          <w:rtl/>
          <w:lang w:bidi="fa-IR"/>
        </w:rPr>
        <w:t>:</w:t>
      </w:r>
      <w:r w:rsidRPr="007202B6">
        <w:rPr>
          <w:rtl/>
          <w:lang w:bidi="fa-IR"/>
        </w:rPr>
        <w:t xml:space="preserve"> أما ترضى أن تكون منّي بمنزلة هارون من موسى غير أنّه لا نبي بعدي.</w:t>
      </w:r>
    </w:p>
    <w:p w:rsidR="00DF6242" w:rsidRPr="007202B6" w:rsidRDefault="00DF6242" w:rsidP="00DF6242">
      <w:pPr>
        <w:pStyle w:val="libNormal"/>
        <w:rPr>
          <w:rtl/>
          <w:lang w:bidi="fa-IR"/>
        </w:rPr>
      </w:pPr>
      <w:r w:rsidRPr="007202B6">
        <w:rPr>
          <w:rtl/>
          <w:lang w:bidi="fa-IR"/>
        </w:rPr>
        <w:t>حدّثنا غندر</w:t>
      </w:r>
      <w:r>
        <w:rPr>
          <w:rtl/>
          <w:lang w:bidi="fa-IR"/>
        </w:rPr>
        <w:t>،</w:t>
      </w:r>
      <w:r w:rsidRPr="007202B6">
        <w:rPr>
          <w:rtl/>
          <w:lang w:bidi="fa-IR"/>
        </w:rPr>
        <w:t xml:space="preserve"> عن شعبة عن سعد بن إبراهيم قال</w:t>
      </w:r>
      <w:r>
        <w:rPr>
          <w:rtl/>
          <w:lang w:bidi="fa-IR"/>
        </w:rPr>
        <w:t>:</w:t>
      </w:r>
      <w:r w:rsidRPr="007202B6">
        <w:rPr>
          <w:rtl/>
          <w:lang w:bidi="fa-IR"/>
        </w:rPr>
        <w:t xml:space="preserve"> سمعت إبراهيم بن سعد</w:t>
      </w:r>
      <w:r>
        <w:rPr>
          <w:rtl/>
          <w:lang w:bidi="fa-IR"/>
        </w:rPr>
        <w:t>،</w:t>
      </w:r>
      <w:r w:rsidRPr="007202B6">
        <w:rPr>
          <w:rtl/>
          <w:lang w:bidi="fa-IR"/>
        </w:rPr>
        <w:t xml:space="preserve"> عن سعد</w:t>
      </w:r>
      <w:r>
        <w:rPr>
          <w:rtl/>
          <w:lang w:bidi="fa-IR"/>
        </w:rPr>
        <w:t>،</w:t>
      </w:r>
      <w:r w:rsidRPr="007202B6">
        <w:rPr>
          <w:rtl/>
          <w:lang w:bidi="fa-IR"/>
        </w:rPr>
        <w:t xml:space="preserve"> عن النبي صلّى الله عليه وسلّم أنه قال لعلي</w:t>
      </w:r>
      <w:r>
        <w:rPr>
          <w:rtl/>
          <w:lang w:bidi="fa-IR"/>
        </w:rPr>
        <w:t>:</w:t>
      </w:r>
      <w:r w:rsidRPr="007202B6">
        <w:rPr>
          <w:rtl/>
          <w:lang w:bidi="fa-IR"/>
        </w:rPr>
        <w:t xml:space="preserve"> أما ترضى أن تكون مني بمنزلة هارون من موسى.</w:t>
      </w:r>
    </w:p>
    <w:p w:rsidR="00DF6242" w:rsidRPr="007202B6" w:rsidRDefault="00DF6242" w:rsidP="00DF6242">
      <w:pPr>
        <w:pStyle w:val="libNormal"/>
        <w:rPr>
          <w:rtl/>
          <w:lang w:bidi="fa-IR"/>
        </w:rPr>
      </w:pPr>
      <w:r w:rsidRPr="007202B6">
        <w:rPr>
          <w:rtl/>
          <w:lang w:bidi="fa-IR"/>
        </w:rPr>
        <w:t>حدّثنا عبدالله بن نمير</w:t>
      </w:r>
      <w:r>
        <w:rPr>
          <w:rtl/>
          <w:lang w:bidi="fa-IR"/>
        </w:rPr>
        <w:t>،</w:t>
      </w:r>
      <w:r w:rsidRPr="007202B6">
        <w:rPr>
          <w:rtl/>
          <w:lang w:bidi="fa-IR"/>
        </w:rPr>
        <w:t xml:space="preserve"> عن موسى الجهني قال</w:t>
      </w:r>
      <w:r>
        <w:rPr>
          <w:rtl/>
          <w:lang w:bidi="fa-IR"/>
        </w:rPr>
        <w:t>:</w:t>
      </w:r>
      <w:r w:rsidRPr="007202B6">
        <w:rPr>
          <w:rtl/>
          <w:lang w:bidi="fa-IR"/>
        </w:rPr>
        <w:t xml:space="preserve"> حدّثتني فاطمة ابنة علي قالت</w:t>
      </w:r>
      <w:r>
        <w:rPr>
          <w:rtl/>
          <w:lang w:bidi="fa-IR"/>
        </w:rPr>
        <w:t>:</w:t>
      </w:r>
      <w:r w:rsidRPr="007202B6">
        <w:rPr>
          <w:rtl/>
          <w:lang w:bidi="fa-IR"/>
        </w:rPr>
        <w:t xml:space="preserve"> حدّثتني أسماء ابنة عميس قالت</w:t>
      </w:r>
      <w:r>
        <w:rPr>
          <w:rtl/>
          <w:lang w:bidi="fa-IR"/>
        </w:rPr>
        <w:t>:</w:t>
      </w:r>
      <w:r w:rsidRPr="007202B6">
        <w:rPr>
          <w:rtl/>
          <w:lang w:bidi="fa-IR"/>
        </w:rPr>
        <w:t xml:space="preserve"> سمعت رسول الله صلّى الله عليه وسلّم يقول لعلي</w:t>
      </w:r>
      <w:r>
        <w:rPr>
          <w:rtl/>
          <w:lang w:bidi="fa-IR"/>
        </w:rPr>
        <w:t>:</w:t>
      </w:r>
      <w:r w:rsidRPr="007202B6">
        <w:rPr>
          <w:rtl/>
          <w:lang w:bidi="fa-IR"/>
        </w:rPr>
        <w:t xml:space="preserve"> أنت مني بمنزلة هارون من موسى ال</w:t>
      </w:r>
      <w:r w:rsidR="005C718A">
        <w:rPr>
          <w:rFonts w:hint="cs"/>
          <w:rtl/>
          <w:lang w:bidi="fa-IR"/>
        </w:rPr>
        <w:t>ّ</w:t>
      </w:r>
      <w:r w:rsidRPr="007202B6">
        <w:rPr>
          <w:rtl/>
          <w:lang w:bidi="fa-IR"/>
        </w:rPr>
        <w:t>ا أنه ليس نبي بعدي.</w:t>
      </w:r>
    </w:p>
    <w:p w:rsidR="00DF6242" w:rsidRPr="007202B6" w:rsidRDefault="00DF6242" w:rsidP="00DF6242">
      <w:pPr>
        <w:pStyle w:val="libNormal"/>
        <w:rPr>
          <w:rtl/>
          <w:lang w:bidi="fa-IR"/>
        </w:rPr>
      </w:pPr>
      <w:r w:rsidRPr="007202B6">
        <w:rPr>
          <w:rtl/>
          <w:lang w:bidi="fa-IR"/>
        </w:rPr>
        <w:t>حدّثنا وكيع</w:t>
      </w:r>
      <w:r>
        <w:rPr>
          <w:rtl/>
          <w:lang w:bidi="fa-IR"/>
        </w:rPr>
        <w:t>،</w:t>
      </w:r>
      <w:r w:rsidRPr="007202B6">
        <w:rPr>
          <w:rtl/>
          <w:lang w:bidi="fa-IR"/>
        </w:rPr>
        <w:t xml:space="preserve"> عن فضيل بن مرزوق</w:t>
      </w:r>
      <w:r>
        <w:rPr>
          <w:rtl/>
          <w:lang w:bidi="fa-IR"/>
        </w:rPr>
        <w:t>،</w:t>
      </w:r>
      <w:r w:rsidRPr="007202B6">
        <w:rPr>
          <w:rtl/>
          <w:lang w:bidi="fa-IR"/>
        </w:rPr>
        <w:t xml:space="preserve"> عن زيد بن أرقم</w:t>
      </w:r>
      <w:r>
        <w:rPr>
          <w:rtl/>
          <w:lang w:bidi="fa-IR"/>
        </w:rPr>
        <w:t>:</w:t>
      </w:r>
      <w:r w:rsidRPr="007202B6">
        <w:rPr>
          <w:rtl/>
          <w:lang w:bidi="fa-IR"/>
        </w:rPr>
        <w:t xml:space="preserve"> إن النبي صلّى الله عليه وسلّم قال لعلي</w:t>
      </w:r>
      <w:r>
        <w:rPr>
          <w:rtl/>
          <w:lang w:bidi="fa-IR"/>
        </w:rPr>
        <w:t>:</w:t>
      </w:r>
      <w:r w:rsidRPr="007202B6">
        <w:rPr>
          <w:rtl/>
          <w:lang w:bidi="fa-IR"/>
        </w:rPr>
        <w:t xml:space="preserve"> أنت مني بمنزلة هارون من موسى </w:t>
      </w:r>
      <w:r>
        <w:rPr>
          <w:rtl/>
          <w:lang w:bidi="fa-IR"/>
        </w:rPr>
        <w:t>إل</w:t>
      </w:r>
      <w:r w:rsidR="005C718A">
        <w:rPr>
          <w:rFonts w:hint="cs"/>
          <w:rtl/>
          <w:lang w:bidi="fa-IR"/>
        </w:rPr>
        <w:t>ّ</w:t>
      </w:r>
      <w:r>
        <w:rPr>
          <w:rtl/>
          <w:lang w:bidi="fa-IR"/>
        </w:rPr>
        <w:t>ا أنه</w:t>
      </w:r>
      <w:r w:rsidRPr="007202B6">
        <w:rPr>
          <w:rtl/>
          <w:lang w:bidi="fa-IR"/>
        </w:rPr>
        <w:t xml:space="preserve"> لا نبي بعدي.</w:t>
      </w:r>
    </w:p>
    <w:p w:rsidR="00DF6242" w:rsidRPr="007202B6" w:rsidRDefault="00DF6242" w:rsidP="00DF6242">
      <w:pPr>
        <w:pStyle w:val="libNormal"/>
        <w:rPr>
          <w:rtl/>
          <w:lang w:bidi="fa-IR"/>
        </w:rPr>
      </w:pPr>
      <w:r w:rsidRPr="007202B6">
        <w:rPr>
          <w:rtl/>
          <w:lang w:bidi="fa-IR"/>
        </w:rPr>
        <w:t>حدّثنا أبو معاوية</w:t>
      </w:r>
      <w:r>
        <w:rPr>
          <w:rtl/>
          <w:lang w:bidi="fa-IR"/>
        </w:rPr>
        <w:t>،</w:t>
      </w:r>
      <w:r w:rsidRPr="007202B6">
        <w:rPr>
          <w:rtl/>
          <w:lang w:bidi="fa-IR"/>
        </w:rPr>
        <w:t xml:space="preserve"> عن موسى بن مسلم</w:t>
      </w:r>
      <w:r>
        <w:rPr>
          <w:rtl/>
          <w:lang w:bidi="fa-IR"/>
        </w:rPr>
        <w:t>،</w:t>
      </w:r>
      <w:r w:rsidRPr="007202B6">
        <w:rPr>
          <w:rtl/>
          <w:lang w:bidi="fa-IR"/>
        </w:rPr>
        <w:t xml:space="preserve"> عن عبدالرحمن بن سابط</w:t>
      </w:r>
      <w:r>
        <w:rPr>
          <w:rtl/>
          <w:lang w:bidi="fa-IR"/>
        </w:rPr>
        <w:t>،</w:t>
      </w:r>
      <w:r w:rsidRPr="007202B6">
        <w:rPr>
          <w:rtl/>
          <w:lang w:bidi="fa-IR"/>
        </w:rPr>
        <w:t xml:space="preserve"> عن سعد</w:t>
      </w:r>
      <w:r>
        <w:rPr>
          <w:rtl/>
          <w:lang w:bidi="fa-IR"/>
        </w:rPr>
        <w:t>،</w:t>
      </w:r>
      <w:r w:rsidRPr="007202B6">
        <w:rPr>
          <w:rtl/>
          <w:lang w:bidi="fa-IR"/>
        </w:rPr>
        <w:t xml:space="preserve"> قال</w:t>
      </w:r>
      <w:r>
        <w:rPr>
          <w:rtl/>
          <w:lang w:bidi="fa-IR"/>
        </w:rPr>
        <w:t>:</w:t>
      </w:r>
      <w:r w:rsidRPr="007202B6">
        <w:rPr>
          <w:rtl/>
          <w:lang w:bidi="fa-IR"/>
        </w:rPr>
        <w:t xml:space="preserve"> قدم معاوية في بعض حجّاته</w:t>
      </w:r>
      <w:r>
        <w:rPr>
          <w:rtl/>
          <w:lang w:bidi="fa-IR"/>
        </w:rPr>
        <w:t>،</w:t>
      </w:r>
      <w:r w:rsidRPr="007202B6">
        <w:rPr>
          <w:rtl/>
          <w:lang w:bidi="fa-IR"/>
        </w:rPr>
        <w:t xml:space="preserve"> فأتاه سعد</w:t>
      </w:r>
      <w:r>
        <w:rPr>
          <w:rtl/>
          <w:lang w:bidi="fa-IR"/>
        </w:rPr>
        <w:t>،</w:t>
      </w:r>
      <w:r w:rsidRPr="007202B6">
        <w:rPr>
          <w:rtl/>
          <w:lang w:bidi="fa-IR"/>
        </w:rPr>
        <w:t xml:space="preserve"> فذكروا علياً</w:t>
      </w:r>
      <w:r>
        <w:rPr>
          <w:rtl/>
          <w:lang w:bidi="fa-IR"/>
        </w:rPr>
        <w:t>،</w:t>
      </w:r>
      <w:r w:rsidRPr="007202B6">
        <w:rPr>
          <w:rtl/>
          <w:lang w:bidi="fa-IR"/>
        </w:rPr>
        <w:t xml:space="preserve"> فنال منه معاوية</w:t>
      </w:r>
      <w:r>
        <w:rPr>
          <w:rtl/>
          <w:lang w:bidi="fa-IR"/>
        </w:rPr>
        <w:t>،</w:t>
      </w:r>
      <w:r w:rsidRPr="007202B6">
        <w:rPr>
          <w:rtl/>
          <w:lang w:bidi="fa-IR"/>
        </w:rPr>
        <w:t xml:space="preserve"> فغضب سعد</w:t>
      </w:r>
      <w:r>
        <w:rPr>
          <w:rtl/>
          <w:lang w:bidi="fa-IR"/>
        </w:rPr>
        <w:t>،</w:t>
      </w:r>
      <w:r w:rsidRPr="007202B6">
        <w:rPr>
          <w:rtl/>
          <w:lang w:bidi="fa-IR"/>
        </w:rPr>
        <w:t xml:space="preserve"> فقال</w:t>
      </w:r>
      <w:r>
        <w:rPr>
          <w:rtl/>
          <w:lang w:bidi="fa-IR"/>
        </w:rPr>
        <w:t>:</w:t>
      </w:r>
      <w:r w:rsidRPr="007202B6">
        <w:rPr>
          <w:rtl/>
          <w:lang w:bidi="fa-IR"/>
        </w:rPr>
        <w:t xml:space="preserve"> تقول هذا لرجلٍ سمعت رسول الله يقول له ثلاث خصال</w:t>
      </w:r>
      <w:r>
        <w:rPr>
          <w:rtl/>
          <w:lang w:bidi="fa-IR"/>
        </w:rPr>
        <w:t>،</w:t>
      </w:r>
      <w:r w:rsidRPr="007202B6">
        <w:rPr>
          <w:rtl/>
          <w:lang w:bidi="fa-IR"/>
        </w:rPr>
        <w:t xml:space="preserve"> لأنْ تكون لي خصلة منها أحبّ إليّ من الدنيا وما فيها</w:t>
      </w:r>
      <w:r>
        <w:rPr>
          <w:rtl/>
          <w:lang w:bidi="fa-IR"/>
        </w:rPr>
        <w:t>،</w:t>
      </w:r>
      <w:r w:rsidRPr="007202B6">
        <w:rPr>
          <w:rtl/>
          <w:lang w:bidi="fa-IR"/>
        </w:rPr>
        <w:t xml:space="preserve"> سمعت رسول الله يقول</w:t>
      </w:r>
      <w:r>
        <w:rPr>
          <w:rtl/>
          <w:lang w:bidi="fa-IR"/>
        </w:rPr>
        <w:t>:</w:t>
      </w:r>
      <w:r w:rsidRPr="007202B6">
        <w:rPr>
          <w:rtl/>
          <w:lang w:bidi="fa-IR"/>
        </w:rPr>
        <w:t xml:space="preserve"> من كنت مولاه فعلي مولاه. وسمعت النبي يقول</w:t>
      </w:r>
      <w:r>
        <w:rPr>
          <w:rtl/>
          <w:lang w:bidi="fa-IR"/>
        </w:rPr>
        <w:t>:</w:t>
      </w:r>
      <w:r w:rsidRPr="007202B6">
        <w:rPr>
          <w:rtl/>
          <w:lang w:bidi="fa-IR"/>
        </w:rPr>
        <w:t xml:space="preserve"> أنت مني بمنزلة هارون من موسى </w:t>
      </w:r>
      <w:r>
        <w:rPr>
          <w:rtl/>
          <w:lang w:bidi="fa-IR"/>
        </w:rPr>
        <w:t>إل</w:t>
      </w:r>
      <w:r w:rsidR="005C718A">
        <w:rPr>
          <w:rFonts w:hint="cs"/>
          <w:rtl/>
          <w:lang w:bidi="fa-IR"/>
        </w:rPr>
        <w:t>ّ</w:t>
      </w:r>
      <w:r>
        <w:rPr>
          <w:rtl/>
          <w:lang w:bidi="fa-IR"/>
        </w:rPr>
        <w:t>ا أنه</w:t>
      </w:r>
      <w:r w:rsidRPr="007202B6">
        <w:rPr>
          <w:rtl/>
          <w:lang w:bidi="fa-IR"/>
        </w:rPr>
        <w:t xml:space="preserve"> لا نبي بعدي. وسمعت</w:t>
      </w:r>
      <w:r>
        <w:rPr>
          <w:rFonts w:hint="cs"/>
          <w:rtl/>
          <w:lang w:bidi="fa-IR"/>
        </w:rPr>
        <w:t xml:space="preserve"> </w:t>
      </w:r>
      <w:r w:rsidRPr="007202B6">
        <w:rPr>
          <w:rtl/>
          <w:lang w:bidi="fa-IR"/>
        </w:rPr>
        <w:t>رسول الله يقول</w:t>
      </w:r>
      <w:r>
        <w:rPr>
          <w:rtl/>
          <w:lang w:bidi="fa-IR"/>
        </w:rPr>
        <w:t>:</w:t>
      </w:r>
      <w:r w:rsidRPr="007202B6">
        <w:rPr>
          <w:rtl/>
          <w:lang w:bidi="fa-IR"/>
        </w:rPr>
        <w:t xml:space="preserve"> ل</w:t>
      </w:r>
      <w:r w:rsidR="005C718A">
        <w:rPr>
          <w:rFonts w:hint="cs"/>
          <w:rtl/>
          <w:lang w:bidi="fa-IR"/>
        </w:rPr>
        <w:t>اُ</w:t>
      </w:r>
      <w:r w:rsidRPr="007202B6">
        <w:rPr>
          <w:rtl/>
          <w:lang w:bidi="fa-IR"/>
        </w:rPr>
        <w:t>عطين الراية</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رجلا</w:t>
      </w:r>
      <w:r w:rsidR="005E2D49">
        <w:rPr>
          <w:rFonts w:hint="cs"/>
          <w:rtl/>
          <w:lang w:bidi="fa-IR"/>
        </w:rPr>
        <w:t>ً</w:t>
      </w:r>
      <w:r w:rsidRPr="007202B6">
        <w:rPr>
          <w:rtl/>
          <w:lang w:bidi="fa-IR"/>
        </w:rPr>
        <w:t xml:space="preserve"> يحب الله ورسوله » </w:t>
      </w:r>
      <w:r w:rsidRPr="00585F65">
        <w:rPr>
          <w:rStyle w:val="libFootnotenumChar"/>
          <w:rtl/>
        </w:rPr>
        <w:t>(1)</w:t>
      </w:r>
      <w:r>
        <w:rPr>
          <w:rtl/>
          <w:lang w:bidi="fa-IR"/>
        </w:rPr>
        <w:t>.</w:t>
      </w:r>
    </w:p>
    <w:p w:rsidR="003F2947" w:rsidRDefault="00DF6242" w:rsidP="00DF6242">
      <w:pPr>
        <w:pStyle w:val="Heading2Center"/>
        <w:rPr>
          <w:rtl/>
        </w:rPr>
      </w:pPr>
      <w:bookmarkStart w:id="36" w:name="_Toc321305837"/>
      <w:bookmarkStart w:id="37" w:name="_Toc408820561"/>
      <w:bookmarkStart w:id="38" w:name="_Toc98070131"/>
      <w:r w:rsidRPr="004845EA">
        <w:rPr>
          <w:rtl/>
        </w:rPr>
        <w:t>(5)</w:t>
      </w:r>
      <w:r>
        <w:rPr>
          <w:rtl/>
        </w:rPr>
        <w:cr/>
      </w:r>
      <w:r w:rsidRPr="007202B6">
        <w:rPr>
          <w:rtl/>
        </w:rPr>
        <w:t>رواية أحمد بن حنبل</w:t>
      </w:r>
      <w:bookmarkEnd w:id="36"/>
      <w:bookmarkEnd w:id="37"/>
      <w:bookmarkEnd w:id="38"/>
    </w:p>
    <w:p w:rsidR="00DF6242" w:rsidRPr="007202B6" w:rsidRDefault="00DF6242" w:rsidP="00DF6242">
      <w:pPr>
        <w:pStyle w:val="libNormal"/>
        <w:rPr>
          <w:rtl/>
          <w:lang w:bidi="fa-IR"/>
        </w:rPr>
      </w:pPr>
      <w:r w:rsidRPr="007202B6">
        <w:rPr>
          <w:rtl/>
          <w:lang w:bidi="fa-IR"/>
        </w:rPr>
        <w:t>وأما رواية أحمد بن حنبل فهي في ( المسند ) وفي ( المناقب ) وإليك نصوص رواياته</w:t>
      </w:r>
      <w:r>
        <w:rPr>
          <w:rtl/>
          <w:lang w:bidi="fa-IR"/>
        </w:rPr>
        <w:t>:</w:t>
      </w:r>
    </w:p>
    <w:p w:rsidR="00DF6242" w:rsidRPr="007202B6" w:rsidRDefault="00DF6242" w:rsidP="00DF6242">
      <w:pPr>
        <w:pStyle w:val="libNormal"/>
        <w:rPr>
          <w:rtl/>
          <w:lang w:bidi="fa-IR"/>
        </w:rPr>
      </w:pPr>
      <w:r w:rsidRPr="007202B6">
        <w:rPr>
          <w:rtl/>
          <w:lang w:bidi="fa-IR"/>
        </w:rPr>
        <w:t>« نا يحيى بن سعيد</w:t>
      </w:r>
      <w:r>
        <w:rPr>
          <w:rtl/>
          <w:lang w:bidi="fa-IR"/>
        </w:rPr>
        <w:t>،</w:t>
      </w:r>
      <w:r w:rsidRPr="007202B6">
        <w:rPr>
          <w:rtl/>
          <w:lang w:bidi="fa-IR"/>
        </w:rPr>
        <w:t xml:space="preserve"> عن موسى الجهني قال</w:t>
      </w:r>
      <w:r>
        <w:rPr>
          <w:rtl/>
          <w:lang w:bidi="fa-IR"/>
        </w:rPr>
        <w:t>:</w:t>
      </w:r>
      <w:r w:rsidRPr="007202B6">
        <w:rPr>
          <w:rtl/>
          <w:lang w:bidi="fa-IR"/>
        </w:rPr>
        <w:t xml:space="preserve"> دخلت على فاطمة ابنة علي فقال لها رفيقي أبو مهدي</w:t>
      </w:r>
      <w:r>
        <w:rPr>
          <w:rtl/>
          <w:lang w:bidi="fa-IR"/>
        </w:rPr>
        <w:t>:</w:t>
      </w:r>
      <w:r w:rsidRPr="007202B6">
        <w:rPr>
          <w:rtl/>
          <w:lang w:bidi="fa-IR"/>
        </w:rPr>
        <w:t xml:space="preserve"> كم لك</w:t>
      </w:r>
      <w:r>
        <w:rPr>
          <w:rtl/>
          <w:lang w:bidi="fa-IR"/>
        </w:rPr>
        <w:t>؟</w:t>
      </w:r>
      <w:r w:rsidRPr="007202B6">
        <w:rPr>
          <w:rtl/>
          <w:lang w:bidi="fa-IR"/>
        </w:rPr>
        <w:t xml:space="preserve"> قالت ستة وثمانون سنة. قال</w:t>
      </w:r>
      <w:r>
        <w:rPr>
          <w:rtl/>
          <w:lang w:bidi="fa-IR"/>
        </w:rPr>
        <w:t>:</w:t>
      </w:r>
      <w:r w:rsidRPr="007202B6">
        <w:rPr>
          <w:rtl/>
          <w:lang w:bidi="fa-IR"/>
        </w:rPr>
        <w:t xml:space="preserve"> ما سمعت من أبيك شيئاً</w:t>
      </w:r>
      <w:r>
        <w:rPr>
          <w:rtl/>
          <w:lang w:bidi="fa-IR"/>
        </w:rPr>
        <w:t>؟</w:t>
      </w:r>
      <w:r w:rsidRPr="007202B6">
        <w:rPr>
          <w:rtl/>
          <w:lang w:bidi="fa-IR"/>
        </w:rPr>
        <w:t xml:space="preserve"> قالت</w:t>
      </w:r>
      <w:r>
        <w:rPr>
          <w:rtl/>
          <w:lang w:bidi="fa-IR"/>
        </w:rPr>
        <w:t>:</w:t>
      </w:r>
      <w:r w:rsidRPr="007202B6">
        <w:rPr>
          <w:rtl/>
          <w:lang w:bidi="fa-IR"/>
        </w:rPr>
        <w:t xml:space="preserve"> حدثتني أسماء بنت عميس أنّ رسول الله صلّى الله عليه وسلّم قال لعلي</w:t>
      </w:r>
      <w:r>
        <w:rPr>
          <w:rtl/>
          <w:lang w:bidi="fa-IR"/>
        </w:rPr>
        <w:t>:</w:t>
      </w:r>
      <w:r w:rsidRPr="007202B6">
        <w:rPr>
          <w:rtl/>
          <w:lang w:bidi="fa-IR"/>
        </w:rPr>
        <w:t xml:space="preserve"> أنت منّي بمنزلة هارون من موسى </w:t>
      </w:r>
      <w:r>
        <w:rPr>
          <w:rtl/>
          <w:lang w:bidi="fa-IR"/>
        </w:rPr>
        <w:t>إل</w:t>
      </w:r>
      <w:r w:rsidR="00CF7050">
        <w:rPr>
          <w:rFonts w:hint="cs"/>
          <w:rtl/>
          <w:lang w:bidi="fa-IR"/>
        </w:rPr>
        <w:t>ّ</w:t>
      </w:r>
      <w:r>
        <w:rPr>
          <w:rtl/>
          <w:lang w:bidi="fa-IR"/>
        </w:rPr>
        <w:t>ا أنه</w:t>
      </w:r>
      <w:r w:rsidRPr="007202B6">
        <w:rPr>
          <w:rtl/>
          <w:lang w:bidi="fa-IR"/>
        </w:rPr>
        <w:t xml:space="preserve"> ليس نبي بعدي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 حدثني وكيع قال</w:t>
      </w:r>
      <w:r>
        <w:rPr>
          <w:rtl/>
          <w:lang w:bidi="fa-IR"/>
        </w:rPr>
        <w:t>:</w:t>
      </w:r>
      <w:r w:rsidRPr="007202B6">
        <w:rPr>
          <w:rtl/>
          <w:lang w:bidi="fa-IR"/>
        </w:rPr>
        <w:t xml:space="preserve"> حدثنا فضيل بن مرزوق</w:t>
      </w:r>
      <w:r>
        <w:rPr>
          <w:rtl/>
          <w:lang w:bidi="fa-IR"/>
        </w:rPr>
        <w:t>،</w:t>
      </w:r>
      <w:r w:rsidRPr="007202B6">
        <w:rPr>
          <w:rtl/>
          <w:lang w:bidi="fa-IR"/>
        </w:rPr>
        <w:t xml:space="preserve"> عن عطية العوفي</w:t>
      </w:r>
      <w:r>
        <w:rPr>
          <w:rtl/>
          <w:lang w:bidi="fa-IR"/>
        </w:rPr>
        <w:t>،</w:t>
      </w:r>
      <w:r w:rsidRPr="007202B6">
        <w:rPr>
          <w:rtl/>
          <w:lang w:bidi="fa-IR"/>
        </w:rPr>
        <w:t xml:space="preserve"> عن أبي سعيد الخدري قال قال رسول الله صلّى الله عليه وسلّم لعلي</w:t>
      </w:r>
      <w:r>
        <w:rPr>
          <w:rtl/>
          <w:lang w:bidi="fa-IR"/>
        </w:rPr>
        <w:t>:</w:t>
      </w:r>
      <w:r w:rsidRPr="007202B6">
        <w:rPr>
          <w:rtl/>
          <w:lang w:bidi="fa-IR"/>
        </w:rPr>
        <w:t xml:space="preserve"> أنت مني بمنزلة هارون من موسى </w:t>
      </w:r>
      <w:r>
        <w:rPr>
          <w:rtl/>
          <w:lang w:bidi="fa-IR"/>
        </w:rPr>
        <w:t>إل</w:t>
      </w:r>
      <w:r w:rsidR="00CF7050">
        <w:rPr>
          <w:rFonts w:hint="cs"/>
          <w:rtl/>
          <w:lang w:bidi="fa-IR"/>
        </w:rPr>
        <w:t>ّ</w:t>
      </w:r>
      <w:r>
        <w:rPr>
          <w:rtl/>
          <w:lang w:bidi="fa-IR"/>
        </w:rPr>
        <w:t>ا أن</w:t>
      </w:r>
      <w:r w:rsidR="00CF7050">
        <w:rPr>
          <w:rFonts w:hint="cs"/>
          <w:rtl/>
          <w:lang w:bidi="fa-IR"/>
        </w:rPr>
        <w:t>ّ</w:t>
      </w:r>
      <w:r>
        <w:rPr>
          <w:rtl/>
          <w:lang w:bidi="fa-IR"/>
        </w:rPr>
        <w:t>ه</w:t>
      </w:r>
      <w:r w:rsidRPr="007202B6">
        <w:rPr>
          <w:rtl/>
          <w:lang w:bidi="fa-IR"/>
        </w:rPr>
        <w:t xml:space="preserve"> لا نبيّ بعدي»</w:t>
      </w:r>
      <w:r w:rsidRPr="00585F65">
        <w:rPr>
          <w:rStyle w:val="libFootnotenumChar"/>
          <w:rtl/>
        </w:rPr>
        <w:t>(3)</w:t>
      </w:r>
      <w:r>
        <w:rPr>
          <w:rtl/>
          <w:lang w:bidi="fa-IR"/>
        </w:rPr>
        <w:t>.</w:t>
      </w:r>
    </w:p>
    <w:p w:rsidR="00DF6242" w:rsidRDefault="00DF6242" w:rsidP="00DF6242">
      <w:pPr>
        <w:pStyle w:val="libNormal"/>
        <w:rPr>
          <w:rtl/>
          <w:lang w:bidi="fa-IR"/>
        </w:rPr>
      </w:pPr>
      <w:r w:rsidRPr="007202B6">
        <w:rPr>
          <w:rtl/>
          <w:lang w:bidi="fa-IR"/>
        </w:rPr>
        <w:t>« حدثنا سفيان بن عيينة</w:t>
      </w:r>
      <w:r>
        <w:rPr>
          <w:rtl/>
          <w:lang w:bidi="fa-IR"/>
        </w:rPr>
        <w:t>،</w:t>
      </w:r>
      <w:r w:rsidRPr="007202B6">
        <w:rPr>
          <w:rtl/>
          <w:lang w:bidi="fa-IR"/>
        </w:rPr>
        <w:t xml:space="preserve"> عن زيد</w:t>
      </w:r>
      <w:r>
        <w:rPr>
          <w:rtl/>
          <w:lang w:bidi="fa-IR"/>
        </w:rPr>
        <w:t>،</w:t>
      </w:r>
      <w:r w:rsidRPr="007202B6">
        <w:rPr>
          <w:rtl/>
          <w:lang w:bidi="fa-IR"/>
        </w:rPr>
        <w:t xml:space="preserve"> عن سعيد بن المسيب</w:t>
      </w:r>
      <w:r>
        <w:rPr>
          <w:rtl/>
          <w:lang w:bidi="fa-IR"/>
        </w:rPr>
        <w:t>،</w:t>
      </w:r>
      <w:r w:rsidRPr="007202B6">
        <w:rPr>
          <w:rtl/>
          <w:lang w:bidi="fa-IR"/>
        </w:rPr>
        <w:t xml:space="preserve"> عن سعد</w:t>
      </w:r>
      <w:r>
        <w:rPr>
          <w:rtl/>
          <w:lang w:bidi="fa-IR"/>
        </w:rPr>
        <w:t>:</w:t>
      </w:r>
      <w:r w:rsidRPr="007202B6">
        <w:rPr>
          <w:rtl/>
          <w:lang w:bidi="fa-IR"/>
        </w:rPr>
        <w:t xml:space="preserve"> أنّ النبي صلّى الله عليه وسلّم قال لعلي</w:t>
      </w:r>
      <w:r>
        <w:rPr>
          <w:rtl/>
          <w:lang w:bidi="fa-IR"/>
        </w:rPr>
        <w:t>:</w:t>
      </w:r>
      <w:r w:rsidRPr="007202B6">
        <w:rPr>
          <w:rtl/>
          <w:lang w:bidi="fa-IR"/>
        </w:rPr>
        <w:t xml:space="preserve"> أنت منّي بمنزلة هارون من موسى. قيل لسفيان</w:t>
      </w:r>
      <w:r>
        <w:rPr>
          <w:rtl/>
          <w:lang w:bidi="fa-IR"/>
        </w:rPr>
        <w:t>:</w:t>
      </w:r>
      <w:r w:rsidRPr="007202B6">
        <w:rPr>
          <w:rtl/>
          <w:lang w:bidi="fa-IR"/>
        </w:rPr>
        <w:t xml:space="preserve"> غير أنّه لا نبي بعدي</w:t>
      </w:r>
      <w:r>
        <w:rPr>
          <w:rtl/>
          <w:lang w:bidi="fa-IR"/>
        </w:rPr>
        <w:t>؟</w:t>
      </w:r>
      <w:r w:rsidRPr="007202B6">
        <w:rPr>
          <w:rtl/>
          <w:lang w:bidi="fa-IR"/>
        </w:rPr>
        <w:t xml:space="preserve"> قال</w:t>
      </w:r>
      <w:r>
        <w:rPr>
          <w:rtl/>
          <w:lang w:bidi="fa-IR"/>
        </w:rPr>
        <w:t>:</w:t>
      </w:r>
      <w:r w:rsidRPr="007202B6">
        <w:rPr>
          <w:rtl/>
          <w:lang w:bidi="fa-IR"/>
        </w:rPr>
        <w:t xml:space="preserve"> نعم»</w:t>
      </w:r>
      <w:r w:rsidRPr="00585F65">
        <w:rPr>
          <w:rStyle w:val="libFootnotenumChar"/>
          <w:rtl/>
        </w:rPr>
        <w:t>(4)</w:t>
      </w:r>
      <w:r>
        <w:rPr>
          <w:rtl/>
          <w:lang w:bidi="fa-IR"/>
        </w:rPr>
        <w:t>.</w:t>
      </w:r>
    </w:p>
    <w:p w:rsidR="00DF6242" w:rsidRPr="007202B6" w:rsidRDefault="00DF6242" w:rsidP="00DF6242">
      <w:pPr>
        <w:pStyle w:val="libNormal"/>
        <w:rPr>
          <w:rtl/>
          <w:lang w:bidi="fa-IR"/>
        </w:rPr>
      </w:pPr>
      <w:r w:rsidRPr="007202B6">
        <w:rPr>
          <w:rtl/>
          <w:lang w:bidi="fa-IR"/>
        </w:rPr>
        <w:t>« حدّثنا محمد بن جعفر قال</w:t>
      </w:r>
      <w:r>
        <w:rPr>
          <w:rtl/>
          <w:lang w:bidi="fa-IR"/>
        </w:rPr>
        <w:t>:</w:t>
      </w:r>
      <w:r w:rsidRPr="007202B6">
        <w:rPr>
          <w:rtl/>
          <w:lang w:bidi="fa-IR"/>
        </w:rPr>
        <w:t xml:space="preserve"> حدّثنا شعبة</w:t>
      </w:r>
      <w:r>
        <w:rPr>
          <w:rtl/>
          <w:lang w:bidi="fa-IR"/>
        </w:rPr>
        <w:t>،</w:t>
      </w:r>
      <w:r w:rsidRPr="007202B6">
        <w:rPr>
          <w:rtl/>
          <w:lang w:bidi="fa-IR"/>
        </w:rPr>
        <w:t xml:space="preserve"> عن الحكم</w:t>
      </w:r>
      <w:r>
        <w:rPr>
          <w:rtl/>
          <w:lang w:bidi="fa-IR"/>
        </w:rPr>
        <w:t>،</w:t>
      </w:r>
      <w:r w:rsidRPr="007202B6">
        <w:rPr>
          <w:rtl/>
          <w:lang w:bidi="fa-IR"/>
        </w:rPr>
        <w:t xml:space="preserve"> عن مصعب بن سعد بن أبي وقاص قال</w:t>
      </w:r>
      <w:r>
        <w:rPr>
          <w:rtl/>
          <w:lang w:bidi="fa-IR"/>
        </w:rPr>
        <w:t>:</w:t>
      </w:r>
      <w:r w:rsidRPr="007202B6">
        <w:rPr>
          <w:rtl/>
          <w:lang w:bidi="fa-IR"/>
        </w:rPr>
        <w:t xml:space="preserve"> خلّف رسول الله صلّى الله عليه وسلّم علي بن أبي طالب في غزوة تبوك. قال</w:t>
      </w:r>
      <w:r>
        <w:rPr>
          <w:rtl/>
          <w:lang w:bidi="fa-IR"/>
        </w:rPr>
        <w:t>:</w:t>
      </w:r>
      <w:r w:rsidRPr="007202B6">
        <w:rPr>
          <w:rtl/>
          <w:lang w:bidi="fa-IR"/>
        </w:rPr>
        <w:t xml:space="preserve"> يا رسول الله تخلّفني في النساء والصبيان</w:t>
      </w:r>
      <w:r>
        <w:rPr>
          <w:rtl/>
          <w:lang w:bidi="fa-IR"/>
        </w:rPr>
        <w:t>؟</w:t>
      </w:r>
      <w:r>
        <w:rPr>
          <w:rFonts w:hint="cs"/>
          <w:rtl/>
          <w:lang w:bidi="fa-IR"/>
        </w:rPr>
        <w:t xml:space="preserve"> </w:t>
      </w:r>
      <w:r w:rsidRPr="007202B6">
        <w:rPr>
          <w:rtl/>
          <w:lang w:bidi="fa-IR"/>
        </w:rPr>
        <w:t>قال</w:t>
      </w:r>
      <w:r>
        <w:rPr>
          <w:rtl/>
          <w:lang w:bidi="fa-IR"/>
        </w:rPr>
        <w:t>:</w:t>
      </w:r>
      <w:r w:rsidRPr="007202B6">
        <w:rPr>
          <w:rtl/>
          <w:lang w:bidi="fa-IR"/>
        </w:rPr>
        <w:t xml:space="preserve"> أما</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الكتاب المصنف 7 /</w:t>
      </w:r>
      <w:r w:rsidR="00DF6242">
        <w:rPr>
          <w:rtl/>
        </w:rPr>
        <w:t xml:space="preserve"> </w:t>
      </w:r>
      <w:r w:rsidR="00CF7050">
        <w:rPr>
          <w:rFonts w:hint="cs"/>
          <w:rtl/>
        </w:rPr>
        <w:t>396</w:t>
      </w:r>
      <w:r w:rsidR="00DF6242" w:rsidRPr="007202B6">
        <w:rPr>
          <w:rtl/>
        </w:rPr>
        <w:t xml:space="preserve"> رقم</w:t>
      </w:r>
      <w:r w:rsidR="00DF6242">
        <w:rPr>
          <w:rtl/>
        </w:rPr>
        <w:t xml:space="preserve"> </w:t>
      </w:r>
      <w:r w:rsidR="00DF6242" w:rsidRPr="007202B6">
        <w:rPr>
          <w:rtl/>
        </w:rPr>
        <w:t>32065</w:t>
      </w:r>
      <w:r w:rsidR="00DF6242">
        <w:rPr>
          <w:rtl/>
        </w:rPr>
        <w:t xml:space="preserve"> - </w:t>
      </w:r>
      <w:r w:rsidR="00DF6242" w:rsidRPr="007202B6">
        <w:rPr>
          <w:rtl/>
        </w:rPr>
        <w:t>32069.</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مسند أحمد </w:t>
      </w:r>
      <w:r w:rsidR="00CF7050">
        <w:rPr>
          <w:rFonts w:hint="cs"/>
          <w:rtl/>
        </w:rPr>
        <w:t>7</w:t>
      </w:r>
      <w:r w:rsidR="00DF6242" w:rsidRPr="007202B6">
        <w:rPr>
          <w:rtl/>
        </w:rPr>
        <w:t xml:space="preserve"> /</w:t>
      </w:r>
      <w:r w:rsidR="00DF6242">
        <w:rPr>
          <w:rtl/>
        </w:rPr>
        <w:t xml:space="preserve"> </w:t>
      </w:r>
      <w:r w:rsidR="00CF7050">
        <w:rPr>
          <w:rFonts w:hint="cs"/>
          <w:rtl/>
        </w:rPr>
        <w:t>513 رقم 26541.</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مسند أحمد 3 / </w:t>
      </w:r>
      <w:r w:rsidR="00CF7050">
        <w:rPr>
          <w:rFonts w:hint="cs"/>
          <w:rtl/>
        </w:rPr>
        <w:t>417</w:t>
      </w:r>
      <w:r w:rsidR="00E319B5">
        <w:rPr>
          <w:rFonts w:hint="cs"/>
          <w:rtl/>
        </w:rPr>
        <w:t xml:space="preserve"> </w:t>
      </w:r>
      <w:r w:rsidR="00CF7050">
        <w:rPr>
          <w:rFonts w:hint="cs"/>
          <w:rtl/>
        </w:rPr>
        <w:t xml:space="preserve">رقم 10879 </w:t>
      </w:r>
      <w:r w:rsidR="00CF7050">
        <w:rPr>
          <w:rtl/>
        </w:rPr>
        <w:t>–</w:t>
      </w:r>
      <w:r w:rsidR="00CF7050">
        <w:rPr>
          <w:rFonts w:hint="cs"/>
          <w:rtl/>
        </w:rPr>
        <w:t xml:space="preserve"> الطبعة الجديدة.</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مسند أحمد 1 /</w:t>
      </w:r>
      <w:r w:rsidR="00DF6242">
        <w:rPr>
          <w:rtl/>
        </w:rPr>
        <w:t xml:space="preserve"> </w:t>
      </w:r>
      <w:r w:rsidR="00CF7050">
        <w:rPr>
          <w:rFonts w:hint="cs"/>
          <w:rtl/>
        </w:rPr>
        <w:t>292</w:t>
      </w:r>
      <w:r w:rsidR="00E319B5" w:rsidRPr="00E319B5">
        <w:rPr>
          <w:rFonts w:hint="cs"/>
          <w:rtl/>
        </w:rPr>
        <w:t xml:space="preserve"> </w:t>
      </w:r>
      <w:r w:rsidR="00E319B5">
        <w:rPr>
          <w:rFonts w:hint="cs"/>
          <w:rtl/>
        </w:rPr>
        <w:t xml:space="preserve">رقم 1550 </w:t>
      </w:r>
      <w:r w:rsidR="00E319B5">
        <w:rPr>
          <w:rtl/>
        </w:rPr>
        <w:t>–</w:t>
      </w:r>
      <w:r w:rsidR="00E319B5">
        <w:rPr>
          <w:rFonts w:hint="cs"/>
          <w:rtl/>
        </w:rPr>
        <w:t xml:space="preserve"> الطبعة الجديدة.</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 xml:space="preserve">ترضى أن تكون مني بمنزلة هارون من موسى غير أنه لا نبي بعدي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 أخبرنا محمد بن جعفر قال</w:t>
      </w:r>
      <w:r>
        <w:rPr>
          <w:rtl/>
          <w:lang w:bidi="fa-IR"/>
        </w:rPr>
        <w:t>:</w:t>
      </w:r>
      <w:r w:rsidRPr="007202B6">
        <w:rPr>
          <w:rtl/>
          <w:lang w:bidi="fa-IR"/>
        </w:rPr>
        <w:t xml:space="preserve"> أخبرنا شعبة</w:t>
      </w:r>
      <w:r>
        <w:rPr>
          <w:rtl/>
          <w:lang w:bidi="fa-IR"/>
        </w:rPr>
        <w:t>،</w:t>
      </w:r>
      <w:r w:rsidRPr="007202B6">
        <w:rPr>
          <w:rtl/>
          <w:lang w:bidi="fa-IR"/>
        </w:rPr>
        <w:t xml:space="preserve"> عن سعد بن إبراهيم يحدّث عن سعد</w:t>
      </w:r>
      <w:r>
        <w:rPr>
          <w:rtl/>
          <w:lang w:bidi="fa-IR"/>
        </w:rPr>
        <w:t>،</w:t>
      </w:r>
      <w:r w:rsidRPr="007202B6">
        <w:rPr>
          <w:rtl/>
          <w:lang w:bidi="fa-IR"/>
        </w:rPr>
        <w:t xml:space="preserve"> عن النبي صلّى الله عليه وسلّم قال لعلي</w:t>
      </w:r>
      <w:r>
        <w:rPr>
          <w:rtl/>
          <w:lang w:bidi="fa-IR"/>
        </w:rPr>
        <w:t>:</w:t>
      </w:r>
      <w:r w:rsidRPr="007202B6">
        <w:rPr>
          <w:rtl/>
          <w:lang w:bidi="fa-IR"/>
        </w:rPr>
        <w:t xml:space="preserve"> ألا ترضى أنْ تكون مني بمنزلة هارون من موسى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 حد</w:t>
      </w:r>
      <w:r w:rsidR="004C50D3">
        <w:rPr>
          <w:rFonts w:hint="cs"/>
          <w:rtl/>
          <w:lang w:bidi="fa-IR"/>
        </w:rPr>
        <w:t>ّ</w:t>
      </w:r>
      <w:r w:rsidRPr="007202B6">
        <w:rPr>
          <w:rtl/>
          <w:lang w:bidi="fa-IR"/>
        </w:rPr>
        <w:t>ثنا أبو سعيد قال</w:t>
      </w:r>
      <w:r>
        <w:rPr>
          <w:rtl/>
          <w:lang w:bidi="fa-IR"/>
        </w:rPr>
        <w:t>:</w:t>
      </w:r>
      <w:r w:rsidRPr="007202B6">
        <w:rPr>
          <w:rtl/>
          <w:lang w:bidi="fa-IR"/>
        </w:rPr>
        <w:t xml:space="preserve"> حدّثنا سليمان بن بلال قال</w:t>
      </w:r>
      <w:r>
        <w:rPr>
          <w:rtl/>
          <w:lang w:bidi="fa-IR"/>
        </w:rPr>
        <w:t>:</w:t>
      </w:r>
      <w:r w:rsidRPr="007202B6">
        <w:rPr>
          <w:rtl/>
          <w:lang w:bidi="fa-IR"/>
        </w:rPr>
        <w:t xml:space="preserve"> حدّثنا جعيد بن عبد الرحمن</w:t>
      </w:r>
      <w:r>
        <w:rPr>
          <w:rtl/>
          <w:lang w:bidi="fa-IR"/>
        </w:rPr>
        <w:t>،</w:t>
      </w:r>
      <w:r w:rsidRPr="007202B6">
        <w:rPr>
          <w:rtl/>
          <w:lang w:bidi="fa-IR"/>
        </w:rPr>
        <w:t xml:space="preserve"> عن عائشة بنت سعد</w:t>
      </w:r>
      <w:r>
        <w:rPr>
          <w:rtl/>
          <w:lang w:bidi="fa-IR"/>
        </w:rPr>
        <w:t>،</w:t>
      </w:r>
      <w:r w:rsidRPr="007202B6">
        <w:rPr>
          <w:rtl/>
          <w:lang w:bidi="fa-IR"/>
        </w:rPr>
        <w:t xml:space="preserve"> عن أبيها سعد</w:t>
      </w:r>
      <w:r>
        <w:rPr>
          <w:rtl/>
          <w:lang w:bidi="fa-IR"/>
        </w:rPr>
        <w:t>:</w:t>
      </w:r>
      <w:r w:rsidRPr="007202B6">
        <w:rPr>
          <w:rtl/>
          <w:lang w:bidi="fa-IR"/>
        </w:rPr>
        <w:t xml:space="preserve"> إن علياً خرج مع النبي صلّى الله عليه وسلّم حتى جاء ثنيّة الوداع وعلي يبكي ويقول</w:t>
      </w:r>
      <w:r>
        <w:rPr>
          <w:rtl/>
          <w:lang w:bidi="fa-IR"/>
        </w:rPr>
        <w:t>:</w:t>
      </w:r>
      <w:r w:rsidRPr="007202B6">
        <w:rPr>
          <w:rtl/>
          <w:lang w:bidi="fa-IR"/>
        </w:rPr>
        <w:t xml:space="preserve"> تخلّفني مع الخوالف</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إل</w:t>
      </w:r>
      <w:r w:rsidR="004C50D3">
        <w:rPr>
          <w:rFonts w:hint="cs"/>
          <w:rtl/>
          <w:lang w:bidi="fa-IR"/>
        </w:rPr>
        <w:t>ّ</w:t>
      </w:r>
      <w:r w:rsidRPr="007202B6">
        <w:rPr>
          <w:rtl/>
          <w:lang w:bidi="fa-IR"/>
        </w:rPr>
        <w:t xml:space="preserve">ا النبوة » </w:t>
      </w:r>
      <w:r w:rsidRPr="00585F65">
        <w:rPr>
          <w:rStyle w:val="libFootnotenumChar"/>
          <w:rtl/>
        </w:rPr>
        <w:t>(3)</w:t>
      </w:r>
      <w:r>
        <w:rPr>
          <w:rtl/>
          <w:lang w:bidi="fa-IR"/>
        </w:rPr>
        <w:t>.</w:t>
      </w:r>
    </w:p>
    <w:p w:rsidR="00DF6242" w:rsidRPr="007202B6" w:rsidRDefault="00DF6242" w:rsidP="005A1AD4">
      <w:pPr>
        <w:pStyle w:val="libNormal"/>
        <w:rPr>
          <w:rtl/>
          <w:lang w:bidi="fa-IR"/>
        </w:rPr>
      </w:pPr>
      <w:r w:rsidRPr="007202B6">
        <w:rPr>
          <w:rtl/>
          <w:lang w:bidi="fa-IR"/>
        </w:rPr>
        <w:t>« حدثني يحيى بن سعيد</w:t>
      </w:r>
      <w:r>
        <w:rPr>
          <w:rtl/>
          <w:lang w:bidi="fa-IR"/>
        </w:rPr>
        <w:t>،</w:t>
      </w:r>
      <w:r w:rsidRPr="007202B6">
        <w:rPr>
          <w:rtl/>
          <w:lang w:bidi="fa-IR"/>
        </w:rPr>
        <w:t xml:space="preserve"> عن موسى الجهني قال</w:t>
      </w:r>
      <w:r>
        <w:rPr>
          <w:rtl/>
          <w:lang w:bidi="fa-IR"/>
        </w:rPr>
        <w:t>:</w:t>
      </w:r>
      <w:r w:rsidRPr="007202B6">
        <w:rPr>
          <w:rtl/>
          <w:lang w:bidi="fa-IR"/>
        </w:rPr>
        <w:t xml:space="preserve"> دخلت على فاطمة فقال رفيقي أبو مهدي</w:t>
      </w:r>
      <w:r>
        <w:rPr>
          <w:rtl/>
          <w:lang w:bidi="fa-IR"/>
        </w:rPr>
        <w:t>:</w:t>
      </w:r>
      <w:r w:rsidRPr="007202B6">
        <w:rPr>
          <w:rtl/>
          <w:lang w:bidi="fa-IR"/>
        </w:rPr>
        <w:t xml:space="preserve"> كم لك</w:t>
      </w:r>
      <w:r>
        <w:rPr>
          <w:rtl/>
          <w:lang w:bidi="fa-IR"/>
        </w:rPr>
        <w:t>؟</w:t>
      </w:r>
      <w:r w:rsidRPr="007202B6">
        <w:rPr>
          <w:rtl/>
          <w:lang w:bidi="fa-IR"/>
        </w:rPr>
        <w:t xml:space="preserve"> فقالت</w:t>
      </w:r>
      <w:r>
        <w:rPr>
          <w:rtl/>
          <w:lang w:bidi="fa-IR"/>
        </w:rPr>
        <w:t>:</w:t>
      </w:r>
      <w:r w:rsidRPr="007202B6">
        <w:rPr>
          <w:rtl/>
          <w:lang w:bidi="fa-IR"/>
        </w:rPr>
        <w:t xml:space="preserve"> ست وثمانون سنة. قال</w:t>
      </w:r>
      <w:r>
        <w:rPr>
          <w:rtl/>
          <w:lang w:bidi="fa-IR"/>
        </w:rPr>
        <w:t>:</w:t>
      </w:r>
      <w:r w:rsidRPr="007202B6">
        <w:rPr>
          <w:rtl/>
          <w:lang w:bidi="fa-IR"/>
        </w:rPr>
        <w:t xml:space="preserve"> ما سمعت من أبيك شيئاً</w:t>
      </w:r>
      <w:r>
        <w:rPr>
          <w:rtl/>
          <w:lang w:bidi="fa-IR"/>
        </w:rPr>
        <w:t>؟</w:t>
      </w:r>
      <w:r w:rsidRPr="007202B6">
        <w:rPr>
          <w:rtl/>
          <w:lang w:bidi="fa-IR"/>
        </w:rPr>
        <w:t xml:space="preserve"> قالت</w:t>
      </w:r>
      <w:r>
        <w:rPr>
          <w:rtl/>
          <w:lang w:bidi="fa-IR"/>
        </w:rPr>
        <w:t>:</w:t>
      </w:r>
      <w:r w:rsidRPr="007202B6">
        <w:rPr>
          <w:rtl/>
          <w:lang w:bidi="fa-IR"/>
        </w:rPr>
        <w:t xml:space="preserve"> حدثتني أسماء بنت عميس أنّ رسول الله صلّى الله عليه وسلّم قال لعلي</w:t>
      </w:r>
      <w:r>
        <w:rPr>
          <w:rtl/>
          <w:lang w:bidi="fa-IR"/>
        </w:rPr>
        <w:t>:</w:t>
      </w:r>
      <w:r w:rsidRPr="007202B6">
        <w:rPr>
          <w:rtl/>
          <w:lang w:bidi="fa-IR"/>
        </w:rPr>
        <w:t xml:space="preserve"> أنت مني بمنزلة هارون من موسى </w:t>
      </w:r>
      <w:r>
        <w:rPr>
          <w:rtl/>
          <w:lang w:bidi="fa-IR"/>
        </w:rPr>
        <w:t>إل</w:t>
      </w:r>
      <w:r w:rsidR="005A1AD4">
        <w:rPr>
          <w:rFonts w:hint="cs"/>
          <w:rtl/>
          <w:lang w:bidi="fa-IR"/>
        </w:rPr>
        <w:t>ّ</w:t>
      </w:r>
      <w:r>
        <w:rPr>
          <w:rtl/>
          <w:lang w:bidi="fa-IR"/>
        </w:rPr>
        <w:t>ا أنه</w:t>
      </w:r>
      <w:r w:rsidRPr="007202B6">
        <w:rPr>
          <w:rtl/>
          <w:lang w:bidi="fa-IR"/>
        </w:rPr>
        <w:t xml:space="preserve"> ليس بعدي نبي » </w:t>
      </w:r>
      <w:r w:rsidRPr="00585F65">
        <w:rPr>
          <w:rStyle w:val="libFootnotenumChar"/>
          <w:rtl/>
        </w:rPr>
        <w:t>(4)</w:t>
      </w:r>
      <w:r>
        <w:rPr>
          <w:rtl/>
          <w:lang w:bidi="fa-IR"/>
        </w:rPr>
        <w:t>.</w:t>
      </w:r>
    </w:p>
    <w:p w:rsidR="00DF6242" w:rsidRPr="007202B6" w:rsidRDefault="00DF6242" w:rsidP="00DF6242">
      <w:pPr>
        <w:pStyle w:val="libNormal"/>
        <w:rPr>
          <w:rtl/>
          <w:lang w:bidi="fa-IR"/>
        </w:rPr>
      </w:pPr>
      <w:r w:rsidRPr="007202B6">
        <w:rPr>
          <w:rtl/>
          <w:lang w:bidi="fa-IR"/>
        </w:rPr>
        <w:t>« وفيما كتب إلينا محمد بن عبدالله يذكر أنّ يزيد بن مهران حدّثهم قال</w:t>
      </w:r>
      <w:r>
        <w:rPr>
          <w:rtl/>
          <w:lang w:bidi="fa-IR"/>
        </w:rPr>
        <w:t>:</w:t>
      </w:r>
      <w:r w:rsidRPr="007202B6">
        <w:rPr>
          <w:rtl/>
          <w:lang w:bidi="fa-IR"/>
        </w:rPr>
        <w:t xml:space="preserve"> حدثنا أبو بكر بن عياش</w:t>
      </w:r>
      <w:r>
        <w:rPr>
          <w:rtl/>
          <w:lang w:bidi="fa-IR"/>
        </w:rPr>
        <w:t>،</w:t>
      </w:r>
      <w:r w:rsidRPr="007202B6">
        <w:rPr>
          <w:rtl/>
          <w:lang w:bidi="fa-IR"/>
        </w:rPr>
        <w:t xml:space="preserve"> عن الأجلح</w:t>
      </w:r>
      <w:r>
        <w:rPr>
          <w:rtl/>
          <w:lang w:bidi="fa-IR"/>
        </w:rPr>
        <w:t>،</w:t>
      </w:r>
      <w:r w:rsidRPr="007202B6">
        <w:rPr>
          <w:rtl/>
          <w:lang w:bidi="fa-IR"/>
        </w:rPr>
        <w:t xml:space="preserve"> عن حبيب بن أبي ثابت</w:t>
      </w:r>
      <w:r>
        <w:rPr>
          <w:rtl/>
          <w:lang w:bidi="fa-IR"/>
        </w:rPr>
        <w:t>،</w:t>
      </w:r>
      <w:r w:rsidRPr="007202B6">
        <w:rPr>
          <w:rtl/>
          <w:lang w:bidi="fa-IR"/>
        </w:rPr>
        <w:t xml:space="preserve"> عن</w:t>
      </w:r>
      <w:r>
        <w:rPr>
          <w:rFonts w:hint="cs"/>
          <w:rtl/>
          <w:lang w:bidi="fa-IR"/>
        </w:rPr>
        <w:t xml:space="preserve"> </w:t>
      </w:r>
      <w:r w:rsidRPr="007202B6">
        <w:rPr>
          <w:rtl/>
          <w:lang w:bidi="fa-IR"/>
        </w:rPr>
        <w:t>ابن السمّان</w:t>
      </w:r>
      <w:r>
        <w:rPr>
          <w:rtl/>
          <w:lang w:bidi="fa-IR"/>
        </w:rPr>
        <w:t>،</w:t>
      </w:r>
      <w:r w:rsidRPr="007202B6">
        <w:rPr>
          <w:rtl/>
          <w:lang w:bidi="fa-IR"/>
        </w:rPr>
        <w:t xml:space="preserve"> عن سعيد بن زيد قال قال رسول الله صلّى الله عليه وسلّم لعلي</w:t>
      </w:r>
      <w:r>
        <w:rPr>
          <w:rtl/>
          <w:lang w:bidi="fa-IR"/>
        </w:rPr>
        <w:t>:</w:t>
      </w:r>
      <w:r w:rsidRPr="007202B6">
        <w:rPr>
          <w:rtl/>
          <w:lang w:bidi="fa-IR"/>
        </w:rPr>
        <w:t xml:space="preserve"> أنت منّي بمنزلة هارون من موسى » </w:t>
      </w:r>
      <w:r w:rsidRPr="00585F65">
        <w:rPr>
          <w:rStyle w:val="libFootnotenumChar"/>
          <w:rtl/>
        </w:rPr>
        <w:t>(</w:t>
      </w:r>
      <w:r w:rsidRPr="00585F65">
        <w:rPr>
          <w:rStyle w:val="libFootnotenumChar"/>
          <w:rFonts w:hint="cs"/>
          <w:rtl/>
        </w:rPr>
        <w:t>5</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مسند أحمد 1 /</w:t>
      </w:r>
      <w:r w:rsidR="00DF6242">
        <w:rPr>
          <w:rtl/>
        </w:rPr>
        <w:t xml:space="preserve"> </w:t>
      </w:r>
      <w:r w:rsidR="001B33F3">
        <w:rPr>
          <w:rFonts w:hint="cs"/>
          <w:rtl/>
        </w:rPr>
        <w:t>298</w:t>
      </w:r>
      <w:r w:rsidR="001B33F3" w:rsidRPr="001B33F3">
        <w:rPr>
          <w:rtl/>
        </w:rPr>
        <w:t xml:space="preserve"> </w:t>
      </w:r>
      <w:r w:rsidR="001B33F3" w:rsidRPr="007202B6">
        <w:rPr>
          <w:rtl/>
        </w:rPr>
        <w:t>رقم</w:t>
      </w:r>
      <w:r w:rsidR="001B33F3">
        <w:rPr>
          <w:rtl/>
        </w:rPr>
        <w:t xml:space="preserve"> </w:t>
      </w:r>
      <w:r w:rsidR="001B33F3">
        <w:rPr>
          <w:rFonts w:hint="cs"/>
          <w:rtl/>
        </w:rPr>
        <w:t>1587</w:t>
      </w:r>
      <w:r w:rsidR="001B33F3">
        <w:rPr>
          <w:rtl/>
        </w:rPr>
        <w:t xml:space="preserve"> - </w:t>
      </w:r>
      <w:r w:rsidR="001B33F3" w:rsidRPr="007202B6">
        <w:rPr>
          <w:rtl/>
        </w:rPr>
        <w:t>الطبعة الجديدة.</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مسند أحمد 1 /</w:t>
      </w:r>
      <w:r w:rsidR="00DF6242">
        <w:rPr>
          <w:rtl/>
        </w:rPr>
        <w:t xml:space="preserve"> </w:t>
      </w:r>
      <w:r w:rsidR="00DF6242" w:rsidRPr="007202B6">
        <w:rPr>
          <w:rtl/>
        </w:rPr>
        <w:t>284 رقم</w:t>
      </w:r>
      <w:r w:rsidR="00DF6242">
        <w:rPr>
          <w:rtl/>
        </w:rPr>
        <w:t xml:space="preserve"> </w:t>
      </w:r>
      <w:r w:rsidR="00DF6242" w:rsidRPr="007202B6">
        <w:rPr>
          <w:rtl/>
        </w:rPr>
        <w:t>1508</w:t>
      </w:r>
      <w:r w:rsidR="00DF6242">
        <w:rPr>
          <w:rtl/>
        </w:rPr>
        <w:t xml:space="preserve"> - </w:t>
      </w:r>
      <w:r w:rsidR="00DF6242" w:rsidRPr="007202B6">
        <w:rPr>
          <w:rtl/>
        </w:rPr>
        <w:t>الطبعة الجديدة.</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فضائل علي لأحمد</w:t>
      </w:r>
      <w:r w:rsidR="00DF6242">
        <w:rPr>
          <w:rtl/>
        </w:rPr>
        <w:t xml:space="preserve"> - </w:t>
      </w:r>
      <w:r w:rsidR="00DF6242" w:rsidRPr="007202B6">
        <w:rPr>
          <w:rtl/>
        </w:rPr>
        <w:t>مخطوط</w:t>
      </w:r>
      <w:r w:rsidR="00DF6242">
        <w:rPr>
          <w:rtl/>
        </w:rPr>
        <w:t>.</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فضائل علي لأحمد</w:t>
      </w:r>
      <w:r w:rsidR="00DF6242">
        <w:rPr>
          <w:rtl/>
        </w:rPr>
        <w:t xml:space="preserve"> - </w:t>
      </w:r>
      <w:r w:rsidR="00DF6242" w:rsidRPr="007202B6">
        <w:rPr>
          <w:rtl/>
        </w:rPr>
        <w:t>مخطوط</w:t>
      </w:r>
      <w:r w:rsidR="00DF6242">
        <w:rPr>
          <w:rtl/>
        </w:rPr>
        <w:t>.</w:t>
      </w:r>
    </w:p>
    <w:p w:rsidR="00DF6242" w:rsidRPr="007202B6" w:rsidRDefault="003F2947" w:rsidP="00DF6242">
      <w:pPr>
        <w:pStyle w:val="libFootnote0"/>
        <w:rPr>
          <w:rtl/>
          <w:lang w:bidi="fa-IR"/>
        </w:rPr>
      </w:pPr>
      <w:r w:rsidRPr="003F2947">
        <w:rPr>
          <w:rStyle w:val="libFootnote0Char"/>
          <w:rtl/>
        </w:rPr>
        <w:t>(5).</w:t>
      </w:r>
      <w:r w:rsidR="00DF6242" w:rsidRPr="007202B6">
        <w:rPr>
          <w:rtl/>
        </w:rPr>
        <w:t xml:space="preserve"> فضائل علي لأحمد</w:t>
      </w:r>
      <w:r w:rsidR="00DF6242">
        <w:rPr>
          <w:rtl/>
        </w:rPr>
        <w:t xml:space="preserve"> - </w:t>
      </w:r>
      <w:r w:rsidR="00DF6242" w:rsidRPr="007202B6">
        <w:rPr>
          <w:rtl/>
        </w:rPr>
        <w:t>مخطوط</w:t>
      </w:r>
      <w:r w:rsidR="00DF6242">
        <w:rPr>
          <w:rtl/>
        </w:rPr>
        <w:t>.</w:t>
      </w:r>
    </w:p>
    <w:p w:rsidR="00DF6242" w:rsidRDefault="00DF6242" w:rsidP="00DF6242">
      <w:pPr>
        <w:pStyle w:val="libNormal"/>
        <w:rPr>
          <w:rtl/>
          <w:lang w:bidi="fa-IR"/>
        </w:rPr>
      </w:pPr>
      <w:r>
        <w:rPr>
          <w:rtl/>
          <w:lang w:bidi="fa-IR"/>
        </w:rPr>
        <w:br w:type="page"/>
      </w:r>
    </w:p>
    <w:p w:rsidR="003F2947" w:rsidRDefault="00DF6242" w:rsidP="00DF6242">
      <w:pPr>
        <w:pStyle w:val="Heading2Center"/>
        <w:rPr>
          <w:rtl/>
        </w:rPr>
      </w:pPr>
      <w:bookmarkStart w:id="39" w:name="_Toc321305838"/>
      <w:bookmarkStart w:id="40" w:name="_Toc408820562"/>
      <w:bookmarkStart w:id="41" w:name="_Toc98070132"/>
      <w:r w:rsidRPr="004845EA">
        <w:rPr>
          <w:rtl/>
        </w:rPr>
        <w:lastRenderedPageBreak/>
        <w:t>(6)</w:t>
      </w:r>
      <w:r>
        <w:rPr>
          <w:rtl/>
        </w:rPr>
        <w:cr/>
      </w:r>
      <w:r w:rsidRPr="007202B6">
        <w:rPr>
          <w:rtl/>
        </w:rPr>
        <w:t>رواية البخاري</w:t>
      </w:r>
      <w:bookmarkEnd w:id="39"/>
      <w:bookmarkEnd w:id="40"/>
      <w:bookmarkEnd w:id="41"/>
    </w:p>
    <w:p w:rsidR="00DF6242" w:rsidRPr="007202B6" w:rsidRDefault="00DF6242" w:rsidP="00DF6242">
      <w:pPr>
        <w:pStyle w:val="libNormal"/>
        <w:rPr>
          <w:rtl/>
          <w:lang w:bidi="fa-IR"/>
        </w:rPr>
      </w:pPr>
      <w:r w:rsidRPr="007202B6">
        <w:rPr>
          <w:rtl/>
          <w:lang w:bidi="fa-IR"/>
        </w:rPr>
        <w:t>وأخرجه البخاري في ( صحيحه ) حيث قال</w:t>
      </w:r>
      <w:r>
        <w:rPr>
          <w:rtl/>
          <w:lang w:bidi="fa-IR"/>
        </w:rPr>
        <w:t>:</w:t>
      </w:r>
      <w:r w:rsidRPr="007202B6">
        <w:rPr>
          <w:rtl/>
          <w:lang w:bidi="fa-IR"/>
        </w:rPr>
        <w:t xml:space="preserve"> « حدّثنا محمد بن بشار</w:t>
      </w:r>
      <w:r>
        <w:rPr>
          <w:rtl/>
          <w:lang w:bidi="fa-IR"/>
        </w:rPr>
        <w:t>،</w:t>
      </w:r>
      <w:r w:rsidRPr="007202B6">
        <w:rPr>
          <w:rtl/>
          <w:lang w:bidi="fa-IR"/>
        </w:rPr>
        <w:t xml:space="preserve"> ثنا غندر</w:t>
      </w:r>
      <w:r>
        <w:rPr>
          <w:rtl/>
          <w:lang w:bidi="fa-IR"/>
        </w:rPr>
        <w:t>،</w:t>
      </w:r>
      <w:r w:rsidRPr="007202B6">
        <w:rPr>
          <w:rtl/>
          <w:lang w:bidi="fa-IR"/>
        </w:rPr>
        <w:t xml:space="preserve"> ثنا شعبة</w:t>
      </w:r>
      <w:r>
        <w:rPr>
          <w:rtl/>
          <w:lang w:bidi="fa-IR"/>
        </w:rPr>
        <w:t>،</w:t>
      </w:r>
      <w:r w:rsidRPr="007202B6">
        <w:rPr>
          <w:rtl/>
          <w:lang w:bidi="fa-IR"/>
        </w:rPr>
        <w:t xml:space="preserve"> عن سعد قال</w:t>
      </w:r>
      <w:r>
        <w:rPr>
          <w:rtl/>
          <w:lang w:bidi="fa-IR"/>
        </w:rPr>
        <w:t>:</w:t>
      </w:r>
      <w:r w:rsidRPr="007202B6">
        <w:rPr>
          <w:rtl/>
          <w:lang w:bidi="fa-IR"/>
        </w:rPr>
        <w:t xml:space="preserve"> سمعت إبراهيم بن سعد</w:t>
      </w:r>
      <w:r>
        <w:rPr>
          <w:rtl/>
          <w:lang w:bidi="fa-IR"/>
        </w:rPr>
        <w:t>،</w:t>
      </w:r>
      <w:r w:rsidRPr="007202B6">
        <w:rPr>
          <w:rtl/>
          <w:lang w:bidi="fa-IR"/>
        </w:rPr>
        <w:t xml:space="preserve"> عن أبيه قال قال النبي صلّى الله عليه وسلّم لعلي</w:t>
      </w:r>
      <w:r>
        <w:rPr>
          <w:rtl/>
          <w:lang w:bidi="fa-IR"/>
        </w:rPr>
        <w:t>:</w:t>
      </w:r>
      <w:r w:rsidRPr="007202B6">
        <w:rPr>
          <w:rtl/>
          <w:lang w:bidi="fa-IR"/>
        </w:rPr>
        <w:t xml:space="preserve"> أما ترضى أن تكون مني بمنزلة هارون من موسى »</w:t>
      </w:r>
      <w:r>
        <w:rPr>
          <w:rtl/>
          <w:lang w:bidi="fa-IR"/>
        </w:rPr>
        <w:t>.</w:t>
      </w:r>
    </w:p>
    <w:p w:rsidR="00DF6242" w:rsidRPr="007202B6" w:rsidRDefault="00DF6242" w:rsidP="00DF6242">
      <w:pPr>
        <w:pStyle w:val="libNormal"/>
        <w:rPr>
          <w:rtl/>
          <w:lang w:bidi="fa-IR"/>
        </w:rPr>
      </w:pPr>
      <w:r w:rsidRPr="007202B6">
        <w:rPr>
          <w:rtl/>
          <w:lang w:bidi="fa-IR"/>
        </w:rPr>
        <w:t>وقال</w:t>
      </w:r>
      <w:r>
        <w:rPr>
          <w:rtl/>
          <w:lang w:bidi="fa-IR"/>
        </w:rPr>
        <w:t>:</w:t>
      </w:r>
      <w:r w:rsidRPr="007202B6">
        <w:rPr>
          <w:rtl/>
          <w:lang w:bidi="fa-IR"/>
        </w:rPr>
        <w:t xml:space="preserve"> « حدثنا مسدد</w:t>
      </w:r>
      <w:r>
        <w:rPr>
          <w:rtl/>
          <w:lang w:bidi="fa-IR"/>
        </w:rPr>
        <w:t>،</w:t>
      </w:r>
      <w:r w:rsidRPr="007202B6">
        <w:rPr>
          <w:rtl/>
          <w:lang w:bidi="fa-IR"/>
        </w:rPr>
        <w:t xml:space="preserve"> قال حدثنا يحيى</w:t>
      </w:r>
      <w:r>
        <w:rPr>
          <w:rtl/>
          <w:lang w:bidi="fa-IR"/>
        </w:rPr>
        <w:t>،</w:t>
      </w:r>
      <w:r w:rsidRPr="007202B6">
        <w:rPr>
          <w:rtl/>
          <w:lang w:bidi="fa-IR"/>
        </w:rPr>
        <w:t xml:space="preserve"> عن شعبة</w:t>
      </w:r>
      <w:r>
        <w:rPr>
          <w:rtl/>
          <w:lang w:bidi="fa-IR"/>
        </w:rPr>
        <w:t>،</w:t>
      </w:r>
      <w:r w:rsidRPr="007202B6">
        <w:rPr>
          <w:rtl/>
          <w:lang w:bidi="fa-IR"/>
        </w:rPr>
        <w:t xml:space="preserve"> عن الحكم</w:t>
      </w:r>
      <w:r>
        <w:rPr>
          <w:rtl/>
          <w:lang w:bidi="fa-IR"/>
        </w:rPr>
        <w:t>،</w:t>
      </w:r>
      <w:r w:rsidRPr="007202B6">
        <w:rPr>
          <w:rtl/>
          <w:lang w:bidi="fa-IR"/>
        </w:rPr>
        <w:t xml:space="preserve"> عن مصعب بن سعد</w:t>
      </w:r>
      <w:r>
        <w:rPr>
          <w:rtl/>
          <w:lang w:bidi="fa-IR"/>
        </w:rPr>
        <w:t>،</w:t>
      </w:r>
      <w:r w:rsidRPr="007202B6">
        <w:rPr>
          <w:rtl/>
          <w:lang w:bidi="fa-IR"/>
        </w:rPr>
        <w:t xml:space="preserve"> عن أبيه</w:t>
      </w:r>
      <w:r>
        <w:rPr>
          <w:rtl/>
          <w:lang w:bidi="fa-IR"/>
        </w:rPr>
        <w:t>:</w:t>
      </w:r>
      <w:r w:rsidRPr="007202B6">
        <w:rPr>
          <w:rtl/>
          <w:lang w:bidi="fa-IR"/>
        </w:rPr>
        <w:t xml:space="preserve"> إنّ رسول الله صلّى الله عليه وسلّم خرج إلى تبوك فاستخلف عليّا</w:t>
      </w:r>
      <w:r w:rsidR="001B33F3">
        <w:rPr>
          <w:rFonts w:hint="cs"/>
          <w:rtl/>
          <w:lang w:bidi="fa-IR"/>
        </w:rPr>
        <w:t>ً</w:t>
      </w:r>
      <w:r w:rsidRPr="007202B6">
        <w:rPr>
          <w:rtl/>
          <w:lang w:bidi="fa-IR"/>
        </w:rPr>
        <w:t xml:space="preserve"> فقال</w:t>
      </w:r>
      <w:r>
        <w:rPr>
          <w:rtl/>
          <w:lang w:bidi="fa-IR"/>
        </w:rPr>
        <w:t>:</w:t>
      </w:r>
      <w:r w:rsidRPr="007202B6">
        <w:rPr>
          <w:rtl/>
          <w:lang w:bidi="fa-IR"/>
        </w:rPr>
        <w:t xml:space="preserve"> أتخلّفني في الصّبيان والنساء</w:t>
      </w:r>
      <w:r>
        <w:rPr>
          <w:rtl/>
          <w:lang w:bidi="fa-IR"/>
        </w:rPr>
        <w:t>؟</w:t>
      </w:r>
      <w:r w:rsidRPr="007202B6">
        <w:rPr>
          <w:rtl/>
          <w:lang w:bidi="fa-IR"/>
        </w:rPr>
        <w:t xml:space="preserve"> قال</w:t>
      </w:r>
      <w:r>
        <w:rPr>
          <w:rtl/>
          <w:lang w:bidi="fa-IR"/>
        </w:rPr>
        <w:t>:</w:t>
      </w:r>
      <w:r w:rsidRPr="007202B6">
        <w:rPr>
          <w:rtl/>
          <w:lang w:bidi="fa-IR"/>
        </w:rPr>
        <w:t xml:space="preserve"> ألا ترضى أنْ تكون مني بمنزلة هارون من موسى </w:t>
      </w:r>
      <w:r>
        <w:rPr>
          <w:rtl/>
          <w:lang w:bidi="fa-IR"/>
        </w:rPr>
        <w:t>إل</w:t>
      </w:r>
      <w:r w:rsidR="005B494C">
        <w:rPr>
          <w:rFonts w:hint="cs"/>
          <w:rtl/>
          <w:lang w:bidi="fa-IR"/>
        </w:rPr>
        <w:t>ّ</w:t>
      </w:r>
      <w:r>
        <w:rPr>
          <w:rtl/>
          <w:lang w:bidi="fa-IR"/>
        </w:rPr>
        <w:t>ا أنه</w:t>
      </w:r>
      <w:r w:rsidRPr="007202B6">
        <w:rPr>
          <w:rtl/>
          <w:lang w:bidi="fa-IR"/>
        </w:rPr>
        <w:t xml:space="preserve"> ليس بعدي نبي.</w:t>
      </w:r>
    </w:p>
    <w:p w:rsidR="00DF6242" w:rsidRPr="007202B6" w:rsidRDefault="00DF6242" w:rsidP="00DF6242">
      <w:pPr>
        <w:pStyle w:val="libNormal"/>
        <w:rPr>
          <w:rtl/>
          <w:lang w:bidi="fa-IR"/>
        </w:rPr>
      </w:pPr>
      <w:r w:rsidRPr="007202B6">
        <w:rPr>
          <w:rtl/>
          <w:lang w:bidi="fa-IR"/>
        </w:rPr>
        <w:t>وقال أبو داود</w:t>
      </w:r>
      <w:r>
        <w:rPr>
          <w:rtl/>
          <w:lang w:bidi="fa-IR"/>
        </w:rPr>
        <w:t>:</w:t>
      </w:r>
      <w:r w:rsidRPr="007202B6">
        <w:rPr>
          <w:rtl/>
          <w:lang w:bidi="fa-IR"/>
        </w:rPr>
        <w:t xml:space="preserve"> حدثنا شعبة عن الحكم قال</w:t>
      </w:r>
      <w:r>
        <w:rPr>
          <w:rtl/>
          <w:lang w:bidi="fa-IR"/>
        </w:rPr>
        <w:t>:</w:t>
      </w:r>
      <w:r w:rsidRPr="007202B6">
        <w:rPr>
          <w:rtl/>
          <w:lang w:bidi="fa-IR"/>
        </w:rPr>
        <w:t xml:space="preserve"> سمعت مصعباً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Heading2Center"/>
        <w:rPr>
          <w:rtl/>
          <w:lang w:bidi="fa-IR"/>
        </w:rPr>
      </w:pPr>
      <w:bookmarkStart w:id="42" w:name="_Toc321305839"/>
      <w:bookmarkStart w:id="43" w:name="_Toc408820563"/>
      <w:bookmarkStart w:id="44" w:name="_Toc98070133"/>
      <w:r w:rsidRPr="004845EA">
        <w:rPr>
          <w:rtl/>
        </w:rPr>
        <w:t>(7)</w:t>
      </w:r>
      <w:r>
        <w:rPr>
          <w:rtl/>
        </w:rPr>
        <w:cr/>
      </w:r>
      <w:r w:rsidRPr="007202B6">
        <w:rPr>
          <w:rtl/>
        </w:rPr>
        <w:t>رواية ابن عرفة</w:t>
      </w:r>
      <w:bookmarkEnd w:id="42"/>
      <w:bookmarkEnd w:id="43"/>
      <w:bookmarkEnd w:id="44"/>
    </w:p>
    <w:p w:rsidR="00DF6242" w:rsidRDefault="00DF6242" w:rsidP="00DF6242">
      <w:pPr>
        <w:pStyle w:val="libNormal"/>
        <w:rPr>
          <w:rtl/>
          <w:lang w:bidi="fa-IR"/>
        </w:rPr>
      </w:pPr>
      <w:r w:rsidRPr="007202B6">
        <w:rPr>
          <w:rtl/>
          <w:lang w:bidi="fa-IR"/>
        </w:rPr>
        <w:t>وأمّا رواية ابن عرفة</w:t>
      </w:r>
      <w:r>
        <w:rPr>
          <w:rtl/>
          <w:lang w:bidi="fa-IR"/>
        </w:rPr>
        <w:t>،</w:t>
      </w:r>
      <w:r w:rsidRPr="007202B6">
        <w:rPr>
          <w:rtl/>
          <w:lang w:bidi="fa-IR"/>
        </w:rPr>
        <w:t xml:space="preserve"> فهي كما في ( تاريخ ابن كثير ) حيث قال</w:t>
      </w:r>
      <w:r>
        <w:rPr>
          <w:rtl/>
          <w:lang w:bidi="fa-IR"/>
        </w:rPr>
        <w:t>:</w:t>
      </w:r>
      <w:r w:rsidRPr="007202B6">
        <w:rPr>
          <w:rtl/>
          <w:lang w:bidi="fa-IR"/>
        </w:rPr>
        <w:t xml:space="preserve"> « قال الحسن بن عرفة العبدي</w:t>
      </w:r>
      <w:r>
        <w:rPr>
          <w:rtl/>
          <w:lang w:bidi="fa-IR"/>
        </w:rPr>
        <w:t>:</w:t>
      </w:r>
      <w:r w:rsidRPr="007202B6">
        <w:rPr>
          <w:rtl/>
          <w:lang w:bidi="fa-IR"/>
        </w:rPr>
        <w:t xml:space="preserve"> ثنا محمد بن حازم أبو معاوية الضرير</w:t>
      </w:r>
      <w:r>
        <w:rPr>
          <w:rtl/>
          <w:lang w:bidi="fa-IR"/>
        </w:rPr>
        <w:t>،</w:t>
      </w:r>
      <w:r w:rsidRPr="007202B6">
        <w:rPr>
          <w:rtl/>
          <w:lang w:bidi="fa-IR"/>
        </w:rPr>
        <w:t xml:space="preserve"> عن</w:t>
      </w:r>
      <w:r>
        <w:rPr>
          <w:rFonts w:hint="cs"/>
          <w:rtl/>
          <w:lang w:bidi="fa-IR"/>
        </w:rPr>
        <w:t xml:space="preserve"> </w:t>
      </w:r>
      <w:r w:rsidRPr="007202B6">
        <w:rPr>
          <w:rtl/>
          <w:lang w:bidi="fa-IR"/>
        </w:rPr>
        <w:t>موسى بن مسلم الشيباني</w:t>
      </w:r>
      <w:r>
        <w:rPr>
          <w:rtl/>
          <w:lang w:bidi="fa-IR"/>
        </w:rPr>
        <w:t>،</w:t>
      </w:r>
      <w:r w:rsidRPr="007202B6">
        <w:rPr>
          <w:rtl/>
          <w:lang w:bidi="fa-IR"/>
        </w:rPr>
        <w:t xml:space="preserve"> عن عبد الرحمن بن </w:t>
      </w:r>
      <w:r>
        <w:rPr>
          <w:rtl/>
          <w:lang w:bidi="fa-IR"/>
        </w:rPr>
        <w:t>سابط، عن سعد بن أبي وقاص قال:</w:t>
      </w:r>
    </w:p>
    <w:p w:rsidR="00DF6242" w:rsidRPr="007202B6" w:rsidRDefault="00DF6242" w:rsidP="00DF6242">
      <w:pPr>
        <w:pStyle w:val="libNormal"/>
        <w:rPr>
          <w:rtl/>
          <w:lang w:bidi="fa-IR"/>
        </w:rPr>
      </w:pPr>
      <w:r w:rsidRPr="007202B6">
        <w:rPr>
          <w:rtl/>
          <w:lang w:bidi="fa-IR"/>
        </w:rPr>
        <w:t>قدم معاوية في بعض حِجّاته</w:t>
      </w:r>
      <w:r>
        <w:rPr>
          <w:rtl/>
          <w:lang w:bidi="fa-IR"/>
        </w:rPr>
        <w:t>،</w:t>
      </w:r>
      <w:r w:rsidRPr="007202B6">
        <w:rPr>
          <w:rtl/>
          <w:lang w:bidi="fa-IR"/>
        </w:rPr>
        <w:t xml:space="preserve"> فدخل عليه سعد</w:t>
      </w:r>
      <w:r>
        <w:rPr>
          <w:rtl/>
          <w:lang w:bidi="fa-IR"/>
        </w:rPr>
        <w:t>،</w:t>
      </w:r>
      <w:r w:rsidRPr="007202B6">
        <w:rPr>
          <w:rtl/>
          <w:lang w:bidi="fa-IR"/>
        </w:rPr>
        <w:t xml:space="preserve"> فذكروا عليّاً</w:t>
      </w:r>
      <w:r>
        <w:rPr>
          <w:rtl/>
          <w:lang w:bidi="fa-IR"/>
        </w:rPr>
        <w:t>،</w:t>
      </w:r>
      <w:r w:rsidRPr="007202B6">
        <w:rPr>
          <w:rtl/>
          <w:lang w:bidi="fa-IR"/>
        </w:rPr>
        <w:t xml:space="preserve"> فقال سعد</w:t>
      </w:r>
      <w:r>
        <w:rPr>
          <w:rtl/>
          <w:lang w:bidi="fa-IR"/>
        </w:rPr>
        <w:t>:</w:t>
      </w:r>
      <w:r w:rsidRPr="007202B6">
        <w:rPr>
          <w:rtl/>
          <w:lang w:bidi="fa-IR"/>
        </w:rPr>
        <w:t xml:space="preserve"> سمعت رسول الله صلّى الله عليه وسلّم يقول له ثلاث خصال لأن تكون لي واحدة منهن أحبّ إليّ من الدنيا وما فيها</w:t>
      </w:r>
      <w:r>
        <w:rPr>
          <w:rtl/>
          <w:lang w:bidi="fa-IR"/>
        </w:rPr>
        <w:t>،</w:t>
      </w:r>
      <w:r w:rsidRPr="007202B6">
        <w:rPr>
          <w:rtl/>
          <w:lang w:bidi="fa-IR"/>
        </w:rPr>
        <w:t xml:space="preserve"> سمعته يقول</w:t>
      </w:r>
      <w:r>
        <w:rPr>
          <w:rtl/>
          <w:lang w:bidi="fa-IR"/>
        </w:rPr>
        <w:t>:</w:t>
      </w:r>
      <w:r w:rsidRPr="007202B6">
        <w:rPr>
          <w:rtl/>
          <w:lang w:bidi="fa-IR"/>
        </w:rPr>
        <w:t xml:space="preserve"> من كنت مولاه فعليّ مولاه. وسمعته يقول</w:t>
      </w:r>
      <w:r>
        <w:rPr>
          <w:rtl/>
          <w:lang w:bidi="fa-IR"/>
        </w:rPr>
        <w:t>:</w:t>
      </w:r>
      <w:r w:rsidRPr="007202B6">
        <w:rPr>
          <w:rtl/>
          <w:lang w:bidi="fa-IR"/>
        </w:rPr>
        <w:t xml:space="preserve"> لأعطينَّ الرّاية رجلاً يحب الله ورسوله ويحبّه ورسوله.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صحيح البخاري </w:t>
      </w:r>
      <w:r w:rsidR="00634339">
        <w:rPr>
          <w:rFonts w:hint="cs"/>
          <w:rtl/>
        </w:rPr>
        <w:t>5</w:t>
      </w:r>
      <w:r w:rsidR="00634339" w:rsidRPr="007202B6">
        <w:rPr>
          <w:rtl/>
        </w:rPr>
        <w:t xml:space="preserve"> / </w:t>
      </w:r>
      <w:r w:rsidR="00634339">
        <w:rPr>
          <w:rFonts w:hint="cs"/>
          <w:rtl/>
        </w:rPr>
        <w:t>24</w:t>
      </w:r>
      <w:r w:rsidR="005B494C">
        <w:rPr>
          <w:rFonts w:hint="cs"/>
          <w:rtl/>
        </w:rPr>
        <w:t xml:space="preserve"> </w:t>
      </w:r>
      <w:r w:rsidR="00DF6242" w:rsidRPr="007202B6">
        <w:rPr>
          <w:rtl/>
        </w:rPr>
        <w:t>باب غزوة تبوك من كتاب المغازي.</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وسمعته يقول</w:t>
      </w:r>
      <w:r>
        <w:rPr>
          <w:rtl/>
          <w:lang w:bidi="fa-IR"/>
        </w:rPr>
        <w:t>:</w:t>
      </w:r>
      <w:r w:rsidRPr="007202B6">
        <w:rPr>
          <w:rtl/>
          <w:lang w:bidi="fa-IR"/>
        </w:rPr>
        <w:t xml:space="preserve"> أنت مني بمنزلة هارون من موسى </w:t>
      </w:r>
      <w:r>
        <w:rPr>
          <w:rtl/>
          <w:lang w:bidi="fa-IR"/>
        </w:rPr>
        <w:t>إل</w:t>
      </w:r>
      <w:r w:rsidR="00BF288E">
        <w:rPr>
          <w:rFonts w:hint="cs"/>
          <w:rtl/>
          <w:lang w:bidi="fa-IR"/>
        </w:rPr>
        <w:t>ّ</w:t>
      </w:r>
      <w:r>
        <w:rPr>
          <w:rtl/>
          <w:lang w:bidi="fa-IR"/>
        </w:rPr>
        <w:t>ا أنه</w:t>
      </w:r>
      <w:r w:rsidRPr="007202B6">
        <w:rPr>
          <w:rtl/>
          <w:lang w:bidi="fa-IR"/>
        </w:rPr>
        <w:t xml:space="preserve"> لا نبي بعدي.</w:t>
      </w:r>
    </w:p>
    <w:p w:rsidR="00DF6242" w:rsidRPr="007202B6" w:rsidRDefault="00DF6242" w:rsidP="00DF6242">
      <w:pPr>
        <w:pStyle w:val="libNormal"/>
        <w:rPr>
          <w:rtl/>
          <w:lang w:bidi="fa-IR"/>
        </w:rPr>
      </w:pPr>
      <w:r w:rsidRPr="007202B6">
        <w:rPr>
          <w:rtl/>
          <w:lang w:bidi="fa-IR"/>
        </w:rPr>
        <w:t>لم يخرجوه</w:t>
      </w:r>
      <w:r>
        <w:rPr>
          <w:rtl/>
          <w:lang w:bidi="fa-IR"/>
        </w:rPr>
        <w:t>،</w:t>
      </w:r>
      <w:r w:rsidRPr="007202B6">
        <w:rPr>
          <w:rtl/>
          <w:lang w:bidi="fa-IR"/>
        </w:rPr>
        <w:t xml:space="preserve"> وإسناده حسن » </w:t>
      </w:r>
      <w:r w:rsidRPr="00585F65">
        <w:rPr>
          <w:rStyle w:val="libFootnotenumChar"/>
          <w:rtl/>
        </w:rPr>
        <w:t>(1)</w:t>
      </w:r>
      <w:r>
        <w:rPr>
          <w:rtl/>
          <w:lang w:bidi="fa-IR"/>
        </w:rPr>
        <w:t>.</w:t>
      </w:r>
    </w:p>
    <w:p w:rsidR="003F2947" w:rsidRDefault="00DF6242" w:rsidP="00DF6242">
      <w:pPr>
        <w:pStyle w:val="Heading2Center"/>
        <w:rPr>
          <w:rtl/>
        </w:rPr>
      </w:pPr>
      <w:bookmarkStart w:id="45" w:name="_Toc321305840"/>
      <w:bookmarkStart w:id="46" w:name="_Toc408820564"/>
      <w:bookmarkStart w:id="47" w:name="_Toc98070134"/>
      <w:r w:rsidRPr="004845EA">
        <w:rPr>
          <w:rtl/>
        </w:rPr>
        <w:t>(8)</w:t>
      </w:r>
      <w:r>
        <w:rPr>
          <w:rtl/>
        </w:rPr>
        <w:cr/>
      </w:r>
      <w:r w:rsidRPr="007202B6">
        <w:rPr>
          <w:rtl/>
        </w:rPr>
        <w:t>رواية مسلم بن الحجّاج</w:t>
      </w:r>
      <w:bookmarkEnd w:id="45"/>
      <w:bookmarkEnd w:id="46"/>
      <w:bookmarkEnd w:id="47"/>
    </w:p>
    <w:p w:rsidR="00DF6242" w:rsidRPr="007202B6" w:rsidRDefault="00DF6242" w:rsidP="00DF6242">
      <w:pPr>
        <w:pStyle w:val="libNormal"/>
        <w:rPr>
          <w:rtl/>
          <w:lang w:bidi="fa-IR"/>
        </w:rPr>
      </w:pPr>
      <w:r w:rsidRPr="007202B6">
        <w:rPr>
          <w:rtl/>
          <w:lang w:bidi="fa-IR"/>
        </w:rPr>
        <w:t>وأخرجه مسلم في ( صحيحه ) بقوله</w:t>
      </w:r>
      <w:r>
        <w:rPr>
          <w:rtl/>
          <w:lang w:bidi="fa-IR"/>
        </w:rPr>
        <w:t>:</w:t>
      </w:r>
      <w:r w:rsidRPr="007202B6">
        <w:rPr>
          <w:rtl/>
          <w:lang w:bidi="fa-IR"/>
        </w:rPr>
        <w:t xml:space="preserve"> « حدثنا يحيى بن يحيى التميمي وأبو جعفر محمد بن الصباح وعبيد الله القواريري وسريح بن يونس</w:t>
      </w:r>
      <w:r>
        <w:rPr>
          <w:rtl/>
          <w:lang w:bidi="fa-IR"/>
        </w:rPr>
        <w:t>،</w:t>
      </w:r>
      <w:r w:rsidRPr="007202B6">
        <w:rPr>
          <w:rtl/>
          <w:lang w:bidi="fa-IR"/>
        </w:rPr>
        <w:t xml:space="preserve"> كلّهم عن يوسف بن الماجشون</w:t>
      </w:r>
      <w:r>
        <w:rPr>
          <w:rtl/>
          <w:lang w:bidi="fa-IR"/>
        </w:rPr>
        <w:t xml:space="preserve"> - </w:t>
      </w:r>
      <w:r w:rsidRPr="007202B6">
        <w:rPr>
          <w:rtl/>
          <w:lang w:bidi="fa-IR"/>
        </w:rPr>
        <w:t>واللفظ لابن الصباح</w:t>
      </w:r>
      <w:r>
        <w:rPr>
          <w:rtl/>
          <w:lang w:bidi="fa-IR"/>
        </w:rPr>
        <w:t xml:space="preserve"> - </w:t>
      </w:r>
      <w:r w:rsidRPr="007202B6">
        <w:rPr>
          <w:rtl/>
          <w:lang w:bidi="fa-IR"/>
        </w:rPr>
        <w:t>قال</w:t>
      </w:r>
      <w:r>
        <w:rPr>
          <w:rtl/>
          <w:lang w:bidi="fa-IR"/>
        </w:rPr>
        <w:t>:</w:t>
      </w:r>
      <w:r w:rsidRPr="007202B6">
        <w:rPr>
          <w:rtl/>
          <w:lang w:bidi="fa-IR"/>
        </w:rPr>
        <w:t xml:space="preserve"> نا يوسف أبو سلمة الماجشون</w:t>
      </w:r>
      <w:r>
        <w:rPr>
          <w:rtl/>
          <w:lang w:bidi="fa-IR"/>
        </w:rPr>
        <w:t>،</w:t>
      </w:r>
      <w:r w:rsidRPr="007202B6">
        <w:rPr>
          <w:rtl/>
          <w:lang w:bidi="fa-IR"/>
        </w:rPr>
        <w:t xml:space="preserve"> قال</w:t>
      </w:r>
      <w:r>
        <w:rPr>
          <w:rtl/>
          <w:lang w:bidi="fa-IR"/>
        </w:rPr>
        <w:t>:</w:t>
      </w:r>
      <w:r w:rsidRPr="007202B6">
        <w:rPr>
          <w:rtl/>
          <w:lang w:bidi="fa-IR"/>
        </w:rPr>
        <w:t xml:space="preserve"> ثنا محمد بن المنكدر</w:t>
      </w:r>
      <w:r>
        <w:rPr>
          <w:rtl/>
          <w:lang w:bidi="fa-IR"/>
        </w:rPr>
        <w:t>،</w:t>
      </w:r>
      <w:r w:rsidRPr="007202B6">
        <w:rPr>
          <w:rtl/>
          <w:lang w:bidi="fa-IR"/>
        </w:rPr>
        <w:t xml:space="preserve"> عن سعيد بن المسيب</w:t>
      </w:r>
      <w:r>
        <w:rPr>
          <w:rtl/>
          <w:lang w:bidi="fa-IR"/>
        </w:rPr>
        <w:t>،</w:t>
      </w:r>
      <w:r w:rsidRPr="007202B6">
        <w:rPr>
          <w:rtl/>
          <w:lang w:bidi="fa-IR"/>
        </w:rPr>
        <w:t xml:space="preserve"> عن عامر بن سعد بن أبي وقاص</w:t>
      </w:r>
      <w:r>
        <w:rPr>
          <w:rtl/>
          <w:lang w:bidi="fa-IR"/>
        </w:rPr>
        <w:t>،</w:t>
      </w:r>
      <w:r w:rsidRPr="007202B6">
        <w:rPr>
          <w:rtl/>
          <w:lang w:bidi="fa-IR"/>
        </w:rPr>
        <w:t xml:space="preserve"> عن أبيه قال قال رسول الله صلّى الله عليه وسلّم لعلي</w:t>
      </w:r>
      <w:r>
        <w:rPr>
          <w:rtl/>
          <w:lang w:bidi="fa-IR"/>
        </w:rPr>
        <w:t>:</w:t>
      </w:r>
      <w:r w:rsidRPr="007202B6">
        <w:rPr>
          <w:rtl/>
          <w:lang w:bidi="fa-IR"/>
        </w:rPr>
        <w:t xml:space="preserve"> أنت مني بمنزلة هارون من موسى </w:t>
      </w:r>
      <w:r>
        <w:rPr>
          <w:rtl/>
          <w:lang w:bidi="fa-IR"/>
        </w:rPr>
        <w:t>إل</w:t>
      </w:r>
      <w:r w:rsidR="00BF288E">
        <w:rPr>
          <w:rFonts w:hint="cs"/>
          <w:rtl/>
          <w:lang w:bidi="fa-IR"/>
        </w:rPr>
        <w:t>ّ</w:t>
      </w:r>
      <w:r>
        <w:rPr>
          <w:rtl/>
          <w:lang w:bidi="fa-IR"/>
        </w:rPr>
        <w:t>ا أنه</w:t>
      </w:r>
      <w:r w:rsidRPr="007202B6">
        <w:rPr>
          <w:rtl/>
          <w:lang w:bidi="fa-IR"/>
        </w:rPr>
        <w:t xml:space="preserve"> لا نبي بعدي.</w:t>
      </w:r>
    </w:p>
    <w:p w:rsidR="00DF6242" w:rsidRPr="007202B6" w:rsidRDefault="00DF6242" w:rsidP="00DF6242">
      <w:pPr>
        <w:pStyle w:val="libNormal"/>
        <w:rPr>
          <w:rtl/>
          <w:lang w:bidi="fa-IR"/>
        </w:rPr>
      </w:pPr>
      <w:r w:rsidRPr="007202B6">
        <w:rPr>
          <w:rtl/>
          <w:lang w:bidi="fa-IR"/>
        </w:rPr>
        <w:t>قال سعيد</w:t>
      </w:r>
      <w:r>
        <w:rPr>
          <w:rtl/>
          <w:lang w:bidi="fa-IR"/>
        </w:rPr>
        <w:t>:</w:t>
      </w:r>
      <w:r w:rsidRPr="007202B6">
        <w:rPr>
          <w:rtl/>
          <w:lang w:bidi="fa-IR"/>
        </w:rPr>
        <w:t xml:space="preserve"> فأحببت أنْ أشافه بها سعداً</w:t>
      </w:r>
      <w:r>
        <w:rPr>
          <w:rtl/>
          <w:lang w:bidi="fa-IR"/>
        </w:rPr>
        <w:t>،</w:t>
      </w:r>
      <w:r w:rsidRPr="007202B6">
        <w:rPr>
          <w:rtl/>
          <w:lang w:bidi="fa-IR"/>
        </w:rPr>
        <w:t xml:space="preserve"> فلقيت سعداً فحدّثته بما حدثني به عامر. فقال</w:t>
      </w:r>
      <w:r>
        <w:rPr>
          <w:rtl/>
          <w:lang w:bidi="fa-IR"/>
        </w:rPr>
        <w:t>:</w:t>
      </w:r>
      <w:r w:rsidRPr="007202B6">
        <w:rPr>
          <w:rtl/>
          <w:lang w:bidi="fa-IR"/>
        </w:rPr>
        <w:t xml:space="preserve"> أنا سمعته. قلت</w:t>
      </w:r>
      <w:r>
        <w:rPr>
          <w:rtl/>
          <w:lang w:bidi="fa-IR"/>
        </w:rPr>
        <w:t>:</w:t>
      </w:r>
      <w:r w:rsidRPr="007202B6">
        <w:rPr>
          <w:rtl/>
          <w:lang w:bidi="fa-IR"/>
        </w:rPr>
        <w:t xml:space="preserve"> أنت سمعته</w:t>
      </w:r>
      <w:r>
        <w:rPr>
          <w:rtl/>
          <w:lang w:bidi="fa-IR"/>
        </w:rPr>
        <w:t>؟</w:t>
      </w:r>
      <w:r w:rsidRPr="007202B6">
        <w:rPr>
          <w:rtl/>
          <w:lang w:bidi="fa-IR"/>
        </w:rPr>
        <w:t xml:space="preserve"> قال</w:t>
      </w:r>
      <w:r>
        <w:rPr>
          <w:rtl/>
          <w:lang w:bidi="fa-IR"/>
        </w:rPr>
        <w:t>:</w:t>
      </w:r>
      <w:r w:rsidRPr="007202B6">
        <w:rPr>
          <w:rtl/>
          <w:lang w:bidi="fa-IR"/>
        </w:rPr>
        <w:t xml:space="preserve"> فوضع إصبعيه</w:t>
      </w:r>
      <w:r>
        <w:rPr>
          <w:rFonts w:hint="cs"/>
          <w:rtl/>
          <w:lang w:bidi="fa-IR"/>
        </w:rPr>
        <w:t xml:space="preserve"> </w:t>
      </w:r>
      <w:r w:rsidRPr="007202B6">
        <w:rPr>
          <w:rtl/>
          <w:lang w:bidi="fa-IR"/>
        </w:rPr>
        <w:t>على أذنيه فقال</w:t>
      </w:r>
      <w:r>
        <w:rPr>
          <w:rtl/>
          <w:lang w:bidi="fa-IR"/>
        </w:rPr>
        <w:t>:</w:t>
      </w:r>
      <w:r w:rsidRPr="007202B6">
        <w:rPr>
          <w:rtl/>
          <w:lang w:bidi="fa-IR"/>
        </w:rPr>
        <w:t xml:space="preserve"> نعم وإل</w:t>
      </w:r>
      <w:r w:rsidR="003F6AE5">
        <w:rPr>
          <w:rFonts w:hint="cs"/>
          <w:rtl/>
          <w:lang w:bidi="fa-IR"/>
        </w:rPr>
        <w:t>ّ</w:t>
      </w:r>
      <w:r w:rsidRPr="007202B6">
        <w:rPr>
          <w:rtl/>
          <w:lang w:bidi="fa-IR"/>
        </w:rPr>
        <w:t xml:space="preserve">ا فأستكّتا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حدّثنا أبو بكر ابن أبي شيبة قال</w:t>
      </w:r>
      <w:r>
        <w:rPr>
          <w:rtl/>
          <w:lang w:bidi="fa-IR"/>
        </w:rPr>
        <w:t>:</w:t>
      </w:r>
      <w:r w:rsidRPr="007202B6">
        <w:rPr>
          <w:rtl/>
          <w:lang w:bidi="fa-IR"/>
        </w:rPr>
        <w:t xml:space="preserve"> نا غندر</w:t>
      </w:r>
      <w:r>
        <w:rPr>
          <w:rtl/>
          <w:lang w:bidi="fa-IR"/>
        </w:rPr>
        <w:t>،</w:t>
      </w:r>
      <w:r w:rsidRPr="007202B6">
        <w:rPr>
          <w:rtl/>
          <w:lang w:bidi="fa-IR"/>
        </w:rPr>
        <w:t xml:space="preserve"> عن شعبة.</w:t>
      </w:r>
    </w:p>
    <w:p w:rsidR="00DF6242" w:rsidRPr="007202B6" w:rsidRDefault="00DF6242" w:rsidP="00DF6242">
      <w:pPr>
        <w:pStyle w:val="libNormal"/>
        <w:rPr>
          <w:rtl/>
          <w:lang w:bidi="fa-IR"/>
        </w:rPr>
      </w:pPr>
      <w:r w:rsidRPr="007202B6">
        <w:rPr>
          <w:rtl/>
          <w:lang w:bidi="fa-IR"/>
        </w:rPr>
        <w:t>ح وحدّثنا محمد بن مثنى وابن بشار قالا</w:t>
      </w:r>
      <w:r>
        <w:rPr>
          <w:rtl/>
          <w:lang w:bidi="fa-IR"/>
        </w:rPr>
        <w:t>:</w:t>
      </w:r>
      <w:r w:rsidRPr="007202B6">
        <w:rPr>
          <w:rtl/>
          <w:lang w:bidi="fa-IR"/>
        </w:rPr>
        <w:t xml:space="preserve"> نا محمد بن جعفر قال</w:t>
      </w:r>
      <w:r>
        <w:rPr>
          <w:rtl/>
          <w:lang w:bidi="fa-IR"/>
        </w:rPr>
        <w:t>:</w:t>
      </w:r>
      <w:r>
        <w:rPr>
          <w:rFonts w:hint="cs"/>
          <w:rtl/>
          <w:lang w:bidi="fa-IR"/>
        </w:rPr>
        <w:t xml:space="preserve"> </w:t>
      </w:r>
      <w:r w:rsidRPr="007202B6">
        <w:rPr>
          <w:rtl/>
          <w:lang w:bidi="fa-IR"/>
        </w:rPr>
        <w:t>نا شعبة</w:t>
      </w:r>
      <w:r>
        <w:rPr>
          <w:rtl/>
          <w:lang w:bidi="fa-IR"/>
        </w:rPr>
        <w:t>:</w:t>
      </w:r>
      <w:r>
        <w:rPr>
          <w:rFonts w:hint="cs"/>
          <w:rtl/>
          <w:lang w:bidi="fa-IR"/>
        </w:rPr>
        <w:t xml:space="preserve"> </w:t>
      </w:r>
      <w:r w:rsidRPr="007202B6">
        <w:rPr>
          <w:rtl/>
          <w:lang w:bidi="fa-IR"/>
        </w:rPr>
        <w:t>عن الحكم</w:t>
      </w:r>
      <w:r>
        <w:rPr>
          <w:rtl/>
          <w:lang w:bidi="fa-IR"/>
        </w:rPr>
        <w:t>،</w:t>
      </w:r>
      <w:r w:rsidRPr="007202B6">
        <w:rPr>
          <w:rtl/>
          <w:lang w:bidi="fa-IR"/>
        </w:rPr>
        <w:t xml:space="preserve"> عن مصعب بن سعد</w:t>
      </w:r>
      <w:r>
        <w:rPr>
          <w:rtl/>
          <w:lang w:bidi="fa-IR"/>
        </w:rPr>
        <w:t>،</w:t>
      </w:r>
      <w:r w:rsidRPr="007202B6">
        <w:rPr>
          <w:rtl/>
          <w:lang w:bidi="fa-IR"/>
        </w:rPr>
        <w:t xml:space="preserve"> عن سعد بن أبي وقاص قال</w:t>
      </w:r>
      <w:r>
        <w:rPr>
          <w:rtl/>
          <w:lang w:bidi="fa-IR"/>
        </w:rPr>
        <w:t>:</w:t>
      </w:r>
      <w:r w:rsidRPr="007202B6">
        <w:rPr>
          <w:rtl/>
          <w:lang w:bidi="fa-IR"/>
        </w:rPr>
        <w:t xml:space="preserve"> خلّف رسول الله صلّى الله عليه وسلّم علي بن أبي طاب في غزوة تبوك فقال</w:t>
      </w:r>
      <w:r>
        <w:rPr>
          <w:rtl/>
          <w:lang w:bidi="fa-IR"/>
        </w:rPr>
        <w:t>:</w:t>
      </w:r>
      <w:r w:rsidRPr="007202B6">
        <w:rPr>
          <w:rtl/>
          <w:lang w:bidi="fa-IR"/>
        </w:rPr>
        <w:t xml:space="preserve"> يا رسول الله تخلّفني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غير أنه لا نبي بعدي.</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البداية والنهاية 7 /</w:t>
      </w:r>
      <w:r w:rsidR="00DF6242">
        <w:rPr>
          <w:rtl/>
        </w:rPr>
        <w:t xml:space="preserve"> </w:t>
      </w:r>
      <w:r w:rsidR="00DF6242" w:rsidRPr="007202B6">
        <w:rPr>
          <w:rtl/>
        </w:rPr>
        <w:t>271.</w:t>
      </w:r>
    </w:p>
    <w:p w:rsidR="00DF6242" w:rsidRDefault="003F2947" w:rsidP="00DF6242">
      <w:pPr>
        <w:pStyle w:val="libFootnote0"/>
        <w:rPr>
          <w:rtl/>
          <w:lang w:bidi="fa-IR"/>
        </w:rPr>
      </w:pPr>
      <w:r w:rsidRPr="003F2947">
        <w:rPr>
          <w:rStyle w:val="libFootnote0Char"/>
          <w:rFonts w:hint="cs"/>
          <w:rtl/>
        </w:rPr>
        <w:t>(2).</w:t>
      </w:r>
      <w:r w:rsidR="00DF6242">
        <w:rPr>
          <w:rFonts w:hint="cs"/>
          <w:rtl/>
          <w:lang w:bidi="fa-IR"/>
        </w:rPr>
        <w:t xml:space="preserve"> صحيح المسلم 4 / 30 رقم 1870.</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 xml:space="preserve">حدّثناه عبيد الله بن معاذ قال نا أبي قال نا شعبة في هذا الإسناد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حدّثنا قتيبة بن سعيد ومحمد بن عباد</w:t>
      </w:r>
      <w:r>
        <w:rPr>
          <w:rtl/>
          <w:lang w:bidi="fa-IR"/>
        </w:rPr>
        <w:t xml:space="preserve"> - </w:t>
      </w:r>
      <w:r w:rsidRPr="007202B6">
        <w:rPr>
          <w:rtl/>
          <w:lang w:bidi="fa-IR"/>
        </w:rPr>
        <w:t>وتقاربا في اللفظ</w:t>
      </w:r>
      <w:r>
        <w:rPr>
          <w:rtl/>
          <w:lang w:bidi="fa-IR"/>
        </w:rPr>
        <w:t xml:space="preserve"> - </w:t>
      </w:r>
      <w:r w:rsidRPr="007202B6">
        <w:rPr>
          <w:rtl/>
          <w:lang w:bidi="fa-IR"/>
        </w:rPr>
        <w:t>قالا</w:t>
      </w:r>
      <w:r>
        <w:rPr>
          <w:rtl/>
          <w:lang w:bidi="fa-IR"/>
        </w:rPr>
        <w:t>:</w:t>
      </w:r>
      <w:r w:rsidRPr="007202B6">
        <w:rPr>
          <w:rtl/>
          <w:lang w:bidi="fa-IR"/>
        </w:rPr>
        <w:t xml:space="preserve"> نا حاتم</w:t>
      </w:r>
      <w:r>
        <w:rPr>
          <w:rtl/>
          <w:lang w:bidi="fa-IR"/>
        </w:rPr>
        <w:t xml:space="preserve"> - </w:t>
      </w:r>
      <w:r w:rsidRPr="007202B6">
        <w:rPr>
          <w:rtl/>
          <w:lang w:bidi="fa-IR"/>
        </w:rPr>
        <w:t>وهو ابن إسماعيل</w:t>
      </w:r>
      <w:r>
        <w:rPr>
          <w:rtl/>
          <w:lang w:bidi="fa-IR"/>
        </w:rPr>
        <w:t xml:space="preserve"> - </w:t>
      </w:r>
      <w:r w:rsidRPr="007202B6">
        <w:rPr>
          <w:rtl/>
          <w:lang w:bidi="fa-IR"/>
        </w:rPr>
        <w:t>عن بكير بن مسمار</w:t>
      </w:r>
      <w:r>
        <w:rPr>
          <w:rtl/>
          <w:lang w:bidi="fa-IR"/>
        </w:rPr>
        <w:t>،</w:t>
      </w:r>
      <w:r w:rsidRPr="007202B6">
        <w:rPr>
          <w:rtl/>
          <w:lang w:bidi="fa-IR"/>
        </w:rPr>
        <w:t xml:space="preserve"> عن عامر بن سعد بن أبي وقاص</w:t>
      </w:r>
      <w:r>
        <w:rPr>
          <w:rtl/>
          <w:lang w:bidi="fa-IR"/>
        </w:rPr>
        <w:t>،</w:t>
      </w:r>
      <w:r w:rsidRPr="007202B6">
        <w:rPr>
          <w:rtl/>
          <w:lang w:bidi="fa-IR"/>
        </w:rPr>
        <w:t xml:space="preserve"> عن أبيه قال</w:t>
      </w:r>
      <w:r>
        <w:rPr>
          <w:rtl/>
          <w:lang w:bidi="fa-IR"/>
        </w:rPr>
        <w:t>:</w:t>
      </w:r>
      <w:r w:rsidRPr="007202B6">
        <w:rPr>
          <w:rtl/>
          <w:lang w:bidi="fa-IR"/>
        </w:rPr>
        <w:t xml:space="preserve"> أمر معاوية بن أبي سفيان سعداً فقال</w:t>
      </w:r>
      <w:r>
        <w:rPr>
          <w:rtl/>
          <w:lang w:bidi="fa-IR"/>
        </w:rPr>
        <w:t>:</w:t>
      </w:r>
      <w:r w:rsidRPr="007202B6">
        <w:rPr>
          <w:rtl/>
          <w:lang w:bidi="fa-IR"/>
        </w:rPr>
        <w:t xml:space="preserve"> ما منعك أنْ تسبّ أبا التراب</w:t>
      </w:r>
      <w:r>
        <w:rPr>
          <w:rtl/>
          <w:lang w:bidi="fa-IR"/>
        </w:rPr>
        <w:t>؟</w:t>
      </w:r>
      <w:r w:rsidRPr="007202B6">
        <w:rPr>
          <w:rtl/>
          <w:lang w:bidi="fa-IR"/>
        </w:rPr>
        <w:t xml:space="preserve"> فقال</w:t>
      </w:r>
      <w:r>
        <w:rPr>
          <w:rtl/>
          <w:lang w:bidi="fa-IR"/>
        </w:rPr>
        <w:t>:</w:t>
      </w:r>
      <w:r w:rsidRPr="007202B6">
        <w:rPr>
          <w:rtl/>
          <w:lang w:bidi="fa-IR"/>
        </w:rPr>
        <w:t xml:space="preserve"> أما ما ذكرت ثلاثاً قالهنَّ له رسول الله صلّى الله عليه وسلّم فلنْ أسبّه. لأن تكون لي واحدة منهنَّ أحبّ إليّ من حمر النعم</w:t>
      </w:r>
      <w:r>
        <w:rPr>
          <w:rtl/>
          <w:lang w:bidi="fa-IR"/>
        </w:rPr>
        <w:t>:</w:t>
      </w:r>
    </w:p>
    <w:p w:rsidR="00DF6242" w:rsidRPr="007202B6" w:rsidRDefault="00DF6242" w:rsidP="00DF6242">
      <w:pPr>
        <w:pStyle w:val="libNormal"/>
        <w:rPr>
          <w:rtl/>
          <w:lang w:bidi="fa-IR"/>
        </w:rPr>
      </w:pPr>
      <w:r w:rsidRPr="007202B6">
        <w:rPr>
          <w:rtl/>
          <w:lang w:bidi="fa-IR"/>
        </w:rPr>
        <w:t>سمعت رسول الله صلّى الله عليه وسلّم يقول له</w:t>
      </w:r>
      <w:r>
        <w:rPr>
          <w:rtl/>
          <w:lang w:bidi="fa-IR"/>
        </w:rPr>
        <w:t xml:space="preserve"> - </w:t>
      </w:r>
      <w:r w:rsidRPr="007202B6">
        <w:rPr>
          <w:rtl/>
          <w:lang w:bidi="fa-IR"/>
        </w:rPr>
        <w:t>زياده خلّفه في بعض مغازيه</w:t>
      </w:r>
      <w:r>
        <w:rPr>
          <w:rtl/>
          <w:lang w:bidi="fa-IR"/>
        </w:rPr>
        <w:t>،</w:t>
      </w:r>
      <w:r w:rsidRPr="007202B6">
        <w:rPr>
          <w:rtl/>
          <w:lang w:bidi="fa-IR"/>
        </w:rPr>
        <w:t xml:space="preserve"> فقال له علي</w:t>
      </w:r>
      <w:r>
        <w:rPr>
          <w:rtl/>
          <w:lang w:bidi="fa-IR"/>
        </w:rPr>
        <w:t>:</w:t>
      </w:r>
      <w:r w:rsidRPr="007202B6">
        <w:rPr>
          <w:rtl/>
          <w:lang w:bidi="fa-IR"/>
        </w:rPr>
        <w:t xml:space="preserve"> يا رسول الله خلفتني مع النساء والصبيان</w:t>
      </w:r>
      <w:r>
        <w:rPr>
          <w:rtl/>
          <w:lang w:bidi="fa-IR"/>
        </w:rPr>
        <w:t>؟</w:t>
      </w:r>
      <w:r>
        <w:rPr>
          <w:rFonts w:hint="cs"/>
          <w:rtl/>
          <w:lang w:bidi="fa-IR"/>
        </w:rPr>
        <w:t xml:space="preserve"> </w:t>
      </w:r>
      <w:r w:rsidRPr="007202B6">
        <w:rPr>
          <w:rtl/>
          <w:lang w:bidi="fa-IR"/>
        </w:rPr>
        <w:t>فقال له رسول الله صلّى الله عليه وسلّم</w:t>
      </w:r>
      <w:r>
        <w:rPr>
          <w:rtl/>
          <w:lang w:bidi="fa-IR"/>
        </w:rPr>
        <w:t xml:space="preserve"> - </w:t>
      </w:r>
      <w:r w:rsidRPr="007202B6">
        <w:rPr>
          <w:rtl/>
          <w:lang w:bidi="fa-IR"/>
        </w:rPr>
        <w:t>أما ترضى أن تكون مني بمنزلة هارون من موسى إلا أنه لا نبوة بعدي.</w:t>
      </w:r>
    </w:p>
    <w:p w:rsidR="00DF6242" w:rsidRDefault="00DF6242" w:rsidP="00DF6242">
      <w:pPr>
        <w:pStyle w:val="libNormal"/>
        <w:rPr>
          <w:rtl/>
          <w:lang w:bidi="fa-IR"/>
        </w:rPr>
      </w:pPr>
      <w:r w:rsidRPr="007202B6">
        <w:rPr>
          <w:rtl/>
          <w:lang w:bidi="fa-IR"/>
        </w:rPr>
        <w:t>وسمعته يقول يوم خيبر</w:t>
      </w:r>
      <w:r>
        <w:rPr>
          <w:rtl/>
          <w:lang w:bidi="fa-IR"/>
        </w:rPr>
        <w:t>:</w:t>
      </w:r>
      <w:r w:rsidRPr="007202B6">
        <w:rPr>
          <w:rtl/>
          <w:lang w:bidi="fa-IR"/>
        </w:rPr>
        <w:t xml:space="preserve"> لأعطينَّ الراية رجلاً يحبّ الله ورسوله ويحبّه الله ورسوله. قال</w:t>
      </w:r>
      <w:r>
        <w:rPr>
          <w:rtl/>
          <w:lang w:bidi="fa-IR"/>
        </w:rPr>
        <w:t>:</w:t>
      </w:r>
      <w:r w:rsidRPr="007202B6">
        <w:rPr>
          <w:rtl/>
          <w:lang w:bidi="fa-IR"/>
        </w:rPr>
        <w:t xml:space="preserve"> فتطاولنا لها. فقال</w:t>
      </w:r>
      <w:r>
        <w:rPr>
          <w:rtl/>
          <w:lang w:bidi="fa-IR"/>
        </w:rPr>
        <w:t>:</w:t>
      </w:r>
      <w:r w:rsidRPr="007202B6">
        <w:rPr>
          <w:rtl/>
          <w:lang w:bidi="fa-IR"/>
        </w:rPr>
        <w:t xml:space="preserve"> أدعوا لي عليا</w:t>
      </w:r>
      <w:r w:rsidR="003F6AE5">
        <w:rPr>
          <w:rFonts w:hint="cs"/>
          <w:rtl/>
          <w:lang w:bidi="fa-IR"/>
        </w:rPr>
        <w:t>ً</w:t>
      </w:r>
      <w:r>
        <w:rPr>
          <w:rtl/>
          <w:lang w:bidi="fa-IR"/>
        </w:rPr>
        <w:t>،</w:t>
      </w:r>
      <w:r w:rsidRPr="007202B6">
        <w:rPr>
          <w:rtl/>
          <w:lang w:bidi="fa-IR"/>
        </w:rPr>
        <w:t xml:space="preserve"> فا</w:t>
      </w:r>
      <w:r w:rsidR="00B7385A">
        <w:rPr>
          <w:rFonts w:hint="cs"/>
          <w:rtl/>
          <w:lang w:bidi="fa-IR"/>
        </w:rPr>
        <w:t>ُ</w:t>
      </w:r>
      <w:r w:rsidRPr="007202B6">
        <w:rPr>
          <w:rtl/>
          <w:lang w:bidi="fa-IR"/>
        </w:rPr>
        <w:t>تي به أرمد</w:t>
      </w:r>
      <w:r>
        <w:rPr>
          <w:rtl/>
          <w:lang w:bidi="fa-IR"/>
        </w:rPr>
        <w:t>،</w:t>
      </w:r>
      <w:r w:rsidRPr="007202B6">
        <w:rPr>
          <w:rtl/>
          <w:lang w:bidi="fa-IR"/>
        </w:rPr>
        <w:t xml:space="preserve"> فبصق في عينيه ودفع الراية إليه ففتح الله عليه.</w:t>
      </w:r>
    </w:p>
    <w:p w:rsidR="00DF6242" w:rsidRPr="007202B6" w:rsidRDefault="00DF6242" w:rsidP="00DF6242">
      <w:pPr>
        <w:pStyle w:val="libNormal"/>
        <w:rPr>
          <w:rtl/>
          <w:lang w:bidi="fa-IR"/>
        </w:rPr>
      </w:pPr>
      <w:r w:rsidRPr="007202B6">
        <w:rPr>
          <w:rtl/>
          <w:lang w:bidi="fa-IR"/>
        </w:rPr>
        <w:t>و</w:t>
      </w:r>
      <w:r w:rsidR="00B53490">
        <w:rPr>
          <w:rtl/>
          <w:lang w:bidi="fa-IR"/>
        </w:rPr>
        <w:t>لمـّا</w:t>
      </w:r>
      <w:r w:rsidRPr="007202B6">
        <w:rPr>
          <w:rtl/>
          <w:lang w:bidi="fa-IR"/>
        </w:rPr>
        <w:t xml:space="preserve"> نزلت هذه الآية</w:t>
      </w:r>
      <w:r>
        <w:rPr>
          <w:rtl/>
          <w:lang w:bidi="fa-IR"/>
        </w:rPr>
        <w:t>:</w:t>
      </w:r>
      <w:r w:rsidRPr="007202B6">
        <w:rPr>
          <w:rtl/>
          <w:lang w:bidi="fa-IR"/>
        </w:rPr>
        <w:t xml:space="preserve"> </w:t>
      </w:r>
      <w:r w:rsidRPr="006F67C6">
        <w:rPr>
          <w:rStyle w:val="libAlaemChar"/>
          <w:rtl/>
        </w:rPr>
        <w:t>(</w:t>
      </w:r>
      <w:r w:rsidRPr="00585F65">
        <w:rPr>
          <w:rStyle w:val="libAieChar"/>
          <w:rtl/>
        </w:rPr>
        <w:t xml:space="preserve"> نَدْعُ أَبْناءَنا وَأَبْناءَكُمْ </w:t>
      </w:r>
      <w:r w:rsidRPr="006F67C6">
        <w:rPr>
          <w:rStyle w:val="libAlaemChar"/>
          <w:rtl/>
        </w:rPr>
        <w:t>)</w:t>
      </w:r>
      <w:r w:rsidRPr="007202B6">
        <w:rPr>
          <w:rtl/>
          <w:lang w:bidi="fa-IR"/>
        </w:rPr>
        <w:t xml:space="preserve"> </w:t>
      </w:r>
      <w:r w:rsidRPr="00585F65">
        <w:rPr>
          <w:rStyle w:val="libFootnotenumChar"/>
          <w:rtl/>
        </w:rPr>
        <w:t>(1)</w:t>
      </w:r>
      <w:r w:rsidRPr="007202B6">
        <w:rPr>
          <w:rtl/>
          <w:lang w:bidi="fa-IR"/>
        </w:rPr>
        <w:t xml:space="preserve"> دعا رسول الله صلّى الله عليه وسلّم علياً وفاطمة وحسناً وحسيناً فقال</w:t>
      </w:r>
      <w:r>
        <w:rPr>
          <w:rtl/>
          <w:lang w:bidi="fa-IR"/>
        </w:rPr>
        <w:t>:</w:t>
      </w:r>
      <w:r w:rsidRPr="007202B6">
        <w:rPr>
          <w:rtl/>
          <w:lang w:bidi="fa-IR"/>
        </w:rPr>
        <w:t xml:space="preserve"> ألل</w:t>
      </w:r>
      <w:r w:rsidR="00832411">
        <w:rPr>
          <w:rFonts w:hint="cs"/>
          <w:rtl/>
          <w:lang w:bidi="fa-IR"/>
        </w:rPr>
        <w:t>ّ</w:t>
      </w:r>
      <w:r w:rsidRPr="007202B6">
        <w:rPr>
          <w:rtl/>
          <w:lang w:bidi="fa-IR"/>
        </w:rPr>
        <w:t>هم هؤلاء أهلي.</w:t>
      </w:r>
    </w:p>
    <w:p w:rsidR="00DF6242" w:rsidRPr="007202B6" w:rsidRDefault="00DF6242" w:rsidP="00DF6242">
      <w:pPr>
        <w:pStyle w:val="libNormal"/>
        <w:rPr>
          <w:rtl/>
          <w:lang w:bidi="fa-IR"/>
        </w:rPr>
      </w:pPr>
      <w:r w:rsidRPr="007202B6">
        <w:rPr>
          <w:rtl/>
          <w:lang w:bidi="fa-IR"/>
        </w:rPr>
        <w:t>حدثنا أبو بكر ابن أبي شيبة</w:t>
      </w:r>
      <w:r>
        <w:rPr>
          <w:rtl/>
          <w:lang w:bidi="fa-IR"/>
        </w:rPr>
        <w:t>،</w:t>
      </w:r>
      <w:r w:rsidRPr="007202B6">
        <w:rPr>
          <w:rtl/>
          <w:lang w:bidi="fa-IR"/>
        </w:rPr>
        <w:t xml:space="preserve"> ثنا غندر</w:t>
      </w:r>
      <w:r>
        <w:rPr>
          <w:rtl/>
          <w:lang w:bidi="fa-IR"/>
        </w:rPr>
        <w:t>،</w:t>
      </w:r>
      <w:r w:rsidRPr="007202B6">
        <w:rPr>
          <w:rtl/>
          <w:lang w:bidi="fa-IR"/>
        </w:rPr>
        <w:t xml:space="preserve"> عن شعبة.</w:t>
      </w:r>
    </w:p>
    <w:p w:rsidR="00DF6242" w:rsidRPr="007202B6" w:rsidRDefault="00DF6242" w:rsidP="00DF6242">
      <w:pPr>
        <w:pStyle w:val="libNormal"/>
        <w:rPr>
          <w:rtl/>
          <w:lang w:bidi="fa-IR"/>
        </w:rPr>
      </w:pPr>
      <w:r>
        <w:rPr>
          <w:rFonts w:hint="cs"/>
          <w:rtl/>
          <w:lang w:bidi="fa-IR"/>
        </w:rPr>
        <w:t xml:space="preserve">ح </w:t>
      </w:r>
      <w:r w:rsidRPr="007202B6">
        <w:rPr>
          <w:rtl/>
          <w:lang w:bidi="fa-IR"/>
        </w:rPr>
        <w:t>وحدثنا محمد بن المثنى وابن بشار قالا</w:t>
      </w:r>
      <w:r>
        <w:rPr>
          <w:rtl/>
          <w:lang w:bidi="fa-IR"/>
        </w:rPr>
        <w:t>:</w:t>
      </w:r>
      <w:r w:rsidRPr="007202B6">
        <w:rPr>
          <w:rtl/>
          <w:lang w:bidi="fa-IR"/>
        </w:rPr>
        <w:t xml:space="preserve"> ثنا محمد بن جعفر ثنا شعبة</w:t>
      </w:r>
      <w:r>
        <w:rPr>
          <w:rtl/>
          <w:lang w:bidi="fa-IR"/>
        </w:rPr>
        <w:t>:</w:t>
      </w:r>
      <w:r w:rsidRPr="007202B6">
        <w:rPr>
          <w:rtl/>
          <w:lang w:bidi="fa-IR"/>
        </w:rPr>
        <w:t xml:space="preserve"> عن سعد بن إبراهيم</w:t>
      </w:r>
      <w:r>
        <w:rPr>
          <w:rtl/>
          <w:lang w:bidi="fa-IR"/>
        </w:rPr>
        <w:t>،</w:t>
      </w:r>
      <w:r w:rsidRPr="007202B6">
        <w:rPr>
          <w:rtl/>
          <w:lang w:bidi="fa-IR"/>
        </w:rPr>
        <w:t xml:space="preserve"> قال سمعت إبراهيم بن سعد</w:t>
      </w:r>
      <w:r>
        <w:rPr>
          <w:rtl/>
          <w:lang w:bidi="fa-IR"/>
        </w:rPr>
        <w:t>،</w:t>
      </w:r>
      <w:r w:rsidRPr="007202B6">
        <w:rPr>
          <w:rtl/>
          <w:lang w:bidi="fa-IR"/>
        </w:rPr>
        <w:t xml:space="preserve"> عن سعد</w:t>
      </w:r>
      <w:r>
        <w:rPr>
          <w:rtl/>
          <w:lang w:bidi="fa-IR"/>
        </w:rPr>
        <w:t>،</w:t>
      </w:r>
      <w:r w:rsidRPr="007202B6">
        <w:rPr>
          <w:rtl/>
          <w:lang w:bidi="fa-IR"/>
        </w:rPr>
        <w:t xml:space="preserve"> عن النبي صلّى الله عليه وسلّم أنه قال لعلي</w:t>
      </w:r>
      <w:r>
        <w:rPr>
          <w:rtl/>
          <w:lang w:bidi="fa-IR"/>
        </w:rPr>
        <w:t>:</w:t>
      </w:r>
      <w:r w:rsidRPr="007202B6">
        <w:rPr>
          <w:rtl/>
          <w:lang w:bidi="fa-IR"/>
        </w:rPr>
        <w:t xml:space="preserve"> أما ترضى أنْ تكون مني بمنزلة هارون من موسى » </w:t>
      </w:r>
      <w:r w:rsidRPr="00585F65">
        <w:rPr>
          <w:rStyle w:val="libFootnotenumChar"/>
          <w:rtl/>
        </w:rPr>
        <w:t>(2)</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صحيح مسلم </w:t>
      </w:r>
      <w:r w:rsidR="00DF6242">
        <w:rPr>
          <w:rFonts w:hint="cs"/>
          <w:rtl/>
        </w:rPr>
        <w:t>4 / 31 رقم 1870.</w:t>
      </w:r>
    </w:p>
    <w:p w:rsidR="00DF6242" w:rsidRDefault="003F2947" w:rsidP="00DF6242">
      <w:pPr>
        <w:pStyle w:val="libFootnote0"/>
        <w:rPr>
          <w:rtl/>
        </w:rPr>
      </w:pPr>
      <w:r w:rsidRPr="003F2947">
        <w:rPr>
          <w:rStyle w:val="libFootnote0Char"/>
          <w:rtl/>
        </w:rPr>
        <w:t>(2).</w:t>
      </w:r>
      <w:r w:rsidR="00DF6242" w:rsidRPr="007202B6">
        <w:rPr>
          <w:rtl/>
        </w:rPr>
        <w:t xml:space="preserve"> صحيح مسلم </w:t>
      </w:r>
      <w:r w:rsidR="00DF6242">
        <w:rPr>
          <w:rFonts w:hint="cs"/>
          <w:rtl/>
        </w:rPr>
        <w:t>4 / 32 رقم 1871.</w:t>
      </w:r>
    </w:p>
    <w:p w:rsidR="00DF6242" w:rsidRDefault="00DF6242" w:rsidP="00DF6242">
      <w:pPr>
        <w:pStyle w:val="libNormal"/>
        <w:rPr>
          <w:rtl/>
        </w:rPr>
      </w:pPr>
      <w:bookmarkStart w:id="48" w:name="_Toc321305841"/>
      <w:r>
        <w:rPr>
          <w:rtl/>
        </w:rPr>
        <w:br w:type="page"/>
      </w:r>
    </w:p>
    <w:p w:rsidR="00DF6242" w:rsidRPr="007202B6" w:rsidRDefault="00DF6242" w:rsidP="00DF6242">
      <w:pPr>
        <w:pStyle w:val="Heading2Center"/>
        <w:rPr>
          <w:rtl/>
          <w:lang w:bidi="fa-IR"/>
        </w:rPr>
      </w:pPr>
      <w:bookmarkStart w:id="49" w:name="_Toc408820565"/>
      <w:bookmarkStart w:id="50" w:name="_Toc98070135"/>
      <w:r w:rsidRPr="004845EA">
        <w:rPr>
          <w:rtl/>
        </w:rPr>
        <w:lastRenderedPageBreak/>
        <w:t>(9)</w:t>
      </w:r>
      <w:r>
        <w:rPr>
          <w:rtl/>
        </w:rPr>
        <w:cr/>
      </w:r>
      <w:r w:rsidRPr="007202B6">
        <w:rPr>
          <w:rtl/>
        </w:rPr>
        <w:t>رواية ابن ماجة</w:t>
      </w:r>
      <w:bookmarkEnd w:id="48"/>
      <w:bookmarkEnd w:id="49"/>
      <w:bookmarkEnd w:id="50"/>
    </w:p>
    <w:p w:rsidR="00DF6242" w:rsidRPr="007202B6" w:rsidRDefault="00DF6242" w:rsidP="00DF6242">
      <w:pPr>
        <w:pStyle w:val="libNormal"/>
        <w:rPr>
          <w:rtl/>
          <w:lang w:bidi="fa-IR"/>
        </w:rPr>
      </w:pPr>
      <w:r w:rsidRPr="007202B6">
        <w:rPr>
          <w:rtl/>
          <w:lang w:bidi="fa-IR"/>
        </w:rPr>
        <w:t>وابن ماجة في ( سننه ) بقوله</w:t>
      </w:r>
      <w:r>
        <w:rPr>
          <w:rtl/>
          <w:lang w:bidi="fa-IR"/>
        </w:rPr>
        <w:t>:</w:t>
      </w:r>
      <w:r w:rsidRPr="007202B6">
        <w:rPr>
          <w:rtl/>
          <w:lang w:bidi="fa-IR"/>
        </w:rPr>
        <w:t xml:space="preserve"> « حدّثنا علي بن محمد</w:t>
      </w:r>
      <w:r>
        <w:rPr>
          <w:rtl/>
          <w:lang w:bidi="fa-IR"/>
        </w:rPr>
        <w:t>،</w:t>
      </w:r>
      <w:r w:rsidRPr="007202B6">
        <w:rPr>
          <w:rtl/>
          <w:lang w:bidi="fa-IR"/>
        </w:rPr>
        <w:t xml:space="preserve"> ثنا أبو معاوية</w:t>
      </w:r>
      <w:r>
        <w:rPr>
          <w:rtl/>
          <w:lang w:bidi="fa-IR"/>
        </w:rPr>
        <w:t>،</w:t>
      </w:r>
      <w:r w:rsidRPr="007202B6">
        <w:rPr>
          <w:rtl/>
          <w:lang w:bidi="fa-IR"/>
        </w:rPr>
        <w:t xml:space="preserve"> ثنا موسى بن مسلم</w:t>
      </w:r>
      <w:r>
        <w:rPr>
          <w:rtl/>
          <w:lang w:bidi="fa-IR"/>
        </w:rPr>
        <w:t>،</w:t>
      </w:r>
      <w:r w:rsidRPr="007202B6">
        <w:rPr>
          <w:rtl/>
          <w:lang w:bidi="fa-IR"/>
        </w:rPr>
        <w:t xml:space="preserve"> عن ابن سابط</w:t>
      </w:r>
      <w:r>
        <w:rPr>
          <w:rtl/>
          <w:lang w:bidi="fa-IR"/>
        </w:rPr>
        <w:t xml:space="preserve"> - </w:t>
      </w:r>
      <w:r w:rsidRPr="007202B6">
        <w:rPr>
          <w:rtl/>
          <w:lang w:bidi="fa-IR"/>
        </w:rPr>
        <w:t>وهو عبد الرحمن</w:t>
      </w:r>
      <w:r>
        <w:rPr>
          <w:rtl/>
          <w:lang w:bidi="fa-IR"/>
        </w:rPr>
        <w:t xml:space="preserve"> - </w:t>
      </w:r>
      <w:r w:rsidRPr="007202B6">
        <w:rPr>
          <w:rtl/>
          <w:lang w:bidi="fa-IR"/>
        </w:rPr>
        <w:t>عن سعد بن أبي وقاص قال</w:t>
      </w:r>
      <w:r>
        <w:rPr>
          <w:rtl/>
          <w:lang w:bidi="fa-IR"/>
        </w:rPr>
        <w:t>:</w:t>
      </w:r>
    </w:p>
    <w:p w:rsidR="00DF6242" w:rsidRDefault="00DF6242" w:rsidP="00DF6242">
      <w:pPr>
        <w:pStyle w:val="libNormal"/>
        <w:rPr>
          <w:rtl/>
          <w:lang w:bidi="fa-IR"/>
        </w:rPr>
      </w:pPr>
      <w:r w:rsidRPr="007202B6">
        <w:rPr>
          <w:rtl/>
          <w:lang w:bidi="fa-IR"/>
        </w:rPr>
        <w:t>قدم معاوية في بعض حجّاته</w:t>
      </w:r>
      <w:r>
        <w:rPr>
          <w:rtl/>
          <w:lang w:bidi="fa-IR"/>
        </w:rPr>
        <w:t>،</w:t>
      </w:r>
      <w:r w:rsidRPr="007202B6">
        <w:rPr>
          <w:rtl/>
          <w:lang w:bidi="fa-IR"/>
        </w:rPr>
        <w:t xml:space="preserve"> فدخل عليه سعد فذكروا علياً فنال منه</w:t>
      </w:r>
      <w:r>
        <w:rPr>
          <w:rtl/>
          <w:lang w:bidi="fa-IR"/>
        </w:rPr>
        <w:t>،</w:t>
      </w:r>
      <w:r w:rsidRPr="007202B6">
        <w:rPr>
          <w:rtl/>
          <w:lang w:bidi="fa-IR"/>
        </w:rPr>
        <w:t xml:space="preserve"> فغضب سعد وقال</w:t>
      </w:r>
      <w:r>
        <w:rPr>
          <w:rtl/>
          <w:lang w:bidi="fa-IR"/>
        </w:rPr>
        <w:t>:</w:t>
      </w:r>
      <w:r w:rsidRPr="007202B6">
        <w:rPr>
          <w:rtl/>
          <w:lang w:bidi="fa-IR"/>
        </w:rPr>
        <w:t xml:space="preserve"> تقول هذا لرجلٍ سمعت رسول الله صلّى الله عليه وسلّم يقول</w:t>
      </w:r>
      <w:r>
        <w:rPr>
          <w:rtl/>
          <w:lang w:bidi="fa-IR"/>
        </w:rPr>
        <w:t>:</w:t>
      </w:r>
      <w:r w:rsidRPr="007202B6">
        <w:rPr>
          <w:rtl/>
          <w:lang w:bidi="fa-IR"/>
        </w:rPr>
        <w:t xml:space="preserve"> من كنت مولاه فعليٌ مولاه. وسمعته يقول</w:t>
      </w:r>
      <w:r>
        <w:rPr>
          <w:rtl/>
          <w:lang w:bidi="fa-IR"/>
        </w:rPr>
        <w:t>:</w:t>
      </w:r>
      <w:r w:rsidRPr="007202B6">
        <w:rPr>
          <w:rtl/>
          <w:lang w:bidi="fa-IR"/>
        </w:rPr>
        <w:t xml:space="preserve"> أنت مني بمنزلة هارون من موسى </w:t>
      </w:r>
      <w:r>
        <w:rPr>
          <w:rtl/>
          <w:lang w:bidi="fa-IR"/>
        </w:rPr>
        <w:t>إل</w:t>
      </w:r>
      <w:r w:rsidR="00C43C6C">
        <w:rPr>
          <w:rFonts w:hint="cs"/>
          <w:rtl/>
          <w:lang w:bidi="fa-IR"/>
        </w:rPr>
        <w:t>ّ</w:t>
      </w:r>
      <w:r>
        <w:rPr>
          <w:rtl/>
          <w:lang w:bidi="fa-IR"/>
        </w:rPr>
        <w:t>ا أن</w:t>
      </w:r>
      <w:r w:rsidR="00C43C6C">
        <w:rPr>
          <w:rFonts w:hint="cs"/>
          <w:rtl/>
          <w:lang w:bidi="fa-IR"/>
        </w:rPr>
        <w:t>ّ</w:t>
      </w:r>
      <w:r>
        <w:rPr>
          <w:rtl/>
          <w:lang w:bidi="fa-IR"/>
        </w:rPr>
        <w:t>ه</w:t>
      </w:r>
      <w:r w:rsidRPr="007202B6">
        <w:rPr>
          <w:rtl/>
          <w:lang w:bidi="fa-IR"/>
        </w:rPr>
        <w:t xml:space="preserve"> لا نبي بعدي. وسمعته يقول</w:t>
      </w:r>
      <w:r>
        <w:rPr>
          <w:rtl/>
          <w:lang w:bidi="fa-IR"/>
        </w:rPr>
        <w:t>:</w:t>
      </w:r>
      <w:r w:rsidRPr="007202B6">
        <w:rPr>
          <w:rtl/>
          <w:lang w:bidi="fa-IR"/>
        </w:rPr>
        <w:t xml:space="preserve"> لأعطينّ الراية اليوم رجلاً يحبّ الله ورسوله » </w:t>
      </w:r>
      <w:r w:rsidRPr="00585F65">
        <w:rPr>
          <w:rStyle w:val="libFootnotenumChar"/>
          <w:rtl/>
        </w:rPr>
        <w:t>(3)</w:t>
      </w:r>
      <w:r>
        <w:rPr>
          <w:rtl/>
          <w:lang w:bidi="fa-IR"/>
        </w:rPr>
        <w:t>.</w:t>
      </w:r>
    </w:p>
    <w:p w:rsidR="003F2947" w:rsidRDefault="00DF6242" w:rsidP="00DF6242">
      <w:pPr>
        <w:pStyle w:val="Heading2Center"/>
        <w:rPr>
          <w:rtl/>
          <w:lang w:bidi="fa-IR"/>
        </w:rPr>
      </w:pPr>
      <w:bookmarkStart w:id="51" w:name="_Toc321305842"/>
      <w:bookmarkStart w:id="52" w:name="_Toc408820566"/>
      <w:bookmarkStart w:id="53" w:name="_Toc98070136"/>
      <w:r w:rsidRPr="00B64381">
        <w:rPr>
          <w:rtl/>
          <w:lang w:bidi="fa-IR"/>
        </w:rPr>
        <w:t>(10)</w:t>
      </w:r>
      <w:r>
        <w:rPr>
          <w:rtl/>
          <w:lang w:bidi="fa-IR"/>
        </w:rPr>
        <w:cr/>
      </w:r>
      <w:r w:rsidRPr="007202B6">
        <w:rPr>
          <w:rtl/>
          <w:lang w:bidi="fa-IR"/>
        </w:rPr>
        <w:t>رواية أبي حاتم ابن حبّان</w:t>
      </w:r>
      <w:bookmarkEnd w:id="51"/>
      <w:bookmarkEnd w:id="52"/>
      <w:bookmarkEnd w:id="53"/>
    </w:p>
    <w:p w:rsidR="00DF6242" w:rsidRPr="007202B6" w:rsidRDefault="00DF6242" w:rsidP="00DF6242">
      <w:pPr>
        <w:pStyle w:val="libNormal"/>
        <w:rPr>
          <w:rtl/>
          <w:lang w:bidi="fa-IR"/>
        </w:rPr>
      </w:pPr>
      <w:r w:rsidRPr="007202B6">
        <w:rPr>
          <w:rtl/>
          <w:lang w:bidi="fa-IR"/>
        </w:rPr>
        <w:t>وأما رواية أبي حاتم محمد بن حبان</w:t>
      </w:r>
      <w:r>
        <w:rPr>
          <w:rtl/>
          <w:lang w:bidi="fa-IR"/>
        </w:rPr>
        <w:t>،</w:t>
      </w:r>
      <w:r w:rsidRPr="007202B6">
        <w:rPr>
          <w:rtl/>
          <w:lang w:bidi="fa-IR"/>
        </w:rPr>
        <w:t xml:space="preserve"> فقد أخرج في ( صحيحه )</w:t>
      </w:r>
      <w:r>
        <w:rPr>
          <w:rtl/>
          <w:lang w:bidi="fa-IR"/>
        </w:rPr>
        <w:t>:</w:t>
      </w:r>
      <w:r w:rsidRPr="007202B6">
        <w:rPr>
          <w:rtl/>
          <w:lang w:bidi="fa-IR"/>
        </w:rPr>
        <w:t xml:space="preserve"> « أخبرنا أبو خليفة</w:t>
      </w:r>
      <w:r>
        <w:rPr>
          <w:rtl/>
          <w:lang w:bidi="fa-IR"/>
        </w:rPr>
        <w:t>،</w:t>
      </w:r>
      <w:r w:rsidRPr="007202B6">
        <w:rPr>
          <w:rtl/>
          <w:lang w:bidi="fa-IR"/>
        </w:rPr>
        <w:t xml:space="preserve"> حدثنا أبو الوليد الطيالسي</w:t>
      </w:r>
      <w:r>
        <w:rPr>
          <w:rtl/>
          <w:lang w:bidi="fa-IR"/>
        </w:rPr>
        <w:t>،</w:t>
      </w:r>
      <w:r w:rsidRPr="007202B6">
        <w:rPr>
          <w:rtl/>
          <w:lang w:bidi="fa-IR"/>
        </w:rPr>
        <w:t xml:space="preserve"> حدثنا يوسف بن الماجشون</w:t>
      </w:r>
      <w:r>
        <w:rPr>
          <w:rtl/>
          <w:lang w:bidi="fa-IR"/>
        </w:rPr>
        <w:t>،</w:t>
      </w:r>
      <w:r w:rsidRPr="007202B6">
        <w:rPr>
          <w:rtl/>
          <w:lang w:bidi="fa-IR"/>
        </w:rPr>
        <w:t xml:space="preserve"> حدثنا محمد بن المنكدر</w:t>
      </w:r>
      <w:r>
        <w:rPr>
          <w:rtl/>
          <w:lang w:bidi="fa-IR"/>
        </w:rPr>
        <w:t>،</w:t>
      </w:r>
      <w:r w:rsidRPr="007202B6">
        <w:rPr>
          <w:rtl/>
          <w:lang w:bidi="fa-IR"/>
        </w:rPr>
        <w:t xml:space="preserve"> عن سعيد بن المسيب</w:t>
      </w:r>
      <w:r>
        <w:rPr>
          <w:rtl/>
          <w:lang w:bidi="fa-IR"/>
        </w:rPr>
        <w:t>،</w:t>
      </w:r>
      <w:r w:rsidRPr="007202B6">
        <w:rPr>
          <w:rtl/>
          <w:lang w:bidi="fa-IR"/>
        </w:rPr>
        <w:t xml:space="preserve"> عن عامر بن سعد بن أبي وقاص</w:t>
      </w:r>
      <w:r>
        <w:rPr>
          <w:rtl/>
          <w:lang w:bidi="fa-IR"/>
        </w:rPr>
        <w:t>،</w:t>
      </w:r>
      <w:r w:rsidRPr="007202B6">
        <w:rPr>
          <w:rtl/>
          <w:lang w:bidi="fa-IR"/>
        </w:rPr>
        <w:t xml:space="preserve"> عن سعد</w:t>
      </w:r>
      <w:r>
        <w:rPr>
          <w:rtl/>
          <w:lang w:bidi="fa-IR"/>
        </w:rPr>
        <w:t>:</w:t>
      </w:r>
      <w:r w:rsidRPr="007202B6">
        <w:rPr>
          <w:rtl/>
          <w:lang w:bidi="fa-IR"/>
        </w:rPr>
        <w:t xml:space="preserve"> إن النبي صلّى الله عليه وسلّم قال لعلي</w:t>
      </w:r>
      <w:r>
        <w:rPr>
          <w:rtl/>
          <w:lang w:bidi="fa-IR"/>
        </w:rPr>
        <w:t>:</w:t>
      </w:r>
      <w:r w:rsidRPr="007202B6">
        <w:rPr>
          <w:rtl/>
          <w:lang w:bidi="fa-IR"/>
        </w:rPr>
        <w:t xml:space="preserve"> أنت مني بمنزلة هارون من موسى قال</w:t>
      </w:r>
      <w:r>
        <w:rPr>
          <w:rtl/>
          <w:lang w:bidi="fa-IR"/>
        </w:rPr>
        <w:t>:</w:t>
      </w:r>
      <w:r w:rsidRPr="007202B6">
        <w:rPr>
          <w:rtl/>
          <w:lang w:bidi="fa-IR"/>
        </w:rPr>
        <w:t xml:space="preserve"> فأحببت أن أسأله سعداً</w:t>
      </w:r>
      <w:r>
        <w:rPr>
          <w:rtl/>
          <w:lang w:bidi="fa-IR"/>
        </w:rPr>
        <w:t>،</w:t>
      </w:r>
      <w:r w:rsidRPr="007202B6">
        <w:rPr>
          <w:rtl/>
          <w:lang w:bidi="fa-IR"/>
        </w:rPr>
        <w:t xml:space="preserve"> فقلت له</w:t>
      </w:r>
      <w:r>
        <w:rPr>
          <w:rtl/>
          <w:lang w:bidi="fa-IR"/>
        </w:rPr>
        <w:t>:</w:t>
      </w:r>
      <w:r w:rsidRPr="007202B6">
        <w:rPr>
          <w:rtl/>
          <w:lang w:bidi="fa-IR"/>
        </w:rPr>
        <w:t xml:space="preserve"> أنت سمعت هذا من رسول الله</w:t>
      </w:r>
      <w:r>
        <w:rPr>
          <w:rtl/>
          <w:lang w:bidi="fa-IR"/>
        </w:rPr>
        <w:t>؟</w:t>
      </w:r>
      <w:r w:rsidRPr="007202B6">
        <w:rPr>
          <w:rtl/>
          <w:lang w:bidi="fa-IR"/>
        </w:rPr>
        <w:t xml:space="preserve"> قال</w:t>
      </w:r>
      <w:r>
        <w:rPr>
          <w:rtl/>
          <w:lang w:bidi="fa-IR"/>
        </w:rPr>
        <w:t>:</w:t>
      </w:r>
      <w:r w:rsidRPr="007202B6">
        <w:rPr>
          <w:rtl/>
          <w:lang w:bidi="fa-IR"/>
        </w:rPr>
        <w:t xml:space="preserve"> نعم »</w:t>
      </w:r>
      <w:r>
        <w:rPr>
          <w:rtl/>
          <w:lang w:bidi="fa-IR"/>
        </w:rPr>
        <w:t>.</w:t>
      </w:r>
    </w:p>
    <w:p w:rsidR="00DF6242" w:rsidRPr="007202B6" w:rsidRDefault="00DF6242" w:rsidP="00DF6242">
      <w:pPr>
        <w:pStyle w:val="libNormal"/>
        <w:rPr>
          <w:rtl/>
          <w:lang w:bidi="fa-IR"/>
        </w:rPr>
      </w:pPr>
      <w:r w:rsidRPr="007202B6">
        <w:rPr>
          <w:rtl/>
          <w:lang w:bidi="fa-IR"/>
        </w:rPr>
        <w:t>أخبرنا الحسن بن سفيان</w:t>
      </w:r>
      <w:r>
        <w:rPr>
          <w:rtl/>
          <w:lang w:bidi="fa-IR"/>
        </w:rPr>
        <w:t>،</w:t>
      </w:r>
      <w:r w:rsidRPr="007202B6">
        <w:rPr>
          <w:rtl/>
          <w:lang w:bidi="fa-IR"/>
        </w:rPr>
        <w:t xml:space="preserve"> حدثنا أبو بكر ابن أبي شيبة</w:t>
      </w:r>
      <w:r>
        <w:rPr>
          <w:rtl/>
          <w:lang w:bidi="fa-IR"/>
        </w:rPr>
        <w:t>،</w:t>
      </w:r>
      <w:r w:rsidRPr="007202B6">
        <w:rPr>
          <w:rtl/>
          <w:lang w:bidi="fa-IR"/>
        </w:rPr>
        <w:t xml:space="preserve"> حدثنا غندر</w:t>
      </w:r>
      <w:r>
        <w:rPr>
          <w:rtl/>
          <w:lang w:bidi="fa-IR"/>
        </w:rPr>
        <w:t>،</w:t>
      </w:r>
      <w:r w:rsidRPr="007202B6">
        <w:rPr>
          <w:rtl/>
          <w:lang w:bidi="fa-IR"/>
        </w:rPr>
        <w:t xml:space="preserve"> عن شعبة</w:t>
      </w:r>
      <w:r>
        <w:rPr>
          <w:rtl/>
          <w:lang w:bidi="fa-IR"/>
        </w:rPr>
        <w:t>،</w:t>
      </w:r>
      <w:r w:rsidRPr="007202B6">
        <w:rPr>
          <w:rtl/>
          <w:lang w:bidi="fa-IR"/>
        </w:rPr>
        <w:t xml:space="preserve"> عن الحكم</w:t>
      </w:r>
      <w:r>
        <w:rPr>
          <w:rtl/>
          <w:lang w:bidi="fa-IR"/>
        </w:rPr>
        <w:t>،</w:t>
      </w:r>
      <w:r w:rsidRPr="007202B6">
        <w:rPr>
          <w:rtl/>
          <w:lang w:bidi="fa-IR"/>
        </w:rPr>
        <w:t xml:space="preserve"> عن مصعب بن سعد</w:t>
      </w:r>
      <w:r>
        <w:rPr>
          <w:rtl/>
          <w:lang w:bidi="fa-IR"/>
        </w:rPr>
        <w:t>،</w:t>
      </w:r>
      <w:r w:rsidRPr="007202B6">
        <w:rPr>
          <w:rtl/>
          <w:lang w:bidi="fa-IR"/>
        </w:rPr>
        <w:t xml:space="preserve"> عن سعد بن أبي وقاص قال</w:t>
      </w:r>
      <w:r>
        <w:rPr>
          <w:rtl/>
          <w:lang w:bidi="fa-IR"/>
        </w:rPr>
        <w:t>:</w:t>
      </w:r>
      <w:r w:rsidRPr="007202B6">
        <w:rPr>
          <w:rtl/>
          <w:lang w:bidi="fa-IR"/>
        </w:rPr>
        <w:t xml:space="preserve"> خلّف</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سنن ابن ماجة 1 / 45 </w:t>
      </w:r>
      <w:r w:rsidR="00DF6242">
        <w:rPr>
          <w:rFonts w:hint="cs"/>
          <w:rtl/>
        </w:rPr>
        <w:t>ر</w:t>
      </w:r>
      <w:r w:rsidR="00DF6242" w:rsidRPr="007202B6">
        <w:rPr>
          <w:rtl/>
        </w:rPr>
        <w:t>قم</w:t>
      </w:r>
      <w:r w:rsidR="00DF6242">
        <w:rPr>
          <w:rtl/>
        </w:rPr>
        <w:t xml:space="preserve"> </w:t>
      </w:r>
      <w:r w:rsidR="00DF6242" w:rsidRPr="007202B6">
        <w:rPr>
          <w:rtl/>
        </w:rPr>
        <w:t>121.</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رسول الله علي بن أبي طالب في غزوة تبوك</w:t>
      </w:r>
      <w:r>
        <w:rPr>
          <w:rtl/>
          <w:lang w:bidi="fa-IR"/>
        </w:rPr>
        <w:t>،</w:t>
      </w:r>
      <w:r w:rsidRPr="007202B6">
        <w:rPr>
          <w:rtl/>
          <w:lang w:bidi="fa-IR"/>
        </w:rPr>
        <w:t xml:space="preserve"> فقال</w:t>
      </w:r>
      <w:r>
        <w:rPr>
          <w:rtl/>
          <w:lang w:bidi="fa-IR"/>
        </w:rPr>
        <w:t>:</w:t>
      </w:r>
      <w:r w:rsidRPr="007202B6">
        <w:rPr>
          <w:rtl/>
          <w:lang w:bidi="fa-IR"/>
        </w:rPr>
        <w:t xml:space="preserve"> يا رسول الله</w:t>
      </w:r>
      <w:r>
        <w:rPr>
          <w:rtl/>
          <w:lang w:bidi="fa-IR"/>
        </w:rPr>
        <w:t>،</w:t>
      </w:r>
      <w:r w:rsidRPr="007202B6">
        <w:rPr>
          <w:rtl/>
          <w:lang w:bidi="fa-IR"/>
        </w:rPr>
        <w:t xml:space="preserve"> تخلّفني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w:t>
      </w:r>
      <w:r>
        <w:rPr>
          <w:rtl/>
          <w:lang w:bidi="fa-IR"/>
        </w:rPr>
        <w:t>إل</w:t>
      </w:r>
      <w:r w:rsidR="00E72064">
        <w:rPr>
          <w:rFonts w:hint="cs"/>
          <w:rtl/>
          <w:lang w:bidi="fa-IR"/>
        </w:rPr>
        <w:t>ّ</w:t>
      </w:r>
      <w:r>
        <w:rPr>
          <w:rtl/>
          <w:lang w:bidi="fa-IR"/>
        </w:rPr>
        <w:t>ا أنه</w:t>
      </w:r>
      <w:r w:rsidRPr="007202B6">
        <w:rPr>
          <w:rtl/>
          <w:lang w:bidi="fa-IR"/>
        </w:rPr>
        <w:t xml:space="preserve"> لا نبي بعدي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هذا</w:t>
      </w:r>
      <w:r>
        <w:rPr>
          <w:rtl/>
          <w:lang w:bidi="fa-IR"/>
        </w:rPr>
        <w:t>،</w:t>
      </w:r>
      <w:r w:rsidRPr="007202B6">
        <w:rPr>
          <w:rtl/>
          <w:lang w:bidi="fa-IR"/>
        </w:rPr>
        <w:t xml:space="preserve"> وسنذكر روايته فيما بعد أيضاً.</w:t>
      </w:r>
    </w:p>
    <w:p w:rsidR="00DF6242" w:rsidRDefault="00DF6242" w:rsidP="00DF6242">
      <w:pPr>
        <w:pStyle w:val="libNormal"/>
        <w:rPr>
          <w:rtl/>
          <w:lang w:bidi="fa-IR"/>
        </w:rPr>
      </w:pPr>
      <w:r w:rsidRPr="007202B6">
        <w:rPr>
          <w:rtl/>
          <w:lang w:bidi="fa-IR"/>
        </w:rPr>
        <w:t>وفي ( الرياض النضرة )</w:t>
      </w:r>
      <w:r>
        <w:rPr>
          <w:rtl/>
          <w:lang w:bidi="fa-IR"/>
        </w:rPr>
        <w:t>:</w:t>
      </w:r>
      <w:r w:rsidRPr="007202B6">
        <w:rPr>
          <w:rtl/>
          <w:lang w:bidi="fa-IR"/>
        </w:rPr>
        <w:t xml:space="preserve"> « عنه ( أي عن سعد ) قال</w:t>
      </w:r>
      <w:r>
        <w:rPr>
          <w:rtl/>
          <w:lang w:bidi="fa-IR"/>
        </w:rPr>
        <w:t>:</w:t>
      </w:r>
      <w:r w:rsidRPr="007202B6">
        <w:rPr>
          <w:rtl/>
          <w:lang w:bidi="fa-IR"/>
        </w:rPr>
        <w:t xml:space="preserve"> خلّف رسول الله صلّى الله عليه وسلّم عليّاً في غزوة تبوك. فقال</w:t>
      </w:r>
      <w:r>
        <w:rPr>
          <w:rtl/>
          <w:lang w:bidi="fa-IR"/>
        </w:rPr>
        <w:t>:</w:t>
      </w:r>
      <w:r w:rsidRPr="007202B6">
        <w:rPr>
          <w:rtl/>
          <w:lang w:bidi="fa-IR"/>
        </w:rPr>
        <w:t xml:space="preserve"> يا رسول الله تخلّفني في النساء والصبيان</w:t>
      </w:r>
      <w:r>
        <w:rPr>
          <w:rtl/>
          <w:lang w:bidi="fa-IR"/>
        </w:rPr>
        <w:t>؟</w:t>
      </w:r>
      <w:r w:rsidRPr="007202B6">
        <w:rPr>
          <w:rtl/>
          <w:lang w:bidi="fa-IR"/>
        </w:rPr>
        <w:t xml:space="preserve"> قال</w:t>
      </w:r>
      <w:r>
        <w:rPr>
          <w:rtl/>
          <w:lang w:bidi="fa-IR"/>
        </w:rPr>
        <w:t>:</w:t>
      </w:r>
      <w:r w:rsidRPr="007202B6">
        <w:rPr>
          <w:rtl/>
          <w:lang w:bidi="fa-IR"/>
        </w:rPr>
        <w:t xml:space="preserve"> أما ترضى بأنْ تكون مني بمنزلة هارون من موسى </w:t>
      </w:r>
      <w:r>
        <w:rPr>
          <w:rtl/>
          <w:lang w:bidi="fa-IR"/>
        </w:rPr>
        <w:t>إل</w:t>
      </w:r>
      <w:r w:rsidR="00E72064">
        <w:rPr>
          <w:rFonts w:hint="cs"/>
          <w:rtl/>
          <w:lang w:bidi="fa-IR"/>
        </w:rPr>
        <w:t>ّ</w:t>
      </w:r>
      <w:r>
        <w:rPr>
          <w:rtl/>
          <w:lang w:bidi="fa-IR"/>
        </w:rPr>
        <w:t>ا أن</w:t>
      </w:r>
      <w:r w:rsidR="00E72064">
        <w:rPr>
          <w:rFonts w:hint="cs"/>
          <w:rtl/>
          <w:lang w:bidi="fa-IR"/>
        </w:rPr>
        <w:t>ّ</w:t>
      </w:r>
      <w:r>
        <w:rPr>
          <w:rtl/>
          <w:lang w:bidi="fa-IR"/>
        </w:rPr>
        <w:t>ه</w:t>
      </w:r>
      <w:r w:rsidRPr="007202B6">
        <w:rPr>
          <w:rtl/>
          <w:lang w:bidi="fa-IR"/>
        </w:rPr>
        <w:t xml:space="preserve"> لا نبي بعدي</w:t>
      </w:r>
      <w:r>
        <w:rPr>
          <w:rtl/>
          <w:lang w:bidi="fa-IR"/>
        </w:rPr>
        <w:t>؟</w:t>
      </w:r>
    </w:p>
    <w:p w:rsidR="00DF6242" w:rsidRPr="007202B6" w:rsidRDefault="00DF6242" w:rsidP="00DF6242">
      <w:pPr>
        <w:pStyle w:val="libNormal"/>
        <w:rPr>
          <w:rtl/>
          <w:lang w:bidi="fa-IR"/>
        </w:rPr>
      </w:pPr>
      <w:r w:rsidRPr="007202B6">
        <w:rPr>
          <w:rtl/>
          <w:lang w:bidi="fa-IR"/>
        </w:rPr>
        <w:t>خرجه أحمد ومسلم وأبو حاتم.</w:t>
      </w:r>
    </w:p>
    <w:p w:rsidR="00DF6242" w:rsidRPr="007202B6" w:rsidRDefault="00DF6242" w:rsidP="00DF6242">
      <w:pPr>
        <w:pStyle w:val="libNormal"/>
        <w:rPr>
          <w:rtl/>
          <w:lang w:bidi="fa-IR"/>
        </w:rPr>
      </w:pPr>
      <w:r w:rsidRPr="007202B6">
        <w:rPr>
          <w:rtl/>
          <w:lang w:bidi="fa-IR"/>
        </w:rPr>
        <w:t>وفي رواية</w:t>
      </w:r>
      <w:r>
        <w:rPr>
          <w:rtl/>
          <w:lang w:bidi="fa-IR"/>
        </w:rPr>
        <w:t>:</w:t>
      </w:r>
      <w:r w:rsidRPr="007202B6">
        <w:rPr>
          <w:rtl/>
          <w:lang w:bidi="fa-IR"/>
        </w:rPr>
        <w:t xml:space="preserve"> غير أنه ليس معي نبي. خرجها ابن الجرّاح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3F2947" w:rsidRDefault="00DF6242" w:rsidP="00DF6242">
      <w:pPr>
        <w:pStyle w:val="Heading2Center"/>
        <w:rPr>
          <w:rtl/>
          <w:lang w:bidi="fa-IR"/>
        </w:rPr>
      </w:pPr>
      <w:bookmarkStart w:id="54" w:name="_Toc321305843"/>
      <w:bookmarkStart w:id="55" w:name="_Toc408820567"/>
      <w:bookmarkStart w:id="56" w:name="_Toc98070137"/>
      <w:r w:rsidRPr="00355B2B">
        <w:rPr>
          <w:rtl/>
          <w:lang w:bidi="fa-IR"/>
        </w:rPr>
        <w:t>(11)</w:t>
      </w:r>
      <w:r>
        <w:rPr>
          <w:rtl/>
          <w:lang w:bidi="fa-IR"/>
        </w:rPr>
        <w:cr/>
      </w:r>
      <w:r w:rsidRPr="007202B6">
        <w:rPr>
          <w:rtl/>
          <w:lang w:bidi="fa-IR"/>
        </w:rPr>
        <w:t>رواية التّرمذي</w:t>
      </w:r>
      <w:bookmarkEnd w:id="54"/>
      <w:bookmarkEnd w:id="55"/>
      <w:bookmarkEnd w:id="56"/>
    </w:p>
    <w:p w:rsidR="00DF6242" w:rsidRPr="007202B6" w:rsidRDefault="00DF6242" w:rsidP="00DF6242">
      <w:pPr>
        <w:pStyle w:val="libNormal"/>
        <w:rPr>
          <w:rtl/>
          <w:lang w:bidi="fa-IR"/>
        </w:rPr>
      </w:pPr>
      <w:r w:rsidRPr="007202B6">
        <w:rPr>
          <w:rtl/>
          <w:lang w:bidi="fa-IR"/>
        </w:rPr>
        <w:t>ورواه الترمذي في ( صحيحه ) حيث قال</w:t>
      </w:r>
      <w:r>
        <w:rPr>
          <w:rtl/>
          <w:lang w:bidi="fa-IR"/>
        </w:rPr>
        <w:t>:</w:t>
      </w:r>
      <w:r w:rsidRPr="007202B6">
        <w:rPr>
          <w:rtl/>
          <w:lang w:bidi="fa-IR"/>
        </w:rPr>
        <w:t xml:space="preserve"> « حدثنا القاسم بن دينار الكوفي</w:t>
      </w:r>
      <w:r>
        <w:rPr>
          <w:rtl/>
          <w:lang w:bidi="fa-IR"/>
        </w:rPr>
        <w:t>،</w:t>
      </w:r>
      <w:r w:rsidRPr="007202B6">
        <w:rPr>
          <w:rtl/>
          <w:lang w:bidi="fa-IR"/>
        </w:rPr>
        <w:t xml:space="preserve"> نا أبو نعيم</w:t>
      </w:r>
      <w:r>
        <w:rPr>
          <w:rtl/>
          <w:lang w:bidi="fa-IR"/>
        </w:rPr>
        <w:t>،</w:t>
      </w:r>
      <w:r w:rsidRPr="007202B6">
        <w:rPr>
          <w:rtl/>
          <w:lang w:bidi="fa-IR"/>
        </w:rPr>
        <w:t xml:space="preserve"> عن عبد السلام بن حرب</w:t>
      </w:r>
      <w:r>
        <w:rPr>
          <w:rtl/>
          <w:lang w:bidi="fa-IR"/>
        </w:rPr>
        <w:t>،</w:t>
      </w:r>
      <w:r w:rsidRPr="007202B6">
        <w:rPr>
          <w:rtl/>
          <w:lang w:bidi="fa-IR"/>
        </w:rPr>
        <w:t xml:space="preserve"> عن يحيى بن سعيد</w:t>
      </w:r>
      <w:r>
        <w:rPr>
          <w:rtl/>
          <w:lang w:bidi="fa-IR"/>
        </w:rPr>
        <w:t>،</w:t>
      </w:r>
      <w:r w:rsidRPr="007202B6">
        <w:rPr>
          <w:rtl/>
          <w:lang w:bidi="fa-IR"/>
        </w:rPr>
        <w:t xml:space="preserve"> عن سعيد بن المسيب</w:t>
      </w:r>
      <w:r>
        <w:rPr>
          <w:rtl/>
          <w:lang w:bidi="fa-IR"/>
        </w:rPr>
        <w:t>،</w:t>
      </w:r>
      <w:r w:rsidRPr="007202B6">
        <w:rPr>
          <w:rtl/>
          <w:lang w:bidi="fa-IR"/>
        </w:rPr>
        <w:t xml:space="preserve"> عن سعد بن أبي وقاص</w:t>
      </w:r>
      <w:r>
        <w:rPr>
          <w:rtl/>
          <w:lang w:bidi="fa-IR"/>
        </w:rPr>
        <w:t>:</w:t>
      </w:r>
      <w:r w:rsidRPr="007202B6">
        <w:rPr>
          <w:rtl/>
          <w:lang w:bidi="fa-IR"/>
        </w:rPr>
        <w:t xml:space="preserve"> إنّ النبي</w:t>
      </w:r>
      <w:r>
        <w:rPr>
          <w:rFonts w:hint="cs"/>
          <w:rtl/>
          <w:lang w:bidi="fa-IR"/>
        </w:rPr>
        <w:t xml:space="preserve"> </w:t>
      </w:r>
      <w:r w:rsidRPr="007202B6">
        <w:rPr>
          <w:rtl/>
          <w:lang w:bidi="fa-IR"/>
        </w:rPr>
        <w:t>صلّى الله عليه وسلّم قال لعلي</w:t>
      </w:r>
      <w:r>
        <w:rPr>
          <w:rtl/>
          <w:lang w:bidi="fa-IR"/>
        </w:rPr>
        <w:t>:</w:t>
      </w:r>
      <w:r w:rsidRPr="007202B6">
        <w:rPr>
          <w:rtl/>
          <w:lang w:bidi="fa-IR"/>
        </w:rPr>
        <w:t xml:space="preserve"> أنت مني بمنزلة هارون من موسى.</w:t>
      </w:r>
    </w:p>
    <w:p w:rsidR="00DF6242" w:rsidRPr="007202B6" w:rsidRDefault="00DF6242" w:rsidP="00DF6242">
      <w:pPr>
        <w:pStyle w:val="libNormal"/>
        <w:rPr>
          <w:rtl/>
          <w:lang w:bidi="fa-IR"/>
        </w:rPr>
      </w:pPr>
      <w:r w:rsidRPr="007202B6">
        <w:rPr>
          <w:rtl/>
          <w:lang w:bidi="fa-IR"/>
        </w:rPr>
        <w:t>هذا حديث صحيح</w:t>
      </w:r>
      <w:r>
        <w:rPr>
          <w:rtl/>
          <w:lang w:bidi="fa-IR"/>
        </w:rPr>
        <w:t>،</w:t>
      </w:r>
      <w:r w:rsidRPr="007202B6">
        <w:rPr>
          <w:rtl/>
          <w:lang w:bidi="fa-IR"/>
        </w:rPr>
        <w:t xml:space="preserve"> قد روي من غير وجه عن سعد عن النبي صلّى الله عليه وسلّم. ويستغرب هذا الحديث من حديث يحيى بن سعيد الأنصاري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rPr>
      </w:pPr>
      <w:r w:rsidRPr="003F2947">
        <w:rPr>
          <w:rStyle w:val="libFootnote0Char"/>
          <w:rtl/>
        </w:rPr>
        <w:t>(1).</w:t>
      </w:r>
      <w:r w:rsidR="00DF6242" w:rsidRPr="007202B6">
        <w:rPr>
          <w:rtl/>
        </w:rPr>
        <w:t xml:space="preserve"> الإحسان بترتيب صحيح ابن حبان </w:t>
      </w:r>
      <w:r w:rsidR="00DF6242">
        <w:rPr>
          <w:rFonts w:hint="cs"/>
          <w:rtl/>
        </w:rPr>
        <w:t>6 / 268 رقم 693</w:t>
      </w:r>
      <w:r w:rsidR="00E72064">
        <w:rPr>
          <w:rFonts w:hint="cs"/>
          <w:rtl/>
        </w:rPr>
        <w:t>5</w:t>
      </w:r>
      <w:r w:rsidR="00DF6242">
        <w:rPr>
          <w:rFonts w:hint="cs"/>
          <w:rtl/>
        </w:rPr>
        <w:t xml:space="preserve"> - 6936.</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الرياض النضرة في مناقب العشرة المبشرة 3 /</w:t>
      </w:r>
      <w:r w:rsidR="00DF6242">
        <w:rPr>
          <w:rtl/>
        </w:rPr>
        <w:t xml:space="preserve"> </w:t>
      </w:r>
      <w:r w:rsidR="00DF6242" w:rsidRPr="007202B6">
        <w:rPr>
          <w:rtl/>
        </w:rPr>
        <w:t>117.</w:t>
      </w:r>
    </w:p>
    <w:p w:rsidR="00DF6242" w:rsidRDefault="003F2947" w:rsidP="00DF6242">
      <w:pPr>
        <w:pStyle w:val="libFootnote0"/>
        <w:rPr>
          <w:rtl/>
          <w:lang w:bidi="fa-IR"/>
        </w:rPr>
      </w:pPr>
      <w:r w:rsidRPr="003F2947">
        <w:rPr>
          <w:rStyle w:val="libFootnote0Char"/>
          <w:rFonts w:hint="cs"/>
          <w:rtl/>
        </w:rPr>
        <w:t>(3).</w:t>
      </w:r>
      <w:r w:rsidR="00DF6242">
        <w:rPr>
          <w:rFonts w:hint="cs"/>
          <w:rtl/>
          <w:lang w:bidi="fa-IR"/>
        </w:rPr>
        <w:t xml:space="preserve"> صحيح الترمذي 5 / 641 رقم 3731.</w:t>
      </w:r>
    </w:p>
    <w:p w:rsidR="00DF6242" w:rsidRDefault="00DF6242" w:rsidP="00DF6242">
      <w:pPr>
        <w:pStyle w:val="libNormal"/>
        <w:rPr>
          <w:rtl/>
        </w:rPr>
      </w:pPr>
      <w:bookmarkStart w:id="57" w:name="_Toc321305844"/>
      <w:r>
        <w:rPr>
          <w:rtl/>
        </w:rPr>
        <w:br w:type="page"/>
      </w:r>
    </w:p>
    <w:p w:rsidR="00DF6242" w:rsidRPr="007202B6" w:rsidRDefault="00DF6242" w:rsidP="00DF6242">
      <w:pPr>
        <w:pStyle w:val="Heading2Center"/>
        <w:rPr>
          <w:rtl/>
          <w:lang w:bidi="fa-IR"/>
        </w:rPr>
      </w:pPr>
      <w:bookmarkStart w:id="58" w:name="_Toc408820568"/>
      <w:bookmarkStart w:id="59" w:name="_Toc98070138"/>
      <w:r w:rsidRPr="00355B2B">
        <w:rPr>
          <w:rtl/>
        </w:rPr>
        <w:lastRenderedPageBreak/>
        <w:t>(12)</w:t>
      </w:r>
      <w:r>
        <w:rPr>
          <w:rtl/>
        </w:rPr>
        <w:cr/>
      </w:r>
      <w:r w:rsidRPr="007202B6">
        <w:rPr>
          <w:rtl/>
        </w:rPr>
        <w:t>رواية ابن أبي خيثمة</w:t>
      </w:r>
      <w:bookmarkEnd w:id="57"/>
      <w:bookmarkEnd w:id="58"/>
      <w:bookmarkEnd w:id="59"/>
    </w:p>
    <w:p w:rsidR="00DF6242" w:rsidRDefault="00DF6242" w:rsidP="00DF6242">
      <w:pPr>
        <w:pStyle w:val="libNormal"/>
        <w:rPr>
          <w:rtl/>
          <w:lang w:bidi="fa-IR"/>
        </w:rPr>
      </w:pPr>
      <w:r w:rsidRPr="007202B6">
        <w:rPr>
          <w:rtl/>
          <w:lang w:bidi="fa-IR"/>
        </w:rPr>
        <w:t>وأمّا رواية أحمد بن أبي خيثمة زهير بن حرب</w:t>
      </w:r>
      <w:r>
        <w:rPr>
          <w:rtl/>
          <w:lang w:bidi="fa-IR"/>
        </w:rPr>
        <w:t>،</w:t>
      </w:r>
      <w:r w:rsidRPr="007202B6">
        <w:rPr>
          <w:rtl/>
          <w:lang w:bidi="fa-IR"/>
        </w:rPr>
        <w:t xml:space="preserve"> فمذكورة في ( ال</w:t>
      </w:r>
      <w:r w:rsidR="00E72064">
        <w:rPr>
          <w:rFonts w:hint="cs"/>
          <w:rtl/>
          <w:lang w:bidi="fa-IR"/>
        </w:rPr>
        <w:t>إ</w:t>
      </w:r>
      <w:r w:rsidRPr="007202B6">
        <w:rPr>
          <w:rtl/>
          <w:lang w:bidi="fa-IR"/>
        </w:rPr>
        <w:t>ستيعاب ) وسيأتي نصّها.</w:t>
      </w:r>
    </w:p>
    <w:p w:rsidR="00DF6242" w:rsidRPr="007202B6" w:rsidRDefault="00DF6242" w:rsidP="00DF6242">
      <w:pPr>
        <w:pStyle w:val="Heading2Center"/>
        <w:rPr>
          <w:rtl/>
          <w:lang w:bidi="fa-IR"/>
        </w:rPr>
      </w:pPr>
      <w:bookmarkStart w:id="60" w:name="_Toc321305845"/>
      <w:bookmarkStart w:id="61" w:name="_Toc408820569"/>
      <w:bookmarkStart w:id="62" w:name="_Toc98070139"/>
      <w:r w:rsidRPr="00355B2B">
        <w:rPr>
          <w:rtl/>
          <w:lang w:bidi="fa-IR"/>
        </w:rPr>
        <w:t>(13)</w:t>
      </w:r>
      <w:r>
        <w:rPr>
          <w:rtl/>
          <w:lang w:bidi="fa-IR"/>
        </w:rPr>
        <w:cr/>
      </w:r>
      <w:r w:rsidRPr="007202B6">
        <w:rPr>
          <w:rtl/>
          <w:lang w:bidi="fa-IR"/>
        </w:rPr>
        <w:t>رواية عبدالله بن أحمد</w:t>
      </w:r>
      <w:bookmarkEnd w:id="60"/>
      <w:bookmarkEnd w:id="61"/>
      <w:bookmarkEnd w:id="62"/>
    </w:p>
    <w:p w:rsidR="00DF6242" w:rsidRPr="007202B6" w:rsidRDefault="00DF6242" w:rsidP="00DF6242">
      <w:pPr>
        <w:pStyle w:val="libNormal"/>
        <w:rPr>
          <w:rtl/>
          <w:lang w:bidi="fa-IR"/>
        </w:rPr>
      </w:pPr>
      <w:r w:rsidRPr="007202B6">
        <w:rPr>
          <w:rtl/>
          <w:lang w:bidi="fa-IR"/>
        </w:rPr>
        <w:t>ورواه عبدالله بن أحمد حيث قال في ( مسند ) والده</w:t>
      </w:r>
      <w:r>
        <w:rPr>
          <w:rtl/>
          <w:lang w:bidi="fa-IR"/>
        </w:rPr>
        <w:t>:</w:t>
      </w:r>
    </w:p>
    <w:p w:rsidR="00DF6242" w:rsidRPr="007202B6" w:rsidRDefault="00DF6242" w:rsidP="00DF6242">
      <w:pPr>
        <w:pStyle w:val="libNormal"/>
        <w:rPr>
          <w:rtl/>
          <w:lang w:bidi="fa-IR"/>
        </w:rPr>
      </w:pPr>
      <w:r w:rsidRPr="007202B6">
        <w:rPr>
          <w:rtl/>
          <w:lang w:bidi="fa-IR"/>
        </w:rPr>
        <w:t>« حدثنا العباس بن الفضل</w:t>
      </w:r>
      <w:r>
        <w:rPr>
          <w:rtl/>
          <w:lang w:bidi="fa-IR"/>
        </w:rPr>
        <w:t>،</w:t>
      </w:r>
      <w:r w:rsidRPr="007202B6">
        <w:rPr>
          <w:rtl/>
          <w:lang w:bidi="fa-IR"/>
        </w:rPr>
        <w:t xml:space="preserve"> ثنا الحسن بن علي</w:t>
      </w:r>
      <w:r>
        <w:rPr>
          <w:rtl/>
          <w:lang w:bidi="fa-IR"/>
        </w:rPr>
        <w:t>،</w:t>
      </w:r>
      <w:r w:rsidRPr="007202B6">
        <w:rPr>
          <w:rtl/>
          <w:lang w:bidi="fa-IR"/>
        </w:rPr>
        <w:t xml:space="preserve"> ثنا عمران بن أبان</w:t>
      </w:r>
      <w:r>
        <w:rPr>
          <w:rtl/>
          <w:lang w:bidi="fa-IR"/>
        </w:rPr>
        <w:t>،</w:t>
      </w:r>
      <w:r w:rsidRPr="007202B6">
        <w:rPr>
          <w:rtl/>
          <w:lang w:bidi="fa-IR"/>
        </w:rPr>
        <w:t xml:space="preserve"> ثنا مالك بن الحسين بن مالك بن الحويرث</w:t>
      </w:r>
      <w:r>
        <w:rPr>
          <w:rtl/>
          <w:lang w:bidi="fa-IR"/>
        </w:rPr>
        <w:t>،</w:t>
      </w:r>
      <w:r w:rsidRPr="007202B6">
        <w:rPr>
          <w:rtl/>
          <w:lang w:bidi="fa-IR"/>
        </w:rPr>
        <w:t xml:space="preserve"> حدثني أبي</w:t>
      </w:r>
      <w:r>
        <w:rPr>
          <w:rtl/>
          <w:lang w:bidi="fa-IR"/>
        </w:rPr>
        <w:t>،</w:t>
      </w:r>
      <w:r w:rsidRPr="007202B6">
        <w:rPr>
          <w:rtl/>
          <w:lang w:bidi="fa-IR"/>
        </w:rPr>
        <w:t xml:space="preserve"> عن جدّي مالك بن الحويرث قال قال رسول الله صلّى الله عليه وسلّم لعلي</w:t>
      </w:r>
      <w:r>
        <w:rPr>
          <w:rtl/>
          <w:lang w:bidi="fa-IR"/>
        </w:rPr>
        <w:t>:</w:t>
      </w:r>
      <w:r w:rsidRPr="007202B6">
        <w:rPr>
          <w:rtl/>
          <w:lang w:bidi="fa-IR"/>
        </w:rPr>
        <w:t xml:space="preserve"> أما ترضى أن تكون مني كمنزلة هارون من موسى </w:t>
      </w:r>
      <w:r>
        <w:rPr>
          <w:rtl/>
          <w:lang w:bidi="fa-IR"/>
        </w:rPr>
        <w:t>إل</w:t>
      </w:r>
      <w:r w:rsidR="00E72064">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وفي كتاب ( مناقب أمير المؤمنين ) لوالده</w:t>
      </w:r>
      <w:r>
        <w:rPr>
          <w:rtl/>
          <w:lang w:bidi="fa-IR"/>
        </w:rPr>
        <w:t>:</w:t>
      </w:r>
      <w:r w:rsidRPr="007202B6">
        <w:rPr>
          <w:rtl/>
          <w:lang w:bidi="fa-IR"/>
        </w:rPr>
        <w:t xml:space="preserve"> « حدّثنا إبراهيم قال</w:t>
      </w:r>
      <w:r>
        <w:rPr>
          <w:rtl/>
          <w:lang w:bidi="fa-IR"/>
        </w:rPr>
        <w:t>:</w:t>
      </w:r>
      <w:r>
        <w:rPr>
          <w:rFonts w:hint="cs"/>
          <w:rtl/>
          <w:lang w:bidi="fa-IR"/>
        </w:rPr>
        <w:t xml:space="preserve"> </w:t>
      </w:r>
      <w:r w:rsidRPr="007202B6">
        <w:rPr>
          <w:rtl/>
          <w:lang w:bidi="fa-IR"/>
        </w:rPr>
        <w:t>حدثنا يوسف بن يعقوب الماجشون قال</w:t>
      </w:r>
      <w:r>
        <w:rPr>
          <w:rtl/>
          <w:lang w:bidi="fa-IR"/>
        </w:rPr>
        <w:t>:</w:t>
      </w:r>
      <w:r w:rsidRPr="007202B6">
        <w:rPr>
          <w:rtl/>
          <w:lang w:bidi="fa-IR"/>
        </w:rPr>
        <w:t xml:space="preserve"> حدثنا محمد بن المنكدر عن سعيد بن المسيب عن عامر بن سعد عن أبيه سعد أنّه سمع النبي صلّى الله عليه وسلّم يقول لعلي</w:t>
      </w:r>
      <w:r>
        <w:rPr>
          <w:rtl/>
          <w:lang w:bidi="fa-IR"/>
        </w:rPr>
        <w:t>:</w:t>
      </w:r>
      <w:r w:rsidRPr="007202B6">
        <w:rPr>
          <w:rtl/>
          <w:lang w:bidi="fa-IR"/>
        </w:rPr>
        <w:t xml:space="preserve"> أما ترضى أن تكون مني بمنزلة هارون من موسى </w:t>
      </w:r>
      <w:r>
        <w:rPr>
          <w:rtl/>
          <w:lang w:bidi="fa-IR"/>
        </w:rPr>
        <w:t>إل</w:t>
      </w:r>
      <w:r w:rsidR="00E72064">
        <w:rPr>
          <w:rFonts w:hint="cs"/>
          <w:rtl/>
          <w:lang w:bidi="fa-IR"/>
        </w:rPr>
        <w:t>ّ</w:t>
      </w:r>
      <w:r>
        <w:rPr>
          <w:rtl/>
          <w:lang w:bidi="fa-IR"/>
        </w:rPr>
        <w:t>ا أنه</w:t>
      </w:r>
      <w:r w:rsidRPr="007202B6">
        <w:rPr>
          <w:rtl/>
          <w:lang w:bidi="fa-IR"/>
        </w:rPr>
        <w:t xml:space="preserve"> لا نبيّ بعدي</w:t>
      </w:r>
      <w:r>
        <w:rPr>
          <w:rtl/>
          <w:lang w:bidi="fa-IR"/>
        </w:rPr>
        <w:t>؟</w:t>
      </w:r>
    </w:p>
    <w:p w:rsidR="00DF6242" w:rsidRPr="007202B6" w:rsidRDefault="00DF6242" w:rsidP="00DF6242">
      <w:pPr>
        <w:pStyle w:val="libNormal"/>
        <w:rPr>
          <w:rtl/>
          <w:lang w:bidi="fa-IR"/>
        </w:rPr>
      </w:pPr>
      <w:r w:rsidRPr="007202B6">
        <w:rPr>
          <w:rtl/>
          <w:lang w:bidi="fa-IR"/>
        </w:rPr>
        <w:t>قال سعيد</w:t>
      </w:r>
      <w:r>
        <w:rPr>
          <w:rtl/>
          <w:lang w:bidi="fa-IR"/>
        </w:rPr>
        <w:t>:</w:t>
      </w:r>
      <w:r w:rsidRPr="007202B6">
        <w:rPr>
          <w:rtl/>
          <w:lang w:bidi="fa-IR"/>
        </w:rPr>
        <w:t xml:space="preserve"> فأحببت أن ا</w:t>
      </w:r>
      <w:r w:rsidR="00E72064">
        <w:rPr>
          <w:rFonts w:hint="cs"/>
          <w:rtl/>
          <w:lang w:bidi="fa-IR"/>
        </w:rPr>
        <w:t>ُ</w:t>
      </w:r>
      <w:r w:rsidRPr="007202B6">
        <w:rPr>
          <w:rtl/>
          <w:lang w:bidi="fa-IR"/>
        </w:rPr>
        <w:t>شافه بذلك سعداً</w:t>
      </w:r>
      <w:r>
        <w:rPr>
          <w:rtl/>
          <w:lang w:bidi="fa-IR"/>
        </w:rPr>
        <w:t>،</w:t>
      </w:r>
      <w:r w:rsidRPr="007202B6">
        <w:rPr>
          <w:rtl/>
          <w:lang w:bidi="fa-IR"/>
        </w:rPr>
        <w:t xml:space="preserve"> فلقيته فذكرت له ما ذكر لي عامر. قال</w:t>
      </w:r>
      <w:r>
        <w:rPr>
          <w:rtl/>
          <w:lang w:bidi="fa-IR"/>
        </w:rPr>
        <w:t>:</w:t>
      </w:r>
      <w:r w:rsidRPr="007202B6">
        <w:rPr>
          <w:rtl/>
          <w:lang w:bidi="fa-IR"/>
        </w:rPr>
        <w:t xml:space="preserve"> فوضع إصبعه في أُذنه وقال</w:t>
      </w:r>
      <w:r>
        <w:rPr>
          <w:rtl/>
          <w:lang w:bidi="fa-IR"/>
        </w:rPr>
        <w:t>:</w:t>
      </w:r>
      <w:r w:rsidRPr="007202B6">
        <w:rPr>
          <w:rtl/>
          <w:lang w:bidi="fa-IR"/>
        </w:rPr>
        <w:t xml:space="preserve"> استكّتا إنْ لم أكن سمعته من النبي صلّى الله عليه وسلّم » </w:t>
      </w:r>
      <w:r w:rsidRPr="00585F65">
        <w:rPr>
          <w:rStyle w:val="libFootnotenumChar"/>
          <w:rtl/>
        </w:rPr>
        <w:t>(1)</w:t>
      </w:r>
      <w:r>
        <w:rPr>
          <w:rtl/>
          <w:lang w:bidi="fa-IR"/>
        </w:rPr>
        <w:t>.</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rPr>
      </w:pPr>
      <w:r w:rsidRPr="003F2947">
        <w:rPr>
          <w:rStyle w:val="libFootnote0Char"/>
          <w:rtl/>
        </w:rPr>
        <w:t>(1).</w:t>
      </w:r>
      <w:r w:rsidR="00DF6242" w:rsidRPr="007202B6">
        <w:rPr>
          <w:rtl/>
        </w:rPr>
        <w:t xml:space="preserve"> مناقب علي بن أبي طالب لأحمد بن حنبل</w:t>
      </w:r>
      <w:r w:rsidR="00DF6242">
        <w:rPr>
          <w:rtl/>
        </w:rPr>
        <w:t xml:space="preserve"> - </w:t>
      </w:r>
      <w:r w:rsidR="00DF6242" w:rsidRPr="007202B6">
        <w:rPr>
          <w:rtl/>
        </w:rPr>
        <w:t>مخلوط.</w:t>
      </w:r>
    </w:p>
    <w:p w:rsidR="00DF6242" w:rsidRDefault="00DF6242" w:rsidP="00DF6242">
      <w:pPr>
        <w:pStyle w:val="libNormal"/>
        <w:rPr>
          <w:rtl/>
        </w:rPr>
      </w:pPr>
      <w:bookmarkStart w:id="63" w:name="_Toc321305846"/>
      <w:r>
        <w:rPr>
          <w:rtl/>
        </w:rPr>
        <w:br w:type="page"/>
      </w:r>
    </w:p>
    <w:p w:rsidR="00DF6242" w:rsidRPr="005B73C2" w:rsidRDefault="00DF6242" w:rsidP="00DF6242">
      <w:pPr>
        <w:pStyle w:val="Heading2Center"/>
        <w:rPr>
          <w:rtl/>
        </w:rPr>
      </w:pPr>
      <w:bookmarkStart w:id="64" w:name="_Toc408820570"/>
      <w:bookmarkStart w:id="65" w:name="_Toc98070140"/>
      <w:r w:rsidRPr="005B73C2">
        <w:rPr>
          <w:rtl/>
        </w:rPr>
        <w:lastRenderedPageBreak/>
        <w:t>(14)</w:t>
      </w:r>
      <w:r w:rsidRPr="005B73C2">
        <w:rPr>
          <w:rtl/>
        </w:rPr>
        <w:cr/>
        <w:t>رواية أبي بكر البزّار</w:t>
      </w:r>
      <w:bookmarkEnd w:id="63"/>
      <w:bookmarkEnd w:id="64"/>
      <w:bookmarkEnd w:id="65"/>
    </w:p>
    <w:p w:rsidR="00DF6242" w:rsidRPr="007202B6" w:rsidRDefault="00DF6242" w:rsidP="00DF6242">
      <w:pPr>
        <w:pStyle w:val="libNormal"/>
        <w:rPr>
          <w:rtl/>
          <w:lang w:bidi="fa-IR"/>
        </w:rPr>
      </w:pPr>
      <w:r w:rsidRPr="007202B6">
        <w:rPr>
          <w:rtl/>
          <w:lang w:bidi="fa-IR"/>
        </w:rPr>
        <w:t>وأمّا رواية أبي بكر البزّار</w:t>
      </w:r>
      <w:r>
        <w:rPr>
          <w:rtl/>
          <w:lang w:bidi="fa-IR"/>
        </w:rPr>
        <w:t>،</w:t>
      </w:r>
      <w:r w:rsidRPr="007202B6">
        <w:rPr>
          <w:rtl/>
          <w:lang w:bidi="fa-IR"/>
        </w:rPr>
        <w:t xml:space="preserve"> ففي ( مجمع الزوائد )</w:t>
      </w:r>
      <w:r>
        <w:rPr>
          <w:rtl/>
          <w:lang w:bidi="fa-IR"/>
        </w:rPr>
        <w:t>:</w:t>
      </w:r>
      <w:r w:rsidRPr="007202B6">
        <w:rPr>
          <w:rtl/>
          <w:lang w:bidi="fa-IR"/>
        </w:rPr>
        <w:t xml:space="preserve"> « عن أبي سعيد</w:t>
      </w:r>
      <w:r>
        <w:rPr>
          <w:rFonts w:hint="cs"/>
          <w:rtl/>
          <w:lang w:bidi="fa-IR"/>
        </w:rPr>
        <w:t xml:space="preserve"> </w:t>
      </w:r>
      <w:r w:rsidRPr="007202B6">
        <w:rPr>
          <w:rtl/>
          <w:lang w:bidi="fa-IR"/>
        </w:rPr>
        <w:t>الخدري قال قال رسول الله صلّى الله عليه وسلّم لعلي</w:t>
      </w:r>
      <w:r>
        <w:rPr>
          <w:rtl/>
          <w:lang w:bidi="fa-IR"/>
        </w:rPr>
        <w:t>:</w:t>
      </w:r>
      <w:r w:rsidRPr="007202B6">
        <w:rPr>
          <w:rtl/>
          <w:lang w:bidi="fa-IR"/>
        </w:rPr>
        <w:t xml:space="preserve"> أنت مني بمنزلة هارون من موسى إل</w:t>
      </w:r>
      <w:r w:rsidR="0065195A">
        <w:rPr>
          <w:rFonts w:hint="cs"/>
          <w:rtl/>
          <w:lang w:bidi="fa-IR"/>
        </w:rPr>
        <w:t>ّ</w:t>
      </w:r>
      <w:r w:rsidRPr="007202B6">
        <w:rPr>
          <w:rtl/>
          <w:lang w:bidi="fa-IR"/>
        </w:rPr>
        <w:t>ا أن</w:t>
      </w:r>
      <w:r w:rsidR="0065195A">
        <w:rPr>
          <w:rFonts w:hint="cs"/>
          <w:rtl/>
          <w:lang w:bidi="fa-IR"/>
        </w:rPr>
        <w:t>ّ</w:t>
      </w:r>
      <w:r w:rsidRPr="007202B6">
        <w:rPr>
          <w:rtl/>
          <w:lang w:bidi="fa-IR"/>
        </w:rPr>
        <w:t xml:space="preserve">ه لا نبيّ بعدي. رواه أحمد والبزار </w:t>
      </w:r>
      <w:r>
        <w:rPr>
          <w:rtl/>
          <w:lang w:bidi="fa-IR"/>
        </w:rPr>
        <w:t>إل</w:t>
      </w:r>
      <w:r w:rsidR="00DE6067">
        <w:rPr>
          <w:rFonts w:hint="cs"/>
          <w:rtl/>
          <w:lang w:bidi="fa-IR"/>
        </w:rPr>
        <w:t>ّ</w:t>
      </w:r>
      <w:r>
        <w:rPr>
          <w:rtl/>
          <w:lang w:bidi="fa-IR"/>
        </w:rPr>
        <w:t>ا أنه</w:t>
      </w:r>
      <w:r w:rsidRPr="007202B6">
        <w:rPr>
          <w:rtl/>
          <w:lang w:bidi="fa-IR"/>
        </w:rPr>
        <w:t xml:space="preserve"> قال</w:t>
      </w:r>
      <w:r>
        <w:rPr>
          <w:rtl/>
          <w:lang w:bidi="fa-IR"/>
        </w:rPr>
        <w:t>:</w:t>
      </w:r>
      <w:r w:rsidRPr="007202B6">
        <w:rPr>
          <w:rtl/>
          <w:lang w:bidi="fa-IR"/>
        </w:rPr>
        <w:t xml:space="preserve"> إنّ رسول الله قال لعلي في غزوة تبوك</w:t>
      </w:r>
      <w:r>
        <w:rPr>
          <w:rtl/>
          <w:lang w:bidi="fa-IR"/>
        </w:rPr>
        <w:t>:</w:t>
      </w:r>
      <w:r w:rsidRPr="007202B6">
        <w:rPr>
          <w:rtl/>
          <w:lang w:bidi="fa-IR"/>
        </w:rPr>
        <w:t xml:space="preserve"> خلّفتك في أهلي. قال علي</w:t>
      </w:r>
      <w:r>
        <w:rPr>
          <w:rtl/>
          <w:lang w:bidi="fa-IR"/>
        </w:rPr>
        <w:t>:</w:t>
      </w:r>
      <w:r w:rsidRPr="007202B6">
        <w:rPr>
          <w:rtl/>
          <w:lang w:bidi="fa-IR"/>
        </w:rPr>
        <w:t xml:space="preserve"> يا رسول الله إني أكره أنْ تقول العرب خذل ابن عمه وتخلّف عنه. قال</w:t>
      </w:r>
      <w:r>
        <w:rPr>
          <w:rtl/>
          <w:lang w:bidi="fa-IR"/>
        </w:rPr>
        <w:t>:</w:t>
      </w:r>
      <w:r w:rsidRPr="007202B6">
        <w:rPr>
          <w:rtl/>
          <w:lang w:bidi="fa-IR"/>
        </w:rPr>
        <w:t xml:space="preserve"> أما ترضى أنْ تكون مني بمنزلة هارون من موسى </w:t>
      </w:r>
      <w:r>
        <w:rPr>
          <w:rtl/>
          <w:lang w:bidi="fa-IR"/>
        </w:rPr>
        <w:t>إل</w:t>
      </w:r>
      <w:r w:rsidR="00E77727">
        <w:rPr>
          <w:rFonts w:hint="cs"/>
          <w:rtl/>
          <w:lang w:bidi="fa-IR"/>
        </w:rPr>
        <w:t>ّ</w:t>
      </w:r>
      <w:r>
        <w:rPr>
          <w:rtl/>
          <w:lang w:bidi="fa-IR"/>
        </w:rPr>
        <w:t>ا أن</w:t>
      </w:r>
      <w:r w:rsidR="00E77727">
        <w:rPr>
          <w:rFonts w:hint="cs"/>
          <w:rtl/>
          <w:lang w:bidi="fa-IR"/>
        </w:rPr>
        <w:t>ّ</w:t>
      </w:r>
      <w:r>
        <w:rPr>
          <w:rtl/>
          <w:lang w:bidi="fa-IR"/>
        </w:rPr>
        <w:t>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 وعن ابن عباس</w:t>
      </w:r>
      <w:r>
        <w:rPr>
          <w:rtl/>
          <w:lang w:bidi="fa-IR"/>
        </w:rPr>
        <w:t>:</w:t>
      </w:r>
      <w:r w:rsidRPr="007202B6">
        <w:rPr>
          <w:rtl/>
          <w:lang w:bidi="fa-IR"/>
        </w:rPr>
        <w:t xml:space="preserve"> إن النبي صلّى الله عليه وسلّم قال لعلي</w:t>
      </w:r>
      <w:r>
        <w:rPr>
          <w:rtl/>
          <w:lang w:bidi="fa-IR"/>
        </w:rPr>
        <w:t>:</w:t>
      </w:r>
      <w:r w:rsidRPr="007202B6">
        <w:rPr>
          <w:rtl/>
          <w:lang w:bidi="fa-IR"/>
        </w:rPr>
        <w:t xml:space="preserve"> أما ترضى أنْ تكون مني بمنزلة هارون من موسى </w:t>
      </w:r>
      <w:r>
        <w:rPr>
          <w:rtl/>
          <w:lang w:bidi="fa-IR"/>
        </w:rPr>
        <w:t>إلاّ أنه</w:t>
      </w:r>
      <w:r w:rsidRPr="007202B6">
        <w:rPr>
          <w:rtl/>
          <w:lang w:bidi="fa-IR"/>
        </w:rPr>
        <w:t xml:space="preserve"> لا نبي بعدي. رواه البزار والطبراني </w:t>
      </w:r>
      <w:r>
        <w:rPr>
          <w:rtl/>
          <w:lang w:bidi="fa-IR"/>
        </w:rPr>
        <w:t>إلاّ أنه</w:t>
      </w:r>
      <w:r w:rsidRPr="007202B6">
        <w:rPr>
          <w:rtl/>
          <w:lang w:bidi="fa-IR"/>
        </w:rPr>
        <w:t xml:space="preserve"> قال</w:t>
      </w:r>
      <w:r>
        <w:rPr>
          <w:rtl/>
          <w:lang w:bidi="fa-IR"/>
        </w:rPr>
        <w:t>:</w:t>
      </w:r>
      <w:r w:rsidRPr="007202B6">
        <w:rPr>
          <w:rtl/>
          <w:lang w:bidi="fa-IR"/>
        </w:rPr>
        <w:t xml:space="preserve"> أنت مني بمنزلة هارون.</w:t>
      </w:r>
    </w:p>
    <w:p w:rsidR="00DF6242" w:rsidRPr="007202B6" w:rsidRDefault="00DF6242" w:rsidP="00DF6242">
      <w:pPr>
        <w:pStyle w:val="libNormal"/>
        <w:rPr>
          <w:rtl/>
          <w:lang w:bidi="fa-IR"/>
        </w:rPr>
      </w:pPr>
      <w:r w:rsidRPr="007202B6">
        <w:rPr>
          <w:rtl/>
          <w:lang w:bidi="fa-IR"/>
        </w:rPr>
        <w:t xml:space="preserve">ورجال البزار رجال الصحيح غير أبي بلج الكبير وهو ثقة » </w:t>
      </w:r>
      <w:r w:rsidRPr="00585F65">
        <w:rPr>
          <w:rStyle w:val="libFootnotenumChar"/>
          <w:rtl/>
        </w:rPr>
        <w:t>(1)</w:t>
      </w:r>
      <w:r>
        <w:rPr>
          <w:rtl/>
          <w:lang w:bidi="fa-IR"/>
        </w:rPr>
        <w:t>.</w:t>
      </w:r>
    </w:p>
    <w:p w:rsidR="003F2947" w:rsidRDefault="00DF6242" w:rsidP="00DF6242">
      <w:pPr>
        <w:pStyle w:val="Heading2Center"/>
        <w:rPr>
          <w:rtl/>
        </w:rPr>
      </w:pPr>
      <w:bookmarkStart w:id="66" w:name="_Toc321305847"/>
      <w:bookmarkStart w:id="67" w:name="_Toc408820571"/>
      <w:bookmarkStart w:id="68" w:name="_Toc98070141"/>
      <w:r w:rsidRPr="00355B2B">
        <w:rPr>
          <w:rtl/>
        </w:rPr>
        <w:t>(15)</w:t>
      </w:r>
      <w:r>
        <w:rPr>
          <w:rtl/>
        </w:rPr>
        <w:cr/>
      </w:r>
      <w:r w:rsidRPr="007202B6">
        <w:rPr>
          <w:rtl/>
        </w:rPr>
        <w:t>رواية النسائي</w:t>
      </w:r>
      <w:bookmarkEnd w:id="66"/>
      <w:bookmarkEnd w:id="67"/>
      <w:bookmarkEnd w:id="68"/>
    </w:p>
    <w:p w:rsidR="00DF6242" w:rsidRPr="007202B6" w:rsidRDefault="00DF6242" w:rsidP="00DF6242">
      <w:pPr>
        <w:pStyle w:val="libNormal"/>
        <w:rPr>
          <w:rtl/>
          <w:lang w:bidi="fa-IR"/>
        </w:rPr>
      </w:pPr>
      <w:r w:rsidRPr="007202B6">
        <w:rPr>
          <w:rtl/>
          <w:lang w:bidi="fa-IR"/>
        </w:rPr>
        <w:t>وأخرجه أحمد بن شعيب النسائي بقوله</w:t>
      </w:r>
      <w:r>
        <w:rPr>
          <w:rtl/>
          <w:lang w:bidi="fa-IR"/>
        </w:rPr>
        <w:t>:</w:t>
      </w:r>
      <w:r w:rsidRPr="007202B6">
        <w:rPr>
          <w:rtl/>
          <w:lang w:bidi="fa-IR"/>
        </w:rPr>
        <w:t xml:space="preserve"> « أنبأنا بشر بن هلال البصري قال</w:t>
      </w:r>
      <w:r>
        <w:rPr>
          <w:rtl/>
          <w:lang w:bidi="fa-IR"/>
        </w:rPr>
        <w:t>:</w:t>
      </w:r>
      <w:r w:rsidRPr="007202B6">
        <w:rPr>
          <w:rtl/>
          <w:lang w:bidi="fa-IR"/>
        </w:rPr>
        <w:t xml:space="preserve"> ثنا جعفر</w:t>
      </w:r>
      <w:r>
        <w:rPr>
          <w:rtl/>
          <w:lang w:bidi="fa-IR"/>
        </w:rPr>
        <w:t xml:space="preserve"> - </w:t>
      </w:r>
      <w:r w:rsidRPr="007202B6">
        <w:rPr>
          <w:rtl/>
          <w:lang w:bidi="fa-IR"/>
        </w:rPr>
        <w:t>وهو ابن سليمان</w:t>
      </w:r>
      <w:r>
        <w:rPr>
          <w:rtl/>
          <w:lang w:bidi="fa-IR"/>
        </w:rPr>
        <w:t xml:space="preserve"> - </w:t>
      </w:r>
      <w:r w:rsidRPr="007202B6">
        <w:rPr>
          <w:rtl/>
          <w:lang w:bidi="fa-IR"/>
        </w:rPr>
        <w:t>قال</w:t>
      </w:r>
      <w:r>
        <w:rPr>
          <w:rtl/>
          <w:lang w:bidi="fa-IR"/>
        </w:rPr>
        <w:t>:</w:t>
      </w:r>
      <w:r w:rsidRPr="007202B6">
        <w:rPr>
          <w:rtl/>
          <w:lang w:bidi="fa-IR"/>
        </w:rPr>
        <w:t xml:space="preserve"> ثنا حرب بن شداد عن قتادة عن سعيد ابن المسيب</w:t>
      </w:r>
      <w:r>
        <w:rPr>
          <w:rtl/>
          <w:lang w:bidi="fa-IR"/>
        </w:rPr>
        <w:t>،</w:t>
      </w:r>
      <w:r w:rsidRPr="007202B6">
        <w:rPr>
          <w:rtl/>
          <w:lang w:bidi="fa-IR"/>
        </w:rPr>
        <w:t xml:space="preserve"> عن سعد بن أبي وقاص </w:t>
      </w:r>
      <w:r w:rsidRPr="006F67C6">
        <w:rPr>
          <w:rStyle w:val="libAlaemChar"/>
          <w:rtl/>
        </w:rPr>
        <w:t>رضي‌الله‌عنه</w:t>
      </w:r>
      <w:r>
        <w:rPr>
          <w:rtl/>
          <w:lang w:bidi="fa-IR"/>
        </w:rPr>
        <w:t xml:space="preserve"> قال:</w:t>
      </w:r>
      <w:r>
        <w:rPr>
          <w:rFonts w:hint="cs"/>
          <w:rtl/>
          <w:lang w:bidi="fa-IR"/>
        </w:rPr>
        <w:t xml:space="preserve"> </w:t>
      </w:r>
      <w:r w:rsidRPr="007202B6">
        <w:rPr>
          <w:rtl/>
          <w:lang w:bidi="fa-IR"/>
        </w:rPr>
        <w:t>لما غزا رسول الله صلّى الله عليه وسلّم غزوة تبوك خلّف عليّاً بالمدينة فقالوا فيه</w:t>
      </w:r>
      <w:r>
        <w:rPr>
          <w:rtl/>
          <w:lang w:bidi="fa-IR"/>
        </w:rPr>
        <w:t>:</w:t>
      </w:r>
      <w:r w:rsidRPr="007202B6">
        <w:rPr>
          <w:rtl/>
          <w:lang w:bidi="fa-IR"/>
        </w:rPr>
        <w:t xml:space="preserve"> ملّه وكره صحبته. فتبع علي النبي صلّى الله عليه وسلّم حتى لحقه في الطريق. قال</w:t>
      </w:r>
      <w:r>
        <w:rPr>
          <w:rtl/>
          <w:lang w:bidi="fa-IR"/>
        </w:rPr>
        <w:t>:</w:t>
      </w:r>
      <w:r w:rsidRPr="007202B6">
        <w:rPr>
          <w:rtl/>
          <w:lang w:bidi="fa-IR"/>
        </w:rPr>
        <w:t xml:space="preserve"> يا</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مجمع الزوائد للحفاظ الهيثمي 9 /</w:t>
      </w:r>
      <w:r w:rsidR="00DF6242">
        <w:rPr>
          <w:rtl/>
        </w:rPr>
        <w:t xml:space="preserve"> </w:t>
      </w:r>
      <w:r w:rsidR="00DF6242" w:rsidRPr="007202B6">
        <w:rPr>
          <w:rtl/>
        </w:rPr>
        <w:t>109.</w:t>
      </w:r>
    </w:p>
    <w:p w:rsidR="003F2947" w:rsidRDefault="00DF6242" w:rsidP="00DF6242">
      <w:pPr>
        <w:pStyle w:val="libNormal"/>
        <w:rPr>
          <w:rtl/>
          <w:lang w:bidi="fa-IR"/>
        </w:rPr>
      </w:pPr>
      <w:r>
        <w:rPr>
          <w:rtl/>
          <w:lang w:bidi="fa-IR"/>
        </w:rPr>
        <w:br w:type="page"/>
      </w:r>
    </w:p>
    <w:p w:rsidR="00DF6242" w:rsidRDefault="00DF6242" w:rsidP="00DF6242">
      <w:pPr>
        <w:pStyle w:val="libNormal0"/>
        <w:rPr>
          <w:rtl/>
          <w:lang w:bidi="fa-IR"/>
        </w:rPr>
      </w:pPr>
      <w:r w:rsidRPr="007202B6">
        <w:rPr>
          <w:rtl/>
          <w:lang w:bidi="fa-IR"/>
        </w:rPr>
        <w:lastRenderedPageBreak/>
        <w:t>رسول الله خلّفتني بالمدينة مع الذراري والنساء حتى قالوا</w:t>
      </w:r>
      <w:r>
        <w:rPr>
          <w:rtl/>
          <w:lang w:bidi="fa-IR"/>
        </w:rPr>
        <w:t>:</w:t>
      </w:r>
      <w:r w:rsidRPr="007202B6">
        <w:rPr>
          <w:rtl/>
          <w:lang w:bidi="fa-IR"/>
        </w:rPr>
        <w:t xml:space="preserve"> ملّه وكره صحبته</w:t>
      </w:r>
      <w:r>
        <w:rPr>
          <w:rtl/>
          <w:lang w:bidi="fa-IR"/>
        </w:rPr>
        <w:t>؟</w:t>
      </w:r>
      <w:r w:rsidRPr="007202B6">
        <w:rPr>
          <w:rtl/>
          <w:lang w:bidi="fa-IR"/>
        </w:rPr>
        <w:t xml:space="preserve"> فقال له النبي صلّى الله عليه وسلّم</w:t>
      </w:r>
      <w:r>
        <w:rPr>
          <w:rtl/>
          <w:lang w:bidi="fa-IR"/>
        </w:rPr>
        <w:t>:</w:t>
      </w:r>
      <w:r w:rsidRPr="007202B6">
        <w:rPr>
          <w:rtl/>
          <w:lang w:bidi="fa-IR"/>
        </w:rPr>
        <w:t xml:space="preserve"> يا عليّ إنما خلّفتك على أهلي</w:t>
      </w:r>
      <w:r>
        <w:rPr>
          <w:rtl/>
          <w:lang w:bidi="fa-IR"/>
        </w:rPr>
        <w:t>،</w:t>
      </w:r>
      <w:r w:rsidRPr="007202B6">
        <w:rPr>
          <w:rtl/>
          <w:lang w:bidi="fa-IR"/>
        </w:rPr>
        <w:t xml:space="preserve"> أما ترضى أن تكون مني بمنزلة هارون من موسى</w:t>
      </w:r>
      <w:r>
        <w:rPr>
          <w:rFonts w:hint="cs"/>
          <w:rtl/>
          <w:lang w:bidi="fa-IR"/>
        </w:rPr>
        <w:t xml:space="preserve"> </w:t>
      </w:r>
      <w:r w:rsidRPr="007202B6">
        <w:rPr>
          <w:rtl/>
          <w:lang w:bidi="fa-IR"/>
        </w:rPr>
        <w:t xml:space="preserve">غير أنه لا نبي بعدي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أخبرنا القاسم بن زكريا بن دينار الكوفي قال</w:t>
      </w:r>
      <w:r>
        <w:rPr>
          <w:rtl/>
          <w:lang w:bidi="fa-IR"/>
        </w:rPr>
        <w:t>:</w:t>
      </w:r>
      <w:r w:rsidRPr="007202B6">
        <w:rPr>
          <w:rtl/>
          <w:lang w:bidi="fa-IR"/>
        </w:rPr>
        <w:t xml:space="preserve"> ثنا أبو نعيم قال</w:t>
      </w:r>
      <w:r>
        <w:rPr>
          <w:rtl/>
          <w:lang w:bidi="fa-IR"/>
        </w:rPr>
        <w:t>:</w:t>
      </w:r>
      <w:r w:rsidRPr="007202B6">
        <w:rPr>
          <w:rtl/>
          <w:lang w:bidi="fa-IR"/>
        </w:rPr>
        <w:t xml:space="preserve"> ثنا عبد السلام عن يحيى بن سعيد</w:t>
      </w:r>
      <w:r>
        <w:rPr>
          <w:rtl/>
          <w:lang w:bidi="fa-IR"/>
        </w:rPr>
        <w:t>،</w:t>
      </w:r>
      <w:r w:rsidRPr="007202B6">
        <w:rPr>
          <w:rtl/>
          <w:lang w:bidi="fa-IR"/>
        </w:rPr>
        <w:t xml:space="preserve"> عن سعيد بن المسيّب عن سعد بن أبي وقاص </w:t>
      </w:r>
      <w:r w:rsidRPr="006F67C6">
        <w:rPr>
          <w:rStyle w:val="libAlaemChar"/>
          <w:rtl/>
        </w:rPr>
        <w:t>رضي‌الله‌عنه</w:t>
      </w:r>
      <w:r w:rsidRPr="007202B6">
        <w:rPr>
          <w:rtl/>
          <w:lang w:bidi="fa-IR"/>
        </w:rPr>
        <w:t xml:space="preserve"> أنّ النبي </w:t>
      </w:r>
      <w:r w:rsidR="004A73C4" w:rsidRPr="004A73C4">
        <w:rPr>
          <w:rStyle w:val="libAlaemChar"/>
          <w:rtl/>
        </w:rPr>
        <w:t>عليه‌السلام</w:t>
      </w:r>
      <w:r w:rsidRPr="007202B6">
        <w:rPr>
          <w:rtl/>
          <w:lang w:bidi="fa-IR"/>
        </w:rPr>
        <w:t xml:space="preserve"> قال لعلي </w:t>
      </w:r>
      <w:r w:rsidRPr="006F67C6">
        <w:rPr>
          <w:rStyle w:val="libAlaemChar"/>
          <w:rtl/>
        </w:rPr>
        <w:t>رضي‌الله‌عنه</w:t>
      </w:r>
      <w:r>
        <w:rPr>
          <w:rtl/>
          <w:lang w:bidi="fa-IR"/>
        </w:rPr>
        <w:t>:</w:t>
      </w:r>
      <w:r w:rsidRPr="007202B6">
        <w:rPr>
          <w:rtl/>
          <w:lang w:bidi="fa-IR"/>
        </w:rPr>
        <w:t xml:space="preserve"> أنت مني بمنزلة هارون من موسى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أنبأنا زكريا بن يحيى قال</w:t>
      </w:r>
      <w:r>
        <w:rPr>
          <w:rtl/>
          <w:lang w:bidi="fa-IR"/>
        </w:rPr>
        <w:t>:</w:t>
      </w:r>
      <w:r w:rsidRPr="007202B6">
        <w:rPr>
          <w:rtl/>
          <w:lang w:bidi="fa-IR"/>
        </w:rPr>
        <w:t xml:space="preserve"> أنبأنا أبو مصعب عن الدراوردي</w:t>
      </w:r>
      <w:r>
        <w:rPr>
          <w:rtl/>
          <w:lang w:bidi="fa-IR"/>
        </w:rPr>
        <w:t>،</w:t>
      </w:r>
      <w:r w:rsidRPr="007202B6">
        <w:rPr>
          <w:rtl/>
          <w:lang w:bidi="fa-IR"/>
        </w:rPr>
        <w:t xml:space="preserve"> عن صفوان عن سعيد بن المسيب</w:t>
      </w:r>
      <w:r>
        <w:rPr>
          <w:rtl/>
          <w:lang w:bidi="fa-IR"/>
        </w:rPr>
        <w:t>،</w:t>
      </w:r>
      <w:r w:rsidRPr="007202B6">
        <w:rPr>
          <w:rtl/>
          <w:lang w:bidi="fa-IR"/>
        </w:rPr>
        <w:t xml:space="preserve"> أنّه سمع سعد بن أبي وقاص </w:t>
      </w:r>
      <w:r w:rsidRPr="006F67C6">
        <w:rPr>
          <w:rStyle w:val="libAlaemChar"/>
          <w:rtl/>
        </w:rPr>
        <w:t>رضي‌الله‌عنه</w:t>
      </w:r>
      <w:r w:rsidRPr="007202B6">
        <w:rPr>
          <w:rtl/>
          <w:lang w:bidi="fa-IR"/>
        </w:rPr>
        <w:t xml:space="preserve"> يقول</w:t>
      </w:r>
      <w:r>
        <w:rPr>
          <w:rtl/>
          <w:lang w:bidi="fa-IR"/>
        </w:rPr>
        <w:t>:</w:t>
      </w:r>
      <w:r w:rsidRPr="007202B6">
        <w:rPr>
          <w:rtl/>
          <w:lang w:bidi="fa-IR"/>
        </w:rPr>
        <w:t xml:space="preserve"> قال رسول الله صلّى الله عليه وسلّم لعلي</w:t>
      </w:r>
      <w:r>
        <w:rPr>
          <w:rtl/>
          <w:lang w:bidi="fa-IR"/>
        </w:rPr>
        <w:t>:</w:t>
      </w:r>
      <w:r w:rsidRPr="007202B6">
        <w:rPr>
          <w:rtl/>
          <w:lang w:bidi="fa-IR"/>
        </w:rPr>
        <w:t xml:space="preserve"> أما ترضى أن تكون مني بمنزلة هارون من موسى إل</w:t>
      </w:r>
      <w:r w:rsidR="00912284">
        <w:rPr>
          <w:rFonts w:hint="cs"/>
          <w:rtl/>
          <w:lang w:bidi="fa-IR"/>
        </w:rPr>
        <w:t>ّ</w:t>
      </w:r>
      <w:r w:rsidRPr="007202B6">
        <w:rPr>
          <w:rtl/>
          <w:lang w:bidi="fa-IR"/>
        </w:rPr>
        <w:t>ا</w:t>
      </w:r>
      <w:r>
        <w:rPr>
          <w:rFonts w:hint="cs"/>
          <w:rtl/>
          <w:lang w:bidi="fa-IR"/>
        </w:rPr>
        <w:t xml:space="preserve"> </w:t>
      </w:r>
      <w:r w:rsidRPr="007202B6">
        <w:rPr>
          <w:rtl/>
          <w:lang w:bidi="fa-IR"/>
        </w:rPr>
        <w:t xml:space="preserve">النبوة </w:t>
      </w:r>
      <w:r w:rsidRPr="00585F65">
        <w:rPr>
          <w:rStyle w:val="libFootnotenumChar"/>
          <w:rtl/>
        </w:rPr>
        <w:t>(3)</w:t>
      </w:r>
      <w:r>
        <w:rPr>
          <w:rtl/>
          <w:lang w:bidi="fa-IR"/>
        </w:rPr>
        <w:t>.</w:t>
      </w:r>
    </w:p>
    <w:p w:rsidR="00DF6242" w:rsidRPr="007202B6" w:rsidRDefault="00DF6242" w:rsidP="00DF6242">
      <w:pPr>
        <w:pStyle w:val="libNormal"/>
        <w:rPr>
          <w:rtl/>
          <w:lang w:bidi="fa-IR"/>
        </w:rPr>
      </w:pPr>
      <w:r w:rsidRPr="007202B6">
        <w:rPr>
          <w:rtl/>
          <w:lang w:bidi="fa-IR"/>
        </w:rPr>
        <w:t>أخبرني زكريا بن يحيى قال</w:t>
      </w:r>
      <w:r>
        <w:rPr>
          <w:rtl/>
          <w:lang w:bidi="fa-IR"/>
        </w:rPr>
        <w:t>:</w:t>
      </w:r>
      <w:r w:rsidRPr="007202B6">
        <w:rPr>
          <w:rtl/>
          <w:lang w:bidi="fa-IR"/>
        </w:rPr>
        <w:t xml:space="preserve"> أنبأنا أبو مصعب عن الدراوردي عن هشام ابن هاشم عن سعيد بن المسيّب عن سعد قال</w:t>
      </w:r>
      <w:r>
        <w:rPr>
          <w:rtl/>
          <w:lang w:bidi="fa-IR"/>
        </w:rPr>
        <w:t>:</w:t>
      </w:r>
      <w:r w:rsidRPr="007202B6">
        <w:rPr>
          <w:rtl/>
          <w:lang w:bidi="fa-IR"/>
        </w:rPr>
        <w:t xml:space="preserve"> </w:t>
      </w:r>
      <w:r w:rsidR="00B53490">
        <w:rPr>
          <w:rtl/>
          <w:lang w:bidi="fa-IR"/>
        </w:rPr>
        <w:t>لمـّا</w:t>
      </w:r>
      <w:r w:rsidRPr="007202B6">
        <w:rPr>
          <w:rtl/>
          <w:lang w:bidi="fa-IR"/>
        </w:rPr>
        <w:t xml:space="preserve"> خرج رسول الله صلّى الله عليه وسلّم إلى تبوك</w:t>
      </w:r>
      <w:r>
        <w:rPr>
          <w:rtl/>
          <w:lang w:bidi="fa-IR"/>
        </w:rPr>
        <w:t>،</w:t>
      </w:r>
      <w:r w:rsidRPr="007202B6">
        <w:rPr>
          <w:rtl/>
          <w:lang w:bidi="fa-IR"/>
        </w:rPr>
        <w:t xml:space="preserve"> خرج علي يتبعه فبكى وقال</w:t>
      </w:r>
      <w:r>
        <w:rPr>
          <w:rtl/>
          <w:lang w:bidi="fa-IR"/>
        </w:rPr>
        <w:t>:</w:t>
      </w:r>
      <w:r w:rsidRPr="007202B6">
        <w:rPr>
          <w:rtl/>
          <w:lang w:bidi="fa-IR"/>
        </w:rPr>
        <w:t xml:space="preserve"> يا رسول الله أتتركني مع الخوالف</w:t>
      </w:r>
      <w:r>
        <w:rPr>
          <w:rtl/>
          <w:lang w:bidi="fa-IR"/>
        </w:rPr>
        <w:t>؟</w:t>
      </w:r>
      <w:r w:rsidRPr="007202B6">
        <w:rPr>
          <w:rtl/>
          <w:lang w:bidi="fa-IR"/>
        </w:rPr>
        <w:t xml:space="preserve"> فقال النبي صلّى الله عليه وسلّم</w:t>
      </w:r>
      <w:r>
        <w:rPr>
          <w:rtl/>
          <w:lang w:bidi="fa-IR"/>
        </w:rPr>
        <w:t>:</w:t>
      </w:r>
      <w:r w:rsidRPr="007202B6">
        <w:rPr>
          <w:rtl/>
          <w:lang w:bidi="fa-IR"/>
        </w:rPr>
        <w:t xml:space="preserve"> يا علي أما ترضى أن تكون مني بمنزلة هارون من موسى إل</w:t>
      </w:r>
      <w:r w:rsidR="00E7269B">
        <w:rPr>
          <w:rFonts w:hint="cs"/>
          <w:rtl/>
          <w:lang w:bidi="fa-IR"/>
        </w:rPr>
        <w:t>ّ</w:t>
      </w:r>
      <w:r w:rsidRPr="007202B6">
        <w:rPr>
          <w:rtl/>
          <w:lang w:bidi="fa-IR"/>
        </w:rPr>
        <w:t>ا</w:t>
      </w:r>
      <w:r>
        <w:rPr>
          <w:rFonts w:hint="cs"/>
          <w:rtl/>
          <w:lang w:bidi="fa-IR"/>
        </w:rPr>
        <w:t xml:space="preserve"> </w:t>
      </w:r>
      <w:r w:rsidRPr="007202B6">
        <w:rPr>
          <w:rtl/>
          <w:lang w:bidi="fa-IR"/>
        </w:rPr>
        <w:t xml:space="preserve">النبوة </w:t>
      </w:r>
      <w:r w:rsidRPr="00585F65">
        <w:rPr>
          <w:rStyle w:val="libFootnotenumChar"/>
          <w:rtl/>
        </w:rPr>
        <w:t>(4)</w:t>
      </w:r>
      <w:r>
        <w:rPr>
          <w:rtl/>
          <w:lang w:bidi="fa-IR"/>
        </w:rPr>
        <w:t>.</w:t>
      </w:r>
    </w:p>
    <w:p w:rsidR="00DF6242" w:rsidRPr="007202B6" w:rsidRDefault="00DF6242" w:rsidP="00DF6242">
      <w:pPr>
        <w:pStyle w:val="libNormal"/>
        <w:rPr>
          <w:rtl/>
          <w:lang w:bidi="fa-IR"/>
        </w:rPr>
      </w:pPr>
      <w:r w:rsidRPr="007202B6">
        <w:rPr>
          <w:rtl/>
          <w:lang w:bidi="fa-IR"/>
        </w:rPr>
        <w:t>ذكر الاختلاف على محمد بن المنكدر في هذا الحديث</w:t>
      </w:r>
      <w:r>
        <w:rPr>
          <w:rtl/>
          <w:lang w:bidi="fa-IR"/>
        </w:rPr>
        <w:t>:</w:t>
      </w:r>
      <w:r w:rsidRPr="007202B6">
        <w:rPr>
          <w:rtl/>
          <w:lang w:bidi="fa-IR"/>
        </w:rPr>
        <w:t xml:space="preserve"> أخبرني إسحاق بن موسى بن عبدالله بن يزيد الأنصاري قال</w:t>
      </w:r>
      <w:r>
        <w:rPr>
          <w:rtl/>
          <w:lang w:bidi="fa-IR"/>
        </w:rPr>
        <w:t>:</w:t>
      </w:r>
      <w:r w:rsidRPr="007202B6">
        <w:rPr>
          <w:rtl/>
          <w:lang w:bidi="fa-IR"/>
        </w:rPr>
        <w:t xml:space="preserve"> ثنا داود بن كثير الرقي عن محمد بن المنكدر</w:t>
      </w:r>
      <w:r>
        <w:rPr>
          <w:rtl/>
          <w:lang w:bidi="fa-IR"/>
        </w:rPr>
        <w:t>،</w:t>
      </w:r>
      <w:r w:rsidRPr="007202B6">
        <w:rPr>
          <w:rtl/>
          <w:lang w:bidi="fa-IR"/>
        </w:rPr>
        <w:t xml:space="preserve"> عن سعيد بن المسيب عن سعد</w:t>
      </w:r>
      <w:r>
        <w:rPr>
          <w:rtl/>
          <w:lang w:bidi="fa-IR"/>
        </w:rPr>
        <w:t>:</w:t>
      </w:r>
      <w:r w:rsidRPr="007202B6">
        <w:rPr>
          <w:rtl/>
          <w:lang w:bidi="fa-IR"/>
        </w:rPr>
        <w:t xml:space="preserve"> إن رسول الله صلّى الله عليه وسلّم</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الخصائص للنسائي</w:t>
      </w:r>
      <w:r w:rsidR="00DF6242">
        <w:rPr>
          <w:rtl/>
        </w:rPr>
        <w:t>:</w:t>
      </w:r>
      <w:r w:rsidR="00DF6242" w:rsidRPr="007202B6">
        <w:rPr>
          <w:rtl/>
        </w:rPr>
        <w:t xml:space="preserve"> </w:t>
      </w:r>
      <w:r w:rsidR="00DF6242">
        <w:rPr>
          <w:rFonts w:hint="cs"/>
          <w:rtl/>
        </w:rPr>
        <w:t>67</w:t>
      </w:r>
      <w:r w:rsidR="00DF6242" w:rsidRPr="007202B6">
        <w:rPr>
          <w:rtl/>
        </w:rPr>
        <w:t xml:space="preserve"> رقم </w:t>
      </w:r>
      <w:r w:rsidR="00DF6242">
        <w:rPr>
          <w:rFonts w:hint="cs"/>
          <w:rtl/>
        </w:rPr>
        <w:t>44</w:t>
      </w:r>
      <w:r w:rsidR="00DF6242">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الخصائص للنسائي</w:t>
      </w:r>
      <w:r w:rsidR="00DF6242">
        <w:rPr>
          <w:rtl/>
        </w:rPr>
        <w:t>:</w:t>
      </w:r>
      <w:r w:rsidR="00DF6242" w:rsidRPr="007202B6">
        <w:rPr>
          <w:rtl/>
        </w:rPr>
        <w:t xml:space="preserve"> </w:t>
      </w:r>
      <w:r w:rsidR="00DF6242">
        <w:rPr>
          <w:rFonts w:hint="cs"/>
          <w:rtl/>
        </w:rPr>
        <w:t>68</w:t>
      </w:r>
      <w:r w:rsidR="00DF6242" w:rsidRPr="007202B6">
        <w:rPr>
          <w:rtl/>
        </w:rPr>
        <w:t xml:space="preserve"> رقم </w:t>
      </w:r>
      <w:r w:rsidR="00DF6242">
        <w:rPr>
          <w:rFonts w:hint="cs"/>
          <w:rtl/>
        </w:rPr>
        <w:t>45</w:t>
      </w:r>
      <w:r w:rsidR="00DF6242">
        <w:rPr>
          <w:rtl/>
        </w:rPr>
        <w:t>.</w:t>
      </w:r>
    </w:p>
    <w:p w:rsidR="00DF6242" w:rsidRPr="007202B6" w:rsidRDefault="003F2947" w:rsidP="00DF6242">
      <w:pPr>
        <w:pStyle w:val="libFootnote0"/>
        <w:rPr>
          <w:rtl/>
          <w:lang w:bidi="fa-IR"/>
        </w:rPr>
      </w:pPr>
      <w:r w:rsidRPr="003F2947">
        <w:rPr>
          <w:rStyle w:val="libFootnote0Char"/>
          <w:rtl/>
        </w:rPr>
        <w:t>(3).</w:t>
      </w:r>
      <w:r w:rsidR="00DF6242">
        <w:rPr>
          <w:rtl/>
        </w:rPr>
        <w:t xml:space="preserve"> الخصائص للنسائي</w:t>
      </w:r>
      <w:r w:rsidR="00DF6242">
        <w:rPr>
          <w:rFonts w:hint="cs"/>
          <w:rtl/>
        </w:rPr>
        <w:t>: 68 رقم 46.</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الخصائص للنسائي</w:t>
      </w:r>
      <w:r w:rsidR="00DF6242">
        <w:rPr>
          <w:rtl/>
        </w:rPr>
        <w:t>:</w:t>
      </w:r>
      <w:r w:rsidR="00DF6242" w:rsidRPr="007202B6">
        <w:rPr>
          <w:rtl/>
        </w:rPr>
        <w:t xml:space="preserve"> </w:t>
      </w:r>
      <w:r w:rsidR="00DF6242">
        <w:rPr>
          <w:rFonts w:hint="cs"/>
          <w:rtl/>
        </w:rPr>
        <w:t>69</w:t>
      </w:r>
      <w:r w:rsidR="00DF6242" w:rsidRPr="007202B6">
        <w:rPr>
          <w:rtl/>
        </w:rPr>
        <w:t xml:space="preserve"> رقم </w:t>
      </w:r>
      <w:r w:rsidR="00DF6242">
        <w:rPr>
          <w:rFonts w:hint="cs"/>
          <w:rtl/>
        </w:rPr>
        <w:t>47</w:t>
      </w:r>
      <w:r w:rsidR="00DF6242">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قال لعلي</w:t>
      </w:r>
      <w:r>
        <w:rPr>
          <w:rtl/>
          <w:lang w:bidi="fa-IR"/>
        </w:rPr>
        <w:t>:</w:t>
      </w:r>
      <w:r w:rsidRPr="007202B6">
        <w:rPr>
          <w:rtl/>
          <w:lang w:bidi="fa-IR"/>
        </w:rPr>
        <w:t xml:space="preserve"> أنت مني بمنزلة هارون موسى </w:t>
      </w:r>
      <w:r>
        <w:rPr>
          <w:rtl/>
          <w:lang w:bidi="fa-IR"/>
        </w:rPr>
        <w:t>إل</w:t>
      </w:r>
      <w:r w:rsidR="00956283">
        <w:rPr>
          <w:rFonts w:hint="cs"/>
          <w:rtl/>
          <w:lang w:bidi="fa-IR"/>
        </w:rPr>
        <w:t>ّ</w:t>
      </w:r>
      <w:r>
        <w:rPr>
          <w:rtl/>
          <w:lang w:bidi="fa-IR"/>
        </w:rPr>
        <w:t>ا أنه</w:t>
      </w:r>
      <w:r w:rsidRPr="007202B6">
        <w:rPr>
          <w:rtl/>
          <w:lang w:bidi="fa-IR"/>
        </w:rPr>
        <w:t xml:space="preserve"> لا نبي</w:t>
      </w:r>
      <w:r>
        <w:rPr>
          <w:rFonts w:hint="cs"/>
          <w:rtl/>
          <w:lang w:bidi="fa-IR"/>
        </w:rPr>
        <w:t xml:space="preserve"> </w:t>
      </w:r>
      <w:r w:rsidRPr="007202B6">
        <w:rPr>
          <w:rtl/>
          <w:lang w:bidi="fa-IR"/>
        </w:rPr>
        <w:t xml:space="preserve">بعدي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أخبرني صفوان بن محمد بن عمر قال</w:t>
      </w:r>
      <w:r>
        <w:rPr>
          <w:rtl/>
          <w:lang w:bidi="fa-IR"/>
        </w:rPr>
        <w:t>:</w:t>
      </w:r>
      <w:r w:rsidRPr="007202B6">
        <w:rPr>
          <w:rtl/>
          <w:lang w:bidi="fa-IR"/>
        </w:rPr>
        <w:t xml:space="preserve"> ثنا أحمد بن خالد قال</w:t>
      </w:r>
      <w:r>
        <w:rPr>
          <w:rtl/>
          <w:lang w:bidi="fa-IR"/>
        </w:rPr>
        <w:t>:</w:t>
      </w:r>
      <w:r w:rsidRPr="007202B6">
        <w:rPr>
          <w:rtl/>
          <w:lang w:bidi="fa-IR"/>
        </w:rPr>
        <w:t xml:space="preserve"> ثنا عبد العزيز بن أبي سلمة الماجشون عن محمد بن المنكدر قال</w:t>
      </w:r>
      <w:r>
        <w:rPr>
          <w:rtl/>
          <w:lang w:bidi="fa-IR"/>
        </w:rPr>
        <w:t>:</w:t>
      </w:r>
      <w:r w:rsidRPr="007202B6">
        <w:rPr>
          <w:rtl/>
          <w:lang w:bidi="fa-IR"/>
        </w:rPr>
        <w:t xml:space="preserve"> قال سعيد بن المسيب أخبرني إبراهيم بن سعد أنّه سمع أباه سعداً وهو يقول</w:t>
      </w:r>
      <w:r>
        <w:rPr>
          <w:rtl/>
          <w:lang w:bidi="fa-IR"/>
        </w:rPr>
        <w:t>:</w:t>
      </w:r>
      <w:r w:rsidRPr="007202B6">
        <w:rPr>
          <w:rtl/>
          <w:lang w:bidi="fa-IR"/>
        </w:rPr>
        <w:t xml:space="preserve"> قال النبي صلّى الله عليه وسلّم لعلي</w:t>
      </w:r>
      <w:r>
        <w:rPr>
          <w:rtl/>
          <w:lang w:bidi="fa-IR"/>
        </w:rPr>
        <w:t>:</w:t>
      </w:r>
      <w:r w:rsidRPr="007202B6">
        <w:rPr>
          <w:rtl/>
          <w:lang w:bidi="fa-IR"/>
        </w:rPr>
        <w:t xml:space="preserve"> أما ترضى أن تكون مني بمنزلة هارون من موسى </w:t>
      </w:r>
      <w:r>
        <w:rPr>
          <w:rtl/>
          <w:lang w:bidi="fa-IR"/>
        </w:rPr>
        <w:t>إل</w:t>
      </w:r>
      <w:r w:rsidR="00426E2B">
        <w:rPr>
          <w:rFonts w:hint="cs"/>
          <w:rtl/>
          <w:lang w:bidi="fa-IR"/>
        </w:rPr>
        <w:t>ّ</w:t>
      </w:r>
      <w:r>
        <w:rPr>
          <w:rtl/>
          <w:lang w:bidi="fa-IR"/>
        </w:rPr>
        <w:t>ا أنه</w:t>
      </w:r>
      <w:r w:rsidRPr="007202B6">
        <w:rPr>
          <w:rtl/>
          <w:lang w:bidi="fa-IR"/>
        </w:rPr>
        <w:t xml:space="preserve"> لا نبوة بعدي</w:t>
      </w:r>
      <w:r>
        <w:rPr>
          <w:rtl/>
          <w:lang w:bidi="fa-IR"/>
        </w:rPr>
        <w:t>؟</w:t>
      </w:r>
      <w:r w:rsidRPr="007202B6">
        <w:rPr>
          <w:rtl/>
          <w:lang w:bidi="fa-IR"/>
        </w:rPr>
        <w:t xml:space="preserve"> قال سعيد</w:t>
      </w:r>
      <w:r>
        <w:rPr>
          <w:rtl/>
          <w:lang w:bidi="fa-IR"/>
        </w:rPr>
        <w:t>:</w:t>
      </w:r>
      <w:r w:rsidRPr="007202B6">
        <w:rPr>
          <w:rtl/>
          <w:lang w:bidi="fa-IR"/>
        </w:rPr>
        <w:t xml:space="preserve"> فلم أرض حتى أتيت سعداً قلت</w:t>
      </w:r>
      <w:r>
        <w:rPr>
          <w:rtl/>
          <w:lang w:bidi="fa-IR"/>
        </w:rPr>
        <w:t>:</w:t>
      </w:r>
      <w:r>
        <w:rPr>
          <w:rFonts w:hint="cs"/>
          <w:rtl/>
          <w:lang w:bidi="fa-IR"/>
        </w:rPr>
        <w:t xml:space="preserve"> </w:t>
      </w:r>
      <w:r w:rsidRPr="007202B6">
        <w:rPr>
          <w:rtl/>
          <w:lang w:bidi="fa-IR"/>
        </w:rPr>
        <w:t>شيء حدّث به ابنك. فقال</w:t>
      </w:r>
      <w:r>
        <w:rPr>
          <w:rtl/>
          <w:lang w:bidi="fa-IR"/>
        </w:rPr>
        <w:t>:</w:t>
      </w:r>
      <w:r w:rsidRPr="007202B6">
        <w:rPr>
          <w:rtl/>
          <w:lang w:bidi="fa-IR"/>
        </w:rPr>
        <w:t xml:space="preserve"> ما هو يا ابن أخي</w:t>
      </w:r>
      <w:r>
        <w:rPr>
          <w:rtl/>
          <w:lang w:bidi="fa-IR"/>
        </w:rPr>
        <w:t>؟</w:t>
      </w:r>
      <w:r w:rsidRPr="007202B6">
        <w:rPr>
          <w:rtl/>
          <w:lang w:bidi="fa-IR"/>
        </w:rPr>
        <w:t xml:space="preserve"> فقلت</w:t>
      </w:r>
      <w:r>
        <w:rPr>
          <w:rtl/>
          <w:lang w:bidi="fa-IR"/>
        </w:rPr>
        <w:t>:</w:t>
      </w:r>
      <w:r w:rsidRPr="007202B6">
        <w:rPr>
          <w:rtl/>
          <w:lang w:bidi="fa-IR"/>
        </w:rPr>
        <w:t xml:space="preserve"> هل سمعت النبي صلّى الله عليه وسلّم يقول لعلي كذا وكذا</w:t>
      </w:r>
      <w:r>
        <w:rPr>
          <w:rtl/>
          <w:lang w:bidi="fa-IR"/>
        </w:rPr>
        <w:t>؟</w:t>
      </w:r>
      <w:r w:rsidRPr="007202B6">
        <w:rPr>
          <w:rtl/>
          <w:lang w:bidi="fa-IR"/>
        </w:rPr>
        <w:t xml:space="preserve"> قال</w:t>
      </w:r>
      <w:r>
        <w:rPr>
          <w:rtl/>
          <w:lang w:bidi="fa-IR"/>
        </w:rPr>
        <w:t>:</w:t>
      </w:r>
      <w:r w:rsidRPr="007202B6">
        <w:rPr>
          <w:rtl/>
          <w:lang w:bidi="fa-IR"/>
        </w:rPr>
        <w:t xml:space="preserve"> نعم. وأشار إلى أُذنيه وإل</w:t>
      </w:r>
      <w:r w:rsidR="00426E2B">
        <w:rPr>
          <w:rFonts w:hint="cs"/>
          <w:rtl/>
          <w:lang w:bidi="fa-IR"/>
        </w:rPr>
        <w:t>ّ</w:t>
      </w:r>
      <w:r w:rsidRPr="007202B6">
        <w:rPr>
          <w:rtl/>
          <w:lang w:bidi="fa-IR"/>
        </w:rPr>
        <w:t>ا فسكّتا</w:t>
      </w:r>
      <w:r>
        <w:rPr>
          <w:rtl/>
          <w:lang w:bidi="fa-IR"/>
        </w:rPr>
        <w:t>،</w:t>
      </w:r>
      <w:r w:rsidRPr="007202B6">
        <w:rPr>
          <w:rtl/>
          <w:lang w:bidi="fa-IR"/>
        </w:rPr>
        <w:t xml:space="preserve"> لقد سمعته يقول ذلك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قال أبو عبد الرحمن</w:t>
      </w:r>
      <w:r>
        <w:rPr>
          <w:rtl/>
          <w:lang w:bidi="fa-IR"/>
        </w:rPr>
        <w:t>:</w:t>
      </w:r>
      <w:r w:rsidRPr="007202B6">
        <w:rPr>
          <w:rtl/>
          <w:lang w:bidi="fa-IR"/>
        </w:rPr>
        <w:t xml:space="preserve"> خالفه يوسف بن الماجشون</w:t>
      </w:r>
      <w:r>
        <w:rPr>
          <w:rtl/>
          <w:lang w:bidi="fa-IR"/>
        </w:rPr>
        <w:t>،</w:t>
      </w:r>
      <w:r w:rsidRPr="007202B6">
        <w:rPr>
          <w:rtl/>
          <w:lang w:bidi="fa-IR"/>
        </w:rPr>
        <w:t xml:space="preserve"> فرواه عن محمد بن المنكدر عن سعيد عن عامر بن سعد عن أبيه. وتابعه على روايته عن عامر بن سعد</w:t>
      </w:r>
      <w:r>
        <w:rPr>
          <w:rtl/>
          <w:lang w:bidi="fa-IR"/>
        </w:rPr>
        <w:t>:</w:t>
      </w:r>
      <w:r w:rsidRPr="007202B6">
        <w:rPr>
          <w:rtl/>
          <w:lang w:bidi="fa-IR"/>
        </w:rPr>
        <w:t xml:space="preserve"> أن رسول الله صلّى الله عليه وسلّم قال لعلي</w:t>
      </w:r>
      <w:r>
        <w:rPr>
          <w:rtl/>
          <w:lang w:bidi="fa-IR"/>
        </w:rPr>
        <w:t>:</w:t>
      </w:r>
      <w:r w:rsidRPr="007202B6">
        <w:rPr>
          <w:rtl/>
          <w:lang w:bidi="fa-IR"/>
        </w:rPr>
        <w:t xml:space="preserve"> أنت مني بمنزلة هارون من موسى غير أنّه لا نبي بعدي. قال سعيد</w:t>
      </w:r>
      <w:r>
        <w:rPr>
          <w:rtl/>
          <w:lang w:bidi="fa-IR"/>
        </w:rPr>
        <w:t>:</w:t>
      </w:r>
      <w:r w:rsidRPr="007202B6">
        <w:rPr>
          <w:rtl/>
          <w:lang w:bidi="fa-IR"/>
        </w:rPr>
        <w:t xml:space="preserve"> فأحببت أن أشافه بذلك سعداً فأتيته فقلت</w:t>
      </w:r>
      <w:r>
        <w:rPr>
          <w:rtl/>
          <w:lang w:bidi="fa-IR"/>
        </w:rPr>
        <w:t>:</w:t>
      </w:r>
      <w:r w:rsidRPr="007202B6">
        <w:rPr>
          <w:rtl/>
          <w:lang w:bidi="fa-IR"/>
        </w:rPr>
        <w:t xml:space="preserve"> ما حديث حدّثني به عنك عامر</w:t>
      </w:r>
      <w:r>
        <w:rPr>
          <w:rtl/>
          <w:lang w:bidi="fa-IR"/>
        </w:rPr>
        <w:t>؟</w:t>
      </w:r>
      <w:r w:rsidRPr="007202B6">
        <w:rPr>
          <w:rtl/>
          <w:lang w:bidi="fa-IR"/>
        </w:rPr>
        <w:t xml:space="preserve"> فأدخل إصبعه في أذنه وقال</w:t>
      </w:r>
      <w:r>
        <w:rPr>
          <w:rtl/>
          <w:lang w:bidi="fa-IR"/>
        </w:rPr>
        <w:t>:</w:t>
      </w:r>
      <w:r w:rsidRPr="007202B6">
        <w:rPr>
          <w:rtl/>
          <w:lang w:bidi="fa-IR"/>
        </w:rPr>
        <w:t xml:space="preserve"> سمعت رسول الله صلّى الله عليه وسلّم وإل</w:t>
      </w:r>
      <w:r w:rsidR="003A3836">
        <w:rPr>
          <w:rFonts w:hint="cs"/>
          <w:rtl/>
          <w:lang w:bidi="fa-IR"/>
        </w:rPr>
        <w:t>ّ</w:t>
      </w:r>
      <w:r w:rsidRPr="007202B6">
        <w:rPr>
          <w:rtl/>
          <w:lang w:bidi="fa-IR"/>
        </w:rPr>
        <w:t xml:space="preserve">ا فسكّتا </w:t>
      </w:r>
      <w:r w:rsidRPr="00585F65">
        <w:rPr>
          <w:rStyle w:val="libFootnotenumChar"/>
          <w:rtl/>
        </w:rPr>
        <w:t>(3)</w:t>
      </w:r>
      <w:r>
        <w:rPr>
          <w:rtl/>
          <w:lang w:bidi="fa-IR"/>
        </w:rPr>
        <w:t>.</w:t>
      </w:r>
    </w:p>
    <w:p w:rsidR="00DF6242" w:rsidRPr="007202B6" w:rsidRDefault="00DF6242" w:rsidP="00DF6242">
      <w:pPr>
        <w:pStyle w:val="libNormal"/>
        <w:rPr>
          <w:rtl/>
          <w:lang w:bidi="fa-IR"/>
        </w:rPr>
      </w:pPr>
      <w:r w:rsidRPr="007202B6">
        <w:rPr>
          <w:rtl/>
          <w:lang w:bidi="fa-IR"/>
        </w:rPr>
        <w:t>وقد روى هذا الحديث شعبة عن علي بن زيد فلم يذكر عامر بن سعد</w:t>
      </w:r>
      <w:r>
        <w:rPr>
          <w:rtl/>
          <w:lang w:bidi="fa-IR"/>
        </w:rPr>
        <w:t>:</w:t>
      </w:r>
      <w:r w:rsidRPr="007202B6">
        <w:rPr>
          <w:rtl/>
          <w:lang w:bidi="fa-IR"/>
        </w:rPr>
        <w:t xml:space="preserve"> أخبرني محمد بن وهب الحرّاني قال</w:t>
      </w:r>
      <w:r>
        <w:rPr>
          <w:rtl/>
          <w:lang w:bidi="fa-IR"/>
        </w:rPr>
        <w:t>:</w:t>
      </w:r>
      <w:r w:rsidRPr="007202B6">
        <w:rPr>
          <w:rtl/>
          <w:lang w:bidi="fa-IR"/>
        </w:rPr>
        <w:t xml:space="preserve"> ثنا مسكين بن بكير قال</w:t>
      </w:r>
      <w:r>
        <w:rPr>
          <w:rtl/>
          <w:lang w:bidi="fa-IR"/>
        </w:rPr>
        <w:t>:</w:t>
      </w:r>
      <w:r w:rsidRPr="007202B6">
        <w:rPr>
          <w:rtl/>
          <w:lang w:bidi="fa-IR"/>
        </w:rPr>
        <w:t xml:space="preserve"> ثنا شعبة عن علي بن زيد يحدث عن سعد سعيد بن المسيب قال</w:t>
      </w:r>
      <w:r>
        <w:rPr>
          <w:rtl/>
          <w:lang w:bidi="fa-IR"/>
        </w:rPr>
        <w:t>:</w:t>
      </w:r>
      <w:r w:rsidRPr="007202B6">
        <w:rPr>
          <w:rtl/>
          <w:lang w:bidi="fa-IR"/>
        </w:rPr>
        <w:t xml:space="preserve"> سمعت</w:t>
      </w:r>
      <w:r>
        <w:rPr>
          <w:rFonts w:hint="cs"/>
          <w:rtl/>
          <w:lang w:bidi="fa-IR"/>
        </w:rPr>
        <w:t xml:space="preserve"> </w:t>
      </w:r>
      <w:r w:rsidRPr="007202B6">
        <w:rPr>
          <w:rtl/>
          <w:lang w:bidi="fa-IR"/>
        </w:rPr>
        <w:t>رسول الله صلّى الله عليه وسلّم قال لعلي</w:t>
      </w:r>
      <w:r>
        <w:rPr>
          <w:rtl/>
          <w:lang w:bidi="fa-IR"/>
        </w:rPr>
        <w:t>:</w:t>
      </w:r>
      <w:r w:rsidRPr="007202B6">
        <w:rPr>
          <w:rtl/>
          <w:lang w:bidi="fa-IR"/>
        </w:rPr>
        <w:t xml:space="preserve"> ألا ترضى أن تكون مني بمنزلة هارون من موسى. قال</w:t>
      </w:r>
      <w:r>
        <w:rPr>
          <w:rtl/>
          <w:lang w:bidi="fa-IR"/>
        </w:rPr>
        <w:t>:</w:t>
      </w:r>
      <w:r w:rsidRPr="007202B6">
        <w:rPr>
          <w:rtl/>
          <w:lang w:bidi="fa-IR"/>
        </w:rPr>
        <w:t xml:space="preserve"> رضيت رضيت. فسألته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الخصائص للنسائي</w:t>
      </w:r>
      <w:r w:rsidR="00DF6242">
        <w:rPr>
          <w:rtl/>
        </w:rPr>
        <w:t>:</w:t>
      </w:r>
      <w:r w:rsidR="00DF6242" w:rsidRPr="007202B6">
        <w:rPr>
          <w:rtl/>
        </w:rPr>
        <w:t xml:space="preserve"> </w:t>
      </w:r>
      <w:r w:rsidR="00DF6242">
        <w:rPr>
          <w:rFonts w:hint="cs"/>
          <w:rtl/>
        </w:rPr>
        <w:t>69</w:t>
      </w:r>
      <w:r w:rsidR="00DF6242" w:rsidRPr="007202B6">
        <w:rPr>
          <w:rtl/>
        </w:rPr>
        <w:t xml:space="preserve"> رقم 4</w:t>
      </w:r>
      <w:r w:rsidR="00DF6242">
        <w:rPr>
          <w:rFonts w:hint="cs"/>
          <w:rtl/>
        </w:rPr>
        <w:t>8</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70</w:t>
      </w:r>
      <w:r w:rsidR="00DF6242" w:rsidRPr="007202B6">
        <w:rPr>
          <w:rtl/>
        </w:rPr>
        <w:t xml:space="preserve"> رقم </w:t>
      </w:r>
      <w:r w:rsidR="00DF6242">
        <w:rPr>
          <w:rFonts w:hint="cs"/>
          <w:rtl/>
        </w:rPr>
        <w:t>49</w:t>
      </w:r>
      <w:r w:rsidR="00DF6242" w:rsidRPr="007202B6">
        <w:rPr>
          <w:rtl/>
        </w:rPr>
        <w:t>.</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70</w:t>
      </w:r>
      <w:r w:rsidR="00DF6242" w:rsidRPr="007202B6">
        <w:rPr>
          <w:rtl/>
        </w:rPr>
        <w:t xml:space="preserve"> رقم </w:t>
      </w:r>
      <w:r w:rsidR="00DF6242">
        <w:rPr>
          <w:rFonts w:hint="cs"/>
          <w:rtl/>
        </w:rPr>
        <w:t>50</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بعد ذلك فقال</w:t>
      </w:r>
      <w:r>
        <w:rPr>
          <w:rtl/>
          <w:lang w:bidi="fa-IR"/>
        </w:rPr>
        <w:t>:</w:t>
      </w:r>
      <w:r w:rsidRPr="007202B6">
        <w:rPr>
          <w:rtl/>
          <w:lang w:bidi="fa-IR"/>
        </w:rPr>
        <w:t xml:space="preserve"> بلى بلى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قال أبو عبد الرحمن</w:t>
      </w:r>
      <w:r>
        <w:rPr>
          <w:rtl/>
          <w:lang w:bidi="fa-IR"/>
        </w:rPr>
        <w:t>:</w:t>
      </w:r>
      <w:r w:rsidRPr="007202B6">
        <w:rPr>
          <w:rtl/>
          <w:lang w:bidi="fa-IR"/>
        </w:rPr>
        <w:t xml:space="preserve"> ما علمت أنّ أحداً تابع عبد العزيز بن الماجشون على روايته عن محمد بن المنكدر عن سعيد بن المسيب غير إبراهيم بن سعد. على أنّ إبراهيم بن سعد قد روى هذا الحديث عن أبيه.</w:t>
      </w:r>
    </w:p>
    <w:p w:rsidR="00DF6242" w:rsidRPr="007202B6" w:rsidRDefault="00DF6242" w:rsidP="00DF6242">
      <w:pPr>
        <w:pStyle w:val="libNormal"/>
        <w:rPr>
          <w:rtl/>
          <w:lang w:bidi="fa-IR"/>
        </w:rPr>
      </w:pPr>
      <w:r w:rsidRPr="007202B6">
        <w:rPr>
          <w:rtl/>
          <w:lang w:bidi="fa-IR"/>
        </w:rPr>
        <w:t>أنبأنا محمد بن بشار البصري قال</w:t>
      </w:r>
      <w:r>
        <w:rPr>
          <w:rtl/>
          <w:lang w:bidi="fa-IR"/>
        </w:rPr>
        <w:t>:</w:t>
      </w:r>
      <w:r w:rsidRPr="007202B6">
        <w:rPr>
          <w:rtl/>
          <w:lang w:bidi="fa-IR"/>
        </w:rPr>
        <w:t xml:space="preserve"> ثنا محمد</w:t>
      </w:r>
      <w:r>
        <w:rPr>
          <w:rtl/>
          <w:lang w:bidi="fa-IR"/>
        </w:rPr>
        <w:t xml:space="preserve"> - </w:t>
      </w:r>
      <w:r w:rsidRPr="007202B6">
        <w:rPr>
          <w:rtl/>
          <w:lang w:bidi="fa-IR"/>
        </w:rPr>
        <w:t>يعني</w:t>
      </w:r>
      <w:r>
        <w:rPr>
          <w:rtl/>
          <w:lang w:bidi="fa-IR"/>
        </w:rPr>
        <w:t>:</w:t>
      </w:r>
      <w:r w:rsidRPr="007202B6">
        <w:rPr>
          <w:rtl/>
          <w:lang w:bidi="fa-IR"/>
        </w:rPr>
        <w:t xml:space="preserve"> ابن جعفر غندراً</w:t>
      </w:r>
      <w:r>
        <w:rPr>
          <w:rtl/>
          <w:lang w:bidi="fa-IR"/>
        </w:rPr>
        <w:t xml:space="preserve"> - </w:t>
      </w:r>
      <w:r w:rsidRPr="007202B6">
        <w:rPr>
          <w:rtl/>
          <w:lang w:bidi="fa-IR"/>
        </w:rPr>
        <w:t>قال</w:t>
      </w:r>
      <w:r>
        <w:rPr>
          <w:rtl/>
          <w:lang w:bidi="fa-IR"/>
        </w:rPr>
        <w:t>:</w:t>
      </w:r>
      <w:r w:rsidRPr="007202B6">
        <w:rPr>
          <w:rtl/>
          <w:lang w:bidi="fa-IR"/>
        </w:rPr>
        <w:t xml:space="preserve"> أخبرنا شعبة عن سعد بن إبراهيم قال</w:t>
      </w:r>
      <w:r>
        <w:rPr>
          <w:rtl/>
          <w:lang w:bidi="fa-IR"/>
        </w:rPr>
        <w:t>:</w:t>
      </w:r>
      <w:r w:rsidRPr="007202B6">
        <w:rPr>
          <w:rtl/>
          <w:lang w:bidi="fa-IR"/>
        </w:rPr>
        <w:t xml:space="preserve"> سمعت إبراهيم بن سعد يحدّث عن أبيه عن النبي صلّى الله عليه وسلّم أنّه قال لعلي</w:t>
      </w:r>
      <w:r>
        <w:rPr>
          <w:rtl/>
          <w:lang w:bidi="fa-IR"/>
        </w:rPr>
        <w:t>:</w:t>
      </w:r>
      <w:r w:rsidRPr="007202B6">
        <w:rPr>
          <w:rtl/>
          <w:lang w:bidi="fa-IR"/>
        </w:rPr>
        <w:t xml:space="preserve"> أما ترضى أنْ تكون مني بمنزلة هارون من موسى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أنبأنا عبيد الله بن سعد عن إبراهيم بن سعد قال</w:t>
      </w:r>
      <w:r>
        <w:rPr>
          <w:rtl/>
          <w:lang w:bidi="fa-IR"/>
        </w:rPr>
        <w:t>:</w:t>
      </w:r>
      <w:r w:rsidRPr="007202B6">
        <w:rPr>
          <w:rtl/>
          <w:lang w:bidi="fa-IR"/>
        </w:rPr>
        <w:t xml:space="preserve"> ثنا عمر قال</w:t>
      </w:r>
      <w:r>
        <w:rPr>
          <w:rtl/>
          <w:lang w:bidi="fa-IR"/>
        </w:rPr>
        <w:t>:</w:t>
      </w:r>
      <w:r w:rsidRPr="007202B6">
        <w:rPr>
          <w:rtl/>
          <w:lang w:bidi="fa-IR"/>
        </w:rPr>
        <w:t xml:space="preserve"> ثنا أبي عن أبي إسحاق قال</w:t>
      </w:r>
      <w:r>
        <w:rPr>
          <w:rtl/>
          <w:lang w:bidi="fa-IR"/>
        </w:rPr>
        <w:t>:</w:t>
      </w:r>
      <w:r w:rsidRPr="007202B6">
        <w:rPr>
          <w:rtl/>
          <w:lang w:bidi="fa-IR"/>
        </w:rPr>
        <w:t xml:space="preserve"> ثني محمد بن طلحة بن يزيد بن ركانة عن إبراهيم بن سعد بن أبي وقاص عن أبيه</w:t>
      </w:r>
      <w:r>
        <w:rPr>
          <w:rtl/>
          <w:lang w:bidi="fa-IR"/>
        </w:rPr>
        <w:t>،</w:t>
      </w:r>
      <w:r w:rsidRPr="007202B6">
        <w:rPr>
          <w:rtl/>
          <w:lang w:bidi="fa-IR"/>
        </w:rPr>
        <w:t xml:space="preserve"> أنّه سمع رسول الله صلّى الله عليه وسلّم يقول لعلي</w:t>
      </w:r>
      <w:r>
        <w:rPr>
          <w:rtl/>
          <w:lang w:bidi="fa-IR"/>
        </w:rPr>
        <w:t xml:space="preserve"> - </w:t>
      </w:r>
      <w:r w:rsidRPr="007202B6">
        <w:rPr>
          <w:rtl/>
          <w:lang w:bidi="fa-IR"/>
        </w:rPr>
        <w:t>حين خلّفه في غزوة تبوك على أهله</w:t>
      </w:r>
      <w:r>
        <w:rPr>
          <w:rtl/>
          <w:lang w:bidi="fa-IR"/>
        </w:rPr>
        <w:t xml:space="preserve"> - </w:t>
      </w:r>
      <w:r w:rsidRPr="007202B6">
        <w:rPr>
          <w:rtl/>
          <w:lang w:bidi="fa-IR"/>
        </w:rPr>
        <w:t xml:space="preserve">ألا ترضى أنْ تكون مني بمنزلة هارون من موسى </w:t>
      </w:r>
      <w:r>
        <w:rPr>
          <w:rtl/>
          <w:lang w:bidi="fa-IR"/>
        </w:rPr>
        <w:t>إل</w:t>
      </w:r>
      <w:r w:rsidR="003A3836">
        <w:rPr>
          <w:rFonts w:hint="cs"/>
          <w:rtl/>
          <w:lang w:bidi="fa-IR"/>
        </w:rPr>
        <w:t>ّ</w:t>
      </w:r>
      <w:r>
        <w:rPr>
          <w:rtl/>
          <w:lang w:bidi="fa-IR"/>
        </w:rPr>
        <w:t>ا أن</w:t>
      </w:r>
      <w:r w:rsidR="003A3836">
        <w:rPr>
          <w:rFonts w:hint="cs"/>
          <w:rtl/>
          <w:lang w:bidi="fa-IR"/>
        </w:rPr>
        <w:t>ّ</w:t>
      </w:r>
      <w:r>
        <w:rPr>
          <w:rtl/>
          <w:lang w:bidi="fa-IR"/>
        </w:rPr>
        <w:t>ه</w:t>
      </w:r>
      <w:r w:rsidRPr="007202B6">
        <w:rPr>
          <w:rtl/>
          <w:lang w:bidi="fa-IR"/>
        </w:rPr>
        <w:t xml:space="preserve"> لا نبي بعدي </w:t>
      </w:r>
      <w:r w:rsidRPr="00585F65">
        <w:rPr>
          <w:rStyle w:val="libFootnotenumChar"/>
          <w:rtl/>
        </w:rPr>
        <w:t>(3)</w:t>
      </w:r>
      <w:r>
        <w:rPr>
          <w:rtl/>
          <w:lang w:bidi="fa-IR"/>
        </w:rPr>
        <w:t>.</w:t>
      </w:r>
    </w:p>
    <w:p w:rsidR="00DF6242" w:rsidRPr="007202B6" w:rsidRDefault="00DF6242" w:rsidP="00DF6242">
      <w:pPr>
        <w:pStyle w:val="libNormal"/>
        <w:rPr>
          <w:rtl/>
          <w:lang w:bidi="fa-IR"/>
        </w:rPr>
      </w:pPr>
      <w:r w:rsidRPr="007202B6">
        <w:rPr>
          <w:rtl/>
          <w:lang w:bidi="fa-IR"/>
        </w:rPr>
        <w:t>قال أبو عبد الرحمن</w:t>
      </w:r>
      <w:r>
        <w:rPr>
          <w:rtl/>
          <w:lang w:bidi="fa-IR"/>
        </w:rPr>
        <w:t>:</w:t>
      </w:r>
      <w:r w:rsidRPr="007202B6">
        <w:rPr>
          <w:rtl/>
          <w:lang w:bidi="fa-IR"/>
        </w:rPr>
        <w:t xml:space="preserve"> وقد روي هذا الحديث عن عامر بن سعد عن أبيه من غير حديث سعيد بن المسيب.</w:t>
      </w:r>
    </w:p>
    <w:p w:rsidR="00DF6242" w:rsidRPr="007202B6" w:rsidRDefault="00DF6242" w:rsidP="00DF6242">
      <w:pPr>
        <w:pStyle w:val="libNormal"/>
        <w:rPr>
          <w:rtl/>
          <w:lang w:bidi="fa-IR"/>
        </w:rPr>
      </w:pPr>
      <w:r w:rsidRPr="007202B6">
        <w:rPr>
          <w:rtl/>
          <w:lang w:bidi="fa-IR"/>
        </w:rPr>
        <w:t>أنبأنا محمد بن المثنى قال</w:t>
      </w:r>
      <w:r>
        <w:rPr>
          <w:rtl/>
          <w:lang w:bidi="fa-IR"/>
        </w:rPr>
        <w:t>:</w:t>
      </w:r>
      <w:r w:rsidRPr="007202B6">
        <w:rPr>
          <w:rtl/>
          <w:lang w:bidi="fa-IR"/>
        </w:rPr>
        <w:t xml:space="preserve"> ثنا أبو بكر الحنفي قال</w:t>
      </w:r>
      <w:r>
        <w:rPr>
          <w:rtl/>
          <w:lang w:bidi="fa-IR"/>
        </w:rPr>
        <w:t>:</w:t>
      </w:r>
      <w:r w:rsidRPr="007202B6">
        <w:rPr>
          <w:rtl/>
          <w:lang w:bidi="fa-IR"/>
        </w:rPr>
        <w:t xml:space="preserve"> ثنا بكر بن مسمار قال</w:t>
      </w:r>
      <w:r>
        <w:rPr>
          <w:rtl/>
          <w:lang w:bidi="fa-IR"/>
        </w:rPr>
        <w:t>:</w:t>
      </w:r>
      <w:r w:rsidRPr="007202B6">
        <w:rPr>
          <w:rtl/>
          <w:lang w:bidi="fa-IR"/>
        </w:rPr>
        <w:t xml:space="preserve"> سمعت عامر بن سعد يقول</w:t>
      </w:r>
      <w:r>
        <w:rPr>
          <w:rtl/>
          <w:lang w:bidi="fa-IR"/>
        </w:rPr>
        <w:t>:</w:t>
      </w:r>
      <w:r w:rsidRPr="007202B6">
        <w:rPr>
          <w:rtl/>
          <w:lang w:bidi="fa-IR"/>
        </w:rPr>
        <w:t xml:space="preserve"> قال معاوية لسعد بن أبي وقاص</w:t>
      </w:r>
      <w:r>
        <w:rPr>
          <w:rtl/>
          <w:lang w:bidi="fa-IR"/>
        </w:rPr>
        <w:t>:</w:t>
      </w:r>
      <w:r>
        <w:rPr>
          <w:rFonts w:hint="cs"/>
          <w:rtl/>
          <w:lang w:bidi="fa-IR"/>
        </w:rPr>
        <w:t xml:space="preserve"> </w:t>
      </w:r>
      <w:r w:rsidRPr="007202B6">
        <w:rPr>
          <w:rtl/>
          <w:lang w:bidi="fa-IR"/>
        </w:rPr>
        <w:t>ما يمنعك أنْ تسبَّ ابن أبي طاب</w:t>
      </w:r>
      <w:r>
        <w:rPr>
          <w:rtl/>
          <w:lang w:bidi="fa-IR"/>
        </w:rPr>
        <w:t>؟</w:t>
      </w:r>
      <w:r w:rsidRPr="007202B6">
        <w:rPr>
          <w:rtl/>
          <w:lang w:bidi="fa-IR"/>
        </w:rPr>
        <w:t xml:space="preserve"> قال</w:t>
      </w:r>
      <w:r>
        <w:rPr>
          <w:rtl/>
          <w:lang w:bidi="fa-IR"/>
        </w:rPr>
        <w:t>:</w:t>
      </w:r>
      <w:r w:rsidRPr="007202B6">
        <w:rPr>
          <w:rtl/>
          <w:lang w:bidi="fa-IR"/>
        </w:rPr>
        <w:t xml:space="preserve"> لا أسبّه ما ذكرت ثلاثاً قالهنَّ رسول الله صلّى الله عليه وسلّم</w:t>
      </w:r>
      <w:r>
        <w:rPr>
          <w:rtl/>
          <w:lang w:bidi="fa-IR"/>
        </w:rPr>
        <w:t>،</w:t>
      </w:r>
      <w:r w:rsidRPr="007202B6">
        <w:rPr>
          <w:rtl/>
          <w:lang w:bidi="fa-IR"/>
        </w:rPr>
        <w:t xml:space="preserve"> لأن تكون لي واحدة منهنَّ أحبّ إليَّ من حمر النعم</w:t>
      </w:r>
      <w:r>
        <w:rPr>
          <w:rtl/>
          <w:lang w:bidi="fa-IR"/>
        </w:rPr>
        <w:t>،</w:t>
      </w:r>
      <w:r w:rsidRPr="007202B6">
        <w:rPr>
          <w:rtl/>
          <w:lang w:bidi="fa-IR"/>
        </w:rPr>
        <w:t xml:space="preserve"> لا أسبّه ما</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71</w:t>
      </w:r>
      <w:r w:rsidR="00DF6242" w:rsidRPr="007202B6">
        <w:rPr>
          <w:rtl/>
        </w:rPr>
        <w:t xml:space="preserve"> رقم </w:t>
      </w:r>
      <w:r w:rsidR="00DF6242">
        <w:rPr>
          <w:rFonts w:hint="cs"/>
          <w:rtl/>
        </w:rPr>
        <w:t>51</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72</w:t>
      </w:r>
      <w:r w:rsidR="00DF6242" w:rsidRPr="007202B6">
        <w:rPr>
          <w:rtl/>
        </w:rPr>
        <w:t xml:space="preserve"> رقم </w:t>
      </w:r>
      <w:r w:rsidR="00DF6242">
        <w:rPr>
          <w:rFonts w:hint="cs"/>
          <w:rtl/>
        </w:rPr>
        <w:t>52</w:t>
      </w:r>
      <w:r w:rsidR="00DF6242" w:rsidRPr="007202B6">
        <w:rPr>
          <w:rtl/>
        </w:rPr>
        <w:t>.</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72</w:t>
      </w:r>
      <w:r w:rsidR="00DF6242" w:rsidRPr="007202B6">
        <w:rPr>
          <w:rtl/>
        </w:rPr>
        <w:t xml:space="preserve"> رقم </w:t>
      </w:r>
      <w:r w:rsidR="00DF6242">
        <w:rPr>
          <w:rFonts w:hint="cs"/>
          <w:rtl/>
        </w:rPr>
        <w:t>53</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ذكرت حين نزل عليه الوحي</w:t>
      </w:r>
      <w:r>
        <w:rPr>
          <w:rtl/>
          <w:lang w:bidi="fa-IR"/>
        </w:rPr>
        <w:t>،</w:t>
      </w:r>
      <w:r w:rsidRPr="007202B6">
        <w:rPr>
          <w:rtl/>
          <w:lang w:bidi="fa-IR"/>
        </w:rPr>
        <w:t xml:space="preserve"> فأخذ علياً وابنيه وفاطمة</w:t>
      </w:r>
      <w:r>
        <w:rPr>
          <w:rtl/>
          <w:lang w:bidi="fa-IR"/>
        </w:rPr>
        <w:t>،</w:t>
      </w:r>
      <w:r w:rsidRPr="007202B6">
        <w:rPr>
          <w:rtl/>
          <w:lang w:bidi="fa-IR"/>
        </w:rPr>
        <w:t xml:space="preserve"> فأدخلهم تحت ثوبه ثم قال</w:t>
      </w:r>
      <w:r>
        <w:rPr>
          <w:rtl/>
          <w:lang w:bidi="fa-IR"/>
        </w:rPr>
        <w:t>:</w:t>
      </w:r>
      <w:r w:rsidRPr="007202B6">
        <w:rPr>
          <w:rtl/>
          <w:lang w:bidi="fa-IR"/>
        </w:rPr>
        <w:t xml:space="preserve"> رب هؤلاء أهلي وأهل بيتي</w:t>
      </w:r>
      <w:r>
        <w:rPr>
          <w:rtl/>
          <w:lang w:bidi="fa-IR"/>
        </w:rPr>
        <w:t>،</w:t>
      </w:r>
      <w:r w:rsidRPr="007202B6">
        <w:rPr>
          <w:rtl/>
          <w:lang w:bidi="fa-IR"/>
        </w:rPr>
        <w:t xml:space="preserve"> ولا أسبّه ما ذكرت حين خلّفه في غزوة تبوك. قال علي</w:t>
      </w:r>
      <w:r>
        <w:rPr>
          <w:rtl/>
          <w:lang w:bidi="fa-IR"/>
        </w:rPr>
        <w:t>:</w:t>
      </w:r>
      <w:r w:rsidRPr="007202B6">
        <w:rPr>
          <w:rtl/>
          <w:lang w:bidi="fa-IR"/>
        </w:rPr>
        <w:t xml:space="preserve"> خلّفتني مع النساء والصبيان</w:t>
      </w:r>
      <w:r>
        <w:rPr>
          <w:rtl/>
          <w:lang w:bidi="fa-IR"/>
        </w:rPr>
        <w:t>؟</w:t>
      </w:r>
      <w:r>
        <w:rPr>
          <w:rFonts w:hint="cs"/>
          <w:rtl/>
          <w:lang w:bidi="fa-IR"/>
        </w:rPr>
        <w:t xml:space="preserve"> </w:t>
      </w:r>
      <w:r w:rsidRPr="007202B6">
        <w:rPr>
          <w:rtl/>
          <w:lang w:bidi="fa-IR"/>
        </w:rPr>
        <w:t>فقال</w:t>
      </w:r>
      <w:r>
        <w:rPr>
          <w:rtl/>
          <w:lang w:bidi="fa-IR"/>
        </w:rPr>
        <w:t>:</w:t>
      </w:r>
      <w:r w:rsidRPr="007202B6">
        <w:rPr>
          <w:rtl/>
          <w:lang w:bidi="fa-IR"/>
        </w:rPr>
        <w:t xml:space="preserve"> أما ترضى أنْ تكون مني بمنزلة هارون من موسى </w:t>
      </w:r>
      <w:r>
        <w:rPr>
          <w:rtl/>
          <w:lang w:bidi="fa-IR"/>
        </w:rPr>
        <w:t>إل</w:t>
      </w:r>
      <w:r w:rsidR="00C93BFB">
        <w:rPr>
          <w:rFonts w:hint="cs"/>
          <w:rtl/>
          <w:lang w:bidi="fa-IR"/>
        </w:rPr>
        <w:t>ّ</w:t>
      </w:r>
      <w:r>
        <w:rPr>
          <w:rtl/>
          <w:lang w:bidi="fa-IR"/>
        </w:rPr>
        <w:t>ا أنه</w:t>
      </w:r>
      <w:r w:rsidRPr="007202B6">
        <w:rPr>
          <w:rtl/>
          <w:lang w:bidi="fa-IR"/>
        </w:rPr>
        <w:t xml:space="preserve"> لا نبوة من بعدي. ولا أسبّه ما ذكرت يوم خيبر حين قال رسول الله صلّى الله عليه وسلّم</w:t>
      </w:r>
      <w:r>
        <w:rPr>
          <w:rtl/>
          <w:lang w:bidi="fa-IR"/>
        </w:rPr>
        <w:t>:</w:t>
      </w:r>
      <w:r w:rsidRPr="007202B6">
        <w:rPr>
          <w:rtl/>
          <w:lang w:bidi="fa-IR"/>
        </w:rPr>
        <w:t xml:space="preserve"> لأعطينَّ هذه الراية رجلاً يحبّه الله ورسوله ويحبّ الله ورسوله</w:t>
      </w:r>
      <w:r>
        <w:rPr>
          <w:rtl/>
          <w:lang w:bidi="fa-IR"/>
        </w:rPr>
        <w:t>،</w:t>
      </w:r>
      <w:r w:rsidRPr="007202B6">
        <w:rPr>
          <w:rtl/>
          <w:lang w:bidi="fa-IR"/>
        </w:rPr>
        <w:t xml:space="preserve"> ويفتح الله على يديه. فتطاولنا فقال</w:t>
      </w:r>
      <w:r>
        <w:rPr>
          <w:rtl/>
          <w:lang w:bidi="fa-IR"/>
        </w:rPr>
        <w:t>:</w:t>
      </w:r>
      <w:r w:rsidRPr="007202B6">
        <w:rPr>
          <w:rtl/>
          <w:lang w:bidi="fa-IR"/>
        </w:rPr>
        <w:t xml:space="preserve"> أين علي</w:t>
      </w:r>
      <w:r>
        <w:rPr>
          <w:rtl/>
          <w:lang w:bidi="fa-IR"/>
        </w:rPr>
        <w:t>؟</w:t>
      </w:r>
      <w:r w:rsidRPr="007202B6">
        <w:rPr>
          <w:rtl/>
          <w:lang w:bidi="fa-IR"/>
        </w:rPr>
        <w:t xml:space="preserve"> فقيل</w:t>
      </w:r>
      <w:r>
        <w:rPr>
          <w:rtl/>
          <w:lang w:bidi="fa-IR"/>
        </w:rPr>
        <w:t>:</w:t>
      </w:r>
      <w:r w:rsidRPr="007202B6">
        <w:rPr>
          <w:rtl/>
          <w:lang w:bidi="fa-IR"/>
        </w:rPr>
        <w:t xml:space="preserve"> هو أرمد. فقال</w:t>
      </w:r>
      <w:r>
        <w:rPr>
          <w:rtl/>
          <w:lang w:bidi="fa-IR"/>
        </w:rPr>
        <w:t>:</w:t>
      </w:r>
      <w:r>
        <w:rPr>
          <w:rFonts w:hint="cs"/>
          <w:rtl/>
          <w:lang w:bidi="fa-IR"/>
        </w:rPr>
        <w:t xml:space="preserve"> </w:t>
      </w:r>
      <w:r w:rsidRPr="007202B6">
        <w:rPr>
          <w:rtl/>
          <w:lang w:bidi="fa-IR"/>
        </w:rPr>
        <w:t>أدعوه فدعوه فبصق في عينيه ثم أعطاه الراية</w:t>
      </w:r>
      <w:r>
        <w:rPr>
          <w:rtl/>
          <w:lang w:bidi="fa-IR"/>
        </w:rPr>
        <w:t>،</w:t>
      </w:r>
      <w:r w:rsidRPr="007202B6">
        <w:rPr>
          <w:rtl/>
          <w:lang w:bidi="fa-IR"/>
        </w:rPr>
        <w:t xml:space="preserve"> ففتح الله على يديه. قال</w:t>
      </w:r>
      <w:r>
        <w:rPr>
          <w:rtl/>
          <w:lang w:bidi="fa-IR"/>
        </w:rPr>
        <w:t>:</w:t>
      </w:r>
      <w:r>
        <w:rPr>
          <w:rFonts w:hint="cs"/>
          <w:rtl/>
          <w:lang w:bidi="fa-IR"/>
        </w:rPr>
        <w:t xml:space="preserve"> </w:t>
      </w:r>
      <w:r w:rsidRPr="007202B6">
        <w:rPr>
          <w:rtl/>
          <w:lang w:bidi="fa-IR"/>
        </w:rPr>
        <w:t xml:space="preserve">فوالله ما ذكره معاوية بحرفٍ حتى خرج من المدينة </w:t>
      </w:r>
      <w:r w:rsidRPr="00585F65">
        <w:rPr>
          <w:rStyle w:val="libFootnotenumChar"/>
          <w:rtl/>
        </w:rPr>
        <w:t>(1)</w:t>
      </w:r>
      <w:r>
        <w:rPr>
          <w:rtl/>
          <w:lang w:bidi="fa-IR"/>
        </w:rPr>
        <w:t>.</w:t>
      </w:r>
    </w:p>
    <w:p w:rsidR="00DF6242" w:rsidRPr="007202B6" w:rsidRDefault="00DF6242" w:rsidP="00D7047E">
      <w:pPr>
        <w:pStyle w:val="libNormal"/>
        <w:rPr>
          <w:rtl/>
          <w:lang w:bidi="fa-IR"/>
        </w:rPr>
      </w:pPr>
      <w:r w:rsidRPr="007202B6">
        <w:rPr>
          <w:rtl/>
          <w:lang w:bidi="fa-IR"/>
        </w:rPr>
        <w:t>ثنا محمد بن بشار قال</w:t>
      </w:r>
      <w:r>
        <w:rPr>
          <w:rtl/>
          <w:lang w:bidi="fa-IR"/>
        </w:rPr>
        <w:t>:</w:t>
      </w:r>
      <w:r w:rsidRPr="007202B6">
        <w:rPr>
          <w:rtl/>
          <w:lang w:bidi="fa-IR"/>
        </w:rPr>
        <w:t xml:space="preserve"> ثنا محمد قال</w:t>
      </w:r>
      <w:r>
        <w:rPr>
          <w:rtl/>
          <w:lang w:bidi="fa-IR"/>
        </w:rPr>
        <w:t>:</w:t>
      </w:r>
      <w:r w:rsidRPr="007202B6">
        <w:rPr>
          <w:rtl/>
          <w:lang w:bidi="fa-IR"/>
        </w:rPr>
        <w:t xml:space="preserve"> ثنا شعبة عن الحكم عن مصعب بن سعد قال</w:t>
      </w:r>
      <w:r>
        <w:rPr>
          <w:rtl/>
          <w:lang w:bidi="fa-IR"/>
        </w:rPr>
        <w:t>:</w:t>
      </w:r>
      <w:r w:rsidRPr="007202B6">
        <w:rPr>
          <w:rtl/>
          <w:lang w:bidi="fa-IR"/>
        </w:rPr>
        <w:t xml:space="preserve"> خلّف رسول الله صلّى الله عليه وسلّم علياً في غزوة تبوك. فقال</w:t>
      </w:r>
      <w:r>
        <w:rPr>
          <w:rtl/>
          <w:lang w:bidi="fa-IR"/>
        </w:rPr>
        <w:t>:</w:t>
      </w:r>
      <w:r w:rsidRPr="007202B6">
        <w:rPr>
          <w:rtl/>
          <w:lang w:bidi="fa-IR"/>
        </w:rPr>
        <w:t xml:space="preserve"> يا رسول الله تخلّفني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غير أنّه لا نبي بعدي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قال أبو عبد الرحمن</w:t>
      </w:r>
      <w:r>
        <w:rPr>
          <w:rtl/>
          <w:lang w:bidi="fa-IR"/>
        </w:rPr>
        <w:t>:</w:t>
      </w:r>
      <w:r w:rsidRPr="007202B6">
        <w:rPr>
          <w:rtl/>
          <w:lang w:bidi="fa-IR"/>
        </w:rPr>
        <w:t xml:space="preserve"> خالفه ليث فقال</w:t>
      </w:r>
      <w:r>
        <w:rPr>
          <w:rtl/>
          <w:lang w:bidi="fa-IR"/>
        </w:rPr>
        <w:t>:</w:t>
      </w:r>
      <w:r w:rsidRPr="007202B6">
        <w:rPr>
          <w:rtl/>
          <w:lang w:bidi="fa-IR"/>
        </w:rPr>
        <w:t xml:space="preserve"> عن الحكم عن عائشة بنت سعد. أخبرني الحسن بن إسماعيل بن سليمان المصيصي الخالدي قال</w:t>
      </w:r>
      <w:r>
        <w:rPr>
          <w:rtl/>
          <w:lang w:bidi="fa-IR"/>
        </w:rPr>
        <w:t>:</w:t>
      </w:r>
      <w:r>
        <w:rPr>
          <w:rFonts w:hint="cs"/>
          <w:rtl/>
          <w:lang w:bidi="fa-IR"/>
        </w:rPr>
        <w:t xml:space="preserve"> </w:t>
      </w:r>
      <w:r w:rsidRPr="007202B6">
        <w:rPr>
          <w:rtl/>
          <w:lang w:bidi="fa-IR"/>
        </w:rPr>
        <w:t>أنبأنا المطلب عن ليث عن الحكم عن عائشة بنت سعد عن سعد</w:t>
      </w:r>
      <w:r>
        <w:rPr>
          <w:rtl/>
          <w:lang w:bidi="fa-IR"/>
        </w:rPr>
        <w:t>:</w:t>
      </w:r>
      <w:r w:rsidRPr="007202B6">
        <w:rPr>
          <w:rtl/>
          <w:lang w:bidi="fa-IR"/>
        </w:rPr>
        <w:t xml:space="preserve"> إنّ رسول الله صلّى الله عليه وسلّم قال لعلي في غزوة تبوك</w:t>
      </w:r>
      <w:r>
        <w:rPr>
          <w:rtl/>
          <w:lang w:bidi="fa-IR"/>
        </w:rPr>
        <w:t>:</w:t>
      </w:r>
      <w:r w:rsidRPr="007202B6">
        <w:rPr>
          <w:rtl/>
          <w:lang w:bidi="fa-IR"/>
        </w:rPr>
        <w:t xml:space="preserve"> أنت مني مكان</w:t>
      </w:r>
      <w:r>
        <w:rPr>
          <w:rFonts w:hint="cs"/>
          <w:rtl/>
          <w:lang w:bidi="fa-IR"/>
        </w:rPr>
        <w:t xml:space="preserve"> </w:t>
      </w:r>
      <w:r w:rsidRPr="007202B6">
        <w:rPr>
          <w:rtl/>
          <w:lang w:bidi="fa-IR"/>
        </w:rPr>
        <w:t xml:space="preserve">بمنزلة هارون من موسى </w:t>
      </w:r>
      <w:r>
        <w:rPr>
          <w:rtl/>
          <w:lang w:bidi="fa-IR"/>
        </w:rPr>
        <w:t>إل</w:t>
      </w:r>
      <w:r w:rsidR="00D7047E">
        <w:rPr>
          <w:rFonts w:hint="cs"/>
          <w:rtl/>
          <w:lang w:bidi="fa-IR"/>
        </w:rPr>
        <w:t>ّ</w:t>
      </w:r>
      <w:r>
        <w:rPr>
          <w:rtl/>
          <w:lang w:bidi="fa-IR"/>
        </w:rPr>
        <w:t>ا أنه</w:t>
      </w:r>
      <w:r w:rsidRPr="007202B6">
        <w:rPr>
          <w:rtl/>
          <w:lang w:bidi="fa-IR"/>
        </w:rPr>
        <w:t xml:space="preserve"> لا نبي بعدي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قال أبو عبد الرحمن</w:t>
      </w:r>
      <w:r>
        <w:rPr>
          <w:rtl/>
          <w:lang w:bidi="fa-IR"/>
        </w:rPr>
        <w:t>:</w:t>
      </w:r>
      <w:r w:rsidRPr="007202B6">
        <w:rPr>
          <w:rtl/>
          <w:lang w:bidi="fa-IR"/>
        </w:rPr>
        <w:t xml:space="preserve"> شعبة أحفظ</w:t>
      </w:r>
      <w:r>
        <w:rPr>
          <w:rtl/>
          <w:lang w:bidi="fa-IR"/>
        </w:rPr>
        <w:t>،</w:t>
      </w:r>
      <w:r w:rsidRPr="007202B6">
        <w:rPr>
          <w:rtl/>
          <w:lang w:bidi="fa-IR"/>
        </w:rPr>
        <w:t xml:space="preserve"> وليث ضعيف</w:t>
      </w:r>
      <w:r>
        <w:rPr>
          <w:rtl/>
          <w:lang w:bidi="fa-IR"/>
        </w:rPr>
        <w:t>،</w:t>
      </w:r>
      <w:r w:rsidRPr="007202B6">
        <w:rPr>
          <w:rtl/>
          <w:lang w:bidi="fa-IR"/>
        </w:rPr>
        <w:t xml:space="preserve"> والحديث فقد روته عائشة بنت سعد</w:t>
      </w:r>
      <w:r>
        <w:rPr>
          <w:rtl/>
          <w:lang w:bidi="fa-IR"/>
        </w:rPr>
        <w:t>:</w:t>
      </w:r>
      <w:r w:rsidRPr="007202B6">
        <w:rPr>
          <w:rtl/>
          <w:lang w:bidi="fa-IR"/>
        </w:rPr>
        <w:t xml:space="preserve"> أخبرني زكريا بن يحيى قال</w:t>
      </w:r>
      <w:r>
        <w:rPr>
          <w:rtl/>
          <w:lang w:bidi="fa-IR"/>
        </w:rPr>
        <w:t>:</w:t>
      </w:r>
      <w:r w:rsidRPr="007202B6">
        <w:rPr>
          <w:rtl/>
          <w:lang w:bidi="fa-IR"/>
        </w:rPr>
        <w:t xml:space="preserve"> أنبأنا أبو مصعب عن الدراوردي عن الجعيد عن عائشة عن أبيها قالت</w:t>
      </w:r>
      <w:r>
        <w:rPr>
          <w:rtl/>
          <w:lang w:bidi="fa-IR"/>
        </w:rPr>
        <w:t>:</w:t>
      </w:r>
      <w:r w:rsidRPr="007202B6">
        <w:rPr>
          <w:rtl/>
          <w:lang w:bidi="fa-IR"/>
        </w:rPr>
        <w:t xml:space="preserve"> إنّ علياً خرج مع النبي صلّى الله عليه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73</w:t>
      </w:r>
      <w:r w:rsidR="00DF6242" w:rsidRPr="007202B6">
        <w:rPr>
          <w:rtl/>
        </w:rPr>
        <w:t xml:space="preserve"> رقم </w:t>
      </w:r>
      <w:r w:rsidR="00DF6242">
        <w:rPr>
          <w:rFonts w:hint="cs"/>
          <w:rtl/>
        </w:rPr>
        <w:t>54</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74</w:t>
      </w:r>
      <w:r w:rsidR="00DF6242" w:rsidRPr="007202B6">
        <w:rPr>
          <w:rtl/>
        </w:rPr>
        <w:t xml:space="preserve"> رقم </w:t>
      </w:r>
      <w:r w:rsidR="00DF6242">
        <w:rPr>
          <w:rFonts w:hint="cs"/>
          <w:rtl/>
        </w:rPr>
        <w:t>56</w:t>
      </w:r>
      <w:r w:rsidR="00DF6242" w:rsidRPr="007202B6">
        <w:rPr>
          <w:rtl/>
        </w:rPr>
        <w:t>.</w:t>
      </w:r>
    </w:p>
    <w:p w:rsidR="00DF6242" w:rsidRDefault="003F2947" w:rsidP="00DF6242">
      <w:pPr>
        <w:pStyle w:val="libFootnote0"/>
        <w:rPr>
          <w:rtl/>
          <w:lang w:bidi="fa-IR"/>
        </w:rPr>
      </w:pPr>
      <w:r w:rsidRPr="003F2947">
        <w:rPr>
          <w:rStyle w:val="libFootnote0Char"/>
          <w:rtl/>
        </w:rPr>
        <w:t>(3).</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75</w:t>
      </w:r>
      <w:r w:rsidR="00DF6242" w:rsidRPr="007202B6">
        <w:rPr>
          <w:rtl/>
        </w:rPr>
        <w:t xml:space="preserve"> رقم </w:t>
      </w:r>
      <w:r w:rsidR="00DF6242">
        <w:rPr>
          <w:rFonts w:hint="cs"/>
          <w:rtl/>
        </w:rPr>
        <w:t>57</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وسلّم حتى جاء ثنية الوداع يريد غزوة تبوك وعلي يشتكي وهو يقول</w:t>
      </w:r>
      <w:r>
        <w:rPr>
          <w:rtl/>
          <w:lang w:bidi="fa-IR"/>
        </w:rPr>
        <w:t>:</w:t>
      </w:r>
      <w:r w:rsidRPr="007202B6">
        <w:rPr>
          <w:rtl/>
          <w:lang w:bidi="fa-IR"/>
        </w:rPr>
        <w:t xml:space="preserve"> أتخلّفني مع الخوالف</w:t>
      </w:r>
      <w:r>
        <w:rPr>
          <w:rtl/>
          <w:lang w:bidi="fa-IR"/>
        </w:rPr>
        <w:t>؟</w:t>
      </w:r>
      <w:r w:rsidRPr="007202B6">
        <w:rPr>
          <w:rtl/>
          <w:lang w:bidi="fa-IR"/>
        </w:rPr>
        <w:t xml:space="preserve"> فقال النبي صلّى الله عليه وسلّم</w:t>
      </w:r>
      <w:r>
        <w:rPr>
          <w:rtl/>
          <w:lang w:bidi="fa-IR"/>
        </w:rPr>
        <w:t>:</w:t>
      </w:r>
      <w:r w:rsidRPr="007202B6">
        <w:rPr>
          <w:rtl/>
          <w:lang w:bidi="fa-IR"/>
        </w:rPr>
        <w:t xml:space="preserve"> أما ترضى أن تكون مني بمنزلة هارون من موسى إل</w:t>
      </w:r>
      <w:r w:rsidR="00D7047E">
        <w:rPr>
          <w:rFonts w:hint="cs"/>
          <w:rtl/>
          <w:lang w:bidi="fa-IR"/>
        </w:rPr>
        <w:t>ّ</w:t>
      </w:r>
      <w:r w:rsidRPr="007202B6">
        <w:rPr>
          <w:rtl/>
          <w:lang w:bidi="fa-IR"/>
        </w:rPr>
        <w:t>ا</w:t>
      </w:r>
      <w:r>
        <w:rPr>
          <w:rFonts w:hint="cs"/>
          <w:rtl/>
          <w:lang w:bidi="fa-IR"/>
        </w:rPr>
        <w:t xml:space="preserve"> </w:t>
      </w:r>
      <w:r w:rsidRPr="007202B6">
        <w:rPr>
          <w:rtl/>
          <w:lang w:bidi="fa-IR"/>
        </w:rPr>
        <w:t xml:space="preserve">النبوة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أخبرنا الفضل بن سهل البغدادي قال</w:t>
      </w:r>
      <w:r>
        <w:rPr>
          <w:rtl/>
          <w:lang w:bidi="fa-IR"/>
        </w:rPr>
        <w:t>:</w:t>
      </w:r>
      <w:r w:rsidRPr="007202B6">
        <w:rPr>
          <w:rtl/>
          <w:lang w:bidi="fa-IR"/>
        </w:rPr>
        <w:t xml:space="preserve"> حدثنا أبو أحمد الزبيري قال</w:t>
      </w:r>
      <w:r>
        <w:rPr>
          <w:rtl/>
          <w:lang w:bidi="fa-IR"/>
        </w:rPr>
        <w:t>:</w:t>
      </w:r>
      <w:r>
        <w:rPr>
          <w:rFonts w:hint="cs"/>
          <w:rtl/>
          <w:lang w:bidi="fa-IR"/>
        </w:rPr>
        <w:t xml:space="preserve"> </w:t>
      </w:r>
      <w:r w:rsidRPr="007202B6">
        <w:rPr>
          <w:rtl/>
          <w:lang w:bidi="fa-IR"/>
        </w:rPr>
        <w:t>حدّثنا عبدالله بن حبيب بن أبي ثابت عن حمزة بن عبدالله عن أبيه عن سعد قال</w:t>
      </w:r>
      <w:r>
        <w:rPr>
          <w:rtl/>
          <w:lang w:bidi="fa-IR"/>
        </w:rPr>
        <w:t>:</w:t>
      </w:r>
      <w:r w:rsidRPr="007202B6">
        <w:rPr>
          <w:rtl/>
          <w:lang w:bidi="fa-IR"/>
        </w:rPr>
        <w:t xml:space="preserve"> خرج رسول الله صلّى الله عليه وسلّم في غزوة تبوك وخلّف علياً فقال له</w:t>
      </w:r>
      <w:r>
        <w:rPr>
          <w:rtl/>
          <w:lang w:bidi="fa-IR"/>
        </w:rPr>
        <w:t>:</w:t>
      </w:r>
      <w:r w:rsidRPr="007202B6">
        <w:rPr>
          <w:rtl/>
          <w:lang w:bidi="fa-IR"/>
        </w:rPr>
        <w:t xml:space="preserve"> أتخلّفني</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w:t>
      </w:r>
      <w:r>
        <w:rPr>
          <w:rtl/>
          <w:lang w:bidi="fa-IR"/>
        </w:rPr>
        <w:t>إل</w:t>
      </w:r>
      <w:r w:rsidR="00D7047E">
        <w:rPr>
          <w:rFonts w:hint="cs"/>
          <w:rtl/>
          <w:lang w:bidi="fa-IR"/>
        </w:rPr>
        <w:t>ّ</w:t>
      </w:r>
      <w:r>
        <w:rPr>
          <w:rtl/>
          <w:lang w:bidi="fa-IR"/>
        </w:rPr>
        <w:t>ا أنه</w:t>
      </w:r>
      <w:r w:rsidRPr="007202B6">
        <w:rPr>
          <w:rtl/>
          <w:lang w:bidi="fa-IR"/>
        </w:rPr>
        <w:t xml:space="preserve"> لا نبي بعدي </w:t>
      </w:r>
      <w:r w:rsidRPr="00585F65">
        <w:rPr>
          <w:rStyle w:val="libFootnotenumChar"/>
          <w:rtl/>
        </w:rPr>
        <w:t>(3)</w:t>
      </w:r>
      <w:r>
        <w:rPr>
          <w:rtl/>
          <w:lang w:bidi="fa-IR"/>
        </w:rPr>
        <w:t>.</w:t>
      </w:r>
    </w:p>
    <w:p w:rsidR="00DF6242" w:rsidRPr="007202B6" w:rsidRDefault="00DF6242" w:rsidP="00DF6242">
      <w:pPr>
        <w:pStyle w:val="libNormal"/>
        <w:rPr>
          <w:rtl/>
          <w:lang w:bidi="fa-IR"/>
        </w:rPr>
      </w:pPr>
      <w:r w:rsidRPr="007202B6">
        <w:rPr>
          <w:rtl/>
          <w:lang w:bidi="fa-IR"/>
        </w:rPr>
        <w:t>ذكر الإختلاف على عبدالله بن شريك في هذا الحديث</w:t>
      </w:r>
      <w:r>
        <w:rPr>
          <w:rtl/>
          <w:lang w:bidi="fa-IR"/>
        </w:rPr>
        <w:t>:</w:t>
      </w:r>
      <w:r w:rsidRPr="007202B6">
        <w:rPr>
          <w:rtl/>
          <w:lang w:bidi="fa-IR"/>
        </w:rPr>
        <w:t xml:space="preserve"> أخبرنا القاسم بن زكريا بن دينار الكوفي قال</w:t>
      </w:r>
      <w:r>
        <w:rPr>
          <w:rtl/>
          <w:lang w:bidi="fa-IR"/>
        </w:rPr>
        <w:t>:</w:t>
      </w:r>
      <w:r w:rsidRPr="007202B6">
        <w:rPr>
          <w:rtl/>
          <w:lang w:bidi="fa-IR"/>
        </w:rPr>
        <w:t xml:space="preserve"> حدثنا أبو نعيم قال</w:t>
      </w:r>
      <w:r>
        <w:rPr>
          <w:rtl/>
          <w:lang w:bidi="fa-IR"/>
        </w:rPr>
        <w:t>:</w:t>
      </w:r>
      <w:r w:rsidRPr="007202B6">
        <w:rPr>
          <w:rtl/>
          <w:lang w:bidi="fa-IR"/>
        </w:rPr>
        <w:t xml:space="preserve"> حدثنا فطر عن عبدالله بن شريك عن عبدالله بن رقيم الكناني عن سعد بن أبي وقاص </w:t>
      </w:r>
      <w:r w:rsidRPr="006F67C6">
        <w:rPr>
          <w:rStyle w:val="libAlaemChar"/>
          <w:rtl/>
        </w:rPr>
        <w:t>رضي‌الله‌عنه</w:t>
      </w:r>
      <w:r>
        <w:rPr>
          <w:rtl/>
          <w:lang w:bidi="fa-IR"/>
        </w:rPr>
        <w:t>:</w:t>
      </w:r>
      <w:r w:rsidRPr="007202B6">
        <w:rPr>
          <w:rtl/>
          <w:lang w:bidi="fa-IR"/>
        </w:rPr>
        <w:t xml:space="preserve"> أن النبيّ صلّى الله عليه وسلّم قال لعلي</w:t>
      </w:r>
      <w:r>
        <w:rPr>
          <w:rtl/>
          <w:lang w:bidi="fa-IR"/>
        </w:rPr>
        <w:t>:</w:t>
      </w:r>
      <w:r w:rsidRPr="007202B6">
        <w:rPr>
          <w:rtl/>
          <w:lang w:bidi="fa-IR"/>
        </w:rPr>
        <w:t xml:space="preserve"> أنت مني بمنزلة هارون من موسى </w:t>
      </w:r>
      <w:r w:rsidRPr="00585F65">
        <w:rPr>
          <w:rStyle w:val="libFootnotenumChar"/>
          <w:rtl/>
        </w:rPr>
        <w:t>(4)</w:t>
      </w:r>
      <w:r>
        <w:rPr>
          <w:rtl/>
          <w:lang w:bidi="fa-IR"/>
        </w:rPr>
        <w:t>.</w:t>
      </w:r>
    </w:p>
    <w:p w:rsidR="00DF6242" w:rsidRPr="007202B6" w:rsidRDefault="00DF6242" w:rsidP="00DF6242">
      <w:pPr>
        <w:pStyle w:val="libNormal"/>
        <w:rPr>
          <w:rtl/>
          <w:lang w:bidi="fa-IR"/>
        </w:rPr>
      </w:pPr>
      <w:r w:rsidRPr="007202B6">
        <w:rPr>
          <w:rtl/>
          <w:lang w:bidi="fa-IR"/>
        </w:rPr>
        <w:t>ورواه إسرائيل عن عبدالله بن شريك عن الحارث بن مالك عن</w:t>
      </w:r>
      <w:r>
        <w:rPr>
          <w:rFonts w:hint="cs"/>
          <w:rtl/>
          <w:lang w:bidi="fa-IR"/>
        </w:rPr>
        <w:t xml:space="preserve"> </w:t>
      </w:r>
      <w:r w:rsidRPr="007202B6">
        <w:rPr>
          <w:rtl/>
          <w:lang w:bidi="fa-IR"/>
        </w:rPr>
        <w:t>سعد</w:t>
      </w:r>
      <w:r>
        <w:rPr>
          <w:rtl/>
          <w:lang w:bidi="fa-IR"/>
        </w:rPr>
        <w:t>:</w:t>
      </w:r>
      <w:r w:rsidRPr="007202B6">
        <w:rPr>
          <w:rtl/>
          <w:lang w:bidi="fa-IR"/>
        </w:rPr>
        <w:t xml:space="preserve"> أنبأنا أحمد بن يحيى الكوفي قال</w:t>
      </w:r>
      <w:r>
        <w:rPr>
          <w:rtl/>
          <w:lang w:bidi="fa-IR"/>
        </w:rPr>
        <w:t>:</w:t>
      </w:r>
      <w:r w:rsidRPr="007202B6">
        <w:rPr>
          <w:rtl/>
          <w:lang w:bidi="fa-IR"/>
        </w:rPr>
        <w:t xml:space="preserve"> ثنا علي</w:t>
      </w:r>
      <w:r>
        <w:rPr>
          <w:rtl/>
          <w:lang w:bidi="fa-IR"/>
        </w:rPr>
        <w:t xml:space="preserve"> - </w:t>
      </w:r>
      <w:r w:rsidRPr="007202B6">
        <w:rPr>
          <w:rtl/>
          <w:lang w:bidi="fa-IR"/>
        </w:rPr>
        <w:t>وهو إبن قادم</w:t>
      </w:r>
      <w:r>
        <w:rPr>
          <w:rtl/>
          <w:lang w:bidi="fa-IR"/>
        </w:rPr>
        <w:t xml:space="preserve"> - </w:t>
      </w:r>
      <w:r w:rsidRPr="007202B6">
        <w:rPr>
          <w:rtl/>
          <w:lang w:bidi="fa-IR"/>
        </w:rPr>
        <w:t>قال</w:t>
      </w:r>
      <w:r>
        <w:rPr>
          <w:rtl/>
          <w:lang w:bidi="fa-IR"/>
        </w:rPr>
        <w:t>:</w:t>
      </w:r>
      <w:r w:rsidRPr="007202B6">
        <w:rPr>
          <w:rtl/>
          <w:lang w:bidi="fa-IR"/>
        </w:rPr>
        <w:t xml:space="preserve"> ثنا إسرائيل عن عبدالله بن شريك عن الحارث بن مالك قال قال سعد بن مالك</w:t>
      </w:r>
      <w:r>
        <w:rPr>
          <w:rtl/>
          <w:lang w:bidi="fa-IR"/>
        </w:rPr>
        <w:t>:</w:t>
      </w:r>
      <w:r w:rsidRPr="007202B6">
        <w:rPr>
          <w:rtl/>
          <w:lang w:bidi="fa-IR"/>
        </w:rPr>
        <w:t xml:space="preserve"> إنّ رسول الله صلّى الله عليه وسلّم غزا على ناقته الحمراء وخلَّف عليّاً</w:t>
      </w:r>
      <w:r>
        <w:rPr>
          <w:rtl/>
          <w:lang w:bidi="fa-IR"/>
        </w:rPr>
        <w:t>،</w:t>
      </w:r>
      <w:r w:rsidRPr="007202B6">
        <w:rPr>
          <w:rtl/>
          <w:lang w:bidi="fa-IR"/>
        </w:rPr>
        <w:t xml:space="preserve"> فجاء علي حتى تعدّى الناقة فقال</w:t>
      </w:r>
      <w:r>
        <w:rPr>
          <w:rtl/>
          <w:lang w:bidi="fa-IR"/>
        </w:rPr>
        <w:t>:</w:t>
      </w:r>
      <w:r w:rsidRPr="007202B6">
        <w:rPr>
          <w:rtl/>
          <w:lang w:bidi="fa-IR"/>
        </w:rPr>
        <w:t xml:space="preserve"> يا رسول الله</w:t>
      </w:r>
      <w:r>
        <w:rPr>
          <w:rtl/>
          <w:lang w:bidi="fa-IR"/>
        </w:rPr>
        <w:t>،</w:t>
      </w:r>
      <w:r w:rsidRPr="007202B6">
        <w:rPr>
          <w:rtl/>
          <w:lang w:bidi="fa-IR"/>
        </w:rPr>
        <w:t xml:space="preserve"> زعمت قريش أنك إنما خلّفتني أنّك استثقلتني وكرهت صحبتي</w:t>
      </w:r>
      <w:r>
        <w:rPr>
          <w:rtl/>
          <w:lang w:bidi="fa-IR"/>
        </w:rPr>
        <w:t>،</w:t>
      </w:r>
      <w:r w:rsidRPr="007202B6">
        <w:rPr>
          <w:rtl/>
          <w:lang w:bidi="fa-IR"/>
        </w:rPr>
        <w:t xml:space="preserve"> وبكى علي. فنادى رسول الله صلّى الله عليه وسلّم في الناس</w:t>
      </w:r>
      <w:r>
        <w:rPr>
          <w:rtl/>
          <w:lang w:bidi="fa-IR"/>
        </w:rPr>
        <w:t>:</w:t>
      </w:r>
      <w:r w:rsidRPr="007202B6">
        <w:rPr>
          <w:rtl/>
          <w:lang w:bidi="fa-IR"/>
        </w:rPr>
        <w:t xml:space="preserve"> ما منكم إل</w:t>
      </w:r>
      <w:r w:rsidR="00D7047E">
        <w:rPr>
          <w:rFonts w:hint="cs"/>
          <w:rtl/>
          <w:lang w:bidi="fa-IR"/>
        </w:rPr>
        <w:t>ّ</w:t>
      </w:r>
      <w:r w:rsidRPr="007202B6">
        <w:rPr>
          <w:rtl/>
          <w:lang w:bidi="fa-IR"/>
        </w:rPr>
        <w:t xml:space="preserve">اوله </w:t>
      </w:r>
      <w:r w:rsidR="00D7047E">
        <w:rPr>
          <w:rFonts w:hint="cs"/>
          <w:rtl/>
          <w:lang w:bidi="fa-IR"/>
        </w:rPr>
        <w:t>خبّة</w:t>
      </w:r>
      <w:r w:rsidRPr="007202B6">
        <w:rPr>
          <w:rtl/>
          <w:lang w:bidi="fa-IR"/>
        </w:rPr>
        <w:t>. يا ابن أبي طالب أما ترضى أن تكون مني بمنزلة هارون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76</w:t>
      </w:r>
      <w:r w:rsidR="00DF6242" w:rsidRPr="007202B6">
        <w:rPr>
          <w:rtl/>
        </w:rPr>
        <w:t xml:space="preserve"> رقم </w:t>
      </w:r>
      <w:r w:rsidR="00DF6242">
        <w:rPr>
          <w:rFonts w:hint="cs"/>
          <w:rtl/>
        </w:rPr>
        <w:t>58</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76</w:t>
      </w:r>
      <w:r w:rsidR="00DF6242" w:rsidRPr="007202B6">
        <w:rPr>
          <w:rtl/>
        </w:rPr>
        <w:t xml:space="preserve"> رقم 5</w:t>
      </w:r>
      <w:r w:rsidR="00DF6242">
        <w:rPr>
          <w:rFonts w:hint="cs"/>
          <w:rtl/>
        </w:rPr>
        <w:t>9</w:t>
      </w:r>
      <w:r w:rsidR="00DF6242" w:rsidRPr="007202B6">
        <w:rPr>
          <w:rtl/>
        </w:rPr>
        <w:t>.</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77</w:t>
      </w:r>
      <w:r w:rsidR="00DF6242" w:rsidRPr="007202B6">
        <w:rPr>
          <w:rtl/>
        </w:rPr>
        <w:t xml:space="preserve"> رقم </w:t>
      </w:r>
      <w:r w:rsidR="00DF6242">
        <w:rPr>
          <w:rFonts w:hint="cs"/>
          <w:rtl/>
        </w:rPr>
        <w:t>60</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 xml:space="preserve">من موسى </w:t>
      </w:r>
      <w:r>
        <w:rPr>
          <w:rtl/>
          <w:lang w:bidi="fa-IR"/>
        </w:rPr>
        <w:t>إل</w:t>
      </w:r>
      <w:r w:rsidR="00D7047E">
        <w:rPr>
          <w:rFonts w:hint="cs"/>
          <w:rtl/>
          <w:lang w:bidi="fa-IR"/>
        </w:rPr>
        <w:t>ّ</w:t>
      </w:r>
      <w:r>
        <w:rPr>
          <w:rtl/>
          <w:lang w:bidi="fa-IR"/>
        </w:rPr>
        <w:t>ا أنه</w:t>
      </w:r>
      <w:r w:rsidRPr="007202B6">
        <w:rPr>
          <w:rtl/>
          <w:lang w:bidi="fa-IR"/>
        </w:rPr>
        <w:t xml:space="preserve"> لا نبي بعدي. قال علي</w:t>
      </w:r>
      <w:r>
        <w:rPr>
          <w:rtl/>
          <w:lang w:bidi="fa-IR"/>
        </w:rPr>
        <w:t>:</w:t>
      </w:r>
      <w:r w:rsidRPr="007202B6">
        <w:rPr>
          <w:rtl/>
          <w:lang w:bidi="fa-IR"/>
        </w:rPr>
        <w:t xml:space="preserve"> رضيت عن الله عز وجل وعن رسول الله صلّى الله عليه وسلّم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أخبرنا عمرو بن علي قال حدثنا يحيى</w:t>
      </w:r>
      <w:r>
        <w:rPr>
          <w:rtl/>
          <w:lang w:bidi="fa-IR"/>
        </w:rPr>
        <w:t xml:space="preserve"> - </w:t>
      </w:r>
      <w:r w:rsidRPr="007202B6">
        <w:rPr>
          <w:rtl/>
          <w:lang w:bidi="fa-IR"/>
        </w:rPr>
        <w:t>يعني ابن سعيد</w:t>
      </w:r>
      <w:r>
        <w:rPr>
          <w:rtl/>
          <w:lang w:bidi="fa-IR"/>
        </w:rPr>
        <w:t xml:space="preserve"> - </w:t>
      </w:r>
      <w:r w:rsidRPr="007202B6">
        <w:rPr>
          <w:rtl/>
          <w:lang w:bidi="fa-IR"/>
        </w:rPr>
        <w:t>قال حدثنا موسى الجهني قال</w:t>
      </w:r>
      <w:r>
        <w:rPr>
          <w:rtl/>
          <w:lang w:bidi="fa-IR"/>
        </w:rPr>
        <w:t>:</w:t>
      </w:r>
      <w:r w:rsidRPr="007202B6">
        <w:rPr>
          <w:rtl/>
          <w:lang w:bidi="fa-IR"/>
        </w:rPr>
        <w:t xml:space="preserve"> دخلت على فاطمة بنت علي</w:t>
      </w:r>
      <w:r>
        <w:rPr>
          <w:rtl/>
          <w:lang w:bidi="fa-IR"/>
        </w:rPr>
        <w:t>،</w:t>
      </w:r>
      <w:r w:rsidRPr="007202B6">
        <w:rPr>
          <w:rtl/>
          <w:lang w:bidi="fa-IR"/>
        </w:rPr>
        <w:t xml:space="preserve"> فقال لها رفيقي</w:t>
      </w:r>
      <w:r>
        <w:rPr>
          <w:rtl/>
          <w:lang w:bidi="fa-IR"/>
        </w:rPr>
        <w:t>:</w:t>
      </w:r>
      <w:r w:rsidRPr="007202B6">
        <w:rPr>
          <w:rtl/>
          <w:lang w:bidi="fa-IR"/>
        </w:rPr>
        <w:t xml:space="preserve"> هل عندك شيء عن والدك</w:t>
      </w:r>
      <w:r>
        <w:rPr>
          <w:rtl/>
          <w:lang w:bidi="fa-IR"/>
        </w:rPr>
        <w:t>؟</w:t>
      </w:r>
      <w:r w:rsidRPr="007202B6">
        <w:rPr>
          <w:rtl/>
          <w:lang w:bidi="fa-IR"/>
        </w:rPr>
        <w:t xml:space="preserve"> قالت</w:t>
      </w:r>
      <w:r>
        <w:rPr>
          <w:rtl/>
          <w:lang w:bidi="fa-IR"/>
        </w:rPr>
        <w:t>:</w:t>
      </w:r>
      <w:r w:rsidRPr="007202B6">
        <w:rPr>
          <w:rtl/>
          <w:lang w:bidi="fa-IR"/>
        </w:rPr>
        <w:t xml:space="preserve"> حدثتني أسماء بنت عميس</w:t>
      </w:r>
      <w:r>
        <w:rPr>
          <w:rtl/>
          <w:lang w:bidi="fa-IR"/>
        </w:rPr>
        <w:t>:</w:t>
      </w:r>
      <w:r w:rsidRPr="007202B6">
        <w:rPr>
          <w:rtl/>
          <w:lang w:bidi="fa-IR"/>
        </w:rPr>
        <w:t xml:space="preserve"> إنّ رسول الله صلّى الله عليه وسلّم قال لعلي</w:t>
      </w:r>
      <w:r>
        <w:rPr>
          <w:rtl/>
          <w:lang w:bidi="fa-IR"/>
        </w:rPr>
        <w:t>:</w:t>
      </w:r>
      <w:r w:rsidRPr="007202B6">
        <w:rPr>
          <w:rtl/>
          <w:lang w:bidi="fa-IR"/>
        </w:rPr>
        <w:t xml:space="preserve"> أنت مني بمنزلة هارون من موسى </w:t>
      </w:r>
      <w:r>
        <w:rPr>
          <w:rtl/>
          <w:lang w:bidi="fa-IR"/>
        </w:rPr>
        <w:t>إل</w:t>
      </w:r>
      <w:r w:rsidR="00D7047E">
        <w:rPr>
          <w:rFonts w:hint="cs"/>
          <w:rtl/>
          <w:lang w:bidi="fa-IR"/>
        </w:rPr>
        <w:t>ّ</w:t>
      </w:r>
      <w:r>
        <w:rPr>
          <w:rtl/>
          <w:lang w:bidi="fa-IR"/>
        </w:rPr>
        <w:t>ا أنه</w:t>
      </w:r>
      <w:r w:rsidRPr="007202B6">
        <w:rPr>
          <w:rtl/>
          <w:lang w:bidi="fa-IR"/>
        </w:rPr>
        <w:t xml:space="preserve"> لا نبي بعدي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أنبأنا أحمد بن سليمان قال</w:t>
      </w:r>
      <w:r>
        <w:rPr>
          <w:rtl/>
          <w:lang w:bidi="fa-IR"/>
        </w:rPr>
        <w:t>:</w:t>
      </w:r>
      <w:r w:rsidRPr="007202B6">
        <w:rPr>
          <w:rtl/>
          <w:lang w:bidi="fa-IR"/>
        </w:rPr>
        <w:t xml:space="preserve"> ثنا جعفر بن عون عن موسى الجهني قال</w:t>
      </w:r>
      <w:r>
        <w:rPr>
          <w:rtl/>
          <w:lang w:bidi="fa-IR"/>
        </w:rPr>
        <w:t>:</w:t>
      </w:r>
      <w:r w:rsidRPr="007202B6">
        <w:rPr>
          <w:rtl/>
          <w:lang w:bidi="fa-IR"/>
        </w:rPr>
        <w:t xml:space="preserve"> أدركت فاطمة بنت علي رضي الله عنهما</w:t>
      </w:r>
      <w:r>
        <w:rPr>
          <w:rtl/>
          <w:lang w:bidi="fa-IR"/>
        </w:rPr>
        <w:t xml:space="preserve"> - </w:t>
      </w:r>
      <w:r w:rsidRPr="007202B6">
        <w:rPr>
          <w:rtl/>
          <w:lang w:bidi="fa-IR"/>
        </w:rPr>
        <w:t>وهي بنت ثمانين سنة</w:t>
      </w:r>
      <w:r>
        <w:rPr>
          <w:rtl/>
          <w:lang w:bidi="fa-IR"/>
        </w:rPr>
        <w:t xml:space="preserve"> - </w:t>
      </w:r>
      <w:r w:rsidRPr="007202B6">
        <w:rPr>
          <w:rtl/>
          <w:lang w:bidi="fa-IR"/>
        </w:rPr>
        <w:t>فقلت لها</w:t>
      </w:r>
      <w:r>
        <w:rPr>
          <w:rtl/>
          <w:lang w:bidi="fa-IR"/>
        </w:rPr>
        <w:t>:</w:t>
      </w:r>
      <w:r w:rsidRPr="007202B6">
        <w:rPr>
          <w:rtl/>
          <w:lang w:bidi="fa-IR"/>
        </w:rPr>
        <w:t xml:space="preserve"> تحفظين عن أبيك شيئاً</w:t>
      </w:r>
      <w:r>
        <w:rPr>
          <w:rtl/>
          <w:lang w:bidi="fa-IR"/>
        </w:rPr>
        <w:t>؟</w:t>
      </w:r>
      <w:r w:rsidRPr="007202B6">
        <w:rPr>
          <w:rtl/>
          <w:lang w:bidi="fa-IR"/>
        </w:rPr>
        <w:t xml:space="preserve"> قالت</w:t>
      </w:r>
      <w:r>
        <w:rPr>
          <w:rtl/>
          <w:lang w:bidi="fa-IR"/>
        </w:rPr>
        <w:t>:</w:t>
      </w:r>
      <w:r w:rsidRPr="007202B6">
        <w:rPr>
          <w:rtl/>
          <w:lang w:bidi="fa-IR"/>
        </w:rPr>
        <w:t xml:space="preserve"> لا ولكنْ أخبرتني أسماء بنت عميس أنها سمعت من رسول الله صلّى الله عليه وسلّم يقول</w:t>
      </w:r>
      <w:r>
        <w:rPr>
          <w:rtl/>
          <w:lang w:bidi="fa-IR"/>
        </w:rPr>
        <w:t>:</w:t>
      </w:r>
      <w:r w:rsidRPr="007202B6">
        <w:rPr>
          <w:rtl/>
          <w:lang w:bidi="fa-IR"/>
        </w:rPr>
        <w:t xml:space="preserve"> يا علي أنت</w:t>
      </w:r>
      <w:r>
        <w:rPr>
          <w:rFonts w:hint="cs"/>
          <w:rtl/>
          <w:lang w:bidi="fa-IR"/>
        </w:rPr>
        <w:t xml:space="preserve"> </w:t>
      </w:r>
      <w:r w:rsidRPr="007202B6">
        <w:rPr>
          <w:rtl/>
          <w:lang w:bidi="fa-IR"/>
        </w:rPr>
        <w:t xml:space="preserve">مني بمنزلة هارون من موسى </w:t>
      </w:r>
      <w:r>
        <w:rPr>
          <w:rtl/>
          <w:lang w:bidi="fa-IR"/>
        </w:rPr>
        <w:t>إل</w:t>
      </w:r>
      <w:r w:rsidR="00D7047E">
        <w:rPr>
          <w:rFonts w:hint="cs"/>
          <w:rtl/>
          <w:lang w:bidi="fa-IR"/>
        </w:rPr>
        <w:t>ّ</w:t>
      </w:r>
      <w:r>
        <w:rPr>
          <w:rtl/>
          <w:lang w:bidi="fa-IR"/>
        </w:rPr>
        <w:t>ا أن</w:t>
      </w:r>
      <w:r w:rsidR="00D7047E">
        <w:rPr>
          <w:rFonts w:hint="cs"/>
          <w:rtl/>
          <w:lang w:bidi="fa-IR"/>
        </w:rPr>
        <w:t>ّ</w:t>
      </w:r>
      <w:r>
        <w:rPr>
          <w:rtl/>
          <w:lang w:bidi="fa-IR"/>
        </w:rPr>
        <w:t>ه</w:t>
      </w:r>
      <w:r w:rsidRPr="007202B6">
        <w:rPr>
          <w:rtl/>
          <w:lang w:bidi="fa-IR"/>
        </w:rPr>
        <w:t xml:space="preserve"> الا أنه ليس بعدي نبي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أنبأنا أحمد بن عثمان بن حكيم قال</w:t>
      </w:r>
      <w:r>
        <w:rPr>
          <w:rtl/>
          <w:lang w:bidi="fa-IR"/>
        </w:rPr>
        <w:t>:</w:t>
      </w:r>
      <w:r w:rsidRPr="007202B6">
        <w:rPr>
          <w:rtl/>
          <w:lang w:bidi="fa-IR"/>
        </w:rPr>
        <w:t xml:space="preserve"> حدثنا أبو نعيم قال</w:t>
      </w:r>
      <w:r>
        <w:rPr>
          <w:rtl/>
          <w:lang w:bidi="fa-IR"/>
        </w:rPr>
        <w:t>:</w:t>
      </w:r>
      <w:r w:rsidRPr="007202B6">
        <w:rPr>
          <w:rtl/>
          <w:lang w:bidi="fa-IR"/>
        </w:rPr>
        <w:t xml:space="preserve"> حدثنا حسن</w:t>
      </w:r>
      <w:r>
        <w:rPr>
          <w:rtl/>
          <w:lang w:bidi="fa-IR"/>
        </w:rPr>
        <w:t xml:space="preserve"> - </w:t>
      </w:r>
      <w:r w:rsidRPr="007202B6">
        <w:rPr>
          <w:rtl/>
          <w:lang w:bidi="fa-IR"/>
        </w:rPr>
        <w:t>وهو ابن صالح</w:t>
      </w:r>
      <w:r>
        <w:rPr>
          <w:rFonts w:hint="cs"/>
          <w:rtl/>
          <w:lang w:bidi="fa-IR"/>
        </w:rPr>
        <w:t xml:space="preserve"> - </w:t>
      </w:r>
      <w:r w:rsidRPr="007202B6">
        <w:rPr>
          <w:rtl/>
          <w:lang w:bidi="fa-IR"/>
        </w:rPr>
        <w:t>عن موسى الجهني عن فاطمة بنت علي عن أسماء بنت عميس</w:t>
      </w:r>
      <w:r>
        <w:rPr>
          <w:rtl/>
          <w:lang w:bidi="fa-IR"/>
        </w:rPr>
        <w:t>،</w:t>
      </w:r>
      <w:r w:rsidRPr="007202B6">
        <w:rPr>
          <w:rtl/>
          <w:lang w:bidi="fa-IR"/>
        </w:rPr>
        <w:t xml:space="preserve"> إنّ رسول الله صلّى الله عليه وسلّم قال لعلي</w:t>
      </w:r>
      <w:r>
        <w:rPr>
          <w:rtl/>
          <w:lang w:bidi="fa-IR"/>
        </w:rPr>
        <w:t>:</w:t>
      </w:r>
      <w:r w:rsidRPr="007202B6">
        <w:rPr>
          <w:rtl/>
          <w:lang w:bidi="fa-IR"/>
        </w:rPr>
        <w:t xml:space="preserve"> أنت مني بمنزلة هارون من موسى </w:t>
      </w:r>
      <w:r>
        <w:rPr>
          <w:rtl/>
          <w:lang w:bidi="fa-IR"/>
        </w:rPr>
        <w:t>إل</w:t>
      </w:r>
      <w:r w:rsidR="00D7047E">
        <w:rPr>
          <w:rFonts w:hint="cs"/>
          <w:rtl/>
          <w:lang w:bidi="fa-IR"/>
        </w:rPr>
        <w:t>ّ</w:t>
      </w:r>
      <w:r>
        <w:rPr>
          <w:rtl/>
          <w:lang w:bidi="fa-IR"/>
        </w:rPr>
        <w:t>ا أنه</w:t>
      </w:r>
      <w:r w:rsidRPr="007202B6">
        <w:rPr>
          <w:rtl/>
          <w:lang w:bidi="fa-IR"/>
        </w:rPr>
        <w:t xml:space="preserve"> لا نبي بعدي » </w:t>
      </w:r>
      <w:r w:rsidRPr="00585F65">
        <w:rPr>
          <w:rStyle w:val="libFootnotenumChar"/>
          <w:rtl/>
        </w:rPr>
        <w:t>(</w:t>
      </w:r>
      <w:r w:rsidRPr="00585F65">
        <w:rPr>
          <w:rStyle w:val="libFootnotenumChar"/>
          <w:rFonts w:hint="cs"/>
          <w:rtl/>
        </w:rPr>
        <w:t>4</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77</w:t>
      </w:r>
      <w:r w:rsidR="00DF6242" w:rsidRPr="007202B6">
        <w:rPr>
          <w:rtl/>
        </w:rPr>
        <w:t xml:space="preserve"> رقم </w:t>
      </w:r>
      <w:r w:rsidR="00DF6242">
        <w:rPr>
          <w:rFonts w:hint="cs"/>
          <w:rtl/>
        </w:rPr>
        <w:t>61</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78</w:t>
      </w:r>
      <w:r w:rsidR="00DF6242" w:rsidRPr="007202B6">
        <w:rPr>
          <w:rtl/>
        </w:rPr>
        <w:t xml:space="preserve"> رقم </w:t>
      </w:r>
      <w:r w:rsidR="00DF6242">
        <w:rPr>
          <w:rFonts w:hint="cs"/>
          <w:rtl/>
        </w:rPr>
        <w:t>62</w:t>
      </w:r>
      <w:r w:rsidR="00DF6242" w:rsidRPr="007202B6">
        <w:rPr>
          <w:rtl/>
        </w:rPr>
        <w:t>.</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78</w:t>
      </w:r>
      <w:r w:rsidR="00DF6242" w:rsidRPr="007202B6">
        <w:rPr>
          <w:rtl/>
        </w:rPr>
        <w:t xml:space="preserve"> رقم </w:t>
      </w:r>
      <w:r w:rsidR="00DF6242">
        <w:rPr>
          <w:rFonts w:hint="cs"/>
          <w:rtl/>
        </w:rPr>
        <w:t>63</w:t>
      </w:r>
      <w:r w:rsidR="00DF6242" w:rsidRPr="007202B6">
        <w:rPr>
          <w:rtl/>
        </w:rPr>
        <w:t>.</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79</w:t>
      </w:r>
      <w:r w:rsidR="00DF6242" w:rsidRPr="007202B6">
        <w:rPr>
          <w:rtl/>
        </w:rPr>
        <w:t xml:space="preserve"> رقم </w:t>
      </w:r>
      <w:r w:rsidR="00DF6242">
        <w:rPr>
          <w:rFonts w:hint="cs"/>
          <w:rtl/>
        </w:rPr>
        <w:t>64</w:t>
      </w:r>
      <w:r w:rsidR="00DF6242" w:rsidRPr="007202B6">
        <w:rPr>
          <w:rtl/>
        </w:rPr>
        <w:t>.</w:t>
      </w:r>
    </w:p>
    <w:p w:rsidR="00DF6242" w:rsidRDefault="00DF6242" w:rsidP="00DF6242">
      <w:pPr>
        <w:pStyle w:val="libNormal"/>
        <w:rPr>
          <w:rtl/>
          <w:lang w:bidi="fa-IR"/>
        </w:rPr>
      </w:pPr>
      <w:r>
        <w:rPr>
          <w:rtl/>
          <w:lang w:bidi="fa-IR"/>
        </w:rPr>
        <w:br w:type="page"/>
      </w:r>
    </w:p>
    <w:p w:rsidR="003F2947" w:rsidRDefault="00DF6242" w:rsidP="00DF6242">
      <w:pPr>
        <w:pStyle w:val="Heading2Center"/>
        <w:rPr>
          <w:rtl/>
        </w:rPr>
      </w:pPr>
      <w:bookmarkStart w:id="69" w:name="_Toc321305848"/>
      <w:bookmarkStart w:id="70" w:name="_Toc408820572"/>
      <w:bookmarkStart w:id="71" w:name="_Toc98070142"/>
      <w:r w:rsidRPr="00355B2B">
        <w:rPr>
          <w:rtl/>
        </w:rPr>
        <w:lastRenderedPageBreak/>
        <w:t>(16)</w:t>
      </w:r>
      <w:r>
        <w:rPr>
          <w:rtl/>
        </w:rPr>
        <w:cr/>
      </w:r>
      <w:r w:rsidRPr="007202B6">
        <w:rPr>
          <w:rtl/>
        </w:rPr>
        <w:t>رواية أبي يعلى</w:t>
      </w:r>
      <w:bookmarkEnd w:id="69"/>
      <w:bookmarkEnd w:id="70"/>
      <w:bookmarkEnd w:id="71"/>
    </w:p>
    <w:p w:rsidR="00DF6242" w:rsidRPr="007202B6" w:rsidRDefault="00DF6242" w:rsidP="00DF6242">
      <w:pPr>
        <w:pStyle w:val="libNormal"/>
        <w:rPr>
          <w:rtl/>
          <w:lang w:bidi="fa-IR"/>
        </w:rPr>
      </w:pPr>
      <w:r w:rsidRPr="007202B6">
        <w:rPr>
          <w:rtl/>
          <w:lang w:bidi="fa-IR"/>
        </w:rPr>
        <w:t>وأخرجه أبو يعلى الموصلي في ( مسنده ) بأسانيد عديدة فقال</w:t>
      </w:r>
      <w:r>
        <w:rPr>
          <w:rtl/>
          <w:lang w:bidi="fa-IR"/>
        </w:rPr>
        <w:t>:</w:t>
      </w:r>
    </w:p>
    <w:p w:rsidR="00DF6242" w:rsidRPr="007202B6" w:rsidRDefault="00DF6242" w:rsidP="00DF6242">
      <w:pPr>
        <w:pStyle w:val="libNormal"/>
        <w:rPr>
          <w:rtl/>
          <w:lang w:bidi="fa-IR"/>
        </w:rPr>
      </w:pPr>
      <w:r w:rsidRPr="007202B6">
        <w:rPr>
          <w:rtl/>
          <w:lang w:bidi="fa-IR"/>
        </w:rPr>
        <w:t>« حدثنا عبيد الله</w:t>
      </w:r>
      <w:r>
        <w:rPr>
          <w:rtl/>
          <w:lang w:bidi="fa-IR"/>
        </w:rPr>
        <w:t>،</w:t>
      </w:r>
      <w:r w:rsidRPr="007202B6">
        <w:rPr>
          <w:rtl/>
          <w:lang w:bidi="fa-IR"/>
        </w:rPr>
        <w:t xml:space="preserve"> حدثنا غندر</w:t>
      </w:r>
      <w:r>
        <w:rPr>
          <w:rtl/>
          <w:lang w:bidi="fa-IR"/>
        </w:rPr>
        <w:t>،</w:t>
      </w:r>
      <w:r w:rsidRPr="007202B6">
        <w:rPr>
          <w:rtl/>
          <w:lang w:bidi="fa-IR"/>
        </w:rPr>
        <w:t xml:space="preserve"> حدثنا شعبة</w:t>
      </w:r>
      <w:r>
        <w:rPr>
          <w:rtl/>
          <w:lang w:bidi="fa-IR"/>
        </w:rPr>
        <w:t>،</w:t>
      </w:r>
      <w:r w:rsidRPr="007202B6">
        <w:rPr>
          <w:rtl/>
          <w:lang w:bidi="fa-IR"/>
        </w:rPr>
        <w:t xml:space="preserve"> عن الحكم</w:t>
      </w:r>
      <w:r>
        <w:rPr>
          <w:rtl/>
          <w:lang w:bidi="fa-IR"/>
        </w:rPr>
        <w:t>،</w:t>
      </w:r>
      <w:r w:rsidRPr="007202B6">
        <w:rPr>
          <w:rtl/>
          <w:lang w:bidi="fa-IR"/>
        </w:rPr>
        <w:t xml:space="preserve"> عن مصعب بن سعد</w:t>
      </w:r>
      <w:r>
        <w:rPr>
          <w:rtl/>
          <w:lang w:bidi="fa-IR"/>
        </w:rPr>
        <w:t>،</w:t>
      </w:r>
      <w:r w:rsidRPr="007202B6">
        <w:rPr>
          <w:rtl/>
          <w:lang w:bidi="fa-IR"/>
        </w:rPr>
        <w:t xml:space="preserve"> عن سعد بن أبي وقاص</w:t>
      </w:r>
      <w:r>
        <w:rPr>
          <w:rtl/>
          <w:lang w:bidi="fa-IR"/>
        </w:rPr>
        <w:t>،</w:t>
      </w:r>
      <w:r w:rsidRPr="007202B6">
        <w:rPr>
          <w:rtl/>
          <w:lang w:bidi="fa-IR"/>
        </w:rPr>
        <w:t xml:space="preserve"> قال</w:t>
      </w:r>
      <w:r>
        <w:rPr>
          <w:rtl/>
          <w:lang w:bidi="fa-IR"/>
        </w:rPr>
        <w:t>:</w:t>
      </w:r>
      <w:r w:rsidRPr="007202B6">
        <w:rPr>
          <w:rtl/>
          <w:lang w:bidi="fa-IR"/>
        </w:rPr>
        <w:t xml:space="preserve"> خلّف رسول الله صلّى الله عليه وسلّم عليّ ابن أبي طالب في غزوة تبوك فقال</w:t>
      </w:r>
      <w:r>
        <w:rPr>
          <w:rtl/>
          <w:lang w:bidi="fa-IR"/>
        </w:rPr>
        <w:t>:</w:t>
      </w:r>
      <w:r w:rsidRPr="007202B6">
        <w:rPr>
          <w:rtl/>
          <w:lang w:bidi="fa-IR"/>
        </w:rPr>
        <w:t xml:space="preserve"> يا رسول الله</w:t>
      </w:r>
      <w:r>
        <w:rPr>
          <w:rtl/>
          <w:lang w:bidi="fa-IR"/>
        </w:rPr>
        <w:t>،</w:t>
      </w:r>
      <w:r w:rsidRPr="007202B6">
        <w:rPr>
          <w:rtl/>
          <w:lang w:bidi="fa-IR"/>
        </w:rPr>
        <w:t xml:space="preserve"> تخلّفني بالنساء والصبيان. قال</w:t>
      </w:r>
      <w:r>
        <w:rPr>
          <w:rtl/>
          <w:lang w:bidi="fa-IR"/>
        </w:rPr>
        <w:t>:</w:t>
      </w:r>
      <w:r w:rsidRPr="007202B6">
        <w:rPr>
          <w:rtl/>
          <w:lang w:bidi="fa-IR"/>
        </w:rPr>
        <w:t xml:space="preserve"> أما ترضى أنْ تكون مني بمنزلة هارون من موسى غير أنه لا نبي بعدي » </w:t>
      </w:r>
      <w:r w:rsidRPr="00585F65">
        <w:rPr>
          <w:rStyle w:val="libFootnotenumChar"/>
          <w:rtl/>
        </w:rPr>
        <w:t>(3)</w:t>
      </w:r>
      <w:r>
        <w:rPr>
          <w:rtl/>
          <w:lang w:bidi="fa-IR"/>
        </w:rPr>
        <w:t>.</w:t>
      </w:r>
    </w:p>
    <w:p w:rsidR="00DF6242" w:rsidRPr="007202B6" w:rsidRDefault="00DF6242" w:rsidP="00DF6242">
      <w:pPr>
        <w:pStyle w:val="libNormal"/>
        <w:rPr>
          <w:rtl/>
          <w:lang w:bidi="fa-IR"/>
        </w:rPr>
      </w:pPr>
      <w:r w:rsidRPr="007202B6">
        <w:rPr>
          <w:rtl/>
          <w:lang w:bidi="fa-IR"/>
        </w:rPr>
        <w:t>« حدثنا أبو خيثمة</w:t>
      </w:r>
      <w:r>
        <w:rPr>
          <w:rtl/>
          <w:lang w:bidi="fa-IR"/>
        </w:rPr>
        <w:t>،</w:t>
      </w:r>
      <w:r w:rsidRPr="007202B6">
        <w:rPr>
          <w:rtl/>
          <w:lang w:bidi="fa-IR"/>
        </w:rPr>
        <w:t xml:space="preserve"> حدثنا عفان</w:t>
      </w:r>
      <w:r>
        <w:rPr>
          <w:rtl/>
          <w:lang w:bidi="fa-IR"/>
        </w:rPr>
        <w:t>،</w:t>
      </w:r>
      <w:r w:rsidRPr="007202B6">
        <w:rPr>
          <w:rtl/>
          <w:lang w:bidi="fa-IR"/>
        </w:rPr>
        <w:t xml:space="preserve"> حدثنا حماد</w:t>
      </w:r>
      <w:r>
        <w:rPr>
          <w:rtl/>
          <w:lang w:bidi="fa-IR"/>
        </w:rPr>
        <w:t>،</w:t>
      </w:r>
      <w:r w:rsidRPr="007202B6">
        <w:rPr>
          <w:rtl/>
          <w:lang w:bidi="fa-IR"/>
        </w:rPr>
        <w:t xml:space="preserve"> عن علي بن زيد</w:t>
      </w:r>
      <w:r>
        <w:rPr>
          <w:rtl/>
          <w:lang w:bidi="fa-IR"/>
        </w:rPr>
        <w:t>،</w:t>
      </w:r>
      <w:r w:rsidRPr="007202B6">
        <w:rPr>
          <w:rtl/>
          <w:lang w:bidi="fa-IR"/>
        </w:rPr>
        <w:t xml:space="preserve"> عن سعيد بن المسيب</w:t>
      </w:r>
      <w:r>
        <w:rPr>
          <w:rtl/>
          <w:lang w:bidi="fa-IR"/>
        </w:rPr>
        <w:t>،</w:t>
      </w:r>
      <w:r w:rsidRPr="007202B6">
        <w:rPr>
          <w:rtl/>
          <w:lang w:bidi="fa-IR"/>
        </w:rPr>
        <w:t xml:space="preserve"> قال</w:t>
      </w:r>
      <w:r>
        <w:rPr>
          <w:rtl/>
          <w:lang w:bidi="fa-IR"/>
        </w:rPr>
        <w:t>:</w:t>
      </w:r>
      <w:r w:rsidRPr="007202B6">
        <w:rPr>
          <w:rtl/>
          <w:lang w:bidi="fa-IR"/>
        </w:rPr>
        <w:t xml:space="preserve"> قلت لسعد بن مالك</w:t>
      </w:r>
      <w:r>
        <w:rPr>
          <w:rtl/>
          <w:lang w:bidi="fa-IR"/>
        </w:rPr>
        <w:t>،</w:t>
      </w:r>
      <w:r w:rsidRPr="007202B6">
        <w:rPr>
          <w:rtl/>
          <w:lang w:bidi="fa-IR"/>
        </w:rPr>
        <w:t xml:space="preserve"> إني أريد أنْ أسألك عن حديثٍ وأنا أهابك أنْ أسألك عنه</w:t>
      </w:r>
      <w:r>
        <w:rPr>
          <w:rtl/>
          <w:lang w:bidi="fa-IR"/>
        </w:rPr>
        <w:t>،</w:t>
      </w:r>
      <w:r w:rsidRPr="007202B6">
        <w:rPr>
          <w:rtl/>
          <w:lang w:bidi="fa-IR"/>
        </w:rPr>
        <w:t xml:space="preserve"> فقال</w:t>
      </w:r>
      <w:r>
        <w:rPr>
          <w:rtl/>
          <w:lang w:bidi="fa-IR"/>
        </w:rPr>
        <w:t>:</w:t>
      </w:r>
      <w:r w:rsidRPr="007202B6">
        <w:rPr>
          <w:rtl/>
          <w:lang w:bidi="fa-IR"/>
        </w:rPr>
        <w:t xml:space="preserve"> لا تفعل يا ابن أخي</w:t>
      </w:r>
      <w:r>
        <w:rPr>
          <w:rtl/>
          <w:lang w:bidi="fa-IR"/>
        </w:rPr>
        <w:t>،</w:t>
      </w:r>
      <w:r w:rsidRPr="007202B6">
        <w:rPr>
          <w:rtl/>
          <w:lang w:bidi="fa-IR"/>
        </w:rPr>
        <w:t xml:space="preserve"> إذا علمت</w:t>
      </w:r>
      <w:r>
        <w:rPr>
          <w:rFonts w:hint="cs"/>
          <w:rtl/>
          <w:lang w:bidi="fa-IR"/>
        </w:rPr>
        <w:t xml:space="preserve"> </w:t>
      </w:r>
      <w:r w:rsidRPr="007202B6">
        <w:rPr>
          <w:rtl/>
          <w:lang w:bidi="fa-IR"/>
        </w:rPr>
        <w:t>أن عندي علماً فاسألني عنه ولا تهابنّي. قال قلت</w:t>
      </w:r>
      <w:r>
        <w:rPr>
          <w:rtl/>
          <w:lang w:bidi="fa-IR"/>
        </w:rPr>
        <w:t>:</w:t>
      </w:r>
      <w:r w:rsidRPr="007202B6">
        <w:rPr>
          <w:rtl/>
          <w:lang w:bidi="fa-IR"/>
        </w:rPr>
        <w:t xml:space="preserve"> قول رسول الله لعلي حين خلَّفه بالمدينة في غزوة تبوك</w:t>
      </w:r>
      <w:r>
        <w:rPr>
          <w:rtl/>
          <w:lang w:bidi="fa-IR"/>
        </w:rPr>
        <w:t>،</w:t>
      </w:r>
      <w:r w:rsidRPr="007202B6">
        <w:rPr>
          <w:rtl/>
          <w:lang w:bidi="fa-IR"/>
        </w:rPr>
        <w:t xml:space="preserve"> فقال</w:t>
      </w:r>
      <w:r>
        <w:rPr>
          <w:rtl/>
          <w:lang w:bidi="fa-IR"/>
        </w:rPr>
        <w:t>:</w:t>
      </w:r>
      <w:r w:rsidRPr="007202B6">
        <w:rPr>
          <w:rtl/>
          <w:lang w:bidi="fa-IR"/>
        </w:rPr>
        <w:t xml:space="preserve"> يا رسول الله تخلّفني في الخالفة في النساء والصبيان</w:t>
      </w:r>
      <w:r>
        <w:rPr>
          <w:rtl/>
          <w:lang w:bidi="fa-IR"/>
        </w:rPr>
        <w:t>؟</w:t>
      </w:r>
      <w:r w:rsidRPr="007202B6">
        <w:rPr>
          <w:rtl/>
          <w:lang w:bidi="fa-IR"/>
        </w:rPr>
        <w:t xml:space="preserve"> قال</w:t>
      </w:r>
      <w:r>
        <w:rPr>
          <w:rtl/>
          <w:lang w:bidi="fa-IR"/>
        </w:rPr>
        <w:t>:</w:t>
      </w:r>
      <w:r w:rsidRPr="007202B6">
        <w:rPr>
          <w:rtl/>
          <w:lang w:bidi="fa-IR"/>
        </w:rPr>
        <w:t xml:space="preserve"> أما ترضى أنْ تكون مني بمنزلة هارون من موسى</w:t>
      </w:r>
      <w:r>
        <w:rPr>
          <w:rtl/>
          <w:lang w:bidi="fa-IR"/>
        </w:rPr>
        <w:t>؟</w:t>
      </w:r>
      <w:r w:rsidRPr="007202B6">
        <w:rPr>
          <w:rtl/>
          <w:lang w:bidi="fa-IR"/>
        </w:rPr>
        <w:t xml:space="preserve"> قال</w:t>
      </w:r>
      <w:r>
        <w:rPr>
          <w:rtl/>
          <w:lang w:bidi="fa-IR"/>
        </w:rPr>
        <w:t>:</w:t>
      </w:r>
      <w:r w:rsidRPr="007202B6">
        <w:rPr>
          <w:rtl/>
          <w:lang w:bidi="fa-IR"/>
        </w:rPr>
        <w:t xml:space="preserve"> بلى يا رسول الله. قال</w:t>
      </w:r>
      <w:r>
        <w:rPr>
          <w:rtl/>
          <w:lang w:bidi="fa-IR"/>
        </w:rPr>
        <w:t>:</w:t>
      </w:r>
      <w:r w:rsidRPr="007202B6">
        <w:rPr>
          <w:rtl/>
          <w:lang w:bidi="fa-IR"/>
        </w:rPr>
        <w:t xml:space="preserve"> فأدبر علي مسرعاً</w:t>
      </w:r>
      <w:r>
        <w:rPr>
          <w:rtl/>
          <w:lang w:bidi="fa-IR"/>
        </w:rPr>
        <w:t>،</w:t>
      </w:r>
      <w:r w:rsidRPr="007202B6">
        <w:rPr>
          <w:rtl/>
          <w:lang w:bidi="fa-IR"/>
        </w:rPr>
        <w:t xml:space="preserve"> فكأني أنظر إلى غبار قدميه يسطع. وقد قال حماد</w:t>
      </w:r>
      <w:r>
        <w:rPr>
          <w:rtl/>
          <w:lang w:bidi="fa-IR"/>
        </w:rPr>
        <w:t>:</w:t>
      </w:r>
      <w:r w:rsidRPr="007202B6">
        <w:rPr>
          <w:rtl/>
          <w:lang w:bidi="fa-IR"/>
        </w:rPr>
        <w:t xml:space="preserve"> رجع علي مسرعاً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حدثنا عبيد الله بن معاذ</w:t>
      </w:r>
      <w:r>
        <w:rPr>
          <w:rtl/>
          <w:lang w:bidi="fa-IR"/>
        </w:rPr>
        <w:t>،</w:t>
      </w:r>
      <w:r w:rsidRPr="007202B6">
        <w:rPr>
          <w:rtl/>
          <w:lang w:bidi="fa-IR"/>
        </w:rPr>
        <w:t xml:space="preserve"> حدثنا أبي معاذ</w:t>
      </w:r>
      <w:r>
        <w:rPr>
          <w:rtl/>
          <w:lang w:bidi="fa-IR"/>
        </w:rPr>
        <w:t>،</w:t>
      </w:r>
      <w:r w:rsidRPr="007202B6">
        <w:rPr>
          <w:rtl/>
          <w:lang w:bidi="fa-IR"/>
        </w:rPr>
        <w:t xml:space="preserve"> حدثنا شعبة</w:t>
      </w:r>
      <w:r>
        <w:rPr>
          <w:rtl/>
          <w:lang w:bidi="fa-IR"/>
        </w:rPr>
        <w:t>،</w:t>
      </w:r>
      <w:r w:rsidRPr="007202B6">
        <w:rPr>
          <w:rtl/>
          <w:lang w:bidi="fa-IR"/>
        </w:rPr>
        <w:t xml:space="preserve"> عن علي بن زيد</w:t>
      </w:r>
      <w:r>
        <w:rPr>
          <w:rtl/>
          <w:lang w:bidi="fa-IR"/>
        </w:rPr>
        <w:t>،</w:t>
      </w:r>
      <w:r w:rsidRPr="007202B6">
        <w:rPr>
          <w:rtl/>
          <w:lang w:bidi="fa-IR"/>
        </w:rPr>
        <w:t xml:space="preserve"> قال شعبة قبل أنْ يختلط قال سمعت </w:t>
      </w:r>
      <w:r>
        <w:rPr>
          <w:rtl/>
          <w:lang w:bidi="fa-IR"/>
        </w:rPr>
        <w:t>سعيد بن المسيب قال:</w:t>
      </w:r>
      <w:r>
        <w:rPr>
          <w:rFonts w:hint="cs"/>
          <w:rtl/>
          <w:lang w:bidi="fa-IR"/>
        </w:rPr>
        <w:t xml:space="preserve"> </w:t>
      </w:r>
      <w:r w:rsidRPr="007202B6">
        <w:rPr>
          <w:rtl/>
          <w:lang w:bidi="fa-IR"/>
        </w:rPr>
        <w:t>سمعت سعد بن مالك يقول</w:t>
      </w:r>
      <w:r>
        <w:rPr>
          <w:rtl/>
          <w:lang w:bidi="fa-IR"/>
        </w:rPr>
        <w:t>:</w:t>
      </w:r>
      <w:r w:rsidRPr="007202B6">
        <w:rPr>
          <w:rtl/>
          <w:lang w:bidi="fa-IR"/>
        </w:rPr>
        <w:t xml:space="preserve"> خلّف النبي علياً</w:t>
      </w:r>
      <w:r>
        <w:rPr>
          <w:rtl/>
          <w:lang w:bidi="fa-IR"/>
        </w:rPr>
        <w:t>،</w:t>
      </w:r>
      <w:r w:rsidRPr="007202B6">
        <w:rPr>
          <w:rtl/>
          <w:lang w:bidi="fa-IR"/>
        </w:rPr>
        <w:t xml:space="preserve"> فقال</w:t>
      </w:r>
      <w:r>
        <w:rPr>
          <w:rtl/>
          <w:lang w:bidi="fa-IR"/>
        </w:rPr>
        <w:t>:</w:t>
      </w:r>
      <w:r w:rsidRPr="007202B6">
        <w:rPr>
          <w:rtl/>
          <w:lang w:bidi="fa-IR"/>
        </w:rPr>
        <w:t xml:space="preserve"> أتخلّفني</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مسند أبي يعلى 1 /</w:t>
      </w:r>
      <w:r w:rsidR="00DF6242">
        <w:rPr>
          <w:rtl/>
        </w:rPr>
        <w:t xml:space="preserve"> </w:t>
      </w:r>
      <w:r w:rsidR="00DF6242">
        <w:rPr>
          <w:rFonts w:hint="cs"/>
          <w:rtl/>
        </w:rPr>
        <w:t>180</w:t>
      </w:r>
      <w:r w:rsidR="00DF6242" w:rsidRPr="007202B6">
        <w:rPr>
          <w:rtl/>
        </w:rPr>
        <w:t>.</w:t>
      </w:r>
    </w:p>
    <w:p w:rsidR="00DF6242" w:rsidRPr="007202B6" w:rsidRDefault="003F2947" w:rsidP="00DF6242">
      <w:pPr>
        <w:pStyle w:val="libFootnote0"/>
        <w:rPr>
          <w:rtl/>
        </w:rPr>
      </w:pPr>
      <w:r w:rsidRPr="003F2947">
        <w:rPr>
          <w:rStyle w:val="libFootnote0Char"/>
          <w:rtl/>
        </w:rPr>
        <w:t>(2).</w:t>
      </w:r>
      <w:r w:rsidR="00DF6242" w:rsidRPr="007202B6">
        <w:rPr>
          <w:rtl/>
        </w:rPr>
        <w:t xml:space="preserve"> مسند أبي يعلى 1 /</w:t>
      </w:r>
      <w:r w:rsidR="00DF6242">
        <w:rPr>
          <w:rtl/>
        </w:rPr>
        <w:t xml:space="preserve"> </w:t>
      </w:r>
      <w:r w:rsidR="00DF6242">
        <w:rPr>
          <w:rFonts w:hint="cs"/>
          <w:rtl/>
        </w:rPr>
        <w:t>298</w:t>
      </w:r>
      <w:r w:rsidR="00DF6242" w:rsidRPr="007202B6">
        <w:rPr>
          <w:rtl/>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بمنزلة هارون من موسى غير أنّه لا نبي بعدي</w:t>
      </w:r>
      <w:r>
        <w:rPr>
          <w:rtl/>
          <w:lang w:bidi="fa-IR"/>
        </w:rPr>
        <w:t>؟</w:t>
      </w:r>
      <w:r w:rsidRPr="007202B6">
        <w:rPr>
          <w:rtl/>
          <w:lang w:bidi="fa-IR"/>
        </w:rPr>
        <w:t xml:space="preserve"> قال</w:t>
      </w:r>
      <w:r>
        <w:rPr>
          <w:rtl/>
          <w:lang w:bidi="fa-IR"/>
        </w:rPr>
        <w:t>:</w:t>
      </w:r>
      <w:r>
        <w:rPr>
          <w:rFonts w:hint="cs"/>
          <w:rtl/>
          <w:lang w:bidi="fa-IR"/>
        </w:rPr>
        <w:t xml:space="preserve"> </w:t>
      </w:r>
      <w:r w:rsidRPr="007202B6">
        <w:rPr>
          <w:rtl/>
          <w:lang w:bidi="fa-IR"/>
        </w:rPr>
        <w:t xml:space="preserve">رضيت رضيت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حدثنا زهير</w:t>
      </w:r>
      <w:r>
        <w:rPr>
          <w:rtl/>
          <w:lang w:bidi="fa-IR"/>
        </w:rPr>
        <w:t>،</w:t>
      </w:r>
      <w:r w:rsidRPr="007202B6">
        <w:rPr>
          <w:rtl/>
          <w:lang w:bidi="fa-IR"/>
        </w:rPr>
        <w:t xml:space="preserve"> حدثنا هاشم بن قاسم</w:t>
      </w:r>
      <w:r>
        <w:rPr>
          <w:rtl/>
          <w:lang w:bidi="fa-IR"/>
        </w:rPr>
        <w:t>،</w:t>
      </w:r>
      <w:r w:rsidRPr="007202B6">
        <w:rPr>
          <w:rtl/>
          <w:lang w:bidi="fa-IR"/>
        </w:rPr>
        <w:t xml:space="preserve"> حدثنا شعبة</w:t>
      </w:r>
      <w:r>
        <w:rPr>
          <w:rtl/>
          <w:lang w:bidi="fa-IR"/>
        </w:rPr>
        <w:t>،</w:t>
      </w:r>
      <w:r w:rsidRPr="007202B6">
        <w:rPr>
          <w:rtl/>
          <w:lang w:bidi="fa-IR"/>
        </w:rPr>
        <w:t xml:space="preserve"> حدثني سعد بن إبراهيم</w:t>
      </w:r>
      <w:r>
        <w:rPr>
          <w:rtl/>
          <w:lang w:bidi="fa-IR"/>
        </w:rPr>
        <w:t>،</w:t>
      </w:r>
      <w:r w:rsidRPr="007202B6">
        <w:rPr>
          <w:rtl/>
          <w:lang w:bidi="fa-IR"/>
        </w:rPr>
        <w:t xml:space="preserve"> عن إبراهيم بن سعد بن مالك عن أبيه قال قال رسول الله لعلي</w:t>
      </w:r>
      <w:r>
        <w:rPr>
          <w:rtl/>
          <w:lang w:bidi="fa-IR"/>
        </w:rPr>
        <w:t>:</w:t>
      </w:r>
      <w:r>
        <w:rPr>
          <w:rFonts w:hint="cs"/>
          <w:rtl/>
          <w:lang w:bidi="fa-IR"/>
        </w:rPr>
        <w:t xml:space="preserve"> </w:t>
      </w:r>
      <w:r w:rsidRPr="007202B6">
        <w:rPr>
          <w:rtl/>
          <w:lang w:bidi="fa-IR"/>
        </w:rPr>
        <w:t xml:space="preserve">أما ترضى أن تكون مني بمنزلة هارون من موسى»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حدثنا سعيد بن مطرّف الباهلي</w:t>
      </w:r>
      <w:r>
        <w:rPr>
          <w:rtl/>
          <w:lang w:bidi="fa-IR"/>
        </w:rPr>
        <w:t>،</w:t>
      </w:r>
      <w:r w:rsidRPr="007202B6">
        <w:rPr>
          <w:rtl/>
          <w:lang w:bidi="fa-IR"/>
        </w:rPr>
        <w:t xml:space="preserve"> حدثنا يوسف بن يعقوب</w:t>
      </w:r>
      <w:r>
        <w:rPr>
          <w:rtl/>
          <w:lang w:bidi="fa-IR"/>
        </w:rPr>
        <w:t>،</w:t>
      </w:r>
      <w:r w:rsidRPr="007202B6">
        <w:rPr>
          <w:rtl/>
          <w:lang w:bidi="fa-IR"/>
        </w:rPr>
        <w:t xml:space="preserve"> عن ابن المنكدر</w:t>
      </w:r>
      <w:r>
        <w:rPr>
          <w:rtl/>
          <w:lang w:bidi="fa-IR"/>
        </w:rPr>
        <w:t>،</w:t>
      </w:r>
      <w:r w:rsidRPr="007202B6">
        <w:rPr>
          <w:rtl/>
          <w:lang w:bidi="fa-IR"/>
        </w:rPr>
        <w:t xml:space="preserve"> عن سعيد بن المسيب</w:t>
      </w:r>
      <w:r>
        <w:rPr>
          <w:rtl/>
          <w:lang w:bidi="fa-IR"/>
        </w:rPr>
        <w:t>،</w:t>
      </w:r>
      <w:r w:rsidRPr="007202B6">
        <w:rPr>
          <w:rtl/>
          <w:lang w:bidi="fa-IR"/>
        </w:rPr>
        <w:t xml:space="preserve"> عن عامر بن سعد</w:t>
      </w:r>
      <w:r>
        <w:rPr>
          <w:rtl/>
          <w:lang w:bidi="fa-IR"/>
        </w:rPr>
        <w:t>،</w:t>
      </w:r>
      <w:r w:rsidRPr="007202B6">
        <w:rPr>
          <w:rtl/>
          <w:lang w:bidi="fa-IR"/>
        </w:rPr>
        <w:t xml:space="preserve"> عن سعد أنه قال</w:t>
      </w:r>
      <w:r>
        <w:rPr>
          <w:rtl/>
          <w:lang w:bidi="fa-IR"/>
        </w:rPr>
        <w:t>:</w:t>
      </w:r>
      <w:r>
        <w:rPr>
          <w:rFonts w:hint="cs"/>
          <w:rtl/>
          <w:lang w:bidi="fa-IR"/>
        </w:rPr>
        <w:t xml:space="preserve"> </w:t>
      </w:r>
      <w:r w:rsidRPr="007202B6">
        <w:rPr>
          <w:rtl/>
          <w:lang w:bidi="fa-IR"/>
        </w:rPr>
        <w:t>سمعت رسول الله يقول لعلي</w:t>
      </w:r>
      <w:r>
        <w:rPr>
          <w:rtl/>
          <w:lang w:bidi="fa-IR"/>
        </w:rPr>
        <w:t>:</w:t>
      </w:r>
      <w:r w:rsidRPr="007202B6">
        <w:rPr>
          <w:rtl/>
          <w:lang w:bidi="fa-IR"/>
        </w:rPr>
        <w:t xml:space="preserve"> أنت مني بمنزلة هارون من موسى </w:t>
      </w:r>
      <w:r>
        <w:rPr>
          <w:rtl/>
          <w:lang w:bidi="fa-IR"/>
        </w:rPr>
        <w:t>إل</w:t>
      </w:r>
      <w:r w:rsidR="00B53490">
        <w:rPr>
          <w:rFonts w:hint="cs"/>
          <w:rtl/>
          <w:lang w:bidi="fa-IR"/>
        </w:rPr>
        <w:t>ّ</w:t>
      </w:r>
      <w:r>
        <w:rPr>
          <w:rtl/>
          <w:lang w:bidi="fa-IR"/>
        </w:rPr>
        <w:t>ا أنه</w:t>
      </w:r>
      <w:r w:rsidRPr="007202B6">
        <w:rPr>
          <w:rtl/>
          <w:lang w:bidi="fa-IR"/>
        </w:rPr>
        <w:t xml:space="preserve"> ليس معي نبي. قال سعيد</w:t>
      </w:r>
      <w:r>
        <w:rPr>
          <w:rtl/>
          <w:lang w:bidi="fa-IR"/>
        </w:rPr>
        <w:t>:</w:t>
      </w:r>
      <w:r w:rsidRPr="007202B6">
        <w:rPr>
          <w:rtl/>
          <w:lang w:bidi="fa-IR"/>
        </w:rPr>
        <w:t xml:space="preserve"> فأحببت أنْ ا</w:t>
      </w:r>
      <w:r w:rsidR="00B53490">
        <w:rPr>
          <w:rFonts w:hint="cs"/>
          <w:rtl/>
          <w:lang w:bidi="fa-IR"/>
        </w:rPr>
        <w:t>ُ</w:t>
      </w:r>
      <w:r w:rsidRPr="007202B6">
        <w:rPr>
          <w:rtl/>
          <w:lang w:bidi="fa-IR"/>
        </w:rPr>
        <w:t>شافه بذلك سعداً</w:t>
      </w:r>
      <w:r>
        <w:rPr>
          <w:rtl/>
          <w:lang w:bidi="fa-IR"/>
        </w:rPr>
        <w:t>،</w:t>
      </w:r>
      <w:r w:rsidRPr="007202B6">
        <w:rPr>
          <w:rtl/>
          <w:lang w:bidi="fa-IR"/>
        </w:rPr>
        <w:t xml:space="preserve"> فلقيته فذكرت له ما ذكر لي عامر</w:t>
      </w:r>
      <w:r>
        <w:rPr>
          <w:rtl/>
          <w:lang w:bidi="fa-IR"/>
        </w:rPr>
        <w:t>،</w:t>
      </w:r>
      <w:r w:rsidRPr="007202B6">
        <w:rPr>
          <w:rtl/>
          <w:lang w:bidi="fa-IR"/>
        </w:rPr>
        <w:t xml:space="preserve"> فقلت له</w:t>
      </w:r>
      <w:r>
        <w:rPr>
          <w:rtl/>
          <w:lang w:bidi="fa-IR"/>
        </w:rPr>
        <w:t>،</w:t>
      </w:r>
      <w:r w:rsidRPr="007202B6">
        <w:rPr>
          <w:rtl/>
          <w:lang w:bidi="fa-IR"/>
        </w:rPr>
        <w:t xml:space="preserve"> فقال</w:t>
      </w:r>
      <w:r>
        <w:rPr>
          <w:rtl/>
          <w:lang w:bidi="fa-IR"/>
        </w:rPr>
        <w:t>:</w:t>
      </w:r>
      <w:r w:rsidRPr="007202B6">
        <w:rPr>
          <w:rtl/>
          <w:lang w:bidi="fa-IR"/>
        </w:rPr>
        <w:t xml:space="preserve"> نعم سمعته</w:t>
      </w:r>
      <w:r>
        <w:rPr>
          <w:rtl/>
          <w:lang w:bidi="fa-IR"/>
        </w:rPr>
        <w:t>،</w:t>
      </w:r>
      <w:r w:rsidRPr="007202B6">
        <w:rPr>
          <w:rtl/>
          <w:lang w:bidi="fa-IR"/>
        </w:rPr>
        <w:t xml:space="preserve"> فقلت</w:t>
      </w:r>
      <w:r>
        <w:rPr>
          <w:rtl/>
          <w:lang w:bidi="fa-IR"/>
        </w:rPr>
        <w:t>:</w:t>
      </w:r>
      <w:r w:rsidRPr="007202B6">
        <w:rPr>
          <w:rtl/>
          <w:lang w:bidi="fa-IR"/>
        </w:rPr>
        <w:t xml:space="preserve"> أنت سمعتَه</w:t>
      </w:r>
      <w:r>
        <w:rPr>
          <w:rtl/>
          <w:lang w:bidi="fa-IR"/>
        </w:rPr>
        <w:t>؟</w:t>
      </w:r>
      <w:r>
        <w:rPr>
          <w:rFonts w:hint="cs"/>
          <w:rtl/>
          <w:lang w:bidi="fa-IR"/>
        </w:rPr>
        <w:t xml:space="preserve"> </w:t>
      </w:r>
      <w:r w:rsidRPr="007202B6">
        <w:rPr>
          <w:rtl/>
          <w:lang w:bidi="fa-IR"/>
        </w:rPr>
        <w:t>فأدخل اصبعيه في اذنيه فقال</w:t>
      </w:r>
      <w:r>
        <w:rPr>
          <w:rtl/>
          <w:lang w:bidi="fa-IR"/>
        </w:rPr>
        <w:t>:</w:t>
      </w:r>
      <w:r w:rsidRPr="007202B6">
        <w:rPr>
          <w:rtl/>
          <w:lang w:bidi="fa-IR"/>
        </w:rPr>
        <w:t xml:space="preserve"> نعم وإل</w:t>
      </w:r>
      <w:r w:rsidR="00B53490">
        <w:rPr>
          <w:rFonts w:hint="cs"/>
          <w:rtl/>
          <w:lang w:bidi="fa-IR"/>
        </w:rPr>
        <w:t>ّ</w:t>
      </w:r>
      <w:r w:rsidRPr="007202B6">
        <w:rPr>
          <w:rtl/>
          <w:lang w:bidi="fa-IR"/>
        </w:rPr>
        <w:t xml:space="preserve">ا فاستسكتا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حدثنا أبو خيثمة</w:t>
      </w:r>
      <w:r>
        <w:rPr>
          <w:rtl/>
          <w:lang w:bidi="fa-IR"/>
        </w:rPr>
        <w:t>،</w:t>
      </w:r>
      <w:r w:rsidRPr="007202B6">
        <w:rPr>
          <w:rtl/>
          <w:lang w:bidi="fa-IR"/>
        </w:rPr>
        <w:t xml:space="preserve"> حدثنا سليمان بن داود الهاشمي</w:t>
      </w:r>
      <w:r>
        <w:rPr>
          <w:rtl/>
          <w:lang w:bidi="fa-IR"/>
        </w:rPr>
        <w:t>،</w:t>
      </w:r>
      <w:r w:rsidRPr="007202B6">
        <w:rPr>
          <w:rtl/>
          <w:lang w:bidi="fa-IR"/>
        </w:rPr>
        <w:t xml:space="preserve"> حدثنا يوسف بن الماجشون</w:t>
      </w:r>
      <w:r>
        <w:rPr>
          <w:rtl/>
          <w:lang w:bidi="fa-IR"/>
        </w:rPr>
        <w:t>،</w:t>
      </w:r>
      <w:r w:rsidRPr="007202B6">
        <w:rPr>
          <w:rtl/>
          <w:lang w:bidi="fa-IR"/>
        </w:rPr>
        <w:t xml:space="preserve"> أخبرني محمد بن المنكدر</w:t>
      </w:r>
      <w:r>
        <w:rPr>
          <w:rtl/>
          <w:lang w:bidi="fa-IR"/>
        </w:rPr>
        <w:t>،</w:t>
      </w:r>
      <w:r w:rsidRPr="007202B6">
        <w:rPr>
          <w:rtl/>
          <w:lang w:bidi="fa-IR"/>
        </w:rPr>
        <w:t xml:space="preserve"> عن سعيد بن المسيب</w:t>
      </w:r>
      <w:r>
        <w:rPr>
          <w:rtl/>
          <w:lang w:bidi="fa-IR"/>
        </w:rPr>
        <w:t>،</w:t>
      </w:r>
      <w:r w:rsidRPr="007202B6">
        <w:rPr>
          <w:rtl/>
          <w:lang w:bidi="fa-IR"/>
        </w:rPr>
        <w:t xml:space="preserve"> عن عامر بن سعد</w:t>
      </w:r>
      <w:r>
        <w:rPr>
          <w:rtl/>
          <w:lang w:bidi="fa-IR"/>
        </w:rPr>
        <w:t>،</w:t>
      </w:r>
      <w:r w:rsidRPr="007202B6">
        <w:rPr>
          <w:rtl/>
          <w:lang w:bidi="fa-IR"/>
        </w:rPr>
        <w:t xml:space="preserve"> عن أبيه سعد</w:t>
      </w:r>
      <w:r>
        <w:rPr>
          <w:rtl/>
          <w:lang w:bidi="fa-IR"/>
        </w:rPr>
        <w:t>:</w:t>
      </w:r>
      <w:r w:rsidRPr="007202B6">
        <w:rPr>
          <w:rtl/>
          <w:lang w:bidi="fa-IR"/>
        </w:rPr>
        <w:t xml:space="preserve"> إن رسول الله قال لعلي</w:t>
      </w:r>
      <w:r>
        <w:rPr>
          <w:rtl/>
          <w:lang w:bidi="fa-IR"/>
        </w:rPr>
        <w:t>:</w:t>
      </w:r>
      <w:r w:rsidRPr="007202B6">
        <w:rPr>
          <w:rtl/>
          <w:lang w:bidi="fa-IR"/>
        </w:rPr>
        <w:t xml:space="preserve"> أنت مني بمنزلة هارون من موسى ال</w:t>
      </w:r>
      <w:r w:rsidR="00B53490">
        <w:rPr>
          <w:rFonts w:hint="cs"/>
          <w:rtl/>
          <w:lang w:bidi="fa-IR"/>
        </w:rPr>
        <w:t>ّ</w:t>
      </w:r>
      <w:r w:rsidRPr="007202B6">
        <w:rPr>
          <w:rtl/>
          <w:lang w:bidi="fa-IR"/>
        </w:rPr>
        <w:t>ا أنه ليس بعدي نبي</w:t>
      </w:r>
      <w:r>
        <w:rPr>
          <w:rtl/>
          <w:lang w:bidi="fa-IR"/>
        </w:rPr>
        <w:t xml:space="preserve"> ...</w:t>
      </w:r>
      <w:r w:rsidRPr="007202B6">
        <w:rPr>
          <w:rtl/>
          <w:lang w:bidi="fa-IR"/>
        </w:rPr>
        <w:t xml:space="preserve"> » </w:t>
      </w:r>
      <w:r w:rsidRPr="00585F65">
        <w:rPr>
          <w:rStyle w:val="libFootnotenumChar"/>
          <w:rtl/>
        </w:rPr>
        <w:t>(</w:t>
      </w:r>
      <w:r w:rsidRPr="00585F65">
        <w:rPr>
          <w:rStyle w:val="libFootnotenumChar"/>
          <w:rFonts w:hint="cs"/>
          <w:rtl/>
        </w:rPr>
        <w:t>4</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حدثنا داود بن عمرو</w:t>
      </w:r>
      <w:r>
        <w:rPr>
          <w:rtl/>
          <w:lang w:bidi="fa-IR"/>
        </w:rPr>
        <w:t>،</w:t>
      </w:r>
      <w:r w:rsidRPr="007202B6">
        <w:rPr>
          <w:rtl/>
          <w:lang w:bidi="fa-IR"/>
        </w:rPr>
        <w:t xml:space="preserve"> حدثنا حسان بن إبراهيم</w:t>
      </w:r>
      <w:r>
        <w:rPr>
          <w:rtl/>
          <w:lang w:bidi="fa-IR"/>
        </w:rPr>
        <w:t>،</w:t>
      </w:r>
      <w:r w:rsidRPr="007202B6">
        <w:rPr>
          <w:rtl/>
          <w:lang w:bidi="fa-IR"/>
        </w:rPr>
        <w:t xml:space="preserve"> عن محمد بن سلمة ابن كهيل</w:t>
      </w:r>
      <w:r>
        <w:rPr>
          <w:rtl/>
          <w:lang w:bidi="fa-IR"/>
        </w:rPr>
        <w:t>،</w:t>
      </w:r>
      <w:r w:rsidRPr="007202B6">
        <w:rPr>
          <w:rtl/>
          <w:lang w:bidi="fa-IR"/>
        </w:rPr>
        <w:t xml:space="preserve"> عن أبيه</w:t>
      </w:r>
      <w:r>
        <w:rPr>
          <w:rtl/>
          <w:lang w:bidi="fa-IR"/>
        </w:rPr>
        <w:t>،</w:t>
      </w:r>
      <w:r w:rsidRPr="007202B6">
        <w:rPr>
          <w:rtl/>
          <w:lang w:bidi="fa-IR"/>
        </w:rPr>
        <w:t xml:space="preserve"> عن المنهال</w:t>
      </w:r>
      <w:r>
        <w:rPr>
          <w:rtl/>
          <w:lang w:bidi="fa-IR"/>
        </w:rPr>
        <w:t>،</w:t>
      </w:r>
      <w:r w:rsidRPr="007202B6">
        <w:rPr>
          <w:rtl/>
          <w:lang w:bidi="fa-IR"/>
        </w:rPr>
        <w:t xml:space="preserve"> عن عامر بن سعد</w:t>
      </w:r>
      <w:r>
        <w:rPr>
          <w:rtl/>
          <w:lang w:bidi="fa-IR"/>
        </w:rPr>
        <w:t>،</w:t>
      </w:r>
      <w:r w:rsidRPr="007202B6">
        <w:rPr>
          <w:rtl/>
          <w:lang w:bidi="fa-IR"/>
        </w:rPr>
        <w:t xml:space="preserve"> عن أبيه عن ام سلمة</w:t>
      </w:r>
      <w:r>
        <w:rPr>
          <w:rtl/>
          <w:lang w:bidi="fa-IR"/>
        </w:rPr>
        <w:t>:</w:t>
      </w:r>
      <w:r w:rsidRPr="007202B6">
        <w:rPr>
          <w:rtl/>
          <w:lang w:bidi="fa-IR"/>
        </w:rPr>
        <w:t xml:space="preserve"> إن النبي صلّى الله عليه وسلّم قال لعلي</w:t>
      </w:r>
      <w:r>
        <w:rPr>
          <w:rtl/>
          <w:lang w:bidi="fa-IR"/>
        </w:rPr>
        <w:t>:</w:t>
      </w:r>
      <w:r w:rsidRPr="007202B6">
        <w:rPr>
          <w:rtl/>
          <w:lang w:bidi="fa-IR"/>
        </w:rPr>
        <w:t xml:space="preserve"> أما ترضى أنْ تكون مني بمنزلة هارون من موسى غير أنه لا نبي بعدي » </w:t>
      </w:r>
      <w:r w:rsidRPr="00585F65">
        <w:rPr>
          <w:rStyle w:val="libFootnotenumChar"/>
          <w:rtl/>
        </w:rPr>
        <w:t>(</w:t>
      </w:r>
      <w:r w:rsidRPr="00585F65">
        <w:rPr>
          <w:rStyle w:val="libFootnotenumChar"/>
          <w:rFonts w:hint="cs"/>
          <w:rtl/>
        </w:rPr>
        <w:t>5</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مسند أبي يعلى 1 /</w:t>
      </w:r>
      <w:r w:rsidR="00DF6242">
        <w:rPr>
          <w:rtl/>
        </w:rPr>
        <w:t xml:space="preserve"> </w:t>
      </w:r>
      <w:r w:rsidR="00DF6242">
        <w:rPr>
          <w:rFonts w:hint="cs"/>
          <w:rtl/>
        </w:rPr>
        <w:t>301</w:t>
      </w:r>
      <w:r w:rsidR="00DF6242" w:rsidRPr="007202B6">
        <w:rPr>
          <w:rtl/>
        </w:rPr>
        <w:t>.</w:t>
      </w:r>
    </w:p>
    <w:p w:rsidR="00DF6242" w:rsidRPr="007202B6" w:rsidRDefault="003F2947" w:rsidP="00DF6242">
      <w:pPr>
        <w:pStyle w:val="libFootnote0"/>
        <w:rPr>
          <w:rtl/>
        </w:rPr>
      </w:pPr>
      <w:r w:rsidRPr="003F2947">
        <w:rPr>
          <w:rStyle w:val="libFootnote0Char"/>
          <w:rtl/>
        </w:rPr>
        <w:t>(2).</w:t>
      </w:r>
      <w:r w:rsidR="00DF6242" w:rsidRPr="007202B6">
        <w:rPr>
          <w:rtl/>
        </w:rPr>
        <w:t xml:space="preserve"> مسند أبي يعلى </w:t>
      </w:r>
      <w:r w:rsidR="00DF6242">
        <w:rPr>
          <w:rFonts w:hint="cs"/>
          <w:rtl/>
        </w:rPr>
        <w:t>1</w:t>
      </w:r>
      <w:r w:rsidR="00DF6242" w:rsidRPr="007202B6">
        <w:rPr>
          <w:rtl/>
        </w:rPr>
        <w:t xml:space="preserve"> /</w:t>
      </w:r>
      <w:r w:rsidR="00DF6242">
        <w:rPr>
          <w:rtl/>
        </w:rPr>
        <w:t xml:space="preserve"> </w:t>
      </w:r>
      <w:r w:rsidR="00DF6242">
        <w:rPr>
          <w:rFonts w:hint="cs"/>
          <w:rtl/>
        </w:rPr>
        <w:t>306</w:t>
      </w:r>
      <w:r w:rsidR="00DF6242" w:rsidRPr="007202B6">
        <w:rPr>
          <w:rtl/>
        </w:rPr>
        <w:t>.</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مسند أبي يعلى </w:t>
      </w:r>
      <w:r w:rsidR="00DF6242">
        <w:rPr>
          <w:rFonts w:hint="cs"/>
          <w:rtl/>
        </w:rPr>
        <w:t>1</w:t>
      </w:r>
      <w:r w:rsidR="00DF6242" w:rsidRPr="007202B6">
        <w:rPr>
          <w:rtl/>
        </w:rPr>
        <w:t xml:space="preserve"> /</w:t>
      </w:r>
      <w:r w:rsidR="00DF6242">
        <w:rPr>
          <w:rtl/>
        </w:rPr>
        <w:t xml:space="preserve"> </w:t>
      </w:r>
      <w:r w:rsidR="00DF6242">
        <w:rPr>
          <w:rFonts w:hint="cs"/>
          <w:rtl/>
        </w:rPr>
        <w:t>313</w:t>
      </w:r>
      <w:r w:rsidR="00DF6242" w:rsidRPr="007202B6">
        <w:rPr>
          <w:rtl/>
        </w:rPr>
        <w:t>.</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مسند أبي يعلى </w:t>
      </w:r>
      <w:r w:rsidR="00DF6242">
        <w:rPr>
          <w:rFonts w:hint="cs"/>
          <w:rtl/>
        </w:rPr>
        <w:t>1</w:t>
      </w:r>
      <w:r w:rsidR="00DF6242" w:rsidRPr="007202B6">
        <w:rPr>
          <w:rtl/>
        </w:rPr>
        <w:t xml:space="preserve"> /</w:t>
      </w:r>
      <w:r w:rsidR="00DF6242">
        <w:rPr>
          <w:rtl/>
        </w:rPr>
        <w:t xml:space="preserve"> </w:t>
      </w:r>
      <w:r w:rsidR="00DF6242">
        <w:rPr>
          <w:rFonts w:hint="cs"/>
          <w:rtl/>
        </w:rPr>
        <w:t>321</w:t>
      </w:r>
      <w:r w:rsidR="00DF6242" w:rsidRPr="007202B6">
        <w:rPr>
          <w:rtl/>
        </w:rPr>
        <w:t>.</w:t>
      </w:r>
    </w:p>
    <w:p w:rsidR="00DF6242" w:rsidRPr="007202B6" w:rsidRDefault="003F2947" w:rsidP="00DF6242">
      <w:pPr>
        <w:pStyle w:val="libFootnote0"/>
        <w:rPr>
          <w:rtl/>
          <w:lang w:bidi="fa-IR"/>
        </w:rPr>
      </w:pPr>
      <w:r w:rsidRPr="003F2947">
        <w:rPr>
          <w:rStyle w:val="libFootnote0Char"/>
          <w:rtl/>
        </w:rPr>
        <w:t>(5).</w:t>
      </w:r>
      <w:r w:rsidR="00DF6242" w:rsidRPr="007202B6">
        <w:rPr>
          <w:rtl/>
        </w:rPr>
        <w:t xml:space="preserve"> مسند أبي يعلى </w:t>
      </w:r>
      <w:r w:rsidR="00DF6242">
        <w:rPr>
          <w:rFonts w:hint="cs"/>
          <w:rtl/>
        </w:rPr>
        <w:t>6</w:t>
      </w:r>
      <w:r w:rsidR="00DF6242" w:rsidRPr="007202B6">
        <w:rPr>
          <w:rtl/>
        </w:rPr>
        <w:t xml:space="preserve"> / </w:t>
      </w:r>
      <w:r w:rsidR="00DF6242">
        <w:rPr>
          <w:rFonts w:hint="cs"/>
          <w:rtl/>
        </w:rPr>
        <w:t>72</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هذا</w:t>
      </w:r>
      <w:r>
        <w:rPr>
          <w:rtl/>
          <w:lang w:bidi="fa-IR"/>
        </w:rPr>
        <w:t>،</w:t>
      </w:r>
      <w:r w:rsidRPr="007202B6">
        <w:rPr>
          <w:rtl/>
          <w:lang w:bidi="fa-IR"/>
        </w:rPr>
        <w:t xml:space="preserve"> وستطّلع على رواية أبي يعلى من ( أسد الغابة ) </w:t>
      </w:r>
      <w:r>
        <w:rPr>
          <w:rtl/>
          <w:lang w:bidi="fa-IR"/>
        </w:rPr>
        <w:t>و (</w:t>
      </w:r>
      <w:r w:rsidRPr="007202B6">
        <w:rPr>
          <w:rtl/>
          <w:lang w:bidi="fa-IR"/>
        </w:rPr>
        <w:t xml:space="preserve"> فتح الباري ) أيضاً</w:t>
      </w:r>
      <w:r>
        <w:rPr>
          <w:rtl/>
          <w:lang w:bidi="fa-IR"/>
        </w:rPr>
        <w:t>،</w:t>
      </w:r>
      <w:r w:rsidRPr="007202B6">
        <w:rPr>
          <w:rtl/>
          <w:lang w:bidi="fa-IR"/>
        </w:rPr>
        <w:t xml:space="preserve"> وكذا من مصادر اخرى</w:t>
      </w:r>
      <w:r>
        <w:rPr>
          <w:rtl/>
          <w:lang w:bidi="fa-IR"/>
        </w:rPr>
        <w:t>،</w:t>
      </w:r>
      <w:r w:rsidRPr="007202B6">
        <w:rPr>
          <w:rtl/>
          <w:lang w:bidi="fa-IR"/>
        </w:rPr>
        <w:t xml:space="preserve"> إنْ شاء الله تعالى.</w:t>
      </w:r>
    </w:p>
    <w:p w:rsidR="003F2947" w:rsidRDefault="00DF6242" w:rsidP="00DF6242">
      <w:pPr>
        <w:pStyle w:val="Heading2Center"/>
        <w:rPr>
          <w:rtl/>
        </w:rPr>
      </w:pPr>
      <w:bookmarkStart w:id="72" w:name="_Toc321305849"/>
      <w:bookmarkStart w:id="73" w:name="_Toc408820573"/>
      <w:bookmarkStart w:id="74" w:name="_Toc98070143"/>
      <w:r w:rsidRPr="00355B2B">
        <w:rPr>
          <w:rtl/>
        </w:rPr>
        <w:t>(17)</w:t>
      </w:r>
      <w:r>
        <w:rPr>
          <w:rtl/>
        </w:rPr>
        <w:cr/>
      </w:r>
      <w:r w:rsidRPr="007202B6">
        <w:rPr>
          <w:rtl/>
        </w:rPr>
        <w:t>رواية الطّبري</w:t>
      </w:r>
      <w:bookmarkEnd w:id="72"/>
      <w:bookmarkEnd w:id="73"/>
      <w:bookmarkEnd w:id="74"/>
    </w:p>
    <w:p w:rsidR="00DF6242" w:rsidRPr="007202B6" w:rsidRDefault="00DF6242" w:rsidP="00DF6242">
      <w:pPr>
        <w:pStyle w:val="libNormal"/>
        <w:rPr>
          <w:rtl/>
          <w:lang w:bidi="fa-IR"/>
        </w:rPr>
      </w:pPr>
      <w:r w:rsidRPr="007202B6">
        <w:rPr>
          <w:rtl/>
          <w:lang w:bidi="fa-IR"/>
        </w:rPr>
        <w:t>وأمّا رواية محمد بن جرير الطّبري</w:t>
      </w:r>
      <w:r>
        <w:rPr>
          <w:rtl/>
          <w:lang w:bidi="fa-IR"/>
        </w:rPr>
        <w:t>،</w:t>
      </w:r>
      <w:r w:rsidRPr="007202B6">
        <w:rPr>
          <w:rtl/>
          <w:lang w:bidi="fa-IR"/>
        </w:rPr>
        <w:t xml:space="preserve"> فقد أوردها المتقي حيث قال</w:t>
      </w:r>
      <w:r>
        <w:rPr>
          <w:rtl/>
          <w:lang w:bidi="fa-IR"/>
        </w:rPr>
        <w:t>:</w:t>
      </w:r>
      <w:r>
        <w:rPr>
          <w:rFonts w:hint="cs"/>
          <w:rtl/>
          <w:lang w:bidi="fa-IR"/>
        </w:rPr>
        <w:t xml:space="preserve"> </w:t>
      </w:r>
      <w:r w:rsidRPr="007202B6">
        <w:rPr>
          <w:rtl/>
          <w:lang w:bidi="fa-IR"/>
        </w:rPr>
        <w:t>« عن سعد قال</w:t>
      </w:r>
      <w:r>
        <w:rPr>
          <w:rtl/>
          <w:lang w:bidi="fa-IR"/>
        </w:rPr>
        <w:t>:</w:t>
      </w:r>
      <w:r w:rsidRPr="007202B6">
        <w:rPr>
          <w:rtl/>
          <w:lang w:bidi="fa-IR"/>
        </w:rPr>
        <w:t xml:space="preserve"> سمعت رسول الله صلّى الله عليه وسلّم يقول</w:t>
      </w:r>
      <w:r>
        <w:rPr>
          <w:rtl/>
          <w:lang w:bidi="fa-IR"/>
        </w:rPr>
        <w:t>:</w:t>
      </w:r>
      <w:r w:rsidRPr="007202B6">
        <w:rPr>
          <w:rtl/>
          <w:lang w:bidi="fa-IR"/>
        </w:rPr>
        <w:t xml:space="preserve"> لعلي ثلاث خصال لأنْ يكون لي واحدة منها أحبّ إليَّ من الدنيا وما فيها. سمعته</w:t>
      </w:r>
      <w:r>
        <w:rPr>
          <w:rFonts w:hint="cs"/>
          <w:rtl/>
          <w:lang w:bidi="fa-IR"/>
        </w:rPr>
        <w:t xml:space="preserve"> </w:t>
      </w:r>
      <w:r w:rsidRPr="007202B6">
        <w:rPr>
          <w:rtl/>
          <w:lang w:bidi="fa-IR"/>
        </w:rPr>
        <w:t>يقول</w:t>
      </w:r>
      <w:r>
        <w:rPr>
          <w:rtl/>
          <w:lang w:bidi="fa-IR"/>
        </w:rPr>
        <w:t>:</w:t>
      </w:r>
      <w:r w:rsidRPr="007202B6">
        <w:rPr>
          <w:rtl/>
          <w:lang w:bidi="fa-IR"/>
        </w:rPr>
        <w:t xml:space="preserve"> أنت مني بمنزلة هارون من موسى </w:t>
      </w:r>
      <w:r>
        <w:rPr>
          <w:rtl/>
          <w:lang w:bidi="fa-IR"/>
        </w:rPr>
        <w:t>إل</w:t>
      </w:r>
      <w:r w:rsidR="00B53490">
        <w:rPr>
          <w:rFonts w:hint="cs"/>
          <w:rtl/>
          <w:lang w:bidi="fa-IR"/>
        </w:rPr>
        <w:t>ّ</w:t>
      </w:r>
      <w:r>
        <w:rPr>
          <w:rtl/>
          <w:lang w:bidi="fa-IR"/>
        </w:rPr>
        <w:t>ا أنه</w:t>
      </w:r>
      <w:r w:rsidRPr="007202B6">
        <w:rPr>
          <w:rtl/>
          <w:lang w:bidi="fa-IR"/>
        </w:rPr>
        <w:t xml:space="preserve"> لا نبيّ بعدي. وسمعته يقول</w:t>
      </w:r>
      <w:r>
        <w:rPr>
          <w:rtl/>
          <w:lang w:bidi="fa-IR"/>
        </w:rPr>
        <w:t>:</w:t>
      </w:r>
      <w:r w:rsidRPr="007202B6">
        <w:rPr>
          <w:rtl/>
          <w:lang w:bidi="fa-IR"/>
        </w:rPr>
        <w:t xml:space="preserve"> لأعطينَّ الراية غداً رجلاً يحبّ الله ورسوله ويحبّه الله ورسوله ليس بفرّار. وسمعته يقول</w:t>
      </w:r>
      <w:r>
        <w:rPr>
          <w:rtl/>
          <w:lang w:bidi="fa-IR"/>
        </w:rPr>
        <w:t>:</w:t>
      </w:r>
      <w:r w:rsidRPr="007202B6">
        <w:rPr>
          <w:rtl/>
          <w:lang w:bidi="fa-IR"/>
        </w:rPr>
        <w:t xml:space="preserve"> من كنت مولاه فعلي مولاه ابن جرير. » </w:t>
      </w:r>
      <w:r w:rsidRPr="00585F65">
        <w:rPr>
          <w:rStyle w:val="libFootnotenumChar"/>
          <w:rtl/>
        </w:rPr>
        <w:t>(1)</w:t>
      </w:r>
      <w:r>
        <w:rPr>
          <w:rtl/>
          <w:lang w:bidi="fa-IR"/>
        </w:rPr>
        <w:t>.</w:t>
      </w:r>
    </w:p>
    <w:p w:rsidR="003F2947" w:rsidRDefault="00DF6242" w:rsidP="00DF6242">
      <w:pPr>
        <w:pStyle w:val="Heading2Center"/>
        <w:rPr>
          <w:rtl/>
        </w:rPr>
      </w:pPr>
      <w:bookmarkStart w:id="75" w:name="_Toc321305850"/>
      <w:bookmarkStart w:id="76" w:name="_Toc408820574"/>
      <w:bookmarkStart w:id="77" w:name="_Toc98070144"/>
      <w:r w:rsidRPr="00355B2B">
        <w:rPr>
          <w:rtl/>
        </w:rPr>
        <w:t>(18)</w:t>
      </w:r>
      <w:r>
        <w:rPr>
          <w:rtl/>
        </w:rPr>
        <w:cr/>
      </w:r>
      <w:r w:rsidRPr="007202B6">
        <w:rPr>
          <w:rtl/>
        </w:rPr>
        <w:t>رواية أبي الشيخ</w:t>
      </w:r>
      <w:bookmarkEnd w:id="75"/>
      <w:bookmarkEnd w:id="76"/>
      <w:bookmarkEnd w:id="77"/>
    </w:p>
    <w:p w:rsidR="00DF6242" w:rsidRPr="007202B6" w:rsidRDefault="00DF6242" w:rsidP="00DF6242">
      <w:pPr>
        <w:pStyle w:val="libNormal"/>
        <w:rPr>
          <w:rtl/>
          <w:lang w:bidi="fa-IR"/>
        </w:rPr>
      </w:pPr>
      <w:r w:rsidRPr="007202B6">
        <w:rPr>
          <w:rtl/>
          <w:lang w:bidi="fa-IR"/>
        </w:rPr>
        <w:t>وأمّا رواية أبي محمد عبدالله بن جعفر بن حيان الإصبهاني الحياني المعروف بأبي الشّيخ فهذا نصّها</w:t>
      </w:r>
      <w:r>
        <w:rPr>
          <w:rtl/>
          <w:lang w:bidi="fa-IR"/>
        </w:rPr>
        <w:t xml:space="preserve"> - </w:t>
      </w:r>
      <w:r w:rsidRPr="007202B6">
        <w:rPr>
          <w:rtl/>
          <w:lang w:bidi="fa-IR"/>
        </w:rPr>
        <w:t>بترجمة عبدالرحمن بن إبراهيم بن زكريا قال</w:t>
      </w:r>
      <w:r>
        <w:rPr>
          <w:rtl/>
          <w:lang w:bidi="fa-IR"/>
        </w:rPr>
        <w:t>:</w:t>
      </w:r>
      <w:r w:rsidRPr="007202B6">
        <w:rPr>
          <w:rtl/>
          <w:lang w:bidi="fa-IR"/>
        </w:rPr>
        <w:t xml:space="preserve"> وكان ممّن يحفظ ويذاكر</w:t>
      </w:r>
      <w:r>
        <w:rPr>
          <w:rtl/>
          <w:lang w:bidi="fa-IR"/>
        </w:rPr>
        <w:t xml:space="preserve"> -:</w:t>
      </w:r>
      <w:r w:rsidRPr="007202B6">
        <w:rPr>
          <w:rtl/>
          <w:lang w:bidi="fa-IR"/>
        </w:rPr>
        <w:t xml:space="preserve"> « حدثنا عبدالرحمن قال</w:t>
      </w:r>
      <w:r>
        <w:rPr>
          <w:rtl/>
          <w:lang w:bidi="fa-IR"/>
        </w:rPr>
        <w:t>:</w:t>
      </w:r>
      <w:r w:rsidRPr="007202B6">
        <w:rPr>
          <w:rtl/>
          <w:lang w:bidi="fa-IR"/>
        </w:rPr>
        <w:t xml:space="preserve"> ثنا يونس بن حبيب قال</w:t>
      </w:r>
      <w:r>
        <w:rPr>
          <w:rtl/>
          <w:lang w:bidi="fa-IR"/>
        </w:rPr>
        <w:t>:</w:t>
      </w:r>
      <w:r w:rsidRPr="007202B6">
        <w:rPr>
          <w:rtl/>
          <w:lang w:bidi="fa-IR"/>
        </w:rPr>
        <w:t xml:space="preserve"> ثنا أبو داود قال</w:t>
      </w:r>
      <w:r>
        <w:rPr>
          <w:rtl/>
          <w:lang w:bidi="fa-IR"/>
        </w:rPr>
        <w:t>:</w:t>
      </w:r>
      <w:r w:rsidRPr="007202B6">
        <w:rPr>
          <w:rtl/>
          <w:lang w:bidi="fa-IR"/>
        </w:rPr>
        <w:t xml:space="preserve"> ثنا شعبة</w:t>
      </w:r>
      <w:r>
        <w:rPr>
          <w:rtl/>
          <w:lang w:bidi="fa-IR"/>
        </w:rPr>
        <w:t>،</w:t>
      </w:r>
      <w:r w:rsidRPr="007202B6">
        <w:rPr>
          <w:rtl/>
          <w:lang w:bidi="fa-IR"/>
        </w:rPr>
        <w:t xml:space="preserve"> عن يحيى بن سعيد</w:t>
      </w:r>
      <w:r>
        <w:rPr>
          <w:rtl/>
          <w:lang w:bidi="fa-IR"/>
        </w:rPr>
        <w:t>،</w:t>
      </w:r>
      <w:r w:rsidRPr="007202B6">
        <w:rPr>
          <w:rtl/>
          <w:lang w:bidi="fa-IR"/>
        </w:rPr>
        <w:t xml:space="preserve"> عن سعيد بن المسيب</w:t>
      </w:r>
      <w:r>
        <w:rPr>
          <w:rtl/>
          <w:lang w:bidi="fa-IR"/>
        </w:rPr>
        <w:t>،</w:t>
      </w:r>
      <w:r w:rsidRPr="007202B6">
        <w:rPr>
          <w:rtl/>
          <w:lang w:bidi="fa-IR"/>
        </w:rPr>
        <w:t xml:space="preserve"> عن سعد</w:t>
      </w:r>
      <w:r>
        <w:rPr>
          <w:rtl/>
          <w:lang w:bidi="fa-IR"/>
        </w:rPr>
        <w:t>:</w:t>
      </w:r>
      <w:r w:rsidRPr="007202B6">
        <w:rPr>
          <w:rtl/>
          <w:lang w:bidi="fa-IR"/>
        </w:rPr>
        <w:t xml:space="preserve"> إنّ النبي صلّى الله عليه وسلّم قال لعلي</w:t>
      </w:r>
      <w:r>
        <w:rPr>
          <w:rtl/>
          <w:lang w:bidi="fa-IR"/>
        </w:rPr>
        <w:t>:</w:t>
      </w:r>
      <w:r w:rsidRPr="007202B6">
        <w:rPr>
          <w:rtl/>
          <w:lang w:bidi="fa-IR"/>
        </w:rPr>
        <w:t xml:space="preserve"> أنت منّي بمنزلة هارون من موسى » </w:t>
      </w:r>
      <w:r w:rsidRPr="00585F65">
        <w:rPr>
          <w:rStyle w:val="libFootnotenumChar"/>
          <w:rtl/>
        </w:rPr>
        <w:t>(2)</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كنز العمال 13 /</w:t>
      </w:r>
      <w:r w:rsidR="00DF6242">
        <w:rPr>
          <w:rtl/>
        </w:rPr>
        <w:t xml:space="preserve"> </w:t>
      </w:r>
      <w:r w:rsidR="00DF6242" w:rsidRPr="007202B6">
        <w:rPr>
          <w:rtl/>
        </w:rPr>
        <w:t>162 رقم</w:t>
      </w:r>
      <w:r w:rsidR="00DF6242">
        <w:rPr>
          <w:rtl/>
        </w:rPr>
        <w:t xml:space="preserve"> </w:t>
      </w:r>
      <w:r w:rsidR="00DF6242" w:rsidRPr="007202B6">
        <w:rPr>
          <w:rtl/>
        </w:rPr>
        <w:t>36495.</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طبقات المحدثين بإصبهان 4 /</w:t>
      </w:r>
      <w:r w:rsidR="00DF6242">
        <w:rPr>
          <w:rtl/>
        </w:rPr>
        <w:t xml:space="preserve"> </w:t>
      </w:r>
      <w:r w:rsidR="00DF6242" w:rsidRPr="007202B6">
        <w:rPr>
          <w:rtl/>
        </w:rPr>
        <w:t>264.</w:t>
      </w:r>
    </w:p>
    <w:p w:rsidR="00DF6242" w:rsidRDefault="00DF6242" w:rsidP="00DF6242">
      <w:pPr>
        <w:pStyle w:val="libNormal"/>
        <w:rPr>
          <w:rtl/>
          <w:lang w:bidi="fa-IR"/>
        </w:rPr>
      </w:pPr>
      <w:r>
        <w:rPr>
          <w:rtl/>
          <w:lang w:bidi="fa-IR"/>
        </w:rPr>
        <w:br w:type="page"/>
      </w:r>
    </w:p>
    <w:p w:rsidR="00DF6242" w:rsidRPr="007202B6" w:rsidRDefault="00DF6242" w:rsidP="00DF6242">
      <w:pPr>
        <w:pStyle w:val="Heading2Center"/>
        <w:rPr>
          <w:rtl/>
          <w:lang w:bidi="fa-IR"/>
        </w:rPr>
      </w:pPr>
      <w:bookmarkStart w:id="78" w:name="_Toc321305851"/>
      <w:bookmarkStart w:id="79" w:name="_Toc408820575"/>
      <w:bookmarkStart w:id="80" w:name="_Toc98070145"/>
      <w:r w:rsidRPr="00355B2B">
        <w:rPr>
          <w:rtl/>
        </w:rPr>
        <w:lastRenderedPageBreak/>
        <w:t>(19)</w:t>
      </w:r>
      <w:r>
        <w:rPr>
          <w:rtl/>
        </w:rPr>
        <w:cr/>
      </w:r>
      <w:r w:rsidRPr="007202B6">
        <w:rPr>
          <w:rtl/>
        </w:rPr>
        <w:t>رواية أبي عوانة</w:t>
      </w:r>
      <w:bookmarkEnd w:id="78"/>
      <w:bookmarkEnd w:id="79"/>
      <w:bookmarkEnd w:id="80"/>
    </w:p>
    <w:p w:rsidR="00DF6242" w:rsidRDefault="00DF6242" w:rsidP="00DF6242">
      <w:pPr>
        <w:pStyle w:val="libNormal"/>
        <w:rPr>
          <w:rtl/>
          <w:lang w:bidi="fa-IR"/>
        </w:rPr>
      </w:pPr>
      <w:r w:rsidRPr="007202B6">
        <w:rPr>
          <w:rtl/>
          <w:lang w:bidi="fa-IR"/>
        </w:rPr>
        <w:t>وأمّا رواية أبي عوانة الإسفرائني</w:t>
      </w:r>
      <w:r>
        <w:rPr>
          <w:rtl/>
          <w:lang w:bidi="fa-IR"/>
        </w:rPr>
        <w:t>،</w:t>
      </w:r>
      <w:r w:rsidRPr="007202B6">
        <w:rPr>
          <w:rtl/>
          <w:lang w:bidi="fa-IR"/>
        </w:rPr>
        <w:t xml:space="preserve"> فتظهر من عبارة ( تاريخ ابن كثير ) الآتية</w:t>
      </w:r>
      <w:r>
        <w:rPr>
          <w:rtl/>
          <w:lang w:bidi="fa-IR"/>
        </w:rPr>
        <w:t>،</w:t>
      </w:r>
      <w:r w:rsidRPr="007202B6">
        <w:rPr>
          <w:rtl/>
          <w:lang w:bidi="fa-IR"/>
        </w:rPr>
        <w:t xml:space="preserve"> ان شاء الله تعالى.</w:t>
      </w:r>
    </w:p>
    <w:p w:rsidR="003F2947" w:rsidRDefault="00DF6242" w:rsidP="00DF6242">
      <w:pPr>
        <w:pStyle w:val="Heading2Center"/>
        <w:rPr>
          <w:rtl/>
          <w:lang w:bidi="fa-IR"/>
        </w:rPr>
      </w:pPr>
      <w:bookmarkStart w:id="81" w:name="_Toc321305852"/>
      <w:bookmarkStart w:id="82" w:name="_Toc408820576"/>
      <w:bookmarkStart w:id="83" w:name="_Toc98070146"/>
      <w:r w:rsidRPr="00355B2B">
        <w:rPr>
          <w:rtl/>
          <w:lang w:bidi="fa-IR"/>
        </w:rPr>
        <w:t>(20)</w:t>
      </w:r>
      <w:r>
        <w:rPr>
          <w:rtl/>
          <w:lang w:bidi="fa-IR"/>
        </w:rPr>
        <w:cr/>
      </w:r>
      <w:r w:rsidRPr="007202B6">
        <w:rPr>
          <w:rtl/>
          <w:lang w:bidi="fa-IR"/>
        </w:rPr>
        <w:t>رواية الطّبراني</w:t>
      </w:r>
      <w:bookmarkEnd w:id="81"/>
      <w:bookmarkEnd w:id="82"/>
      <w:bookmarkEnd w:id="83"/>
    </w:p>
    <w:p w:rsidR="00DF6242" w:rsidRPr="007202B6" w:rsidRDefault="00DF6242" w:rsidP="00DF6242">
      <w:pPr>
        <w:pStyle w:val="libNormal"/>
        <w:rPr>
          <w:rtl/>
          <w:lang w:bidi="fa-IR"/>
        </w:rPr>
      </w:pPr>
      <w:r w:rsidRPr="007202B6">
        <w:rPr>
          <w:rtl/>
          <w:lang w:bidi="fa-IR"/>
        </w:rPr>
        <w:t>ورواه أبو القاسم الطبراني في معاجمه الثلاثة.</w:t>
      </w:r>
    </w:p>
    <w:p w:rsidR="00DF6242" w:rsidRDefault="00DF6242" w:rsidP="00DF6242">
      <w:pPr>
        <w:pStyle w:val="libNormal"/>
        <w:rPr>
          <w:rtl/>
          <w:lang w:bidi="fa-IR"/>
        </w:rPr>
      </w:pPr>
      <w:r w:rsidRPr="007202B6">
        <w:rPr>
          <w:rtl/>
          <w:lang w:bidi="fa-IR"/>
        </w:rPr>
        <w:t>* أمّا في ( الصغير ) فقد رواه بقوله</w:t>
      </w:r>
      <w:r>
        <w:rPr>
          <w:rtl/>
          <w:lang w:bidi="fa-IR"/>
        </w:rPr>
        <w:t>:</w:t>
      </w:r>
      <w:r w:rsidRPr="007202B6">
        <w:rPr>
          <w:rtl/>
          <w:lang w:bidi="fa-IR"/>
        </w:rPr>
        <w:t xml:space="preserve"> « حدثنا محمد بن عقبة الشيباني الكوفي</w:t>
      </w:r>
      <w:r>
        <w:rPr>
          <w:rtl/>
          <w:lang w:bidi="fa-IR"/>
        </w:rPr>
        <w:t>،</w:t>
      </w:r>
      <w:r w:rsidRPr="007202B6">
        <w:rPr>
          <w:rtl/>
          <w:lang w:bidi="fa-IR"/>
        </w:rPr>
        <w:t xml:space="preserve"> حدثنا الحسن بن علي الحلواني</w:t>
      </w:r>
      <w:r>
        <w:rPr>
          <w:rtl/>
          <w:lang w:bidi="fa-IR"/>
        </w:rPr>
        <w:t>،</w:t>
      </w:r>
      <w:r w:rsidRPr="007202B6">
        <w:rPr>
          <w:rtl/>
          <w:lang w:bidi="fa-IR"/>
        </w:rPr>
        <w:t xml:space="preserve"> حدثنا انصر بن حماد أبو الحرب الوراق</w:t>
      </w:r>
      <w:r>
        <w:rPr>
          <w:rtl/>
          <w:lang w:bidi="fa-IR"/>
        </w:rPr>
        <w:t>،</w:t>
      </w:r>
      <w:r w:rsidRPr="007202B6">
        <w:rPr>
          <w:rtl/>
          <w:lang w:bidi="fa-IR"/>
        </w:rPr>
        <w:t xml:space="preserve"> حدثنا شعبة</w:t>
      </w:r>
      <w:r>
        <w:rPr>
          <w:rtl/>
          <w:lang w:bidi="fa-IR"/>
        </w:rPr>
        <w:t>،</w:t>
      </w:r>
      <w:r w:rsidRPr="007202B6">
        <w:rPr>
          <w:rtl/>
          <w:lang w:bidi="fa-IR"/>
        </w:rPr>
        <w:t xml:space="preserve"> عن يحيى بن سعيد الأنصاري عن سعيد بن المسيب عن سعد بن أبي وقاص</w:t>
      </w:r>
      <w:r>
        <w:rPr>
          <w:rtl/>
          <w:lang w:bidi="fa-IR"/>
        </w:rPr>
        <w:t>:</w:t>
      </w:r>
      <w:r w:rsidRPr="007202B6">
        <w:rPr>
          <w:rtl/>
          <w:lang w:bidi="fa-IR"/>
        </w:rPr>
        <w:t xml:space="preserve"> إن النبي </w:t>
      </w:r>
      <w:r>
        <w:rPr>
          <w:rtl/>
          <w:lang w:bidi="fa-IR"/>
        </w:rPr>
        <w:t>صلّى الله عليه وسلّم قال لعلي:</w:t>
      </w:r>
      <w:r>
        <w:rPr>
          <w:rFonts w:hint="cs"/>
          <w:rtl/>
          <w:lang w:bidi="fa-IR"/>
        </w:rPr>
        <w:t xml:space="preserve"> </w:t>
      </w:r>
      <w:r w:rsidRPr="007202B6">
        <w:rPr>
          <w:rtl/>
          <w:lang w:bidi="fa-IR"/>
        </w:rPr>
        <w:t xml:space="preserve">أنت مني بمنزلة هارون من موسى </w:t>
      </w:r>
      <w:r>
        <w:rPr>
          <w:rtl/>
          <w:lang w:bidi="fa-IR"/>
        </w:rPr>
        <w:t>إل</w:t>
      </w:r>
      <w:r w:rsidR="00B53490">
        <w:rPr>
          <w:rFonts w:hint="cs"/>
          <w:rtl/>
          <w:lang w:bidi="fa-IR"/>
        </w:rPr>
        <w:t>ّ</w:t>
      </w:r>
      <w:r>
        <w:rPr>
          <w:rtl/>
          <w:lang w:bidi="fa-IR"/>
        </w:rPr>
        <w:t>ا أنه</w:t>
      </w:r>
      <w:r w:rsidRPr="007202B6">
        <w:rPr>
          <w:rtl/>
          <w:lang w:bidi="fa-IR"/>
        </w:rPr>
        <w:t xml:space="preserve"> لا نبي بعدي.</w:t>
      </w:r>
    </w:p>
    <w:p w:rsidR="00DF6242" w:rsidRPr="007202B6" w:rsidRDefault="00DF6242" w:rsidP="00DF6242">
      <w:pPr>
        <w:pStyle w:val="libNormal"/>
        <w:rPr>
          <w:rtl/>
          <w:lang w:bidi="fa-IR"/>
        </w:rPr>
      </w:pPr>
      <w:r w:rsidRPr="007202B6">
        <w:rPr>
          <w:rtl/>
          <w:lang w:bidi="fa-IR"/>
        </w:rPr>
        <w:t>لم يروه عن شعبة إل</w:t>
      </w:r>
      <w:r w:rsidR="00B53490">
        <w:rPr>
          <w:rFonts w:hint="cs"/>
          <w:rtl/>
          <w:lang w:bidi="fa-IR"/>
        </w:rPr>
        <w:t>ّ</w:t>
      </w:r>
      <w:r w:rsidRPr="007202B6">
        <w:rPr>
          <w:rtl/>
          <w:lang w:bidi="fa-IR"/>
        </w:rPr>
        <w:t xml:space="preserve">انصر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وبقوله</w:t>
      </w:r>
      <w:r>
        <w:rPr>
          <w:rtl/>
          <w:lang w:bidi="fa-IR"/>
        </w:rPr>
        <w:t>:</w:t>
      </w:r>
      <w:r w:rsidRPr="007202B6">
        <w:rPr>
          <w:rtl/>
          <w:lang w:bidi="fa-IR"/>
        </w:rPr>
        <w:t xml:space="preserve"> « حدثنا محمد بن إسماعيل بن أحمد بن أسيد الإصبهاني أبو مسلم</w:t>
      </w:r>
      <w:r>
        <w:rPr>
          <w:rtl/>
          <w:lang w:bidi="fa-IR"/>
        </w:rPr>
        <w:t>،</w:t>
      </w:r>
      <w:r w:rsidRPr="007202B6">
        <w:rPr>
          <w:rtl/>
          <w:lang w:bidi="fa-IR"/>
        </w:rPr>
        <w:t xml:space="preserve"> حدثنا إسماعيل بن عبدالله العبدي حدثنا إسماعيل بن أبان الوراق حدثنا أبو مريم عبدالغفار بن القاسم</w:t>
      </w:r>
      <w:r>
        <w:rPr>
          <w:rtl/>
          <w:lang w:bidi="fa-IR"/>
        </w:rPr>
        <w:t>،</w:t>
      </w:r>
      <w:r w:rsidRPr="007202B6">
        <w:rPr>
          <w:rtl/>
          <w:lang w:bidi="fa-IR"/>
        </w:rPr>
        <w:t xml:space="preserve"> عن أبي إسحاق عن حبشي بن جنادة السلولي قال</w:t>
      </w:r>
      <w:r>
        <w:rPr>
          <w:rtl/>
          <w:lang w:bidi="fa-IR"/>
        </w:rPr>
        <w:t>:</w:t>
      </w:r>
      <w:r w:rsidRPr="007202B6">
        <w:rPr>
          <w:rtl/>
          <w:lang w:bidi="fa-IR"/>
        </w:rPr>
        <w:t xml:space="preserve"> قال رسول الله صلّى الله عليه وسلّم لعلي</w:t>
      </w:r>
      <w:r>
        <w:rPr>
          <w:rtl/>
          <w:lang w:bidi="fa-IR"/>
        </w:rPr>
        <w:t>:</w:t>
      </w:r>
      <w:r w:rsidRPr="007202B6">
        <w:rPr>
          <w:rtl/>
          <w:lang w:bidi="fa-IR"/>
        </w:rPr>
        <w:t xml:space="preserve"> أنت مني بمنزلة هارون من موسى </w:t>
      </w:r>
      <w:r>
        <w:rPr>
          <w:rtl/>
          <w:lang w:bidi="fa-IR"/>
        </w:rPr>
        <w:t>إل</w:t>
      </w:r>
      <w:r w:rsidR="00B53490">
        <w:rPr>
          <w:rFonts w:hint="cs"/>
          <w:rtl/>
          <w:lang w:bidi="fa-IR"/>
        </w:rPr>
        <w:t>ّ</w:t>
      </w:r>
      <w:r>
        <w:rPr>
          <w:rtl/>
          <w:lang w:bidi="fa-IR"/>
        </w:rPr>
        <w:t>ا أنه</w:t>
      </w:r>
      <w:r w:rsidRPr="007202B6">
        <w:rPr>
          <w:rtl/>
          <w:lang w:bidi="fa-IR"/>
        </w:rPr>
        <w:t xml:space="preserve"> لا نبي بعدي.</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المعجم الصغير 2 / 22.</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لم يروه عن أبي إسحاق إل</w:t>
      </w:r>
      <w:r w:rsidR="00B53490">
        <w:rPr>
          <w:rFonts w:hint="cs"/>
          <w:rtl/>
          <w:lang w:bidi="fa-IR"/>
        </w:rPr>
        <w:t>ّ</w:t>
      </w:r>
      <w:r w:rsidRPr="007202B6">
        <w:rPr>
          <w:rtl/>
          <w:lang w:bidi="fa-IR"/>
        </w:rPr>
        <w:t>ا</w:t>
      </w:r>
      <w:r>
        <w:rPr>
          <w:rFonts w:hint="cs"/>
          <w:rtl/>
          <w:lang w:bidi="fa-IR"/>
        </w:rPr>
        <w:t xml:space="preserve"> </w:t>
      </w:r>
      <w:r w:rsidRPr="007202B6">
        <w:rPr>
          <w:rtl/>
          <w:lang w:bidi="fa-IR"/>
        </w:rPr>
        <w:t xml:space="preserve">أبو مريم. تفرد به إسماعيل بن أبان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وأخرجه في ( الأوسط ) بأسانيد كثيرة قال</w:t>
      </w:r>
      <w:r>
        <w:rPr>
          <w:rtl/>
          <w:lang w:bidi="fa-IR"/>
        </w:rPr>
        <w:t>:</w:t>
      </w:r>
    </w:p>
    <w:p w:rsidR="00DF6242" w:rsidRPr="007202B6" w:rsidRDefault="00DF6242" w:rsidP="00DF6242">
      <w:pPr>
        <w:pStyle w:val="libNormal"/>
        <w:rPr>
          <w:rtl/>
          <w:lang w:bidi="fa-IR"/>
        </w:rPr>
      </w:pPr>
      <w:r w:rsidRPr="007202B6">
        <w:rPr>
          <w:rtl/>
          <w:lang w:bidi="fa-IR"/>
        </w:rPr>
        <w:t>« حدثنا أحمد قال</w:t>
      </w:r>
      <w:r>
        <w:rPr>
          <w:rtl/>
          <w:lang w:bidi="fa-IR"/>
        </w:rPr>
        <w:t>:</w:t>
      </w:r>
      <w:r w:rsidRPr="007202B6">
        <w:rPr>
          <w:rtl/>
          <w:lang w:bidi="fa-IR"/>
        </w:rPr>
        <w:t xml:space="preserve"> حدثنا أحمد بن عمرو بن عبيدة العصفري</w:t>
      </w:r>
      <w:r>
        <w:rPr>
          <w:rtl/>
          <w:lang w:bidi="fa-IR"/>
        </w:rPr>
        <w:t>،</w:t>
      </w:r>
      <w:r w:rsidRPr="007202B6">
        <w:rPr>
          <w:rtl/>
          <w:lang w:bidi="fa-IR"/>
        </w:rPr>
        <w:t xml:space="preserve"> قال</w:t>
      </w:r>
      <w:r>
        <w:rPr>
          <w:rtl/>
          <w:lang w:bidi="fa-IR"/>
        </w:rPr>
        <w:t>:</w:t>
      </w:r>
      <w:r>
        <w:rPr>
          <w:rFonts w:hint="cs"/>
          <w:rtl/>
          <w:lang w:bidi="fa-IR"/>
        </w:rPr>
        <w:t xml:space="preserve"> </w:t>
      </w:r>
      <w:r w:rsidRPr="007202B6">
        <w:rPr>
          <w:rtl/>
          <w:lang w:bidi="fa-IR"/>
        </w:rPr>
        <w:t>حدثنا عبدالرحمن بن حماد الشعيثي</w:t>
      </w:r>
      <w:r>
        <w:rPr>
          <w:rtl/>
          <w:lang w:bidi="fa-IR"/>
        </w:rPr>
        <w:t>،</w:t>
      </w:r>
      <w:r w:rsidRPr="007202B6">
        <w:rPr>
          <w:rtl/>
          <w:lang w:bidi="fa-IR"/>
        </w:rPr>
        <w:t xml:space="preserve"> قال</w:t>
      </w:r>
      <w:r>
        <w:rPr>
          <w:rtl/>
          <w:lang w:bidi="fa-IR"/>
        </w:rPr>
        <w:t>:</w:t>
      </w:r>
      <w:r w:rsidRPr="007202B6">
        <w:rPr>
          <w:rtl/>
          <w:lang w:bidi="fa-IR"/>
        </w:rPr>
        <w:t xml:space="preserve"> حدثنا أبو الصّباح عبدالغفور بن سعيد الأنصاري</w:t>
      </w:r>
      <w:r>
        <w:rPr>
          <w:rtl/>
          <w:lang w:bidi="fa-IR"/>
        </w:rPr>
        <w:t>،</w:t>
      </w:r>
      <w:r w:rsidRPr="007202B6">
        <w:rPr>
          <w:rtl/>
          <w:lang w:bidi="fa-IR"/>
        </w:rPr>
        <w:t xml:space="preserve"> عن عبدالغزيز بن حكيم</w:t>
      </w:r>
      <w:r>
        <w:rPr>
          <w:rtl/>
          <w:lang w:bidi="fa-IR"/>
        </w:rPr>
        <w:t>،</w:t>
      </w:r>
      <w:r w:rsidRPr="007202B6">
        <w:rPr>
          <w:rtl/>
          <w:lang w:bidi="fa-IR"/>
        </w:rPr>
        <w:t xml:space="preserve"> عن ابن عمر</w:t>
      </w:r>
      <w:r>
        <w:rPr>
          <w:rtl/>
          <w:lang w:bidi="fa-IR"/>
        </w:rPr>
        <w:t>:</w:t>
      </w:r>
      <w:r w:rsidRPr="007202B6">
        <w:rPr>
          <w:rtl/>
          <w:lang w:bidi="fa-IR"/>
        </w:rPr>
        <w:t xml:space="preserve"> إن النبي صلّى الله عليه وسلّم قال لعلي</w:t>
      </w:r>
      <w:r>
        <w:rPr>
          <w:rtl/>
          <w:lang w:bidi="fa-IR"/>
        </w:rPr>
        <w:t>:</w:t>
      </w:r>
      <w:r w:rsidRPr="007202B6">
        <w:rPr>
          <w:rtl/>
          <w:lang w:bidi="fa-IR"/>
        </w:rPr>
        <w:t xml:space="preserve"> أما ترضى أن تكون منّي بمنزلة هارون من موسى غير أنّه لا نبوة ولا وراثة. لم يرو هذا الحديث عن عبدالغزيز إل</w:t>
      </w:r>
      <w:r w:rsidR="00B53490">
        <w:rPr>
          <w:rFonts w:hint="cs"/>
          <w:rtl/>
          <w:lang w:bidi="fa-IR"/>
        </w:rPr>
        <w:t>ّ</w:t>
      </w:r>
      <w:r w:rsidRPr="007202B6">
        <w:rPr>
          <w:rtl/>
          <w:lang w:bidi="fa-IR"/>
        </w:rPr>
        <w:t>ا</w:t>
      </w:r>
      <w:r>
        <w:rPr>
          <w:rFonts w:hint="cs"/>
          <w:rtl/>
          <w:lang w:bidi="fa-IR"/>
        </w:rPr>
        <w:t xml:space="preserve"> </w:t>
      </w:r>
      <w:r w:rsidRPr="007202B6">
        <w:rPr>
          <w:rtl/>
          <w:lang w:bidi="fa-IR"/>
        </w:rPr>
        <w:t>أبو الصّباح</w:t>
      </w:r>
      <w:r>
        <w:rPr>
          <w:rtl/>
          <w:lang w:bidi="fa-IR"/>
        </w:rPr>
        <w:t>،</w:t>
      </w:r>
      <w:r w:rsidRPr="007202B6">
        <w:rPr>
          <w:rtl/>
          <w:lang w:bidi="fa-IR"/>
        </w:rPr>
        <w:t xml:space="preserve"> تفرّد به الشعيثي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حدثنا العباس بن محمد المجاشعي قال</w:t>
      </w:r>
      <w:r>
        <w:rPr>
          <w:rtl/>
          <w:lang w:bidi="fa-IR"/>
        </w:rPr>
        <w:t>:</w:t>
      </w:r>
      <w:r w:rsidRPr="007202B6">
        <w:rPr>
          <w:rtl/>
          <w:lang w:bidi="fa-IR"/>
        </w:rPr>
        <w:t xml:space="preserve"> حدثنا محمد بن أبي يعقوب الكرماني</w:t>
      </w:r>
      <w:r>
        <w:rPr>
          <w:rtl/>
          <w:lang w:bidi="fa-IR"/>
        </w:rPr>
        <w:t>،</w:t>
      </w:r>
      <w:r w:rsidRPr="007202B6">
        <w:rPr>
          <w:rtl/>
          <w:lang w:bidi="fa-IR"/>
        </w:rPr>
        <w:t xml:space="preserve"> قال</w:t>
      </w:r>
      <w:r>
        <w:rPr>
          <w:rtl/>
          <w:lang w:bidi="fa-IR"/>
        </w:rPr>
        <w:t>:</w:t>
      </w:r>
      <w:r w:rsidRPr="007202B6">
        <w:rPr>
          <w:rtl/>
          <w:lang w:bidi="fa-IR"/>
        </w:rPr>
        <w:t xml:space="preserve"> حدثنا يزيد بن زريع</w:t>
      </w:r>
      <w:r>
        <w:rPr>
          <w:rtl/>
          <w:lang w:bidi="fa-IR"/>
        </w:rPr>
        <w:t>،</w:t>
      </w:r>
      <w:r w:rsidRPr="007202B6">
        <w:rPr>
          <w:rtl/>
          <w:lang w:bidi="fa-IR"/>
        </w:rPr>
        <w:t xml:space="preserve"> عن سعيد بن أبي عروبة</w:t>
      </w:r>
      <w:r>
        <w:rPr>
          <w:rtl/>
          <w:lang w:bidi="fa-IR"/>
        </w:rPr>
        <w:t>،</w:t>
      </w:r>
      <w:r w:rsidRPr="007202B6">
        <w:rPr>
          <w:rtl/>
          <w:lang w:bidi="fa-IR"/>
        </w:rPr>
        <w:t xml:space="preserve"> عن قتادة</w:t>
      </w:r>
      <w:r>
        <w:rPr>
          <w:rtl/>
          <w:lang w:bidi="fa-IR"/>
        </w:rPr>
        <w:t>،</w:t>
      </w:r>
      <w:r w:rsidRPr="007202B6">
        <w:rPr>
          <w:rtl/>
          <w:lang w:bidi="fa-IR"/>
        </w:rPr>
        <w:t xml:space="preserve"> عن سعيد بن المسيب</w:t>
      </w:r>
      <w:r>
        <w:rPr>
          <w:rtl/>
          <w:lang w:bidi="fa-IR"/>
        </w:rPr>
        <w:t>،</w:t>
      </w:r>
      <w:r w:rsidRPr="007202B6">
        <w:rPr>
          <w:rtl/>
          <w:lang w:bidi="fa-IR"/>
        </w:rPr>
        <w:t xml:space="preserve"> عن علي</w:t>
      </w:r>
      <w:r>
        <w:rPr>
          <w:rtl/>
          <w:lang w:bidi="fa-IR"/>
        </w:rPr>
        <w:t>:</w:t>
      </w:r>
      <w:r w:rsidRPr="007202B6">
        <w:rPr>
          <w:rtl/>
          <w:lang w:bidi="fa-IR"/>
        </w:rPr>
        <w:t xml:space="preserve"> أن النبي صلّى الله عليه وسلّم قال</w:t>
      </w:r>
      <w:r>
        <w:rPr>
          <w:rtl/>
          <w:lang w:bidi="fa-IR"/>
        </w:rPr>
        <w:t>:</w:t>
      </w:r>
      <w:r w:rsidRPr="007202B6">
        <w:rPr>
          <w:rtl/>
          <w:lang w:bidi="fa-IR"/>
        </w:rPr>
        <w:t xml:space="preserve"> خلّفتك أن تكون خليفتي في أهلي. قال</w:t>
      </w:r>
      <w:r>
        <w:rPr>
          <w:rtl/>
          <w:lang w:bidi="fa-IR"/>
        </w:rPr>
        <w:t>:</w:t>
      </w:r>
      <w:r w:rsidRPr="007202B6">
        <w:rPr>
          <w:rtl/>
          <w:lang w:bidi="fa-IR"/>
        </w:rPr>
        <w:t xml:space="preserve"> أتخلّف عنك يا رسول الله</w:t>
      </w:r>
      <w:r>
        <w:rPr>
          <w:rtl/>
          <w:lang w:bidi="fa-IR"/>
        </w:rPr>
        <w:t>؟</w:t>
      </w:r>
      <w:r>
        <w:rPr>
          <w:rFonts w:hint="cs"/>
          <w:rtl/>
          <w:lang w:bidi="fa-IR"/>
        </w:rPr>
        <w:t xml:space="preserve"> </w:t>
      </w:r>
      <w:r w:rsidRPr="007202B6">
        <w:rPr>
          <w:rtl/>
          <w:lang w:bidi="fa-IR"/>
        </w:rPr>
        <w:t>قال</w:t>
      </w:r>
      <w:r>
        <w:rPr>
          <w:rtl/>
          <w:lang w:bidi="fa-IR"/>
        </w:rPr>
        <w:t>:</w:t>
      </w:r>
      <w:r w:rsidRPr="007202B6">
        <w:rPr>
          <w:rtl/>
          <w:lang w:bidi="fa-IR"/>
        </w:rPr>
        <w:t xml:space="preserve"> ألا ترضى أن تكون مني بمنزلة هارون من موسى </w:t>
      </w:r>
      <w:r>
        <w:rPr>
          <w:rtl/>
          <w:lang w:bidi="fa-IR"/>
        </w:rPr>
        <w:t>إل</w:t>
      </w:r>
      <w:r w:rsidR="00B53490">
        <w:rPr>
          <w:rFonts w:hint="cs"/>
          <w:rtl/>
          <w:lang w:bidi="fa-IR"/>
        </w:rPr>
        <w:t>ّ</w:t>
      </w:r>
      <w:r>
        <w:rPr>
          <w:rtl/>
          <w:lang w:bidi="fa-IR"/>
        </w:rPr>
        <w:t>ا أنه</w:t>
      </w:r>
      <w:r w:rsidRPr="007202B6">
        <w:rPr>
          <w:rtl/>
          <w:lang w:bidi="fa-IR"/>
        </w:rPr>
        <w:t xml:space="preserve"> لا نبيّ بعدي.</w:t>
      </w:r>
    </w:p>
    <w:p w:rsidR="00DF6242" w:rsidRPr="007202B6" w:rsidRDefault="00DF6242" w:rsidP="00DF6242">
      <w:pPr>
        <w:pStyle w:val="libNormal"/>
        <w:rPr>
          <w:rtl/>
          <w:lang w:bidi="fa-IR"/>
        </w:rPr>
      </w:pPr>
      <w:r w:rsidRPr="007202B6">
        <w:rPr>
          <w:rtl/>
          <w:lang w:bidi="fa-IR"/>
        </w:rPr>
        <w:t>لم يروه عن سعيد بن أبي عروبة إل</w:t>
      </w:r>
      <w:r w:rsidR="00B53490">
        <w:rPr>
          <w:rFonts w:hint="cs"/>
          <w:rtl/>
          <w:lang w:bidi="fa-IR"/>
        </w:rPr>
        <w:t>ّ</w:t>
      </w:r>
      <w:r w:rsidRPr="007202B6">
        <w:rPr>
          <w:rtl/>
          <w:lang w:bidi="fa-IR"/>
        </w:rPr>
        <w:t>ايزيد بن زريع</w:t>
      </w:r>
      <w:r>
        <w:rPr>
          <w:rtl/>
          <w:lang w:bidi="fa-IR"/>
        </w:rPr>
        <w:t>،</w:t>
      </w:r>
      <w:r w:rsidRPr="007202B6">
        <w:rPr>
          <w:rtl/>
          <w:lang w:bidi="fa-IR"/>
        </w:rPr>
        <w:t xml:space="preserve"> ولا رواه عن يزيد إل</w:t>
      </w:r>
      <w:r w:rsidR="00B53490">
        <w:rPr>
          <w:rFonts w:hint="cs"/>
          <w:rtl/>
          <w:lang w:bidi="fa-IR"/>
        </w:rPr>
        <w:t>ّ</w:t>
      </w:r>
      <w:r w:rsidRPr="007202B6">
        <w:rPr>
          <w:rtl/>
          <w:lang w:bidi="fa-IR"/>
        </w:rPr>
        <w:t>ا</w:t>
      </w:r>
      <w:r>
        <w:rPr>
          <w:rFonts w:hint="cs"/>
          <w:rtl/>
          <w:lang w:bidi="fa-IR"/>
        </w:rPr>
        <w:t xml:space="preserve"> </w:t>
      </w:r>
      <w:r w:rsidRPr="007202B6">
        <w:rPr>
          <w:rtl/>
          <w:lang w:bidi="fa-IR"/>
        </w:rPr>
        <w:t>ابن أبي يعقوب. وقد رواه معمر عن قتادة عن سعيد بن المسيب عن سعد. ورواه جعفر بن سليمان</w:t>
      </w:r>
      <w:r>
        <w:rPr>
          <w:rtl/>
          <w:lang w:bidi="fa-IR"/>
        </w:rPr>
        <w:t>،</w:t>
      </w:r>
      <w:r w:rsidRPr="007202B6">
        <w:rPr>
          <w:rtl/>
          <w:lang w:bidi="fa-IR"/>
        </w:rPr>
        <w:t xml:space="preserve"> عن حرب بن شداد</w:t>
      </w:r>
      <w:r>
        <w:rPr>
          <w:rtl/>
          <w:lang w:bidi="fa-IR"/>
        </w:rPr>
        <w:t>،</w:t>
      </w:r>
      <w:r w:rsidRPr="007202B6">
        <w:rPr>
          <w:rtl/>
          <w:lang w:bidi="fa-IR"/>
        </w:rPr>
        <w:t xml:space="preserve"> عن سعيد بن أبي عروبة</w:t>
      </w:r>
      <w:r>
        <w:rPr>
          <w:rtl/>
          <w:lang w:bidi="fa-IR"/>
        </w:rPr>
        <w:t>،</w:t>
      </w:r>
      <w:r w:rsidRPr="007202B6">
        <w:rPr>
          <w:rtl/>
          <w:lang w:bidi="fa-IR"/>
        </w:rPr>
        <w:t xml:space="preserve"> كما رواه معمر » </w:t>
      </w:r>
      <w:r w:rsidRPr="00585F65">
        <w:rPr>
          <w:rStyle w:val="libFootnotenumChar"/>
          <w:rtl/>
        </w:rPr>
        <w:t>(</w:t>
      </w:r>
      <w:r w:rsidRPr="00585F65">
        <w:rPr>
          <w:rStyle w:val="libFootnotenumChar"/>
          <w:rFonts w:hint="cs"/>
          <w:rtl/>
        </w:rPr>
        <w:t>3</w:t>
      </w:r>
      <w:r w:rsidRPr="00585F65">
        <w:rPr>
          <w:rStyle w:val="libFootnotenumChar"/>
          <w:rtl/>
        </w:rPr>
        <w:t>)</w:t>
      </w:r>
      <w:r>
        <w:rPr>
          <w:rFonts w:hint="cs"/>
          <w:rtl/>
          <w:lang w:bidi="fa-IR"/>
        </w:rPr>
        <w:t>.</w:t>
      </w:r>
    </w:p>
    <w:p w:rsidR="00DF6242" w:rsidRPr="007202B6" w:rsidRDefault="00DF6242" w:rsidP="00DF6242">
      <w:pPr>
        <w:pStyle w:val="libNormal"/>
        <w:rPr>
          <w:rtl/>
          <w:lang w:bidi="fa-IR"/>
        </w:rPr>
      </w:pPr>
      <w:r w:rsidRPr="007202B6">
        <w:rPr>
          <w:rtl/>
          <w:lang w:bidi="fa-IR"/>
        </w:rPr>
        <w:t>حدثنا محمود بن محمد المروز</w:t>
      </w:r>
      <w:r>
        <w:rPr>
          <w:rtl/>
          <w:lang w:bidi="fa-IR"/>
        </w:rPr>
        <w:t>ي قال: حدثنا حامد بن آدم قال:</w:t>
      </w:r>
      <w:r>
        <w:rPr>
          <w:rFonts w:hint="cs"/>
          <w:rtl/>
          <w:lang w:bidi="fa-IR"/>
        </w:rPr>
        <w:t xml:space="preserve"> </w:t>
      </w:r>
      <w:r w:rsidRPr="007202B6">
        <w:rPr>
          <w:rtl/>
          <w:lang w:bidi="fa-IR"/>
        </w:rPr>
        <w:t>حدثنا جرير</w:t>
      </w:r>
      <w:r>
        <w:rPr>
          <w:rtl/>
          <w:lang w:bidi="fa-IR"/>
        </w:rPr>
        <w:t>،</w:t>
      </w:r>
      <w:r w:rsidRPr="007202B6">
        <w:rPr>
          <w:rtl/>
          <w:lang w:bidi="fa-IR"/>
        </w:rPr>
        <w:t xml:space="preserve"> عن ليث</w:t>
      </w:r>
      <w:r>
        <w:rPr>
          <w:rtl/>
          <w:lang w:bidi="fa-IR"/>
        </w:rPr>
        <w:t>،</w:t>
      </w:r>
      <w:r w:rsidRPr="007202B6">
        <w:rPr>
          <w:rtl/>
          <w:lang w:bidi="fa-IR"/>
        </w:rPr>
        <w:t xml:space="preserve"> عن مجاهد</w:t>
      </w:r>
      <w:r>
        <w:rPr>
          <w:rtl/>
          <w:lang w:bidi="fa-IR"/>
        </w:rPr>
        <w:t>،</w:t>
      </w:r>
      <w:r w:rsidRPr="007202B6">
        <w:rPr>
          <w:rtl/>
          <w:lang w:bidi="fa-IR"/>
        </w:rPr>
        <w:t xml:space="preserve"> عن ابن عباس قال</w:t>
      </w:r>
      <w:r>
        <w:rPr>
          <w:rtl/>
          <w:lang w:bidi="fa-IR"/>
        </w:rPr>
        <w:t>:</w:t>
      </w:r>
      <w:r w:rsidRPr="007202B6">
        <w:rPr>
          <w:rtl/>
          <w:lang w:bidi="fa-IR"/>
        </w:rPr>
        <w:t xml:space="preserve"> </w:t>
      </w:r>
      <w:r w:rsidR="00B53490">
        <w:rPr>
          <w:rtl/>
          <w:lang w:bidi="fa-IR"/>
        </w:rPr>
        <w:t>لمـّا</w:t>
      </w:r>
      <w:r w:rsidRPr="007202B6">
        <w:rPr>
          <w:rtl/>
          <w:lang w:bidi="fa-IR"/>
        </w:rPr>
        <w:t xml:space="preserve"> آخى النبي صلّى الله عليه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المعجم الصغير 2 / 53</w:t>
      </w:r>
      <w:r w:rsidR="00DF6242">
        <w:rPr>
          <w:rtl/>
        </w:rPr>
        <w:t xml:space="preserve"> - </w:t>
      </w:r>
      <w:r w:rsidR="00DF6242" w:rsidRPr="007202B6">
        <w:rPr>
          <w:rtl/>
        </w:rPr>
        <w:t>54.</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المعجم الاوسط 2 /</w:t>
      </w:r>
      <w:r w:rsidR="00DF6242">
        <w:rPr>
          <w:rtl/>
        </w:rPr>
        <w:t xml:space="preserve"> </w:t>
      </w:r>
      <w:r w:rsidR="00B53490">
        <w:rPr>
          <w:rFonts w:hint="cs"/>
          <w:rtl/>
        </w:rPr>
        <w:t>277</w:t>
      </w:r>
      <w:r w:rsidR="00DF6242" w:rsidRPr="007202B6">
        <w:rPr>
          <w:rtl/>
        </w:rPr>
        <w:t xml:space="preserve"> رقم</w:t>
      </w:r>
      <w:r w:rsidR="00DF6242">
        <w:rPr>
          <w:rtl/>
        </w:rPr>
        <w:t xml:space="preserve"> </w:t>
      </w:r>
      <w:r w:rsidR="00DF6242" w:rsidRPr="007202B6">
        <w:rPr>
          <w:rtl/>
        </w:rPr>
        <w:t>1488.</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المعجم الاوسط </w:t>
      </w:r>
      <w:r w:rsidR="00D15E24">
        <w:rPr>
          <w:rFonts w:hint="cs"/>
          <w:rtl/>
        </w:rPr>
        <w:t>5</w:t>
      </w:r>
      <w:r w:rsidR="00DF6242" w:rsidRPr="007202B6">
        <w:rPr>
          <w:rtl/>
        </w:rPr>
        <w:t xml:space="preserve"> /</w:t>
      </w:r>
      <w:r w:rsidR="00DF6242">
        <w:rPr>
          <w:rtl/>
        </w:rPr>
        <w:t xml:space="preserve"> </w:t>
      </w:r>
      <w:r w:rsidR="00D15E24">
        <w:rPr>
          <w:rFonts w:hint="cs"/>
          <w:rtl/>
        </w:rPr>
        <w:t>136</w:t>
      </w:r>
      <w:r w:rsidR="00DF6242" w:rsidRPr="007202B6">
        <w:rPr>
          <w:rtl/>
        </w:rPr>
        <w:t xml:space="preserve"> رقم</w:t>
      </w:r>
      <w:r w:rsidR="00DF6242">
        <w:rPr>
          <w:rtl/>
        </w:rPr>
        <w:t xml:space="preserve"> </w:t>
      </w:r>
      <w:r w:rsidR="00D15E24">
        <w:rPr>
          <w:rFonts w:hint="cs"/>
          <w:rtl/>
        </w:rPr>
        <w:t>4260</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وسلّم بين أصحابه وبين المهاجرين والأنصار</w:t>
      </w:r>
      <w:r>
        <w:rPr>
          <w:rtl/>
          <w:lang w:bidi="fa-IR"/>
        </w:rPr>
        <w:t>،</w:t>
      </w:r>
      <w:r w:rsidRPr="007202B6">
        <w:rPr>
          <w:rtl/>
          <w:lang w:bidi="fa-IR"/>
        </w:rPr>
        <w:t xml:space="preserve"> فلم يؤاخ بين علي بن أبي طالب وبين أحدٍ منهم</w:t>
      </w:r>
      <w:r>
        <w:rPr>
          <w:rtl/>
          <w:lang w:bidi="fa-IR"/>
        </w:rPr>
        <w:t>،</w:t>
      </w:r>
      <w:r w:rsidRPr="007202B6">
        <w:rPr>
          <w:rtl/>
          <w:lang w:bidi="fa-IR"/>
        </w:rPr>
        <w:t xml:space="preserve"> خرج علي مغضباً حتى أتى جدولاً من الأرض فتوسّد ذراعه</w:t>
      </w:r>
      <w:r>
        <w:rPr>
          <w:rtl/>
          <w:lang w:bidi="fa-IR"/>
        </w:rPr>
        <w:t>،</w:t>
      </w:r>
      <w:r w:rsidRPr="007202B6">
        <w:rPr>
          <w:rtl/>
          <w:lang w:bidi="fa-IR"/>
        </w:rPr>
        <w:t xml:space="preserve"> فتسفى عليه الريح</w:t>
      </w:r>
      <w:r>
        <w:rPr>
          <w:rtl/>
          <w:lang w:bidi="fa-IR"/>
        </w:rPr>
        <w:t>،</w:t>
      </w:r>
      <w:r w:rsidRPr="007202B6">
        <w:rPr>
          <w:rtl/>
          <w:lang w:bidi="fa-IR"/>
        </w:rPr>
        <w:t xml:space="preserve"> فطلبه النبي صلّى الله عليه وسلّم</w:t>
      </w:r>
      <w:r>
        <w:rPr>
          <w:rFonts w:hint="cs"/>
          <w:rtl/>
          <w:lang w:bidi="fa-IR"/>
        </w:rPr>
        <w:t xml:space="preserve"> </w:t>
      </w:r>
      <w:r w:rsidRPr="007202B6">
        <w:rPr>
          <w:rtl/>
          <w:lang w:bidi="fa-IR"/>
        </w:rPr>
        <w:t>حتى وجده فوكزه برجله فقال له</w:t>
      </w:r>
      <w:r>
        <w:rPr>
          <w:rtl/>
          <w:lang w:bidi="fa-IR"/>
        </w:rPr>
        <w:t>:</w:t>
      </w:r>
      <w:r w:rsidRPr="007202B6">
        <w:rPr>
          <w:rtl/>
          <w:lang w:bidi="fa-IR"/>
        </w:rPr>
        <w:t xml:space="preserve"> قم فما صلحت أن تكون إل</w:t>
      </w:r>
      <w:r w:rsidR="00D15E24">
        <w:rPr>
          <w:rFonts w:hint="cs"/>
          <w:rtl/>
          <w:lang w:bidi="fa-IR"/>
        </w:rPr>
        <w:t>ّ</w:t>
      </w:r>
      <w:r w:rsidRPr="007202B6">
        <w:rPr>
          <w:rtl/>
          <w:lang w:bidi="fa-IR"/>
        </w:rPr>
        <w:t>ا</w:t>
      </w:r>
      <w:r>
        <w:rPr>
          <w:rFonts w:hint="cs"/>
          <w:rtl/>
          <w:lang w:bidi="fa-IR"/>
        </w:rPr>
        <w:t xml:space="preserve"> </w:t>
      </w:r>
      <w:r w:rsidRPr="007202B6">
        <w:rPr>
          <w:rtl/>
          <w:lang w:bidi="fa-IR"/>
        </w:rPr>
        <w:t>أبا تراب</w:t>
      </w:r>
      <w:r>
        <w:rPr>
          <w:rtl/>
          <w:lang w:bidi="fa-IR"/>
        </w:rPr>
        <w:t>،</w:t>
      </w:r>
      <w:r w:rsidRPr="007202B6">
        <w:rPr>
          <w:rtl/>
          <w:lang w:bidi="fa-IR"/>
        </w:rPr>
        <w:t xml:space="preserve"> أغضبت عليّ حين آخيتُ بين المهاجرين والأنصار ولم اواخ بينك وبين أحدٍ منهم</w:t>
      </w:r>
      <w:r>
        <w:rPr>
          <w:rtl/>
          <w:lang w:bidi="fa-IR"/>
        </w:rPr>
        <w:t>؟</w:t>
      </w:r>
      <w:r w:rsidRPr="007202B6">
        <w:rPr>
          <w:rtl/>
          <w:lang w:bidi="fa-IR"/>
        </w:rPr>
        <w:t xml:space="preserve"> أماترضى أنْ تكون مني بمنزلة هارون من موسى إلا أنه ليس بعدي نبي</w:t>
      </w:r>
      <w:r>
        <w:rPr>
          <w:rtl/>
          <w:lang w:bidi="fa-IR"/>
        </w:rPr>
        <w:t>؟</w:t>
      </w:r>
      <w:r w:rsidRPr="007202B6">
        <w:rPr>
          <w:rtl/>
          <w:lang w:bidi="fa-IR"/>
        </w:rPr>
        <w:t xml:space="preserve"> ألا من أحبّك حفّ بالأمن والإيمان</w:t>
      </w:r>
      <w:r>
        <w:rPr>
          <w:rtl/>
          <w:lang w:bidi="fa-IR"/>
        </w:rPr>
        <w:t>،</w:t>
      </w:r>
      <w:r w:rsidRPr="007202B6">
        <w:rPr>
          <w:rtl/>
          <w:lang w:bidi="fa-IR"/>
        </w:rPr>
        <w:t xml:space="preserve"> ومن أبغضك أماته الله ميتةً جاهلية وحوسب بعمله في الإسلام.</w:t>
      </w:r>
    </w:p>
    <w:p w:rsidR="00DF6242" w:rsidRPr="007202B6" w:rsidRDefault="00DF6242" w:rsidP="00DF6242">
      <w:pPr>
        <w:pStyle w:val="libNormal"/>
        <w:rPr>
          <w:rtl/>
          <w:lang w:bidi="fa-IR"/>
        </w:rPr>
      </w:pPr>
      <w:r w:rsidRPr="007202B6">
        <w:rPr>
          <w:rtl/>
          <w:lang w:bidi="fa-IR"/>
        </w:rPr>
        <w:t>لم يرو هذا الحديث عن مجاهد إل</w:t>
      </w:r>
      <w:r w:rsidR="00D15E24">
        <w:rPr>
          <w:rFonts w:hint="cs"/>
          <w:rtl/>
          <w:lang w:bidi="fa-IR"/>
        </w:rPr>
        <w:t>ّ</w:t>
      </w:r>
      <w:r w:rsidRPr="007202B6">
        <w:rPr>
          <w:rtl/>
          <w:lang w:bidi="fa-IR"/>
        </w:rPr>
        <w:t>اليث</w:t>
      </w:r>
      <w:r>
        <w:rPr>
          <w:rtl/>
          <w:lang w:bidi="fa-IR"/>
        </w:rPr>
        <w:t>،</w:t>
      </w:r>
      <w:r w:rsidRPr="007202B6">
        <w:rPr>
          <w:rtl/>
          <w:lang w:bidi="fa-IR"/>
        </w:rPr>
        <w:t xml:space="preserve"> ولا عن ليث إل</w:t>
      </w:r>
      <w:r w:rsidR="00D15E24">
        <w:rPr>
          <w:rFonts w:hint="cs"/>
          <w:rtl/>
          <w:lang w:bidi="fa-IR"/>
        </w:rPr>
        <w:t>ّ</w:t>
      </w:r>
      <w:r w:rsidRPr="007202B6">
        <w:rPr>
          <w:rtl/>
          <w:lang w:bidi="fa-IR"/>
        </w:rPr>
        <w:t>اجرير.</w:t>
      </w:r>
      <w:r>
        <w:rPr>
          <w:rFonts w:hint="cs"/>
          <w:rtl/>
          <w:lang w:bidi="fa-IR"/>
        </w:rPr>
        <w:t xml:space="preserve"> </w:t>
      </w:r>
      <w:r w:rsidRPr="007202B6">
        <w:rPr>
          <w:rtl/>
          <w:lang w:bidi="fa-IR"/>
        </w:rPr>
        <w:t xml:space="preserve">تفرّد به حامد بن آدم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 حدثنا إبراهيم قال</w:t>
      </w:r>
      <w:r>
        <w:rPr>
          <w:rtl/>
          <w:lang w:bidi="fa-IR"/>
        </w:rPr>
        <w:t>:</w:t>
      </w:r>
      <w:r w:rsidRPr="007202B6">
        <w:rPr>
          <w:rtl/>
          <w:lang w:bidi="fa-IR"/>
        </w:rPr>
        <w:t xml:space="preserve"> حدثنا ا</w:t>
      </w:r>
      <w:r w:rsidR="00D15E24">
        <w:rPr>
          <w:rFonts w:hint="cs"/>
          <w:rtl/>
          <w:lang w:bidi="fa-IR"/>
        </w:rPr>
        <w:t>ُ</w:t>
      </w:r>
      <w:r w:rsidRPr="007202B6">
        <w:rPr>
          <w:rtl/>
          <w:lang w:bidi="fa-IR"/>
        </w:rPr>
        <w:t>مية قال</w:t>
      </w:r>
      <w:r>
        <w:rPr>
          <w:rtl/>
          <w:lang w:bidi="fa-IR"/>
        </w:rPr>
        <w:t>:</w:t>
      </w:r>
      <w:r w:rsidRPr="007202B6">
        <w:rPr>
          <w:rtl/>
          <w:lang w:bidi="fa-IR"/>
        </w:rPr>
        <w:t xml:space="preserve"> حدثنا يزيد بن زريع قال</w:t>
      </w:r>
      <w:r>
        <w:rPr>
          <w:rtl/>
          <w:lang w:bidi="fa-IR"/>
        </w:rPr>
        <w:t>:</w:t>
      </w:r>
      <w:r>
        <w:rPr>
          <w:rFonts w:hint="cs"/>
          <w:rtl/>
          <w:lang w:bidi="fa-IR"/>
        </w:rPr>
        <w:t xml:space="preserve"> </w:t>
      </w:r>
      <w:r w:rsidRPr="007202B6">
        <w:rPr>
          <w:rtl/>
          <w:lang w:bidi="fa-IR"/>
        </w:rPr>
        <w:t>حدثنا إسرائيل عن حكيم بن جبير قال قلت لعلي بن حسين</w:t>
      </w:r>
      <w:r>
        <w:rPr>
          <w:rtl/>
          <w:lang w:bidi="fa-IR"/>
        </w:rPr>
        <w:t>:</w:t>
      </w:r>
      <w:r w:rsidRPr="007202B6">
        <w:rPr>
          <w:rtl/>
          <w:lang w:bidi="fa-IR"/>
        </w:rPr>
        <w:t xml:space="preserve"> أشهد على عبد خير أنه حدثني</w:t>
      </w:r>
      <w:r>
        <w:rPr>
          <w:rtl/>
          <w:lang w:bidi="fa-IR"/>
        </w:rPr>
        <w:t>:</w:t>
      </w:r>
      <w:r w:rsidRPr="007202B6">
        <w:rPr>
          <w:rtl/>
          <w:lang w:bidi="fa-IR"/>
        </w:rPr>
        <w:t xml:space="preserve"> إنه سمع علياً يقول على هذا المنبر</w:t>
      </w:r>
      <w:r>
        <w:rPr>
          <w:rtl/>
          <w:lang w:bidi="fa-IR"/>
        </w:rPr>
        <w:t>:</w:t>
      </w:r>
      <w:r w:rsidRPr="007202B6">
        <w:rPr>
          <w:rtl/>
          <w:lang w:bidi="fa-IR"/>
        </w:rPr>
        <w:t xml:space="preserve"> خير هذه الامة بعد نبيّها أبو بكر ثم عمر وقال</w:t>
      </w:r>
      <w:r>
        <w:rPr>
          <w:rtl/>
          <w:lang w:bidi="fa-IR"/>
        </w:rPr>
        <w:t>:</w:t>
      </w:r>
      <w:r w:rsidRPr="007202B6">
        <w:rPr>
          <w:rtl/>
          <w:lang w:bidi="fa-IR"/>
        </w:rPr>
        <w:t xml:space="preserve"> لو شئت لسمّيت ثالثاً. فضرب علي بن حسين يده على فخذي وقال</w:t>
      </w:r>
      <w:r>
        <w:rPr>
          <w:rtl/>
          <w:lang w:bidi="fa-IR"/>
        </w:rPr>
        <w:t>:</w:t>
      </w:r>
      <w:r w:rsidRPr="007202B6">
        <w:rPr>
          <w:rtl/>
          <w:lang w:bidi="fa-IR"/>
        </w:rPr>
        <w:t xml:space="preserve"> حدّثني سعيد بن المسيب أن سعد بن أبي وقاص حدّثني أن النبي صلّى الله عليه وسلّم قال لعلي</w:t>
      </w:r>
      <w:r>
        <w:rPr>
          <w:rtl/>
          <w:lang w:bidi="fa-IR"/>
        </w:rPr>
        <w:t>:</w:t>
      </w:r>
      <w:r w:rsidRPr="007202B6">
        <w:rPr>
          <w:rtl/>
          <w:lang w:bidi="fa-IR"/>
        </w:rPr>
        <w:t xml:space="preserve"> أنت منّي بمنزله هارون من موسى.</w:t>
      </w:r>
    </w:p>
    <w:p w:rsidR="00DF6242" w:rsidRPr="007202B6" w:rsidRDefault="00DF6242" w:rsidP="00DF6242">
      <w:pPr>
        <w:pStyle w:val="libNormal"/>
        <w:rPr>
          <w:rtl/>
          <w:lang w:bidi="fa-IR"/>
        </w:rPr>
      </w:pPr>
      <w:r w:rsidRPr="007202B6">
        <w:rPr>
          <w:rtl/>
          <w:lang w:bidi="fa-IR"/>
        </w:rPr>
        <w:t>لم يرو هذا الحديث عن علي بن حسين إل</w:t>
      </w:r>
      <w:r w:rsidR="00D15E24">
        <w:rPr>
          <w:rFonts w:hint="cs"/>
          <w:rtl/>
          <w:lang w:bidi="fa-IR"/>
        </w:rPr>
        <w:t>ّ</w:t>
      </w:r>
      <w:r w:rsidRPr="007202B6">
        <w:rPr>
          <w:rtl/>
          <w:lang w:bidi="fa-IR"/>
        </w:rPr>
        <w:t xml:space="preserve">احكيم بن جبير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 حدثنا محمد بن أحمد بن أبي خيثمة قال</w:t>
      </w:r>
      <w:r>
        <w:rPr>
          <w:rtl/>
          <w:lang w:bidi="fa-IR"/>
        </w:rPr>
        <w:t>:</w:t>
      </w:r>
      <w:r w:rsidRPr="007202B6">
        <w:rPr>
          <w:rtl/>
          <w:lang w:bidi="fa-IR"/>
        </w:rPr>
        <w:t xml:space="preserve"> حدّثنا أحمد بن الحجاج بن الصّلت قال</w:t>
      </w:r>
      <w:r>
        <w:rPr>
          <w:rtl/>
          <w:lang w:bidi="fa-IR"/>
        </w:rPr>
        <w:t>:</w:t>
      </w:r>
      <w:r w:rsidRPr="007202B6">
        <w:rPr>
          <w:rtl/>
          <w:lang w:bidi="fa-IR"/>
        </w:rPr>
        <w:t xml:space="preserve"> حدثنا عمّي محمد بن الصلت قال</w:t>
      </w:r>
      <w:r>
        <w:rPr>
          <w:rtl/>
          <w:lang w:bidi="fa-IR"/>
        </w:rPr>
        <w:t>:</w:t>
      </w:r>
      <w:r w:rsidRPr="007202B6">
        <w:rPr>
          <w:rtl/>
          <w:lang w:bidi="fa-IR"/>
        </w:rPr>
        <w:t xml:space="preserve"> حدثنا علي بن عابس</w:t>
      </w:r>
      <w:r>
        <w:rPr>
          <w:rtl/>
          <w:lang w:bidi="fa-IR"/>
        </w:rPr>
        <w:t>،</w:t>
      </w:r>
      <w:r w:rsidRPr="007202B6">
        <w:rPr>
          <w:rtl/>
          <w:lang w:bidi="fa-IR"/>
        </w:rPr>
        <w:t xml:space="preserve"> عن عثمان بن أبي زرعة عن علي بن زيد</w:t>
      </w:r>
      <w:r>
        <w:rPr>
          <w:rtl/>
          <w:lang w:bidi="fa-IR"/>
        </w:rPr>
        <w:t>،</w:t>
      </w:r>
      <w:r w:rsidRPr="007202B6">
        <w:rPr>
          <w:rtl/>
          <w:lang w:bidi="fa-IR"/>
        </w:rPr>
        <w:t xml:space="preserve"> عن سعيد بن المسيب</w:t>
      </w:r>
      <w:r>
        <w:rPr>
          <w:rtl/>
          <w:lang w:bidi="fa-IR"/>
        </w:rPr>
        <w:t>،</w:t>
      </w:r>
      <w:r w:rsidRPr="007202B6">
        <w:rPr>
          <w:rtl/>
          <w:lang w:bidi="fa-IR"/>
        </w:rPr>
        <w:t xml:space="preserve"> عن سعد قال</w:t>
      </w:r>
      <w:r>
        <w:rPr>
          <w:rtl/>
          <w:lang w:bidi="fa-IR"/>
        </w:rPr>
        <w:t>:</w:t>
      </w:r>
      <w:r w:rsidRPr="007202B6">
        <w:rPr>
          <w:rtl/>
          <w:lang w:bidi="fa-IR"/>
        </w:rPr>
        <w:t xml:space="preserve"> سمعت رسول الله صلّى الله عليه وسلّم يقول لعلي</w:t>
      </w:r>
      <w:r>
        <w:rPr>
          <w:rtl/>
          <w:lang w:bidi="fa-IR"/>
        </w:rPr>
        <w:t>:</w:t>
      </w:r>
      <w:r w:rsidRPr="007202B6">
        <w:rPr>
          <w:rtl/>
          <w:lang w:bidi="fa-IR"/>
        </w:rPr>
        <w:t xml:space="preserve"> أنت مني</w:t>
      </w:r>
      <w:r>
        <w:rPr>
          <w:rFonts w:hint="cs"/>
          <w:rtl/>
          <w:lang w:bidi="fa-IR"/>
        </w:rPr>
        <w:t xml:space="preserve"> </w:t>
      </w:r>
      <w:r w:rsidRPr="007202B6">
        <w:rPr>
          <w:rtl/>
          <w:lang w:bidi="fa-IR"/>
        </w:rPr>
        <w:t>بمنزلة هارون من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المعجم الاوسط </w:t>
      </w:r>
      <w:r w:rsidR="00DF6242">
        <w:rPr>
          <w:rFonts w:hint="cs"/>
          <w:rtl/>
        </w:rPr>
        <w:t>8 / 435 رقم 7890</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المعجم الاوسط 3 /</w:t>
      </w:r>
      <w:r w:rsidR="00DF6242">
        <w:rPr>
          <w:rtl/>
        </w:rPr>
        <w:t xml:space="preserve"> </w:t>
      </w:r>
      <w:r w:rsidR="00DF6242">
        <w:rPr>
          <w:rFonts w:hint="cs"/>
          <w:rtl/>
        </w:rPr>
        <w:t>351 رقم 2749</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 xml:space="preserve">موسى </w:t>
      </w:r>
      <w:r>
        <w:rPr>
          <w:rtl/>
          <w:lang w:bidi="fa-IR"/>
        </w:rPr>
        <w:t>إل</w:t>
      </w:r>
      <w:r w:rsidR="00803F12">
        <w:rPr>
          <w:rFonts w:hint="cs"/>
          <w:rtl/>
          <w:lang w:bidi="fa-IR"/>
        </w:rPr>
        <w:t>ّ</w:t>
      </w:r>
      <w:r>
        <w:rPr>
          <w:rtl/>
          <w:lang w:bidi="fa-IR"/>
        </w:rPr>
        <w:t>ا أنه</w:t>
      </w:r>
      <w:r w:rsidRPr="007202B6">
        <w:rPr>
          <w:rtl/>
          <w:lang w:bidi="fa-IR"/>
        </w:rPr>
        <w:t xml:space="preserve"> لا نبي بعدي.</w:t>
      </w:r>
    </w:p>
    <w:p w:rsidR="00DF6242" w:rsidRPr="007202B6" w:rsidRDefault="00DF6242" w:rsidP="00DF6242">
      <w:pPr>
        <w:pStyle w:val="libNormal"/>
        <w:rPr>
          <w:rtl/>
          <w:lang w:bidi="fa-IR"/>
        </w:rPr>
      </w:pPr>
      <w:r w:rsidRPr="007202B6">
        <w:rPr>
          <w:rtl/>
          <w:lang w:bidi="fa-IR"/>
        </w:rPr>
        <w:t>لم يرو هذا الحديث عن عثمان بن أبي زرعة إل</w:t>
      </w:r>
      <w:r w:rsidR="00803F12">
        <w:rPr>
          <w:rFonts w:hint="cs"/>
          <w:rtl/>
          <w:lang w:bidi="fa-IR"/>
        </w:rPr>
        <w:t>ّ</w:t>
      </w:r>
      <w:r w:rsidRPr="007202B6">
        <w:rPr>
          <w:rtl/>
          <w:lang w:bidi="fa-IR"/>
        </w:rPr>
        <w:t>اعلي بن عابس</w:t>
      </w:r>
      <w:r>
        <w:rPr>
          <w:rtl/>
          <w:lang w:bidi="fa-IR"/>
        </w:rPr>
        <w:t>،</w:t>
      </w:r>
      <w:r w:rsidRPr="007202B6">
        <w:rPr>
          <w:rtl/>
          <w:lang w:bidi="fa-IR"/>
        </w:rPr>
        <w:t xml:space="preserve"> ولا عن علي إل</w:t>
      </w:r>
      <w:r w:rsidR="00803F12">
        <w:rPr>
          <w:rFonts w:hint="cs"/>
          <w:rtl/>
          <w:lang w:bidi="fa-IR"/>
        </w:rPr>
        <w:t>ّ</w:t>
      </w:r>
      <w:r w:rsidRPr="007202B6">
        <w:rPr>
          <w:rtl/>
          <w:lang w:bidi="fa-IR"/>
        </w:rPr>
        <w:t xml:space="preserve">امحمد بن الصلت. تفرد به ابن أخيه أحمد بن الحجاج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 حدّثنا محمد بن الحسين أبو حصين</w:t>
      </w:r>
      <w:r>
        <w:rPr>
          <w:rtl/>
          <w:lang w:bidi="fa-IR"/>
        </w:rPr>
        <w:t>،</w:t>
      </w:r>
      <w:r w:rsidRPr="007202B6">
        <w:rPr>
          <w:rtl/>
          <w:lang w:bidi="fa-IR"/>
        </w:rPr>
        <w:t xml:space="preserve"> قال</w:t>
      </w:r>
      <w:r>
        <w:rPr>
          <w:rtl/>
          <w:lang w:bidi="fa-IR"/>
        </w:rPr>
        <w:t>:</w:t>
      </w:r>
      <w:r w:rsidRPr="007202B6">
        <w:rPr>
          <w:rtl/>
          <w:lang w:bidi="fa-IR"/>
        </w:rPr>
        <w:t xml:space="preserve"> حدثنا أحمد بن عيسى بن عبدالله العلوي قال</w:t>
      </w:r>
      <w:r>
        <w:rPr>
          <w:rtl/>
          <w:lang w:bidi="fa-IR"/>
        </w:rPr>
        <w:t>:</w:t>
      </w:r>
      <w:r w:rsidRPr="007202B6">
        <w:rPr>
          <w:rtl/>
          <w:lang w:bidi="fa-IR"/>
        </w:rPr>
        <w:t xml:space="preserve"> حدثنا بن إسماعيل محمد بن أبي فديك</w:t>
      </w:r>
      <w:r>
        <w:rPr>
          <w:rtl/>
          <w:lang w:bidi="fa-IR"/>
        </w:rPr>
        <w:t xml:space="preserve"> - </w:t>
      </w:r>
      <w:r w:rsidRPr="007202B6">
        <w:rPr>
          <w:rtl/>
          <w:lang w:bidi="fa-IR"/>
        </w:rPr>
        <w:t>أحسبه عن ابن أبي ذئب</w:t>
      </w:r>
      <w:r>
        <w:rPr>
          <w:rtl/>
          <w:lang w:bidi="fa-IR"/>
        </w:rPr>
        <w:t xml:space="preserve"> - </w:t>
      </w:r>
      <w:r w:rsidRPr="007202B6">
        <w:rPr>
          <w:rtl/>
          <w:lang w:bidi="fa-IR"/>
        </w:rPr>
        <w:t>عن ابن شهاب</w:t>
      </w:r>
      <w:r>
        <w:rPr>
          <w:rtl/>
          <w:lang w:bidi="fa-IR"/>
        </w:rPr>
        <w:t>،</w:t>
      </w:r>
      <w:r w:rsidRPr="007202B6">
        <w:rPr>
          <w:rtl/>
          <w:lang w:bidi="fa-IR"/>
        </w:rPr>
        <w:t xml:space="preserve"> عن سعيد بن المسيب قال</w:t>
      </w:r>
      <w:r>
        <w:rPr>
          <w:rtl/>
          <w:lang w:bidi="fa-IR"/>
        </w:rPr>
        <w:t>:</w:t>
      </w:r>
      <w:r w:rsidRPr="007202B6">
        <w:rPr>
          <w:rtl/>
          <w:lang w:bidi="fa-IR"/>
        </w:rPr>
        <w:t xml:space="preserve"> سمعت سعداً يقول</w:t>
      </w:r>
      <w:r>
        <w:rPr>
          <w:rtl/>
          <w:lang w:bidi="fa-IR"/>
        </w:rPr>
        <w:t>:</w:t>
      </w:r>
      <w:r w:rsidRPr="007202B6">
        <w:rPr>
          <w:rtl/>
          <w:lang w:bidi="fa-IR"/>
        </w:rPr>
        <w:t xml:space="preserve"> سمعت رسول الله يقول لعلي</w:t>
      </w:r>
      <w:r>
        <w:rPr>
          <w:rtl/>
          <w:lang w:bidi="fa-IR"/>
        </w:rPr>
        <w:t>:</w:t>
      </w:r>
      <w:r w:rsidRPr="007202B6">
        <w:rPr>
          <w:rtl/>
          <w:lang w:bidi="fa-IR"/>
        </w:rPr>
        <w:t xml:space="preserve"> أنت مني بمنزلة هارون من موسى </w:t>
      </w:r>
      <w:r>
        <w:rPr>
          <w:rtl/>
          <w:lang w:bidi="fa-IR"/>
        </w:rPr>
        <w:t>إل</w:t>
      </w:r>
      <w:r w:rsidR="00803F12">
        <w:rPr>
          <w:rFonts w:hint="cs"/>
          <w:rtl/>
          <w:lang w:bidi="fa-IR"/>
        </w:rPr>
        <w:t>ّ</w:t>
      </w:r>
      <w:r>
        <w:rPr>
          <w:rtl/>
          <w:lang w:bidi="fa-IR"/>
        </w:rPr>
        <w:t>ا أنه</w:t>
      </w:r>
      <w:r w:rsidRPr="007202B6">
        <w:rPr>
          <w:rtl/>
          <w:lang w:bidi="fa-IR"/>
        </w:rPr>
        <w:t xml:space="preserve"> لا نبي بعدي.</w:t>
      </w:r>
    </w:p>
    <w:p w:rsidR="00DF6242" w:rsidRPr="007202B6" w:rsidRDefault="00DF6242" w:rsidP="00DF6242">
      <w:pPr>
        <w:pStyle w:val="libNormal"/>
        <w:rPr>
          <w:rtl/>
          <w:lang w:bidi="fa-IR"/>
        </w:rPr>
      </w:pPr>
      <w:r w:rsidRPr="007202B6">
        <w:rPr>
          <w:rtl/>
          <w:lang w:bidi="fa-IR"/>
        </w:rPr>
        <w:t>لم يرو هذا الحديث عن الزهري إل</w:t>
      </w:r>
      <w:r w:rsidR="00803F12">
        <w:rPr>
          <w:rFonts w:hint="cs"/>
          <w:rtl/>
          <w:lang w:bidi="fa-IR"/>
        </w:rPr>
        <w:t>ّ</w:t>
      </w:r>
      <w:r w:rsidRPr="007202B6">
        <w:rPr>
          <w:rtl/>
          <w:lang w:bidi="fa-IR"/>
        </w:rPr>
        <w:t>ا</w:t>
      </w:r>
      <w:r>
        <w:rPr>
          <w:rFonts w:hint="cs"/>
          <w:rtl/>
          <w:lang w:bidi="fa-IR"/>
        </w:rPr>
        <w:t xml:space="preserve"> </w:t>
      </w:r>
      <w:r w:rsidRPr="007202B6">
        <w:rPr>
          <w:rtl/>
          <w:lang w:bidi="fa-IR"/>
        </w:rPr>
        <w:t>ابن أبي ذئب</w:t>
      </w:r>
      <w:r>
        <w:rPr>
          <w:rtl/>
          <w:lang w:bidi="fa-IR"/>
        </w:rPr>
        <w:t>،</w:t>
      </w:r>
      <w:r w:rsidRPr="007202B6">
        <w:rPr>
          <w:rtl/>
          <w:lang w:bidi="fa-IR"/>
        </w:rPr>
        <w:t xml:space="preserve"> ولا عن ابن أبي ذئب إل</w:t>
      </w:r>
      <w:r w:rsidR="00803F12">
        <w:rPr>
          <w:rFonts w:hint="cs"/>
          <w:rtl/>
          <w:lang w:bidi="fa-IR"/>
        </w:rPr>
        <w:t>ّ</w:t>
      </w:r>
      <w:r w:rsidRPr="007202B6">
        <w:rPr>
          <w:rtl/>
          <w:lang w:bidi="fa-IR"/>
        </w:rPr>
        <w:t>ا</w:t>
      </w:r>
      <w:r>
        <w:rPr>
          <w:rFonts w:hint="cs"/>
          <w:rtl/>
          <w:lang w:bidi="fa-IR"/>
        </w:rPr>
        <w:t xml:space="preserve"> </w:t>
      </w:r>
      <w:r w:rsidRPr="007202B6">
        <w:rPr>
          <w:rtl/>
          <w:lang w:bidi="fa-IR"/>
        </w:rPr>
        <w:t xml:space="preserve">ابن أبي فديك. تفرد به أحمد بن عيسى العلوي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 حدّثنا محمد بن محمد بن عقبة قال</w:t>
      </w:r>
      <w:r>
        <w:rPr>
          <w:rtl/>
          <w:lang w:bidi="fa-IR"/>
        </w:rPr>
        <w:t>:</w:t>
      </w:r>
      <w:r w:rsidRPr="007202B6">
        <w:rPr>
          <w:rtl/>
          <w:lang w:bidi="fa-IR"/>
        </w:rPr>
        <w:t xml:space="preserve"> حدثنا الحسن بن علي الحلواني قال</w:t>
      </w:r>
      <w:r>
        <w:rPr>
          <w:rtl/>
          <w:lang w:bidi="fa-IR"/>
        </w:rPr>
        <w:t>:</w:t>
      </w:r>
      <w:r w:rsidRPr="007202B6">
        <w:rPr>
          <w:rtl/>
          <w:lang w:bidi="fa-IR"/>
        </w:rPr>
        <w:t xml:space="preserve"> حدثنا نصر بن حماد أبو الحارث الوراق</w:t>
      </w:r>
      <w:r>
        <w:rPr>
          <w:rtl/>
          <w:lang w:bidi="fa-IR"/>
        </w:rPr>
        <w:t>،</w:t>
      </w:r>
      <w:r w:rsidRPr="007202B6">
        <w:rPr>
          <w:rtl/>
          <w:lang w:bidi="fa-IR"/>
        </w:rPr>
        <w:t xml:space="preserve"> قال</w:t>
      </w:r>
      <w:r>
        <w:rPr>
          <w:rtl/>
          <w:lang w:bidi="fa-IR"/>
        </w:rPr>
        <w:t>:</w:t>
      </w:r>
      <w:r w:rsidRPr="007202B6">
        <w:rPr>
          <w:rtl/>
          <w:lang w:bidi="fa-IR"/>
        </w:rPr>
        <w:t xml:space="preserve"> حدّثنا شعبة عن يحيى بن سعيد [ عن سعيد بن المسيب عن سعد بن أبي وقاص ] قال قال رسول الله لعلي</w:t>
      </w:r>
      <w:r>
        <w:rPr>
          <w:rtl/>
          <w:lang w:bidi="fa-IR"/>
        </w:rPr>
        <w:t>:</w:t>
      </w:r>
      <w:r w:rsidRPr="007202B6">
        <w:rPr>
          <w:rtl/>
          <w:lang w:bidi="fa-IR"/>
        </w:rPr>
        <w:t xml:space="preserve"> أنت مني بمنزلة هارون من موسى ولا نبي بعدي » </w:t>
      </w:r>
      <w:r w:rsidRPr="00585F65">
        <w:rPr>
          <w:rStyle w:val="libFootnotenumChar"/>
          <w:rtl/>
        </w:rPr>
        <w:t>(3)</w:t>
      </w:r>
      <w:r>
        <w:rPr>
          <w:rtl/>
          <w:lang w:bidi="fa-IR"/>
        </w:rPr>
        <w:t>.</w:t>
      </w:r>
    </w:p>
    <w:p w:rsidR="00DF6242" w:rsidRDefault="00DF6242" w:rsidP="00DF6242">
      <w:pPr>
        <w:pStyle w:val="libNormal"/>
        <w:rPr>
          <w:rtl/>
          <w:lang w:bidi="fa-IR"/>
        </w:rPr>
      </w:pPr>
      <w:r w:rsidRPr="007202B6">
        <w:rPr>
          <w:rtl/>
          <w:lang w:bidi="fa-IR"/>
        </w:rPr>
        <w:t>« حدّثنا محمد بن عبدالله الحضرمي قال</w:t>
      </w:r>
      <w:r>
        <w:rPr>
          <w:rtl/>
          <w:lang w:bidi="fa-IR"/>
        </w:rPr>
        <w:t>:</w:t>
      </w:r>
      <w:r w:rsidRPr="007202B6">
        <w:rPr>
          <w:rtl/>
          <w:lang w:bidi="fa-IR"/>
        </w:rPr>
        <w:t xml:space="preserve"> حدثنا معمر بن بكار السعدي قال</w:t>
      </w:r>
      <w:r>
        <w:rPr>
          <w:rtl/>
          <w:lang w:bidi="fa-IR"/>
        </w:rPr>
        <w:t>:</w:t>
      </w:r>
      <w:r w:rsidRPr="007202B6">
        <w:rPr>
          <w:rtl/>
          <w:lang w:bidi="fa-IR"/>
        </w:rPr>
        <w:t xml:space="preserve"> حدثنا إبراهيم بن سعد</w:t>
      </w:r>
      <w:r>
        <w:rPr>
          <w:rtl/>
          <w:lang w:bidi="fa-IR"/>
        </w:rPr>
        <w:t>،</w:t>
      </w:r>
      <w:r w:rsidRPr="007202B6">
        <w:rPr>
          <w:rtl/>
          <w:lang w:bidi="fa-IR"/>
        </w:rPr>
        <w:t xml:space="preserve"> عن الزهري</w:t>
      </w:r>
      <w:r>
        <w:rPr>
          <w:rtl/>
          <w:lang w:bidi="fa-IR"/>
        </w:rPr>
        <w:t>،</w:t>
      </w:r>
      <w:r w:rsidRPr="007202B6">
        <w:rPr>
          <w:rtl/>
          <w:lang w:bidi="fa-IR"/>
        </w:rPr>
        <w:t xml:space="preserve"> عن عامر بن سعد</w:t>
      </w:r>
      <w:r>
        <w:rPr>
          <w:rtl/>
          <w:lang w:bidi="fa-IR"/>
        </w:rPr>
        <w:t>،</w:t>
      </w:r>
      <w:r w:rsidRPr="007202B6">
        <w:rPr>
          <w:rtl/>
          <w:lang w:bidi="fa-IR"/>
        </w:rPr>
        <w:t xml:space="preserve"> عن أبيه</w:t>
      </w:r>
      <w:r>
        <w:rPr>
          <w:rtl/>
          <w:lang w:bidi="fa-IR"/>
        </w:rPr>
        <w:t>،</w:t>
      </w:r>
      <w:r w:rsidRPr="007202B6">
        <w:rPr>
          <w:rtl/>
          <w:lang w:bidi="fa-IR"/>
        </w:rPr>
        <w:t xml:space="preserve"> أنه سمع رسول الله صلّى الله عليه وسلّم يقول لعلي</w:t>
      </w:r>
      <w:r>
        <w:rPr>
          <w:rtl/>
          <w:lang w:bidi="fa-IR"/>
        </w:rPr>
        <w:t>:</w:t>
      </w:r>
      <w:r w:rsidRPr="007202B6">
        <w:rPr>
          <w:rtl/>
          <w:lang w:bidi="fa-IR"/>
        </w:rPr>
        <w:t xml:space="preserve"> أنت مني مكان هارون من موسى.</w:t>
      </w:r>
    </w:p>
    <w:p w:rsidR="00DF6242" w:rsidRPr="007202B6" w:rsidRDefault="00DF6242" w:rsidP="00DF6242">
      <w:pPr>
        <w:pStyle w:val="libNormal"/>
        <w:rPr>
          <w:rtl/>
          <w:lang w:bidi="fa-IR"/>
        </w:rPr>
      </w:pPr>
      <w:r w:rsidRPr="007202B6">
        <w:rPr>
          <w:rtl/>
          <w:lang w:bidi="fa-IR"/>
        </w:rPr>
        <w:t>لم يرو هذا الحديث عن الزهري إل</w:t>
      </w:r>
      <w:r w:rsidR="00803F12">
        <w:rPr>
          <w:rFonts w:hint="cs"/>
          <w:rtl/>
          <w:lang w:bidi="fa-IR"/>
        </w:rPr>
        <w:t>ّ</w:t>
      </w:r>
      <w:r w:rsidRPr="007202B6">
        <w:rPr>
          <w:rtl/>
          <w:lang w:bidi="fa-IR"/>
        </w:rPr>
        <w:t>ا</w:t>
      </w:r>
      <w:r>
        <w:rPr>
          <w:rFonts w:hint="cs"/>
          <w:rtl/>
          <w:lang w:bidi="fa-IR"/>
        </w:rPr>
        <w:t xml:space="preserve"> </w:t>
      </w:r>
      <w:r w:rsidRPr="007202B6">
        <w:rPr>
          <w:rtl/>
          <w:lang w:bidi="fa-IR"/>
        </w:rPr>
        <w:t xml:space="preserve">إبراهيم بن سعد. تفرد به معمر بن بكار » </w:t>
      </w:r>
      <w:r w:rsidRPr="00585F65">
        <w:rPr>
          <w:rStyle w:val="libFootnotenumChar"/>
          <w:rtl/>
        </w:rPr>
        <w:t>(</w:t>
      </w:r>
      <w:r w:rsidRPr="00585F65">
        <w:rPr>
          <w:rStyle w:val="libFootnotenumChar"/>
          <w:rFonts w:hint="cs"/>
          <w:rtl/>
        </w:rPr>
        <w:t>4</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المعجم الاوسط </w:t>
      </w:r>
      <w:r w:rsidR="00DF6242">
        <w:rPr>
          <w:rFonts w:hint="cs"/>
          <w:rtl/>
        </w:rPr>
        <w:t>6</w:t>
      </w:r>
      <w:r w:rsidR="00DF6242" w:rsidRPr="007202B6">
        <w:rPr>
          <w:rtl/>
        </w:rPr>
        <w:t xml:space="preserve"> /</w:t>
      </w:r>
      <w:r w:rsidR="00DF6242">
        <w:rPr>
          <w:rtl/>
        </w:rPr>
        <w:t xml:space="preserve"> </w:t>
      </w:r>
      <w:r w:rsidR="00DF6242">
        <w:rPr>
          <w:rFonts w:hint="cs"/>
          <w:rtl/>
        </w:rPr>
        <w:t>161</w:t>
      </w:r>
      <w:r w:rsidR="00DF6242" w:rsidRPr="007202B6">
        <w:rPr>
          <w:rtl/>
        </w:rPr>
        <w:t xml:space="preserve"> رقم</w:t>
      </w:r>
      <w:r w:rsidR="00DF6242">
        <w:rPr>
          <w:rtl/>
        </w:rPr>
        <w:t xml:space="preserve"> </w:t>
      </w:r>
      <w:r w:rsidR="00DF6242" w:rsidRPr="007202B6">
        <w:rPr>
          <w:rtl/>
        </w:rPr>
        <w:t>53</w:t>
      </w:r>
      <w:r w:rsidR="00DF6242">
        <w:rPr>
          <w:rFonts w:hint="cs"/>
          <w:rtl/>
        </w:rPr>
        <w:t>31</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المعجم الاوسط 6 /</w:t>
      </w:r>
      <w:r w:rsidR="00DF6242">
        <w:rPr>
          <w:rtl/>
        </w:rPr>
        <w:t xml:space="preserve"> </w:t>
      </w:r>
      <w:r w:rsidR="00DF6242">
        <w:rPr>
          <w:rFonts w:hint="cs"/>
          <w:rtl/>
        </w:rPr>
        <w:t>395</w:t>
      </w:r>
      <w:r w:rsidR="00DF6242" w:rsidRPr="007202B6">
        <w:rPr>
          <w:rtl/>
        </w:rPr>
        <w:t xml:space="preserve"> رقم</w:t>
      </w:r>
      <w:r w:rsidR="00DF6242">
        <w:rPr>
          <w:rtl/>
        </w:rPr>
        <w:t xml:space="preserve"> </w:t>
      </w:r>
      <w:r w:rsidR="00DF6242" w:rsidRPr="007202B6">
        <w:rPr>
          <w:rtl/>
        </w:rPr>
        <w:t>584</w:t>
      </w:r>
      <w:r w:rsidR="00DF6242">
        <w:rPr>
          <w:rFonts w:hint="cs"/>
          <w:rtl/>
        </w:rPr>
        <w:t>1</w:t>
      </w:r>
      <w:r w:rsidR="00DF6242" w:rsidRPr="007202B6">
        <w:rPr>
          <w:rtl/>
        </w:rPr>
        <w:t>.</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المعجم الاوسط 6 /</w:t>
      </w:r>
      <w:r w:rsidR="00DF6242">
        <w:rPr>
          <w:rtl/>
        </w:rPr>
        <w:t xml:space="preserve"> </w:t>
      </w:r>
      <w:r w:rsidR="00DF6242">
        <w:rPr>
          <w:rFonts w:hint="cs"/>
          <w:rtl/>
        </w:rPr>
        <w:t>404</w:t>
      </w:r>
      <w:r w:rsidR="00DF6242" w:rsidRPr="007202B6">
        <w:rPr>
          <w:rtl/>
        </w:rPr>
        <w:t xml:space="preserve"> رقم</w:t>
      </w:r>
      <w:r w:rsidR="00DF6242">
        <w:rPr>
          <w:rtl/>
        </w:rPr>
        <w:t xml:space="preserve"> </w:t>
      </w:r>
      <w:r w:rsidR="00DF6242" w:rsidRPr="007202B6">
        <w:rPr>
          <w:rtl/>
        </w:rPr>
        <w:t>586</w:t>
      </w:r>
      <w:r w:rsidR="00DF6242">
        <w:rPr>
          <w:rFonts w:hint="cs"/>
          <w:rtl/>
        </w:rPr>
        <w:t>3</w:t>
      </w:r>
      <w:r w:rsidR="00DF6242" w:rsidRPr="007202B6">
        <w:rPr>
          <w:rtl/>
        </w:rPr>
        <w:t>.</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المعجم الاوسط 6 /</w:t>
      </w:r>
      <w:r w:rsidR="00DF6242">
        <w:rPr>
          <w:rtl/>
        </w:rPr>
        <w:t xml:space="preserve"> </w:t>
      </w:r>
      <w:r w:rsidR="00DF6242">
        <w:rPr>
          <w:rFonts w:hint="cs"/>
          <w:rtl/>
        </w:rPr>
        <w:t>264</w:t>
      </w:r>
      <w:r w:rsidR="00DF6242" w:rsidRPr="007202B6">
        <w:rPr>
          <w:rtl/>
        </w:rPr>
        <w:t xml:space="preserve"> رقم</w:t>
      </w:r>
      <w:r w:rsidR="00DF6242">
        <w:rPr>
          <w:rtl/>
        </w:rPr>
        <w:t xml:space="preserve"> </w:t>
      </w:r>
      <w:r w:rsidR="00DF6242" w:rsidRPr="007202B6">
        <w:rPr>
          <w:rtl/>
        </w:rPr>
        <w:t>556</w:t>
      </w:r>
      <w:r w:rsidR="00DF6242">
        <w:rPr>
          <w:rFonts w:hint="cs"/>
          <w:rtl/>
        </w:rPr>
        <w:t>5</w:t>
      </w:r>
      <w:r w:rsidR="00DF6242" w:rsidRPr="007202B6">
        <w:rPr>
          <w:rtl/>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 حدّثنا محمد بن إسماعيل بن أحمد بن أسد الإصبهاني قال</w:t>
      </w:r>
      <w:r>
        <w:rPr>
          <w:rtl/>
          <w:lang w:bidi="fa-IR"/>
        </w:rPr>
        <w:t>:</w:t>
      </w:r>
      <w:r w:rsidRPr="007202B6">
        <w:rPr>
          <w:rtl/>
          <w:lang w:bidi="fa-IR"/>
        </w:rPr>
        <w:t xml:space="preserve"> حدثنا إسماعيل بن عبدالله العبدي قال</w:t>
      </w:r>
      <w:r>
        <w:rPr>
          <w:rtl/>
          <w:lang w:bidi="fa-IR"/>
        </w:rPr>
        <w:t>:</w:t>
      </w:r>
      <w:r w:rsidRPr="007202B6">
        <w:rPr>
          <w:rtl/>
          <w:lang w:bidi="fa-IR"/>
        </w:rPr>
        <w:t xml:space="preserve"> حدثنا إسماعيل بن أبان قال</w:t>
      </w:r>
      <w:r>
        <w:rPr>
          <w:rtl/>
          <w:lang w:bidi="fa-IR"/>
        </w:rPr>
        <w:t>:</w:t>
      </w:r>
      <w:r w:rsidRPr="007202B6">
        <w:rPr>
          <w:rtl/>
          <w:lang w:bidi="fa-IR"/>
        </w:rPr>
        <w:t xml:space="preserve"> حدثنا أبو مريم عبد الغفار بن القاسم الأنصاري</w:t>
      </w:r>
      <w:r>
        <w:rPr>
          <w:rtl/>
          <w:lang w:bidi="fa-IR"/>
        </w:rPr>
        <w:t>،</w:t>
      </w:r>
      <w:r w:rsidRPr="007202B6">
        <w:rPr>
          <w:rtl/>
          <w:lang w:bidi="fa-IR"/>
        </w:rPr>
        <w:t xml:space="preserve"> عن أبي إسحاق</w:t>
      </w:r>
      <w:r>
        <w:rPr>
          <w:rtl/>
          <w:lang w:bidi="fa-IR"/>
        </w:rPr>
        <w:t>،</w:t>
      </w:r>
      <w:r w:rsidRPr="007202B6">
        <w:rPr>
          <w:rtl/>
          <w:lang w:bidi="fa-IR"/>
        </w:rPr>
        <w:t xml:space="preserve"> عن حبشي بن جنادة قال قال رسول الله صلّى الله عليه وسلّم لعلي</w:t>
      </w:r>
      <w:r>
        <w:rPr>
          <w:rtl/>
          <w:lang w:bidi="fa-IR"/>
        </w:rPr>
        <w:t>:</w:t>
      </w:r>
      <w:r w:rsidRPr="007202B6">
        <w:rPr>
          <w:rtl/>
          <w:lang w:bidi="fa-IR"/>
        </w:rPr>
        <w:t xml:space="preserve"> أنت مني بمنزلة هارون من موسى </w:t>
      </w:r>
      <w:r>
        <w:rPr>
          <w:rtl/>
          <w:lang w:bidi="fa-IR"/>
        </w:rPr>
        <w:t>إل</w:t>
      </w:r>
      <w:r w:rsidR="00803F12">
        <w:rPr>
          <w:rFonts w:hint="cs"/>
          <w:rtl/>
          <w:lang w:bidi="fa-IR"/>
        </w:rPr>
        <w:t>ّ</w:t>
      </w:r>
      <w:r>
        <w:rPr>
          <w:rtl/>
          <w:lang w:bidi="fa-IR"/>
        </w:rPr>
        <w:t>ا أنه</w:t>
      </w:r>
      <w:r w:rsidRPr="007202B6">
        <w:rPr>
          <w:rtl/>
          <w:lang w:bidi="fa-IR"/>
        </w:rPr>
        <w:t xml:space="preserve"> لا نبي بعدي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وأخرجه في ( الكبير ) أيضاً بأسانيد كثيرة</w:t>
      </w:r>
      <w:r>
        <w:rPr>
          <w:rtl/>
          <w:lang w:bidi="fa-IR"/>
        </w:rPr>
        <w:t>،</w:t>
      </w:r>
      <w:r w:rsidRPr="007202B6">
        <w:rPr>
          <w:rtl/>
          <w:lang w:bidi="fa-IR"/>
        </w:rPr>
        <w:t xml:space="preserve"> قال</w:t>
      </w:r>
      <w:r>
        <w:rPr>
          <w:rtl/>
          <w:lang w:bidi="fa-IR"/>
        </w:rPr>
        <w:t>:</w:t>
      </w:r>
    </w:p>
    <w:p w:rsidR="00DF6242" w:rsidRDefault="00DF6242" w:rsidP="00DF6242">
      <w:pPr>
        <w:pStyle w:val="libNormal"/>
        <w:rPr>
          <w:rtl/>
          <w:lang w:bidi="fa-IR"/>
        </w:rPr>
      </w:pPr>
      <w:r w:rsidRPr="007202B6">
        <w:rPr>
          <w:rtl/>
          <w:lang w:bidi="fa-IR"/>
        </w:rPr>
        <w:t>« حدّثنا عبدان بن أحمد</w:t>
      </w:r>
      <w:r>
        <w:rPr>
          <w:rtl/>
          <w:lang w:bidi="fa-IR"/>
        </w:rPr>
        <w:t>،</w:t>
      </w:r>
      <w:r w:rsidRPr="007202B6">
        <w:rPr>
          <w:rtl/>
          <w:lang w:bidi="fa-IR"/>
        </w:rPr>
        <w:t xml:space="preserve"> ثنا يوسف بن موسى</w:t>
      </w:r>
      <w:r>
        <w:rPr>
          <w:rtl/>
          <w:lang w:bidi="fa-IR"/>
        </w:rPr>
        <w:t>،</w:t>
      </w:r>
      <w:r w:rsidRPr="007202B6">
        <w:rPr>
          <w:rtl/>
          <w:lang w:bidi="fa-IR"/>
        </w:rPr>
        <w:t xml:space="preserve"> ثنا إسماعيل بن أبان</w:t>
      </w:r>
      <w:r>
        <w:rPr>
          <w:rtl/>
          <w:lang w:bidi="fa-IR"/>
        </w:rPr>
        <w:t>،</w:t>
      </w:r>
      <w:r w:rsidRPr="007202B6">
        <w:rPr>
          <w:rtl/>
          <w:lang w:bidi="fa-IR"/>
        </w:rPr>
        <w:t xml:space="preserve"> ثنا ناصح عن سماك عن جابر قال قال رسول الله صلّى الله عليه وسلّم لعلي </w:t>
      </w:r>
      <w:r w:rsidRPr="006F67C6">
        <w:rPr>
          <w:rStyle w:val="libAlaemChar"/>
          <w:rtl/>
        </w:rPr>
        <w:t>رضي‌الله‌عنه</w:t>
      </w:r>
      <w:r>
        <w:rPr>
          <w:rtl/>
          <w:lang w:bidi="fa-IR"/>
        </w:rPr>
        <w:t>:</w:t>
      </w:r>
      <w:r w:rsidRPr="007202B6">
        <w:rPr>
          <w:rtl/>
          <w:lang w:bidi="fa-IR"/>
        </w:rPr>
        <w:t xml:space="preserve"> أنت مني بمنزلة هارون من موسى </w:t>
      </w:r>
      <w:r>
        <w:rPr>
          <w:rtl/>
          <w:lang w:bidi="fa-IR"/>
        </w:rPr>
        <w:t>إل</w:t>
      </w:r>
      <w:r w:rsidR="00803F12">
        <w:rPr>
          <w:rFonts w:hint="cs"/>
          <w:rtl/>
          <w:lang w:bidi="fa-IR"/>
        </w:rPr>
        <w:t>ّ</w:t>
      </w:r>
      <w:r>
        <w:rPr>
          <w:rtl/>
          <w:lang w:bidi="fa-IR"/>
        </w:rPr>
        <w:t>ا أنه</w:t>
      </w:r>
      <w:r w:rsidRPr="007202B6">
        <w:rPr>
          <w:rtl/>
          <w:lang w:bidi="fa-IR"/>
        </w:rPr>
        <w:t xml:space="preserve"> لا نبي بعدي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حدّثنا محمد بن يحيى بن منده ال</w:t>
      </w:r>
      <w:r w:rsidR="00803F12">
        <w:rPr>
          <w:rFonts w:hint="cs"/>
          <w:rtl/>
          <w:lang w:bidi="fa-IR"/>
        </w:rPr>
        <w:t>ا</w:t>
      </w:r>
      <w:r w:rsidRPr="007202B6">
        <w:rPr>
          <w:rtl/>
          <w:lang w:bidi="fa-IR"/>
        </w:rPr>
        <w:t>صبهاني</w:t>
      </w:r>
      <w:r>
        <w:rPr>
          <w:rtl/>
          <w:lang w:bidi="fa-IR"/>
        </w:rPr>
        <w:t>،</w:t>
      </w:r>
      <w:r w:rsidRPr="007202B6">
        <w:rPr>
          <w:rtl/>
          <w:lang w:bidi="fa-IR"/>
        </w:rPr>
        <w:t xml:space="preserve"> ثنا إسماعيل بن عبدالله ال</w:t>
      </w:r>
      <w:r w:rsidR="00803F12">
        <w:rPr>
          <w:rFonts w:hint="cs"/>
          <w:rtl/>
          <w:lang w:bidi="fa-IR"/>
        </w:rPr>
        <w:t>ا</w:t>
      </w:r>
      <w:r w:rsidRPr="007202B6">
        <w:rPr>
          <w:rtl/>
          <w:lang w:bidi="fa-IR"/>
        </w:rPr>
        <w:t>صبهاني</w:t>
      </w:r>
      <w:r>
        <w:rPr>
          <w:rtl/>
          <w:lang w:bidi="fa-IR"/>
        </w:rPr>
        <w:t>،</w:t>
      </w:r>
      <w:r w:rsidRPr="007202B6">
        <w:rPr>
          <w:rtl/>
          <w:lang w:bidi="fa-IR"/>
        </w:rPr>
        <w:t xml:space="preserve"> ثنا إسماعيل بن أبان</w:t>
      </w:r>
      <w:r>
        <w:rPr>
          <w:rtl/>
          <w:lang w:bidi="fa-IR"/>
        </w:rPr>
        <w:t>،</w:t>
      </w:r>
      <w:r w:rsidRPr="007202B6">
        <w:rPr>
          <w:rtl/>
          <w:lang w:bidi="fa-IR"/>
        </w:rPr>
        <w:t xml:space="preserve"> ثنا أبو مريم عبد الغفار بن القاسم</w:t>
      </w:r>
      <w:r>
        <w:rPr>
          <w:rtl/>
          <w:lang w:bidi="fa-IR"/>
        </w:rPr>
        <w:t>،</w:t>
      </w:r>
      <w:r w:rsidRPr="007202B6">
        <w:rPr>
          <w:rtl/>
          <w:lang w:bidi="fa-IR"/>
        </w:rPr>
        <w:t xml:space="preserve"> عن أبي إسحاق</w:t>
      </w:r>
      <w:r>
        <w:rPr>
          <w:rtl/>
          <w:lang w:bidi="fa-IR"/>
        </w:rPr>
        <w:t>،</w:t>
      </w:r>
      <w:r w:rsidRPr="007202B6">
        <w:rPr>
          <w:rtl/>
          <w:lang w:bidi="fa-IR"/>
        </w:rPr>
        <w:t xml:space="preserve"> عن حبشي بن جنادة عن النبي صلّى الله عليه وسلّم أنه قال لعلي</w:t>
      </w:r>
      <w:r>
        <w:rPr>
          <w:rtl/>
          <w:lang w:bidi="fa-IR"/>
        </w:rPr>
        <w:t>:</w:t>
      </w:r>
      <w:r w:rsidRPr="007202B6">
        <w:rPr>
          <w:rtl/>
          <w:lang w:bidi="fa-IR"/>
        </w:rPr>
        <w:t xml:space="preserve"> أنت مني بمنزلة هارون من موسى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حدّثنا عبيد بن كثير التمار الكوفي</w:t>
      </w:r>
      <w:r>
        <w:rPr>
          <w:rtl/>
          <w:lang w:bidi="fa-IR"/>
        </w:rPr>
        <w:t>،</w:t>
      </w:r>
      <w:r w:rsidRPr="007202B6">
        <w:rPr>
          <w:rtl/>
          <w:lang w:bidi="fa-IR"/>
        </w:rPr>
        <w:t xml:space="preserve"> ثنا ضرار بن صرد</w:t>
      </w:r>
      <w:r>
        <w:rPr>
          <w:rtl/>
          <w:lang w:bidi="fa-IR"/>
        </w:rPr>
        <w:t>،</w:t>
      </w:r>
      <w:r w:rsidRPr="007202B6">
        <w:rPr>
          <w:rtl/>
          <w:lang w:bidi="fa-IR"/>
        </w:rPr>
        <w:t xml:space="preserve"> ثنا علي بن هاشم</w:t>
      </w:r>
      <w:r>
        <w:rPr>
          <w:rtl/>
          <w:lang w:bidi="fa-IR"/>
        </w:rPr>
        <w:t>،</w:t>
      </w:r>
      <w:r w:rsidRPr="007202B6">
        <w:rPr>
          <w:rtl/>
          <w:lang w:bidi="fa-IR"/>
        </w:rPr>
        <w:t xml:space="preserve"> عن محمد بن عبيد الله بن أبي رافع</w:t>
      </w:r>
      <w:r>
        <w:rPr>
          <w:rtl/>
          <w:lang w:bidi="fa-IR"/>
        </w:rPr>
        <w:t>،</w:t>
      </w:r>
      <w:r w:rsidRPr="007202B6">
        <w:rPr>
          <w:rtl/>
          <w:lang w:bidi="fa-IR"/>
        </w:rPr>
        <w:t xml:space="preserve"> عن عبدالله بن عبد الرحمن الحزمي</w:t>
      </w:r>
      <w:r>
        <w:rPr>
          <w:rtl/>
          <w:lang w:bidi="fa-IR"/>
        </w:rPr>
        <w:t>،</w:t>
      </w:r>
      <w:r w:rsidRPr="007202B6">
        <w:rPr>
          <w:rtl/>
          <w:lang w:bidi="fa-IR"/>
        </w:rPr>
        <w:t xml:space="preserve"> عن أبيه</w:t>
      </w:r>
      <w:r>
        <w:rPr>
          <w:rtl/>
          <w:lang w:bidi="fa-IR"/>
        </w:rPr>
        <w:t>،</w:t>
      </w:r>
      <w:r w:rsidRPr="007202B6">
        <w:rPr>
          <w:rtl/>
          <w:lang w:bidi="fa-IR"/>
        </w:rPr>
        <w:t xml:space="preserve"> عن أبي أيوب</w:t>
      </w:r>
      <w:r>
        <w:rPr>
          <w:rtl/>
          <w:lang w:bidi="fa-IR"/>
        </w:rPr>
        <w:t>:</w:t>
      </w:r>
      <w:r w:rsidRPr="007202B6">
        <w:rPr>
          <w:rtl/>
          <w:lang w:bidi="fa-IR"/>
        </w:rPr>
        <w:t xml:space="preserve"> إنّ رسول الله صلّى الله عليه وسلّم قال</w:t>
      </w:r>
      <w:r>
        <w:rPr>
          <w:rFonts w:hint="cs"/>
          <w:rtl/>
          <w:lang w:bidi="fa-IR"/>
        </w:rPr>
        <w:t xml:space="preserve"> </w:t>
      </w:r>
      <w:r w:rsidRPr="007202B6">
        <w:rPr>
          <w:rtl/>
          <w:lang w:bidi="fa-IR"/>
        </w:rPr>
        <w:t>لعلي</w:t>
      </w:r>
      <w:r>
        <w:rPr>
          <w:rtl/>
          <w:lang w:bidi="fa-IR"/>
        </w:rPr>
        <w:t>:</w:t>
      </w:r>
      <w:r w:rsidRPr="007202B6">
        <w:rPr>
          <w:rtl/>
          <w:lang w:bidi="fa-IR"/>
        </w:rPr>
        <w:t xml:space="preserve"> أنت مني بمنزلة هارون من موسى </w:t>
      </w:r>
      <w:r>
        <w:rPr>
          <w:rtl/>
          <w:lang w:bidi="fa-IR"/>
        </w:rPr>
        <w:t>إل</w:t>
      </w:r>
      <w:r w:rsidR="00803F12">
        <w:rPr>
          <w:rFonts w:hint="cs"/>
          <w:rtl/>
          <w:lang w:bidi="fa-IR"/>
        </w:rPr>
        <w:t>ّ</w:t>
      </w:r>
      <w:r>
        <w:rPr>
          <w:rtl/>
          <w:lang w:bidi="fa-IR"/>
        </w:rPr>
        <w:t>ا أنه</w:t>
      </w:r>
      <w:r w:rsidRPr="007202B6">
        <w:rPr>
          <w:rtl/>
          <w:lang w:bidi="fa-IR"/>
        </w:rPr>
        <w:t xml:space="preserve"> لا نبي بعدي » </w:t>
      </w:r>
      <w:r w:rsidRPr="00585F65">
        <w:rPr>
          <w:rStyle w:val="libFootnotenumChar"/>
          <w:rtl/>
        </w:rPr>
        <w:t>(</w:t>
      </w:r>
      <w:r w:rsidRPr="00585F65">
        <w:rPr>
          <w:rStyle w:val="libFootnotenumChar"/>
          <w:rFonts w:hint="cs"/>
          <w:rtl/>
        </w:rPr>
        <w:t>4</w:t>
      </w:r>
      <w:r w:rsidRPr="00585F65">
        <w:rPr>
          <w:rStyle w:val="libFootnotenumChar"/>
          <w:rtl/>
        </w:rPr>
        <w:t>)</w:t>
      </w:r>
      <w:r>
        <w:rPr>
          <w:rtl/>
          <w:lang w:bidi="fa-IR"/>
        </w:rPr>
        <w:t>.</w:t>
      </w:r>
    </w:p>
    <w:p w:rsidR="00DF6242" w:rsidRDefault="00DF6242" w:rsidP="00DF6242">
      <w:pPr>
        <w:pStyle w:val="libNormal"/>
        <w:rPr>
          <w:rtl/>
          <w:lang w:bidi="fa-IR"/>
        </w:rPr>
      </w:pPr>
      <w:r w:rsidRPr="007202B6">
        <w:rPr>
          <w:rtl/>
          <w:lang w:bidi="fa-IR"/>
        </w:rPr>
        <w:t>« حدّثنا محمد بن العباس المؤدب</w:t>
      </w:r>
      <w:r>
        <w:rPr>
          <w:rtl/>
          <w:lang w:bidi="fa-IR"/>
        </w:rPr>
        <w:t>،</w:t>
      </w:r>
      <w:r w:rsidRPr="007202B6">
        <w:rPr>
          <w:rtl/>
          <w:lang w:bidi="fa-IR"/>
        </w:rPr>
        <w:t xml:space="preserve"> ثن</w:t>
      </w:r>
      <w:r>
        <w:rPr>
          <w:rtl/>
          <w:lang w:bidi="fa-IR"/>
        </w:rPr>
        <w:t>ا هوذة بن خليفة، ثنا عوف ( ح )</w:t>
      </w:r>
    </w:p>
    <w:p w:rsidR="00DF6242" w:rsidRPr="007202B6" w:rsidRDefault="00DF6242" w:rsidP="00DF6242">
      <w:pPr>
        <w:pStyle w:val="libNormal"/>
        <w:rPr>
          <w:rtl/>
          <w:lang w:bidi="fa-IR"/>
        </w:rPr>
      </w:pPr>
      <w:r w:rsidRPr="007202B6">
        <w:rPr>
          <w:rtl/>
          <w:lang w:bidi="fa-IR"/>
        </w:rPr>
        <w:t>وحدّثنا أسلم بن سهل الواسطي</w:t>
      </w:r>
      <w:r>
        <w:rPr>
          <w:rtl/>
          <w:lang w:bidi="fa-IR"/>
        </w:rPr>
        <w:t>،</w:t>
      </w:r>
      <w:r w:rsidRPr="007202B6">
        <w:rPr>
          <w:rtl/>
          <w:lang w:bidi="fa-IR"/>
        </w:rPr>
        <w:t xml:space="preserve"> ثنا وهب بن بقية</w:t>
      </w:r>
      <w:r>
        <w:rPr>
          <w:rtl/>
          <w:lang w:bidi="fa-IR"/>
        </w:rPr>
        <w:t>،</w:t>
      </w:r>
      <w:r w:rsidRPr="007202B6">
        <w:rPr>
          <w:rtl/>
          <w:lang w:bidi="fa-IR"/>
        </w:rPr>
        <w:t xml:space="preserve"> أنا خالد</w:t>
      </w:r>
      <w:r>
        <w:rPr>
          <w:rtl/>
          <w:lang w:bidi="fa-IR"/>
        </w:rPr>
        <w:t>،</w:t>
      </w:r>
      <w:r w:rsidRPr="007202B6">
        <w:rPr>
          <w:rtl/>
          <w:lang w:bidi="fa-IR"/>
        </w:rPr>
        <w:t xml:space="preserve"> عن عوف</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المعجم الاوسط </w:t>
      </w:r>
      <w:r w:rsidR="00DF6242">
        <w:rPr>
          <w:rFonts w:hint="cs"/>
          <w:rtl/>
        </w:rPr>
        <w:t>8</w:t>
      </w:r>
      <w:r w:rsidR="00DF6242" w:rsidRPr="007202B6">
        <w:rPr>
          <w:rtl/>
        </w:rPr>
        <w:t xml:space="preserve"> /</w:t>
      </w:r>
      <w:r w:rsidR="00DF6242">
        <w:rPr>
          <w:rtl/>
        </w:rPr>
        <w:t xml:space="preserve"> </w:t>
      </w:r>
      <w:r w:rsidR="00DF6242">
        <w:rPr>
          <w:rFonts w:hint="cs"/>
          <w:rtl/>
        </w:rPr>
        <w:t>289</w:t>
      </w:r>
      <w:r w:rsidR="00DF6242" w:rsidRPr="007202B6">
        <w:rPr>
          <w:rtl/>
        </w:rPr>
        <w:t xml:space="preserve"> رقم</w:t>
      </w:r>
      <w:r w:rsidR="00DF6242">
        <w:rPr>
          <w:rtl/>
        </w:rPr>
        <w:t xml:space="preserve"> </w:t>
      </w:r>
      <w:r w:rsidR="00DF6242" w:rsidRPr="007202B6">
        <w:rPr>
          <w:rtl/>
        </w:rPr>
        <w:t>75</w:t>
      </w:r>
      <w:r w:rsidR="00DF6242">
        <w:rPr>
          <w:rFonts w:hint="cs"/>
          <w:rtl/>
        </w:rPr>
        <w:t>88</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المعجم الكبير 2 /</w:t>
      </w:r>
      <w:r w:rsidR="00DF6242">
        <w:rPr>
          <w:rtl/>
        </w:rPr>
        <w:t xml:space="preserve"> </w:t>
      </w:r>
      <w:r w:rsidR="00DF6242" w:rsidRPr="007202B6">
        <w:rPr>
          <w:rtl/>
        </w:rPr>
        <w:t>247 رقم</w:t>
      </w:r>
      <w:r w:rsidR="00DF6242">
        <w:rPr>
          <w:rtl/>
        </w:rPr>
        <w:t xml:space="preserve"> </w:t>
      </w:r>
      <w:r w:rsidR="00DF6242" w:rsidRPr="007202B6">
        <w:rPr>
          <w:rtl/>
        </w:rPr>
        <w:t>2035.</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المعجم الكبير 4 / 17 رقم</w:t>
      </w:r>
      <w:r w:rsidR="00DF6242">
        <w:rPr>
          <w:rtl/>
        </w:rPr>
        <w:t xml:space="preserve"> </w:t>
      </w:r>
      <w:r w:rsidR="00DF6242" w:rsidRPr="007202B6">
        <w:rPr>
          <w:rtl/>
        </w:rPr>
        <w:t>3515.</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المعجم الكبير 4 /</w:t>
      </w:r>
      <w:r w:rsidR="00DF6242">
        <w:rPr>
          <w:rtl/>
        </w:rPr>
        <w:t xml:space="preserve"> </w:t>
      </w:r>
      <w:r w:rsidR="00DF6242" w:rsidRPr="007202B6">
        <w:rPr>
          <w:rtl/>
        </w:rPr>
        <w:t>184 رقم</w:t>
      </w:r>
      <w:r w:rsidR="00DF6242">
        <w:rPr>
          <w:rtl/>
        </w:rPr>
        <w:t xml:space="preserve"> </w:t>
      </w:r>
      <w:r w:rsidR="00DF6242" w:rsidRPr="007202B6">
        <w:rPr>
          <w:rtl/>
        </w:rPr>
        <w:t>4087.</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عن ميمون أبي عبدالله</w:t>
      </w:r>
      <w:r>
        <w:rPr>
          <w:rtl/>
          <w:lang w:bidi="fa-IR"/>
        </w:rPr>
        <w:t>،</w:t>
      </w:r>
      <w:r w:rsidRPr="007202B6">
        <w:rPr>
          <w:rtl/>
          <w:lang w:bidi="fa-IR"/>
        </w:rPr>
        <w:t xml:space="preserve"> عن البراء بن عازب وزيد بن أرقم</w:t>
      </w:r>
      <w:r>
        <w:rPr>
          <w:rtl/>
          <w:lang w:bidi="fa-IR"/>
        </w:rPr>
        <w:t>:</w:t>
      </w:r>
      <w:r w:rsidRPr="007202B6">
        <w:rPr>
          <w:rtl/>
          <w:lang w:bidi="fa-IR"/>
        </w:rPr>
        <w:t xml:space="preserve"> إنّ رسول الله صلّى الله عليه وسلّم قال لعلي</w:t>
      </w:r>
      <w:r>
        <w:rPr>
          <w:rtl/>
          <w:lang w:bidi="fa-IR"/>
        </w:rPr>
        <w:t xml:space="preserve"> - </w:t>
      </w:r>
      <w:r w:rsidRPr="007202B6">
        <w:rPr>
          <w:rtl/>
          <w:lang w:bidi="fa-IR"/>
        </w:rPr>
        <w:t>حين أراد أنْ يغزو</w:t>
      </w:r>
      <w:r>
        <w:rPr>
          <w:rtl/>
          <w:lang w:bidi="fa-IR"/>
        </w:rPr>
        <w:t xml:space="preserve"> - </w:t>
      </w:r>
      <w:r w:rsidRPr="007202B6">
        <w:rPr>
          <w:rtl/>
          <w:lang w:bidi="fa-IR"/>
        </w:rPr>
        <w:t>إنه لا بدّ من أن تقيم أو أقيم. فخلّفه. فقال ناس</w:t>
      </w:r>
      <w:r>
        <w:rPr>
          <w:rtl/>
          <w:lang w:bidi="fa-IR"/>
        </w:rPr>
        <w:t>:</w:t>
      </w:r>
      <w:r w:rsidRPr="007202B6">
        <w:rPr>
          <w:rtl/>
          <w:lang w:bidi="fa-IR"/>
        </w:rPr>
        <w:t xml:space="preserve"> ما خلّفه إلا لشىء كرهه</w:t>
      </w:r>
      <w:r>
        <w:rPr>
          <w:rtl/>
          <w:lang w:bidi="fa-IR"/>
        </w:rPr>
        <w:t>،</w:t>
      </w:r>
      <w:r w:rsidRPr="007202B6">
        <w:rPr>
          <w:rtl/>
          <w:lang w:bidi="fa-IR"/>
        </w:rPr>
        <w:t xml:space="preserve"> فبلغ ذلك عليّاً</w:t>
      </w:r>
      <w:r>
        <w:rPr>
          <w:rtl/>
          <w:lang w:bidi="fa-IR"/>
        </w:rPr>
        <w:t>،</w:t>
      </w:r>
      <w:r w:rsidRPr="007202B6">
        <w:rPr>
          <w:rtl/>
          <w:lang w:bidi="fa-IR"/>
        </w:rPr>
        <w:t xml:space="preserve"> فأتى رسول الله فأخبره</w:t>
      </w:r>
      <w:r>
        <w:rPr>
          <w:rtl/>
          <w:lang w:bidi="fa-IR"/>
        </w:rPr>
        <w:t>،</w:t>
      </w:r>
      <w:r w:rsidRPr="007202B6">
        <w:rPr>
          <w:rtl/>
          <w:lang w:bidi="fa-IR"/>
        </w:rPr>
        <w:t xml:space="preserve"> فتضاحك ثم قال</w:t>
      </w:r>
      <w:r>
        <w:rPr>
          <w:rtl/>
          <w:lang w:bidi="fa-IR"/>
        </w:rPr>
        <w:t>:</w:t>
      </w:r>
      <w:r w:rsidRPr="007202B6">
        <w:rPr>
          <w:rtl/>
          <w:lang w:bidi="fa-IR"/>
        </w:rPr>
        <w:t xml:space="preserve"> يا علي</w:t>
      </w:r>
      <w:r>
        <w:rPr>
          <w:rtl/>
          <w:lang w:bidi="fa-IR"/>
        </w:rPr>
        <w:t>،</w:t>
      </w:r>
      <w:r w:rsidRPr="007202B6">
        <w:rPr>
          <w:rtl/>
          <w:lang w:bidi="fa-IR"/>
        </w:rPr>
        <w:t xml:space="preserve"> أما ترضى أن تكون مني بمنزلة هارون من موسى </w:t>
      </w:r>
      <w:r>
        <w:rPr>
          <w:rtl/>
          <w:lang w:bidi="fa-IR"/>
        </w:rPr>
        <w:t>إل</w:t>
      </w:r>
      <w:r w:rsidR="00566D26">
        <w:rPr>
          <w:rFonts w:hint="cs"/>
          <w:rtl/>
          <w:lang w:bidi="fa-IR"/>
        </w:rPr>
        <w:t>ّ</w:t>
      </w:r>
      <w:r>
        <w:rPr>
          <w:rtl/>
          <w:lang w:bidi="fa-IR"/>
        </w:rPr>
        <w:t>ا أنه</w:t>
      </w:r>
      <w:r w:rsidRPr="007202B6">
        <w:rPr>
          <w:rtl/>
          <w:lang w:bidi="fa-IR"/>
        </w:rPr>
        <w:t xml:space="preserve"> ليس نبي بعدي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حدّثنا يحيى بن عبدالله بن سالم القزاز الكوفي قال</w:t>
      </w:r>
      <w:r>
        <w:rPr>
          <w:rtl/>
          <w:lang w:bidi="fa-IR"/>
        </w:rPr>
        <w:t>:</w:t>
      </w:r>
      <w:r w:rsidRPr="007202B6">
        <w:rPr>
          <w:rtl/>
          <w:lang w:bidi="fa-IR"/>
        </w:rPr>
        <w:t xml:space="preserve"> وجدت في كتاب أبي</w:t>
      </w:r>
      <w:r>
        <w:rPr>
          <w:rtl/>
          <w:lang w:bidi="fa-IR"/>
        </w:rPr>
        <w:t>:</w:t>
      </w:r>
      <w:r w:rsidRPr="007202B6">
        <w:rPr>
          <w:rtl/>
          <w:lang w:bidi="fa-IR"/>
        </w:rPr>
        <w:t xml:space="preserve"> ثنا يحيى بن يعلى</w:t>
      </w:r>
      <w:r>
        <w:rPr>
          <w:rtl/>
          <w:lang w:bidi="fa-IR"/>
        </w:rPr>
        <w:t>،</w:t>
      </w:r>
      <w:r w:rsidRPr="007202B6">
        <w:rPr>
          <w:rtl/>
          <w:lang w:bidi="fa-IR"/>
        </w:rPr>
        <w:t xml:space="preserve"> عن سليمان بن قرم</w:t>
      </w:r>
      <w:r>
        <w:rPr>
          <w:rtl/>
          <w:lang w:bidi="fa-IR"/>
        </w:rPr>
        <w:t>،</w:t>
      </w:r>
      <w:r w:rsidRPr="007202B6">
        <w:rPr>
          <w:rtl/>
          <w:lang w:bidi="fa-IR"/>
        </w:rPr>
        <w:t xml:space="preserve"> عن هارون بن سعد</w:t>
      </w:r>
      <w:r>
        <w:rPr>
          <w:rtl/>
          <w:lang w:bidi="fa-IR"/>
        </w:rPr>
        <w:t>،</w:t>
      </w:r>
      <w:r w:rsidRPr="007202B6">
        <w:rPr>
          <w:rtl/>
          <w:lang w:bidi="fa-IR"/>
        </w:rPr>
        <w:t xml:space="preserve"> عن ميمون أبي عبدالله عن زيد بن أرقم والبراء بن عازب</w:t>
      </w:r>
      <w:r>
        <w:rPr>
          <w:rtl/>
          <w:lang w:bidi="fa-IR"/>
        </w:rPr>
        <w:t>:</w:t>
      </w:r>
      <w:r w:rsidRPr="007202B6">
        <w:rPr>
          <w:rtl/>
          <w:lang w:bidi="fa-IR"/>
        </w:rPr>
        <w:t xml:space="preserve"> إنّ رسول الله صلّى الله عليه وسلّم قال لعلي</w:t>
      </w:r>
      <w:r>
        <w:rPr>
          <w:rtl/>
          <w:lang w:bidi="fa-IR"/>
        </w:rPr>
        <w:t>:</w:t>
      </w:r>
      <w:r w:rsidRPr="007202B6">
        <w:rPr>
          <w:rtl/>
          <w:lang w:bidi="fa-IR"/>
        </w:rPr>
        <w:t xml:space="preserve"> ألا ترضى أنْ تكون مني بمنزلة هارون من موسى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Default="00DF6242" w:rsidP="00DF6242">
      <w:pPr>
        <w:pStyle w:val="libNormal"/>
        <w:rPr>
          <w:rtl/>
          <w:lang w:bidi="fa-IR"/>
        </w:rPr>
      </w:pPr>
      <w:r w:rsidRPr="007202B6">
        <w:rPr>
          <w:rtl/>
          <w:lang w:bidi="fa-IR"/>
        </w:rPr>
        <w:t>« حدّثنا سلمة</w:t>
      </w:r>
      <w:r>
        <w:rPr>
          <w:rtl/>
          <w:lang w:bidi="fa-IR"/>
        </w:rPr>
        <w:t>،</w:t>
      </w:r>
      <w:r w:rsidRPr="007202B6">
        <w:rPr>
          <w:rtl/>
          <w:lang w:bidi="fa-IR"/>
        </w:rPr>
        <w:t xml:space="preserve"> ثنا أبي</w:t>
      </w:r>
      <w:r>
        <w:rPr>
          <w:rtl/>
          <w:lang w:bidi="fa-IR"/>
        </w:rPr>
        <w:t>،</w:t>
      </w:r>
      <w:r w:rsidRPr="007202B6">
        <w:rPr>
          <w:rtl/>
          <w:lang w:bidi="fa-IR"/>
        </w:rPr>
        <w:t xml:space="preserve"> عن أبيه</w:t>
      </w:r>
      <w:r>
        <w:rPr>
          <w:rtl/>
          <w:lang w:bidi="fa-IR"/>
        </w:rPr>
        <w:t>،</w:t>
      </w:r>
      <w:r w:rsidRPr="007202B6">
        <w:rPr>
          <w:rtl/>
          <w:lang w:bidi="fa-IR"/>
        </w:rPr>
        <w:t xml:space="preserve"> عن جدّه</w:t>
      </w:r>
      <w:r>
        <w:rPr>
          <w:rtl/>
          <w:lang w:bidi="fa-IR"/>
        </w:rPr>
        <w:t>،</w:t>
      </w:r>
      <w:r w:rsidRPr="007202B6">
        <w:rPr>
          <w:rtl/>
          <w:lang w:bidi="fa-IR"/>
        </w:rPr>
        <w:t xml:space="preserve"> عن سلمة بن كهيل</w:t>
      </w:r>
      <w:r>
        <w:rPr>
          <w:rtl/>
          <w:lang w:bidi="fa-IR"/>
        </w:rPr>
        <w:t>،</w:t>
      </w:r>
      <w:r w:rsidRPr="007202B6">
        <w:rPr>
          <w:rtl/>
          <w:lang w:bidi="fa-IR"/>
        </w:rPr>
        <w:t xml:space="preserve"> عن مجاهد</w:t>
      </w:r>
      <w:r>
        <w:rPr>
          <w:rtl/>
          <w:lang w:bidi="fa-IR"/>
        </w:rPr>
        <w:t>،</w:t>
      </w:r>
      <w:r w:rsidRPr="007202B6">
        <w:rPr>
          <w:rtl/>
          <w:lang w:bidi="fa-IR"/>
        </w:rPr>
        <w:t xml:space="preserve"> عن ابن عباس</w:t>
      </w:r>
      <w:r>
        <w:rPr>
          <w:rtl/>
          <w:lang w:bidi="fa-IR"/>
        </w:rPr>
        <w:t>:</w:t>
      </w:r>
      <w:r w:rsidRPr="007202B6">
        <w:rPr>
          <w:rtl/>
          <w:lang w:bidi="fa-IR"/>
        </w:rPr>
        <w:t xml:space="preserve"> إنّ النبي صلّى الله عليه وسلّم قال لعلي</w:t>
      </w:r>
      <w:r>
        <w:rPr>
          <w:rtl/>
          <w:lang w:bidi="fa-IR"/>
        </w:rPr>
        <w:t>:</w:t>
      </w:r>
      <w:r w:rsidRPr="007202B6">
        <w:rPr>
          <w:rtl/>
          <w:lang w:bidi="fa-IR"/>
        </w:rPr>
        <w:t xml:space="preserve"> أنت مني بمنزلة هارون من موسى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حدّثنا محمود بن محمد المروزي</w:t>
      </w:r>
      <w:r>
        <w:rPr>
          <w:rtl/>
          <w:lang w:bidi="fa-IR"/>
        </w:rPr>
        <w:t>،</w:t>
      </w:r>
      <w:r w:rsidRPr="007202B6">
        <w:rPr>
          <w:rtl/>
          <w:lang w:bidi="fa-IR"/>
        </w:rPr>
        <w:t xml:space="preserve"> ثنا حامد بن آدم المروزي</w:t>
      </w:r>
      <w:r>
        <w:rPr>
          <w:rtl/>
          <w:lang w:bidi="fa-IR"/>
        </w:rPr>
        <w:t>،</w:t>
      </w:r>
      <w:r w:rsidRPr="007202B6">
        <w:rPr>
          <w:rtl/>
          <w:lang w:bidi="fa-IR"/>
        </w:rPr>
        <w:t xml:space="preserve"> ثنا جرير</w:t>
      </w:r>
      <w:r>
        <w:rPr>
          <w:rtl/>
          <w:lang w:bidi="fa-IR"/>
        </w:rPr>
        <w:t>،</w:t>
      </w:r>
      <w:r w:rsidRPr="007202B6">
        <w:rPr>
          <w:rtl/>
          <w:lang w:bidi="fa-IR"/>
        </w:rPr>
        <w:t xml:space="preserve"> عن ليث</w:t>
      </w:r>
      <w:r>
        <w:rPr>
          <w:rtl/>
          <w:lang w:bidi="fa-IR"/>
        </w:rPr>
        <w:t>،</w:t>
      </w:r>
      <w:r w:rsidRPr="007202B6">
        <w:rPr>
          <w:rtl/>
          <w:lang w:bidi="fa-IR"/>
        </w:rPr>
        <w:t xml:space="preserve"> عن مجاهد</w:t>
      </w:r>
      <w:r>
        <w:rPr>
          <w:rtl/>
          <w:lang w:bidi="fa-IR"/>
        </w:rPr>
        <w:t>،</w:t>
      </w:r>
      <w:r w:rsidRPr="007202B6">
        <w:rPr>
          <w:rtl/>
          <w:lang w:bidi="fa-IR"/>
        </w:rPr>
        <w:t xml:space="preserve"> عن ابن عباس قال</w:t>
      </w:r>
      <w:r>
        <w:rPr>
          <w:rtl/>
          <w:lang w:bidi="fa-IR"/>
        </w:rPr>
        <w:t>:</w:t>
      </w:r>
      <w:r w:rsidRPr="007202B6">
        <w:rPr>
          <w:rtl/>
          <w:lang w:bidi="fa-IR"/>
        </w:rPr>
        <w:t xml:space="preserve"> لما آخا النبي صلّى الله عليه وسلّم بين أصحابه بين المهاجرين والأنصار</w:t>
      </w:r>
      <w:r>
        <w:rPr>
          <w:rtl/>
          <w:lang w:bidi="fa-IR"/>
        </w:rPr>
        <w:t>،</w:t>
      </w:r>
      <w:r w:rsidRPr="007202B6">
        <w:rPr>
          <w:rtl/>
          <w:lang w:bidi="fa-IR"/>
        </w:rPr>
        <w:t xml:space="preserve"> فلم يؤاخ بين علي بن</w:t>
      </w:r>
      <w:r>
        <w:rPr>
          <w:rFonts w:hint="cs"/>
          <w:rtl/>
          <w:lang w:bidi="fa-IR"/>
        </w:rPr>
        <w:t xml:space="preserve"> </w:t>
      </w:r>
      <w:r w:rsidRPr="007202B6">
        <w:rPr>
          <w:rtl/>
          <w:lang w:bidi="fa-IR"/>
        </w:rPr>
        <w:t>أبي طالب وبين أحدٍ منهم</w:t>
      </w:r>
      <w:r>
        <w:rPr>
          <w:rtl/>
          <w:lang w:bidi="fa-IR"/>
        </w:rPr>
        <w:t>،</w:t>
      </w:r>
      <w:r w:rsidRPr="007202B6">
        <w:rPr>
          <w:rtl/>
          <w:lang w:bidi="fa-IR"/>
        </w:rPr>
        <w:t xml:space="preserve"> خرج علي مغضباً حتى أتى جدولاً من الأرض فتوسّد ذراعه فسفَّ عليه الريح</w:t>
      </w:r>
      <w:r>
        <w:rPr>
          <w:rtl/>
          <w:lang w:bidi="fa-IR"/>
        </w:rPr>
        <w:t>،</w:t>
      </w:r>
      <w:r w:rsidRPr="007202B6">
        <w:rPr>
          <w:rtl/>
          <w:lang w:bidi="fa-IR"/>
        </w:rPr>
        <w:t xml:space="preserve"> فطلبه النبي صلّى الله عليه وسلّم حتى وجده</w:t>
      </w:r>
      <w:r>
        <w:rPr>
          <w:rtl/>
          <w:lang w:bidi="fa-IR"/>
        </w:rPr>
        <w:t>،</w:t>
      </w:r>
      <w:r w:rsidRPr="007202B6">
        <w:rPr>
          <w:rtl/>
          <w:lang w:bidi="fa-IR"/>
        </w:rPr>
        <w:t xml:space="preserve"> فوكزه برجله</w:t>
      </w:r>
      <w:r>
        <w:rPr>
          <w:rtl/>
          <w:lang w:bidi="fa-IR"/>
        </w:rPr>
        <w:t>،</w:t>
      </w:r>
      <w:r w:rsidRPr="007202B6">
        <w:rPr>
          <w:rtl/>
          <w:lang w:bidi="fa-IR"/>
        </w:rPr>
        <w:t xml:space="preserve"> فقال له</w:t>
      </w:r>
      <w:r>
        <w:rPr>
          <w:rtl/>
          <w:lang w:bidi="fa-IR"/>
        </w:rPr>
        <w:t>:</w:t>
      </w:r>
      <w:r w:rsidRPr="007202B6">
        <w:rPr>
          <w:rtl/>
          <w:lang w:bidi="fa-IR"/>
        </w:rPr>
        <w:t xml:space="preserve"> قم</w:t>
      </w:r>
      <w:r>
        <w:rPr>
          <w:rtl/>
          <w:lang w:bidi="fa-IR"/>
        </w:rPr>
        <w:t>،</w:t>
      </w:r>
      <w:r w:rsidRPr="007202B6">
        <w:rPr>
          <w:rtl/>
          <w:lang w:bidi="fa-IR"/>
        </w:rPr>
        <w:t xml:space="preserve"> فما صلحت أنْ تكون</w:t>
      </w:r>
      <w:r>
        <w:rPr>
          <w:rtl/>
          <w:lang w:bidi="fa-IR"/>
        </w:rPr>
        <w:t xml:space="preserve"> إل</w:t>
      </w:r>
      <w:r w:rsidR="00566D26">
        <w:rPr>
          <w:rFonts w:hint="cs"/>
          <w:rtl/>
          <w:lang w:bidi="fa-IR"/>
        </w:rPr>
        <w:t>ّ</w:t>
      </w:r>
      <w:r>
        <w:rPr>
          <w:rtl/>
          <w:lang w:bidi="fa-IR"/>
        </w:rPr>
        <w:t>ا</w:t>
      </w:r>
      <w:r>
        <w:rPr>
          <w:rFonts w:hint="cs"/>
          <w:rtl/>
          <w:lang w:bidi="fa-IR"/>
        </w:rPr>
        <w:t xml:space="preserve"> </w:t>
      </w:r>
      <w:r>
        <w:rPr>
          <w:rtl/>
          <w:lang w:bidi="fa-IR"/>
        </w:rPr>
        <w:t>أبا تراب.</w:t>
      </w:r>
      <w:r>
        <w:rPr>
          <w:rFonts w:hint="cs"/>
          <w:rtl/>
          <w:lang w:bidi="fa-IR"/>
        </w:rPr>
        <w:t xml:space="preserve"> </w:t>
      </w:r>
      <w:r w:rsidRPr="007202B6">
        <w:rPr>
          <w:rtl/>
          <w:lang w:bidi="fa-IR"/>
        </w:rPr>
        <w:t>أغضبت عليّ حين واخيت بين المهاجرين والأنصار ولم ا</w:t>
      </w:r>
      <w:r w:rsidR="00566D26">
        <w:rPr>
          <w:rFonts w:hint="cs"/>
          <w:rtl/>
          <w:lang w:bidi="fa-IR"/>
        </w:rPr>
        <w:t>ُ</w:t>
      </w:r>
      <w:r w:rsidRPr="007202B6">
        <w:rPr>
          <w:rtl/>
          <w:lang w:bidi="fa-IR"/>
        </w:rPr>
        <w:t>واخ بينك وبين أحدٍ بينهم. أما ترضى أنْ تكون مني</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المعجم الكبير 5 /</w:t>
      </w:r>
      <w:r w:rsidR="00DF6242">
        <w:rPr>
          <w:rtl/>
        </w:rPr>
        <w:t xml:space="preserve"> </w:t>
      </w:r>
      <w:r w:rsidR="00DF6242" w:rsidRPr="007202B6">
        <w:rPr>
          <w:rtl/>
        </w:rPr>
        <w:t>203 رقم</w:t>
      </w:r>
      <w:r w:rsidR="00DF6242">
        <w:rPr>
          <w:rtl/>
        </w:rPr>
        <w:t xml:space="preserve"> </w:t>
      </w:r>
      <w:r w:rsidR="00DF6242" w:rsidRPr="007202B6">
        <w:rPr>
          <w:rtl/>
        </w:rPr>
        <w:t>5094.</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المعجم الكبير 5 /</w:t>
      </w:r>
      <w:r w:rsidR="00DF6242">
        <w:rPr>
          <w:rtl/>
        </w:rPr>
        <w:t xml:space="preserve"> </w:t>
      </w:r>
      <w:r w:rsidR="00DF6242" w:rsidRPr="007202B6">
        <w:rPr>
          <w:rtl/>
        </w:rPr>
        <w:t>203 رقم</w:t>
      </w:r>
      <w:r w:rsidR="00DF6242">
        <w:rPr>
          <w:rtl/>
        </w:rPr>
        <w:t xml:space="preserve"> </w:t>
      </w:r>
      <w:r w:rsidR="00DF6242" w:rsidRPr="007202B6">
        <w:rPr>
          <w:rtl/>
        </w:rPr>
        <w:t>5095.</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المعجم الكبير 11 / 61 رقم</w:t>
      </w:r>
      <w:r w:rsidR="00DF6242">
        <w:rPr>
          <w:rtl/>
        </w:rPr>
        <w:t xml:space="preserve"> </w:t>
      </w:r>
      <w:r w:rsidR="00DF6242" w:rsidRPr="007202B6">
        <w:rPr>
          <w:rtl/>
        </w:rPr>
        <w:t>11087.</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 xml:space="preserve">بمنزلة هارون من موسى </w:t>
      </w:r>
      <w:r>
        <w:rPr>
          <w:rtl/>
          <w:lang w:bidi="fa-IR"/>
        </w:rPr>
        <w:t>إل</w:t>
      </w:r>
      <w:r w:rsidR="00566D26">
        <w:rPr>
          <w:rFonts w:hint="cs"/>
          <w:rtl/>
          <w:lang w:bidi="fa-IR"/>
        </w:rPr>
        <w:t>ّ</w:t>
      </w:r>
      <w:r>
        <w:rPr>
          <w:rtl/>
          <w:lang w:bidi="fa-IR"/>
        </w:rPr>
        <w:t>ا أنه</w:t>
      </w:r>
      <w:r w:rsidRPr="007202B6">
        <w:rPr>
          <w:rtl/>
          <w:lang w:bidi="fa-IR"/>
        </w:rPr>
        <w:t xml:space="preserve"> ليس بعدي نبي. ألا من أحبك حفّ بالأمن والإيمان</w:t>
      </w:r>
      <w:r>
        <w:rPr>
          <w:rtl/>
          <w:lang w:bidi="fa-IR"/>
        </w:rPr>
        <w:t>،</w:t>
      </w:r>
      <w:r w:rsidRPr="007202B6">
        <w:rPr>
          <w:rtl/>
          <w:lang w:bidi="fa-IR"/>
        </w:rPr>
        <w:t xml:space="preserve"> ومن أبغضك أماته الله ميتة الجاهلية وحوسب بعمله في الإسلام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 حدّثنا عبيد العجلي</w:t>
      </w:r>
      <w:r>
        <w:rPr>
          <w:rtl/>
          <w:lang w:bidi="fa-IR"/>
        </w:rPr>
        <w:t>،</w:t>
      </w:r>
      <w:r w:rsidRPr="007202B6">
        <w:rPr>
          <w:rtl/>
          <w:lang w:bidi="fa-IR"/>
        </w:rPr>
        <w:t xml:space="preserve"> ثنا الحسن بن علي الحلواني</w:t>
      </w:r>
      <w:r>
        <w:rPr>
          <w:rtl/>
          <w:lang w:bidi="fa-IR"/>
        </w:rPr>
        <w:t>،</w:t>
      </w:r>
      <w:r w:rsidRPr="007202B6">
        <w:rPr>
          <w:rtl/>
          <w:lang w:bidi="fa-IR"/>
        </w:rPr>
        <w:t xml:space="preserve"> ثنا عمران بن أبان</w:t>
      </w:r>
      <w:r>
        <w:rPr>
          <w:rtl/>
          <w:lang w:bidi="fa-IR"/>
        </w:rPr>
        <w:t>،</w:t>
      </w:r>
      <w:r w:rsidRPr="007202B6">
        <w:rPr>
          <w:rtl/>
          <w:lang w:bidi="fa-IR"/>
        </w:rPr>
        <w:t xml:space="preserve"> ثنا مالك بن الحسن بن مالك بن الحويرث</w:t>
      </w:r>
      <w:r>
        <w:rPr>
          <w:rtl/>
          <w:lang w:bidi="fa-IR"/>
        </w:rPr>
        <w:t>،</w:t>
      </w:r>
      <w:r w:rsidRPr="007202B6">
        <w:rPr>
          <w:rtl/>
          <w:lang w:bidi="fa-IR"/>
        </w:rPr>
        <w:t xml:space="preserve"> عن أبيه</w:t>
      </w:r>
      <w:r>
        <w:rPr>
          <w:rtl/>
          <w:lang w:bidi="fa-IR"/>
        </w:rPr>
        <w:t>،</w:t>
      </w:r>
      <w:r w:rsidRPr="007202B6">
        <w:rPr>
          <w:rtl/>
          <w:lang w:bidi="fa-IR"/>
        </w:rPr>
        <w:t xml:space="preserve"> عن جده قال قال رسول صلّى الله عليه وسلّم</w:t>
      </w:r>
      <w:r>
        <w:rPr>
          <w:rtl/>
          <w:lang w:bidi="fa-IR"/>
        </w:rPr>
        <w:t>:</w:t>
      </w:r>
      <w:r w:rsidRPr="007202B6">
        <w:rPr>
          <w:rtl/>
          <w:lang w:bidi="fa-IR"/>
        </w:rPr>
        <w:t xml:space="preserve"> أما ترضى أن تكون مني بمنزلة هارون من موسى » </w:t>
      </w:r>
      <w:r w:rsidRPr="00585F65">
        <w:rPr>
          <w:rStyle w:val="libFootnotenumChar"/>
          <w:rtl/>
        </w:rPr>
        <w:t>(2)</w:t>
      </w:r>
      <w:r>
        <w:rPr>
          <w:rtl/>
          <w:lang w:bidi="fa-IR"/>
        </w:rPr>
        <w:t>.</w:t>
      </w:r>
    </w:p>
    <w:p w:rsidR="003F2947" w:rsidRDefault="00DF6242" w:rsidP="00DF6242">
      <w:pPr>
        <w:pStyle w:val="Heading2Center"/>
        <w:rPr>
          <w:rtl/>
        </w:rPr>
      </w:pPr>
      <w:bookmarkStart w:id="84" w:name="_Toc321305853"/>
      <w:bookmarkStart w:id="85" w:name="_Toc408820577"/>
      <w:bookmarkStart w:id="86" w:name="_Toc98070147"/>
      <w:r w:rsidRPr="00355B2B">
        <w:rPr>
          <w:rtl/>
        </w:rPr>
        <w:t>(21)</w:t>
      </w:r>
      <w:r>
        <w:rPr>
          <w:rtl/>
        </w:rPr>
        <w:cr/>
      </w:r>
      <w:r w:rsidRPr="007202B6">
        <w:rPr>
          <w:rtl/>
        </w:rPr>
        <w:t>رواية المخلّص الذّهبي</w:t>
      </w:r>
      <w:bookmarkEnd w:id="84"/>
      <w:bookmarkEnd w:id="85"/>
      <w:bookmarkEnd w:id="86"/>
    </w:p>
    <w:p w:rsidR="00DF6242" w:rsidRPr="007202B6" w:rsidRDefault="00DF6242" w:rsidP="00DF6242">
      <w:pPr>
        <w:pStyle w:val="libNormal"/>
        <w:rPr>
          <w:rtl/>
          <w:lang w:bidi="fa-IR"/>
        </w:rPr>
      </w:pPr>
      <w:r w:rsidRPr="007202B6">
        <w:rPr>
          <w:rtl/>
          <w:lang w:bidi="fa-IR"/>
        </w:rPr>
        <w:t>وأمّا رواية محمد بن عبد الرحمان المخلّص الذهبي</w:t>
      </w:r>
      <w:r>
        <w:rPr>
          <w:rtl/>
          <w:lang w:bidi="fa-IR"/>
        </w:rPr>
        <w:t>،</w:t>
      </w:r>
      <w:r w:rsidRPr="007202B6">
        <w:rPr>
          <w:rtl/>
          <w:lang w:bidi="fa-IR"/>
        </w:rPr>
        <w:t xml:space="preserve"> فقد أشار إليها الحافظ المحبّ الطبري</w:t>
      </w:r>
      <w:r>
        <w:rPr>
          <w:rtl/>
          <w:lang w:bidi="fa-IR"/>
        </w:rPr>
        <w:t>،</w:t>
      </w:r>
      <w:r w:rsidRPr="007202B6">
        <w:rPr>
          <w:rtl/>
          <w:lang w:bidi="fa-IR"/>
        </w:rPr>
        <w:t xml:space="preserve"> وهذه عبارته</w:t>
      </w:r>
      <w:r>
        <w:rPr>
          <w:rtl/>
          <w:lang w:bidi="fa-IR"/>
        </w:rPr>
        <w:t>:</w:t>
      </w:r>
    </w:p>
    <w:p w:rsidR="00DF6242" w:rsidRPr="007202B6" w:rsidRDefault="00DF6242" w:rsidP="00DF6242">
      <w:pPr>
        <w:pStyle w:val="libNormal"/>
        <w:rPr>
          <w:rtl/>
          <w:lang w:bidi="fa-IR"/>
        </w:rPr>
      </w:pPr>
      <w:r w:rsidRPr="007202B6">
        <w:rPr>
          <w:rtl/>
          <w:lang w:bidi="fa-IR"/>
        </w:rPr>
        <w:t>« وعنه ( أي عن سعد ) قال</w:t>
      </w:r>
      <w:r>
        <w:rPr>
          <w:rtl/>
          <w:lang w:bidi="fa-IR"/>
        </w:rPr>
        <w:t>:</w:t>
      </w:r>
      <w:r w:rsidRPr="007202B6">
        <w:rPr>
          <w:rtl/>
          <w:lang w:bidi="fa-IR"/>
        </w:rPr>
        <w:t xml:space="preserve"> </w:t>
      </w:r>
      <w:r w:rsidR="00B53490">
        <w:rPr>
          <w:rtl/>
          <w:lang w:bidi="fa-IR"/>
        </w:rPr>
        <w:t>لمـّا</w:t>
      </w:r>
      <w:r w:rsidRPr="007202B6">
        <w:rPr>
          <w:rtl/>
          <w:lang w:bidi="fa-IR"/>
        </w:rPr>
        <w:t xml:space="preserve"> نزل رسول الله صلّى الله عليه وسلّم الجرف</w:t>
      </w:r>
      <w:r>
        <w:rPr>
          <w:rtl/>
          <w:lang w:bidi="fa-IR"/>
        </w:rPr>
        <w:t>،</w:t>
      </w:r>
      <w:r w:rsidRPr="007202B6">
        <w:rPr>
          <w:rtl/>
          <w:lang w:bidi="fa-IR"/>
        </w:rPr>
        <w:t xml:space="preserve"> طعن رجال من المنافقين في امرة علي وقالوا</w:t>
      </w:r>
      <w:r>
        <w:rPr>
          <w:rtl/>
          <w:lang w:bidi="fa-IR"/>
        </w:rPr>
        <w:t>:</w:t>
      </w:r>
      <w:r w:rsidRPr="007202B6">
        <w:rPr>
          <w:rtl/>
          <w:lang w:bidi="fa-IR"/>
        </w:rPr>
        <w:t xml:space="preserve"> إنما خلّفه استثقالاً</w:t>
      </w:r>
      <w:r>
        <w:rPr>
          <w:rtl/>
          <w:lang w:bidi="fa-IR"/>
        </w:rPr>
        <w:t>،</w:t>
      </w:r>
      <w:r w:rsidRPr="007202B6">
        <w:rPr>
          <w:rtl/>
          <w:lang w:bidi="fa-IR"/>
        </w:rPr>
        <w:t xml:space="preserve"> فخرج فحمل سلاحه حتى أتى النبي صلّى الله عليه وسلّم بالجرف فقال</w:t>
      </w:r>
      <w:r>
        <w:rPr>
          <w:rtl/>
          <w:lang w:bidi="fa-IR"/>
        </w:rPr>
        <w:t>:</w:t>
      </w:r>
      <w:r w:rsidRPr="007202B6">
        <w:rPr>
          <w:rtl/>
          <w:lang w:bidi="fa-IR"/>
        </w:rPr>
        <w:t xml:space="preserve"> يا رسول الله</w:t>
      </w:r>
      <w:r>
        <w:rPr>
          <w:rtl/>
          <w:lang w:bidi="fa-IR"/>
        </w:rPr>
        <w:t>،</w:t>
      </w:r>
      <w:r w:rsidRPr="007202B6">
        <w:rPr>
          <w:rtl/>
          <w:lang w:bidi="fa-IR"/>
        </w:rPr>
        <w:t xml:space="preserve"> ما تخلّفت عنك في غزاة قط قبل هذه</w:t>
      </w:r>
      <w:r>
        <w:rPr>
          <w:rtl/>
          <w:lang w:bidi="fa-IR"/>
        </w:rPr>
        <w:t>،</w:t>
      </w:r>
      <w:r w:rsidRPr="007202B6">
        <w:rPr>
          <w:rtl/>
          <w:lang w:bidi="fa-IR"/>
        </w:rPr>
        <w:t xml:space="preserve"> قد زعم المنافقون أنك</w:t>
      </w:r>
      <w:r>
        <w:rPr>
          <w:rFonts w:hint="cs"/>
          <w:rtl/>
          <w:lang w:bidi="fa-IR"/>
        </w:rPr>
        <w:t xml:space="preserve"> </w:t>
      </w:r>
      <w:r w:rsidRPr="007202B6">
        <w:rPr>
          <w:rtl/>
          <w:lang w:bidi="fa-IR"/>
        </w:rPr>
        <w:t>خلّفتني استثقالاً</w:t>
      </w:r>
      <w:r>
        <w:rPr>
          <w:rtl/>
          <w:lang w:bidi="fa-IR"/>
        </w:rPr>
        <w:t>،</w:t>
      </w:r>
      <w:r w:rsidRPr="007202B6">
        <w:rPr>
          <w:rtl/>
          <w:lang w:bidi="fa-IR"/>
        </w:rPr>
        <w:t xml:space="preserve"> فقال</w:t>
      </w:r>
      <w:r>
        <w:rPr>
          <w:rtl/>
          <w:lang w:bidi="fa-IR"/>
        </w:rPr>
        <w:t>:</w:t>
      </w:r>
      <w:r w:rsidRPr="007202B6">
        <w:rPr>
          <w:rtl/>
          <w:lang w:bidi="fa-IR"/>
        </w:rPr>
        <w:t xml:space="preserve"> كذبوا ولكن خلّفتك لما ورائي. فارجع فاخلفني في أهلي</w:t>
      </w:r>
      <w:r>
        <w:rPr>
          <w:rtl/>
          <w:lang w:bidi="fa-IR"/>
        </w:rPr>
        <w:t>،</w:t>
      </w:r>
      <w:r w:rsidRPr="007202B6">
        <w:rPr>
          <w:rtl/>
          <w:lang w:bidi="fa-IR"/>
        </w:rPr>
        <w:t xml:space="preserve"> أفلا ترضى أنْ تكون مني بمنزلة هارون من موسى </w:t>
      </w:r>
      <w:r>
        <w:rPr>
          <w:rtl/>
          <w:lang w:bidi="fa-IR"/>
        </w:rPr>
        <w:t>إلاّ أنه</w:t>
      </w:r>
      <w:r w:rsidRPr="007202B6">
        <w:rPr>
          <w:rtl/>
          <w:lang w:bidi="fa-IR"/>
        </w:rPr>
        <w:t xml:space="preserve"> لا نبي بعدي. خرجه ابن إسحاق. وخرجه بمعناه الحافظ الذهبي في معجمه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المعجم الكبير 11 / 62 رقم</w:t>
      </w:r>
      <w:r w:rsidR="00DF6242">
        <w:rPr>
          <w:rtl/>
        </w:rPr>
        <w:t xml:space="preserve"> </w:t>
      </w:r>
      <w:r w:rsidR="00DF6242" w:rsidRPr="007202B6">
        <w:rPr>
          <w:rtl/>
        </w:rPr>
        <w:t>11092.</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المعجم الكبير 19 /</w:t>
      </w:r>
      <w:r w:rsidR="00DF6242">
        <w:rPr>
          <w:rtl/>
        </w:rPr>
        <w:t xml:space="preserve"> </w:t>
      </w:r>
      <w:r w:rsidR="00DF6242" w:rsidRPr="007202B6">
        <w:rPr>
          <w:rtl/>
        </w:rPr>
        <w:t>291 رقم</w:t>
      </w:r>
      <w:r w:rsidR="00DF6242">
        <w:rPr>
          <w:rtl/>
        </w:rPr>
        <w:t xml:space="preserve"> </w:t>
      </w:r>
      <w:r w:rsidR="00DF6242" w:rsidRPr="007202B6">
        <w:rPr>
          <w:rtl/>
        </w:rPr>
        <w:t>647.</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الرياض النضرة 3 /</w:t>
      </w:r>
      <w:r w:rsidR="00DF6242">
        <w:rPr>
          <w:rtl/>
        </w:rPr>
        <w:t xml:space="preserve"> </w:t>
      </w:r>
      <w:r w:rsidR="00DF6242" w:rsidRPr="007202B6">
        <w:rPr>
          <w:rtl/>
        </w:rPr>
        <w:t>117.</w:t>
      </w:r>
    </w:p>
    <w:p w:rsidR="00DF6242" w:rsidRDefault="00DF6242" w:rsidP="00DF6242">
      <w:pPr>
        <w:pStyle w:val="libNormal"/>
        <w:rPr>
          <w:rtl/>
          <w:lang w:bidi="fa-IR"/>
        </w:rPr>
      </w:pPr>
      <w:r>
        <w:rPr>
          <w:rtl/>
          <w:lang w:bidi="fa-IR"/>
        </w:rPr>
        <w:br w:type="page"/>
      </w:r>
    </w:p>
    <w:p w:rsidR="003F2947" w:rsidRDefault="00DF6242" w:rsidP="00DF6242">
      <w:pPr>
        <w:pStyle w:val="Heading2Center"/>
        <w:rPr>
          <w:rtl/>
        </w:rPr>
      </w:pPr>
      <w:bookmarkStart w:id="87" w:name="_Toc321305854"/>
      <w:bookmarkStart w:id="88" w:name="_Toc408820578"/>
      <w:bookmarkStart w:id="89" w:name="_Toc98070148"/>
      <w:r w:rsidRPr="00355B2B">
        <w:rPr>
          <w:rtl/>
        </w:rPr>
        <w:lastRenderedPageBreak/>
        <w:t>(22)</w:t>
      </w:r>
      <w:r>
        <w:rPr>
          <w:rtl/>
        </w:rPr>
        <w:cr/>
      </w:r>
      <w:r w:rsidRPr="007202B6">
        <w:rPr>
          <w:rtl/>
        </w:rPr>
        <w:t>رواية المطيري</w:t>
      </w:r>
      <w:bookmarkEnd w:id="87"/>
      <w:bookmarkEnd w:id="88"/>
      <w:bookmarkEnd w:id="89"/>
    </w:p>
    <w:p w:rsidR="00DF6242" w:rsidRPr="007202B6" w:rsidRDefault="00DF6242" w:rsidP="00DF6242">
      <w:pPr>
        <w:pStyle w:val="libNormal"/>
        <w:rPr>
          <w:rtl/>
          <w:lang w:bidi="fa-IR"/>
        </w:rPr>
      </w:pPr>
      <w:r w:rsidRPr="007202B6">
        <w:rPr>
          <w:rtl/>
          <w:lang w:bidi="fa-IR"/>
        </w:rPr>
        <w:t>وأمّا رواية أبي بكر محمد بن جعفر المطيري</w:t>
      </w:r>
      <w:r>
        <w:rPr>
          <w:rtl/>
          <w:lang w:bidi="fa-IR"/>
        </w:rPr>
        <w:t xml:space="preserve"> ...</w:t>
      </w:r>
      <w:r w:rsidRPr="007202B6">
        <w:rPr>
          <w:rtl/>
          <w:lang w:bidi="fa-IR"/>
        </w:rPr>
        <w:t xml:space="preserve"> فقد قال السيوطي</w:t>
      </w:r>
      <w:r>
        <w:rPr>
          <w:rtl/>
          <w:lang w:bidi="fa-IR"/>
        </w:rPr>
        <w:t>:</w:t>
      </w:r>
    </w:p>
    <w:p w:rsidR="00DF6242" w:rsidRPr="007202B6" w:rsidRDefault="00DF6242" w:rsidP="00DF6242">
      <w:pPr>
        <w:pStyle w:val="libNormal"/>
        <w:rPr>
          <w:rtl/>
          <w:lang w:bidi="fa-IR"/>
        </w:rPr>
      </w:pPr>
      <w:r w:rsidRPr="007202B6">
        <w:rPr>
          <w:rtl/>
          <w:lang w:bidi="fa-IR"/>
        </w:rPr>
        <w:t xml:space="preserve">« علي مني بمنزلة هارون من موسى </w:t>
      </w:r>
      <w:r>
        <w:rPr>
          <w:rtl/>
          <w:lang w:bidi="fa-IR"/>
        </w:rPr>
        <w:t>إل</w:t>
      </w:r>
      <w:r w:rsidR="00566D26">
        <w:rPr>
          <w:rFonts w:hint="cs"/>
          <w:rtl/>
          <w:lang w:bidi="fa-IR"/>
        </w:rPr>
        <w:t>ّ</w:t>
      </w:r>
      <w:r>
        <w:rPr>
          <w:rtl/>
          <w:lang w:bidi="fa-IR"/>
        </w:rPr>
        <w:t>ا أنه</w:t>
      </w:r>
      <w:r w:rsidRPr="007202B6">
        <w:rPr>
          <w:rtl/>
          <w:lang w:bidi="fa-IR"/>
        </w:rPr>
        <w:t xml:space="preserve"> لا نبي بعدي. أبو بكر المطيري</w:t>
      </w:r>
      <w:r>
        <w:rPr>
          <w:rtl/>
          <w:lang w:bidi="fa-IR"/>
        </w:rPr>
        <w:t>،</w:t>
      </w:r>
      <w:r w:rsidRPr="007202B6">
        <w:rPr>
          <w:rtl/>
          <w:lang w:bidi="fa-IR"/>
        </w:rPr>
        <w:t xml:space="preserve"> في جزئه</w:t>
      </w:r>
      <w:r>
        <w:rPr>
          <w:rtl/>
          <w:lang w:bidi="fa-IR"/>
        </w:rPr>
        <w:t>،</w:t>
      </w:r>
      <w:r w:rsidRPr="007202B6">
        <w:rPr>
          <w:rtl/>
          <w:lang w:bidi="fa-IR"/>
        </w:rPr>
        <w:t xml:space="preserve"> عن أبي سعيد » </w:t>
      </w:r>
      <w:r w:rsidRPr="00585F65">
        <w:rPr>
          <w:rStyle w:val="libFootnotenumChar"/>
          <w:rtl/>
        </w:rPr>
        <w:t>(2)</w:t>
      </w:r>
      <w:r>
        <w:rPr>
          <w:rtl/>
          <w:lang w:bidi="fa-IR"/>
        </w:rPr>
        <w:t>.</w:t>
      </w:r>
    </w:p>
    <w:p w:rsidR="003F2947" w:rsidRDefault="00DF6242" w:rsidP="00DF6242">
      <w:pPr>
        <w:pStyle w:val="Heading2Center"/>
        <w:rPr>
          <w:rtl/>
        </w:rPr>
      </w:pPr>
      <w:bookmarkStart w:id="90" w:name="_Toc321305855"/>
      <w:bookmarkStart w:id="91" w:name="_Toc408820579"/>
      <w:bookmarkStart w:id="92" w:name="_Toc98070149"/>
      <w:r w:rsidRPr="00355B2B">
        <w:rPr>
          <w:rtl/>
        </w:rPr>
        <w:t>(23)</w:t>
      </w:r>
      <w:r>
        <w:rPr>
          <w:rtl/>
        </w:rPr>
        <w:cr/>
      </w:r>
      <w:r w:rsidRPr="007202B6">
        <w:rPr>
          <w:rtl/>
        </w:rPr>
        <w:t>رواية أبي الليث السمرقندي</w:t>
      </w:r>
      <w:bookmarkEnd w:id="90"/>
      <w:bookmarkEnd w:id="91"/>
      <w:bookmarkEnd w:id="92"/>
    </w:p>
    <w:p w:rsidR="00DF6242" w:rsidRPr="007202B6" w:rsidRDefault="00DF6242" w:rsidP="00DF6242">
      <w:pPr>
        <w:pStyle w:val="libNormal"/>
        <w:rPr>
          <w:rtl/>
          <w:lang w:bidi="fa-IR"/>
        </w:rPr>
      </w:pPr>
      <w:r w:rsidRPr="007202B6">
        <w:rPr>
          <w:rtl/>
          <w:lang w:bidi="fa-IR"/>
        </w:rPr>
        <w:t>ورواه أبو الليث نصر بن محمد السمرقندي الحنفي في كتابه ( المجالس ) وسنذكر عبارته فيما بعد إن شاء الله.</w:t>
      </w:r>
    </w:p>
    <w:p w:rsidR="00DF6242" w:rsidRPr="007202B6" w:rsidRDefault="00DF6242" w:rsidP="00DF6242">
      <w:pPr>
        <w:pStyle w:val="Heading2Center"/>
        <w:rPr>
          <w:rtl/>
          <w:lang w:bidi="fa-IR"/>
        </w:rPr>
      </w:pPr>
      <w:bookmarkStart w:id="93" w:name="_Toc321305856"/>
      <w:bookmarkStart w:id="94" w:name="_Toc408820580"/>
      <w:bookmarkStart w:id="95" w:name="_Toc98070150"/>
      <w:r w:rsidRPr="00355B2B">
        <w:rPr>
          <w:rtl/>
        </w:rPr>
        <w:t>(24)</w:t>
      </w:r>
      <w:r>
        <w:rPr>
          <w:rtl/>
        </w:rPr>
        <w:cr/>
      </w:r>
      <w:r w:rsidRPr="007202B6">
        <w:rPr>
          <w:rtl/>
        </w:rPr>
        <w:t>رواية الحسن بن بدر</w:t>
      </w:r>
      <w:bookmarkEnd w:id="93"/>
      <w:bookmarkEnd w:id="94"/>
      <w:bookmarkEnd w:id="95"/>
    </w:p>
    <w:p w:rsidR="00DF6242" w:rsidRDefault="00DF6242" w:rsidP="00DF6242">
      <w:pPr>
        <w:pStyle w:val="libNormal"/>
        <w:rPr>
          <w:rtl/>
          <w:lang w:bidi="fa-IR"/>
        </w:rPr>
      </w:pPr>
      <w:r w:rsidRPr="007202B6">
        <w:rPr>
          <w:rtl/>
          <w:lang w:bidi="fa-IR"/>
        </w:rPr>
        <w:t>وأمّا رواية الحسن بن بدر</w:t>
      </w:r>
      <w:r>
        <w:rPr>
          <w:rtl/>
          <w:lang w:bidi="fa-IR"/>
        </w:rPr>
        <w:t>،</w:t>
      </w:r>
      <w:r w:rsidRPr="007202B6">
        <w:rPr>
          <w:rtl/>
          <w:lang w:bidi="fa-IR"/>
        </w:rPr>
        <w:t xml:space="preserve"> فهي في ( كنز العمال ) حيث روى المتقي</w:t>
      </w:r>
      <w:r>
        <w:rPr>
          <w:rtl/>
          <w:lang w:bidi="fa-IR"/>
        </w:rPr>
        <w:t>:</w:t>
      </w:r>
    </w:p>
    <w:p w:rsidR="00DF6242" w:rsidRPr="007202B6" w:rsidRDefault="00DF6242" w:rsidP="00DF6242">
      <w:pPr>
        <w:pStyle w:val="libNormal"/>
        <w:rPr>
          <w:rtl/>
          <w:lang w:bidi="fa-IR"/>
        </w:rPr>
      </w:pPr>
      <w:r w:rsidRPr="007202B6">
        <w:rPr>
          <w:rtl/>
          <w:lang w:bidi="fa-IR"/>
        </w:rPr>
        <w:t>« عن ابن عباس قال قال عمر بن الخطاب</w:t>
      </w:r>
      <w:r>
        <w:rPr>
          <w:rtl/>
          <w:lang w:bidi="fa-IR"/>
        </w:rPr>
        <w:t>:</w:t>
      </w:r>
      <w:r w:rsidRPr="007202B6">
        <w:rPr>
          <w:rtl/>
          <w:lang w:bidi="fa-IR"/>
        </w:rPr>
        <w:t xml:space="preserve"> كفّوا عن ذكر علي بن أبي طالب فإني سمعت رسول الله صلّى الله عليه وسلّم يقول في علي ثلاث خصالٍ</w:t>
      </w:r>
      <w:r>
        <w:rPr>
          <w:rtl/>
          <w:lang w:bidi="fa-IR"/>
        </w:rPr>
        <w:t>،</w:t>
      </w:r>
      <w:r w:rsidRPr="007202B6">
        <w:rPr>
          <w:rtl/>
          <w:lang w:bidi="fa-IR"/>
        </w:rPr>
        <w:t xml:space="preserve"> لأنْ تكون لي واحدة منهنّ أحبّ إليّ ممّا طلعت عليه الشمس</w:t>
      </w:r>
      <w:r>
        <w:rPr>
          <w:rtl/>
          <w:lang w:bidi="fa-IR"/>
        </w:rPr>
        <w:t>:</w:t>
      </w:r>
    </w:p>
    <w:p w:rsidR="00DF6242" w:rsidRPr="007202B6" w:rsidRDefault="00DF6242" w:rsidP="00DF6242">
      <w:pPr>
        <w:pStyle w:val="libNormal"/>
        <w:rPr>
          <w:rtl/>
          <w:lang w:bidi="fa-IR"/>
        </w:rPr>
      </w:pPr>
      <w:r w:rsidRPr="007202B6">
        <w:rPr>
          <w:rtl/>
          <w:lang w:bidi="fa-IR"/>
        </w:rPr>
        <w:t>كنت أنا وأبو بكر وأبو عبيدة الجراح ونفر من أصحاب رسول الله صلّى الله عليه وسلّم</w:t>
      </w:r>
      <w:r>
        <w:rPr>
          <w:rtl/>
          <w:lang w:bidi="fa-IR"/>
        </w:rPr>
        <w:t>،</w:t>
      </w:r>
      <w:r w:rsidRPr="007202B6">
        <w:rPr>
          <w:rtl/>
          <w:lang w:bidi="fa-IR"/>
        </w:rPr>
        <w:t xml:space="preserve"> والنبيّ صلّى الله عليه وسلّم متّكىء على علي بن أبي طالب</w:t>
      </w:r>
      <w:r>
        <w:rPr>
          <w:rtl/>
          <w:lang w:bidi="fa-IR"/>
        </w:rPr>
        <w:t>،</w:t>
      </w:r>
      <w:r w:rsidRPr="007202B6">
        <w:rPr>
          <w:rtl/>
          <w:lang w:bidi="fa-IR"/>
        </w:rPr>
        <w:t xml:space="preserve"> حتى ضرب بيده على منكبيه ثم قال</w:t>
      </w:r>
      <w:r>
        <w:rPr>
          <w:rtl/>
          <w:lang w:bidi="fa-IR"/>
        </w:rPr>
        <w:t>:</w:t>
      </w:r>
      <w:r w:rsidRPr="007202B6">
        <w:rPr>
          <w:rtl/>
          <w:lang w:bidi="fa-IR"/>
        </w:rPr>
        <w:t xml:space="preserve"> أنت يا علي أول المؤمنين إيماناً</w:t>
      </w:r>
      <w:r>
        <w:rPr>
          <w:rtl/>
          <w:lang w:bidi="fa-IR"/>
        </w:rPr>
        <w:t>،</w:t>
      </w:r>
      <w:r w:rsidRPr="007202B6">
        <w:rPr>
          <w:rtl/>
          <w:lang w:bidi="fa-IR"/>
        </w:rPr>
        <w:t xml:space="preserve"> وأوّلهم</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الجامع الصغير 2 /</w:t>
      </w:r>
      <w:r w:rsidR="00DF6242">
        <w:rPr>
          <w:rtl/>
        </w:rPr>
        <w:t xml:space="preserve"> </w:t>
      </w:r>
      <w:r w:rsidR="00DF6242">
        <w:rPr>
          <w:rFonts w:hint="cs"/>
          <w:rtl/>
        </w:rPr>
        <w:t>177</w:t>
      </w:r>
      <w:r w:rsidR="00DF6242" w:rsidRPr="007202B6">
        <w:rPr>
          <w:rtl/>
        </w:rPr>
        <w:t xml:space="preserve"> رقم</w:t>
      </w:r>
      <w:r w:rsidR="00DF6242">
        <w:rPr>
          <w:rtl/>
        </w:rPr>
        <w:t xml:space="preserve"> </w:t>
      </w:r>
      <w:r w:rsidR="00DF6242" w:rsidRPr="007202B6">
        <w:rPr>
          <w:rtl/>
        </w:rPr>
        <w:t>5597.</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إسلاماً</w:t>
      </w:r>
      <w:r>
        <w:rPr>
          <w:rtl/>
          <w:lang w:bidi="fa-IR"/>
        </w:rPr>
        <w:t>،</w:t>
      </w:r>
      <w:r w:rsidRPr="007202B6">
        <w:rPr>
          <w:rtl/>
          <w:lang w:bidi="fa-IR"/>
        </w:rPr>
        <w:t xml:space="preserve"> ثم قال</w:t>
      </w:r>
      <w:r>
        <w:rPr>
          <w:rtl/>
          <w:lang w:bidi="fa-IR"/>
        </w:rPr>
        <w:t>:</w:t>
      </w:r>
      <w:r w:rsidRPr="007202B6">
        <w:rPr>
          <w:rtl/>
          <w:lang w:bidi="fa-IR"/>
        </w:rPr>
        <w:t xml:space="preserve"> أنت مني بمنزلة هارون من موسى</w:t>
      </w:r>
      <w:r>
        <w:rPr>
          <w:rtl/>
          <w:lang w:bidi="fa-IR"/>
        </w:rPr>
        <w:t>،</w:t>
      </w:r>
      <w:r w:rsidRPr="007202B6">
        <w:rPr>
          <w:rtl/>
          <w:lang w:bidi="fa-IR"/>
        </w:rPr>
        <w:t xml:space="preserve"> وكذب عليَّ من زعم أنّه يحبّني ويبغضك.</w:t>
      </w:r>
    </w:p>
    <w:p w:rsidR="00DF6242" w:rsidRPr="007202B6" w:rsidRDefault="00DF6242" w:rsidP="00DF6242">
      <w:pPr>
        <w:pStyle w:val="libNormal"/>
        <w:rPr>
          <w:rtl/>
          <w:lang w:bidi="fa-IR"/>
        </w:rPr>
      </w:pPr>
      <w:r w:rsidRPr="007202B6">
        <w:rPr>
          <w:rtl/>
          <w:lang w:bidi="fa-IR"/>
        </w:rPr>
        <w:t xml:space="preserve">الحسن بن بدر في ( ما رواه الخلفاء ) والحاكم في ( الكنى ) والشيرازي في ( الألقاب ) وابن النجار » </w:t>
      </w:r>
      <w:r w:rsidRPr="00585F65">
        <w:rPr>
          <w:rStyle w:val="libFootnotenumChar"/>
          <w:rtl/>
        </w:rPr>
        <w:t>(1)</w:t>
      </w:r>
      <w:r>
        <w:rPr>
          <w:rtl/>
          <w:lang w:bidi="fa-IR"/>
        </w:rPr>
        <w:t>.</w:t>
      </w:r>
    </w:p>
    <w:p w:rsidR="003F2947" w:rsidRDefault="00DF6242" w:rsidP="00DF6242">
      <w:pPr>
        <w:pStyle w:val="Heading2Center"/>
        <w:rPr>
          <w:rtl/>
        </w:rPr>
      </w:pPr>
      <w:bookmarkStart w:id="96" w:name="_Toc321305857"/>
      <w:bookmarkStart w:id="97" w:name="_Toc408820581"/>
      <w:bookmarkStart w:id="98" w:name="_Toc98070151"/>
      <w:r w:rsidRPr="00355B2B">
        <w:rPr>
          <w:rtl/>
        </w:rPr>
        <w:t>(25)</w:t>
      </w:r>
      <w:r>
        <w:rPr>
          <w:rtl/>
        </w:rPr>
        <w:cr/>
      </w:r>
      <w:r w:rsidRPr="007202B6">
        <w:rPr>
          <w:rtl/>
        </w:rPr>
        <w:t>رواية الحاكم</w:t>
      </w:r>
      <w:bookmarkEnd w:id="96"/>
      <w:bookmarkEnd w:id="97"/>
      <w:bookmarkEnd w:id="98"/>
    </w:p>
    <w:p w:rsidR="00DF6242" w:rsidRPr="007202B6" w:rsidRDefault="00DF6242" w:rsidP="00DF6242">
      <w:pPr>
        <w:pStyle w:val="libNormal"/>
        <w:rPr>
          <w:rtl/>
          <w:lang w:bidi="fa-IR"/>
        </w:rPr>
      </w:pPr>
      <w:r w:rsidRPr="007202B6">
        <w:rPr>
          <w:rtl/>
          <w:lang w:bidi="fa-IR"/>
        </w:rPr>
        <w:t>وأمّا رواية الحاكم النيسابوري</w:t>
      </w:r>
      <w:r>
        <w:rPr>
          <w:rtl/>
          <w:lang w:bidi="fa-IR"/>
        </w:rPr>
        <w:t>،</w:t>
      </w:r>
      <w:r w:rsidRPr="007202B6">
        <w:rPr>
          <w:rtl/>
          <w:lang w:bidi="fa-IR"/>
        </w:rPr>
        <w:t xml:space="preserve"> فقد علمت من عبارة ( كنز العمال ) الآنفة</w:t>
      </w:r>
      <w:r>
        <w:rPr>
          <w:rtl/>
          <w:lang w:bidi="fa-IR"/>
        </w:rPr>
        <w:t>،</w:t>
      </w:r>
      <w:r w:rsidRPr="007202B6">
        <w:rPr>
          <w:rtl/>
          <w:lang w:bidi="fa-IR"/>
        </w:rPr>
        <w:t xml:space="preserve"> وسيأتي عبارته في ( المستدرك ) المشتملة على الحديث</w:t>
      </w:r>
      <w:r>
        <w:rPr>
          <w:rtl/>
          <w:lang w:bidi="fa-IR"/>
        </w:rPr>
        <w:t xml:space="preserve"> ...</w:t>
      </w:r>
      <w:r w:rsidRPr="007202B6">
        <w:rPr>
          <w:rtl/>
          <w:lang w:bidi="fa-IR"/>
        </w:rPr>
        <w:t xml:space="preserve"> إنْ شاء الله.</w:t>
      </w:r>
    </w:p>
    <w:p w:rsidR="003F2947" w:rsidRDefault="00DF6242" w:rsidP="00DF6242">
      <w:pPr>
        <w:pStyle w:val="Heading2Center"/>
        <w:rPr>
          <w:rtl/>
        </w:rPr>
      </w:pPr>
      <w:bookmarkStart w:id="99" w:name="_Toc321305858"/>
      <w:bookmarkStart w:id="100" w:name="_Toc408820582"/>
      <w:bookmarkStart w:id="101" w:name="_Toc98070152"/>
      <w:r w:rsidRPr="00355B2B">
        <w:rPr>
          <w:rtl/>
        </w:rPr>
        <w:t>(26)</w:t>
      </w:r>
      <w:r>
        <w:rPr>
          <w:rtl/>
        </w:rPr>
        <w:cr/>
      </w:r>
      <w:r w:rsidRPr="007202B6">
        <w:rPr>
          <w:rtl/>
        </w:rPr>
        <w:t>رواية الخركوشي</w:t>
      </w:r>
      <w:bookmarkEnd w:id="99"/>
      <w:bookmarkEnd w:id="100"/>
      <w:bookmarkEnd w:id="101"/>
    </w:p>
    <w:p w:rsidR="00DF6242" w:rsidRPr="007202B6" w:rsidRDefault="00DF6242" w:rsidP="00DF6242">
      <w:pPr>
        <w:pStyle w:val="libNormal"/>
        <w:rPr>
          <w:rtl/>
          <w:lang w:bidi="fa-IR"/>
        </w:rPr>
      </w:pPr>
      <w:r w:rsidRPr="007202B6">
        <w:rPr>
          <w:rtl/>
          <w:lang w:bidi="fa-IR"/>
        </w:rPr>
        <w:t>وأمّا رواية أبي سعد عبد الملك بن محمد الخركوشي</w:t>
      </w:r>
      <w:r>
        <w:rPr>
          <w:rtl/>
          <w:lang w:bidi="fa-IR"/>
        </w:rPr>
        <w:t>،</w:t>
      </w:r>
      <w:r w:rsidRPr="007202B6">
        <w:rPr>
          <w:rtl/>
          <w:lang w:bidi="fa-IR"/>
        </w:rPr>
        <w:t xml:space="preserve"> فسنذكرها</w:t>
      </w:r>
      <w:r>
        <w:rPr>
          <w:rFonts w:hint="cs"/>
          <w:rtl/>
          <w:lang w:bidi="fa-IR"/>
        </w:rPr>
        <w:t xml:space="preserve"> </w:t>
      </w:r>
      <w:r w:rsidRPr="007202B6">
        <w:rPr>
          <w:rtl/>
          <w:lang w:bidi="fa-IR"/>
        </w:rPr>
        <w:t>فيما بعد إنْ شاء الله.</w:t>
      </w:r>
    </w:p>
    <w:p w:rsidR="003F2947" w:rsidRDefault="00DF6242" w:rsidP="00DF6242">
      <w:pPr>
        <w:pStyle w:val="Heading2Center"/>
        <w:rPr>
          <w:rtl/>
        </w:rPr>
      </w:pPr>
      <w:bookmarkStart w:id="102" w:name="_Toc321305859"/>
      <w:bookmarkStart w:id="103" w:name="_Toc408820583"/>
      <w:bookmarkStart w:id="104" w:name="_Toc98070153"/>
      <w:r w:rsidRPr="00355B2B">
        <w:rPr>
          <w:rtl/>
        </w:rPr>
        <w:t>(27)</w:t>
      </w:r>
      <w:r>
        <w:rPr>
          <w:rtl/>
        </w:rPr>
        <w:cr/>
      </w:r>
      <w:r w:rsidRPr="007202B6">
        <w:rPr>
          <w:rtl/>
        </w:rPr>
        <w:t>رواية الشيرازي</w:t>
      </w:r>
      <w:bookmarkEnd w:id="102"/>
      <w:bookmarkEnd w:id="103"/>
      <w:bookmarkEnd w:id="104"/>
    </w:p>
    <w:p w:rsidR="00DF6242" w:rsidRPr="007202B6" w:rsidRDefault="00DF6242" w:rsidP="00DF6242">
      <w:pPr>
        <w:pStyle w:val="libNormal"/>
        <w:rPr>
          <w:rtl/>
          <w:lang w:bidi="fa-IR"/>
        </w:rPr>
      </w:pPr>
      <w:r w:rsidRPr="007202B6">
        <w:rPr>
          <w:rtl/>
          <w:lang w:bidi="fa-IR"/>
        </w:rPr>
        <w:t>وأمّا رواية أحمد بن عبد الرحمن الشيرازي صاحب ( الألقاب ) فقد وقفت عليها من عبارة ( كنز العمال ) الآنفة قريبا</w:t>
      </w:r>
      <w:r w:rsidR="00566D26">
        <w:rPr>
          <w:rFonts w:hint="cs"/>
          <w:rtl/>
          <w:lang w:bidi="fa-IR"/>
        </w:rPr>
        <w:t>ً</w:t>
      </w:r>
      <w:r w:rsidRPr="007202B6">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كنز العمال 13 /</w:t>
      </w:r>
      <w:r w:rsidR="00DF6242">
        <w:rPr>
          <w:rtl/>
        </w:rPr>
        <w:t xml:space="preserve"> </w:t>
      </w:r>
      <w:r w:rsidR="00DF6242" w:rsidRPr="007202B6">
        <w:rPr>
          <w:rtl/>
        </w:rPr>
        <w:t>122 رقم</w:t>
      </w:r>
      <w:r w:rsidR="00DF6242">
        <w:rPr>
          <w:rtl/>
        </w:rPr>
        <w:t xml:space="preserve"> </w:t>
      </w:r>
      <w:r w:rsidR="00DF6242" w:rsidRPr="007202B6">
        <w:rPr>
          <w:rtl/>
        </w:rPr>
        <w:t>36392.</w:t>
      </w:r>
    </w:p>
    <w:p w:rsidR="00DF6242" w:rsidRDefault="00DF6242" w:rsidP="00DF6242">
      <w:pPr>
        <w:pStyle w:val="libNormal"/>
        <w:rPr>
          <w:rtl/>
          <w:lang w:bidi="fa-IR"/>
        </w:rPr>
      </w:pPr>
      <w:r>
        <w:rPr>
          <w:rtl/>
          <w:lang w:bidi="fa-IR"/>
        </w:rPr>
        <w:br w:type="page"/>
      </w:r>
    </w:p>
    <w:p w:rsidR="003F2947" w:rsidRDefault="00DF6242" w:rsidP="00DF6242">
      <w:pPr>
        <w:pStyle w:val="Heading2Center"/>
        <w:rPr>
          <w:rtl/>
        </w:rPr>
      </w:pPr>
      <w:bookmarkStart w:id="105" w:name="_Toc321305860"/>
      <w:bookmarkStart w:id="106" w:name="_Toc408820584"/>
      <w:bookmarkStart w:id="107" w:name="_Toc98070154"/>
      <w:r w:rsidRPr="00355B2B">
        <w:rPr>
          <w:rtl/>
        </w:rPr>
        <w:lastRenderedPageBreak/>
        <w:t>(28)</w:t>
      </w:r>
      <w:r>
        <w:rPr>
          <w:rtl/>
        </w:rPr>
        <w:cr/>
      </w:r>
      <w:r w:rsidRPr="007202B6">
        <w:rPr>
          <w:rtl/>
        </w:rPr>
        <w:t>رواية ابن مردويه</w:t>
      </w:r>
      <w:bookmarkEnd w:id="105"/>
      <w:bookmarkEnd w:id="106"/>
      <w:bookmarkEnd w:id="107"/>
    </w:p>
    <w:p w:rsidR="00DF6242" w:rsidRPr="007202B6" w:rsidRDefault="00DF6242" w:rsidP="00DF6242">
      <w:pPr>
        <w:pStyle w:val="libNormal"/>
        <w:rPr>
          <w:rtl/>
          <w:lang w:bidi="fa-IR"/>
        </w:rPr>
      </w:pPr>
      <w:r w:rsidRPr="007202B6">
        <w:rPr>
          <w:rtl/>
          <w:lang w:bidi="fa-IR"/>
        </w:rPr>
        <w:t>وأمّا رواية أحمد بن موسى بن مردويه</w:t>
      </w:r>
      <w:r>
        <w:rPr>
          <w:rtl/>
          <w:lang w:bidi="fa-IR"/>
        </w:rPr>
        <w:t>،</w:t>
      </w:r>
      <w:r w:rsidRPr="007202B6">
        <w:rPr>
          <w:rtl/>
          <w:lang w:bidi="fa-IR"/>
        </w:rPr>
        <w:t xml:space="preserve"> فستأتي كذلك.</w:t>
      </w:r>
    </w:p>
    <w:p w:rsidR="003F2947" w:rsidRDefault="00DF6242" w:rsidP="00DF6242">
      <w:pPr>
        <w:pStyle w:val="Heading2Center"/>
        <w:rPr>
          <w:rtl/>
        </w:rPr>
      </w:pPr>
      <w:bookmarkStart w:id="108" w:name="_Toc321305861"/>
      <w:bookmarkStart w:id="109" w:name="_Toc408820585"/>
      <w:bookmarkStart w:id="110" w:name="_Toc98070155"/>
      <w:r w:rsidRPr="00355B2B">
        <w:rPr>
          <w:rtl/>
        </w:rPr>
        <w:t>(29)</w:t>
      </w:r>
      <w:r>
        <w:rPr>
          <w:rtl/>
        </w:rPr>
        <w:cr/>
      </w:r>
      <w:r w:rsidRPr="007202B6">
        <w:rPr>
          <w:rtl/>
        </w:rPr>
        <w:t>رواية أبي نعيم</w:t>
      </w:r>
      <w:bookmarkEnd w:id="108"/>
      <w:bookmarkEnd w:id="109"/>
      <w:bookmarkEnd w:id="110"/>
    </w:p>
    <w:p w:rsidR="00DF6242" w:rsidRDefault="00DF6242" w:rsidP="00DF6242">
      <w:pPr>
        <w:pStyle w:val="libNormal"/>
        <w:rPr>
          <w:rtl/>
          <w:lang w:bidi="fa-IR"/>
        </w:rPr>
      </w:pPr>
      <w:r w:rsidRPr="007202B6">
        <w:rPr>
          <w:rtl/>
          <w:lang w:bidi="fa-IR"/>
        </w:rPr>
        <w:t>ورواه أبو نعيم الإصبهاني بقوله</w:t>
      </w:r>
      <w:r>
        <w:rPr>
          <w:rtl/>
          <w:lang w:bidi="fa-IR"/>
        </w:rPr>
        <w:t>:</w:t>
      </w:r>
      <w:r w:rsidRPr="007202B6">
        <w:rPr>
          <w:rtl/>
          <w:lang w:bidi="fa-IR"/>
        </w:rPr>
        <w:t xml:space="preserve"> « حدثنا إبراهيم بن أحمد بن أبي حصين</w:t>
      </w:r>
      <w:r>
        <w:rPr>
          <w:rtl/>
          <w:lang w:bidi="fa-IR"/>
        </w:rPr>
        <w:t>،</w:t>
      </w:r>
      <w:r w:rsidRPr="007202B6">
        <w:rPr>
          <w:rtl/>
          <w:lang w:bidi="fa-IR"/>
        </w:rPr>
        <w:t xml:space="preserve"> ثنا محمد بن عبدالله الحضرمي</w:t>
      </w:r>
      <w:r>
        <w:rPr>
          <w:rtl/>
          <w:lang w:bidi="fa-IR"/>
        </w:rPr>
        <w:t>،</w:t>
      </w:r>
      <w:r w:rsidRPr="007202B6">
        <w:rPr>
          <w:rtl/>
          <w:lang w:bidi="fa-IR"/>
        </w:rPr>
        <w:t xml:space="preserve"> ثنا يزيد بن مهران</w:t>
      </w:r>
      <w:r>
        <w:rPr>
          <w:rtl/>
          <w:lang w:bidi="fa-IR"/>
        </w:rPr>
        <w:t>،</w:t>
      </w:r>
      <w:r w:rsidRPr="007202B6">
        <w:rPr>
          <w:rtl/>
          <w:lang w:bidi="fa-IR"/>
        </w:rPr>
        <w:t xml:space="preserve"> ثنا أبو بكر بن عياش عن الأعمش</w:t>
      </w:r>
      <w:r>
        <w:rPr>
          <w:rtl/>
          <w:lang w:bidi="fa-IR"/>
        </w:rPr>
        <w:t>،</w:t>
      </w:r>
      <w:r w:rsidRPr="007202B6">
        <w:rPr>
          <w:rtl/>
          <w:lang w:bidi="fa-IR"/>
        </w:rPr>
        <w:t xml:space="preserve"> عن أبي صالح عن أبي سعيد عن النبي صلّى الله عليه وسلّم قال لعلي</w:t>
      </w:r>
      <w:r>
        <w:rPr>
          <w:rtl/>
          <w:lang w:bidi="fa-IR"/>
        </w:rPr>
        <w:t>:</w:t>
      </w:r>
      <w:r w:rsidRPr="007202B6">
        <w:rPr>
          <w:rtl/>
          <w:lang w:bidi="fa-IR"/>
        </w:rPr>
        <w:t xml:space="preserve"> أنت مني بمنزلة هارون من موسى.</w:t>
      </w:r>
    </w:p>
    <w:p w:rsidR="00DF6242" w:rsidRPr="007202B6" w:rsidRDefault="00DF6242" w:rsidP="00DF6242">
      <w:pPr>
        <w:pStyle w:val="libNormal"/>
        <w:rPr>
          <w:rtl/>
          <w:lang w:bidi="fa-IR"/>
        </w:rPr>
      </w:pPr>
      <w:r w:rsidRPr="007202B6">
        <w:rPr>
          <w:rtl/>
          <w:lang w:bidi="fa-IR"/>
        </w:rPr>
        <w:t>غريب من حديث أبي بكر لم يروه عنه إل</w:t>
      </w:r>
      <w:r w:rsidR="00741061">
        <w:rPr>
          <w:rFonts w:hint="cs"/>
          <w:rtl/>
          <w:lang w:bidi="fa-IR"/>
        </w:rPr>
        <w:t>ّ</w:t>
      </w:r>
      <w:r w:rsidRPr="007202B6">
        <w:rPr>
          <w:rtl/>
          <w:lang w:bidi="fa-IR"/>
        </w:rPr>
        <w:t xml:space="preserve">ايزيد » </w:t>
      </w:r>
      <w:r w:rsidRPr="00585F65">
        <w:rPr>
          <w:rStyle w:val="libFootnotenumChar"/>
          <w:rtl/>
        </w:rPr>
        <w:t>(1)</w:t>
      </w:r>
      <w:r>
        <w:rPr>
          <w:rtl/>
          <w:lang w:bidi="fa-IR"/>
        </w:rPr>
        <w:t>.</w:t>
      </w:r>
    </w:p>
    <w:p w:rsidR="00DF6242" w:rsidRDefault="00DF6242" w:rsidP="00DF6242">
      <w:pPr>
        <w:pStyle w:val="libNormal"/>
        <w:rPr>
          <w:rtl/>
          <w:lang w:bidi="fa-IR"/>
        </w:rPr>
      </w:pPr>
      <w:r w:rsidRPr="007202B6">
        <w:rPr>
          <w:rtl/>
          <w:lang w:bidi="fa-IR"/>
        </w:rPr>
        <w:t>وقال أبو نعيم</w:t>
      </w:r>
      <w:r>
        <w:rPr>
          <w:rtl/>
          <w:lang w:bidi="fa-IR"/>
        </w:rPr>
        <w:t>:</w:t>
      </w:r>
      <w:r w:rsidRPr="007202B6">
        <w:rPr>
          <w:rtl/>
          <w:lang w:bidi="fa-IR"/>
        </w:rPr>
        <w:t xml:space="preserve"> « حدّثنا عبدالله بن جعفر قال</w:t>
      </w:r>
      <w:r>
        <w:rPr>
          <w:rtl/>
          <w:lang w:bidi="fa-IR"/>
        </w:rPr>
        <w:t>:</w:t>
      </w:r>
      <w:r w:rsidRPr="007202B6">
        <w:rPr>
          <w:rtl/>
          <w:lang w:bidi="fa-IR"/>
        </w:rPr>
        <w:t xml:space="preserve"> ثنا إسماعيل بن عبدالله قال</w:t>
      </w:r>
      <w:r>
        <w:rPr>
          <w:rtl/>
          <w:lang w:bidi="fa-IR"/>
        </w:rPr>
        <w:t>:</w:t>
      </w:r>
      <w:r w:rsidRPr="007202B6">
        <w:rPr>
          <w:rtl/>
          <w:lang w:bidi="fa-IR"/>
        </w:rPr>
        <w:t xml:space="preserve"> ثنا إسماعيل بن أبان قال</w:t>
      </w:r>
      <w:r>
        <w:rPr>
          <w:rtl/>
          <w:lang w:bidi="fa-IR"/>
        </w:rPr>
        <w:t>:</w:t>
      </w:r>
      <w:r w:rsidRPr="007202B6">
        <w:rPr>
          <w:rtl/>
          <w:lang w:bidi="fa-IR"/>
        </w:rPr>
        <w:t xml:space="preserve"> ثنا أبو مريم عبد الغفار بن القاسم الأنصاري</w:t>
      </w:r>
      <w:r>
        <w:rPr>
          <w:rtl/>
          <w:lang w:bidi="fa-IR"/>
        </w:rPr>
        <w:t>،</w:t>
      </w:r>
      <w:r w:rsidRPr="007202B6">
        <w:rPr>
          <w:rtl/>
          <w:lang w:bidi="fa-IR"/>
        </w:rPr>
        <w:t xml:space="preserve"> عن أبي إسحاق</w:t>
      </w:r>
      <w:r>
        <w:rPr>
          <w:rtl/>
          <w:lang w:bidi="fa-IR"/>
        </w:rPr>
        <w:t>،</w:t>
      </w:r>
      <w:r w:rsidRPr="007202B6">
        <w:rPr>
          <w:rtl/>
          <w:lang w:bidi="fa-IR"/>
        </w:rPr>
        <w:t xml:space="preserve"> عن حبشي بن جنادة قال</w:t>
      </w:r>
      <w:r>
        <w:rPr>
          <w:rtl/>
          <w:lang w:bidi="fa-IR"/>
        </w:rPr>
        <w:t>:</w:t>
      </w:r>
      <w:r w:rsidRPr="007202B6">
        <w:rPr>
          <w:rtl/>
          <w:lang w:bidi="fa-IR"/>
        </w:rPr>
        <w:t xml:space="preserve"> قال رسول الله صلّى الله عليه وسلّم لعلي </w:t>
      </w:r>
      <w:r w:rsidRPr="006F67C6">
        <w:rPr>
          <w:rStyle w:val="libAlaemChar"/>
          <w:rtl/>
        </w:rPr>
        <w:t>رضي‌الله‌عنه</w:t>
      </w:r>
      <w:r>
        <w:rPr>
          <w:rtl/>
          <w:lang w:bidi="fa-IR"/>
        </w:rPr>
        <w:t>:</w:t>
      </w:r>
      <w:r w:rsidRPr="007202B6">
        <w:rPr>
          <w:rtl/>
          <w:lang w:bidi="fa-IR"/>
        </w:rPr>
        <w:t xml:space="preserve"> أنت منّي بمنزلة هارو</w:t>
      </w:r>
      <w:r>
        <w:rPr>
          <w:rtl/>
          <w:lang w:bidi="fa-IR"/>
        </w:rPr>
        <w:t>ن من موسى إل</w:t>
      </w:r>
      <w:r w:rsidR="00741061">
        <w:rPr>
          <w:rFonts w:hint="cs"/>
          <w:rtl/>
          <w:lang w:bidi="fa-IR"/>
        </w:rPr>
        <w:t>ّ</w:t>
      </w:r>
      <w:r>
        <w:rPr>
          <w:rtl/>
          <w:lang w:bidi="fa-IR"/>
        </w:rPr>
        <w:t>ا أنه لا نبي بعدي.</w:t>
      </w:r>
    </w:p>
    <w:p w:rsidR="00DF6242" w:rsidRPr="007202B6" w:rsidRDefault="00DF6242" w:rsidP="00DF6242">
      <w:pPr>
        <w:pStyle w:val="libNormal"/>
        <w:rPr>
          <w:rtl/>
          <w:lang w:bidi="fa-IR"/>
        </w:rPr>
      </w:pPr>
      <w:r w:rsidRPr="007202B6">
        <w:rPr>
          <w:rtl/>
          <w:lang w:bidi="fa-IR"/>
        </w:rPr>
        <w:t>غريب من حديث أبي إسحاق</w:t>
      </w:r>
      <w:r>
        <w:rPr>
          <w:rtl/>
          <w:lang w:bidi="fa-IR"/>
        </w:rPr>
        <w:t>،</w:t>
      </w:r>
      <w:r w:rsidRPr="007202B6">
        <w:rPr>
          <w:rtl/>
          <w:lang w:bidi="fa-IR"/>
        </w:rPr>
        <w:t xml:space="preserve"> تفرّد به إسماعيل بن أبان » </w:t>
      </w:r>
      <w:r w:rsidRPr="00585F65">
        <w:rPr>
          <w:rStyle w:val="libFootnotenumChar"/>
          <w:rtl/>
        </w:rPr>
        <w:t>(2)</w:t>
      </w:r>
      <w:r>
        <w:rPr>
          <w:rtl/>
          <w:lang w:bidi="fa-IR"/>
        </w:rPr>
        <w:t>.</w:t>
      </w:r>
    </w:p>
    <w:p w:rsidR="003F2947" w:rsidRDefault="00DF6242" w:rsidP="00DF6242">
      <w:pPr>
        <w:pStyle w:val="Heading2Center"/>
        <w:rPr>
          <w:rtl/>
        </w:rPr>
      </w:pPr>
      <w:bookmarkStart w:id="111" w:name="_Toc321305862"/>
      <w:bookmarkStart w:id="112" w:name="_Toc408820586"/>
      <w:bookmarkStart w:id="113" w:name="_Toc98070156"/>
      <w:r w:rsidRPr="00355B2B">
        <w:rPr>
          <w:rtl/>
        </w:rPr>
        <w:t>(30)</w:t>
      </w:r>
      <w:r>
        <w:rPr>
          <w:rtl/>
        </w:rPr>
        <w:cr/>
      </w:r>
      <w:r w:rsidRPr="007202B6">
        <w:rPr>
          <w:rtl/>
        </w:rPr>
        <w:t>رواية ابن السّمان</w:t>
      </w:r>
      <w:bookmarkEnd w:id="111"/>
      <w:bookmarkEnd w:id="112"/>
      <w:bookmarkEnd w:id="113"/>
    </w:p>
    <w:p w:rsidR="00DF6242" w:rsidRPr="007202B6" w:rsidRDefault="00DF6242" w:rsidP="00DF6242">
      <w:pPr>
        <w:pStyle w:val="libNormal"/>
        <w:rPr>
          <w:rtl/>
          <w:lang w:bidi="fa-IR"/>
        </w:rPr>
      </w:pPr>
      <w:r w:rsidRPr="007202B6">
        <w:rPr>
          <w:rtl/>
          <w:lang w:bidi="fa-IR"/>
        </w:rPr>
        <w:t>وأمّا رواية إسماعيل بن علي المعروف بابن السمان</w:t>
      </w:r>
      <w:r>
        <w:rPr>
          <w:rtl/>
          <w:lang w:bidi="fa-IR"/>
        </w:rPr>
        <w:t>،</w:t>
      </w:r>
      <w:r w:rsidRPr="007202B6">
        <w:rPr>
          <w:rtl/>
          <w:lang w:bidi="fa-IR"/>
        </w:rPr>
        <w:t xml:space="preserve"> فستذكر فيما بعد إن شاء الله تعالى.</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حلية الأولياء 8 /</w:t>
      </w:r>
      <w:r w:rsidR="00DF6242">
        <w:rPr>
          <w:rtl/>
        </w:rPr>
        <w:t xml:space="preserve"> </w:t>
      </w:r>
      <w:r w:rsidR="00DF6242" w:rsidRPr="007202B6">
        <w:rPr>
          <w:rtl/>
        </w:rPr>
        <w:t>307.</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حلية الأولياء 4 /</w:t>
      </w:r>
      <w:r w:rsidR="00DF6242">
        <w:rPr>
          <w:rtl/>
        </w:rPr>
        <w:t xml:space="preserve"> </w:t>
      </w:r>
      <w:r w:rsidR="00DF6242" w:rsidRPr="007202B6">
        <w:rPr>
          <w:rtl/>
        </w:rPr>
        <w:t>345</w:t>
      </w:r>
      <w:r w:rsidR="00DF6242">
        <w:rPr>
          <w:rtl/>
        </w:rPr>
        <w:t>،</w:t>
      </w:r>
      <w:r w:rsidR="00DF6242" w:rsidRPr="007202B6">
        <w:rPr>
          <w:rtl/>
        </w:rPr>
        <w:t xml:space="preserve"> وانظر 7 /</w:t>
      </w:r>
      <w:r w:rsidR="00DF6242">
        <w:rPr>
          <w:rtl/>
        </w:rPr>
        <w:t xml:space="preserve"> </w:t>
      </w:r>
      <w:r w:rsidR="00DF6242" w:rsidRPr="007202B6">
        <w:rPr>
          <w:rtl/>
        </w:rPr>
        <w:t>194</w:t>
      </w:r>
      <w:r w:rsidR="00DF6242">
        <w:rPr>
          <w:rtl/>
        </w:rPr>
        <w:t xml:space="preserve"> - </w:t>
      </w:r>
      <w:r w:rsidR="00DF6242" w:rsidRPr="007202B6">
        <w:rPr>
          <w:rtl/>
        </w:rPr>
        <w:t>197.</w:t>
      </w:r>
    </w:p>
    <w:p w:rsidR="00DF6242" w:rsidRDefault="00DF6242" w:rsidP="00DF6242">
      <w:pPr>
        <w:pStyle w:val="libNormal"/>
        <w:rPr>
          <w:rtl/>
          <w:lang w:bidi="fa-IR"/>
        </w:rPr>
      </w:pPr>
      <w:r>
        <w:rPr>
          <w:rtl/>
          <w:lang w:bidi="fa-IR"/>
        </w:rPr>
        <w:br w:type="page"/>
      </w:r>
    </w:p>
    <w:p w:rsidR="003F2947" w:rsidRDefault="00DF6242" w:rsidP="00DF6242">
      <w:pPr>
        <w:pStyle w:val="Heading2Center"/>
        <w:rPr>
          <w:rtl/>
        </w:rPr>
      </w:pPr>
      <w:bookmarkStart w:id="114" w:name="_Toc321305863"/>
      <w:bookmarkStart w:id="115" w:name="_Toc408820587"/>
      <w:bookmarkStart w:id="116" w:name="_Toc98070157"/>
      <w:r w:rsidRPr="00355B2B">
        <w:rPr>
          <w:rtl/>
        </w:rPr>
        <w:lastRenderedPageBreak/>
        <w:t>(31)</w:t>
      </w:r>
      <w:r>
        <w:rPr>
          <w:rtl/>
        </w:rPr>
        <w:cr/>
      </w:r>
      <w:r w:rsidRPr="007202B6">
        <w:rPr>
          <w:rtl/>
        </w:rPr>
        <w:t>رواية التّنوخي</w:t>
      </w:r>
      <w:bookmarkEnd w:id="114"/>
      <w:bookmarkEnd w:id="115"/>
      <w:bookmarkEnd w:id="116"/>
    </w:p>
    <w:p w:rsidR="00DF6242" w:rsidRDefault="00DF6242" w:rsidP="00DF6242">
      <w:pPr>
        <w:pStyle w:val="libNormal"/>
        <w:rPr>
          <w:rtl/>
          <w:lang w:bidi="fa-IR"/>
        </w:rPr>
      </w:pPr>
      <w:r w:rsidRPr="007202B6">
        <w:rPr>
          <w:rtl/>
          <w:lang w:bidi="fa-IR"/>
        </w:rPr>
        <w:t>ورواه أبو القاسم علي بن المحسّن التنوخي في كتابٍ له في جمع طرقه</w:t>
      </w:r>
      <w:r>
        <w:rPr>
          <w:rtl/>
          <w:lang w:bidi="fa-IR"/>
        </w:rPr>
        <w:t>،</w:t>
      </w:r>
      <w:r w:rsidRPr="007202B6">
        <w:rPr>
          <w:rtl/>
          <w:lang w:bidi="fa-IR"/>
        </w:rPr>
        <w:t xml:space="preserve"> وسيجيء إنْ شاء الله تعالى فيما بعد ذكره.</w:t>
      </w:r>
    </w:p>
    <w:p w:rsidR="003F2947" w:rsidRDefault="00DF6242" w:rsidP="00DF6242">
      <w:pPr>
        <w:pStyle w:val="Heading2Center"/>
        <w:rPr>
          <w:rtl/>
          <w:lang w:bidi="fa-IR"/>
        </w:rPr>
      </w:pPr>
      <w:bookmarkStart w:id="117" w:name="_Toc321305864"/>
      <w:bookmarkStart w:id="118" w:name="_Toc408820588"/>
      <w:bookmarkStart w:id="119" w:name="_Toc98070158"/>
      <w:r w:rsidRPr="00355B2B">
        <w:rPr>
          <w:rtl/>
          <w:lang w:bidi="fa-IR"/>
        </w:rPr>
        <w:t>(32)</w:t>
      </w:r>
      <w:r>
        <w:rPr>
          <w:rtl/>
          <w:lang w:bidi="fa-IR"/>
        </w:rPr>
        <w:cr/>
      </w:r>
      <w:r w:rsidRPr="007202B6">
        <w:rPr>
          <w:rtl/>
          <w:lang w:bidi="fa-IR"/>
        </w:rPr>
        <w:t>رواية الخطيب البغدادي</w:t>
      </w:r>
      <w:bookmarkEnd w:id="117"/>
      <w:bookmarkEnd w:id="118"/>
      <w:bookmarkEnd w:id="119"/>
    </w:p>
    <w:p w:rsidR="00DF6242" w:rsidRPr="007202B6" w:rsidRDefault="00DF6242" w:rsidP="00DF6242">
      <w:pPr>
        <w:pStyle w:val="libNormal"/>
        <w:rPr>
          <w:rtl/>
          <w:lang w:bidi="fa-IR"/>
        </w:rPr>
      </w:pPr>
      <w:r w:rsidRPr="007202B6">
        <w:rPr>
          <w:rtl/>
          <w:lang w:bidi="fa-IR"/>
        </w:rPr>
        <w:t>ورواه أبو بكر الخطيب البغدادي في ( تاريخه ) حيث قال</w:t>
      </w:r>
      <w:r>
        <w:rPr>
          <w:rtl/>
          <w:lang w:bidi="fa-IR"/>
        </w:rPr>
        <w:t>:</w:t>
      </w:r>
    </w:p>
    <w:p w:rsidR="00DF6242" w:rsidRPr="007202B6" w:rsidRDefault="00DF6242" w:rsidP="00DF6242">
      <w:pPr>
        <w:pStyle w:val="libNormal"/>
        <w:rPr>
          <w:rtl/>
          <w:lang w:bidi="fa-IR"/>
        </w:rPr>
      </w:pPr>
      <w:r w:rsidRPr="007202B6">
        <w:rPr>
          <w:rtl/>
          <w:lang w:bidi="fa-IR"/>
        </w:rPr>
        <w:t>« محمد بن يوسف بن نوح البلخي. أخبرنا أحمد بن محمد العتيقي أخبرنا أبو المفضل محمد بن عبدالله الشيباني بالكوفة</w:t>
      </w:r>
      <w:r>
        <w:rPr>
          <w:rtl/>
          <w:lang w:bidi="fa-IR"/>
        </w:rPr>
        <w:t>،</w:t>
      </w:r>
      <w:r w:rsidRPr="007202B6">
        <w:rPr>
          <w:rtl/>
          <w:lang w:bidi="fa-IR"/>
        </w:rPr>
        <w:t xml:space="preserve"> حدثنا محمد بن يوسف بن نوح البلخي القواذي</w:t>
      </w:r>
      <w:r>
        <w:rPr>
          <w:rtl/>
          <w:lang w:bidi="fa-IR"/>
        </w:rPr>
        <w:t>،</w:t>
      </w:r>
      <w:r w:rsidRPr="007202B6">
        <w:rPr>
          <w:rtl/>
          <w:lang w:bidi="fa-IR"/>
        </w:rPr>
        <w:t xml:space="preserve"> حدثنا أبي</w:t>
      </w:r>
      <w:r>
        <w:rPr>
          <w:rtl/>
          <w:lang w:bidi="fa-IR"/>
        </w:rPr>
        <w:t>،</w:t>
      </w:r>
      <w:r w:rsidRPr="007202B6">
        <w:rPr>
          <w:rtl/>
          <w:lang w:bidi="fa-IR"/>
        </w:rPr>
        <w:t xml:space="preserve"> حدثنا عيسى بن موسى الغنجاري</w:t>
      </w:r>
      <w:r>
        <w:rPr>
          <w:rtl/>
          <w:lang w:bidi="fa-IR"/>
        </w:rPr>
        <w:t>،</w:t>
      </w:r>
      <w:r w:rsidRPr="007202B6">
        <w:rPr>
          <w:rtl/>
          <w:lang w:bidi="fa-IR"/>
        </w:rPr>
        <w:t xml:space="preserve"> عن أبي حمزة محمد بن ميمون عن موسى بن أبي موسى الجهني قال</w:t>
      </w:r>
      <w:r>
        <w:rPr>
          <w:rtl/>
          <w:lang w:bidi="fa-IR"/>
        </w:rPr>
        <w:t>:</w:t>
      </w:r>
    </w:p>
    <w:p w:rsidR="00DF6242" w:rsidRPr="007202B6" w:rsidRDefault="00DF6242" w:rsidP="00DF6242">
      <w:pPr>
        <w:pStyle w:val="libNormal"/>
        <w:rPr>
          <w:rtl/>
          <w:lang w:bidi="fa-IR"/>
        </w:rPr>
      </w:pPr>
      <w:r w:rsidRPr="007202B6">
        <w:rPr>
          <w:rtl/>
          <w:lang w:bidi="fa-IR"/>
        </w:rPr>
        <w:t>قلت لفاطمة بنت علي</w:t>
      </w:r>
      <w:r>
        <w:rPr>
          <w:rtl/>
          <w:lang w:bidi="fa-IR"/>
        </w:rPr>
        <w:t>:</w:t>
      </w:r>
      <w:r w:rsidRPr="007202B6">
        <w:rPr>
          <w:rtl/>
          <w:lang w:bidi="fa-IR"/>
        </w:rPr>
        <w:t xml:space="preserve"> حدّثينا حديثاً. قالت</w:t>
      </w:r>
      <w:r>
        <w:rPr>
          <w:rtl/>
          <w:lang w:bidi="fa-IR"/>
        </w:rPr>
        <w:t>:</w:t>
      </w:r>
      <w:r w:rsidRPr="007202B6">
        <w:rPr>
          <w:rtl/>
          <w:lang w:bidi="fa-IR"/>
        </w:rPr>
        <w:t xml:space="preserve"> حدثتني أسماء بنت عميس</w:t>
      </w:r>
      <w:r>
        <w:rPr>
          <w:rtl/>
          <w:lang w:bidi="fa-IR"/>
        </w:rPr>
        <w:t>:</w:t>
      </w:r>
      <w:r w:rsidRPr="007202B6">
        <w:rPr>
          <w:rtl/>
          <w:lang w:bidi="fa-IR"/>
        </w:rPr>
        <w:t xml:space="preserve"> إن النبي صلّى الله عليه وسلّم قال لعلي</w:t>
      </w:r>
      <w:r>
        <w:rPr>
          <w:rtl/>
          <w:lang w:bidi="fa-IR"/>
        </w:rPr>
        <w:t>:</w:t>
      </w:r>
      <w:r w:rsidRPr="007202B6">
        <w:rPr>
          <w:rtl/>
          <w:lang w:bidi="fa-IR"/>
        </w:rPr>
        <w:t xml:space="preserve"> أنت مني بمنزلة هارون من موسى </w:t>
      </w:r>
      <w:r>
        <w:rPr>
          <w:rtl/>
          <w:lang w:bidi="fa-IR"/>
        </w:rPr>
        <w:t>إل</w:t>
      </w:r>
      <w:r w:rsidR="00741061">
        <w:rPr>
          <w:rFonts w:hint="cs"/>
          <w:rtl/>
          <w:lang w:bidi="fa-IR"/>
        </w:rPr>
        <w:t>ّ</w:t>
      </w:r>
      <w:r>
        <w:rPr>
          <w:rtl/>
          <w:lang w:bidi="fa-IR"/>
        </w:rPr>
        <w:t>ا أن</w:t>
      </w:r>
      <w:r w:rsidR="00741061">
        <w:rPr>
          <w:rFonts w:hint="cs"/>
          <w:rtl/>
          <w:lang w:bidi="fa-IR"/>
        </w:rPr>
        <w:t>ّ</w:t>
      </w:r>
      <w:r>
        <w:rPr>
          <w:rtl/>
          <w:lang w:bidi="fa-IR"/>
        </w:rPr>
        <w:t>ه</w:t>
      </w:r>
      <w:r w:rsidRPr="007202B6">
        <w:rPr>
          <w:rtl/>
          <w:lang w:bidi="fa-IR"/>
        </w:rPr>
        <w:t xml:space="preserve"> لا نبي بعدي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المتقي</w:t>
      </w:r>
      <w:r>
        <w:rPr>
          <w:rtl/>
          <w:lang w:bidi="fa-IR"/>
        </w:rPr>
        <w:t>:</w:t>
      </w:r>
      <w:r w:rsidRPr="007202B6">
        <w:rPr>
          <w:rtl/>
          <w:lang w:bidi="fa-IR"/>
        </w:rPr>
        <w:t xml:space="preserve"> « انما علي بمنزلة هارون من موسى </w:t>
      </w:r>
      <w:r>
        <w:rPr>
          <w:rtl/>
          <w:lang w:bidi="fa-IR"/>
        </w:rPr>
        <w:t>إل</w:t>
      </w:r>
      <w:r w:rsidR="00741061">
        <w:rPr>
          <w:rFonts w:hint="cs"/>
          <w:rtl/>
          <w:lang w:bidi="fa-IR"/>
        </w:rPr>
        <w:t>ّ</w:t>
      </w:r>
      <w:r>
        <w:rPr>
          <w:rtl/>
          <w:lang w:bidi="fa-IR"/>
        </w:rPr>
        <w:t>ا أن</w:t>
      </w:r>
      <w:r w:rsidR="00741061">
        <w:rPr>
          <w:rFonts w:hint="cs"/>
          <w:rtl/>
          <w:lang w:bidi="fa-IR"/>
        </w:rPr>
        <w:t>ّ</w:t>
      </w:r>
      <w:r>
        <w:rPr>
          <w:rtl/>
          <w:lang w:bidi="fa-IR"/>
        </w:rPr>
        <w:t>ه</w:t>
      </w:r>
      <w:r w:rsidRPr="007202B6">
        <w:rPr>
          <w:rtl/>
          <w:lang w:bidi="fa-IR"/>
        </w:rPr>
        <w:t xml:space="preserve"> لا نبي بعدي. الخطيب عن عمر » </w:t>
      </w:r>
      <w:r w:rsidRPr="00585F65">
        <w:rPr>
          <w:rStyle w:val="libFootnotenumChar"/>
          <w:rtl/>
        </w:rPr>
        <w:t>(2)</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تاريخ بغداد </w:t>
      </w:r>
      <w:r w:rsidR="00DF6242">
        <w:rPr>
          <w:rFonts w:hint="cs"/>
          <w:rtl/>
        </w:rPr>
        <w:t>10</w:t>
      </w:r>
      <w:r w:rsidR="00DF6242" w:rsidRPr="007202B6">
        <w:rPr>
          <w:rtl/>
        </w:rPr>
        <w:t xml:space="preserve"> / 4</w:t>
      </w:r>
      <w:r w:rsidR="00DF6242">
        <w:rPr>
          <w:rFonts w:hint="cs"/>
          <w:rtl/>
        </w:rPr>
        <w:t>3</w:t>
      </w:r>
      <w:r w:rsidR="00DF6242" w:rsidRPr="007202B6">
        <w:rPr>
          <w:rtl/>
        </w:rPr>
        <w:t>.</w:t>
      </w:r>
    </w:p>
    <w:p w:rsidR="00DF6242" w:rsidRPr="007202B6" w:rsidRDefault="003F2947" w:rsidP="00DF6242">
      <w:pPr>
        <w:pStyle w:val="libFootnote0"/>
        <w:rPr>
          <w:rtl/>
        </w:rPr>
      </w:pPr>
      <w:r w:rsidRPr="003F2947">
        <w:rPr>
          <w:rStyle w:val="libFootnote0Char"/>
          <w:rtl/>
        </w:rPr>
        <w:t>(2).</w:t>
      </w:r>
      <w:r w:rsidR="00DF6242" w:rsidRPr="007202B6">
        <w:rPr>
          <w:rtl/>
        </w:rPr>
        <w:t xml:space="preserve"> كنز العمال 11 /</w:t>
      </w:r>
      <w:r w:rsidR="00DF6242">
        <w:rPr>
          <w:rtl/>
        </w:rPr>
        <w:t xml:space="preserve"> </w:t>
      </w:r>
      <w:r w:rsidR="00DF6242" w:rsidRPr="007202B6">
        <w:rPr>
          <w:rtl/>
        </w:rPr>
        <w:t>607 رقم</w:t>
      </w:r>
      <w:r w:rsidR="00DF6242">
        <w:rPr>
          <w:rtl/>
        </w:rPr>
        <w:t xml:space="preserve"> </w:t>
      </w:r>
      <w:r w:rsidR="00DF6242" w:rsidRPr="007202B6">
        <w:rPr>
          <w:rtl/>
        </w:rPr>
        <w:t>32934</w:t>
      </w:r>
      <w:r w:rsidR="00741061">
        <w:rPr>
          <w:rFonts w:hint="cs"/>
          <w:rtl/>
        </w:rPr>
        <w:t>.</w:t>
      </w:r>
      <w:r w:rsidR="00DF6242" w:rsidRPr="007202B6">
        <w:rPr>
          <w:rtl/>
        </w:rPr>
        <w:t xml:space="preserve"> وفيه</w:t>
      </w:r>
      <w:r w:rsidR="00DF6242">
        <w:rPr>
          <w:rtl/>
        </w:rPr>
        <w:t>:</w:t>
      </w:r>
      <w:r w:rsidR="00DF6242" w:rsidRPr="007202B6">
        <w:rPr>
          <w:rtl/>
        </w:rPr>
        <w:t xml:space="preserve"> إن</w:t>
      </w:r>
      <w:r w:rsidR="00741061">
        <w:rPr>
          <w:rFonts w:hint="cs"/>
          <w:rtl/>
        </w:rPr>
        <w:t>ّ</w:t>
      </w:r>
      <w:r w:rsidR="00DF6242" w:rsidRPr="007202B6">
        <w:rPr>
          <w:rtl/>
        </w:rPr>
        <w:t>ما على بمنزلة</w:t>
      </w:r>
      <w:r w:rsidR="00DF6242">
        <w:rPr>
          <w:rtl/>
        </w:rPr>
        <w:t xml:space="preserve"> ...</w:t>
      </w:r>
    </w:p>
    <w:p w:rsidR="00DF6242" w:rsidRDefault="00DF6242" w:rsidP="00DF6242">
      <w:pPr>
        <w:pStyle w:val="libNormal"/>
        <w:rPr>
          <w:rtl/>
          <w:lang w:bidi="fa-IR"/>
        </w:rPr>
      </w:pPr>
      <w:r>
        <w:rPr>
          <w:rtl/>
          <w:lang w:bidi="fa-IR"/>
        </w:rPr>
        <w:br w:type="page"/>
      </w:r>
    </w:p>
    <w:p w:rsidR="00DF6242" w:rsidRPr="007202B6" w:rsidRDefault="00DF6242" w:rsidP="00DF6242">
      <w:pPr>
        <w:pStyle w:val="Heading2Center"/>
        <w:rPr>
          <w:rtl/>
          <w:lang w:bidi="fa-IR"/>
        </w:rPr>
      </w:pPr>
      <w:bookmarkStart w:id="120" w:name="_Toc321305865"/>
      <w:bookmarkStart w:id="121" w:name="_Toc408820589"/>
      <w:bookmarkStart w:id="122" w:name="_Toc98070159"/>
      <w:r w:rsidRPr="00355B2B">
        <w:rPr>
          <w:rtl/>
        </w:rPr>
        <w:lastRenderedPageBreak/>
        <w:t>(33)</w:t>
      </w:r>
      <w:r>
        <w:rPr>
          <w:rtl/>
        </w:rPr>
        <w:cr/>
      </w:r>
      <w:r w:rsidRPr="007202B6">
        <w:rPr>
          <w:rtl/>
        </w:rPr>
        <w:t>رواية ابن عبد البر</w:t>
      </w:r>
      <w:bookmarkEnd w:id="120"/>
      <w:bookmarkEnd w:id="121"/>
      <w:bookmarkEnd w:id="122"/>
    </w:p>
    <w:p w:rsidR="00DF6242" w:rsidRDefault="00DF6242" w:rsidP="00DF6242">
      <w:pPr>
        <w:pStyle w:val="libNormal"/>
        <w:rPr>
          <w:rtl/>
          <w:lang w:bidi="fa-IR"/>
        </w:rPr>
      </w:pPr>
      <w:r w:rsidRPr="007202B6">
        <w:rPr>
          <w:rtl/>
          <w:lang w:bidi="fa-IR"/>
        </w:rPr>
        <w:t>ورواه أبو عمر يوسف بن عبد البرّ القرطبي في كتابه ( الإستيعاب ) وستأتي عبارته.</w:t>
      </w:r>
    </w:p>
    <w:p w:rsidR="003F2947" w:rsidRDefault="00DF6242" w:rsidP="00DF6242">
      <w:pPr>
        <w:pStyle w:val="Heading2Center"/>
        <w:rPr>
          <w:rtl/>
          <w:lang w:bidi="fa-IR"/>
        </w:rPr>
      </w:pPr>
      <w:bookmarkStart w:id="123" w:name="_Toc321305866"/>
      <w:bookmarkStart w:id="124" w:name="_Toc408820590"/>
      <w:bookmarkStart w:id="125" w:name="_Toc98070160"/>
      <w:r w:rsidRPr="00355B2B">
        <w:rPr>
          <w:rtl/>
          <w:lang w:bidi="fa-IR"/>
        </w:rPr>
        <w:t>(34)</w:t>
      </w:r>
      <w:r>
        <w:rPr>
          <w:rtl/>
          <w:lang w:bidi="fa-IR"/>
        </w:rPr>
        <w:cr/>
      </w:r>
      <w:r w:rsidRPr="007202B6">
        <w:rPr>
          <w:rtl/>
          <w:lang w:bidi="fa-IR"/>
        </w:rPr>
        <w:t>رواية ابن المغازلي</w:t>
      </w:r>
      <w:bookmarkEnd w:id="123"/>
      <w:bookmarkEnd w:id="124"/>
      <w:bookmarkEnd w:id="125"/>
    </w:p>
    <w:p w:rsidR="00DF6242" w:rsidRPr="007202B6" w:rsidRDefault="00DF6242" w:rsidP="00DF6242">
      <w:pPr>
        <w:pStyle w:val="libNormal"/>
        <w:rPr>
          <w:rtl/>
          <w:lang w:bidi="fa-IR"/>
        </w:rPr>
      </w:pPr>
      <w:r w:rsidRPr="007202B6">
        <w:rPr>
          <w:rtl/>
          <w:lang w:bidi="fa-IR"/>
        </w:rPr>
        <w:t>ورواه أبو الحسن علي بن محمّد الجلابي المعروف بابن المغازلي الواسطي حيث روى</w:t>
      </w:r>
      <w:r>
        <w:rPr>
          <w:rtl/>
          <w:lang w:bidi="fa-IR"/>
        </w:rPr>
        <w:t>:</w:t>
      </w:r>
    </w:p>
    <w:p w:rsidR="00DF6242" w:rsidRPr="007202B6" w:rsidRDefault="00DF6242" w:rsidP="00DF6242">
      <w:pPr>
        <w:pStyle w:val="libNormal"/>
        <w:rPr>
          <w:rtl/>
          <w:lang w:bidi="fa-IR"/>
        </w:rPr>
      </w:pPr>
      <w:r w:rsidRPr="007202B6">
        <w:rPr>
          <w:rtl/>
          <w:lang w:bidi="fa-IR"/>
        </w:rPr>
        <w:t>بإسناده عن عامر بن سعد عن أبيه</w:t>
      </w:r>
      <w:r>
        <w:rPr>
          <w:rtl/>
          <w:lang w:bidi="fa-IR"/>
        </w:rPr>
        <w:t>:</w:t>
      </w:r>
      <w:r w:rsidRPr="007202B6">
        <w:rPr>
          <w:rtl/>
          <w:lang w:bidi="fa-IR"/>
        </w:rPr>
        <w:t xml:space="preserve"> « قال سمعت رسول الله صلّى الله عليه وسلّم يقول لعلي بن أبي طالب</w:t>
      </w:r>
      <w:r>
        <w:rPr>
          <w:rtl/>
          <w:lang w:bidi="fa-IR"/>
        </w:rPr>
        <w:t>:</w:t>
      </w:r>
      <w:r w:rsidRPr="007202B6">
        <w:rPr>
          <w:rtl/>
          <w:lang w:bidi="fa-IR"/>
        </w:rPr>
        <w:t xml:space="preserve"> أنت مني بمنزلة هارون من موسى إل</w:t>
      </w:r>
      <w:r w:rsidR="00741061">
        <w:rPr>
          <w:rFonts w:hint="cs"/>
          <w:rtl/>
          <w:lang w:bidi="fa-IR"/>
        </w:rPr>
        <w:t>ّ</w:t>
      </w:r>
      <w:r w:rsidRPr="007202B6">
        <w:rPr>
          <w:rtl/>
          <w:lang w:bidi="fa-IR"/>
        </w:rPr>
        <w:t>ا أنّه لا نبي بعدي. فأحببت أن أشافه بذلك سعداً</w:t>
      </w:r>
      <w:r>
        <w:rPr>
          <w:rtl/>
          <w:lang w:bidi="fa-IR"/>
        </w:rPr>
        <w:t>،</w:t>
      </w:r>
      <w:r w:rsidRPr="007202B6">
        <w:rPr>
          <w:rtl/>
          <w:lang w:bidi="fa-IR"/>
        </w:rPr>
        <w:t xml:space="preserve"> فلقيته فذكرت له ما ذكر لي عامر</w:t>
      </w:r>
      <w:r>
        <w:rPr>
          <w:rtl/>
          <w:lang w:bidi="fa-IR"/>
        </w:rPr>
        <w:t>،</w:t>
      </w:r>
      <w:r w:rsidRPr="007202B6">
        <w:rPr>
          <w:rtl/>
          <w:lang w:bidi="fa-IR"/>
        </w:rPr>
        <w:t xml:space="preserve"> فقال</w:t>
      </w:r>
      <w:r>
        <w:rPr>
          <w:rtl/>
          <w:lang w:bidi="fa-IR"/>
        </w:rPr>
        <w:t>:</w:t>
      </w:r>
      <w:r w:rsidRPr="007202B6">
        <w:rPr>
          <w:rtl/>
          <w:lang w:bidi="fa-IR"/>
        </w:rPr>
        <w:t xml:space="preserve"> نعم سمعته يقول. فقلت</w:t>
      </w:r>
      <w:r>
        <w:rPr>
          <w:rtl/>
          <w:lang w:bidi="fa-IR"/>
        </w:rPr>
        <w:t>:</w:t>
      </w:r>
      <w:r w:rsidRPr="007202B6">
        <w:rPr>
          <w:rtl/>
          <w:lang w:bidi="fa-IR"/>
        </w:rPr>
        <w:t xml:space="preserve"> أنت سمعته</w:t>
      </w:r>
      <w:r>
        <w:rPr>
          <w:rtl/>
          <w:lang w:bidi="fa-IR"/>
        </w:rPr>
        <w:t>؟</w:t>
      </w:r>
      <w:r w:rsidRPr="007202B6">
        <w:rPr>
          <w:rtl/>
          <w:lang w:bidi="fa-IR"/>
        </w:rPr>
        <w:t xml:space="preserve"> فأدخل يده في ا</w:t>
      </w:r>
      <w:r w:rsidR="00741061">
        <w:rPr>
          <w:rFonts w:hint="cs"/>
          <w:rtl/>
          <w:lang w:bidi="fa-IR"/>
        </w:rPr>
        <w:t>ُ</w:t>
      </w:r>
      <w:r w:rsidRPr="007202B6">
        <w:rPr>
          <w:rtl/>
          <w:lang w:bidi="fa-IR"/>
        </w:rPr>
        <w:t>ذنيه قال</w:t>
      </w:r>
      <w:r>
        <w:rPr>
          <w:rtl/>
          <w:lang w:bidi="fa-IR"/>
        </w:rPr>
        <w:t>:</w:t>
      </w:r>
      <w:r w:rsidRPr="007202B6">
        <w:rPr>
          <w:rtl/>
          <w:lang w:bidi="fa-IR"/>
        </w:rPr>
        <w:t xml:space="preserve"> نعم وإل</w:t>
      </w:r>
      <w:r w:rsidR="00741061">
        <w:rPr>
          <w:rFonts w:hint="cs"/>
          <w:rtl/>
          <w:lang w:bidi="fa-IR"/>
        </w:rPr>
        <w:t>ّ</w:t>
      </w:r>
      <w:r w:rsidRPr="007202B6">
        <w:rPr>
          <w:rtl/>
          <w:lang w:bidi="fa-IR"/>
        </w:rPr>
        <w:t xml:space="preserve">ا فاستكّتا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وبإسناده إلى عامر بن سعد عن أبيه عن النبي صلّى الله عليه وسلّم أنه قال لعلي</w:t>
      </w:r>
      <w:r>
        <w:rPr>
          <w:rtl/>
          <w:lang w:bidi="fa-IR"/>
        </w:rPr>
        <w:t>:</w:t>
      </w:r>
      <w:r w:rsidRPr="007202B6">
        <w:rPr>
          <w:rtl/>
          <w:lang w:bidi="fa-IR"/>
        </w:rPr>
        <w:t xml:space="preserve"> « أنت مني بمنزلة هارون من موسى </w:t>
      </w:r>
      <w:r>
        <w:rPr>
          <w:rtl/>
          <w:lang w:bidi="fa-IR"/>
        </w:rPr>
        <w:t>إل</w:t>
      </w:r>
      <w:r w:rsidR="00741061">
        <w:rPr>
          <w:rFonts w:hint="cs"/>
          <w:rtl/>
          <w:lang w:bidi="fa-IR"/>
        </w:rPr>
        <w:t>ّ</w:t>
      </w:r>
      <w:r>
        <w:rPr>
          <w:rtl/>
          <w:lang w:bidi="fa-IR"/>
        </w:rPr>
        <w:t>ا أنه</w:t>
      </w:r>
      <w:r w:rsidRPr="007202B6">
        <w:rPr>
          <w:rtl/>
          <w:lang w:bidi="fa-IR"/>
        </w:rPr>
        <w:t xml:space="preserve"> لا نبيّ بعدي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وبإسناده إلى سعيد بن المسيب</w:t>
      </w:r>
      <w:r>
        <w:rPr>
          <w:rtl/>
          <w:lang w:bidi="fa-IR"/>
        </w:rPr>
        <w:t xml:space="preserve"> قال: « سألت سعد بن أبي وقاص:</w:t>
      </w:r>
      <w:r>
        <w:rPr>
          <w:rFonts w:hint="cs"/>
          <w:rtl/>
          <w:lang w:bidi="fa-IR"/>
        </w:rPr>
        <w:t xml:space="preserve"> </w:t>
      </w:r>
      <w:r w:rsidRPr="007202B6">
        <w:rPr>
          <w:rtl/>
          <w:lang w:bidi="fa-IR"/>
        </w:rPr>
        <w:t>هل سمعت رسول الله صلّى الله عليه وسلّم يقول لعلي</w:t>
      </w:r>
      <w:r>
        <w:rPr>
          <w:rtl/>
          <w:lang w:bidi="fa-IR"/>
        </w:rPr>
        <w:t>:</w:t>
      </w:r>
      <w:r w:rsidRPr="007202B6">
        <w:rPr>
          <w:rtl/>
          <w:lang w:bidi="fa-IR"/>
        </w:rPr>
        <w:t xml:space="preserve"> أنت مني بمنزلة هارون من موسى </w:t>
      </w:r>
      <w:r>
        <w:rPr>
          <w:rtl/>
          <w:lang w:bidi="fa-IR"/>
        </w:rPr>
        <w:t>إل</w:t>
      </w:r>
      <w:r w:rsidR="00741061">
        <w:rPr>
          <w:rFonts w:hint="cs"/>
          <w:rtl/>
          <w:lang w:bidi="fa-IR"/>
        </w:rPr>
        <w:t>ّ</w:t>
      </w:r>
      <w:r>
        <w:rPr>
          <w:rtl/>
          <w:lang w:bidi="fa-IR"/>
        </w:rPr>
        <w:t>ا أن</w:t>
      </w:r>
      <w:r w:rsidR="00741061">
        <w:rPr>
          <w:rFonts w:hint="cs"/>
          <w:rtl/>
          <w:lang w:bidi="fa-IR"/>
        </w:rPr>
        <w:t>ّ</w:t>
      </w:r>
      <w:r>
        <w:rPr>
          <w:rtl/>
          <w:lang w:bidi="fa-IR"/>
        </w:rPr>
        <w:t>ه</w:t>
      </w:r>
      <w:r w:rsidRPr="007202B6">
        <w:rPr>
          <w:rtl/>
          <w:lang w:bidi="fa-IR"/>
        </w:rPr>
        <w:t xml:space="preserve"> لا نبي بعدي </w:t>
      </w:r>
      <w:r w:rsidR="00741061">
        <w:rPr>
          <w:rFonts w:hint="cs"/>
          <w:rtl/>
          <w:lang w:bidi="fa-IR"/>
        </w:rPr>
        <w:t>إذ</w:t>
      </w:r>
      <w:r w:rsidRPr="007202B6">
        <w:rPr>
          <w:rtl/>
          <w:lang w:bidi="fa-IR"/>
        </w:rPr>
        <w:t xml:space="preserve"> ليس معي نبي</w:t>
      </w:r>
      <w:r>
        <w:rPr>
          <w:rtl/>
          <w:lang w:bidi="fa-IR"/>
        </w:rPr>
        <w:t>،</w:t>
      </w:r>
      <w:r w:rsidRPr="007202B6">
        <w:rPr>
          <w:rtl/>
          <w:lang w:bidi="fa-IR"/>
        </w:rPr>
        <w:t xml:space="preserve"> فقلت</w:t>
      </w:r>
      <w:r>
        <w:rPr>
          <w:rtl/>
          <w:lang w:bidi="fa-IR"/>
        </w:rPr>
        <w:t>:</w:t>
      </w:r>
      <w:r w:rsidRPr="007202B6">
        <w:rPr>
          <w:rtl/>
          <w:lang w:bidi="fa-IR"/>
        </w:rPr>
        <w:t xml:space="preserve"> أسمعت منه هذا</w:t>
      </w:r>
      <w:r>
        <w:rPr>
          <w:rtl/>
          <w:lang w:bidi="fa-IR"/>
        </w:rPr>
        <w:t>؟</w:t>
      </w:r>
      <w:r w:rsidRPr="007202B6">
        <w:rPr>
          <w:rtl/>
          <w:lang w:bidi="fa-IR"/>
        </w:rPr>
        <w:t xml:space="preserve"> فأدخل إصبعيه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المناقب للمغازلي</w:t>
      </w:r>
      <w:r w:rsidR="00DF6242">
        <w:rPr>
          <w:rtl/>
        </w:rPr>
        <w:t>:</w:t>
      </w:r>
      <w:r w:rsidR="00DF6242" w:rsidRPr="007202B6">
        <w:rPr>
          <w:rtl/>
        </w:rPr>
        <w:t xml:space="preserve"> </w:t>
      </w:r>
      <w:r w:rsidR="00DF6242">
        <w:rPr>
          <w:rFonts w:hint="cs"/>
          <w:rtl/>
        </w:rPr>
        <w:t>27</w:t>
      </w:r>
      <w:r w:rsidR="00DF6242" w:rsidRPr="007202B6">
        <w:rPr>
          <w:rtl/>
        </w:rPr>
        <w:t xml:space="preserve"> رقم 40.</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المناقب للمغازلي</w:t>
      </w:r>
      <w:r w:rsidR="00DF6242">
        <w:rPr>
          <w:rtl/>
        </w:rPr>
        <w:t>:</w:t>
      </w:r>
      <w:r w:rsidR="00DF6242" w:rsidRPr="007202B6">
        <w:rPr>
          <w:rtl/>
        </w:rPr>
        <w:t xml:space="preserve"> </w:t>
      </w:r>
      <w:r w:rsidR="00DF6242">
        <w:rPr>
          <w:rFonts w:hint="cs"/>
          <w:rtl/>
        </w:rPr>
        <w:t>28</w:t>
      </w:r>
      <w:r w:rsidR="00DF6242" w:rsidRPr="007202B6">
        <w:rPr>
          <w:rtl/>
        </w:rPr>
        <w:t xml:space="preserve"> رقم 41.</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في أذنيه وقال</w:t>
      </w:r>
      <w:r>
        <w:rPr>
          <w:rtl/>
          <w:lang w:bidi="fa-IR"/>
        </w:rPr>
        <w:t>:</w:t>
      </w:r>
      <w:r w:rsidRPr="007202B6">
        <w:rPr>
          <w:rtl/>
          <w:lang w:bidi="fa-IR"/>
        </w:rPr>
        <w:t xml:space="preserve"> نعم وإل</w:t>
      </w:r>
      <w:r w:rsidR="00741061">
        <w:rPr>
          <w:rFonts w:hint="cs"/>
          <w:rtl/>
          <w:lang w:bidi="fa-IR"/>
        </w:rPr>
        <w:t>ّ</w:t>
      </w:r>
      <w:r w:rsidRPr="007202B6">
        <w:rPr>
          <w:rtl/>
          <w:lang w:bidi="fa-IR"/>
        </w:rPr>
        <w:t xml:space="preserve">ا فاستكّتا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وبإسناده إلى جابر قال</w:t>
      </w:r>
      <w:r>
        <w:rPr>
          <w:rtl/>
          <w:lang w:bidi="fa-IR"/>
        </w:rPr>
        <w:t>:</w:t>
      </w:r>
      <w:r w:rsidRPr="007202B6">
        <w:rPr>
          <w:rtl/>
          <w:lang w:bidi="fa-IR"/>
        </w:rPr>
        <w:t xml:space="preserve"> « غزا رسول الله صلّى الله عليه وسلّم غزاة فقال لعلي</w:t>
      </w:r>
      <w:r>
        <w:rPr>
          <w:rtl/>
          <w:lang w:bidi="fa-IR"/>
        </w:rPr>
        <w:t>:</w:t>
      </w:r>
      <w:r w:rsidRPr="007202B6">
        <w:rPr>
          <w:rtl/>
          <w:lang w:bidi="fa-IR"/>
        </w:rPr>
        <w:t xml:space="preserve"> أخلفني في أهلي. فقال يا رسول الله</w:t>
      </w:r>
      <w:r>
        <w:rPr>
          <w:rtl/>
          <w:lang w:bidi="fa-IR"/>
        </w:rPr>
        <w:t>،</w:t>
      </w:r>
      <w:r w:rsidRPr="007202B6">
        <w:rPr>
          <w:rtl/>
          <w:lang w:bidi="fa-IR"/>
        </w:rPr>
        <w:t xml:space="preserve"> يقول الناس</w:t>
      </w:r>
      <w:r>
        <w:rPr>
          <w:rtl/>
          <w:lang w:bidi="fa-IR"/>
        </w:rPr>
        <w:t>:</w:t>
      </w:r>
      <w:r w:rsidRPr="007202B6">
        <w:rPr>
          <w:rtl/>
          <w:lang w:bidi="fa-IR"/>
        </w:rPr>
        <w:t xml:space="preserve"> خذل ابن</w:t>
      </w:r>
      <w:r>
        <w:rPr>
          <w:rFonts w:hint="cs"/>
          <w:rtl/>
          <w:lang w:bidi="fa-IR"/>
        </w:rPr>
        <w:t xml:space="preserve"> </w:t>
      </w:r>
      <w:r w:rsidRPr="007202B6">
        <w:rPr>
          <w:rtl/>
          <w:lang w:bidi="fa-IR"/>
        </w:rPr>
        <w:t>عمّه</w:t>
      </w:r>
      <w:r>
        <w:rPr>
          <w:rtl/>
          <w:lang w:bidi="fa-IR"/>
        </w:rPr>
        <w:t>،</w:t>
      </w:r>
      <w:r w:rsidRPr="007202B6">
        <w:rPr>
          <w:rtl/>
          <w:lang w:bidi="fa-IR"/>
        </w:rPr>
        <w:t xml:space="preserve"> فردّدها عليه. فقال رسول الله صلّى الله عليه وسلّم</w:t>
      </w:r>
      <w:r>
        <w:rPr>
          <w:rtl/>
          <w:lang w:bidi="fa-IR"/>
        </w:rPr>
        <w:t>:</w:t>
      </w:r>
      <w:r w:rsidRPr="007202B6">
        <w:rPr>
          <w:rtl/>
          <w:lang w:bidi="fa-IR"/>
        </w:rPr>
        <w:t xml:space="preserve"> أما ترضى أن تكون مني بمنزلة هارون من موسى </w:t>
      </w:r>
      <w:r>
        <w:rPr>
          <w:rtl/>
          <w:lang w:bidi="fa-IR"/>
        </w:rPr>
        <w:t>إل</w:t>
      </w:r>
      <w:r w:rsidR="00741061">
        <w:rPr>
          <w:rFonts w:hint="cs"/>
          <w:rtl/>
          <w:lang w:bidi="fa-IR"/>
        </w:rPr>
        <w:t>ّ</w:t>
      </w:r>
      <w:r>
        <w:rPr>
          <w:rtl/>
          <w:lang w:bidi="fa-IR"/>
        </w:rPr>
        <w:t>ا أنه</w:t>
      </w:r>
      <w:r w:rsidRPr="007202B6">
        <w:rPr>
          <w:rtl/>
          <w:lang w:bidi="fa-IR"/>
        </w:rPr>
        <w:t xml:space="preserve"> لا نبي بعدي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وبإسناده إلى أنس بن مالك</w:t>
      </w:r>
      <w:r>
        <w:rPr>
          <w:rtl/>
          <w:lang w:bidi="fa-IR"/>
        </w:rPr>
        <w:t>:</w:t>
      </w:r>
      <w:r w:rsidRPr="007202B6">
        <w:rPr>
          <w:rtl/>
          <w:lang w:bidi="fa-IR"/>
        </w:rPr>
        <w:t xml:space="preserve"> « إن النبي صلّى الله عليه وسلّم قال لعلي</w:t>
      </w:r>
      <w:r>
        <w:rPr>
          <w:rtl/>
          <w:lang w:bidi="fa-IR"/>
        </w:rPr>
        <w:t>:</w:t>
      </w:r>
      <w:r w:rsidRPr="007202B6">
        <w:rPr>
          <w:rtl/>
          <w:lang w:bidi="fa-IR"/>
        </w:rPr>
        <w:t xml:space="preserve"> أنت مني بمنزلة هارون من موسى </w:t>
      </w:r>
      <w:r>
        <w:rPr>
          <w:rtl/>
          <w:lang w:bidi="fa-IR"/>
        </w:rPr>
        <w:t>إل</w:t>
      </w:r>
      <w:r w:rsidR="00741061">
        <w:rPr>
          <w:rFonts w:hint="cs"/>
          <w:rtl/>
          <w:lang w:bidi="fa-IR"/>
        </w:rPr>
        <w:t>ّ</w:t>
      </w:r>
      <w:r>
        <w:rPr>
          <w:rtl/>
          <w:lang w:bidi="fa-IR"/>
        </w:rPr>
        <w:t>ا أن</w:t>
      </w:r>
      <w:r w:rsidR="00710F52">
        <w:rPr>
          <w:rFonts w:hint="cs"/>
          <w:rtl/>
          <w:lang w:bidi="fa-IR"/>
        </w:rPr>
        <w:t>ّ</w:t>
      </w:r>
      <w:r>
        <w:rPr>
          <w:rtl/>
          <w:lang w:bidi="fa-IR"/>
        </w:rPr>
        <w:t>ه</w:t>
      </w:r>
      <w:r w:rsidRPr="007202B6">
        <w:rPr>
          <w:rtl/>
          <w:lang w:bidi="fa-IR"/>
        </w:rPr>
        <w:t xml:space="preserve"> لا نبي بعدي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وبإسناده إلى إبراهيم بن سعد بن أبي وقاص عن أبيه عن النبي صلّى الله عليه وسلّم</w:t>
      </w:r>
      <w:r>
        <w:rPr>
          <w:rtl/>
          <w:lang w:bidi="fa-IR"/>
        </w:rPr>
        <w:t>:</w:t>
      </w:r>
      <w:r w:rsidRPr="007202B6">
        <w:rPr>
          <w:rtl/>
          <w:lang w:bidi="fa-IR"/>
        </w:rPr>
        <w:t xml:space="preserve"> « إن النبي صلّى الله عليه وسلّم قال لعلي هذه المقالة حين استخلفه</w:t>
      </w:r>
      <w:r>
        <w:rPr>
          <w:rtl/>
          <w:lang w:bidi="fa-IR"/>
        </w:rPr>
        <w:t>،</w:t>
      </w:r>
      <w:r w:rsidRPr="007202B6">
        <w:rPr>
          <w:rtl/>
          <w:lang w:bidi="fa-IR"/>
        </w:rPr>
        <w:t xml:space="preserve"> ألا ترضى أنْ تكون مني بمنزلة هارون من موسى </w:t>
      </w:r>
      <w:r>
        <w:rPr>
          <w:rtl/>
          <w:lang w:bidi="fa-IR"/>
        </w:rPr>
        <w:t>إل</w:t>
      </w:r>
      <w:r w:rsidR="00710F52">
        <w:rPr>
          <w:rFonts w:hint="cs"/>
          <w:rtl/>
          <w:lang w:bidi="fa-IR"/>
        </w:rPr>
        <w:t>ّ</w:t>
      </w:r>
      <w:r>
        <w:rPr>
          <w:rtl/>
          <w:lang w:bidi="fa-IR"/>
        </w:rPr>
        <w:t>ا أنه</w:t>
      </w:r>
      <w:r w:rsidRPr="007202B6">
        <w:rPr>
          <w:rtl/>
          <w:lang w:bidi="fa-IR"/>
        </w:rPr>
        <w:t xml:space="preserve"> لا نبي بعدي » </w:t>
      </w:r>
      <w:r w:rsidRPr="00585F65">
        <w:rPr>
          <w:rStyle w:val="libFootnotenumChar"/>
          <w:rtl/>
        </w:rPr>
        <w:t>(</w:t>
      </w:r>
      <w:r w:rsidRPr="00585F65">
        <w:rPr>
          <w:rStyle w:val="libFootnotenumChar"/>
          <w:rFonts w:hint="cs"/>
          <w:rtl/>
        </w:rPr>
        <w:t>4</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وبإسناده إلى عمرو بن ميمون عن ابن عباس قال</w:t>
      </w:r>
      <w:r>
        <w:rPr>
          <w:rtl/>
          <w:lang w:bidi="fa-IR"/>
        </w:rPr>
        <w:t>:</w:t>
      </w:r>
      <w:r w:rsidRPr="007202B6">
        <w:rPr>
          <w:rtl/>
          <w:lang w:bidi="fa-IR"/>
        </w:rPr>
        <w:t xml:space="preserve"> « خرج الناس في غزاة تبوك فقال علي للنبي صلّى الله عليه وسلّم</w:t>
      </w:r>
      <w:r>
        <w:rPr>
          <w:rtl/>
          <w:lang w:bidi="fa-IR"/>
        </w:rPr>
        <w:t>:</w:t>
      </w:r>
      <w:r w:rsidRPr="007202B6">
        <w:rPr>
          <w:rtl/>
          <w:lang w:bidi="fa-IR"/>
        </w:rPr>
        <w:t xml:space="preserve"> أخرج معك</w:t>
      </w:r>
      <w:r>
        <w:rPr>
          <w:rtl/>
          <w:lang w:bidi="fa-IR"/>
        </w:rPr>
        <w:t>؟</w:t>
      </w:r>
      <w:r w:rsidRPr="007202B6">
        <w:rPr>
          <w:rtl/>
          <w:lang w:bidi="fa-IR"/>
        </w:rPr>
        <w:t xml:space="preserve"> فقال</w:t>
      </w:r>
      <w:r>
        <w:rPr>
          <w:rtl/>
          <w:lang w:bidi="fa-IR"/>
        </w:rPr>
        <w:t>:</w:t>
      </w:r>
      <w:r w:rsidRPr="007202B6">
        <w:rPr>
          <w:rtl/>
          <w:lang w:bidi="fa-IR"/>
        </w:rPr>
        <w:t xml:space="preserve"> بل أخلفني</w:t>
      </w:r>
      <w:r>
        <w:rPr>
          <w:rtl/>
          <w:lang w:bidi="fa-IR"/>
        </w:rPr>
        <w:t>:</w:t>
      </w:r>
      <w:r w:rsidRPr="007202B6">
        <w:rPr>
          <w:rtl/>
          <w:lang w:bidi="fa-IR"/>
        </w:rPr>
        <w:t xml:space="preserve"> ألا ترضى أنْ تكون مني بمنزلة هارون من موسى إل</w:t>
      </w:r>
      <w:r w:rsidR="00710F52">
        <w:rPr>
          <w:rFonts w:hint="cs"/>
          <w:rtl/>
          <w:lang w:bidi="fa-IR"/>
        </w:rPr>
        <w:t>ّ</w:t>
      </w:r>
      <w:r w:rsidRPr="007202B6">
        <w:rPr>
          <w:rtl/>
          <w:lang w:bidi="fa-IR"/>
        </w:rPr>
        <w:t>ا</w:t>
      </w:r>
      <w:r>
        <w:rPr>
          <w:rFonts w:hint="cs"/>
          <w:rtl/>
          <w:lang w:bidi="fa-IR"/>
        </w:rPr>
        <w:t xml:space="preserve"> </w:t>
      </w:r>
      <w:r w:rsidRPr="007202B6">
        <w:rPr>
          <w:rtl/>
          <w:lang w:bidi="fa-IR"/>
        </w:rPr>
        <w:t>أنّك لست بنبي</w:t>
      </w:r>
      <w:r>
        <w:rPr>
          <w:rtl/>
          <w:lang w:bidi="fa-IR"/>
        </w:rPr>
        <w:t>؟</w:t>
      </w:r>
      <w:r w:rsidRPr="007202B6">
        <w:rPr>
          <w:rtl/>
          <w:lang w:bidi="fa-IR"/>
        </w:rPr>
        <w:t xml:space="preserve"> » </w:t>
      </w:r>
      <w:r w:rsidRPr="00585F65">
        <w:rPr>
          <w:rStyle w:val="libFootnotenumChar"/>
          <w:rtl/>
        </w:rPr>
        <w:t>(</w:t>
      </w:r>
      <w:r w:rsidRPr="00585F65">
        <w:rPr>
          <w:rStyle w:val="libFootnotenumChar"/>
          <w:rFonts w:hint="cs"/>
          <w:rtl/>
        </w:rPr>
        <w:t>5</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وبإسناده إلى الأعمش</w:t>
      </w:r>
      <w:r>
        <w:rPr>
          <w:rtl/>
          <w:lang w:bidi="fa-IR"/>
        </w:rPr>
        <w:t>:</w:t>
      </w:r>
      <w:r w:rsidRPr="007202B6">
        <w:rPr>
          <w:rtl/>
          <w:lang w:bidi="fa-IR"/>
        </w:rPr>
        <w:t xml:space="preserve"> « عن عطية عن أبي سعيد الخدري قال قال رسول الله صلّى الله عليه وسلّم لعلي</w:t>
      </w:r>
      <w:r>
        <w:rPr>
          <w:rtl/>
          <w:lang w:bidi="fa-IR"/>
        </w:rPr>
        <w:t>:</w:t>
      </w:r>
      <w:r w:rsidRPr="007202B6">
        <w:rPr>
          <w:rtl/>
          <w:lang w:bidi="fa-IR"/>
        </w:rPr>
        <w:t xml:space="preserve"> أنت مني بمنزلة هارون من موسى إل</w:t>
      </w:r>
      <w:r w:rsidR="00710F52">
        <w:rPr>
          <w:rFonts w:hint="cs"/>
          <w:rtl/>
          <w:lang w:bidi="fa-IR"/>
        </w:rPr>
        <w:t>ّ</w:t>
      </w:r>
      <w:r w:rsidRPr="007202B6">
        <w:rPr>
          <w:rtl/>
          <w:lang w:bidi="fa-IR"/>
        </w:rPr>
        <w:t xml:space="preserve">ا أنّه لا نبي بعدي » </w:t>
      </w:r>
      <w:r w:rsidRPr="00585F65">
        <w:rPr>
          <w:rStyle w:val="libFootnotenumChar"/>
          <w:rtl/>
        </w:rPr>
        <w:t>(</w:t>
      </w:r>
      <w:r w:rsidRPr="00585F65">
        <w:rPr>
          <w:rStyle w:val="libFootnotenumChar"/>
          <w:rFonts w:hint="cs"/>
          <w:rtl/>
        </w:rPr>
        <w:t>6</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وبإسناده إلى مصعب بن سعد عن أبيه قال</w:t>
      </w:r>
      <w:r>
        <w:rPr>
          <w:rtl/>
          <w:lang w:bidi="fa-IR"/>
        </w:rPr>
        <w:t>:</w:t>
      </w:r>
      <w:r w:rsidRPr="007202B6">
        <w:rPr>
          <w:rtl/>
          <w:lang w:bidi="fa-IR"/>
        </w:rPr>
        <w:t xml:space="preserve"> « قال لي معاوية</w:t>
      </w:r>
      <w:r>
        <w:rPr>
          <w:rtl/>
          <w:lang w:bidi="fa-IR"/>
        </w:rPr>
        <w:t>:</w:t>
      </w:r>
      <w:r w:rsidRPr="007202B6">
        <w:rPr>
          <w:rtl/>
          <w:lang w:bidi="fa-IR"/>
        </w:rPr>
        <w:t xml:space="preserve"> أتحبّ علياً</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المناقب للمغازلي</w:t>
      </w:r>
      <w:r w:rsidR="00DF6242">
        <w:rPr>
          <w:rtl/>
        </w:rPr>
        <w:t>:</w:t>
      </w:r>
      <w:r w:rsidR="00DF6242" w:rsidRPr="007202B6">
        <w:rPr>
          <w:rtl/>
        </w:rPr>
        <w:t xml:space="preserve"> </w:t>
      </w:r>
      <w:r w:rsidR="00DF6242">
        <w:rPr>
          <w:rFonts w:hint="cs"/>
          <w:rtl/>
        </w:rPr>
        <w:t>28</w:t>
      </w:r>
      <w:r w:rsidR="00DF6242" w:rsidRPr="007202B6">
        <w:rPr>
          <w:rtl/>
        </w:rPr>
        <w:t xml:space="preserve"> رقم 42.</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المناقب للمغازلي</w:t>
      </w:r>
      <w:r w:rsidR="00DF6242">
        <w:rPr>
          <w:rtl/>
        </w:rPr>
        <w:t>:</w:t>
      </w:r>
      <w:r w:rsidR="00DF6242" w:rsidRPr="007202B6">
        <w:rPr>
          <w:rtl/>
        </w:rPr>
        <w:t xml:space="preserve"> </w:t>
      </w:r>
      <w:r w:rsidR="00DF6242">
        <w:rPr>
          <w:rFonts w:hint="cs"/>
          <w:rtl/>
        </w:rPr>
        <w:t>29</w:t>
      </w:r>
      <w:r w:rsidR="00DF6242" w:rsidRPr="007202B6">
        <w:rPr>
          <w:rtl/>
        </w:rPr>
        <w:t xml:space="preserve"> رقم 43.</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المناقب للمغازلي</w:t>
      </w:r>
      <w:r w:rsidR="00DF6242">
        <w:rPr>
          <w:rtl/>
        </w:rPr>
        <w:t>:</w:t>
      </w:r>
      <w:r w:rsidR="00DF6242" w:rsidRPr="007202B6">
        <w:rPr>
          <w:rtl/>
        </w:rPr>
        <w:t xml:space="preserve"> </w:t>
      </w:r>
      <w:r w:rsidR="00DF6242">
        <w:rPr>
          <w:rFonts w:hint="cs"/>
          <w:rtl/>
        </w:rPr>
        <w:t>30</w:t>
      </w:r>
      <w:r w:rsidR="00DF6242" w:rsidRPr="007202B6">
        <w:rPr>
          <w:rtl/>
        </w:rPr>
        <w:t xml:space="preserve"> رقم 44.</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المناقب للمغازلي</w:t>
      </w:r>
      <w:r w:rsidR="00DF6242">
        <w:rPr>
          <w:rtl/>
        </w:rPr>
        <w:t>:</w:t>
      </w:r>
      <w:r w:rsidR="00DF6242" w:rsidRPr="007202B6">
        <w:rPr>
          <w:rtl/>
        </w:rPr>
        <w:t xml:space="preserve"> </w:t>
      </w:r>
      <w:r w:rsidR="00DF6242">
        <w:rPr>
          <w:rFonts w:hint="cs"/>
          <w:rtl/>
        </w:rPr>
        <w:t>30</w:t>
      </w:r>
      <w:r w:rsidR="00DF6242" w:rsidRPr="007202B6">
        <w:rPr>
          <w:rtl/>
        </w:rPr>
        <w:t xml:space="preserve"> رقم 45.</w:t>
      </w:r>
    </w:p>
    <w:p w:rsidR="00DF6242" w:rsidRPr="007202B6" w:rsidRDefault="003F2947" w:rsidP="00DF6242">
      <w:pPr>
        <w:pStyle w:val="libFootnote0"/>
        <w:rPr>
          <w:rtl/>
          <w:lang w:bidi="fa-IR"/>
        </w:rPr>
      </w:pPr>
      <w:r w:rsidRPr="003F2947">
        <w:rPr>
          <w:rStyle w:val="libFootnote0Char"/>
          <w:rtl/>
        </w:rPr>
        <w:t>(5).</w:t>
      </w:r>
      <w:r w:rsidR="00DF6242" w:rsidRPr="007202B6">
        <w:rPr>
          <w:rtl/>
        </w:rPr>
        <w:t xml:space="preserve"> المناقب للمغازلي</w:t>
      </w:r>
      <w:r w:rsidR="00DF6242">
        <w:rPr>
          <w:rtl/>
        </w:rPr>
        <w:t>:</w:t>
      </w:r>
      <w:r w:rsidR="00DF6242" w:rsidRPr="007202B6">
        <w:rPr>
          <w:rtl/>
        </w:rPr>
        <w:t xml:space="preserve"> </w:t>
      </w:r>
      <w:r w:rsidR="00DF6242">
        <w:rPr>
          <w:rFonts w:hint="cs"/>
          <w:rtl/>
        </w:rPr>
        <w:t>30</w:t>
      </w:r>
      <w:r w:rsidR="00DF6242" w:rsidRPr="007202B6">
        <w:rPr>
          <w:rtl/>
        </w:rPr>
        <w:t xml:space="preserve"> رقم 46.</w:t>
      </w:r>
    </w:p>
    <w:p w:rsidR="00DF6242" w:rsidRPr="007202B6" w:rsidRDefault="003F2947" w:rsidP="00DF6242">
      <w:pPr>
        <w:pStyle w:val="libFootnote0"/>
        <w:rPr>
          <w:rtl/>
          <w:lang w:bidi="fa-IR"/>
        </w:rPr>
      </w:pPr>
      <w:r w:rsidRPr="003F2947">
        <w:rPr>
          <w:rStyle w:val="libFootnote0Char"/>
          <w:rtl/>
        </w:rPr>
        <w:t>(6).</w:t>
      </w:r>
      <w:r w:rsidR="00DF6242" w:rsidRPr="007202B6">
        <w:rPr>
          <w:rtl/>
        </w:rPr>
        <w:t xml:space="preserve"> المناقب للمغازلي</w:t>
      </w:r>
      <w:r w:rsidR="00DF6242">
        <w:rPr>
          <w:rtl/>
        </w:rPr>
        <w:t>:</w:t>
      </w:r>
      <w:r w:rsidR="00DF6242" w:rsidRPr="007202B6">
        <w:rPr>
          <w:rtl/>
        </w:rPr>
        <w:t xml:space="preserve"> </w:t>
      </w:r>
      <w:r w:rsidR="00DF6242">
        <w:rPr>
          <w:rFonts w:hint="cs"/>
          <w:rtl/>
        </w:rPr>
        <w:t>31</w:t>
      </w:r>
      <w:r w:rsidR="00DF6242" w:rsidRPr="007202B6">
        <w:rPr>
          <w:rtl/>
        </w:rPr>
        <w:t xml:space="preserve"> رقم 47.</w:t>
      </w:r>
    </w:p>
    <w:p w:rsidR="00DF6242" w:rsidRDefault="00DF6242" w:rsidP="00DF6242">
      <w:pPr>
        <w:pStyle w:val="libNormal"/>
        <w:rPr>
          <w:rtl/>
          <w:lang w:bidi="fa-IR"/>
        </w:rPr>
      </w:pPr>
      <w:r>
        <w:rPr>
          <w:rtl/>
          <w:lang w:bidi="fa-IR"/>
        </w:rPr>
        <w:br w:type="page"/>
      </w:r>
    </w:p>
    <w:p w:rsidR="00DF6242" w:rsidRDefault="00DF6242" w:rsidP="00DF6242">
      <w:pPr>
        <w:pStyle w:val="libNormal0"/>
        <w:rPr>
          <w:rtl/>
          <w:lang w:bidi="fa-IR"/>
        </w:rPr>
      </w:pPr>
      <w:r w:rsidRPr="007202B6">
        <w:rPr>
          <w:rtl/>
          <w:lang w:bidi="fa-IR"/>
        </w:rPr>
        <w:lastRenderedPageBreak/>
        <w:t>قال</w:t>
      </w:r>
      <w:r>
        <w:rPr>
          <w:rtl/>
          <w:lang w:bidi="fa-IR"/>
        </w:rPr>
        <w:t>:</w:t>
      </w:r>
      <w:r w:rsidRPr="007202B6">
        <w:rPr>
          <w:rtl/>
          <w:lang w:bidi="fa-IR"/>
        </w:rPr>
        <w:t xml:space="preserve"> قلت</w:t>
      </w:r>
      <w:r>
        <w:rPr>
          <w:rtl/>
          <w:lang w:bidi="fa-IR"/>
        </w:rPr>
        <w:t>:</w:t>
      </w:r>
      <w:r w:rsidRPr="007202B6">
        <w:rPr>
          <w:rtl/>
          <w:lang w:bidi="fa-IR"/>
        </w:rPr>
        <w:t xml:space="preserve"> وكيف لا أحبّه وقد سمعت رسول الله صلّى الله عليه وسلّم يقول</w:t>
      </w:r>
      <w:r>
        <w:rPr>
          <w:rtl/>
          <w:lang w:bidi="fa-IR"/>
        </w:rPr>
        <w:t>:</w:t>
      </w:r>
      <w:r w:rsidRPr="007202B6">
        <w:rPr>
          <w:rtl/>
          <w:lang w:bidi="fa-IR"/>
        </w:rPr>
        <w:t xml:space="preserve"> أنت مني بمنزلة هارون من موسى </w:t>
      </w:r>
      <w:r>
        <w:rPr>
          <w:rtl/>
          <w:lang w:bidi="fa-IR"/>
        </w:rPr>
        <w:t>إل</w:t>
      </w:r>
      <w:r w:rsidR="00710F52">
        <w:rPr>
          <w:rFonts w:hint="cs"/>
          <w:rtl/>
          <w:lang w:bidi="fa-IR"/>
        </w:rPr>
        <w:t>ّ</w:t>
      </w:r>
      <w:r>
        <w:rPr>
          <w:rtl/>
          <w:lang w:bidi="fa-IR"/>
        </w:rPr>
        <w:t>ا أن</w:t>
      </w:r>
      <w:r w:rsidR="00710F52">
        <w:rPr>
          <w:rFonts w:hint="cs"/>
          <w:rtl/>
          <w:lang w:bidi="fa-IR"/>
        </w:rPr>
        <w:t>ّ</w:t>
      </w:r>
      <w:r>
        <w:rPr>
          <w:rtl/>
          <w:lang w:bidi="fa-IR"/>
        </w:rPr>
        <w:t>ه</w:t>
      </w:r>
      <w:r w:rsidRPr="007202B6">
        <w:rPr>
          <w:rtl/>
          <w:lang w:bidi="fa-IR"/>
        </w:rPr>
        <w:t xml:space="preserve"> لا نبي بعدي</w:t>
      </w:r>
      <w:r>
        <w:rPr>
          <w:rtl/>
          <w:lang w:bidi="fa-IR"/>
        </w:rPr>
        <w:t xml:space="preserve"> ...</w:t>
      </w:r>
      <w:r w:rsidRPr="007202B6">
        <w:rPr>
          <w:rtl/>
          <w:lang w:bidi="fa-IR"/>
        </w:rPr>
        <w:t xml:space="preserve">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وبإسناده إلى سعيد بن المسيب عن سعد بن أبي وقاص</w:t>
      </w:r>
      <w:r>
        <w:rPr>
          <w:rtl/>
          <w:lang w:bidi="fa-IR"/>
        </w:rPr>
        <w:t>:</w:t>
      </w:r>
      <w:r w:rsidRPr="007202B6">
        <w:rPr>
          <w:rtl/>
          <w:lang w:bidi="fa-IR"/>
        </w:rPr>
        <w:t xml:space="preserve"> « إن</w:t>
      </w:r>
      <w:r w:rsidR="00710F52">
        <w:rPr>
          <w:rFonts w:hint="cs"/>
          <w:rtl/>
          <w:lang w:bidi="fa-IR"/>
        </w:rPr>
        <w:t>ّ</w:t>
      </w:r>
      <w:r w:rsidRPr="007202B6">
        <w:rPr>
          <w:rtl/>
          <w:lang w:bidi="fa-IR"/>
        </w:rPr>
        <w:t xml:space="preserve"> النبي صلّى الله عليه وسلّم قال لعلي</w:t>
      </w:r>
      <w:r>
        <w:rPr>
          <w:rtl/>
          <w:lang w:bidi="fa-IR"/>
        </w:rPr>
        <w:t>:</w:t>
      </w:r>
      <w:r w:rsidRPr="007202B6">
        <w:rPr>
          <w:rtl/>
          <w:lang w:bidi="fa-IR"/>
        </w:rPr>
        <w:t xml:space="preserve"> أنت مني بمنزلة هارون من موسى </w:t>
      </w:r>
      <w:r>
        <w:rPr>
          <w:rtl/>
          <w:lang w:bidi="fa-IR"/>
        </w:rPr>
        <w:t>إل</w:t>
      </w:r>
      <w:r w:rsidR="00710F52">
        <w:rPr>
          <w:rFonts w:hint="cs"/>
          <w:rtl/>
          <w:lang w:bidi="fa-IR"/>
        </w:rPr>
        <w:t>ّ</w:t>
      </w:r>
      <w:r>
        <w:rPr>
          <w:rtl/>
          <w:lang w:bidi="fa-IR"/>
        </w:rPr>
        <w:t>ا أنه</w:t>
      </w:r>
      <w:r w:rsidRPr="007202B6">
        <w:rPr>
          <w:rtl/>
          <w:lang w:bidi="fa-IR"/>
        </w:rPr>
        <w:t xml:space="preserve"> لا نبيّ بعدي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وبإسناده إلى عبدالله بن مسعود قال</w:t>
      </w:r>
      <w:r>
        <w:rPr>
          <w:rtl/>
          <w:lang w:bidi="fa-IR"/>
        </w:rPr>
        <w:t>:</w:t>
      </w:r>
      <w:r w:rsidRPr="007202B6">
        <w:rPr>
          <w:rtl/>
          <w:lang w:bidi="fa-IR"/>
        </w:rPr>
        <w:t xml:space="preserve"> « قال رسول الله صلّى الله عليه وسلّم لعلي</w:t>
      </w:r>
      <w:r>
        <w:rPr>
          <w:rtl/>
          <w:lang w:bidi="fa-IR"/>
        </w:rPr>
        <w:t>:</w:t>
      </w:r>
      <w:r w:rsidRPr="007202B6">
        <w:rPr>
          <w:rtl/>
          <w:lang w:bidi="fa-IR"/>
        </w:rPr>
        <w:t xml:space="preserve"> أنت مني بمنزلة هارون من موسى وخلّفه في أهله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3F2947" w:rsidRDefault="00DF6242" w:rsidP="00DF6242">
      <w:pPr>
        <w:pStyle w:val="Heading2Center"/>
        <w:rPr>
          <w:rtl/>
        </w:rPr>
      </w:pPr>
      <w:bookmarkStart w:id="126" w:name="_Toc321305867"/>
      <w:bookmarkStart w:id="127" w:name="_Toc408820591"/>
      <w:bookmarkStart w:id="128" w:name="_Toc98070161"/>
      <w:r w:rsidRPr="00355B2B">
        <w:rPr>
          <w:rtl/>
        </w:rPr>
        <w:t>(35)</w:t>
      </w:r>
      <w:r>
        <w:rPr>
          <w:rtl/>
        </w:rPr>
        <w:cr/>
      </w:r>
      <w:r w:rsidRPr="007202B6">
        <w:rPr>
          <w:rtl/>
        </w:rPr>
        <w:t>رواية شيرويه الدّيلمي</w:t>
      </w:r>
      <w:bookmarkEnd w:id="126"/>
      <w:bookmarkEnd w:id="127"/>
      <w:bookmarkEnd w:id="128"/>
    </w:p>
    <w:p w:rsidR="00DF6242" w:rsidRPr="007202B6" w:rsidRDefault="00DF6242" w:rsidP="00DF6242">
      <w:pPr>
        <w:pStyle w:val="libNormal"/>
        <w:rPr>
          <w:rtl/>
          <w:lang w:bidi="fa-IR"/>
        </w:rPr>
      </w:pPr>
      <w:r w:rsidRPr="007202B6">
        <w:rPr>
          <w:rtl/>
          <w:lang w:bidi="fa-IR"/>
        </w:rPr>
        <w:t>ورواه شيرويه بن شهردار الدّيلمي في كتابه ( فردوس الأخبار ) كما سيجىء فيما بعد.</w:t>
      </w:r>
    </w:p>
    <w:p w:rsidR="003F2947" w:rsidRDefault="00DF6242" w:rsidP="00DF6242">
      <w:pPr>
        <w:pStyle w:val="Heading2Center"/>
        <w:rPr>
          <w:rtl/>
        </w:rPr>
      </w:pPr>
      <w:bookmarkStart w:id="129" w:name="_Toc321305868"/>
      <w:bookmarkStart w:id="130" w:name="_Toc408820592"/>
      <w:bookmarkStart w:id="131" w:name="_Toc98070162"/>
      <w:r w:rsidRPr="00355B2B">
        <w:rPr>
          <w:rtl/>
        </w:rPr>
        <w:t>(36)</w:t>
      </w:r>
      <w:r>
        <w:rPr>
          <w:rtl/>
        </w:rPr>
        <w:cr/>
      </w:r>
      <w:r w:rsidRPr="007202B6">
        <w:rPr>
          <w:rtl/>
        </w:rPr>
        <w:t>رواية البغوي</w:t>
      </w:r>
      <w:bookmarkEnd w:id="129"/>
      <w:bookmarkEnd w:id="130"/>
      <w:bookmarkEnd w:id="131"/>
    </w:p>
    <w:p w:rsidR="00DF6242" w:rsidRPr="007202B6" w:rsidRDefault="00DF6242" w:rsidP="00DF6242">
      <w:pPr>
        <w:pStyle w:val="libNormal"/>
        <w:rPr>
          <w:rtl/>
          <w:lang w:bidi="fa-IR"/>
        </w:rPr>
      </w:pPr>
      <w:r w:rsidRPr="007202B6">
        <w:rPr>
          <w:rtl/>
          <w:lang w:bidi="fa-IR"/>
        </w:rPr>
        <w:t>ورواه الحسين بن مسعود الفراء البغوي</w:t>
      </w:r>
      <w:r>
        <w:rPr>
          <w:rtl/>
          <w:lang w:bidi="fa-IR"/>
        </w:rPr>
        <w:t>:</w:t>
      </w:r>
      <w:r w:rsidRPr="007202B6">
        <w:rPr>
          <w:rtl/>
          <w:lang w:bidi="fa-IR"/>
        </w:rPr>
        <w:t xml:space="preserve"> « عن سعد بن أبي وقاص قال قال رسول الله </w:t>
      </w:r>
      <w:r w:rsidR="004A73C4" w:rsidRPr="004A73C4">
        <w:rPr>
          <w:rStyle w:val="libAlaemChar"/>
          <w:rtl/>
        </w:rPr>
        <w:t>عليه‌السلام</w:t>
      </w:r>
      <w:r w:rsidRPr="007202B6">
        <w:rPr>
          <w:rtl/>
          <w:lang w:bidi="fa-IR"/>
        </w:rPr>
        <w:t xml:space="preserve"> لعلي</w:t>
      </w:r>
      <w:r>
        <w:rPr>
          <w:rtl/>
          <w:lang w:bidi="fa-IR"/>
        </w:rPr>
        <w:t>:</w:t>
      </w:r>
      <w:r w:rsidRPr="007202B6">
        <w:rPr>
          <w:rtl/>
          <w:lang w:bidi="fa-IR"/>
        </w:rPr>
        <w:t xml:space="preserve"> أنت منّي بمنزلة هارون من موسى إل</w:t>
      </w:r>
      <w:r w:rsidR="00710F52">
        <w:rPr>
          <w:rFonts w:hint="cs"/>
          <w:rtl/>
          <w:lang w:bidi="fa-IR"/>
        </w:rPr>
        <w:t>ّ</w:t>
      </w:r>
      <w:r w:rsidRPr="007202B6">
        <w:rPr>
          <w:rtl/>
          <w:lang w:bidi="fa-IR"/>
        </w:rPr>
        <w:t xml:space="preserve">ا أنّه لا نبي بعدي » </w:t>
      </w:r>
      <w:r w:rsidRPr="00585F65">
        <w:rPr>
          <w:rStyle w:val="libFootnotenumChar"/>
          <w:rtl/>
        </w:rPr>
        <w:t>(</w:t>
      </w:r>
      <w:r w:rsidRPr="00585F65">
        <w:rPr>
          <w:rStyle w:val="libFootnotenumChar"/>
          <w:rFonts w:hint="cs"/>
          <w:rtl/>
        </w:rPr>
        <w:t>4</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المناقب للمغازلي</w:t>
      </w:r>
      <w:r w:rsidR="00DF6242">
        <w:rPr>
          <w:rtl/>
        </w:rPr>
        <w:t>:</w:t>
      </w:r>
      <w:r w:rsidR="00DF6242" w:rsidRPr="007202B6">
        <w:rPr>
          <w:rtl/>
        </w:rPr>
        <w:t xml:space="preserve"> </w:t>
      </w:r>
      <w:r w:rsidR="00DF6242">
        <w:rPr>
          <w:rFonts w:hint="cs"/>
          <w:rtl/>
        </w:rPr>
        <w:t>31</w:t>
      </w:r>
      <w:r w:rsidR="00DF6242" w:rsidRPr="007202B6">
        <w:rPr>
          <w:rtl/>
        </w:rPr>
        <w:t xml:space="preserve"> رقم 48.</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المناقب للمغازلي</w:t>
      </w:r>
      <w:r w:rsidR="00DF6242">
        <w:rPr>
          <w:rtl/>
        </w:rPr>
        <w:t>:</w:t>
      </w:r>
      <w:r w:rsidR="00DF6242" w:rsidRPr="007202B6">
        <w:rPr>
          <w:rtl/>
        </w:rPr>
        <w:t xml:space="preserve"> </w:t>
      </w:r>
      <w:r w:rsidR="00DF6242">
        <w:rPr>
          <w:rFonts w:hint="cs"/>
          <w:rtl/>
        </w:rPr>
        <w:t>35</w:t>
      </w:r>
      <w:r w:rsidR="00DF6242" w:rsidRPr="007202B6">
        <w:rPr>
          <w:rtl/>
        </w:rPr>
        <w:t xml:space="preserve"> رقم 54.</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المناقب للمغازلي</w:t>
      </w:r>
      <w:r w:rsidR="00DF6242">
        <w:rPr>
          <w:rtl/>
        </w:rPr>
        <w:t>:</w:t>
      </w:r>
      <w:r w:rsidR="00DF6242" w:rsidRPr="007202B6">
        <w:rPr>
          <w:rtl/>
        </w:rPr>
        <w:t xml:space="preserve"> </w:t>
      </w:r>
      <w:r w:rsidR="00DF6242">
        <w:rPr>
          <w:rFonts w:hint="cs"/>
          <w:rtl/>
        </w:rPr>
        <w:t>36</w:t>
      </w:r>
      <w:r w:rsidR="00DF6242" w:rsidRPr="007202B6">
        <w:rPr>
          <w:rtl/>
        </w:rPr>
        <w:t xml:space="preserve"> رقم </w:t>
      </w:r>
      <w:r w:rsidR="00DF6242">
        <w:rPr>
          <w:rFonts w:hint="cs"/>
          <w:rtl/>
        </w:rPr>
        <w:t>54</w:t>
      </w:r>
      <w:r w:rsidR="00DF6242" w:rsidRPr="007202B6">
        <w:rPr>
          <w:rtl/>
        </w:rPr>
        <w:t>.</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مصابيح السنة 4 /</w:t>
      </w:r>
      <w:r w:rsidR="00DF6242">
        <w:rPr>
          <w:rtl/>
        </w:rPr>
        <w:t xml:space="preserve"> </w:t>
      </w:r>
      <w:r w:rsidR="00DF6242" w:rsidRPr="007202B6">
        <w:rPr>
          <w:rtl/>
        </w:rPr>
        <w:t>170 رقم</w:t>
      </w:r>
      <w:r w:rsidR="00DF6242">
        <w:rPr>
          <w:rtl/>
        </w:rPr>
        <w:t xml:space="preserve"> </w:t>
      </w:r>
      <w:r w:rsidR="00DF6242" w:rsidRPr="007202B6">
        <w:rPr>
          <w:rtl/>
        </w:rPr>
        <w:t>4762.</w:t>
      </w:r>
    </w:p>
    <w:p w:rsidR="00DF6242" w:rsidRDefault="00DF6242" w:rsidP="00DF6242">
      <w:pPr>
        <w:pStyle w:val="libNormal"/>
        <w:rPr>
          <w:rtl/>
          <w:lang w:bidi="fa-IR"/>
        </w:rPr>
      </w:pPr>
      <w:r>
        <w:rPr>
          <w:rtl/>
          <w:lang w:bidi="fa-IR"/>
        </w:rPr>
        <w:br w:type="page"/>
      </w:r>
    </w:p>
    <w:p w:rsidR="003F2947" w:rsidRDefault="00DF6242" w:rsidP="00DF6242">
      <w:pPr>
        <w:pStyle w:val="Heading2Center"/>
        <w:rPr>
          <w:rtl/>
          <w:lang w:bidi="fa-IR"/>
        </w:rPr>
      </w:pPr>
      <w:bookmarkStart w:id="132" w:name="_Toc321305869"/>
      <w:bookmarkStart w:id="133" w:name="_Toc408820593"/>
      <w:bookmarkStart w:id="134" w:name="_Toc98070163"/>
      <w:r w:rsidRPr="007202E3">
        <w:rPr>
          <w:rtl/>
          <w:lang w:bidi="fa-IR"/>
        </w:rPr>
        <w:lastRenderedPageBreak/>
        <w:t>(37)</w:t>
      </w:r>
      <w:r>
        <w:rPr>
          <w:rtl/>
          <w:lang w:bidi="fa-IR"/>
        </w:rPr>
        <w:cr/>
      </w:r>
      <w:r w:rsidRPr="007202B6">
        <w:rPr>
          <w:rtl/>
          <w:lang w:bidi="fa-IR"/>
        </w:rPr>
        <w:t>رواية رزين العبدري</w:t>
      </w:r>
      <w:bookmarkEnd w:id="132"/>
      <w:bookmarkEnd w:id="133"/>
      <w:bookmarkEnd w:id="134"/>
    </w:p>
    <w:p w:rsidR="00DF6242" w:rsidRPr="007202B6" w:rsidRDefault="00DF6242" w:rsidP="00DF6242">
      <w:pPr>
        <w:pStyle w:val="libNormal"/>
        <w:rPr>
          <w:rtl/>
          <w:lang w:bidi="fa-IR"/>
        </w:rPr>
      </w:pPr>
      <w:r w:rsidRPr="007202B6">
        <w:rPr>
          <w:rtl/>
          <w:lang w:bidi="fa-IR"/>
        </w:rPr>
        <w:t>ورواه رزين بن معاوية العبدري في ( الجمع بين الصّحاح الستّة ) فقد قال ابن البطريق</w:t>
      </w:r>
      <w:r>
        <w:rPr>
          <w:rtl/>
          <w:lang w:bidi="fa-IR"/>
        </w:rPr>
        <w:t>:</w:t>
      </w:r>
      <w:r w:rsidRPr="007202B6">
        <w:rPr>
          <w:rtl/>
          <w:lang w:bidi="fa-IR"/>
        </w:rPr>
        <w:t xml:space="preserve"> « ومن الجمع بين الصحاح الستة لرزين في الجزء الثالث في ثلثه الأخير في باب مناقب أمير المؤمنين علي بن أبي طالب</w:t>
      </w:r>
      <w:r>
        <w:rPr>
          <w:rtl/>
          <w:lang w:bidi="fa-IR"/>
        </w:rPr>
        <w:t>،</w:t>
      </w:r>
      <w:r w:rsidRPr="007202B6">
        <w:rPr>
          <w:rtl/>
          <w:lang w:bidi="fa-IR"/>
        </w:rPr>
        <w:t xml:space="preserve"> ومن صحيح أبي داود وهو كتاب السنن وصحيح الترمذي عن أبي سريحة وزيد بن أرقم</w:t>
      </w:r>
      <w:r>
        <w:rPr>
          <w:rtl/>
          <w:lang w:bidi="fa-IR"/>
        </w:rPr>
        <w:t>:</w:t>
      </w:r>
      <w:r w:rsidRPr="007202B6">
        <w:rPr>
          <w:rtl/>
          <w:lang w:bidi="fa-IR"/>
        </w:rPr>
        <w:t xml:space="preserve"> إن رسول الله صلّى الله عليه وسلّم قال لعلي</w:t>
      </w:r>
      <w:r>
        <w:rPr>
          <w:rtl/>
          <w:lang w:bidi="fa-IR"/>
        </w:rPr>
        <w:t>:</w:t>
      </w:r>
      <w:r w:rsidRPr="007202B6">
        <w:rPr>
          <w:rtl/>
          <w:lang w:bidi="fa-IR"/>
        </w:rPr>
        <w:t xml:space="preserve"> من كنت مولاه</w:t>
      </w:r>
      <w:r>
        <w:rPr>
          <w:rtl/>
          <w:lang w:bidi="fa-IR"/>
        </w:rPr>
        <w:t>،</w:t>
      </w:r>
      <w:r w:rsidRPr="007202B6">
        <w:rPr>
          <w:rtl/>
          <w:lang w:bidi="fa-IR"/>
        </w:rPr>
        <w:t xml:space="preserve"> فعليّ مولاه.</w:t>
      </w:r>
      <w:r>
        <w:rPr>
          <w:rFonts w:hint="cs"/>
          <w:rtl/>
          <w:lang w:bidi="fa-IR"/>
        </w:rPr>
        <w:t xml:space="preserve"> </w:t>
      </w:r>
      <w:r w:rsidRPr="007202B6">
        <w:rPr>
          <w:rtl/>
          <w:lang w:bidi="fa-IR"/>
        </w:rPr>
        <w:t>وعن سعد</w:t>
      </w:r>
      <w:r>
        <w:rPr>
          <w:rtl/>
          <w:lang w:bidi="fa-IR"/>
        </w:rPr>
        <w:t>:</w:t>
      </w:r>
      <w:r w:rsidRPr="007202B6">
        <w:rPr>
          <w:rtl/>
          <w:lang w:bidi="fa-IR"/>
        </w:rPr>
        <w:t xml:space="preserve"> إن رسول الله ( ص ) قال لعلي</w:t>
      </w:r>
      <w:r>
        <w:rPr>
          <w:rtl/>
          <w:lang w:bidi="fa-IR"/>
        </w:rPr>
        <w:t>:</w:t>
      </w:r>
      <w:r w:rsidRPr="007202B6">
        <w:rPr>
          <w:rtl/>
          <w:lang w:bidi="fa-IR"/>
        </w:rPr>
        <w:t xml:space="preserve"> أنت مني بمنزلة هارون من موسى </w:t>
      </w:r>
      <w:r>
        <w:rPr>
          <w:rtl/>
          <w:lang w:bidi="fa-IR"/>
        </w:rPr>
        <w:t>إل</w:t>
      </w:r>
      <w:r w:rsidR="00710F52">
        <w:rPr>
          <w:rFonts w:hint="cs"/>
          <w:rtl/>
          <w:lang w:bidi="fa-IR"/>
        </w:rPr>
        <w:t>ّ</w:t>
      </w:r>
      <w:r>
        <w:rPr>
          <w:rtl/>
          <w:lang w:bidi="fa-IR"/>
        </w:rPr>
        <w:t>ا أن</w:t>
      </w:r>
      <w:r w:rsidR="00710F52">
        <w:rPr>
          <w:rFonts w:hint="cs"/>
          <w:rtl/>
          <w:lang w:bidi="fa-IR"/>
        </w:rPr>
        <w:t>ّ</w:t>
      </w:r>
      <w:r>
        <w:rPr>
          <w:rtl/>
          <w:lang w:bidi="fa-IR"/>
        </w:rPr>
        <w:t>ه</w:t>
      </w:r>
      <w:r w:rsidRPr="007202B6">
        <w:rPr>
          <w:rtl/>
          <w:lang w:bidi="fa-IR"/>
        </w:rPr>
        <w:t xml:space="preserve"> لا نبي بعدي. أنت مني بمنزلة هارون من موسى </w:t>
      </w:r>
      <w:r>
        <w:rPr>
          <w:rtl/>
          <w:lang w:bidi="fa-IR"/>
        </w:rPr>
        <w:t>إل</w:t>
      </w:r>
      <w:r w:rsidR="00710F52">
        <w:rPr>
          <w:rFonts w:hint="cs"/>
          <w:rtl/>
          <w:lang w:bidi="fa-IR"/>
        </w:rPr>
        <w:t>ّ</w:t>
      </w:r>
      <w:r>
        <w:rPr>
          <w:rtl/>
          <w:lang w:bidi="fa-IR"/>
        </w:rPr>
        <w:t>ا أن</w:t>
      </w:r>
      <w:r w:rsidR="00710F52">
        <w:rPr>
          <w:rFonts w:hint="cs"/>
          <w:rtl/>
          <w:lang w:bidi="fa-IR"/>
        </w:rPr>
        <w:t>ّ</w:t>
      </w:r>
      <w:r>
        <w:rPr>
          <w:rtl/>
          <w:lang w:bidi="fa-IR"/>
        </w:rPr>
        <w:t>ه</w:t>
      </w:r>
      <w:r w:rsidRPr="007202B6">
        <w:rPr>
          <w:rtl/>
          <w:lang w:bidi="fa-IR"/>
        </w:rPr>
        <w:t xml:space="preserve"> لا نبي بعدي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ابن المسيب</w:t>
      </w:r>
      <w:r>
        <w:rPr>
          <w:rtl/>
          <w:lang w:bidi="fa-IR"/>
        </w:rPr>
        <w:t>:</w:t>
      </w:r>
      <w:r w:rsidRPr="007202B6">
        <w:rPr>
          <w:rtl/>
          <w:lang w:bidi="fa-IR"/>
        </w:rPr>
        <w:t xml:space="preserve"> أخبرني بهذا عامر بن سعد عن أبيه</w:t>
      </w:r>
      <w:r>
        <w:rPr>
          <w:rtl/>
          <w:lang w:bidi="fa-IR"/>
        </w:rPr>
        <w:t>،</w:t>
      </w:r>
      <w:r w:rsidRPr="007202B6">
        <w:rPr>
          <w:rtl/>
          <w:lang w:bidi="fa-IR"/>
        </w:rPr>
        <w:t xml:space="preserve"> فأحببت أن أشافه به سعداً</w:t>
      </w:r>
      <w:r>
        <w:rPr>
          <w:rtl/>
          <w:lang w:bidi="fa-IR"/>
        </w:rPr>
        <w:t>،</w:t>
      </w:r>
      <w:r w:rsidRPr="007202B6">
        <w:rPr>
          <w:rtl/>
          <w:lang w:bidi="fa-IR"/>
        </w:rPr>
        <w:t xml:space="preserve"> فلقيته فقلت</w:t>
      </w:r>
      <w:r>
        <w:rPr>
          <w:rtl/>
          <w:lang w:bidi="fa-IR"/>
        </w:rPr>
        <w:t>:</w:t>
      </w:r>
      <w:r w:rsidRPr="007202B6">
        <w:rPr>
          <w:rtl/>
          <w:lang w:bidi="fa-IR"/>
        </w:rPr>
        <w:t xml:space="preserve"> أنت سمعت هذا من رسول الله صلّى الله عليه وسلّم</w:t>
      </w:r>
      <w:r>
        <w:rPr>
          <w:rtl/>
          <w:lang w:bidi="fa-IR"/>
        </w:rPr>
        <w:t>؟</w:t>
      </w:r>
      <w:r w:rsidRPr="007202B6">
        <w:rPr>
          <w:rtl/>
          <w:lang w:bidi="fa-IR"/>
        </w:rPr>
        <w:t xml:space="preserve"> فوضع إصبعيه على أُذنيه فقال</w:t>
      </w:r>
      <w:r>
        <w:rPr>
          <w:rtl/>
          <w:lang w:bidi="fa-IR"/>
        </w:rPr>
        <w:t>:</w:t>
      </w:r>
      <w:r w:rsidRPr="007202B6">
        <w:rPr>
          <w:rtl/>
          <w:lang w:bidi="fa-IR"/>
        </w:rPr>
        <w:t xml:space="preserve"> نعم وإل</w:t>
      </w:r>
      <w:r w:rsidR="00710F52">
        <w:rPr>
          <w:rFonts w:hint="cs"/>
          <w:rtl/>
          <w:lang w:bidi="fa-IR"/>
        </w:rPr>
        <w:t>ّ</w:t>
      </w:r>
      <w:r w:rsidRPr="007202B6">
        <w:rPr>
          <w:rtl/>
          <w:lang w:bidi="fa-IR"/>
        </w:rPr>
        <w:t xml:space="preserve">ا فاستكّتا » </w:t>
      </w:r>
      <w:r w:rsidRPr="00585F65">
        <w:rPr>
          <w:rStyle w:val="libFootnotenumChar"/>
          <w:rtl/>
        </w:rPr>
        <w:t>(2)</w:t>
      </w:r>
      <w:r>
        <w:rPr>
          <w:rtl/>
          <w:lang w:bidi="fa-IR"/>
        </w:rPr>
        <w:t>.</w:t>
      </w:r>
    </w:p>
    <w:p w:rsidR="003F2947" w:rsidRDefault="00DF6242" w:rsidP="00DF6242">
      <w:pPr>
        <w:pStyle w:val="Heading2Center"/>
        <w:rPr>
          <w:rtl/>
        </w:rPr>
      </w:pPr>
      <w:bookmarkStart w:id="135" w:name="_Toc321305870"/>
      <w:bookmarkStart w:id="136" w:name="_Toc408820594"/>
      <w:bookmarkStart w:id="137" w:name="_Toc98070164"/>
      <w:r w:rsidRPr="007202E3">
        <w:rPr>
          <w:rtl/>
        </w:rPr>
        <w:t>(38)</w:t>
      </w:r>
      <w:r>
        <w:rPr>
          <w:rtl/>
        </w:rPr>
        <w:cr/>
      </w:r>
      <w:r w:rsidRPr="007202B6">
        <w:rPr>
          <w:rtl/>
        </w:rPr>
        <w:t>رواية العاصمي</w:t>
      </w:r>
      <w:bookmarkEnd w:id="135"/>
      <w:bookmarkEnd w:id="136"/>
      <w:bookmarkEnd w:id="137"/>
    </w:p>
    <w:p w:rsidR="00DF6242" w:rsidRDefault="00DF6242" w:rsidP="00DF6242">
      <w:pPr>
        <w:pStyle w:val="libNormal"/>
        <w:rPr>
          <w:rtl/>
          <w:lang w:bidi="fa-IR"/>
        </w:rPr>
      </w:pPr>
      <w:r w:rsidRPr="007202B6">
        <w:rPr>
          <w:rtl/>
          <w:lang w:bidi="fa-IR"/>
        </w:rPr>
        <w:t>ورواه أحمد بن محمد بن علي العاصمي بقوله</w:t>
      </w:r>
      <w:r>
        <w:rPr>
          <w:rtl/>
          <w:lang w:bidi="fa-IR"/>
        </w:rPr>
        <w:t>:</w:t>
      </w:r>
    </w:p>
    <w:p w:rsidR="00DF6242" w:rsidRPr="007202B6" w:rsidRDefault="00DF6242" w:rsidP="00DF6242">
      <w:pPr>
        <w:pStyle w:val="libNormal"/>
        <w:rPr>
          <w:rtl/>
          <w:lang w:bidi="fa-IR"/>
        </w:rPr>
      </w:pPr>
      <w:r w:rsidRPr="007202B6">
        <w:rPr>
          <w:rtl/>
          <w:lang w:bidi="fa-IR"/>
        </w:rPr>
        <w:t xml:space="preserve">« أخبرني شيخي محمد بن أحمد </w:t>
      </w:r>
      <w:r w:rsidRPr="006F67C6">
        <w:rPr>
          <w:rStyle w:val="libAlaemChar"/>
          <w:rtl/>
        </w:rPr>
        <w:t>رحمه‌الله</w:t>
      </w:r>
      <w:r w:rsidRPr="007202B6">
        <w:rPr>
          <w:rtl/>
          <w:lang w:bidi="fa-IR"/>
        </w:rPr>
        <w:t xml:space="preserve"> قال</w:t>
      </w:r>
      <w:r>
        <w:rPr>
          <w:rtl/>
          <w:lang w:bidi="fa-IR"/>
        </w:rPr>
        <w:t>:</w:t>
      </w:r>
      <w:r w:rsidRPr="007202B6">
        <w:rPr>
          <w:rtl/>
          <w:lang w:bidi="fa-IR"/>
        </w:rPr>
        <w:t xml:space="preserve"> أخبرنا علي بن إبراهيم قال</w:t>
      </w:r>
      <w:r>
        <w:rPr>
          <w:rtl/>
          <w:lang w:bidi="fa-IR"/>
        </w:rPr>
        <w:t>:</w:t>
      </w:r>
      <w:r w:rsidRPr="007202B6">
        <w:rPr>
          <w:rtl/>
          <w:lang w:bidi="fa-IR"/>
        </w:rPr>
        <w:t xml:space="preserve"> حدثنا محمد بن يزيد قال</w:t>
      </w:r>
      <w:r>
        <w:rPr>
          <w:rtl/>
          <w:lang w:bidi="fa-IR"/>
        </w:rPr>
        <w:t>:</w:t>
      </w:r>
      <w:r w:rsidRPr="007202B6">
        <w:rPr>
          <w:rtl/>
          <w:lang w:bidi="fa-IR"/>
        </w:rPr>
        <w:t xml:space="preserve"> حدثنا أحمد بن نصر قال</w:t>
      </w:r>
      <w:r>
        <w:rPr>
          <w:rtl/>
          <w:lang w:bidi="fa-IR"/>
        </w:rPr>
        <w:t>:</w:t>
      </w:r>
      <w:r w:rsidRPr="007202B6">
        <w:rPr>
          <w:rtl/>
          <w:lang w:bidi="fa-IR"/>
        </w:rPr>
        <w:t xml:space="preserve"> حدثنا أبو نعيم قال حدثنا فطر عن عبدالله بن شريك العامري قال سمعت عبدالله بن رقيم الكناني قال</w:t>
      </w:r>
      <w:r>
        <w:rPr>
          <w:rtl/>
          <w:lang w:bidi="fa-IR"/>
        </w:rPr>
        <w:t>:</w:t>
      </w:r>
      <w:r w:rsidRPr="007202B6">
        <w:rPr>
          <w:rtl/>
          <w:lang w:bidi="fa-IR"/>
        </w:rPr>
        <w:t xml:space="preserve"> قدمنا المدينة فلقينا سعد بن مالك. قال</w:t>
      </w:r>
      <w:r>
        <w:rPr>
          <w:rtl/>
          <w:lang w:bidi="fa-IR"/>
        </w:rPr>
        <w:t>:</w:t>
      </w:r>
      <w:r w:rsidRPr="007202B6">
        <w:rPr>
          <w:rtl/>
          <w:lang w:bidi="fa-IR"/>
        </w:rPr>
        <w:t xml:space="preserve"> خرج رسول الله صلّى الله عليه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العمدة لابن بطريق</w:t>
      </w:r>
      <w:r w:rsidR="00DF6242">
        <w:rPr>
          <w:rtl/>
        </w:rPr>
        <w:t xml:space="preserve">: </w:t>
      </w:r>
      <w:r w:rsidR="00DF6242">
        <w:rPr>
          <w:rFonts w:hint="cs"/>
          <w:rtl/>
        </w:rPr>
        <w:t>132 رقم 185</w:t>
      </w:r>
      <w:r w:rsidR="00DF6242" w:rsidRPr="007202B6">
        <w:rPr>
          <w:rtl/>
        </w:rPr>
        <w:t>.</w:t>
      </w:r>
    </w:p>
    <w:p w:rsidR="00DF6242" w:rsidRPr="007202B6" w:rsidRDefault="003F2947" w:rsidP="00DF6242">
      <w:pPr>
        <w:pStyle w:val="libFootnote0"/>
        <w:rPr>
          <w:rtl/>
        </w:rPr>
      </w:pPr>
      <w:r w:rsidRPr="003F2947">
        <w:rPr>
          <w:rStyle w:val="libFootnote0Char"/>
          <w:rtl/>
        </w:rPr>
        <w:t>(2).</w:t>
      </w:r>
      <w:r w:rsidR="00DF6242" w:rsidRPr="007202B6">
        <w:rPr>
          <w:rtl/>
        </w:rPr>
        <w:t xml:space="preserve"> العمدة لابن بطريق</w:t>
      </w:r>
      <w:r w:rsidR="00DF6242">
        <w:rPr>
          <w:rtl/>
        </w:rPr>
        <w:t xml:space="preserve">: </w:t>
      </w:r>
      <w:r w:rsidR="00DF6242">
        <w:rPr>
          <w:rFonts w:hint="cs"/>
          <w:rtl/>
        </w:rPr>
        <w:t>132 رقم 186</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وسلّم إلى تبوك وخلّف علياً. فقال له علي</w:t>
      </w:r>
      <w:r>
        <w:rPr>
          <w:rtl/>
          <w:lang w:bidi="fa-IR"/>
        </w:rPr>
        <w:t>:</w:t>
      </w:r>
      <w:r w:rsidRPr="007202B6">
        <w:rPr>
          <w:rtl/>
          <w:lang w:bidi="fa-IR"/>
        </w:rPr>
        <w:t xml:space="preserve"> يا رسول الله خرجت وخلّفتني</w:t>
      </w:r>
      <w:r>
        <w:rPr>
          <w:rtl/>
          <w:lang w:bidi="fa-IR"/>
        </w:rPr>
        <w:t>؟</w:t>
      </w:r>
      <w:r w:rsidRPr="007202B6">
        <w:rPr>
          <w:rtl/>
          <w:lang w:bidi="fa-IR"/>
        </w:rPr>
        <w:t xml:space="preserve"> قال</w:t>
      </w:r>
      <w:r>
        <w:rPr>
          <w:rtl/>
          <w:lang w:bidi="fa-IR"/>
        </w:rPr>
        <w:t>:</w:t>
      </w:r>
      <w:r w:rsidRPr="007202B6">
        <w:rPr>
          <w:rtl/>
          <w:lang w:bidi="fa-IR"/>
        </w:rPr>
        <w:t xml:space="preserve"> أما ترضى أنْ تكون بمنزلة هارون من موسى </w:t>
      </w:r>
      <w:r>
        <w:rPr>
          <w:rtl/>
          <w:lang w:bidi="fa-IR"/>
        </w:rPr>
        <w:t>إل</w:t>
      </w:r>
      <w:r w:rsidR="00710F52">
        <w:rPr>
          <w:rFonts w:hint="cs"/>
          <w:rtl/>
          <w:lang w:bidi="fa-IR"/>
        </w:rPr>
        <w:t>ّ</w:t>
      </w:r>
      <w:r>
        <w:rPr>
          <w:rtl/>
          <w:lang w:bidi="fa-IR"/>
        </w:rPr>
        <w:t>ا أنه</w:t>
      </w:r>
      <w:r w:rsidRPr="007202B6">
        <w:rPr>
          <w:rtl/>
          <w:lang w:bidi="fa-IR"/>
        </w:rPr>
        <w:t xml:space="preserve"> لا نبي بعدي.</w:t>
      </w:r>
    </w:p>
    <w:p w:rsidR="00DF6242" w:rsidRPr="007202B6" w:rsidRDefault="00DF6242" w:rsidP="00DF6242">
      <w:pPr>
        <w:pStyle w:val="libNormal"/>
        <w:rPr>
          <w:rtl/>
          <w:lang w:bidi="fa-IR"/>
        </w:rPr>
      </w:pPr>
      <w:r w:rsidRPr="007202B6">
        <w:rPr>
          <w:rtl/>
          <w:lang w:bidi="fa-IR"/>
        </w:rPr>
        <w:t>وفيما حدّث إبراهيم بن أبي صالح عن جعفر بن عون</w:t>
      </w:r>
      <w:r>
        <w:rPr>
          <w:rtl/>
          <w:lang w:bidi="fa-IR"/>
        </w:rPr>
        <w:t>،</w:t>
      </w:r>
      <w:r w:rsidRPr="007202B6">
        <w:rPr>
          <w:rtl/>
          <w:lang w:bidi="fa-IR"/>
        </w:rPr>
        <w:t xml:space="preserve"> عن موسى الجهني قال</w:t>
      </w:r>
      <w:r>
        <w:rPr>
          <w:rtl/>
          <w:lang w:bidi="fa-IR"/>
        </w:rPr>
        <w:t>:</w:t>
      </w:r>
      <w:r w:rsidRPr="007202B6">
        <w:rPr>
          <w:rtl/>
          <w:lang w:bidi="fa-IR"/>
        </w:rPr>
        <w:t xml:space="preserve"> أدركت فاطمة بنت علي</w:t>
      </w:r>
      <w:r>
        <w:rPr>
          <w:rtl/>
          <w:lang w:bidi="fa-IR"/>
        </w:rPr>
        <w:t xml:space="preserve"> - </w:t>
      </w:r>
      <w:r w:rsidRPr="007202B6">
        <w:rPr>
          <w:rtl/>
          <w:lang w:bidi="fa-IR"/>
        </w:rPr>
        <w:t>وقد أتى لها من السنّ ثمانون سنة</w:t>
      </w:r>
      <w:r>
        <w:rPr>
          <w:rtl/>
          <w:lang w:bidi="fa-IR"/>
        </w:rPr>
        <w:t xml:space="preserve"> - </w:t>
      </w:r>
      <w:r w:rsidRPr="007202B6">
        <w:rPr>
          <w:rtl/>
          <w:lang w:bidi="fa-IR"/>
        </w:rPr>
        <w:t>فقلت لها</w:t>
      </w:r>
      <w:r>
        <w:rPr>
          <w:rtl/>
          <w:lang w:bidi="fa-IR"/>
        </w:rPr>
        <w:t>:</w:t>
      </w:r>
      <w:r w:rsidRPr="007202B6">
        <w:rPr>
          <w:rtl/>
          <w:lang w:bidi="fa-IR"/>
        </w:rPr>
        <w:t xml:space="preserve"> تحفظين عن أبيك شيئا</w:t>
      </w:r>
      <w:r w:rsidR="00710F52">
        <w:rPr>
          <w:rFonts w:hint="cs"/>
          <w:rtl/>
          <w:lang w:bidi="fa-IR"/>
        </w:rPr>
        <w:t>ً</w:t>
      </w:r>
      <w:r>
        <w:rPr>
          <w:rtl/>
          <w:lang w:bidi="fa-IR"/>
        </w:rPr>
        <w:t>؟</w:t>
      </w:r>
      <w:r w:rsidRPr="007202B6">
        <w:rPr>
          <w:rtl/>
          <w:lang w:bidi="fa-IR"/>
        </w:rPr>
        <w:t xml:space="preserve"> قالت</w:t>
      </w:r>
      <w:r>
        <w:rPr>
          <w:rtl/>
          <w:lang w:bidi="fa-IR"/>
        </w:rPr>
        <w:t>:</w:t>
      </w:r>
      <w:r w:rsidRPr="007202B6">
        <w:rPr>
          <w:rtl/>
          <w:lang w:bidi="fa-IR"/>
        </w:rPr>
        <w:t xml:space="preserve"> لا ولكن أخبرتني أسماء بنت عميس أنّها سمعت رسول الله صلّى الله عليه وسلّم يقول</w:t>
      </w:r>
      <w:r>
        <w:rPr>
          <w:rtl/>
          <w:lang w:bidi="fa-IR"/>
        </w:rPr>
        <w:t>:</w:t>
      </w:r>
      <w:r w:rsidRPr="007202B6">
        <w:rPr>
          <w:rtl/>
          <w:lang w:bidi="fa-IR"/>
        </w:rPr>
        <w:t xml:space="preserve"> يا علي أنت مني بمنزلة هارون من موسى </w:t>
      </w:r>
      <w:r>
        <w:rPr>
          <w:rtl/>
          <w:lang w:bidi="fa-IR"/>
        </w:rPr>
        <w:t>إل</w:t>
      </w:r>
      <w:r w:rsidR="00710F52">
        <w:rPr>
          <w:rFonts w:hint="cs"/>
          <w:rtl/>
          <w:lang w:bidi="fa-IR"/>
        </w:rPr>
        <w:t>ّ</w:t>
      </w:r>
      <w:r>
        <w:rPr>
          <w:rtl/>
          <w:lang w:bidi="fa-IR"/>
        </w:rPr>
        <w:t>ا أنه</w:t>
      </w:r>
      <w:r w:rsidRPr="007202B6">
        <w:rPr>
          <w:rtl/>
          <w:lang w:bidi="fa-IR"/>
        </w:rPr>
        <w:t xml:space="preserve"> لا نبي بعدي.</w:t>
      </w:r>
    </w:p>
    <w:p w:rsidR="00DF6242" w:rsidRPr="007202B6" w:rsidRDefault="00DF6242" w:rsidP="00DF6242">
      <w:pPr>
        <w:pStyle w:val="libNormal"/>
        <w:rPr>
          <w:rtl/>
          <w:lang w:bidi="fa-IR"/>
        </w:rPr>
      </w:pPr>
      <w:r w:rsidRPr="007202B6">
        <w:rPr>
          <w:rtl/>
          <w:lang w:bidi="fa-IR"/>
        </w:rPr>
        <w:t xml:space="preserve">وأخبرني شيخي محمد بن أحمد </w:t>
      </w:r>
      <w:r w:rsidRPr="006F67C6">
        <w:rPr>
          <w:rStyle w:val="libAlaemChar"/>
          <w:rtl/>
        </w:rPr>
        <w:t>رحمه‌الله</w:t>
      </w:r>
      <w:r w:rsidRPr="007202B6">
        <w:rPr>
          <w:rtl/>
          <w:lang w:bidi="fa-IR"/>
        </w:rPr>
        <w:t xml:space="preserve"> قال</w:t>
      </w:r>
      <w:r>
        <w:rPr>
          <w:rtl/>
          <w:lang w:bidi="fa-IR"/>
        </w:rPr>
        <w:t>:</w:t>
      </w:r>
      <w:r w:rsidRPr="007202B6">
        <w:rPr>
          <w:rtl/>
          <w:lang w:bidi="fa-IR"/>
        </w:rPr>
        <w:t xml:space="preserve"> أخبرنا أبو سعيد الرازي الصّوفي قال</w:t>
      </w:r>
      <w:r>
        <w:rPr>
          <w:rtl/>
          <w:lang w:bidi="fa-IR"/>
        </w:rPr>
        <w:t>:</w:t>
      </w:r>
      <w:r w:rsidRPr="007202B6">
        <w:rPr>
          <w:rtl/>
          <w:lang w:bidi="fa-IR"/>
        </w:rPr>
        <w:t xml:space="preserve"> أخبرنا أبو أحمد بن منّه قال</w:t>
      </w:r>
      <w:r>
        <w:rPr>
          <w:rtl/>
          <w:lang w:bidi="fa-IR"/>
        </w:rPr>
        <w:t>:</w:t>
      </w:r>
      <w:r w:rsidRPr="007202B6">
        <w:rPr>
          <w:rtl/>
          <w:lang w:bidi="fa-IR"/>
        </w:rPr>
        <w:t xml:space="preserve"> أخبرنا أبو جعفر الحضرمي قال حدثنا الحسن بن علي الحلواني قال</w:t>
      </w:r>
      <w:r>
        <w:rPr>
          <w:rtl/>
          <w:lang w:bidi="fa-IR"/>
        </w:rPr>
        <w:t>:</w:t>
      </w:r>
      <w:r w:rsidRPr="007202B6">
        <w:rPr>
          <w:rtl/>
          <w:lang w:bidi="fa-IR"/>
        </w:rPr>
        <w:t xml:space="preserve"> حدثنا نصر بن حماد قال</w:t>
      </w:r>
      <w:r>
        <w:rPr>
          <w:rtl/>
          <w:lang w:bidi="fa-IR"/>
        </w:rPr>
        <w:t>:</w:t>
      </w:r>
      <w:r w:rsidRPr="007202B6">
        <w:rPr>
          <w:rtl/>
          <w:lang w:bidi="fa-IR"/>
        </w:rPr>
        <w:t xml:space="preserve"> حدثنا شعبة عن يحيى بن سعيد عن سعيد بن المسيّب قال</w:t>
      </w:r>
      <w:r>
        <w:rPr>
          <w:rtl/>
          <w:lang w:bidi="fa-IR"/>
        </w:rPr>
        <w:t>:</w:t>
      </w:r>
      <w:r w:rsidRPr="007202B6">
        <w:rPr>
          <w:rtl/>
          <w:lang w:bidi="fa-IR"/>
        </w:rPr>
        <w:t xml:space="preserve"> سمعت سعد بن أبي وقاص يقول</w:t>
      </w:r>
      <w:r>
        <w:rPr>
          <w:rtl/>
          <w:lang w:bidi="fa-IR"/>
        </w:rPr>
        <w:t>:</w:t>
      </w:r>
      <w:r w:rsidRPr="007202B6">
        <w:rPr>
          <w:rtl/>
          <w:lang w:bidi="fa-IR"/>
        </w:rPr>
        <w:t xml:space="preserve"> سمعت رسول الله صلّى الله عليه وسلّم يقول</w:t>
      </w:r>
      <w:r>
        <w:rPr>
          <w:rtl/>
          <w:lang w:bidi="fa-IR"/>
        </w:rPr>
        <w:t>:</w:t>
      </w:r>
      <w:r>
        <w:rPr>
          <w:rFonts w:hint="cs"/>
          <w:rtl/>
          <w:lang w:bidi="fa-IR"/>
        </w:rPr>
        <w:t xml:space="preserve"> </w:t>
      </w:r>
      <w:r w:rsidRPr="007202B6">
        <w:rPr>
          <w:rtl/>
          <w:lang w:bidi="fa-IR"/>
        </w:rPr>
        <w:t>أنت مني بمنزلة هارون من موسى لعلي بن أبي طالب.</w:t>
      </w:r>
    </w:p>
    <w:p w:rsidR="00DF6242" w:rsidRPr="007202B6" w:rsidRDefault="00DF6242" w:rsidP="00DF6242">
      <w:pPr>
        <w:pStyle w:val="libNormal"/>
        <w:rPr>
          <w:rtl/>
          <w:lang w:bidi="fa-IR"/>
        </w:rPr>
      </w:pPr>
      <w:r w:rsidRPr="007202B6">
        <w:rPr>
          <w:rtl/>
          <w:lang w:bidi="fa-IR"/>
        </w:rPr>
        <w:t xml:space="preserve">وأخبرني شيخي محمد بن أحمد </w:t>
      </w:r>
      <w:r w:rsidRPr="006F67C6">
        <w:rPr>
          <w:rStyle w:val="libAlaemChar"/>
          <w:rtl/>
        </w:rPr>
        <w:t>رحمه‌الله</w:t>
      </w:r>
      <w:r w:rsidRPr="007202B6">
        <w:rPr>
          <w:rtl/>
          <w:lang w:bidi="fa-IR"/>
        </w:rPr>
        <w:t xml:space="preserve"> قال</w:t>
      </w:r>
      <w:r>
        <w:rPr>
          <w:rtl/>
          <w:lang w:bidi="fa-IR"/>
        </w:rPr>
        <w:t>:</w:t>
      </w:r>
      <w:r w:rsidRPr="007202B6">
        <w:rPr>
          <w:rtl/>
          <w:lang w:bidi="fa-IR"/>
        </w:rPr>
        <w:t xml:space="preserve"> أخبرنا أبو سعيد الرازي قال</w:t>
      </w:r>
      <w:r>
        <w:rPr>
          <w:rtl/>
          <w:lang w:bidi="fa-IR"/>
        </w:rPr>
        <w:t>:</w:t>
      </w:r>
      <w:r w:rsidRPr="007202B6">
        <w:rPr>
          <w:rtl/>
          <w:lang w:bidi="fa-IR"/>
        </w:rPr>
        <w:t xml:space="preserve"> أخبرنا أبو أحمد بن منّه قال</w:t>
      </w:r>
      <w:r>
        <w:rPr>
          <w:rtl/>
          <w:lang w:bidi="fa-IR"/>
        </w:rPr>
        <w:t>:</w:t>
      </w:r>
      <w:r w:rsidRPr="007202B6">
        <w:rPr>
          <w:rtl/>
          <w:lang w:bidi="fa-IR"/>
        </w:rPr>
        <w:t xml:space="preserve"> أخبرنا الحضرمي قال حدثنا يزيد بن مهران قال حدثنا أبو بكر ابن عياش عن الأعمش عن أبي صالح عن أبي سعيد عن النبي </w:t>
      </w:r>
      <w:r w:rsidR="004A73C4" w:rsidRPr="004A73C4">
        <w:rPr>
          <w:rStyle w:val="libAlaemChar"/>
          <w:rtl/>
        </w:rPr>
        <w:t>عليه‌السلام</w:t>
      </w:r>
      <w:r w:rsidRPr="007202B6">
        <w:rPr>
          <w:rtl/>
          <w:lang w:bidi="fa-IR"/>
        </w:rPr>
        <w:t xml:space="preserve"> مثله.</w:t>
      </w:r>
    </w:p>
    <w:p w:rsidR="00DF6242" w:rsidRPr="007202B6" w:rsidRDefault="00DF6242" w:rsidP="00DF6242">
      <w:pPr>
        <w:pStyle w:val="libNormal"/>
        <w:rPr>
          <w:rtl/>
          <w:lang w:bidi="fa-IR"/>
        </w:rPr>
      </w:pPr>
      <w:r w:rsidRPr="007202B6">
        <w:rPr>
          <w:rtl/>
          <w:lang w:bidi="fa-IR"/>
        </w:rPr>
        <w:t xml:space="preserve">وأخبرني شيخي محمد بن أحمد </w:t>
      </w:r>
      <w:r w:rsidRPr="006F67C6">
        <w:rPr>
          <w:rStyle w:val="libAlaemChar"/>
          <w:rtl/>
        </w:rPr>
        <w:t>رحمه‌الله</w:t>
      </w:r>
      <w:r w:rsidRPr="007202B6">
        <w:rPr>
          <w:rtl/>
          <w:lang w:bidi="fa-IR"/>
        </w:rPr>
        <w:t xml:space="preserve"> قال</w:t>
      </w:r>
      <w:r>
        <w:rPr>
          <w:rtl/>
          <w:lang w:bidi="fa-IR"/>
        </w:rPr>
        <w:t>:</w:t>
      </w:r>
      <w:r w:rsidRPr="007202B6">
        <w:rPr>
          <w:rtl/>
          <w:lang w:bidi="fa-IR"/>
        </w:rPr>
        <w:t xml:space="preserve"> أخبرنا علي بن</w:t>
      </w:r>
      <w:r>
        <w:rPr>
          <w:rFonts w:hint="cs"/>
          <w:rtl/>
          <w:lang w:bidi="fa-IR"/>
        </w:rPr>
        <w:t xml:space="preserve"> </w:t>
      </w:r>
      <w:r w:rsidRPr="007202B6">
        <w:rPr>
          <w:rtl/>
          <w:lang w:bidi="fa-IR"/>
        </w:rPr>
        <w:t>إبراهيم ابن علي قال</w:t>
      </w:r>
      <w:r>
        <w:rPr>
          <w:rtl/>
          <w:lang w:bidi="fa-IR"/>
        </w:rPr>
        <w:t>:</w:t>
      </w:r>
      <w:r w:rsidRPr="007202B6">
        <w:rPr>
          <w:rtl/>
          <w:lang w:bidi="fa-IR"/>
        </w:rPr>
        <w:t xml:space="preserve"> حدثنا أبو عمرو بن مطر قال</w:t>
      </w:r>
      <w:r>
        <w:rPr>
          <w:rtl/>
          <w:lang w:bidi="fa-IR"/>
        </w:rPr>
        <w:t>:</w:t>
      </w:r>
      <w:r w:rsidRPr="007202B6">
        <w:rPr>
          <w:rtl/>
          <w:lang w:bidi="fa-IR"/>
        </w:rPr>
        <w:t xml:space="preserve"> حدثنا إسحاق بن إبراهيم التونجاني بهمدان قال حدثنا يونس بن حبيب الأصفهاني قال</w:t>
      </w:r>
      <w:r>
        <w:rPr>
          <w:rtl/>
          <w:lang w:bidi="fa-IR"/>
        </w:rPr>
        <w:t>:</w:t>
      </w:r>
      <w:r>
        <w:rPr>
          <w:rFonts w:hint="cs"/>
          <w:rtl/>
          <w:lang w:bidi="fa-IR"/>
        </w:rPr>
        <w:t xml:space="preserve"> </w:t>
      </w:r>
      <w:r w:rsidRPr="007202B6">
        <w:rPr>
          <w:rtl/>
          <w:lang w:bidi="fa-IR"/>
        </w:rPr>
        <w:t>حدثنا أبو داود الطيالسي قال أخبرنا شعبة عن يحيى بن سعيد عن سعيد بن المسيب عن سعد بن أبي وقاص عن رسول الله صلّى الله عليه وسلّم قال</w:t>
      </w:r>
      <w:r>
        <w:rPr>
          <w:rtl/>
          <w:lang w:bidi="fa-IR"/>
        </w:rPr>
        <w:t>:</w:t>
      </w:r>
      <w:r>
        <w:rPr>
          <w:rFonts w:hint="cs"/>
          <w:rtl/>
          <w:lang w:bidi="fa-IR"/>
        </w:rPr>
        <w:t xml:space="preserve"> </w:t>
      </w:r>
      <w:r w:rsidRPr="007202B6">
        <w:rPr>
          <w:rtl/>
          <w:lang w:bidi="fa-IR"/>
        </w:rPr>
        <w:t>علي مني بمنزلة هارون من موسى.</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 xml:space="preserve">أخبرني شيخي محمد بن أحمد </w:t>
      </w:r>
      <w:r w:rsidRPr="006F67C6">
        <w:rPr>
          <w:rStyle w:val="libAlaemChar"/>
          <w:rtl/>
        </w:rPr>
        <w:t>رحمه‌الله</w:t>
      </w:r>
      <w:r w:rsidRPr="007202B6">
        <w:rPr>
          <w:rtl/>
          <w:lang w:bidi="fa-IR"/>
        </w:rPr>
        <w:t xml:space="preserve"> قال</w:t>
      </w:r>
      <w:r>
        <w:rPr>
          <w:rtl/>
          <w:lang w:bidi="fa-IR"/>
        </w:rPr>
        <w:t>:</w:t>
      </w:r>
      <w:r w:rsidRPr="007202B6">
        <w:rPr>
          <w:rtl/>
          <w:lang w:bidi="fa-IR"/>
        </w:rPr>
        <w:t xml:space="preserve"> أخبرنا علي بن إبراهيم قال حدثنا أبو الطيب الحنّاط قال</w:t>
      </w:r>
      <w:r>
        <w:rPr>
          <w:rtl/>
          <w:lang w:bidi="fa-IR"/>
        </w:rPr>
        <w:t>:</w:t>
      </w:r>
      <w:r w:rsidRPr="007202B6">
        <w:rPr>
          <w:rtl/>
          <w:lang w:bidi="fa-IR"/>
        </w:rPr>
        <w:t xml:space="preserve"> حدثنا الحسين بن الفضل قال</w:t>
      </w:r>
      <w:r>
        <w:rPr>
          <w:rtl/>
          <w:lang w:bidi="fa-IR"/>
        </w:rPr>
        <w:t>:</w:t>
      </w:r>
      <w:r>
        <w:rPr>
          <w:rFonts w:hint="cs"/>
          <w:rtl/>
          <w:lang w:bidi="fa-IR"/>
        </w:rPr>
        <w:t xml:space="preserve"> </w:t>
      </w:r>
      <w:r w:rsidRPr="007202B6">
        <w:rPr>
          <w:rtl/>
          <w:lang w:bidi="fa-IR"/>
        </w:rPr>
        <w:t>حدثنا سليمان بن داود الهاشمي قال حدثنا يوسف بن الماجشون قال أخبرني محمد بن المنكدر عن سعيد بن المسيب عن عامر بن سعد عن أبيه سعد بن أبي وقاص</w:t>
      </w:r>
      <w:r>
        <w:rPr>
          <w:rtl/>
          <w:lang w:bidi="fa-IR"/>
        </w:rPr>
        <w:t>:</w:t>
      </w:r>
      <w:r w:rsidRPr="007202B6">
        <w:rPr>
          <w:rtl/>
          <w:lang w:bidi="fa-IR"/>
        </w:rPr>
        <w:t xml:space="preserve"> إن رسول الله صلّى الله عليه وسلّم قال لعلي</w:t>
      </w:r>
      <w:r>
        <w:rPr>
          <w:rtl/>
          <w:lang w:bidi="fa-IR"/>
        </w:rPr>
        <w:t>:</w:t>
      </w:r>
      <w:r w:rsidRPr="007202B6">
        <w:rPr>
          <w:rtl/>
          <w:lang w:bidi="fa-IR"/>
        </w:rPr>
        <w:t xml:space="preserve"> أنت مني بمنزلة هارون من موسى </w:t>
      </w:r>
      <w:r>
        <w:rPr>
          <w:rtl/>
          <w:lang w:bidi="fa-IR"/>
        </w:rPr>
        <w:t>إل</w:t>
      </w:r>
      <w:r w:rsidR="00710F52">
        <w:rPr>
          <w:rFonts w:hint="cs"/>
          <w:rtl/>
          <w:lang w:bidi="fa-IR"/>
        </w:rPr>
        <w:t>ّ</w:t>
      </w:r>
      <w:r>
        <w:rPr>
          <w:rtl/>
          <w:lang w:bidi="fa-IR"/>
        </w:rPr>
        <w:t>ا أن</w:t>
      </w:r>
      <w:r w:rsidR="00710F52">
        <w:rPr>
          <w:rFonts w:hint="cs"/>
          <w:rtl/>
          <w:lang w:bidi="fa-IR"/>
        </w:rPr>
        <w:t>ّ</w:t>
      </w:r>
      <w:r>
        <w:rPr>
          <w:rtl/>
          <w:lang w:bidi="fa-IR"/>
        </w:rPr>
        <w:t>ه</w:t>
      </w:r>
      <w:r w:rsidRPr="007202B6">
        <w:rPr>
          <w:rtl/>
          <w:lang w:bidi="fa-IR"/>
        </w:rPr>
        <w:t xml:space="preserve"> ليس معي نبي. قال سعيد</w:t>
      </w:r>
      <w:r>
        <w:rPr>
          <w:rtl/>
          <w:lang w:bidi="fa-IR"/>
        </w:rPr>
        <w:t>:</w:t>
      </w:r>
      <w:r w:rsidRPr="007202B6">
        <w:rPr>
          <w:rtl/>
          <w:lang w:bidi="fa-IR"/>
        </w:rPr>
        <w:t xml:space="preserve"> فأحببت أنْ أشافه بذلك سعداً</w:t>
      </w:r>
      <w:r>
        <w:rPr>
          <w:rtl/>
          <w:lang w:bidi="fa-IR"/>
        </w:rPr>
        <w:t>،</w:t>
      </w:r>
      <w:r w:rsidRPr="007202B6">
        <w:rPr>
          <w:rtl/>
          <w:lang w:bidi="fa-IR"/>
        </w:rPr>
        <w:t xml:space="preserve"> فأتيته فذكرت ذلك له</w:t>
      </w:r>
      <w:r>
        <w:rPr>
          <w:rtl/>
          <w:lang w:bidi="fa-IR"/>
        </w:rPr>
        <w:t>،</w:t>
      </w:r>
      <w:r w:rsidRPr="007202B6">
        <w:rPr>
          <w:rtl/>
          <w:lang w:bidi="fa-IR"/>
        </w:rPr>
        <w:t xml:space="preserve"> ولعامر وإنّ عامراً قال نعم سمعت. قلت</w:t>
      </w:r>
      <w:r>
        <w:rPr>
          <w:rtl/>
          <w:lang w:bidi="fa-IR"/>
        </w:rPr>
        <w:t>:</w:t>
      </w:r>
      <w:r w:rsidRPr="007202B6">
        <w:rPr>
          <w:rtl/>
          <w:lang w:bidi="fa-IR"/>
        </w:rPr>
        <w:t xml:space="preserve"> أنت سمعت</w:t>
      </w:r>
      <w:r>
        <w:rPr>
          <w:rtl/>
          <w:lang w:bidi="fa-IR"/>
        </w:rPr>
        <w:t>؟</w:t>
      </w:r>
      <w:r w:rsidRPr="007202B6">
        <w:rPr>
          <w:rtl/>
          <w:lang w:bidi="fa-IR"/>
        </w:rPr>
        <w:t xml:space="preserve"> قال</w:t>
      </w:r>
      <w:r>
        <w:rPr>
          <w:rtl/>
          <w:lang w:bidi="fa-IR"/>
        </w:rPr>
        <w:t>:</w:t>
      </w:r>
      <w:r w:rsidRPr="007202B6">
        <w:rPr>
          <w:rtl/>
          <w:lang w:bidi="fa-IR"/>
        </w:rPr>
        <w:t xml:space="preserve"> فأدخل إصبعيه أذنيه قال</w:t>
      </w:r>
      <w:r>
        <w:rPr>
          <w:rtl/>
          <w:lang w:bidi="fa-IR"/>
        </w:rPr>
        <w:t>:</w:t>
      </w:r>
      <w:r w:rsidRPr="007202B6">
        <w:rPr>
          <w:rtl/>
          <w:lang w:bidi="fa-IR"/>
        </w:rPr>
        <w:t xml:space="preserve"> نعم وإل</w:t>
      </w:r>
      <w:r w:rsidR="00710F52">
        <w:rPr>
          <w:rFonts w:hint="cs"/>
          <w:rtl/>
          <w:lang w:bidi="fa-IR"/>
        </w:rPr>
        <w:t>ّ</w:t>
      </w:r>
      <w:r w:rsidRPr="007202B6">
        <w:rPr>
          <w:rtl/>
          <w:lang w:bidi="fa-IR"/>
        </w:rPr>
        <w:t>ا فاستكّتا.</w:t>
      </w:r>
    </w:p>
    <w:p w:rsidR="00DF6242" w:rsidRPr="007202B6" w:rsidRDefault="00DF6242" w:rsidP="00DF6242">
      <w:pPr>
        <w:pStyle w:val="libNormal"/>
        <w:rPr>
          <w:rtl/>
          <w:lang w:bidi="fa-IR"/>
        </w:rPr>
      </w:pPr>
      <w:r w:rsidRPr="007202B6">
        <w:rPr>
          <w:rtl/>
          <w:lang w:bidi="fa-IR"/>
        </w:rPr>
        <w:t xml:space="preserve">وأخبرنا محمد بن أبي زكريا </w:t>
      </w:r>
      <w:r w:rsidRPr="006F67C6">
        <w:rPr>
          <w:rStyle w:val="libAlaemChar"/>
          <w:rtl/>
        </w:rPr>
        <w:t>رحمه‌الله</w:t>
      </w:r>
      <w:r w:rsidRPr="007202B6">
        <w:rPr>
          <w:rtl/>
          <w:lang w:bidi="fa-IR"/>
        </w:rPr>
        <w:t xml:space="preserve"> قال</w:t>
      </w:r>
      <w:r>
        <w:rPr>
          <w:rtl/>
          <w:lang w:bidi="fa-IR"/>
        </w:rPr>
        <w:t>:</w:t>
      </w:r>
      <w:r w:rsidRPr="007202B6">
        <w:rPr>
          <w:rtl/>
          <w:lang w:bidi="fa-IR"/>
        </w:rPr>
        <w:t xml:space="preserve"> أخبرنا أبو بكر العدل قال أخبرنا أبو العباس الدغولي وأبو علي إسماعيل بن محمد الصفار البغدادي قال الدغولي أخبرنا</w:t>
      </w:r>
      <w:r>
        <w:rPr>
          <w:rtl/>
          <w:lang w:bidi="fa-IR"/>
        </w:rPr>
        <w:t xml:space="preserve"> - </w:t>
      </w:r>
      <w:r w:rsidRPr="007202B6">
        <w:rPr>
          <w:rtl/>
          <w:lang w:bidi="fa-IR"/>
        </w:rPr>
        <w:t>وقال الصفار حدثنا</w:t>
      </w:r>
      <w:r>
        <w:rPr>
          <w:rtl/>
          <w:lang w:bidi="fa-IR"/>
        </w:rPr>
        <w:t xml:space="preserve"> - </w:t>
      </w:r>
      <w:r w:rsidRPr="007202B6">
        <w:rPr>
          <w:rtl/>
          <w:lang w:bidi="fa-IR"/>
        </w:rPr>
        <w:t>أبو قلابة عبد الملك بن محمد بن عبدالله الرقاشي قال</w:t>
      </w:r>
      <w:r>
        <w:rPr>
          <w:rtl/>
          <w:lang w:bidi="fa-IR"/>
        </w:rPr>
        <w:t>:</w:t>
      </w:r>
      <w:r w:rsidRPr="007202B6">
        <w:rPr>
          <w:rtl/>
          <w:lang w:bidi="fa-IR"/>
        </w:rPr>
        <w:t xml:space="preserve"> سمعت أبا حفص الصيرفي قال قال عبد الرحمن بن مهدي</w:t>
      </w:r>
      <w:r>
        <w:rPr>
          <w:rtl/>
          <w:lang w:bidi="fa-IR"/>
        </w:rPr>
        <w:t>:</w:t>
      </w:r>
    </w:p>
    <w:p w:rsidR="00DF6242" w:rsidRPr="007202B6" w:rsidRDefault="00DF6242" w:rsidP="00DF6242">
      <w:pPr>
        <w:pStyle w:val="libNormal"/>
        <w:rPr>
          <w:rtl/>
          <w:lang w:bidi="fa-IR"/>
        </w:rPr>
      </w:pPr>
      <w:r w:rsidRPr="007202B6">
        <w:rPr>
          <w:rtl/>
          <w:lang w:bidi="fa-IR"/>
        </w:rPr>
        <w:t>هاتوا عن سعدٍ في هذا الحديث حديثاً صحيحاً.</w:t>
      </w:r>
    </w:p>
    <w:p w:rsidR="00DF6242" w:rsidRPr="007202B6" w:rsidRDefault="00DF6242" w:rsidP="00DF6242">
      <w:pPr>
        <w:pStyle w:val="libNormal"/>
        <w:rPr>
          <w:rtl/>
          <w:lang w:bidi="fa-IR"/>
        </w:rPr>
      </w:pPr>
      <w:r w:rsidRPr="007202B6">
        <w:rPr>
          <w:rtl/>
          <w:lang w:bidi="fa-IR"/>
        </w:rPr>
        <w:t>فجعلت ا</w:t>
      </w:r>
      <w:r w:rsidR="00967873">
        <w:rPr>
          <w:rFonts w:hint="cs"/>
          <w:rtl/>
          <w:lang w:bidi="fa-IR"/>
        </w:rPr>
        <w:t>ُ</w:t>
      </w:r>
      <w:r w:rsidRPr="007202B6">
        <w:rPr>
          <w:rtl/>
          <w:lang w:bidi="fa-IR"/>
        </w:rPr>
        <w:t>حدّثه عن فلان وفلان.</w:t>
      </w:r>
    </w:p>
    <w:p w:rsidR="00DF6242" w:rsidRPr="007202B6" w:rsidRDefault="00DF6242" w:rsidP="00DF6242">
      <w:pPr>
        <w:pStyle w:val="libNormal"/>
        <w:rPr>
          <w:rtl/>
          <w:lang w:bidi="fa-IR"/>
        </w:rPr>
      </w:pPr>
      <w:r w:rsidRPr="007202B6">
        <w:rPr>
          <w:rtl/>
          <w:lang w:bidi="fa-IR"/>
        </w:rPr>
        <w:t>فسكت.</w:t>
      </w:r>
    </w:p>
    <w:p w:rsidR="00DF6242" w:rsidRPr="007202B6" w:rsidRDefault="00DF6242" w:rsidP="00DF6242">
      <w:pPr>
        <w:pStyle w:val="libNormal"/>
        <w:rPr>
          <w:rtl/>
          <w:lang w:bidi="fa-IR"/>
        </w:rPr>
      </w:pPr>
      <w:r w:rsidRPr="007202B6">
        <w:rPr>
          <w:rtl/>
          <w:lang w:bidi="fa-IR"/>
        </w:rPr>
        <w:t>فقلنا</w:t>
      </w:r>
      <w:r>
        <w:rPr>
          <w:rtl/>
          <w:lang w:bidi="fa-IR"/>
        </w:rPr>
        <w:t>:</w:t>
      </w:r>
      <w:r w:rsidRPr="007202B6">
        <w:rPr>
          <w:rtl/>
          <w:lang w:bidi="fa-IR"/>
        </w:rPr>
        <w:t xml:space="preserve"> حدثنا محمد بن جعفر ويحيى بن سعيد القطّان قالا</w:t>
      </w:r>
      <w:r>
        <w:rPr>
          <w:rtl/>
          <w:lang w:bidi="fa-IR"/>
        </w:rPr>
        <w:t>:</w:t>
      </w:r>
      <w:r w:rsidRPr="007202B6">
        <w:rPr>
          <w:rtl/>
          <w:lang w:bidi="fa-IR"/>
        </w:rPr>
        <w:t xml:space="preserve"> حدثنا</w:t>
      </w:r>
      <w:r>
        <w:rPr>
          <w:rFonts w:hint="cs"/>
          <w:rtl/>
          <w:lang w:bidi="fa-IR"/>
        </w:rPr>
        <w:t xml:space="preserve"> </w:t>
      </w:r>
      <w:r w:rsidRPr="007202B6">
        <w:rPr>
          <w:rtl/>
          <w:lang w:bidi="fa-IR"/>
        </w:rPr>
        <w:t>شعبة عن الحكم عن مصعب بن سعد أن النبي صلّى الله عليه وسلّم قال لعلي في غزوة تبوك</w:t>
      </w:r>
      <w:r>
        <w:rPr>
          <w:rtl/>
          <w:lang w:bidi="fa-IR"/>
        </w:rPr>
        <w:t>:</w:t>
      </w:r>
      <w:r w:rsidRPr="007202B6">
        <w:rPr>
          <w:rtl/>
          <w:lang w:bidi="fa-IR"/>
        </w:rPr>
        <w:t xml:space="preserve"> أما ترضى أنْ تكون مني بمنزلة هارون من موسى إل</w:t>
      </w:r>
      <w:r w:rsidR="00967873">
        <w:rPr>
          <w:rFonts w:hint="cs"/>
          <w:rtl/>
          <w:lang w:bidi="fa-IR"/>
        </w:rPr>
        <w:t>ّ</w:t>
      </w:r>
      <w:r w:rsidRPr="007202B6">
        <w:rPr>
          <w:rtl/>
          <w:lang w:bidi="fa-IR"/>
        </w:rPr>
        <w:t>ا أنّه لا نبي بعدي.</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فكأنما ألقمته حجراً.</w:t>
      </w:r>
    </w:p>
    <w:p w:rsidR="00DF6242" w:rsidRPr="007202B6" w:rsidRDefault="00DF6242" w:rsidP="00DF6242">
      <w:pPr>
        <w:pStyle w:val="libNormal"/>
        <w:rPr>
          <w:rtl/>
          <w:lang w:bidi="fa-IR"/>
        </w:rPr>
      </w:pPr>
      <w:r w:rsidRPr="007202B6">
        <w:rPr>
          <w:rtl/>
          <w:lang w:bidi="fa-IR"/>
        </w:rPr>
        <w:t>قال أبو بكر</w:t>
      </w:r>
      <w:r>
        <w:rPr>
          <w:rtl/>
          <w:lang w:bidi="fa-IR"/>
        </w:rPr>
        <w:t>:</w:t>
      </w:r>
      <w:r w:rsidRPr="007202B6">
        <w:rPr>
          <w:rtl/>
          <w:lang w:bidi="fa-IR"/>
        </w:rPr>
        <w:t xml:space="preserve"> أخرجاه جميعاً » </w:t>
      </w:r>
      <w:r w:rsidRPr="00585F65">
        <w:rPr>
          <w:rStyle w:val="libFootnotenumChar"/>
          <w:rtl/>
        </w:rPr>
        <w:t>(1)</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زين الفتى في تفسير هل أتى</w:t>
      </w:r>
      <w:r w:rsidR="00DF6242">
        <w:rPr>
          <w:rtl/>
        </w:rPr>
        <w:t xml:space="preserve"> - </w:t>
      </w:r>
      <w:r w:rsidR="00DF6242" w:rsidRPr="007202B6">
        <w:rPr>
          <w:rtl/>
        </w:rPr>
        <w:t>مخطوط</w:t>
      </w:r>
      <w:r w:rsidR="00DF6242">
        <w:rPr>
          <w:rFonts w:hint="cs"/>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Heading2Center"/>
        <w:rPr>
          <w:rtl/>
          <w:lang w:bidi="fa-IR"/>
        </w:rPr>
      </w:pPr>
      <w:bookmarkStart w:id="138" w:name="_Toc321305871"/>
      <w:bookmarkStart w:id="139" w:name="_Toc408820595"/>
      <w:bookmarkStart w:id="140" w:name="_Toc98070165"/>
      <w:r w:rsidRPr="007202E3">
        <w:rPr>
          <w:rtl/>
        </w:rPr>
        <w:lastRenderedPageBreak/>
        <w:t>(39)</w:t>
      </w:r>
      <w:r>
        <w:rPr>
          <w:rtl/>
        </w:rPr>
        <w:cr/>
      </w:r>
      <w:r w:rsidRPr="007202B6">
        <w:rPr>
          <w:rtl/>
        </w:rPr>
        <w:t>رواية عمر الملاّ</w:t>
      </w:r>
      <w:bookmarkEnd w:id="138"/>
      <w:bookmarkEnd w:id="139"/>
      <w:bookmarkEnd w:id="140"/>
    </w:p>
    <w:p w:rsidR="00DF6242" w:rsidRPr="007202B6" w:rsidRDefault="00DF6242" w:rsidP="00DF6242">
      <w:pPr>
        <w:pStyle w:val="libNormal"/>
        <w:rPr>
          <w:rtl/>
          <w:lang w:bidi="fa-IR"/>
        </w:rPr>
      </w:pPr>
      <w:r w:rsidRPr="007202B6">
        <w:rPr>
          <w:rtl/>
          <w:lang w:bidi="fa-IR"/>
        </w:rPr>
        <w:t>ورواه عمر بن محمد بن خضر الأردبيلي المعروف بالمل</w:t>
      </w:r>
      <w:r w:rsidR="00967873">
        <w:rPr>
          <w:rFonts w:hint="cs"/>
          <w:rtl/>
          <w:lang w:bidi="fa-IR"/>
        </w:rPr>
        <w:t>ّ</w:t>
      </w:r>
      <w:r w:rsidRPr="007202B6">
        <w:rPr>
          <w:rtl/>
          <w:lang w:bidi="fa-IR"/>
        </w:rPr>
        <w:t>ا في كتابه ( وسيلة المتعبدين ) كما ستعرف.</w:t>
      </w:r>
    </w:p>
    <w:p w:rsidR="00DF6242" w:rsidRPr="007202B6" w:rsidRDefault="00DF6242" w:rsidP="00DF6242">
      <w:pPr>
        <w:pStyle w:val="Heading2Center"/>
        <w:rPr>
          <w:rtl/>
          <w:lang w:bidi="fa-IR"/>
        </w:rPr>
      </w:pPr>
      <w:bookmarkStart w:id="141" w:name="_Toc321305872"/>
      <w:bookmarkStart w:id="142" w:name="_Toc408820596"/>
      <w:bookmarkStart w:id="143" w:name="_Toc98070166"/>
      <w:r w:rsidRPr="007202E3">
        <w:rPr>
          <w:rtl/>
        </w:rPr>
        <w:t>(40)</w:t>
      </w:r>
      <w:r>
        <w:rPr>
          <w:rtl/>
        </w:rPr>
        <w:cr/>
      </w:r>
      <w:r w:rsidRPr="007202B6">
        <w:rPr>
          <w:rtl/>
        </w:rPr>
        <w:t>رواية ابن عساكر</w:t>
      </w:r>
      <w:bookmarkEnd w:id="141"/>
      <w:bookmarkEnd w:id="142"/>
      <w:bookmarkEnd w:id="143"/>
    </w:p>
    <w:p w:rsidR="00DF6242" w:rsidRPr="007202B6" w:rsidRDefault="00DF6242" w:rsidP="00DF6242">
      <w:pPr>
        <w:pStyle w:val="libNormal"/>
        <w:rPr>
          <w:rtl/>
          <w:lang w:bidi="fa-IR"/>
        </w:rPr>
      </w:pPr>
      <w:r w:rsidRPr="007202B6">
        <w:rPr>
          <w:rtl/>
          <w:lang w:bidi="fa-IR"/>
        </w:rPr>
        <w:t>ورواه ابن عساكر الدمشقي في ( تاريخ دمشق ) بأسانيد كثيرة جداً وبألفاظٍ مختلفة</w:t>
      </w:r>
      <w:r>
        <w:rPr>
          <w:rtl/>
          <w:lang w:bidi="fa-IR"/>
        </w:rPr>
        <w:t>،</w:t>
      </w:r>
      <w:r w:rsidRPr="007202B6">
        <w:rPr>
          <w:rtl/>
          <w:lang w:bidi="fa-IR"/>
        </w:rPr>
        <w:t xml:space="preserve"> حتى ظنّ غير واحدٍ من الأعلام أنه قد استوعب طرقه</w:t>
      </w:r>
      <w:r>
        <w:rPr>
          <w:rtl/>
          <w:lang w:bidi="fa-IR"/>
        </w:rPr>
        <w:t xml:space="preserve"> ...</w:t>
      </w:r>
    </w:p>
    <w:p w:rsidR="00DF6242" w:rsidRPr="007202B6" w:rsidRDefault="00DF6242" w:rsidP="00DF6242">
      <w:pPr>
        <w:pStyle w:val="libNormal"/>
        <w:rPr>
          <w:rtl/>
          <w:lang w:bidi="fa-IR"/>
        </w:rPr>
      </w:pPr>
      <w:r w:rsidRPr="007202B6">
        <w:rPr>
          <w:rtl/>
          <w:lang w:bidi="fa-IR"/>
        </w:rPr>
        <w:t>وإليك نصوص رواياته</w:t>
      </w:r>
      <w:r>
        <w:rPr>
          <w:rtl/>
          <w:lang w:bidi="fa-IR"/>
        </w:rPr>
        <w:t>:</w:t>
      </w:r>
    </w:p>
    <w:p w:rsidR="00DF6242" w:rsidRPr="007202B6" w:rsidRDefault="00DF6242" w:rsidP="00DF6242">
      <w:pPr>
        <w:pStyle w:val="libNormal"/>
        <w:rPr>
          <w:rtl/>
          <w:lang w:bidi="fa-IR"/>
        </w:rPr>
      </w:pPr>
      <w:r w:rsidRPr="007202B6">
        <w:rPr>
          <w:rtl/>
          <w:lang w:bidi="fa-IR"/>
        </w:rPr>
        <w:t>« أخبرنا أبو الحسن السُّل</w:t>
      </w:r>
      <w:r w:rsidR="00967873">
        <w:rPr>
          <w:rFonts w:hint="cs"/>
          <w:rtl/>
          <w:lang w:bidi="fa-IR"/>
        </w:rPr>
        <w:t>َ</w:t>
      </w:r>
      <w:r w:rsidRPr="007202B6">
        <w:rPr>
          <w:rtl/>
          <w:lang w:bidi="fa-IR"/>
        </w:rPr>
        <w:t>مي</w:t>
      </w:r>
      <w:r>
        <w:rPr>
          <w:rtl/>
          <w:lang w:bidi="fa-IR"/>
        </w:rPr>
        <w:t>،</w:t>
      </w:r>
      <w:r w:rsidRPr="007202B6">
        <w:rPr>
          <w:rtl/>
          <w:lang w:bidi="fa-IR"/>
        </w:rPr>
        <w:t xml:space="preserve"> نا عبد العزيز التميمي</w:t>
      </w:r>
      <w:r>
        <w:rPr>
          <w:rtl/>
          <w:lang w:bidi="fa-IR"/>
        </w:rPr>
        <w:t>،</w:t>
      </w:r>
      <w:r w:rsidRPr="007202B6">
        <w:rPr>
          <w:rtl/>
          <w:lang w:bidi="fa-IR"/>
        </w:rPr>
        <w:t xml:space="preserve"> أنا علي بن موسى بن الحسين</w:t>
      </w:r>
      <w:r>
        <w:rPr>
          <w:rtl/>
          <w:lang w:bidi="fa-IR"/>
        </w:rPr>
        <w:t>،</w:t>
      </w:r>
      <w:r w:rsidRPr="007202B6">
        <w:rPr>
          <w:rtl/>
          <w:lang w:bidi="fa-IR"/>
        </w:rPr>
        <w:t xml:space="preserve"> أنا أبو سليمان بن زبر</w:t>
      </w:r>
      <w:r>
        <w:rPr>
          <w:rtl/>
          <w:lang w:bidi="fa-IR"/>
        </w:rPr>
        <w:t>،</w:t>
      </w:r>
      <w:r w:rsidRPr="007202B6">
        <w:rPr>
          <w:rtl/>
          <w:lang w:bidi="fa-IR"/>
        </w:rPr>
        <w:t xml:space="preserve"> نا محمد بن يوسف الهروي</w:t>
      </w:r>
      <w:r>
        <w:rPr>
          <w:rtl/>
          <w:lang w:bidi="fa-IR"/>
        </w:rPr>
        <w:t>،</w:t>
      </w:r>
      <w:r w:rsidRPr="007202B6">
        <w:rPr>
          <w:rtl/>
          <w:lang w:bidi="fa-IR"/>
        </w:rPr>
        <w:t xml:space="preserve"> نا محمد بن النعمان بن بشير</w:t>
      </w:r>
      <w:r>
        <w:rPr>
          <w:rtl/>
          <w:lang w:bidi="fa-IR"/>
        </w:rPr>
        <w:t>،</w:t>
      </w:r>
      <w:r w:rsidRPr="007202B6">
        <w:rPr>
          <w:rtl/>
          <w:lang w:bidi="fa-IR"/>
        </w:rPr>
        <w:t xml:space="preserve"> نا أحمد بن الحسين بن جعفر الهاشمي</w:t>
      </w:r>
      <w:r>
        <w:rPr>
          <w:rFonts w:hint="cs"/>
          <w:rtl/>
          <w:lang w:bidi="fa-IR"/>
        </w:rPr>
        <w:t xml:space="preserve"> </w:t>
      </w:r>
      <w:r w:rsidRPr="007202B6">
        <w:rPr>
          <w:rtl/>
          <w:lang w:bidi="fa-IR"/>
        </w:rPr>
        <w:t>اللهبي</w:t>
      </w:r>
      <w:r>
        <w:rPr>
          <w:rtl/>
          <w:lang w:bidi="fa-IR"/>
        </w:rPr>
        <w:t>،</w:t>
      </w:r>
      <w:r w:rsidRPr="007202B6">
        <w:rPr>
          <w:rtl/>
          <w:lang w:bidi="fa-IR"/>
        </w:rPr>
        <w:t xml:space="preserve"> حدثني عبد العزيز بن محمد</w:t>
      </w:r>
      <w:r>
        <w:rPr>
          <w:rtl/>
          <w:lang w:bidi="fa-IR"/>
        </w:rPr>
        <w:t>،</w:t>
      </w:r>
      <w:r w:rsidRPr="007202B6">
        <w:rPr>
          <w:rtl/>
          <w:lang w:bidi="fa-IR"/>
        </w:rPr>
        <w:t xml:space="preserve"> عن حزام بن عثمان</w:t>
      </w:r>
      <w:r>
        <w:rPr>
          <w:rtl/>
          <w:lang w:bidi="fa-IR"/>
        </w:rPr>
        <w:t>،</w:t>
      </w:r>
      <w:r w:rsidRPr="007202B6">
        <w:rPr>
          <w:rtl/>
          <w:lang w:bidi="fa-IR"/>
        </w:rPr>
        <w:t xml:space="preserve"> عن عبد الرحمن ومحمد ابني جابر بن عبدالله</w:t>
      </w:r>
      <w:r>
        <w:rPr>
          <w:rtl/>
          <w:lang w:bidi="fa-IR"/>
        </w:rPr>
        <w:t>،</w:t>
      </w:r>
      <w:r w:rsidRPr="007202B6">
        <w:rPr>
          <w:rtl/>
          <w:lang w:bidi="fa-IR"/>
        </w:rPr>
        <w:t xml:space="preserve"> عن أبيهما جابر بن عبدالله الأنصاري قال</w:t>
      </w:r>
      <w:r>
        <w:rPr>
          <w:rtl/>
          <w:lang w:bidi="fa-IR"/>
        </w:rPr>
        <w:t>:</w:t>
      </w:r>
    </w:p>
    <w:p w:rsidR="00DF6242" w:rsidRPr="007202B6" w:rsidRDefault="00DF6242" w:rsidP="00DF6242">
      <w:pPr>
        <w:pStyle w:val="libNormal"/>
        <w:rPr>
          <w:rtl/>
          <w:lang w:bidi="fa-IR"/>
        </w:rPr>
      </w:pPr>
      <w:r w:rsidRPr="007202B6">
        <w:rPr>
          <w:rtl/>
          <w:lang w:bidi="fa-IR"/>
        </w:rPr>
        <w:t>جاءنا رسول الله صلّى الله عليه وسلّم ونحن مضطجعون في المسجد وفي يده عسيب رطب فضربنا وقال</w:t>
      </w:r>
      <w:r>
        <w:rPr>
          <w:rtl/>
          <w:lang w:bidi="fa-IR"/>
        </w:rPr>
        <w:t>:</w:t>
      </w:r>
      <w:r w:rsidRPr="007202B6">
        <w:rPr>
          <w:rtl/>
          <w:lang w:bidi="fa-IR"/>
        </w:rPr>
        <w:t xml:space="preserve"> « أترقدون في المسجد</w:t>
      </w:r>
      <w:r>
        <w:rPr>
          <w:rtl/>
          <w:lang w:bidi="fa-IR"/>
        </w:rPr>
        <w:t>،</w:t>
      </w:r>
      <w:r w:rsidRPr="007202B6">
        <w:rPr>
          <w:rtl/>
          <w:lang w:bidi="fa-IR"/>
        </w:rPr>
        <w:t xml:space="preserve"> إنّه لا يرقد فيه أحدٌ »</w:t>
      </w:r>
      <w:r>
        <w:rPr>
          <w:rtl/>
          <w:lang w:bidi="fa-IR"/>
        </w:rPr>
        <w:t>،</w:t>
      </w:r>
      <w:r w:rsidRPr="007202B6">
        <w:rPr>
          <w:rtl/>
          <w:lang w:bidi="fa-IR"/>
        </w:rPr>
        <w:t xml:space="preserve"> فأجفلنا وأجفل معنا علي بن أبي طالب</w:t>
      </w:r>
      <w:r>
        <w:rPr>
          <w:rtl/>
          <w:lang w:bidi="fa-IR"/>
        </w:rPr>
        <w:t>،</w:t>
      </w:r>
      <w:r w:rsidRPr="007202B6">
        <w:rPr>
          <w:rtl/>
          <w:lang w:bidi="fa-IR"/>
        </w:rPr>
        <w:t xml:space="preserve"> فقال رسول الله صلّى الله عليه وسلّم</w:t>
      </w:r>
      <w:r>
        <w:rPr>
          <w:rtl/>
          <w:lang w:bidi="fa-IR"/>
        </w:rPr>
        <w:t>:</w:t>
      </w:r>
      <w:r w:rsidRPr="007202B6">
        <w:rPr>
          <w:rtl/>
          <w:lang w:bidi="fa-IR"/>
        </w:rPr>
        <w:t xml:space="preserve"> « تعال يا عليّ إنّه يحلّ لك في المسجد ما يحلّ لي</w:t>
      </w:r>
      <w:r>
        <w:rPr>
          <w:rtl/>
          <w:lang w:bidi="fa-IR"/>
        </w:rPr>
        <w:t>،</w:t>
      </w:r>
      <w:r w:rsidRPr="007202B6">
        <w:rPr>
          <w:rtl/>
          <w:lang w:bidi="fa-IR"/>
        </w:rPr>
        <w:t xml:space="preserve"> يا علي ألا ترضى أن تكون مني بمنزلة هارون من موسى إلاّ</w:t>
      </w:r>
      <w:r>
        <w:rPr>
          <w:rFonts w:hint="cs"/>
          <w:rtl/>
          <w:lang w:bidi="fa-IR"/>
        </w:rPr>
        <w:t xml:space="preserve"> </w:t>
      </w:r>
      <w:r w:rsidRPr="007202B6">
        <w:rPr>
          <w:rtl/>
          <w:lang w:bidi="fa-IR"/>
        </w:rPr>
        <w:t>النبوة</w:t>
      </w:r>
      <w:r>
        <w:rPr>
          <w:rtl/>
          <w:lang w:bidi="fa-IR"/>
        </w:rPr>
        <w:t>،</w:t>
      </w:r>
      <w:r w:rsidRPr="007202B6">
        <w:rPr>
          <w:rtl/>
          <w:lang w:bidi="fa-IR"/>
        </w:rPr>
        <w:t xml:space="preserve"> والذي نفسي بيده إنّك لتذودنّ عن حوضي يوم القيامة رجالاً كما يذاد البعير الضالّ عن الماء بعصاً معك من</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عَوسجِ</w:t>
      </w:r>
      <w:r>
        <w:rPr>
          <w:rtl/>
          <w:lang w:bidi="fa-IR"/>
        </w:rPr>
        <w:t>،</w:t>
      </w:r>
      <w:r w:rsidRPr="007202B6">
        <w:rPr>
          <w:rtl/>
          <w:lang w:bidi="fa-IR"/>
        </w:rPr>
        <w:t xml:space="preserve"> كأنّي أنظر إلى مقامك من حوضي »</w:t>
      </w:r>
      <w:r>
        <w:rPr>
          <w:rtl/>
          <w:lang w:bidi="fa-IR"/>
        </w:rPr>
        <w:t>.</w:t>
      </w:r>
    </w:p>
    <w:p w:rsidR="00DF6242" w:rsidRPr="007202B6" w:rsidRDefault="00DF6242" w:rsidP="00DF6242">
      <w:pPr>
        <w:pStyle w:val="libNormal"/>
        <w:rPr>
          <w:rtl/>
          <w:lang w:bidi="fa-IR"/>
        </w:rPr>
      </w:pPr>
      <w:r w:rsidRPr="007202B6">
        <w:rPr>
          <w:rtl/>
          <w:lang w:bidi="fa-IR"/>
        </w:rPr>
        <w:t>أخبرناه عالياً أبو المظفر بن القُشيري</w:t>
      </w:r>
      <w:r>
        <w:rPr>
          <w:rtl/>
          <w:lang w:bidi="fa-IR"/>
        </w:rPr>
        <w:t>،</w:t>
      </w:r>
      <w:r w:rsidRPr="007202B6">
        <w:rPr>
          <w:rtl/>
          <w:lang w:bidi="fa-IR"/>
        </w:rPr>
        <w:t xml:space="preserve"> وأبو القاسم الش</w:t>
      </w:r>
      <w:r w:rsidR="00967873">
        <w:rPr>
          <w:rFonts w:hint="cs"/>
          <w:rtl/>
          <w:lang w:bidi="fa-IR"/>
        </w:rPr>
        <w:t>ّ</w:t>
      </w:r>
      <w:r w:rsidRPr="007202B6">
        <w:rPr>
          <w:rtl/>
          <w:lang w:bidi="fa-IR"/>
        </w:rPr>
        <w:t>حّامي</w:t>
      </w:r>
      <w:r>
        <w:rPr>
          <w:rtl/>
          <w:lang w:bidi="fa-IR"/>
        </w:rPr>
        <w:t>،</w:t>
      </w:r>
      <w:r w:rsidRPr="007202B6">
        <w:rPr>
          <w:rtl/>
          <w:lang w:bidi="fa-IR"/>
        </w:rPr>
        <w:t xml:space="preserve"> قالا</w:t>
      </w:r>
      <w:r>
        <w:rPr>
          <w:rtl/>
          <w:lang w:bidi="fa-IR"/>
        </w:rPr>
        <w:t>:</w:t>
      </w:r>
      <w:r>
        <w:rPr>
          <w:rFonts w:hint="cs"/>
          <w:rtl/>
          <w:lang w:bidi="fa-IR"/>
        </w:rPr>
        <w:t xml:space="preserve"> </w:t>
      </w:r>
      <w:r w:rsidRPr="007202B6">
        <w:rPr>
          <w:rtl/>
          <w:lang w:bidi="fa-IR"/>
        </w:rPr>
        <w:t>أنا محمد بن عبد الرحمن</w:t>
      </w:r>
      <w:r>
        <w:rPr>
          <w:rtl/>
          <w:lang w:bidi="fa-IR"/>
        </w:rPr>
        <w:t>،</w:t>
      </w:r>
      <w:r w:rsidRPr="007202B6">
        <w:rPr>
          <w:rtl/>
          <w:lang w:bidi="fa-IR"/>
        </w:rPr>
        <w:t xml:space="preserve"> أنا أبو سعيد محمد بن بشر</w:t>
      </w:r>
      <w:r>
        <w:rPr>
          <w:rtl/>
          <w:lang w:bidi="fa-IR"/>
        </w:rPr>
        <w:t>،</w:t>
      </w:r>
      <w:r w:rsidRPr="007202B6">
        <w:rPr>
          <w:rtl/>
          <w:lang w:bidi="fa-IR"/>
        </w:rPr>
        <w:t xml:space="preserve"> نا محمد بن إدريس</w:t>
      </w:r>
      <w:r>
        <w:rPr>
          <w:rtl/>
          <w:lang w:bidi="fa-IR"/>
        </w:rPr>
        <w:t>،</w:t>
      </w:r>
      <w:r w:rsidRPr="007202B6">
        <w:rPr>
          <w:rtl/>
          <w:lang w:bidi="fa-IR"/>
        </w:rPr>
        <w:t xml:space="preserve"> نا سويد بن سعيد</w:t>
      </w:r>
      <w:r>
        <w:rPr>
          <w:rtl/>
          <w:lang w:bidi="fa-IR"/>
        </w:rPr>
        <w:t>،</w:t>
      </w:r>
      <w:r w:rsidRPr="007202B6">
        <w:rPr>
          <w:rtl/>
          <w:lang w:bidi="fa-IR"/>
        </w:rPr>
        <w:t xml:space="preserve"> نا حفص بن مَيْسَرة</w:t>
      </w:r>
      <w:r>
        <w:rPr>
          <w:rtl/>
          <w:lang w:bidi="fa-IR"/>
        </w:rPr>
        <w:t>،</w:t>
      </w:r>
      <w:r w:rsidRPr="007202B6">
        <w:rPr>
          <w:rtl/>
          <w:lang w:bidi="fa-IR"/>
        </w:rPr>
        <w:t xml:space="preserve"> عن حزام بن عثمان</w:t>
      </w:r>
      <w:r>
        <w:rPr>
          <w:rtl/>
          <w:lang w:bidi="fa-IR"/>
        </w:rPr>
        <w:t>،</w:t>
      </w:r>
      <w:r w:rsidRPr="007202B6">
        <w:rPr>
          <w:rtl/>
          <w:lang w:bidi="fa-IR"/>
        </w:rPr>
        <w:t xml:space="preserve"> عن ابن جابر</w:t>
      </w:r>
      <w:r>
        <w:rPr>
          <w:rFonts w:hint="cs"/>
          <w:rtl/>
          <w:lang w:bidi="fa-IR"/>
        </w:rPr>
        <w:t xml:space="preserve"> - </w:t>
      </w:r>
      <w:r w:rsidRPr="007202B6">
        <w:rPr>
          <w:rtl/>
          <w:lang w:bidi="fa-IR"/>
        </w:rPr>
        <w:t>أراه عن جابر</w:t>
      </w:r>
      <w:r>
        <w:rPr>
          <w:rtl/>
          <w:lang w:bidi="fa-IR"/>
        </w:rPr>
        <w:t xml:space="preserve"> - </w:t>
      </w:r>
      <w:r w:rsidRPr="007202B6">
        <w:rPr>
          <w:rtl/>
          <w:lang w:bidi="fa-IR"/>
        </w:rPr>
        <w:t>قال</w:t>
      </w:r>
      <w:r>
        <w:rPr>
          <w:rtl/>
          <w:lang w:bidi="fa-IR"/>
        </w:rPr>
        <w:t>:</w:t>
      </w:r>
      <w:r w:rsidRPr="007202B6">
        <w:rPr>
          <w:rtl/>
          <w:lang w:bidi="fa-IR"/>
        </w:rPr>
        <w:t xml:space="preserve"> جاء رسول الله صلّى الله عليه وسلّم ونحن مضطجعون في المسجد</w:t>
      </w:r>
      <w:r>
        <w:rPr>
          <w:rtl/>
          <w:lang w:bidi="fa-IR"/>
        </w:rPr>
        <w:t>،</w:t>
      </w:r>
      <w:r w:rsidRPr="007202B6">
        <w:rPr>
          <w:rtl/>
          <w:lang w:bidi="fa-IR"/>
        </w:rPr>
        <w:t xml:space="preserve"> فضربنا بعسيب في يده فقال</w:t>
      </w:r>
      <w:r>
        <w:rPr>
          <w:rtl/>
          <w:lang w:bidi="fa-IR"/>
        </w:rPr>
        <w:t>:</w:t>
      </w:r>
      <w:r w:rsidRPr="007202B6">
        <w:rPr>
          <w:rtl/>
          <w:lang w:bidi="fa-IR"/>
        </w:rPr>
        <w:t xml:space="preserve"> « أترقدون في المسجد</w:t>
      </w:r>
      <w:r>
        <w:rPr>
          <w:rtl/>
          <w:lang w:bidi="fa-IR"/>
        </w:rPr>
        <w:t>،</w:t>
      </w:r>
      <w:r w:rsidRPr="007202B6">
        <w:rPr>
          <w:rtl/>
          <w:lang w:bidi="fa-IR"/>
        </w:rPr>
        <w:t xml:space="preserve"> إنّه لا يرقد فيه »</w:t>
      </w:r>
      <w:r>
        <w:rPr>
          <w:rtl/>
          <w:lang w:bidi="fa-IR"/>
        </w:rPr>
        <w:t>،</w:t>
      </w:r>
      <w:r w:rsidRPr="007202B6">
        <w:rPr>
          <w:rtl/>
          <w:lang w:bidi="fa-IR"/>
        </w:rPr>
        <w:t xml:space="preserve"> فأجفلنا</w:t>
      </w:r>
      <w:r>
        <w:rPr>
          <w:rtl/>
          <w:lang w:bidi="fa-IR"/>
        </w:rPr>
        <w:t>،</w:t>
      </w:r>
      <w:r w:rsidRPr="007202B6">
        <w:rPr>
          <w:rtl/>
          <w:lang w:bidi="fa-IR"/>
        </w:rPr>
        <w:t xml:space="preserve"> وأجفل علي</w:t>
      </w:r>
      <w:r>
        <w:rPr>
          <w:rtl/>
          <w:lang w:bidi="fa-IR"/>
        </w:rPr>
        <w:t>،</w:t>
      </w:r>
      <w:r w:rsidRPr="007202B6">
        <w:rPr>
          <w:rtl/>
          <w:lang w:bidi="fa-IR"/>
        </w:rPr>
        <w:t xml:space="preserve"> فقال رسول الله صلّى الله عليه وسلّم</w:t>
      </w:r>
      <w:r>
        <w:rPr>
          <w:rtl/>
          <w:lang w:bidi="fa-IR"/>
        </w:rPr>
        <w:t>:</w:t>
      </w:r>
      <w:r w:rsidRPr="007202B6">
        <w:rPr>
          <w:rtl/>
          <w:lang w:bidi="fa-IR"/>
        </w:rPr>
        <w:t xml:space="preserve"> « تعالَ يا علي</w:t>
      </w:r>
      <w:r>
        <w:rPr>
          <w:rtl/>
          <w:lang w:bidi="fa-IR"/>
        </w:rPr>
        <w:t>،</w:t>
      </w:r>
      <w:r w:rsidRPr="007202B6">
        <w:rPr>
          <w:rtl/>
          <w:lang w:bidi="fa-IR"/>
        </w:rPr>
        <w:t xml:space="preserve"> إنّه يحلّ لك في المسجد ما يحلّ لي</w:t>
      </w:r>
      <w:r>
        <w:rPr>
          <w:rtl/>
          <w:lang w:bidi="fa-IR"/>
        </w:rPr>
        <w:t>،</w:t>
      </w:r>
      <w:r w:rsidRPr="007202B6">
        <w:rPr>
          <w:rtl/>
          <w:lang w:bidi="fa-IR"/>
        </w:rPr>
        <w:t xml:space="preserve"> ألا ترضى أن تكون مني بمنزلة هارون من موسى إل</w:t>
      </w:r>
      <w:r w:rsidR="00967873">
        <w:rPr>
          <w:rFonts w:hint="cs"/>
          <w:rtl/>
          <w:lang w:bidi="fa-IR"/>
        </w:rPr>
        <w:t>ّ</w:t>
      </w:r>
      <w:r w:rsidRPr="007202B6">
        <w:rPr>
          <w:rtl/>
          <w:lang w:bidi="fa-IR"/>
        </w:rPr>
        <w:t>ا</w:t>
      </w:r>
      <w:r>
        <w:rPr>
          <w:rFonts w:hint="cs"/>
          <w:rtl/>
          <w:lang w:bidi="fa-IR"/>
        </w:rPr>
        <w:t xml:space="preserve"> </w:t>
      </w:r>
      <w:r w:rsidRPr="007202B6">
        <w:rPr>
          <w:rtl/>
          <w:lang w:bidi="fa-IR"/>
        </w:rPr>
        <w:t>النبوة</w:t>
      </w:r>
      <w:r>
        <w:rPr>
          <w:rtl/>
          <w:lang w:bidi="fa-IR"/>
        </w:rPr>
        <w:t>،</w:t>
      </w:r>
      <w:r w:rsidRPr="007202B6">
        <w:rPr>
          <w:rtl/>
          <w:lang w:bidi="fa-IR"/>
        </w:rPr>
        <w:t xml:space="preserve"> والذي نفسي بيده إنّك لذوّاد عن حوضي يوم القيامة</w:t>
      </w:r>
      <w:r>
        <w:rPr>
          <w:rtl/>
          <w:lang w:bidi="fa-IR"/>
        </w:rPr>
        <w:t>،</w:t>
      </w:r>
      <w:r w:rsidRPr="007202B6">
        <w:rPr>
          <w:rtl/>
          <w:lang w:bidi="fa-IR"/>
        </w:rPr>
        <w:t xml:space="preserve"> تذود كما يذاد البعير الضال عن الماء بعصاً</w:t>
      </w:r>
      <w:r w:rsidR="00967873">
        <w:rPr>
          <w:rFonts w:hint="cs"/>
          <w:rtl/>
          <w:lang w:bidi="fa-IR"/>
        </w:rPr>
        <w:t xml:space="preserve"> </w:t>
      </w:r>
      <w:r w:rsidRPr="007202B6">
        <w:rPr>
          <w:rtl/>
          <w:lang w:bidi="fa-IR"/>
        </w:rPr>
        <w:t>لك من عوسج</w:t>
      </w:r>
      <w:r>
        <w:rPr>
          <w:rtl/>
          <w:lang w:bidi="fa-IR"/>
        </w:rPr>
        <w:t>،</w:t>
      </w:r>
      <w:r w:rsidRPr="007202B6">
        <w:rPr>
          <w:rtl/>
          <w:lang w:bidi="fa-IR"/>
        </w:rPr>
        <w:t xml:space="preserve"> كأني أنظر إلى مقامك من حوضي »</w:t>
      </w:r>
      <w:r>
        <w:rPr>
          <w:rtl/>
          <w:lang w:bidi="fa-IR"/>
        </w:rPr>
        <w:t>.</w:t>
      </w:r>
    </w:p>
    <w:p w:rsidR="00DF6242" w:rsidRDefault="00DF6242" w:rsidP="00DF6242">
      <w:pPr>
        <w:pStyle w:val="libNormal"/>
        <w:rPr>
          <w:rtl/>
          <w:lang w:bidi="fa-IR"/>
        </w:rPr>
      </w:pPr>
      <w:r w:rsidRPr="007202B6">
        <w:rPr>
          <w:rtl/>
          <w:lang w:bidi="fa-IR"/>
        </w:rPr>
        <w:t>أخبرنا أبو المظفر القُشيري</w:t>
      </w:r>
      <w:r>
        <w:rPr>
          <w:rtl/>
          <w:lang w:bidi="fa-IR"/>
        </w:rPr>
        <w:t>،</w:t>
      </w:r>
      <w:r w:rsidRPr="007202B6">
        <w:rPr>
          <w:rtl/>
          <w:lang w:bidi="fa-IR"/>
        </w:rPr>
        <w:t xml:space="preserve"> أنا أبو سعد الأديب</w:t>
      </w:r>
      <w:r>
        <w:rPr>
          <w:rtl/>
          <w:lang w:bidi="fa-IR"/>
        </w:rPr>
        <w:t>،</w:t>
      </w:r>
      <w:r w:rsidRPr="007202B6">
        <w:rPr>
          <w:rtl/>
          <w:lang w:bidi="fa-IR"/>
        </w:rPr>
        <w:t xml:space="preserve"> أنا أبو عمرو بن حمدان. ح وأخبرتنا ام المجتبى قالت</w:t>
      </w:r>
      <w:r>
        <w:rPr>
          <w:rtl/>
          <w:lang w:bidi="fa-IR"/>
        </w:rPr>
        <w:t>:</w:t>
      </w:r>
      <w:r w:rsidRPr="007202B6">
        <w:rPr>
          <w:rtl/>
          <w:lang w:bidi="fa-IR"/>
        </w:rPr>
        <w:t xml:space="preserve"> قُرىء على إبراهيم بن منصور</w:t>
      </w:r>
      <w:r>
        <w:rPr>
          <w:rtl/>
          <w:lang w:bidi="fa-IR"/>
        </w:rPr>
        <w:t>،</w:t>
      </w:r>
      <w:r w:rsidRPr="007202B6">
        <w:rPr>
          <w:rtl/>
          <w:lang w:bidi="fa-IR"/>
        </w:rPr>
        <w:t xml:space="preserve"> أنا أبو بكر بن المقرىء.</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أنا أبو يعلى</w:t>
      </w:r>
      <w:r>
        <w:rPr>
          <w:rtl/>
          <w:lang w:bidi="fa-IR"/>
        </w:rPr>
        <w:t>،</w:t>
      </w:r>
      <w:r w:rsidRPr="007202B6">
        <w:rPr>
          <w:rtl/>
          <w:lang w:bidi="fa-IR"/>
        </w:rPr>
        <w:t xml:space="preserve"> نا أبو هشام</w:t>
      </w:r>
      <w:r>
        <w:rPr>
          <w:rtl/>
          <w:lang w:bidi="fa-IR"/>
        </w:rPr>
        <w:t xml:space="preserve"> - </w:t>
      </w:r>
      <w:r w:rsidRPr="007202B6">
        <w:rPr>
          <w:rtl/>
          <w:lang w:bidi="fa-IR"/>
        </w:rPr>
        <w:t>زاد ابن حمدان</w:t>
      </w:r>
      <w:r>
        <w:rPr>
          <w:rtl/>
          <w:lang w:bidi="fa-IR"/>
        </w:rPr>
        <w:t>:</w:t>
      </w:r>
      <w:r w:rsidRPr="007202B6">
        <w:rPr>
          <w:rtl/>
          <w:lang w:bidi="fa-IR"/>
        </w:rPr>
        <w:t xml:space="preserve"> الرفاعي</w:t>
      </w:r>
      <w:r>
        <w:rPr>
          <w:rtl/>
          <w:lang w:bidi="fa-IR"/>
        </w:rPr>
        <w:t xml:space="preserve"> - </w:t>
      </w:r>
      <w:r w:rsidRPr="007202B6">
        <w:rPr>
          <w:rtl/>
          <w:lang w:bidi="fa-IR"/>
        </w:rPr>
        <w:t>نا ابن فضيل</w:t>
      </w:r>
      <w:r>
        <w:rPr>
          <w:rtl/>
          <w:lang w:bidi="fa-IR"/>
        </w:rPr>
        <w:t>،</w:t>
      </w:r>
      <w:r w:rsidRPr="007202B6">
        <w:rPr>
          <w:rtl/>
          <w:lang w:bidi="fa-IR"/>
        </w:rPr>
        <w:t xml:space="preserve"> عن سالم بن أبي حفصة</w:t>
      </w:r>
      <w:r>
        <w:rPr>
          <w:rtl/>
          <w:lang w:bidi="fa-IR"/>
        </w:rPr>
        <w:t>،</w:t>
      </w:r>
      <w:r w:rsidRPr="007202B6">
        <w:rPr>
          <w:rtl/>
          <w:lang w:bidi="fa-IR"/>
        </w:rPr>
        <w:t xml:space="preserve"> عن عطية</w:t>
      </w:r>
      <w:r>
        <w:rPr>
          <w:rtl/>
          <w:lang w:bidi="fa-IR"/>
        </w:rPr>
        <w:t>،</w:t>
      </w:r>
      <w:r w:rsidRPr="007202B6">
        <w:rPr>
          <w:rtl/>
          <w:lang w:bidi="fa-IR"/>
        </w:rPr>
        <w:t xml:space="preserve"> عن أبي سعيد</w:t>
      </w:r>
      <w:r>
        <w:rPr>
          <w:rtl/>
          <w:lang w:bidi="fa-IR"/>
        </w:rPr>
        <w:t xml:space="preserve"> - </w:t>
      </w:r>
      <w:r w:rsidRPr="007202B6">
        <w:rPr>
          <w:rtl/>
          <w:lang w:bidi="fa-IR"/>
        </w:rPr>
        <w:t>زاد ابن حمدان</w:t>
      </w:r>
      <w:r>
        <w:rPr>
          <w:rtl/>
          <w:lang w:bidi="fa-IR"/>
        </w:rPr>
        <w:t>:</w:t>
      </w:r>
      <w:r w:rsidRPr="007202B6">
        <w:rPr>
          <w:rtl/>
          <w:lang w:bidi="fa-IR"/>
        </w:rPr>
        <w:t xml:space="preserve"> الخُدري</w:t>
      </w:r>
      <w:r>
        <w:rPr>
          <w:rtl/>
          <w:lang w:bidi="fa-IR"/>
        </w:rPr>
        <w:t xml:space="preserve"> - </w:t>
      </w:r>
      <w:r w:rsidRPr="007202B6">
        <w:rPr>
          <w:rtl/>
          <w:lang w:bidi="fa-IR"/>
        </w:rPr>
        <w:t>أن النبي صلّى الله عليه وسلّم قال لعليّ</w:t>
      </w:r>
      <w:r>
        <w:rPr>
          <w:rtl/>
          <w:lang w:bidi="fa-IR"/>
        </w:rPr>
        <w:t>:</w:t>
      </w:r>
      <w:r w:rsidRPr="007202B6">
        <w:rPr>
          <w:rtl/>
          <w:lang w:bidi="fa-IR"/>
        </w:rPr>
        <w:t xml:space="preserve"> « لا يحلّ لأحد أن يجنب في هذا المسجد غيري وغيرك »</w:t>
      </w:r>
      <w:r>
        <w:rPr>
          <w:rtl/>
          <w:lang w:bidi="fa-IR"/>
        </w:rPr>
        <w:t>.</w:t>
      </w:r>
    </w:p>
    <w:p w:rsidR="00DF6242" w:rsidRPr="007202B6" w:rsidRDefault="00DF6242" w:rsidP="00DF6242">
      <w:pPr>
        <w:pStyle w:val="libNormal"/>
        <w:rPr>
          <w:rtl/>
          <w:lang w:bidi="fa-IR"/>
        </w:rPr>
      </w:pPr>
      <w:r w:rsidRPr="007202B6">
        <w:rPr>
          <w:rtl/>
          <w:lang w:bidi="fa-IR"/>
        </w:rPr>
        <w:t>أخبرنا أبو البركات الزيدي</w:t>
      </w:r>
      <w:r>
        <w:rPr>
          <w:rtl/>
          <w:lang w:bidi="fa-IR"/>
        </w:rPr>
        <w:t>،</w:t>
      </w:r>
      <w:r w:rsidRPr="007202B6">
        <w:rPr>
          <w:rtl/>
          <w:lang w:bidi="fa-IR"/>
        </w:rPr>
        <w:t xml:space="preserve"> أنا أبو الفرج الشاهد</w:t>
      </w:r>
      <w:r>
        <w:rPr>
          <w:rtl/>
          <w:lang w:bidi="fa-IR"/>
        </w:rPr>
        <w:t>،</w:t>
      </w:r>
      <w:r w:rsidRPr="007202B6">
        <w:rPr>
          <w:rtl/>
          <w:lang w:bidi="fa-IR"/>
        </w:rPr>
        <w:t xml:space="preserve"> أنا أبو الحسين النحوي</w:t>
      </w:r>
      <w:r>
        <w:rPr>
          <w:rtl/>
          <w:lang w:bidi="fa-IR"/>
        </w:rPr>
        <w:t>،</w:t>
      </w:r>
      <w:r w:rsidRPr="007202B6">
        <w:rPr>
          <w:rtl/>
          <w:lang w:bidi="fa-IR"/>
        </w:rPr>
        <w:t xml:space="preserve"> أنا محمد بن القاسم الم</w:t>
      </w:r>
      <w:r w:rsidR="00967873">
        <w:rPr>
          <w:rFonts w:hint="cs"/>
          <w:rtl/>
          <w:lang w:bidi="fa-IR"/>
        </w:rPr>
        <w:t>ـَ</w:t>
      </w:r>
      <w:r w:rsidRPr="007202B6">
        <w:rPr>
          <w:rtl/>
          <w:lang w:bidi="fa-IR"/>
        </w:rPr>
        <w:t>خلدي</w:t>
      </w:r>
      <w:r>
        <w:rPr>
          <w:rtl/>
          <w:lang w:bidi="fa-IR"/>
        </w:rPr>
        <w:t>،</w:t>
      </w:r>
      <w:r w:rsidRPr="007202B6">
        <w:rPr>
          <w:rtl/>
          <w:lang w:bidi="fa-IR"/>
        </w:rPr>
        <w:t xml:space="preserve"> نا عبّاد بن يعقوب</w:t>
      </w:r>
      <w:r>
        <w:rPr>
          <w:rtl/>
          <w:lang w:bidi="fa-IR"/>
        </w:rPr>
        <w:t>،</w:t>
      </w:r>
      <w:r w:rsidRPr="007202B6">
        <w:rPr>
          <w:rtl/>
          <w:lang w:bidi="fa-IR"/>
        </w:rPr>
        <w:t xml:space="preserve"> أنا أبو عبد الرحمن</w:t>
      </w:r>
      <w:r>
        <w:rPr>
          <w:rtl/>
          <w:lang w:bidi="fa-IR"/>
        </w:rPr>
        <w:t>،</w:t>
      </w:r>
      <w:r w:rsidRPr="007202B6">
        <w:rPr>
          <w:rtl/>
          <w:lang w:bidi="fa-IR"/>
        </w:rPr>
        <w:t xml:space="preserve"> عن كثير النّوّا</w:t>
      </w:r>
      <w:r>
        <w:rPr>
          <w:rtl/>
          <w:lang w:bidi="fa-IR"/>
        </w:rPr>
        <w:t>،</w:t>
      </w:r>
      <w:r w:rsidRPr="007202B6">
        <w:rPr>
          <w:rtl/>
          <w:lang w:bidi="fa-IR"/>
        </w:rPr>
        <w:t xml:space="preserve"> عن عطية العوفي</w:t>
      </w:r>
      <w:r>
        <w:rPr>
          <w:rtl/>
          <w:lang w:bidi="fa-IR"/>
        </w:rPr>
        <w:t>،</w:t>
      </w:r>
      <w:r w:rsidRPr="007202B6">
        <w:rPr>
          <w:rtl/>
          <w:lang w:bidi="fa-IR"/>
        </w:rPr>
        <w:t xml:space="preserve"> عن أبي سعيد الخدري قال</w:t>
      </w:r>
      <w:r>
        <w:rPr>
          <w:rtl/>
          <w:lang w:bidi="fa-IR"/>
        </w:rPr>
        <w:t>:</w:t>
      </w:r>
      <w:r>
        <w:rPr>
          <w:rFonts w:hint="cs"/>
          <w:rtl/>
          <w:lang w:bidi="fa-IR"/>
        </w:rPr>
        <w:t xml:space="preserve"> </w:t>
      </w:r>
      <w:r w:rsidRPr="007202B6">
        <w:rPr>
          <w:rtl/>
          <w:lang w:bidi="fa-IR"/>
        </w:rPr>
        <w:t>قال رسول الله صلّى الله عليه وسلّم</w:t>
      </w:r>
      <w:r>
        <w:rPr>
          <w:rtl/>
          <w:lang w:bidi="fa-IR"/>
        </w:rPr>
        <w:t>:</w:t>
      </w:r>
      <w:r w:rsidRPr="007202B6">
        <w:rPr>
          <w:rtl/>
          <w:lang w:bidi="fa-IR"/>
        </w:rPr>
        <w:t xml:space="preserve"> « لا يصلح</w:t>
      </w:r>
      <w:r>
        <w:rPr>
          <w:rtl/>
          <w:lang w:bidi="fa-IR"/>
        </w:rPr>
        <w:t xml:space="preserve"> - </w:t>
      </w:r>
      <w:r w:rsidRPr="007202B6">
        <w:rPr>
          <w:rtl/>
          <w:lang w:bidi="fa-IR"/>
        </w:rPr>
        <w:t>أو لا يحل</w:t>
      </w:r>
      <w:r>
        <w:rPr>
          <w:rtl/>
          <w:lang w:bidi="fa-IR"/>
        </w:rPr>
        <w:t xml:space="preserve"> - </w:t>
      </w:r>
      <w:r w:rsidRPr="007202B6">
        <w:rPr>
          <w:rtl/>
          <w:lang w:bidi="fa-IR"/>
        </w:rPr>
        <w:t>لأحد أن يجنب في المسجد</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غيري وغيرك يا علي »</w:t>
      </w:r>
      <w:r>
        <w:rPr>
          <w:rtl/>
          <w:lang w:bidi="fa-IR"/>
        </w:rPr>
        <w:t>.</w:t>
      </w:r>
    </w:p>
    <w:p w:rsidR="00DF6242" w:rsidRPr="007202B6" w:rsidRDefault="00DF6242" w:rsidP="00DF6242">
      <w:pPr>
        <w:pStyle w:val="libNormal"/>
        <w:rPr>
          <w:rtl/>
          <w:lang w:bidi="fa-IR"/>
        </w:rPr>
      </w:pPr>
      <w:r w:rsidRPr="007202B6">
        <w:rPr>
          <w:rtl/>
          <w:lang w:bidi="fa-IR"/>
        </w:rPr>
        <w:t>أخبرنا أبو غالب أحمد بن الحسن بن البنّا</w:t>
      </w:r>
      <w:r>
        <w:rPr>
          <w:rtl/>
          <w:lang w:bidi="fa-IR"/>
        </w:rPr>
        <w:t>،</w:t>
      </w:r>
      <w:r w:rsidRPr="007202B6">
        <w:rPr>
          <w:rtl/>
          <w:lang w:bidi="fa-IR"/>
        </w:rPr>
        <w:t xml:space="preserve"> أنا أبو الغنائم بن المأمون</w:t>
      </w:r>
      <w:r>
        <w:rPr>
          <w:rtl/>
          <w:lang w:bidi="fa-IR"/>
        </w:rPr>
        <w:t>،</w:t>
      </w:r>
      <w:r w:rsidRPr="007202B6">
        <w:rPr>
          <w:rtl/>
          <w:lang w:bidi="fa-IR"/>
        </w:rPr>
        <w:t xml:space="preserve"> أنا أبو القاسم بن حبابة</w:t>
      </w:r>
      <w:r>
        <w:rPr>
          <w:rtl/>
          <w:lang w:bidi="fa-IR"/>
        </w:rPr>
        <w:t>،</w:t>
      </w:r>
      <w:r w:rsidRPr="007202B6">
        <w:rPr>
          <w:rtl/>
          <w:lang w:bidi="fa-IR"/>
        </w:rPr>
        <w:t xml:space="preserve"> نا عبدالله بن سليمان بن الأشعث</w:t>
      </w:r>
      <w:r>
        <w:rPr>
          <w:rtl/>
          <w:lang w:bidi="fa-IR"/>
        </w:rPr>
        <w:t>،</w:t>
      </w:r>
      <w:r w:rsidRPr="007202B6">
        <w:rPr>
          <w:rtl/>
          <w:lang w:bidi="fa-IR"/>
        </w:rPr>
        <w:t xml:space="preserve"> نا عبدالله بن محمد بن خل</w:t>
      </w:r>
      <w:r w:rsidR="00967873">
        <w:rPr>
          <w:rFonts w:hint="cs"/>
          <w:rtl/>
          <w:lang w:bidi="fa-IR"/>
        </w:rPr>
        <w:t>ّ</w:t>
      </w:r>
      <w:r w:rsidRPr="007202B6">
        <w:rPr>
          <w:rtl/>
          <w:lang w:bidi="fa-IR"/>
        </w:rPr>
        <w:t>اد</w:t>
      </w:r>
      <w:r>
        <w:rPr>
          <w:rtl/>
          <w:lang w:bidi="fa-IR"/>
        </w:rPr>
        <w:t>،</w:t>
      </w:r>
      <w:r w:rsidRPr="007202B6">
        <w:rPr>
          <w:rtl/>
          <w:lang w:bidi="fa-IR"/>
        </w:rPr>
        <w:t xml:space="preserve"> نا أبو نعيم</w:t>
      </w:r>
      <w:r>
        <w:rPr>
          <w:rtl/>
          <w:lang w:bidi="fa-IR"/>
        </w:rPr>
        <w:t>،</w:t>
      </w:r>
      <w:r w:rsidRPr="007202B6">
        <w:rPr>
          <w:rtl/>
          <w:lang w:bidi="fa-IR"/>
        </w:rPr>
        <w:t xml:space="preserve"> نا عبد الملك بن أبي غنيّة</w:t>
      </w:r>
      <w:r>
        <w:rPr>
          <w:rtl/>
          <w:lang w:bidi="fa-IR"/>
        </w:rPr>
        <w:t>،</w:t>
      </w:r>
      <w:r w:rsidRPr="007202B6">
        <w:rPr>
          <w:rtl/>
          <w:lang w:bidi="fa-IR"/>
        </w:rPr>
        <w:t xml:space="preserve"> عن أبي الخطاب عمر الهَجَري</w:t>
      </w:r>
      <w:r>
        <w:rPr>
          <w:rtl/>
          <w:lang w:bidi="fa-IR"/>
        </w:rPr>
        <w:t>،</w:t>
      </w:r>
      <w:r w:rsidRPr="007202B6">
        <w:rPr>
          <w:rtl/>
          <w:lang w:bidi="fa-IR"/>
        </w:rPr>
        <w:t xml:space="preserve"> عن محدوج</w:t>
      </w:r>
      <w:r>
        <w:rPr>
          <w:rtl/>
          <w:lang w:bidi="fa-IR"/>
        </w:rPr>
        <w:t>،</w:t>
      </w:r>
      <w:r w:rsidRPr="007202B6">
        <w:rPr>
          <w:rtl/>
          <w:lang w:bidi="fa-IR"/>
        </w:rPr>
        <w:t xml:space="preserve"> عن جسرة بنت دَجاجة قالت</w:t>
      </w:r>
      <w:r>
        <w:rPr>
          <w:rtl/>
          <w:lang w:bidi="fa-IR"/>
        </w:rPr>
        <w:t>:</w:t>
      </w:r>
      <w:r>
        <w:rPr>
          <w:rFonts w:hint="cs"/>
          <w:rtl/>
          <w:lang w:bidi="fa-IR"/>
        </w:rPr>
        <w:t xml:space="preserve"> </w:t>
      </w:r>
      <w:r w:rsidRPr="007202B6">
        <w:rPr>
          <w:rtl/>
          <w:lang w:bidi="fa-IR"/>
        </w:rPr>
        <w:t>أخبرتني أم سلمة قالت</w:t>
      </w:r>
      <w:r>
        <w:rPr>
          <w:rtl/>
          <w:lang w:bidi="fa-IR"/>
        </w:rPr>
        <w:t>:</w:t>
      </w:r>
      <w:r w:rsidRPr="007202B6">
        <w:rPr>
          <w:rtl/>
          <w:lang w:bidi="fa-IR"/>
        </w:rPr>
        <w:t xml:space="preserve"> خرج النبي صلّى الله عليه وسلّم من بيته حتى انتهى إلى صرح المسجد</w:t>
      </w:r>
      <w:r>
        <w:rPr>
          <w:rtl/>
          <w:lang w:bidi="fa-IR"/>
        </w:rPr>
        <w:t>،</w:t>
      </w:r>
      <w:r w:rsidRPr="007202B6">
        <w:rPr>
          <w:rtl/>
          <w:lang w:bidi="fa-IR"/>
        </w:rPr>
        <w:t xml:space="preserve"> فنادى بأعلى صوته</w:t>
      </w:r>
      <w:r>
        <w:rPr>
          <w:rtl/>
          <w:lang w:bidi="fa-IR"/>
        </w:rPr>
        <w:t>:</w:t>
      </w:r>
      <w:r w:rsidRPr="007202B6">
        <w:rPr>
          <w:rtl/>
          <w:lang w:bidi="fa-IR"/>
        </w:rPr>
        <w:t xml:space="preserve"> « إنّه لا يحلّ المسجد لجُنُب ولا لحائض إل</w:t>
      </w:r>
      <w:r w:rsidR="00967873">
        <w:rPr>
          <w:rFonts w:hint="cs"/>
          <w:rtl/>
          <w:lang w:bidi="fa-IR"/>
        </w:rPr>
        <w:t>ّ</w:t>
      </w:r>
      <w:r w:rsidRPr="007202B6">
        <w:rPr>
          <w:rtl/>
          <w:lang w:bidi="fa-IR"/>
        </w:rPr>
        <w:t>المحمد صلّى الله عليه وسلّم وأزواجه</w:t>
      </w:r>
      <w:r>
        <w:rPr>
          <w:rtl/>
          <w:lang w:bidi="fa-IR"/>
        </w:rPr>
        <w:t>،</w:t>
      </w:r>
      <w:r w:rsidRPr="007202B6">
        <w:rPr>
          <w:rtl/>
          <w:lang w:bidi="fa-IR"/>
        </w:rPr>
        <w:t xml:space="preserve"> وعليّ وفاطمة بنت محمد صلّى الله عليه وسلّم [ ألا هل بينت [ لكم الأسماء أن تضلّوا »</w:t>
      </w:r>
      <w:r>
        <w:rPr>
          <w:rtl/>
          <w:lang w:bidi="fa-IR"/>
        </w:rPr>
        <w:t>.</w:t>
      </w:r>
    </w:p>
    <w:p w:rsidR="00DF6242" w:rsidRDefault="00DF6242" w:rsidP="00DF6242">
      <w:pPr>
        <w:pStyle w:val="libNormal"/>
        <w:rPr>
          <w:rtl/>
          <w:lang w:bidi="fa-IR"/>
        </w:rPr>
      </w:pPr>
      <w:r w:rsidRPr="007202B6">
        <w:rPr>
          <w:rtl/>
          <w:lang w:bidi="fa-IR"/>
        </w:rPr>
        <w:t>أخبرنا أبو علي بن السبط</w:t>
      </w:r>
      <w:r>
        <w:rPr>
          <w:rtl/>
          <w:lang w:bidi="fa-IR"/>
        </w:rPr>
        <w:t>،</w:t>
      </w:r>
      <w:r w:rsidRPr="007202B6">
        <w:rPr>
          <w:rtl/>
          <w:lang w:bidi="fa-IR"/>
        </w:rPr>
        <w:t xml:space="preserve"> وأبو بكر المقرىء</w:t>
      </w:r>
      <w:r>
        <w:rPr>
          <w:rtl/>
          <w:lang w:bidi="fa-IR"/>
        </w:rPr>
        <w:t>،</w:t>
      </w:r>
      <w:r w:rsidRPr="007202B6">
        <w:rPr>
          <w:rtl/>
          <w:lang w:bidi="fa-IR"/>
        </w:rPr>
        <w:t xml:space="preserve"> وأبو عبدالله البارع</w:t>
      </w:r>
      <w:r>
        <w:rPr>
          <w:rtl/>
          <w:lang w:bidi="fa-IR"/>
        </w:rPr>
        <w:t>،</w:t>
      </w:r>
      <w:r w:rsidRPr="007202B6">
        <w:rPr>
          <w:rtl/>
          <w:lang w:bidi="fa-IR"/>
        </w:rPr>
        <w:t xml:space="preserve"> وأبو غالب عبدالله بن أحمد بن بركة السمسار</w:t>
      </w:r>
      <w:r>
        <w:rPr>
          <w:rtl/>
          <w:lang w:bidi="fa-IR"/>
        </w:rPr>
        <w:t>،</w:t>
      </w:r>
      <w:r w:rsidRPr="007202B6">
        <w:rPr>
          <w:rtl/>
          <w:lang w:bidi="fa-IR"/>
        </w:rPr>
        <w:t xml:space="preserve"> قالوا</w:t>
      </w:r>
      <w:r>
        <w:rPr>
          <w:rtl/>
          <w:lang w:bidi="fa-IR"/>
        </w:rPr>
        <w:t>:</w:t>
      </w:r>
      <w:r w:rsidRPr="007202B6">
        <w:rPr>
          <w:rtl/>
          <w:lang w:bidi="fa-IR"/>
        </w:rPr>
        <w:t xml:space="preserve"> أنا أبو الغنائم بن المأمون</w:t>
      </w:r>
      <w:r>
        <w:rPr>
          <w:rtl/>
          <w:lang w:bidi="fa-IR"/>
        </w:rPr>
        <w:t>،</w:t>
      </w:r>
      <w:r w:rsidRPr="007202B6">
        <w:rPr>
          <w:rtl/>
          <w:lang w:bidi="fa-IR"/>
        </w:rPr>
        <w:t xml:space="preserve"> أنا علي بن عمر بن محمد الحربي</w:t>
      </w:r>
      <w:r>
        <w:rPr>
          <w:rtl/>
          <w:lang w:bidi="fa-IR"/>
        </w:rPr>
        <w:t>،</w:t>
      </w:r>
      <w:r w:rsidRPr="007202B6">
        <w:rPr>
          <w:rtl/>
          <w:lang w:bidi="fa-IR"/>
        </w:rPr>
        <w:t xml:space="preserve"> نا جعفر بن أحمد بن محمد بن الصّبّاح</w:t>
      </w:r>
      <w:r>
        <w:rPr>
          <w:rtl/>
          <w:lang w:bidi="fa-IR"/>
        </w:rPr>
        <w:t>،</w:t>
      </w:r>
      <w:r w:rsidRPr="007202B6">
        <w:rPr>
          <w:rtl/>
          <w:lang w:bidi="fa-IR"/>
        </w:rPr>
        <w:t xml:space="preserve"> نا أحمد بن عبدة</w:t>
      </w:r>
      <w:r>
        <w:rPr>
          <w:rtl/>
          <w:lang w:bidi="fa-IR"/>
        </w:rPr>
        <w:t>،</w:t>
      </w:r>
      <w:r w:rsidRPr="007202B6">
        <w:rPr>
          <w:rtl/>
          <w:lang w:bidi="fa-IR"/>
        </w:rPr>
        <w:t xml:space="preserve"> نا الحسن بن صالح بن الأسود</w:t>
      </w:r>
      <w:r>
        <w:rPr>
          <w:rtl/>
          <w:lang w:bidi="fa-IR"/>
        </w:rPr>
        <w:t>،</w:t>
      </w:r>
      <w:r w:rsidRPr="007202B6">
        <w:rPr>
          <w:rtl/>
          <w:lang w:bidi="fa-IR"/>
        </w:rPr>
        <w:t xml:space="preserve"> عن عمّه منصور بن الأسود</w:t>
      </w:r>
      <w:r>
        <w:rPr>
          <w:rtl/>
          <w:lang w:bidi="fa-IR"/>
        </w:rPr>
        <w:t>،</w:t>
      </w:r>
      <w:r w:rsidRPr="007202B6">
        <w:rPr>
          <w:rtl/>
          <w:lang w:bidi="fa-IR"/>
        </w:rPr>
        <w:t xml:space="preserve"> عن عمر بن عُمير الهَجري</w:t>
      </w:r>
      <w:r>
        <w:rPr>
          <w:rtl/>
          <w:lang w:bidi="fa-IR"/>
        </w:rPr>
        <w:t>،</w:t>
      </w:r>
      <w:r w:rsidRPr="007202B6">
        <w:rPr>
          <w:rtl/>
          <w:lang w:bidi="fa-IR"/>
        </w:rPr>
        <w:t xml:space="preserve"> عن عروة بن فيروز</w:t>
      </w:r>
      <w:r>
        <w:rPr>
          <w:rtl/>
          <w:lang w:bidi="fa-IR"/>
        </w:rPr>
        <w:t>،</w:t>
      </w:r>
      <w:r w:rsidRPr="007202B6">
        <w:rPr>
          <w:rtl/>
          <w:lang w:bidi="fa-IR"/>
        </w:rPr>
        <w:t xml:space="preserve"> عن جسرة</w:t>
      </w:r>
      <w:r>
        <w:rPr>
          <w:rtl/>
          <w:lang w:bidi="fa-IR"/>
        </w:rPr>
        <w:t>،</w:t>
      </w:r>
      <w:r w:rsidRPr="007202B6">
        <w:rPr>
          <w:rtl/>
          <w:lang w:bidi="fa-IR"/>
        </w:rPr>
        <w:t xml:space="preserve"> عن أمّ سلمة قالت</w:t>
      </w:r>
      <w:r>
        <w:rPr>
          <w:rtl/>
          <w:lang w:bidi="fa-IR"/>
        </w:rPr>
        <w:t>:</w:t>
      </w:r>
    </w:p>
    <w:p w:rsidR="00DF6242" w:rsidRPr="007202B6" w:rsidRDefault="00DF6242" w:rsidP="00DF6242">
      <w:pPr>
        <w:pStyle w:val="libNormal"/>
        <w:rPr>
          <w:rtl/>
          <w:lang w:bidi="fa-IR"/>
        </w:rPr>
      </w:pPr>
      <w:r w:rsidRPr="007202B6">
        <w:rPr>
          <w:rtl/>
          <w:lang w:bidi="fa-IR"/>
        </w:rPr>
        <w:t>خرج النبي صلّى الله عليه وسلّم حتى إذا كان بصحن المسجد</w:t>
      </w:r>
      <w:r>
        <w:rPr>
          <w:rtl/>
          <w:lang w:bidi="fa-IR"/>
        </w:rPr>
        <w:t xml:space="preserve"> - </w:t>
      </w:r>
      <w:r w:rsidRPr="007202B6">
        <w:rPr>
          <w:rtl/>
          <w:lang w:bidi="fa-IR"/>
        </w:rPr>
        <w:t>أو قال بصرحة المسجد</w:t>
      </w:r>
      <w:r>
        <w:rPr>
          <w:rFonts w:hint="cs"/>
          <w:rtl/>
          <w:lang w:bidi="fa-IR"/>
        </w:rPr>
        <w:t xml:space="preserve"> - </w:t>
      </w:r>
      <w:r w:rsidRPr="007202B6">
        <w:rPr>
          <w:rtl/>
          <w:lang w:bidi="fa-IR"/>
        </w:rPr>
        <w:t>نادى</w:t>
      </w:r>
      <w:r>
        <w:rPr>
          <w:rtl/>
          <w:lang w:bidi="fa-IR"/>
        </w:rPr>
        <w:t>:</w:t>
      </w:r>
      <w:r w:rsidRPr="007202B6">
        <w:rPr>
          <w:rtl/>
          <w:lang w:bidi="fa-IR"/>
        </w:rPr>
        <w:t xml:space="preserve"> « ألا إنّي لا أحلّ المسجد لجُنب ولا حائض إل</w:t>
      </w:r>
      <w:r w:rsidR="001D185F">
        <w:rPr>
          <w:rFonts w:hint="cs"/>
          <w:rtl/>
          <w:lang w:bidi="fa-IR"/>
        </w:rPr>
        <w:t>ّ</w:t>
      </w:r>
      <w:r w:rsidRPr="007202B6">
        <w:rPr>
          <w:rtl/>
          <w:lang w:bidi="fa-IR"/>
        </w:rPr>
        <w:t>ا لمحمد وأزواجه</w:t>
      </w:r>
      <w:r>
        <w:rPr>
          <w:rtl/>
          <w:lang w:bidi="fa-IR"/>
        </w:rPr>
        <w:t>،</w:t>
      </w:r>
      <w:r w:rsidRPr="007202B6">
        <w:rPr>
          <w:rtl/>
          <w:lang w:bidi="fa-IR"/>
        </w:rPr>
        <w:t xml:space="preserve"> وعليّ وفاطمة</w:t>
      </w:r>
      <w:r>
        <w:rPr>
          <w:rtl/>
          <w:lang w:bidi="fa-IR"/>
        </w:rPr>
        <w:t>،</w:t>
      </w:r>
      <w:r w:rsidRPr="007202B6">
        <w:rPr>
          <w:rtl/>
          <w:lang w:bidi="fa-IR"/>
        </w:rPr>
        <w:t xml:space="preserve"> ألا هل بينت لكم الأسماء أن تضلّوا »</w:t>
      </w:r>
      <w:r>
        <w:rPr>
          <w:rtl/>
          <w:lang w:bidi="fa-IR"/>
        </w:rPr>
        <w:t>.</w:t>
      </w:r>
    </w:p>
    <w:p w:rsidR="00DF6242" w:rsidRPr="007202B6" w:rsidRDefault="00DF6242" w:rsidP="00DF6242">
      <w:pPr>
        <w:pStyle w:val="libNormal"/>
        <w:rPr>
          <w:rtl/>
          <w:lang w:bidi="fa-IR"/>
        </w:rPr>
      </w:pPr>
      <w:r w:rsidRPr="007202B6">
        <w:rPr>
          <w:rtl/>
          <w:lang w:bidi="fa-IR"/>
        </w:rPr>
        <w:t>أخبرنا أبو القاسم علي بن إبراهيم</w:t>
      </w:r>
      <w:r>
        <w:rPr>
          <w:rtl/>
          <w:lang w:bidi="fa-IR"/>
        </w:rPr>
        <w:t>،</w:t>
      </w:r>
      <w:r w:rsidRPr="007202B6">
        <w:rPr>
          <w:rtl/>
          <w:lang w:bidi="fa-IR"/>
        </w:rPr>
        <w:t xml:space="preserve"> أنا الأمير معتزّ الدولة أبو المكارم حيدرة بن الحسين بن مُفلح</w:t>
      </w:r>
      <w:r>
        <w:rPr>
          <w:rtl/>
          <w:lang w:bidi="fa-IR"/>
        </w:rPr>
        <w:t>،</w:t>
      </w:r>
      <w:r w:rsidRPr="007202B6">
        <w:rPr>
          <w:rtl/>
          <w:lang w:bidi="fa-IR"/>
        </w:rPr>
        <w:t xml:space="preserve"> أنا أبو عبدالله الحسين بن عبدالله بن محمد بن إسحاق بن إبراهيم الأطرابلسي بدمشق</w:t>
      </w:r>
      <w:r>
        <w:rPr>
          <w:rtl/>
          <w:lang w:bidi="fa-IR"/>
        </w:rPr>
        <w:t>،</w:t>
      </w:r>
      <w:r w:rsidRPr="007202B6">
        <w:rPr>
          <w:rtl/>
          <w:lang w:bidi="fa-IR"/>
        </w:rPr>
        <w:t xml:space="preserve"> أنا خال أبي الحسين خيثمة بن سليمان بن حيدرة القرشي</w:t>
      </w:r>
      <w:r>
        <w:rPr>
          <w:rtl/>
          <w:lang w:bidi="fa-IR"/>
        </w:rPr>
        <w:t>،</w:t>
      </w:r>
      <w:r w:rsidRPr="007202B6">
        <w:rPr>
          <w:rtl/>
          <w:lang w:bidi="fa-IR"/>
        </w:rPr>
        <w:t xml:space="preserve"> نا محمد بن الحسين الحسني</w:t>
      </w:r>
      <w:r>
        <w:rPr>
          <w:rtl/>
          <w:lang w:bidi="fa-IR"/>
        </w:rPr>
        <w:t>،</w:t>
      </w:r>
      <w:r w:rsidRPr="007202B6">
        <w:rPr>
          <w:rtl/>
          <w:lang w:bidi="fa-IR"/>
        </w:rPr>
        <w:t xml:space="preserve"> نا مخول بن إبراهيم</w:t>
      </w:r>
      <w:r>
        <w:rPr>
          <w:rtl/>
          <w:lang w:bidi="fa-IR"/>
        </w:rPr>
        <w:t>،</w:t>
      </w:r>
      <w:r w:rsidRPr="007202B6">
        <w:rPr>
          <w:rtl/>
          <w:lang w:bidi="fa-IR"/>
        </w:rPr>
        <w:t xml:space="preserve"> عن عبد الرحمن بن الأسود</w:t>
      </w:r>
      <w:r>
        <w:rPr>
          <w:rtl/>
          <w:lang w:bidi="fa-IR"/>
        </w:rPr>
        <w:t>،</w:t>
      </w:r>
      <w:r w:rsidRPr="007202B6">
        <w:rPr>
          <w:rtl/>
          <w:lang w:bidi="fa-IR"/>
        </w:rPr>
        <w:t xml:space="preserve"> عن محمد بن عبيد الله بن أبي رافع</w:t>
      </w:r>
      <w:r>
        <w:rPr>
          <w:rtl/>
          <w:lang w:bidi="fa-IR"/>
        </w:rPr>
        <w:t>،</w:t>
      </w:r>
      <w:r w:rsidRPr="007202B6">
        <w:rPr>
          <w:rtl/>
          <w:lang w:bidi="fa-IR"/>
        </w:rPr>
        <w:t xml:space="preserve"> عن أبيه وعمه</w:t>
      </w:r>
      <w:r>
        <w:rPr>
          <w:rtl/>
          <w:lang w:bidi="fa-IR"/>
        </w:rPr>
        <w:t>،</w:t>
      </w:r>
      <w:r w:rsidRPr="007202B6">
        <w:rPr>
          <w:rtl/>
          <w:lang w:bidi="fa-IR"/>
        </w:rPr>
        <w:t xml:space="preserve"> عن</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أبيهما</w:t>
      </w:r>
      <w:r>
        <w:rPr>
          <w:rtl/>
          <w:lang w:bidi="fa-IR"/>
        </w:rPr>
        <w:t>،</w:t>
      </w:r>
      <w:r w:rsidRPr="007202B6">
        <w:rPr>
          <w:rtl/>
          <w:lang w:bidi="fa-IR"/>
        </w:rPr>
        <w:t xml:space="preserve"> عن </w:t>
      </w:r>
      <w:r w:rsidRPr="00585F65">
        <w:rPr>
          <w:rStyle w:val="libFootnotenumChar"/>
          <w:rtl/>
        </w:rPr>
        <w:t>(1)</w:t>
      </w:r>
      <w:r w:rsidRPr="007202B6">
        <w:rPr>
          <w:rtl/>
          <w:lang w:bidi="fa-IR"/>
        </w:rPr>
        <w:t xml:space="preserve"> أبي رافع أن النبي صلّى الله عليه وسلّم خطب الناس فقال</w:t>
      </w:r>
      <w:r>
        <w:rPr>
          <w:rtl/>
          <w:lang w:bidi="fa-IR"/>
        </w:rPr>
        <w:t>:</w:t>
      </w:r>
    </w:p>
    <w:p w:rsidR="00DF6242" w:rsidRPr="007202B6" w:rsidRDefault="00DF6242" w:rsidP="00DF6242">
      <w:pPr>
        <w:pStyle w:val="libNormal"/>
        <w:rPr>
          <w:rtl/>
          <w:lang w:bidi="fa-IR"/>
        </w:rPr>
      </w:pPr>
      <w:r w:rsidRPr="007202B6">
        <w:rPr>
          <w:rtl/>
          <w:lang w:bidi="fa-IR"/>
        </w:rPr>
        <w:t>« يا أيها الناس إنّ الله أمر موسى وهارون أن يتبوّآ لقومهما بيوتاً</w:t>
      </w:r>
      <w:r>
        <w:rPr>
          <w:rtl/>
          <w:lang w:bidi="fa-IR"/>
        </w:rPr>
        <w:t>،</w:t>
      </w:r>
      <w:r w:rsidRPr="007202B6">
        <w:rPr>
          <w:rtl/>
          <w:lang w:bidi="fa-IR"/>
        </w:rPr>
        <w:t xml:space="preserve"> وأمرهما أن لا يبيت في مسجدهما جُنُب ولا يقربوا فيه النساء إل</w:t>
      </w:r>
      <w:r w:rsidR="001D185F">
        <w:rPr>
          <w:rFonts w:hint="cs"/>
          <w:rtl/>
          <w:lang w:bidi="fa-IR"/>
        </w:rPr>
        <w:t>ّ</w:t>
      </w:r>
      <w:r w:rsidRPr="007202B6">
        <w:rPr>
          <w:rtl/>
          <w:lang w:bidi="fa-IR"/>
        </w:rPr>
        <w:t>اهارون وذريته</w:t>
      </w:r>
      <w:r>
        <w:rPr>
          <w:rtl/>
          <w:lang w:bidi="fa-IR"/>
        </w:rPr>
        <w:t>،</w:t>
      </w:r>
      <w:r w:rsidRPr="007202B6">
        <w:rPr>
          <w:rtl/>
          <w:lang w:bidi="fa-IR"/>
        </w:rPr>
        <w:t xml:space="preserve"> ولا يحلّ لأحدٍ أن يعرك النساء في مسجدي هذا</w:t>
      </w:r>
      <w:r>
        <w:rPr>
          <w:rtl/>
          <w:lang w:bidi="fa-IR"/>
        </w:rPr>
        <w:t>،</w:t>
      </w:r>
      <w:r w:rsidRPr="007202B6">
        <w:rPr>
          <w:rtl/>
          <w:lang w:bidi="fa-IR"/>
        </w:rPr>
        <w:t xml:space="preserve"> ولا يبيت فيه جنب إل</w:t>
      </w:r>
      <w:r w:rsidR="001D185F">
        <w:rPr>
          <w:rFonts w:hint="cs"/>
          <w:rtl/>
          <w:lang w:bidi="fa-IR"/>
        </w:rPr>
        <w:t>ّ</w:t>
      </w:r>
      <w:r w:rsidRPr="007202B6">
        <w:rPr>
          <w:rtl/>
          <w:lang w:bidi="fa-IR"/>
        </w:rPr>
        <w:t>اعلي وذريته »</w:t>
      </w:r>
      <w:r>
        <w:rPr>
          <w:rtl/>
          <w:lang w:bidi="fa-IR"/>
        </w:rPr>
        <w:t>.</w:t>
      </w:r>
    </w:p>
    <w:p w:rsidR="00DF6242" w:rsidRPr="007202B6" w:rsidRDefault="00DF6242" w:rsidP="00DF6242">
      <w:pPr>
        <w:pStyle w:val="libNormal"/>
        <w:rPr>
          <w:rtl/>
          <w:lang w:bidi="fa-IR"/>
        </w:rPr>
      </w:pPr>
      <w:r w:rsidRPr="007202B6">
        <w:rPr>
          <w:rtl/>
          <w:lang w:bidi="fa-IR"/>
        </w:rPr>
        <w:t>أخبرنا أبو العزّ بن كادش</w:t>
      </w:r>
      <w:r>
        <w:rPr>
          <w:rtl/>
          <w:lang w:bidi="fa-IR"/>
        </w:rPr>
        <w:t>،</w:t>
      </w:r>
      <w:r w:rsidRPr="007202B6">
        <w:rPr>
          <w:rtl/>
          <w:lang w:bidi="fa-IR"/>
        </w:rPr>
        <w:t xml:space="preserve"> أنا القاضي أبو الطيّب الطّبري</w:t>
      </w:r>
      <w:r>
        <w:rPr>
          <w:rtl/>
          <w:lang w:bidi="fa-IR"/>
        </w:rPr>
        <w:t>،</w:t>
      </w:r>
      <w:r w:rsidRPr="007202B6">
        <w:rPr>
          <w:rtl/>
          <w:lang w:bidi="fa-IR"/>
        </w:rPr>
        <w:t xml:space="preserve"> أنا أبو الحسن علي بن عمر بن محمد الحربي</w:t>
      </w:r>
      <w:r>
        <w:rPr>
          <w:rtl/>
          <w:lang w:bidi="fa-IR"/>
        </w:rPr>
        <w:t>،</w:t>
      </w:r>
      <w:r w:rsidRPr="007202B6">
        <w:rPr>
          <w:rtl/>
          <w:lang w:bidi="fa-IR"/>
        </w:rPr>
        <w:t xml:space="preserve"> نا محمد بن محمد الباغندي</w:t>
      </w:r>
      <w:r>
        <w:rPr>
          <w:rtl/>
          <w:lang w:bidi="fa-IR"/>
        </w:rPr>
        <w:t>،</w:t>
      </w:r>
      <w:r w:rsidRPr="007202B6">
        <w:rPr>
          <w:rtl/>
          <w:lang w:bidi="fa-IR"/>
        </w:rPr>
        <w:t xml:space="preserve"> نا أحمد بن منيع البغوي</w:t>
      </w:r>
      <w:r>
        <w:rPr>
          <w:rtl/>
          <w:lang w:bidi="fa-IR"/>
        </w:rPr>
        <w:t>،</w:t>
      </w:r>
      <w:r w:rsidRPr="007202B6">
        <w:rPr>
          <w:rtl/>
          <w:lang w:bidi="fa-IR"/>
        </w:rPr>
        <w:t xml:space="preserve"> نا أبو أحمد الزبيري</w:t>
      </w:r>
      <w:r>
        <w:rPr>
          <w:rtl/>
          <w:lang w:bidi="fa-IR"/>
        </w:rPr>
        <w:t>،</w:t>
      </w:r>
      <w:r w:rsidRPr="007202B6">
        <w:rPr>
          <w:rtl/>
          <w:lang w:bidi="fa-IR"/>
        </w:rPr>
        <w:t xml:space="preserve"> نا عبدالله بن حبيب بن أبي ثابت عن حمزة بن عبدالله</w:t>
      </w:r>
      <w:r>
        <w:rPr>
          <w:rtl/>
          <w:lang w:bidi="fa-IR"/>
        </w:rPr>
        <w:t>،</w:t>
      </w:r>
      <w:r w:rsidRPr="007202B6">
        <w:rPr>
          <w:rtl/>
          <w:lang w:bidi="fa-IR"/>
        </w:rPr>
        <w:t xml:space="preserve"> عن أبيه</w:t>
      </w:r>
      <w:r>
        <w:rPr>
          <w:rtl/>
          <w:lang w:bidi="fa-IR"/>
        </w:rPr>
        <w:t>،</w:t>
      </w:r>
      <w:r w:rsidRPr="007202B6">
        <w:rPr>
          <w:rtl/>
          <w:lang w:bidi="fa-IR"/>
        </w:rPr>
        <w:t xml:space="preserve"> عن سعد بن أبي وقاص قال</w:t>
      </w:r>
      <w:r>
        <w:rPr>
          <w:rtl/>
          <w:lang w:bidi="fa-IR"/>
        </w:rPr>
        <w:t>:</w:t>
      </w:r>
    </w:p>
    <w:p w:rsidR="00DF6242" w:rsidRDefault="00DF6242" w:rsidP="00DF6242">
      <w:pPr>
        <w:pStyle w:val="libNormal"/>
        <w:rPr>
          <w:rtl/>
          <w:lang w:bidi="fa-IR"/>
        </w:rPr>
      </w:pPr>
      <w:r w:rsidRPr="007202B6">
        <w:rPr>
          <w:rtl/>
          <w:lang w:bidi="fa-IR"/>
        </w:rPr>
        <w:t>خرج رسول الله صلّى الله عليه وسلّم في غزوة تبوك وخلف علياً</w:t>
      </w:r>
      <w:r>
        <w:rPr>
          <w:rtl/>
          <w:lang w:bidi="fa-IR"/>
        </w:rPr>
        <w:t>،</w:t>
      </w:r>
      <w:r w:rsidRPr="007202B6">
        <w:rPr>
          <w:rtl/>
          <w:lang w:bidi="fa-IR"/>
        </w:rPr>
        <w:t xml:space="preserve"> فقال له علي</w:t>
      </w:r>
      <w:r>
        <w:rPr>
          <w:rtl/>
          <w:lang w:bidi="fa-IR"/>
        </w:rPr>
        <w:t>:</w:t>
      </w:r>
      <w:r w:rsidRPr="007202B6">
        <w:rPr>
          <w:rtl/>
          <w:lang w:bidi="fa-IR"/>
        </w:rPr>
        <w:t xml:space="preserve"> أتخلفني</w:t>
      </w:r>
      <w:r>
        <w:rPr>
          <w:rtl/>
          <w:lang w:bidi="fa-IR"/>
        </w:rPr>
        <w:t>؟</w:t>
      </w:r>
      <w:r w:rsidRPr="007202B6">
        <w:rPr>
          <w:rtl/>
          <w:lang w:bidi="fa-IR"/>
        </w:rPr>
        <w:t xml:space="preserve"> قال</w:t>
      </w:r>
      <w:r>
        <w:rPr>
          <w:rtl/>
          <w:lang w:bidi="fa-IR"/>
        </w:rPr>
        <w:t>:</w:t>
      </w:r>
      <w:r w:rsidRPr="007202B6">
        <w:rPr>
          <w:rtl/>
          <w:lang w:bidi="fa-IR"/>
        </w:rPr>
        <w:t xml:space="preserve"> « أما ترضى أن تكون مني بمنزلة هارون من موسى </w:t>
      </w:r>
      <w:r>
        <w:rPr>
          <w:rtl/>
          <w:lang w:bidi="fa-IR"/>
        </w:rPr>
        <w:t>إل</w:t>
      </w:r>
      <w:r w:rsidR="001D185F">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 أبو عبدالله الخل</w:t>
      </w:r>
      <w:r w:rsidR="001D185F">
        <w:rPr>
          <w:rFonts w:hint="cs"/>
          <w:rtl/>
          <w:lang w:bidi="fa-IR"/>
        </w:rPr>
        <w:t>ّ</w:t>
      </w:r>
      <w:r w:rsidRPr="007202B6">
        <w:rPr>
          <w:rtl/>
          <w:lang w:bidi="fa-IR"/>
        </w:rPr>
        <w:t>ال</w:t>
      </w:r>
      <w:r>
        <w:rPr>
          <w:rtl/>
          <w:lang w:bidi="fa-IR"/>
        </w:rPr>
        <w:t>،</w:t>
      </w:r>
      <w:r w:rsidRPr="007202B6">
        <w:rPr>
          <w:rtl/>
          <w:lang w:bidi="fa-IR"/>
        </w:rPr>
        <w:t xml:space="preserve"> أنا سعيد بن أحمد</w:t>
      </w:r>
      <w:r>
        <w:rPr>
          <w:rtl/>
          <w:lang w:bidi="fa-IR"/>
        </w:rPr>
        <w:t>،</w:t>
      </w:r>
      <w:r w:rsidRPr="007202B6">
        <w:rPr>
          <w:rtl/>
          <w:lang w:bidi="fa-IR"/>
        </w:rPr>
        <w:t xml:space="preserve"> أنا أبو الفضل الفامي</w:t>
      </w:r>
      <w:r>
        <w:rPr>
          <w:rtl/>
          <w:lang w:bidi="fa-IR"/>
        </w:rPr>
        <w:t>،</w:t>
      </w:r>
      <w:r w:rsidRPr="007202B6">
        <w:rPr>
          <w:rtl/>
          <w:lang w:bidi="fa-IR"/>
        </w:rPr>
        <w:t xml:space="preserve"> أنا أبو العبّاس السّرّاج</w:t>
      </w:r>
      <w:r>
        <w:rPr>
          <w:rtl/>
          <w:lang w:bidi="fa-IR"/>
        </w:rPr>
        <w:t>،</w:t>
      </w:r>
      <w:r w:rsidRPr="007202B6">
        <w:rPr>
          <w:rtl/>
          <w:lang w:bidi="fa-IR"/>
        </w:rPr>
        <w:t xml:space="preserve"> نا الفضل بن سهل.</w:t>
      </w:r>
    </w:p>
    <w:p w:rsidR="00DF6242" w:rsidRPr="007202B6" w:rsidRDefault="00DF6242" w:rsidP="00DF6242">
      <w:pPr>
        <w:pStyle w:val="libNormal"/>
        <w:rPr>
          <w:rtl/>
          <w:lang w:bidi="fa-IR"/>
        </w:rPr>
      </w:pPr>
      <w:r w:rsidRPr="007202B6">
        <w:rPr>
          <w:rtl/>
          <w:lang w:bidi="fa-IR"/>
        </w:rPr>
        <w:t>وأخبرنا أبو غالب بن البنّا</w:t>
      </w:r>
      <w:r>
        <w:rPr>
          <w:rtl/>
          <w:lang w:bidi="fa-IR"/>
        </w:rPr>
        <w:t>،</w:t>
      </w:r>
      <w:r w:rsidRPr="007202B6">
        <w:rPr>
          <w:rtl/>
          <w:lang w:bidi="fa-IR"/>
        </w:rPr>
        <w:t xml:space="preserve"> أنا أبو محمد الجوهري</w:t>
      </w:r>
      <w:r>
        <w:rPr>
          <w:rtl/>
          <w:lang w:bidi="fa-IR"/>
        </w:rPr>
        <w:t>،</w:t>
      </w:r>
      <w:r w:rsidRPr="007202B6">
        <w:rPr>
          <w:rtl/>
          <w:lang w:bidi="fa-IR"/>
        </w:rPr>
        <w:t xml:space="preserve"> أنا أبو المفضل عبيد الله بن عبد الرحمن بن محمد الزهري</w:t>
      </w:r>
      <w:r>
        <w:rPr>
          <w:rtl/>
          <w:lang w:bidi="fa-IR"/>
        </w:rPr>
        <w:t>،</w:t>
      </w:r>
      <w:r w:rsidRPr="007202B6">
        <w:rPr>
          <w:rtl/>
          <w:lang w:bidi="fa-IR"/>
        </w:rPr>
        <w:t xml:space="preserve"> نا عبدالله بن إسحاق المدائني</w:t>
      </w:r>
      <w:r>
        <w:rPr>
          <w:rtl/>
          <w:lang w:bidi="fa-IR"/>
        </w:rPr>
        <w:t>،</w:t>
      </w:r>
      <w:r w:rsidRPr="007202B6">
        <w:rPr>
          <w:rtl/>
          <w:lang w:bidi="fa-IR"/>
        </w:rPr>
        <w:t xml:space="preserve"> نا أحمد بن مَنيع</w:t>
      </w:r>
      <w:r>
        <w:rPr>
          <w:rtl/>
          <w:lang w:bidi="fa-IR"/>
        </w:rPr>
        <w:t>،</w:t>
      </w:r>
      <w:r w:rsidRPr="007202B6">
        <w:rPr>
          <w:rtl/>
          <w:lang w:bidi="fa-IR"/>
        </w:rPr>
        <w:t xml:space="preserve"> قالا</w:t>
      </w:r>
      <w:r>
        <w:rPr>
          <w:rtl/>
          <w:lang w:bidi="fa-IR"/>
        </w:rPr>
        <w:t>:</w:t>
      </w:r>
      <w:r w:rsidRPr="007202B6">
        <w:rPr>
          <w:rtl/>
          <w:lang w:bidi="fa-IR"/>
        </w:rPr>
        <w:t xml:space="preserve"> نا أبو أحمد الزبيري</w:t>
      </w:r>
      <w:r>
        <w:rPr>
          <w:rtl/>
          <w:lang w:bidi="fa-IR"/>
        </w:rPr>
        <w:t>،</w:t>
      </w:r>
      <w:r w:rsidRPr="007202B6">
        <w:rPr>
          <w:rtl/>
          <w:lang w:bidi="fa-IR"/>
        </w:rPr>
        <w:t xml:space="preserve"> نا عبدالله بن حبيب بن أبي حبيب</w:t>
      </w:r>
      <w:r>
        <w:rPr>
          <w:rtl/>
          <w:lang w:bidi="fa-IR"/>
        </w:rPr>
        <w:t xml:space="preserve"> - </w:t>
      </w:r>
      <w:r w:rsidRPr="007202B6">
        <w:rPr>
          <w:rtl/>
          <w:lang w:bidi="fa-IR"/>
        </w:rPr>
        <w:t>وفي حديث الخَل</w:t>
      </w:r>
      <w:r w:rsidR="001D185F">
        <w:rPr>
          <w:rFonts w:hint="cs"/>
          <w:rtl/>
          <w:lang w:bidi="fa-IR"/>
        </w:rPr>
        <w:t>ّ</w:t>
      </w:r>
      <w:r w:rsidRPr="007202B6">
        <w:rPr>
          <w:rtl/>
          <w:lang w:bidi="fa-IR"/>
        </w:rPr>
        <w:t>ال</w:t>
      </w:r>
      <w:r>
        <w:rPr>
          <w:rtl/>
          <w:lang w:bidi="fa-IR"/>
        </w:rPr>
        <w:t>:</w:t>
      </w:r>
      <w:r w:rsidRPr="007202B6">
        <w:rPr>
          <w:rtl/>
          <w:lang w:bidi="fa-IR"/>
        </w:rPr>
        <w:t xml:space="preserve"> ابن أبي ثابت</w:t>
      </w:r>
      <w:r>
        <w:rPr>
          <w:rtl/>
          <w:lang w:bidi="fa-IR"/>
        </w:rPr>
        <w:t xml:space="preserve"> - </w:t>
      </w:r>
      <w:r w:rsidRPr="007202B6">
        <w:rPr>
          <w:rtl/>
          <w:lang w:bidi="fa-IR"/>
        </w:rPr>
        <w:t>عن حمزة بن عبدالله</w:t>
      </w:r>
      <w:r>
        <w:rPr>
          <w:rtl/>
          <w:lang w:bidi="fa-IR"/>
        </w:rPr>
        <w:t>،</w:t>
      </w:r>
      <w:r w:rsidRPr="007202B6">
        <w:rPr>
          <w:rtl/>
          <w:lang w:bidi="fa-IR"/>
        </w:rPr>
        <w:t xml:space="preserve"> عن أبيه</w:t>
      </w:r>
      <w:r>
        <w:rPr>
          <w:rtl/>
          <w:lang w:bidi="fa-IR"/>
        </w:rPr>
        <w:t>،</w:t>
      </w:r>
      <w:r w:rsidRPr="007202B6">
        <w:rPr>
          <w:rtl/>
          <w:lang w:bidi="fa-IR"/>
        </w:rPr>
        <w:t xml:space="preserve"> عن سعد قال</w:t>
      </w:r>
      <w:r>
        <w:rPr>
          <w:rtl/>
          <w:lang w:bidi="fa-IR"/>
        </w:rPr>
        <w:t>:</w:t>
      </w:r>
    </w:p>
    <w:p w:rsidR="00DF6242" w:rsidRPr="007202B6" w:rsidRDefault="00DF6242" w:rsidP="00DF6242">
      <w:pPr>
        <w:pStyle w:val="libNormal"/>
        <w:rPr>
          <w:rtl/>
          <w:lang w:bidi="fa-IR"/>
        </w:rPr>
      </w:pPr>
      <w:r w:rsidRPr="007202B6">
        <w:rPr>
          <w:rtl/>
          <w:lang w:bidi="fa-IR"/>
        </w:rPr>
        <w:t>لما خرج رسول الله صلّى الله عليه وسلّم في غزوة تبوك خلّف علياً</w:t>
      </w:r>
      <w:r>
        <w:rPr>
          <w:rtl/>
          <w:lang w:bidi="fa-IR"/>
        </w:rPr>
        <w:t>،</w:t>
      </w:r>
      <w:r w:rsidRPr="007202B6">
        <w:rPr>
          <w:rtl/>
          <w:lang w:bidi="fa-IR"/>
        </w:rPr>
        <w:t xml:space="preserve"> فقال له</w:t>
      </w:r>
      <w:r>
        <w:rPr>
          <w:rtl/>
          <w:lang w:bidi="fa-IR"/>
        </w:rPr>
        <w:t>:</w:t>
      </w:r>
      <w:r w:rsidRPr="007202B6">
        <w:rPr>
          <w:rtl/>
          <w:lang w:bidi="fa-IR"/>
        </w:rPr>
        <w:t xml:space="preserve"> أتخلّفني</w:t>
      </w:r>
      <w:r>
        <w:rPr>
          <w:rtl/>
          <w:lang w:bidi="fa-IR"/>
        </w:rPr>
        <w:t>؟</w:t>
      </w:r>
      <w:r w:rsidRPr="007202B6">
        <w:rPr>
          <w:rtl/>
          <w:lang w:bidi="fa-IR"/>
        </w:rPr>
        <w:t xml:space="preserve"> فقال له</w:t>
      </w:r>
      <w:r>
        <w:rPr>
          <w:rtl/>
          <w:lang w:bidi="fa-IR"/>
        </w:rPr>
        <w:t>:</w:t>
      </w:r>
      <w:r w:rsidRPr="007202B6">
        <w:rPr>
          <w:rtl/>
          <w:lang w:bidi="fa-IR"/>
        </w:rPr>
        <w:t xml:space="preserve"> « أما ترضى أن تكون مني بمنزلة هارون من موسى</w:t>
      </w:r>
      <w:r>
        <w:rPr>
          <w:rtl/>
          <w:lang w:bidi="fa-IR"/>
        </w:rPr>
        <w:t>،</w:t>
      </w:r>
      <w:r w:rsidRPr="007202B6">
        <w:rPr>
          <w:rtl/>
          <w:lang w:bidi="fa-IR"/>
        </w:rPr>
        <w:t xml:space="preserve"> </w:t>
      </w:r>
      <w:r>
        <w:rPr>
          <w:rtl/>
          <w:lang w:bidi="fa-IR"/>
        </w:rPr>
        <w:t>إل</w:t>
      </w:r>
      <w:r w:rsidR="001D185F">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كذا</w:t>
      </w:r>
      <w:r w:rsidR="00DF6242">
        <w:rPr>
          <w:rtl/>
        </w:rPr>
        <w:t>،</w:t>
      </w:r>
      <w:r w:rsidR="00DF6242" w:rsidRPr="007202B6">
        <w:rPr>
          <w:rtl/>
        </w:rPr>
        <w:t xml:space="preserve"> والصحيح زيادة « عن »</w:t>
      </w:r>
      <w:r w:rsidR="00DF6242">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أخبرنا أبو القاسم علي بن إبراهيم العلوي</w:t>
      </w:r>
      <w:r>
        <w:rPr>
          <w:rtl/>
          <w:lang w:bidi="fa-IR"/>
        </w:rPr>
        <w:t>،</w:t>
      </w:r>
      <w:r w:rsidRPr="007202B6">
        <w:rPr>
          <w:rtl/>
          <w:lang w:bidi="fa-IR"/>
        </w:rPr>
        <w:t xml:space="preserve"> أنا أبو الحسن بن أبي الحسين</w:t>
      </w:r>
      <w:r>
        <w:rPr>
          <w:rtl/>
          <w:lang w:bidi="fa-IR"/>
        </w:rPr>
        <w:t>،</w:t>
      </w:r>
      <w:r w:rsidRPr="007202B6">
        <w:rPr>
          <w:rtl/>
          <w:lang w:bidi="fa-IR"/>
        </w:rPr>
        <w:t xml:space="preserve"> نا أبو بكر يوسف بن القاسم الميانجي</w:t>
      </w:r>
      <w:r>
        <w:rPr>
          <w:rtl/>
          <w:lang w:bidi="fa-IR"/>
        </w:rPr>
        <w:t>،</w:t>
      </w:r>
      <w:r w:rsidRPr="007202B6">
        <w:rPr>
          <w:rtl/>
          <w:lang w:bidi="fa-IR"/>
        </w:rPr>
        <w:t xml:space="preserve"> أنا أحمد بن جعفر بن نصر الجمال</w:t>
      </w:r>
      <w:r>
        <w:rPr>
          <w:rtl/>
          <w:lang w:bidi="fa-IR"/>
        </w:rPr>
        <w:t>،</w:t>
      </w:r>
      <w:r w:rsidRPr="007202B6">
        <w:rPr>
          <w:rtl/>
          <w:lang w:bidi="fa-IR"/>
        </w:rPr>
        <w:t xml:space="preserve"> نا أحمد بن الصّبّاح بن أبي شُريح.</w:t>
      </w:r>
    </w:p>
    <w:p w:rsidR="00DF6242" w:rsidRPr="007202B6" w:rsidRDefault="00DF6242" w:rsidP="00DF6242">
      <w:pPr>
        <w:pStyle w:val="libNormal"/>
        <w:rPr>
          <w:rtl/>
          <w:lang w:bidi="fa-IR"/>
        </w:rPr>
      </w:pPr>
      <w:r w:rsidRPr="007202B6">
        <w:rPr>
          <w:rtl/>
          <w:lang w:bidi="fa-IR"/>
        </w:rPr>
        <w:t>ح وأخبرنا أبو علي الحسن بن المظفر</w:t>
      </w:r>
      <w:r>
        <w:rPr>
          <w:rtl/>
          <w:lang w:bidi="fa-IR"/>
        </w:rPr>
        <w:t>،</w:t>
      </w:r>
      <w:r w:rsidRPr="007202B6">
        <w:rPr>
          <w:rtl/>
          <w:lang w:bidi="fa-IR"/>
        </w:rPr>
        <w:t xml:space="preserve"> أنا الحسن بن علي.</w:t>
      </w:r>
    </w:p>
    <w:p w:rsidR="00DF6242" w:rsidRPr="007202B6" w:rsidRDefault="00DF6242" w:rsidP="00DF6242">
      <w:pPr>
        <w:pStyle w:val="libNormal"/>
        <w:rPr>
          <w:rtl/>
          <w:lang w:bidi="fa-IR"/>
        </w:rPr>
      </w:pPr>
      <w:r w:rsidRPr="007202B6">
        <w:rPr>
          <w:rtl/>
          <w:lang w:bidi="fa-IR"/>
        </w:rPr>
        <w:t>ح وأخبرنا أبو القاسم بن الحُصين</w:t>
      </w:r>
      <w:r>
        <w:rPr>
          <w:rtl/>
          <w:lang w:bidi="fa-IR"/>
        </w:rPr>
        <w:t>،</w:t>
      </w:r>
      <w:r w:rsidRPr="007202B6">
        <w:rPr>
          <w:rtl/>
          <w:lang w:bidi="fa-IR"/>
        </w:rPr>
        <w:t xml:space="preserve"> أنا أبو علي بن الم</w:t>
      </w:r>
      <w:r w:rsidR="001D185F">
        <w:rPr>
          <w:rFonts w:hint="cs"/>
          <w:rtl/>
          <w:lang w:bidi="fa-IR"/>
        </w:rPr>
        <w:t>ـُ</w:t>
      </w:r>
      <w:r w:rsidRPr="007202B6">
        <w:rPr>
          <w:rtl/>
          <w:lang w:bidi="fa-IR"/>
        </w:rPr>
        <w:t>ذهب</w:t>
      </w:r>
      <w:r>
        <w:rPr>
          <w:rtl/>
          <w:lang w:bidi="fa-IR"/>
        </w:rPr>
        <w:t>،</w:t>
      </w:r>
      <w:r w:rsidRPr="007202B6">
        <w:rPr>
          <w:rtl/>
          <w:lang w:bidi="fa-IR"/>
        </w:rPr>
        <w:t xml:space="preserve"> قالا</w:t>
      </w:r>
      <w:r>
        <w:rPr>
          <w:rtl/>
          <w:lang w:bidi="fa-IR"/>
        </w:rPr>
        <w:t>:</w:t>
      </w:r>
      <w:r>
        <w:rPr>
          <w:rFonts w:hint="cs"/>
          <w:rtl/>
          <w:lang w:bidi="fa-IR"/>
        </w:rPr>
        <w:t xml:space="preserve"> </w:t>
      </w:r>
      <w:r w:rsidRPr="007202B6">
        <w:rPr>
          <w:rtl/>
          <w:lang w:bidi="fa-IR"/>
        </w:rPr>
        <w:t>أنا أحمد بن جعفر</w:t>
      </w:r>
      <w:r>
        <w:rPr>
          <w:rtl/>
          <w:lang w:bidi="fa-IR"/>
        </w:rPr>
        <w:t>،</w:t>
      </w:r>
      <w:r w:rsidRPr="007202B6">
        <w:rPr>
          <w:rtl/>
          <w:lang w:bidi="fa-IR"/>
        </w:rPr>
        <w:t xml:space="preserve"> نا عبدالله بن أحمد</w:t>
      </w:r>
      <w:r>
        <w:rPr>
          <w:rtl/>
          <w:lang w:bidi="fa-IR"/>
        </w:rPr>
        <w:t>،</w:t>
      </w:r>
      <w:r w:rsidRPr="007202B6">
        <w:rPr>
          <w:rtl/>
          <w:lang w:bidi="fa-IR"/>
        </w:rPr>
        <w:t xml:space="preserve"> حدّثني أبي</w:t>
      </w:r>
      <w:r>
        <w:rPr>
          <w:rtl/>
          <w:lang w:bidi="fa-IR"/>
        </w:rPr>
        <w:t>،</w:t>
      </w:r>
      <w:r w:rsidRPr="007202B6">
        <w:rPr>
          <w:rtl/>
          <w:lang w:bidi="fa-IR"/>
        </w:rPr>
        <w:t xml:space="preserve"> قالا</w:t>
      </w:r>
      <w:r>
        <w:rPr>
          <w:rtl/>
          <w:lang w:bidi="fa-IR"/>
        </w:rPr>
        <w:t>:</w:t>
      </w:r>
      <w:r w:rsidRPr="007202B6">
        <w:rPr>
          <w:rtl/>
          <w:lang w:bidi="fa-IR"/>
        </w:rPr>
        <w:t xml:space="preserve"> نا أبو أحمد الزبيري</w:t>
      </w:r>
      <w:r>
        <w:rPr>
          <w:rtl/>
          <w:lang w:bidi="fa-IR"/>
        </w:rPr>
        <w:t>،</w:t>
      </w:r>
      <w:r w:rsidRPr="007202B6">
        <w:rPr>
          <w:rtl/>
          <w:lang w:bidi="fa-IR"/>
        </w:rPr>
        <w:t xml:space="preserve"> نا عبدالله بن حبيب بن أبي ثابت</w:t>
      </w:r>
      <w:r>
        <w:rPr>
          <w:rtl/>
          <w:lang w:bidi="fa-IR"/>
        </w:rPr>
        <w:t>،</w:t>
      </w:r>
      <w:r w:rsidRPr="007202B6">
        <w:rPr>
          <w:rtl/>
          <w:lang w:bidi="fa-IR"/>
        </w:rPr>
        <w:t xml:space="preserve"> عن حمزة بن عبدالله</w:t>
      </w:r>
      <w:r>
        <w:rPr>
          <w:rtl/>
          <w:lang w:bidi="fa-IR"/>
        </w:rPr>
        <w:t>،</w:t>
      </w:r>
      <w:r w:rsidRPr="007202B6">
        <w:rPr>
          <w:rtl/>
          <w:lang w:bidi="fa-IR"/>
        </w:rPr>
        <w:t xml:space="preserve"> عن أبيه</w:t>
      </w:r>
      <w:r>
        <w:rPr>
          <w:rtl/>
          <w:lang w:bidi="fa-IR"/>
        </w:rPr>
        <w:t>،</w:t>
      </w:r>
      <w:r w:rsidRPr="007202B6">
        <w:rPr>
          <w:rtl/>
          <w:lang w:bidi="fa-IR"/>
        </w:rPr>
        <w:t xml:space="preserve"> عن سعد قال</w:t>
      </w:r>
      <w:r>
        <w:rPr>
          <w:rtl/>
          <w:lang w:bidi="fa-IR"/>
        </w:rPr>
        <w:t>:</w:t>
      </w:r>
    </w:p>
    <w:p w:rsidR="00DF6242" w:rsidRPr="007202B6" w:rsidRDefault="00DF6242" w:rsidP="00DF6242">
      <w:pPr>
        <w:pStyle w:val="libNormal"/>
        <w:rPr>
          <w:rtl/>
          <w:lang w:bidi="fa-IR"/>
        </w:rPr>
      </w:pPr>
      <w:r w:rsidRPr="007202B6">
        <w:rPr>
          <w:rtl/>
          <w:lang w:bidi="fa-IR"/>
        </w:rPr>
        <w:t>لما خرج رسول الله صلّى الله عليه وسلّم في تبوك خلّف علياً</w:t>
      </w:r>
      <w:r>
        <w:rPr>
          <w:rtl/>
          <w:lang w:bidi="fa-IR"/>
        </w:rPr>
        <w:t>،</w:t>
      </w:r>
      <w:r w:rsidRPr="007202B6">
        <w:rPr>
          <w:rtl/>
          <w:lang w:bidi="fa-IR"/>
        </w:rPr>
        <w:t xml:space="preserve"> فقال</w:t>
      </w:r>
      <w:r>
        <w:rPr>
          <w:rtl/>
          <w:lang w:bidi="fa-IR"/>
        </w:rPr>
        <w:t>:</w:t>
      </w:r>
      <w:r w:rsidRPr="007202B6">
        <w:rPr>
          <w:rtl/>
          <w:lang w:bidi="fa-IR"/>
        </w:rPr>
        <w:t xml:space="preserve"> أتخلفني</w:t>
      </w:r>
      <w:r>
        <w:rPr>
          <w:rtl/>
          <w:lang w:bidi="fa-IR"/>
        </w:rPr>
        <w:t>؟</w:t>
      </w:r>
      <w:r w:rsidRPr="007202B6">
        <w:rPr>
          <w:rtl/>
          <w:lang w:bidi="fa-IR"/>
        </w:rPr>
        <w:t xml:space="preserve"> فقال</w:t>
      </w:r>
      <w:r>
        <w:rPr>
          <w:rtl/>
          <w:lang w:bidi="fa-IR"/>
        </w:rPr>
        <w:t>:</w:t>
      </w:r>
      <w:r w:rsidRPr="007202B6">
        <w:rPr>
          <w:rtl/>
          <w:lang w:bidi="fa-IR"/>
        </w:rPr>
        <w:t xml:space="preserve"> « أما</w:t>
      </w:r>
      <w:r>
        <w:rPr>
          <w:rtl/>
          <w:lang w:bidi="fa-IR"/>
        </w:rPr>
        <w:t xml:space="preserve"> - </w:t>
      </w:r>
      <w:r w:rsidRPr="007202B6">
        <w:rPr>
          <w:rtl/>
          <w:lang w:bidi="fa-IR"/>
        </w:rPr>
        <w:t>وفي حديث أحمد</w:t>
      </w:r>
      <w:r>
        <w:rPr>
          <w:rtl/>
          <w:lang w:bidi="fa-IR"/>
        </w:rPr>
        <w:t>:</w:t>
      </w:r>
      <w:r w:rsidRPr="007202B6">
        <w:rPr>
          <w:rtl/>
          <w:lang w:bidi="fa-IR"/>
        </w:rPr>
        <w:t xml:space="preserve"> في غزوة تبوك خلف علياً فقال له</w:t>
      </w:r>
      <w:r>
        <w:rPr>
          <w:rtl/>
          <w:lang w:bidi="fa-IR"/>
        </w:rPr>
        <w:t>:</w:t>
      </w:r>
      <w:r w:rsidRPr="007202B6">
        <w:rPr>
          <w:rtl/>
          <w:lang w:bidi="fa-IR"/>
        </w:rPr>
        <w:t xml:space="preserve"> أتخلفني</w:t>
      </w:r>
      <w:r>
        <w:rPr>
          <w:rtl/>
          <w:lang w:bidi="fa-IR"/>
        </w:rPr>
        <w:t>؟</w:t>
      </w:r>
      <w:r w:rsidRPr="007202B6">
        <w:rPr>
          <w:rtl/>
          <w:lang w:bidi="fa-IR"/>
        </w:rPr>
        <w:t xml:space="preserve"> فقال له</w:t>
      </w:r>
      <w:r>
        <w:rPr>
          <w:rtl/>
          <w:lang w:bidi="fa-IR"/>
        </w:rPr>
        <w:t>:</w:t>
      </w:r>
      <w:r w:rsidRPr="007202B6">
        <w:rPr>
          <w:rtl/>
          <w:lang w:bidi="fa-IR"/>
        </w:rPr>
        <w:t xml:space="preserve"> « أما ترضى أنْ تكون مني بمنزلة هارون من موسى </w:t>
      </w:r>
      <w:r>
        <w:rPr>
          <w:rtl/>
          <w:lang w:bidi="fa-IR"/>
        </w:rPr>
        <w:t>إل</w:t>
      </w:r>
      <w:r w:rsidR="001D185F">
        <w:rPr>
          <w:rFonts w:hint="cs"/>
          <w:rtl/>
          <w:lang w:bidi="fa-IR"/>
        </w:rPr>
        <w:t>ّ</w:t>
      </w:r>
      <w:r>
        <w:rPr>
          <w:rtl/>
          <w:lang w:bidi="fa-IR"/>
        </w:rPr>
        <w:t>ا أنه</w:t>
      </w:r>
      <w:r w:rsidRPr="007202B6">
        <w:rPr>
          <w:rtl/>
          <w:lang w:bidi="fa-IR"/>
        </w:rPr>
        <w:t xml:space="preserve"> لا نبي بعدي »</w:t>
      </w:r>
      <w:r>
        <w:rPr>
          <w:rtl/>
          <w:lang w:bidi="fa-IR"/>
        </w:rPr>
        <w:t>.</w:t>
      </w:r>
    </w:p>
    <w:p w:rsidR="00DF6242" w:rsidRDefault="00DF6242" w:rsidP="00DF6242">
      <w:pPr>
        <w:pStyle w:val="libNormal"/>
        <w:rPr>
          <w:rtl/>
          <w:lang w:bidi="fa-IR"/>
        </w:rPr>
      </w:pPr>
      <w:r w:rsidRPr="007202B6">
        <w:rPr>
          <w:rtl/>
          <w:lang w:bidi="fa-IR"/>
        </w:rPr>
        <w:t>أخبرنا أبو علي بن السّبط</w:t>
      </w:r>
      <w:r>
        <w:rPr>
          <w:rtl/>
          <w:lang w:bidi="fa-IR"/>
        </w:rPr>
        <w:t>،</w:t>
      </w:r>
      <w:r w:rsidRPr="007202B6">
        <w:rPr>
          <w:rtl/>
          <w:lang w:bidi="fa-IR"/>
        </w:rPr>
        <w:t xml:space="preserve"> أنا أبو محمد الجوهري.</w:t>
      </w:r>
    </w:p>
    <w:p w:rsidR="00DF6242" w:rsidRPr="007202B6" w:rsidRDefault="00DF6242" w:rsidP="00DF6242">
      <w:pPr>
        <w:pStyle w:val="libNormal"/>
        <w:rPr>
          <w:rtl/>
          <w:lang w:bidi="fa-IR"/>
        </w:rPr>
      </w:pPr>
      <w:r w:rsidRPr="007202B6">
        <w:rPr>
          <w:rtl/>
          <w:lang w:bidi="fa-IR"/>
        </w:rPr>
        <w:t>ح وأخبرنا أبو القاسم بن الحُصين</w:t>
      </w:r>
      <w:r>
        <w:rPr>
          <w:rtl/>
          <w:lang w:bidi="fa-IR"/>
        </w:rPr>
        <w:t>،</w:t>
      </w:r>
      <w:r w:rsidRPr="007202B6">
        <w:rPr>
          <w:rtl/>
          <w:lang w:bidi="fa-IR"/>
        </w:rPr>
        <w:t xml:space="preserve"> أنا أبو علي الواعظ</w:t>
      </w:r>
      <w:r>
        <w:rPr>
          <w:rtl/>
          <w:lang w:bidi="fa-IR"/>
        </w:rPr>
        <w:t>،</w:t>
      </w:r>
      <w:r w:rsidRPr="007202B6">
        <w:rPr>
          <w:rtl/>
          <w:lang w:bidi="fa-IR"/>
        </w:rPr>
        <w:t xml:space="preserve"> قالا</w:t>
      </w:r>
      <w:r>
        <w:rPr>
          <w:rtl/>
          <w:lang w:bidi="fa-IR"/>
        </w:rPr>
        <w:t>:</w:t>
      </w:r>
      <w:r w:rsidRPr="007202B6">
        <w:rPr>
          <w:rtl/>
          <w:lang w:bidi="fa-IR"/>
        </w:rPr>
        <w:t xml:space="preserve"> أنا أبو بكر القطيعي</w:t>
      </w:r>
      <w:r>
        <w:rPr>
          <w:rtl/>
          <w:lang w:bidi="fa-IR"/>
        </w:rPr>
        <w:t>،</w:t>
      </w:r>
      <w:r w:rsidRPr="007202B6">
        <w:rPr>
          <w:rtl/>
          <w:lang w:bidi="fa-IR"/>
        </w:rPr>
        <w:t xml:space="preserve"> نا عبدالله بن أحمد</w:t>
      </w:r>
      <w:r>
        <w:rPr>
          <w:rtl/>
          <w:lang w:bidi="fa-IR"/>
        </w:rPr>
        <w:t>،</w:t>
      </w:r>
      <w:r w:rsidRPr="007202B6">
        <w:rPr>
          <w:rtl/>
          <w:lang w:bidi="fa-IR"/>
        </w:rPr>
        <w:t xml:space="preserve"> حدّثني أبي</w:t>
      </w:r>
      <w:r>
        <w:rPr>
          <w:rtl/>
          <w:lang w:bidi="fa-IR"/>
        </w:rPr>
        <w:t>،</w:t>
      </w:r>
      <w:r w:rsidRPr="007202B6">
        <w:rPr>
          <w:rtl/>
          <w:lang w:bidi="fa-IR"/>
        </w:rPr>
        <w:t xml:space="preserve"> نا سفيان</w:t>
      </w:r>
      <w:r>
        <w:rPr>
          <w:rtl/>
          <w:lang w:bidi="fa-IR"/>
        </w:rPr>
        <w:t>،</w:t>
      </w:r>
      <w:r w:rsidRPr="007202B6">
        <w:rPr>
          <w:rtl/>
          <w:lang w:bidi="fa-IR"/>
        </w:rPr>
        <w:t xml:space="preserve"> عن علي بن زيد</w:t>
      </w:r>
      <w:r>
        <w:rPr>
          <w:rtl/>
          <w:lang w:bidi="fa-IR"/>
        </w:rPr>
        <w:t>،</w:t>
      </w:r>
      <w:r w:rsidRPr="007202B6">
        <w:rPr>
          <w:rtl/>
          <w:lang w:bidi="fa-IR"/>
        </w:rPr>
        <w:t xml:space="preserve"> عن سعيد بن الم</w:t>
      </w:r>
      <w:r w:rsidR="001D185F">
        <w:rPr>
          <w:rFonts w:hint="cs"/>
          <w:rtl/>
          <w:lang w:bidi="fa-IR"/>
        </w:rPr>
        <w:t>ـُ</w:t>
      </w:r>
      <w:r w:rsidRPr="007202B6">
        <w:rPr>
          <w:rtl/>
          <w:lang w:bidi="fa-IR"/>
        </w:rPr>
        <w:t>سيّب</w:t>
      </w:r>
      <w:r>
        <w:rPr>
          <w:rtl/>
          <w:lang w:bidi="fa-IR"/>
        </w:rPr>
        <w:t>،</w:t>
      </w:r>
      <w:r w:rsidRPr="007202B6">
        <w:rPr>
          <w:rtl/>
          <w:lang w:bidi="fa-IR"/>
        </w:rPr>
        <w:t xml:space="preserve"> عن سعد.</w:t>
      </w:r>
    </w:p>
    <w:p w:rsidR="00DF6242" w:rsidRPr="007202B6" w:rsidRDefault="00DF6242" w:rsidP="00DF6242">
      <w:pPr>
        <w:pStyle w:val="libNormal"/>
        <w:rPr>
          <w:rtl/>
          <w:lang w:bidi="fa-IR"/>
        </w:rPr>
      </w:pPr>
      <w:r w:rsidRPr="007202B6">
        <w:rPr>
          <w:rtl/>
          <w:lang w:bidi="fa-IR"/>
        </w:rPr>
        <w:t>أن النبي صلّى الله عليه وسلّم قال لعلي</w:t>
      </w:r>
      <w:r>
        <w:rPr>
          <w:rtl/>
          <w:lang w:bidi="fa-IR"/>
        </w:rPr>
        <w:t>:</w:t>
      </w:r>
      <w:r w:rsidRPr="007202B6">
        <w:rPr>
          <w:rtl/>
          <w:lang w:bidi="fa-IR"/>
        </w:rPr>
        <w:t xml:space="preserve"> « أنت مني بمنزلة هارون من موسى » قيل لسفيان</w:t>
      </w:r>
      <w:r>
        <w:rPr>
          <w:rtl/>
          <w:lang w:bidi="fa-IR"/>
        </w:rPr>
        <w:t>:</w:t>
      </w:r>
      <w:r w:rsidRPr="007202B6">
        <w:rPr>
          <w:rtl/>
          <w:lang w:bidi="fa-IR"/>
        </w:rPr>
        <w:t xml:space="preserve"> « غير أنه لا نبيّ بعدي »</w:t>
      </w:r>
      <w:r>
        <w:rPr>
          <w:rtl/>
          <w:lang w:bidi="fa-IR"/>
        </w:rPr>
        <w:t>؟</w:t>
      </w:r>
      <w:r w:rsidRPr="007202B6">
        <w:rPr>
          <w:rtl/>
          <w:lang w:bidi="fa-IR"/>
        </w:rPr>
        <w:t xml:space="preserve"> قال</w:t>
      </w:r>
      <w:r>
        <w:rPr>
          <w:rtl/>
          <w:lang w:bidi="fa-IR"/>
        </w:rPr>
        <w:t>:</w:t>
      </w:r>
      <w:r w:rsidRPr="007202B6">
        <w:rPr>
          <w:rtl/>
          <w:lang w:bidi="fa-IR"/>
        </w:rPr>
        <w:t xml:space="preserve"> [ قال</w:t>
      </w:r>
      <w:r>
        <w:rPr>
          <w:rtl/>
          <w:lang w:bidi="fa-IR"/>
        </w:rPr>
        <w:t>:</w:t>
      </w:r>
      <w:r w:rsidRPr="007202B6">
        <w:rPr>
          <w:rtl/>
          <w:lang w:bidi="fa-IR"/>
        </w:rPr>
        <w:t xml:space="preserve"> ] نعم.</w:t>
      </w:r>
    </w:p>
    <w:p w:rsidR="00DF6242" w:rsidRPr="007202B6" w:rsidRDefault="00DF6242" w:rsidP="00DF6242">
      <w:pPr>
        <w:pStyle w:val="libNormal"/>
        <w:rPr>
          <w:rtl/>
          <w:lang w:bidi="fa-IR"/>
        </w:rPr>
      </w:pPr>
      <w:r w:rsidRPr="007202B6">
        <w:rPr>
          <w:rtl/>
          <w:lang w:bidi="fa-IR"/>
        </w:rPr>
        <w:t>وحدّثني أبي</w:t>
      </w:r>
      <w:r>
        <w:rPr>
          <w:rtl/>
          <w:lang w:bidi="fa-IR"/>
        </w:rPr>
        <w:t>،</w:t>
      </w:r>
      <w:r w:rsidRPr="007202B6">
        <w:rPr>
          <w:rtl/>
          <w:lang w:bidi="fa-IR"/>
        </w:rPr>
        <w:t xml:space="preserve"> نا عبد الرّزاق</w:t>
      </w:r>
      <w:r>
        <w:rPr>
          <w:rtl/>
          <w:lang w:bidi="fa-IR"/>
        </w:rPr>
        <w:t>،</w:t>
      </w:r>
      <w:r w:rsidRPr="007202B6">
        <w:rPr>
          <w:rtl/>
          <w:lang w:bidi="fa-IR"/>
        </w:rPr>
        <w:t xml:space="preserve"> نا مَعْمَر</w:t>
      </w:r>
      <w:r>
        <w:rPr>
          <w:rtl/>
          <w:lang w:bidi="fa-IR"/>
        </w:rPr>
        <w:t>،</w:t>
      </w:r>
      <w:r w:rsidRPr="007202B6">
        <w:rPr>
          <w:rtl/>
          <w:lang w:bidi="fa-IR"/>
        </w:rPr>
        <w:t xml:space="preserve"> عن قتادة</w:t>
      </w:r>
      <w:r>
        <w:rPr>
          <w:rtl/>
          <w:lang w:bidi="fa-IR"/>
        </w:rPr>
        <w:t>،</w:t>
      </w:r>
      <w:r w:rsidRPr="007202B6">
        <w:rPr>
          <w:rtl/>
          <w:lang w:bidi="fa-IR"/>
        </w:rPr>
        <w:t xml:space="preserve"> وعلي بن زيد بن جُدعان قالا</w:t>
      </w:r>
      <w:r>
        <w:rPr>
          <w:rtl/>
          <w:lang w:bidi="fa-IR"/>
        </w:rPr>
        <w:t>:</w:t>
      </w:r>
      <w:r w:rsidRPr="007202B6">
        <w:rPr>
          <w:rtl/>
          <w:lang w:bidi="fa-IR"/>
        </w:rPr>
        <w:t xml:space="preserve"> نا ابن المسيّب</w:t>
      </w:r>
      <w:r>
        <w:rPr>
          <w:rtl/>
          <w:lang w:bidi="fa-IR"/>
        </w:rPr>
        <w:t>،</w:t>
      </w:r>
      <w:r w:rsidRPr="007202B6">
        <w:rPr>
          <w:rtl/>
          <w:lang w:bidi="fa-IR"/>
        </w:rPr>
        <w:t xml:space="preserve"> حدثني ابنٌ لسعد بن أبي وقاص</w:t>
      </w:r>
      <w:r>
        <w:rPr>
          <w:rtl/>
          <w:lang w:bidi="fa-IR"/>
        </w:rPr>
        <w:t>،</w:t>
      </w:r>
      <w:r w:rsidRPr="007202B6">
        <w:rPr>
          <w:rtl/>
          <w:lang w:bidi="fa-IR"/>
        </w:rPr>
        <w:t xml:space="preserve"> حدثنا عن أبيه قال</w:t>
      </w:r>
      <w:r>
        <w:rPr>
          <w:rtl/>
          <w:lang w:bidi="fa-IR"/>
        </w:rPr>
        <w:t>:</w:t>
      </w:r>
      <w:r w:rsidRPr="007202B6">
        <w:rPr>
          <w:rtl/>
          <w:lang w:bidi="fa-IR"/>
        </w:rPr>
        <w:t xml:space="preserve"> فدخلت على سعد فقلت</w:t>
      </w:r>
      <w:r>
        <w:rPr>
          <w:rtl/>
          <w:lang w:bidi="fa-IR"/>
        </w:rPr>
        <w:t>:</w:t>
      </w:r>
      <w:r w:rsidRPr="007202B6">
        <w:rPr>
          <w:rtl/>
          <w:lang w:bidi="fa-IR"/>
        </w:rPr>
        <w:t xml:space="preserve"> حديثاً حدثنيه [ عنك ] حين استخلف رسول الله صلّى الله عليه وسلّم علياً على المدينة</w:t>
      </w:r>
      <w:r>
        <w:rPr>
          <w:rtl/>
          <w:lang w:bidi="fa-IR"/>
        </w:rPr>
        <w:t>،</w:t>
      </w:r>
      <w:r w:rsidRPr="007202B6">
        <w:rPr>
          <w:rtl/>
          <w:lang w:bidi="fa-IR"/>
        </w:rPr>
        <w:t xml:space="preserve"> فغضب وقال</w:t>
      </w:r>
      <w:r>
        <w:rPr>
          <w:rtl/>
          <w:lang w:bidi="fa-IR"/>
        </w:rPr>
        <w:t>:</w:t>
      </w:r>
      <w:r w:rsidRPr="007202B6">
        <w:rPr>
          <w:rtl/>
          <w:lang w:bidi="fa-IR"/>
        </w:rPr>
        <w:t xml:space="preserve"> من حدّثك به</w:t>
      </w:r>
      <w:r>
        <w:rPr>
          <w:rtl/>
          <w:lang w:bidi="fa-IR"/>
        </w:rPr>
        <w:t>؟</w:t>
      </w:r>
      <w:r w:rsidRPr="007202B6">
        <w:rPr>
          <w:rtl/>
          <w:lang w:bidi="fa-IR"/>
        </w:rPr>
        <w:t xml:space="preserve"> فكرهت أن أخبره أن ابنه حدّثنيه</w:t>
      </w:r>
      <w:r>
        <w:rPr>
          <w:rtl/>
          <w:lang w:bidi="fa-IR"/>
        </w:rPr>
        <w:t>،</w:t>
      </w:r>
      <w:r w:rsidRPr="007202B6">
        <w:rPr>
          <w:rtl/>
          <w:lang w:bidi="fa-IR"/>
        </w:rPr>
        <w:t xml:space="preserve"> فيغضب عليه</w:t>
      </w:r>
      <w:r>
        <w:rPr>
          <w:rtl/>
          <w:lang w:bidi="fa-IR"/>
        </w:rPr>
        <w:t>،</w:t>
      </w:r>
      <w:r w:rsidRPr="007202B6">
        <w:rPr>
          <w:rtl/>
          <w:lang w:bidi="fa-IR"/>
        </w:rPr>
        <w:t xml:space="preserve"> ثم قال</w:t>
      </w:r>
      <w:r>
        <w:rPr>
          <w:rtl/>
          <w:lang w:bidi="fa-IR"/>
        </w:rPr>
        <w:t>:</w:t>
      </w:r>
      <w:r w:rsidRPr="007202B6">
        <w:rPr>
          <w:rtl/>
          <w:lang w:bidi="fa-IR"/>
        </w:rPr>
        <w:t xml:space="preserve"> إن رسول الله صلّى الله عليه</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وسلّم حين خرج في غزوة تبوك استخلف علياً على المدينة</w:t>
      </w:r>
      <w:r>
        <w:rPr>
          <w:rtl/>
          <w:lang w:bidi="fa-IR"/>
        </w:rPr>
        <w:t>،</w:t>
      </w:r>
      <w:r w:rsidRPr="007202B6">
        <w:rPr>
          <w:rtl/>
          <w:lang w:bidi="fa-IR"/>
        </w:rPr>
        <w:t xml:space="preserve"> فقال علي</w:t>
      </w:r>
      <w:r>
        <w:rPr>
          <w:rtl/>
          <w:lang w:bidi="fa-IR"/>
        </w:rPr>
        <w:t>:</w:t>
      </w:r>
      <w:r w:rsidRPr="007202B6">
        <w:rPr>
          <w:rtl/>
          <w:lang w:bidi="fa-IR"/>
        </w:rPr>
        <w:t xml:space="preserve"> يا رسول الله ما كنت أحب أن تخرج وجهاً إل</w:t>
      </w:r>
      <w:r w:rsidR="001D185F">
        <w:rPr>
          <w:rFonts w:hint="cs"/>
          <w:rtl/>
          <w:lang w:bidi="fa-IR"/>
        </w:rPr>
        <w:t>ّ</w:t>
      </w:r>
      <w:r w:rsidRPr="007202B6">
        <w:rPr>
          <w:rtl/>
          <w:lang w:bidi="fa-IR"/>
        </w:rPr>
        <w:t>ا وأنا معك</w:t>
      </w:r>
      <w:r>
        <w:rPr>
          <w:rtl/>
          <w:lang w:bidi="fa-IR"/>
        </w:rPr>
        <w:t>،</w:t>
      </w:r>
      <w:r w:rsidRPr="007202B6">
        <w:rPr>
          <w:rtl/>
          <w:lang w:bidi="fa-IR"/>
        </w:rPr>
        <w:t xml:space="preserve"> فقال</w:t>
      </w:r>
      <w:r>
        <w:rPr>
          <w:rtl/>
          <w:lang w:bidi="fa-IR"/>
        </w:rPr>
        <w:t>:</w:t>
      </w:r>
      <w:r w:rsidRPr="007202B6">
        <w:rPr>
          <w:rtl/>
          <w:lang w:bidi="fa-IR"/>
        </w:rPr>
        <w:t xml:space="preserve"> « أو ما ترضى أن تكون مني بمنزلة هارون من موسى غير أنه لا نبيّ بعدي »</w:t>
      </w:r>
      <w:r>
        <w:rPr>
          <w:rtl/>
          <w:lang w:bidi="fa-IR"/>
        </w:rPr>
        <w:t>.</w:t>
      </w:r>
    </w:p>
    <w:p w:rsidR="00DF6242" w:rsidRPr="007202B6" w:rsidRDefault="00DF6242" w:rsidP="00DF6242">
      <w:pPr>
        <w:pStyle w:val="libNormal"/>
        <w:rPr>
          <w:rtl/>
          <w:lang w:bidi="fa-IR"/>
        </w:rPr>
      </w:pPr>
      <w:r w:rsidRPr="007202B6">
        <w:rPr>
          <w:rtl/>
          <w:lang w:bidi="fa-IR"/>
        </w:rPr>
        <w:t>هذا الابن الذي لم يسمّ في هذا الحديث هو عامر بن سعد.</w:t>
      </w:r>
    </w:p>
    <w:p w:rsidR="00DF6242" w:rsidRPr="007202B6" w:rsidRDefault="00DF6242" w:rsidP="00DF6242">
      <w:pPr>
        <w:pStyle w:val="libNormal"/>
        <w:rPr>
          <w:rtl/>
          <w:lang w:bidi="fa-IR"/>
        </w:rPr>
      </w:pPr>
      <w:r w:rsidRPr="007202B6">
        <w:rPr>
          <w:rtl/>
          <w:lang w:bidi="fa-IR"/>
        </w:rPr>
        <w:t>أخبرنا أبو السعود بن الم</w:t>
      </w:r>
      <w:r w:rsidR="001D185F">
        <w:rPr>
          <w:rFonts w:hint="cs"/>
          <w:rtl/>
          <w:lang w:bidi="fa-IR"/>
        </w:rPr>
        <w:t>ـُ</w:t>
      </w:r>
      <w:r w:rsidRPr="007202B6">
        <w:rPr>
          <w:rtl/>
          <w:lang w:bidi="fa-IR"/>
        </w:rPr>
        <w:t>جلي</w:t>
      </w:r>
      <w:r>
        <w:rPr>
          <w:rtl/>
          <w:lang w:bidi="fa-IR"/>
        </w:rPr>
        <w:t>،</w:t>
      </w:r>
      <w:r w:rsidRPr="007202B6">
        <w:rPr>
          <w:rtl/>
          <w:lang w:bidi="fa-IR"/>
        </w:rPr>
        <w:t xml:space="preserve"> نا أبو الحسين بن المهتدي</w:t>
      </w:r>
      <w:r>
        <w:rPr>
          <w:rtl/>
          <w:lang w:bidi="fa-IR"/>
        </w:rPr>
        <w:t>،</w:t>
      </w:r>
      <w:r w:rsidRPr="007202B6">
        <w:rPr>
          <w:rtl/>
          <w:lang w:bidi="fa-IR"/>
        </w:rPr>
        <w:t xml:space="preserve"> نا أبو حفص ابن شاهين.</w:t>
      </w:r>
    </w:p>
    <w:p w:rsidR="00DF6242" w:rsidRPr="007202B6" w:rsidRDefault="00DF6242" w:rsidP="00DF6242">
      <w:pPr>
        <w:pStyle w:val="libNormal"/>
        <w:rPr>
          <w:rtl/>
          <w:lang w:bidi="fa-IR"/>
        </w:rPr>
      </w:pPr>
      <w:r w:rsidRPr="007202B6">
        <w:rPr>
          <w:rtl/>
          <w:lang w:bidi="fa-IR"/>
        </w:rPr>
        <w:t>ح وأخبرنا أبو القاسم بن الحصين</w:t>
      </w:r>
      <w:r>
        <w:rPr>
          <w:rtl/>
          <w:lang w:bidi="fa-IR"/>
        </w:rPr>
        <w:t>،</w:t>
      </w:r>
      <w:r w:rsidRPr="007202B6">
        <w:rPr>
          <w:rtl/>
          <w:lang w:bidi="fa-IR"/>
        </w:rPr>
        <w:t xml:space="preserve"> أنا أبو القاسم التّنوخي</w:t>
      </w:r>
      <w:r>
        <w:rPr>
          <w:rtl/>
          <w:lang w:bidi="fa-IR"/>
        </w:rPr>
        <w:t>،</w:t>
      </w:r>
      <w:r w:rsidRPr="007202B6">
        <w:rPr>
          <w:rtl/>
          <w:lang w:bidi="fa-IR"/>
        </w:rPr>
        <w:t xml:space="preserve"> نا القاضي علي بن الحسن الجرّاحي</w:t>
      </w:r>
      <w:r>
        <w:rPr>
          <w:rtl/>
          <w:lang w:bidi="fa-IR"/>
        </w:rPr>
        <w:t>،</w:t>
      </w:r>
      <w:r w:rsidRPr="007202B6">
        <w:rPr>
          <w:rtl/>
          <w:lang w:bidi="fa-IR"/>
        </w:rPr>
        <w:t xml:space="preserve"> وأبو عمر محمد بن العبّاس بن حيّوية الخزّاز</w:t>
      </w:r>
      <w:r>
        <w:rPr>
          <w:rtl/>
          <w:lang w:bidi="fa-IR"/>
        </w:rPr>
        <w:t>،</w:t>
      </w:r>
      <w:r w:rsidRPr="007202B6">
        <w:rPr>
          <w:rtl/>
          <w:lang w:bidi="fa-IR"/>
        </w:rPr>
        <w:t xml:space="preserve"> قالوا</w:t>
      </w:r>
      <w:r>
        <w:rPr>
          <w:rtl/>
          <w:lang w:bidi="fa-IR"/>
        </w:rPr>
        <w:t>:</w:t>
      </w:r>
      <w:r w:rsidRPr="007202B6">
        <w:rPr>
          <w:rtl/>
          <w:lang w:bidi="fa-IR"/>
        </w:rPr>
        <w:t xml:space="preserve"> نا محمد بن محمد بن سليمان الباغندي</w:t>
      </w:r>
      <w:r>
        <w:rPr>
          <w:rtl/>
          <w:lang w:bidi="fa-IR"/>
        </w:rPr>
        <w:t>،</w:t>
      </w:r>
      <w:r w:rsidRPr="007202B6">
        <w:rPr>
          <w:rtl/>
          <w:lang w:bidi="fa-IR"/>
        </w:rPr>
        <w:t xml:space="preserve"> نا محمد بن عبد الملك بن أبي الشوارب</w:t>
      </w:r>
      <w:r>
        <w:rPr>
          <w:rtl/>
          <w:lang w:bidi="fa-IR"/>
        </w:rPr>
        <w:t>،</w:t>
      </w:r>
      <w:r w:rsidRPr="007202B6">
        <w:rPr>
          <w:rtl/>
          <w:lang w:bidi="fa-IR"/>
        </w:rPr>
        <w:t xml:space="preserve"> نا حمّاد بن زيد</w:t>
      </w:r>
      <w:r>
        <w:rPr>
          <w:rtl/>
          <w:lang w:bidi="fa-IR"/>
        </w:rPr>
        <w:t>،</w:t>
      </w:r>
      <w:r w:rsidRPr="007202B6">
        <w:rPr>
          <w:rtl/>
          <w:lang w:bidi="fa-IR"/>
        </w:rPr>
        <w:t xml:space="preserve"> عن علي بن زيد</w:t>
      </w:r>
      <w:r>
        <w:rPr>
          <w:rtl/>
          <w:lang w:bidi="fa-IR"/>
        </w:rPr>
        <w:t>،</w:t>
      </w:r>
      <w:r w:rsidRPr="007202B6">
        <w:rPr>
          <w:rtl/>
          <w:lang w:bidi="fa-IR"/>
        </w:rPr>
        <w:t xml:space="preserve"> عن سعيد بن المسيّب</w:t>
      </w:r>
      <w:r>
        <w:rPr>
          <w:rtl/>
          <w:lang w:bidi="fa-IR"/>
        </w:rPr>
        <w:t>،</w:t>
      </w:r>
      <w:r w:rsidRPr="007202B6">
        <w:rPr>
          <w:rtl/>
          <w:lang w:bidi="fa-IR"/>
        </w:rPr>
        <w:t xml:space="preserve"> عن عامر ابن سعد عن سعد قال</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w:t>
      </w:r>
      <w:r>
        <w:rPr>
          <w:rtl/>
          <w:lang w:bidi="fa-IR"/>
        </w:rPr>
        <w:t>:</w:t>
      </w:r>
      <w:r w:rsidRPr="007202B6">
        <w:rPr>
          <w:rtl/>
          <w:lang w:bidi="fa-IR"/>
        </w:rPr>
        <w:t xml:space="preserve"> « أنت مني بمنزلة هارون</w:t>
      </w:r>
      <w:r>
        <w:rPr>
          <w:rFonts w:hint="cs"/>
          <w:rtl/>
          <w:lang w:bidi="fa-IR"/>
        </w:rPr>
        <w:t xml:space="preserve"> </w:t>
      </w:r>
      <w:r w:rsidRPr="007202B6">
        <w:rPr>
          <w:rtl/>
          <w:lang w:bidi="fa-IR"/>
        </w:rPr>
        <w:t>من موسى »</w:t>
      </w:r>
      <w:r>
        <w:rPr>
          <w:rtl/>
          <w:lang w:bidi="fa-IR"/>
        </w:rPr>
        <w:t>،</w:t>
      </w:r>
      <w:r w:rsidRPr="007202B6">
        <w:rPr>
          <w:rtl/>
          <w:lang w:bidi="fa-IR"/>
        </w:rPr>
        <w:t xml:space="preserve"> فلقيت سعداً</w:t>
      </w:r>
      <w:r>
        <w:rPr>
          <w:rtl/>
          <w:lang w:bidi="fa-IR"/>
        </w:rPr>
        <w:t>،</w:t>
      </w:r>
      <w:r w:rsidRPr="007202B6">
        <w:rPr>
          <w:rtl/>
          <w:lang w:bidi="fa-IR"/>
        </w:rPr>
        <w:t xml:space="preserve"> فقلت</w:t>
      </w:r>
      <w:r>
        <w:rPr>
          <w:rtl/>
          <w:lang w:bidi="fa-IR"/>
        </w:rPr>
        <w:t>:</w:t>
      </w:r>
      <w:r w:rsidRPr="007202B6">
        <w:rPr>
          <w:rtl/>
          <w:lang w:bidi="fa-IR"/>
        </w:rPr>
        <w:t xml:space="preserve"> إن عامراً حدّثني عنك</w:t>
      </w:r>
      <w:r>
        <w:rPr>
          <w:rtl/>
          <w:lang w:bidi="fa-IR"/>
        </w:rPr>
        <w:t>،</w:t>
      </w:r>
      <w:r w:rsidRPr="007202B6">
        <w:rPr>
          <w:rtl/>
          <w:lang w:bidi="fa-IR"/>
        </w:rPr>
        <w:t xml:space="preserve"> فقال سعد</w:t>
      </w:r>
      <w:r>
        <w:rPr>
          <w:rtl/>
          <w:lang w:bidi="fa-IR"/>
        </w:rPr>
        <w:t>:</w:t>
      </w:r>
      <w:r w:rsidRPr="007202B6">
        <w:rPr>
          <w:rtl/>
          <w:lang w:bidi="fa-IR"/>
        </w:rPr>
        <w:t xml:space="preserve"> إنْ لم أكن سمعته من رسول الله صلّى الله عليه وسلّم وإل</w:t>
      </w:r>
      <w:r w:rsidR="001D185F">
        <w:rPr>
          <w:rFonts w:hint="cs"/>
          <w:rtl/>
          <w:lang w:bidi="fa-IR"/>
        </w:rPr>
        <w:t>ّ</w:t>
      </w:r>
      <w:r w:rsidRPr="007202B6">
        <w:rPr>
          <w:rtl/>
          <w:lang w:bidi="fa-IR"/>
        </w:rPr>
        <w:t>ا فاستكتا. واللفظ لحديث ابن الحصين</w:t>
      </w:r>
      <w:r>
        <w:rPr>
          <w:rtl/>
          <w:lang w:bidi="fa-IR"/>
        </w:rPr>
        <w:t>،</w:t>
      </w:r>
      <w:r w:rsidRPr="007202B6">
        <w:rPr>
          <w:rtl/>
          <w:lang w:bidi="fa-IR"/>
        </w:rPr>
        <w:t xml:space="preserve"> والآخر نحوه.</w:t>
      </w:r>
    </w:p>
    <w:p w:rsidR="00DF6242" w:rsidRPr="007202B6" w:rsidRDefault="00DF6242" w:rsidP="00DF6242">
      <w:pPr>
        <w:pStyle w:val="libNormal"/>
        <w:rPr>
          <w:rtl/>
          <w:lang w:bidi="fa-IR"/>
        </w:rPr>
      </w:pPr>
      <w:r w:rsidRPr="007202B6">
        <w:rPr>
          <w:rtl/>
          <w:lang w:bidi="fa-IR"/>
        </w:rPr>
        <w:t>أخبرنا أبو بكر محمد بن عبد الباقي</w:t>
      </w:r>
      <w:r>
        <w:rPr>
          <w:rtl/>
          <w:lang w:bidi="fa-IR"/>
        </w:rPr>
        <w:t>،</w:t>
      </w:r>
      <w:r w:rsidRPr="007202B6">
        <w:rPr>
          <w:rtl/>
          <w:lang w:bidi="fa-IR"/>
        </w:rPr>
        <w:t xml:space="preserve"> نا أبو محمد الجوهري</w:t>
      </w:r>
      <w:r>
        <w:rPr>
          <w:rtl/>
          <w:lang w:bidi="fa-IR"/>
        </w:rPr>
        <w:t>،</w:t>
      </w:r>
      <w:r w:rsidRPr="007202B6">
        <w:rPr>
          <w:rtl/>
          <w:lang w:bidi="fa-IR"/>
        </w:rPr>
        <w:t xml:space="preserve"> أنا أبو العبّاس عبدالله بن موسى بن إسحاق</w:t>
      </w:r>
      <w:r>
        <w:rPr>
          <w:rtl/>
          <w:lang w:bidi="fa-IR"/>
        </w:rPr>
        <w:t>،</w:t>
      </w:r>
      <w:r w:rsidRPr="007202B6">
        <w:rPr>
          <w:rtl/>
          <w:lang w:bidi="fa-IR"/>
        </w:rPr>
        <w:t xml:space="preserve"> نا محمد بن محمد بن أبي الشوارب</w:t>
      </w:r>
      <w:r>
        <w:rPr>
          <w:rtl/>
          <w:lang w:bidi="fa-IR"/>
        </w:rPr>
        <w:t>،</w:t>
      </w:r>
      <w:r w:rsidRPr="007202B6">
        <w:rPr>
          <w:rtl/>
          <w:lang w:bidi="fa-IR"/>
        </w:rPr>
        <w:t xml:space="preserve"> نا حمّاد بن زيد</w:t>
      </w:r>
      <w:r>
        <w:rPr>
          <w:rtl/>
          <w:lang w:bidi="fa-IR"/>
        </w:rPr>
        <w:t xml:space="preserve"> - </w:t>
      </w:r>
      <w:r w:rsidRPr="007202B6">
        <w:rPr>
          <w:rtl/>
          <w:lang w:bidi="fa-IR"/>
        </w:rPr>
        <w:t>يعني عن علي بن زيد</w:t>
      </w:r>
      <w:r>
        <w:rPr>
          <w:rtl/>
          <w:lang w:bidi="fa-IR"/>
        </w:rPr>
        <w:t xml:space="preserve"> - </w:t>
      </w:r>
      <w:r w:rsidRPr="007202B6">
        <w:rPr>
          <w:rtl/>
          <w:lang w:bidi="fa-IR"/>
        </w:rPr>
        <w:t>عن سعيد بن المسيّب</w:t>
      </w:r>
      <w:r>
        <w:rPr>
          <w:rtl/>
          <w:lang w:bidi="fa-IR"/>
        </w:rPr>
        <w:t>،</w:t>
      </w:r>
      <w:r w:rsidRPr="007202B6">
        <w:rPr>
          <w:rtl/>
          <w:lang w:bidi="fa-IR"/>
        </w:rPr>
        <w:t xml:space="preserve"> عن عامر بن سعد</w:t>
      </w:r>
      <w:r>
        <w:rPr>
          <w:rtl/>
          <w:lang w:bidi="fa-IR"/>
        </w:rPr>
        <w:t>،</w:t>
      </w:r>
      <w:r w:rsidRPr="007202B6">
        <w:rPr>
          <w:rtl/>
          <w:lang w:bidi="fa-IR"/>
        </w:rPr>
        <w:t xml:space="preserve"> عن سعد بن أبي وقّاص</w:t>
      </w:r>
      <w:r>
        <w:rPr>
          <w:rtl/>
          <w:lang w:bidi="fa-IR"/>
        </w:rPr>
        <w:t>،</w:t>
      </w:r>
      <w:r w:rsidRPr="007202B6">
        <w:rPr>
          <w:rtl/>
          <w:lang w:bidi="fa-IR"/>
        </w:rPr>
        <w:t xml:space="preserve"> قال</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 بن أبي طالب</w:t>
      </w:r>
      <w:r>
        <w:rPr>
          <w:rtl/>
          <w:lang w:bidi="fa-IR"/>
        </w:rPr>
        <w:t>:</w:t>
      </w:r>
      <w:r w:rsidRPr="007202B6">
        <w:rPr>
          <w:rtl/>
          <w:lang w:bidi="fa-IR"/>
        </w:rPr>
        <w:t xml:space="preserve"> « أما ترضى أن تكون منّي بمنزلة هارون من موسى </w:t>
      </w:r>
      <w:r>
        <w:rPr>
          <w:rtl/>
          <w:lang w:bidi="fa-IR"/>
        </w:rPr>
        <w:t>إل</w:t>
      </w:r>
      <w:r w:rsidR="001D185F">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قال سعيد بن المسيّب</w:t>
      </w:r>
      <w:r>
        <w:rPr>
          <w:rtl/>
          <w:lang w:bidi="fa-IR"/>
        </w:rPr>
        <w:t>،</w:t>
      </w:r>
      <w:r w:rsidRPr="007202B6">
        <w:rPr>
          <w:rtl/>
          <w:lang w:bidi="fa-IR"/>
        </w:rPr>
        <w:t xml:space="preserve"> فلقيت سعد بن أبي وقّاص</w:t>
      </w:r>
      <w:r>
        <w:rPr>
          <w:rtl/>
          <w:lang w:bidi="fa-IR"/>
        </w:rPr>
        <w:t>،</w:t>
      </w:r>
      <w:r w:rsidRPr="007202B6">
        <w:rPr>
          <w:rtl/>
          <w:lang w:bidi="fa-IR"/>
        </w:rPr>
        <w:t xml:space="preserve"> فقلت</w:t>
      </w:r>
      <w:r>
        <w:rPr>
          <w:rtl/>
          <w:lang w:bidi="fa-IR"/>
        </w:rPr>
        <w:t>:</w:t>
      </w:r>
      <w:r w:rsidRPr="007202B6">
        <w:rPr>
          <w:rtl/>
          <w:lang w:bidi="fa-IR"/>
        </w:rPr>
        <w:t xml:space="preserve"> إنّ عامراً</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أخبرني عنك بكذا</w:t>
      </w:r>
      <w:r>
        <w:rPr>
          <w:rtl/>
          <w:lang w:bidi="fa-IR"/>
        </w:rPr>
        <w:t>،</w:t>
      </w:r>
      <w:r w:rsidRPr="007202B6">
        <w:rPr>
          <w:rtl/>
          <w:lang w:bidi="fa-IR"/>
        </w:rPr>
        <w:t xml:space="preserve"> فأصغى إلى أذنيه قال</w:t>
      </w:r>
      <w:r>
        <w:rPr>
          <w:rtl/>
          <w:lang w:bidi="fa-IR"/>
        </w:rPr>
        <w:t>:</w:t>
      </w:r>
      <w:r w:rsidRPr="007202B6">
        <w:rPr>
          <w:rtl/>
          <w:lang w:bidi="fa-IR"/>
        </w:rPr>
        <w:t xml:space="preserve"> فقال</w:t>
      </w:r>
      <w:r>
        <w:rPr>
          <w:rtl/>
          <w:lang w:bidi="fa-IR"/>
        </w:rPr>
        <w:t>:</w:t>
      </w:r>
      <w:r w:rsidRPr="007202B6">
        <w:rPr>
          <w:rtl/>
          <w:lang w:bidi="fa-IR"/>
        </w:rPr>
        <w:t xml:space="preserve"> صكتا إنْ لم أكن سمعته من رسول الله صلّى الله عليه وسلّم.</w:t>
      </w:r>
    </w:p>
    <w:p w:rsidR="00DF6242" w:rsidRPr="007202B6" w:rsidRDefault="00DF6242" w:rsidP="00DF6242">
      <w:pPr>
        <w:pStyle w:val="libNormal"/>
        <w:rPr>
          <w:rtl/>
          <w:lang w:bidi="fa-IR"/>
        </w:rPr>
      </w:pPr>
      <w:r w:rsidRPr="007202B6">
        <w:rPr>
          <w:rtl/>
          <w:lang w:bidi="fa-IR"/>
        </w:rPr>
        <w:t>أخبرنا أبو علي الحسن بن المظفر</w:t>
      </w:r>
      <w:r>
        <w:rPr>
          <w:rtl/>
          <w:lang w:bidi="fa-IR"/>
        </w:rPr>
        <w:t>،</w:t>
      </w:r>
      <w:r w:rsidRPr="007202B6">
        <w:rPr>
          <w:rtl/>
          <w:lang w:bidi="fa-IR"/>
        </w:rPr>
        <w:t xml:space="preserve"> أنا أبو محمد الجوهري.</w:t>
      </w:r>
    </w:p>
    <w:p w:rsidR="00DF6242" w:rsidRPr="007202B6" w:rsidRDefault="00DF6242" w:rsidP="00DF6242">
      <w:pPr>
        <w:pStyle w:val="libNormal"/>
        <w:rPr>
          <w:rtl/>
          <w:lang w:bidi="fa-IR"/>
        </w:rPr>
      </w:pPr>
      <w:r w:rsidRPr="007202B6">
        <w:rPr>
          <w:rtl/>
          <w:lang w:bidi="fa-IR"/>
        </w:rPr>
        <w:t>ح وأخبرنا أبو القاسم بن الحُصين</w:t>
      </w:r>
      <w:r>
        <w:rPr>
          <w:rtl/>
          <w:lang w:bidi="fa-IR"/>
        </w:rPr>
        <w:t>،</w:t>
      </w:r>
      <w:r w:rsidRPr="007202B6">
        <w:rPr>
          <w:rtl/>
          <w:lang w:bidi="fa-IR"/>
        </w:rPr>
        <w:t xml:space="preserve"> أنا أبو علي بن الم</w:t>
      </w:r>
      <w:r w:rsidR="001D185F">
        <w:rPr>
          <w:rFonts w:hint="cs"/>
          <w:rtl/>
          <w:lang w:bidi="fa-IR"/>
        </w:rPr>
        <w:t>ـُ</w:t>
      </w:r>
      <w:r w:rsidRPr="007202B6">
        <w:rPr>
          <w:rtl/>
          <w:lang w:bidi="fa-IR"/>
        </w:rPr>
        <w:t>ذهب.</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أنا أحمد بن جعفر</w:t>
      </w:r>
      <w:r>
        <w:rPr>
          <w:rtl/>
          <w:lang w:bidi="fa-IR"/>
        </w:rPr>
        <w:t>،</w:t>
      </w:r>
      <w:r w:rsidRPr="007202B6">
        <w:rPr>
          <w:rtl/>
          <w:lang w:bidi="fa-IR"/>
        </w:rPr>
        <w:t xml:space="preserve"> نا عبدالله بن أحمد</w:t>
      </w:r>
      <w:r>
        <w:rPr>
          <w:rtl/>
          <w:lang w:bidi="fa-IR"/>
        </w:rPr>
        <w:t>،</w:t>
      </w:r>
      <w:r w:rsidRPr="007202B6">
        <w:rPr>
          <w:rtl/>
          <w:lang w:bidi="fa-IR"/>
        </w:rPr>
        <w:t xml:space="preserve"> حدثني أبي</w:t>
      </w:r>
      <w:r>
        <w:rPr>
          <w:rtl/>
          <w:lang w:bidi="fa-IR"/>
        </w:rPr>
        <w:t>،</w:t>
      </w:r>
      <w:r w:rsidRPr="007202B6">
        <w:rPr>
          <w:rtl/>
          <w:lang w:bidi="fa-IR"/>
        </w:rPr>
        <w:t xml:space="preserve"> نا محمد بن جعفر</w:t>
      </w:r>
      <w:r>
        <w:rPr>
          <w:rtl/>
          <w:lang w:bidi="fa-IR"/>
        </w:rPr>
        <w:t>،</w:t>
      </w:r>
      <w:r w:rsidRPr="007202B6">
        <w:rPr>
          <w:rtl/>
          <w:lang w:bidi="fa-IR"/>
        </w:rPr>
        <w:t xml:space="preserve"> نا شعبة</w:t>
      </w:r>
      <w:r>
        <w:rPr>
          <w:rtl/>
          <w:lang w:bidi="fa-IR"/>
        </w:rPr>
        <w:t>،</w:t>
      </w:r>
      <w:r w:rsidRPr="007202B6">
        <w:rPr>
          <w:rtl/>
          <w:lang w:bidi="fa-IR"/>
        </w:rPr>
        <w:t xml:space="preserve"> عن علي بن زيد قال</w:t>
      </w:r>
      <w:r>
        <w:rPr>
          <w:rtl/>
          <w:lang w:bidi="fa-IR"/>
        </w:rPr>
        <w:t>:</w:t>
      </w:r>
      <w:r w:rsidRPr="007202B6">
        <w:rPr>
          <w:rtl/>
          <w:lang w:bidi="fa-IR"/>
        </w:rPr>
        <w:t xml:space="preserve"> سمعت سعيد بن المسيّب قال</w:t>
      </w:r>
      <w:r>
        <w:rPr>
          <w:rtl/>
          <w:lang w:bidi="fa-IR"/>
        </w:rPr>
        <w:t>:</w:t>
      </w:r>
    </w:p>
    <w:p w:rsidR="00DF6242" w:rsidRPr="007202B6" w:rsidRDefault="00DF6242" w:rsidP="00DF6242">
      <w:pPr>
        <w:pStyle w:val="libNormal"/>
        <w:rPr>
          <w:rtl/>
          <w:lang w:bidi="fa-IR"/>
        </w:rPr>
      </w:pPr>
      <w:r w:rsidRPr="007202B6">
        <w:rPr>
          <w:rtl/>
          <w:lang w:bidi="fa-IR"/>
        </w:rPr>
        <w:t>قلت لسعيد بن مالك</w:t>
      </w:r>
      <w:r>
        <w:rPr>
          <w:rtl/>
          <w:lang w:bidi="fa-IR"/>
        </w:rPr>
        <w:t>:</w:t>
      </w:r>
      <w:r w:rsidRPr="007202B6">
        <w:rPr>
          <w:rtl/>
          <w:lang w:bidi="fa-IR"/>
        </w:rPr>
        <w:t xml:space="preserve"> إنّك إنسان فيك حدة</w:t>
      </w:r>
      <w:r>
        <w:rPr>
          <w:rtl/>
          <w:lang w:bidi="fa-IR"/>
        </w:rPr>
        <w:t>،</w:t>
      </w:r>
      <w:r w:rsidRPr="007202B6">
        <w:rPr>
          <w:rtl/>
          <w:lang w:bidi="fa-IR"/>
        </w:rPr>
        <w:t xml:space="preserve"> وأنا أريد أن أسألك فقال</w:t>
      </w:r>
      <w:r>
        <w:rPr>
          <w:rtl/>
          <w:lang w:bidi="fa-IR"/>
        </w:rPr>
        <w:t>:</w:t>
      </w:r>
      <w:r w:rsidRPr="007202B6">
        <w:rPr>
          <w:rtl/>
          <w:lang w:bidi="fa-IR"/>
        </w:rPr>
        <w:t xml:space="preserve"> ما هو</w:t>
      </w:r>
      <w:r>
        <w:rPr>
          <w:rtl/>
          <w:lang w:bidi="fa-IR"/>
        </w:rPr>
        <w:t>؟</w:t>
      </w:r>
      <w:r w:rsidRPr="007202B6">
        <w:rPr>
          <w:rtl/>
          <w:lang w:bidi="fa-IR"/>
        </w:rPr>
        <w:t xml:space="preserve"> قال</w:t>
      </w:r>
      <w:r>
        <w:rPr>
          <w:rtl/>
          <w:lang w:bidi="fa-IR"/>
        </w:rPr>
        <w:t>:</w:t>
      </w:r>
      <w:r w:rsidRPr="007202B6">
        <w:rPr>
          <w:rtl/>
          <w:lang w:bidi="fa-IR"/>
        </w:rPr>
        <w:t xml:space="preserve"> قلت</w:t>
      </w:r>
      <w:r>
        <w:rPr>
          <w:rtl/>
          <w:lang w:bidi="fa-IR"/>
        </w:rPr>
        <w:t>:</w:t>
      </w:r>
      <w:r w:rsidRPr="007202B6">
        <w:rPr>
          <w:rtl/>
          <w:lang w:bidi="fa-IR"/>
        </w:rPr>
        <w:t xml:space="preserve"> حديث علي</w:t>
      </w:r>
      <w:r>
        <w:rPr>
          <w:rtl/>
          <w:lang w:bidi="fa-IR"/>
        </w:rPr>
        <w:t>؟</w:t>
      </w:r>
      <w:r w:rsidRPr="007202B6">
        <w:rPr>
          <w:rtl/>
          <w:lang w:bidi="fa-IR"/>
        </w:rPr>
        <w:t xml:space="preserve"> قال</w:t>
      </w:r>
      <w:r>
        <w:rPr>
          <w:rtl/>
          <w:lang w:bidi="fa-IR"/>
        </w:rPr>
        <w:t>:</w:t>
      </w:r>
      <w:r w:rsidRPr="007202B6">
        <w:rPr>
          <w:rtl/>
          <w:lang w:bidi="fa-IR"/>
        </w:rPr>
        <w:t xml:space="preserve"> فقال</w:t>
      </w:r>
      <w:r>
        <w:rPr>
          <w:rtl/>
          <w:lang w:bidi="fa-IR"/>
        </w:rPr>
        <w:t>:</w:t>
      </w:r>
      <w:r w:rsidRPr="007202B6">
        <w:rPr>
          <w:rtl/>
          <w:lang w:bidi="fa-IR"/>
        </w:rPr>
        <w:t xml:space="preserve"> إنّ النبي صلّى الله عليه وسلّم قال لعلي</w:t>
      </w:r>
      <w:r>
        <w:rPr>
          <w:rtl/>
          <w:lang w:bidi="fa-IR"/>
        </w:rPr>
        <w:t>:</w:t>
      </w:r>
      <w:r w:rsidRPr="007202B6">
        <w:rPr>
          <w:rtl/>
          <w:lang w:bidi="fa-IR"/>
        </w:rPr>
        <w:t xml:space="preserve"> « أما ترضى أن تكون منيّ بمنزلة هارون من موسى » قال</w:t>
      </w:r>
      <w:r>
        <w:rPr>
          <w:rtl/>
          <w:lang w:bidi="fa-IR"/>
        </w:rPr>
        <w:t>:</w:t>
      </w:r>
      <w:r>
        <w:rPr>
          <w:rFonts w:hint="cs"/>
          <w:rtl/>
          <w:lang w:bidi="fa-IR"/>
        </w:rPr>
        <w:t xml:space="preserve"> </w:t>
      </w:r>
      <w:r w:rsidRPr="007202B6">
        <w:rPr>
          <w:rtl/>
          <w:lang w:bidi="fa-IR"/>
        </w:rPr>
        <w:t>رضيت رضيت</w:t>
      </w:r>
      <w:r>
        <w:rPr>
          <w:rtl/>
          <w:lang w:bidi="fa-IR"/>
        </w:rPr>
        <w:t>،</w:t>
      </w:r>
      <w:r w:rsidRPr="007202B6">
        <w:rPr>
          <w:rtl/>
          <w:lang w:bidi="fa-IR"/>
        </w:rPr>
        <w:t xml:space="preserve"> ثم قال</w:t>
      </w:r>
      <w:r>
        <w:rPr>
          <w:rtl/>
          <w:lang w:bidi="fa-IR"/>
        </w:rPr>
        <w:t>:</w:t>
      </w:r>
      <w:r w:rsidRPr="007202B6">
        <w:rPr>
          <w:rtl/>
          <w:lang w:bidi="fa-IR"/>
        </w:rPr>
        <w:t xml:space="preserve"> بلى</w:t>
      </w:r>
      <w:r>
        <w:rPr>
          <w:rtl/>
          <w:lang w:bidi="fa-IR"/>
        </w:rPr>
        <w:t>،</w:t>
      </w:r>
      <w:r w:rsidRPr="007202B6">
        <w:rPr>
          <w:rtl/>
          <w:lang w:bidi="fa-IR"/>
        </w:rPr>
        <w:t xml:space="preserve"> بلى.</w:t>
      </w:r>
    </w:p>
    <w:p w:rsidR="00DF6242" w:rsidRDefault="00DF6242" w:rsidP="00DF6242">
      <w:pPr>
        <w:pStyle w:val="libNormal"/>
        <w:rPr>
          <w:rtl/>
          <w:lang w:bidi="fa-IR"/>
        </w:rPr>
      </w:pPr>
      <w:r w:rsidRPr="007202B6">
        <w:rPr>
          <w:rtl/>
          <w:lang w:bidi="fa-IR"/>
        </w:rPr>
        <w:t>أخبرنا أبو محمد السّيّدي</w:t>
      </w:r>
      <w:r>
        <w:rPr>
          <w:rtl/>
          <w:lang w:bidi="fa-IR"/>
        </w:rPr>
        <w:t>،</w:t>
      </w:r>
      <w:r w:rsidRPr="007202B6">
        <w:rPr>
          <w:rtl/>
          <w:lang w:bidi="fa-IR"/>
        </w:rPr>
        <w:t xml:space="preserve"> وأبو القاسم الشّحّامي</w:t>
      </w:r>
      <w:r>
        <w:rPr>
          <w:rtl/>
          <w:lang w:bidi="fa-IR"/>
        </w:rPr>
        <w:t>،</w:t>
      </w:r>
      <w:r w:rsidRPr="007202B6">
        <w:rPr>
          <w:rtl/>
          <w:lang w:bidi="fa-IR"/>
        </w:rPr>
        <w:t xml:space="preserve"> قالا</w:t>
      </w:r>
      <w:r>
        <w:rPr>
          <w:rtl/>
          <w:lang w:bidi="fa-IR"/>
        </w:rPr>
        <w:t>:</w:t>
      </w:r>
      <w:r w:rsidRPr="007202B6">
        <w:rPr>
          <w:rtl/>
          <w:lang w:bidi="fa-IR"/>
        </w:rPr>
        <w:t xml:space="preserve"> أنا أبو سعد الجَنْزَرودي</w:t>
      </w:r>
      <w:r>
        <w:rPr>
          <w:rtl/>
          <w:lang w:bidi="fa-IR"/>
        </w:rPr>
        <w:t>،</w:t>
      </w:r>
      <w:r w:rsidRPr="007202B6">
        <w:rPr>
          <w:rtl/>
          <w:lang w:bidi="fa-IR"/>
        </w:rPr>
        <w:t xml:space="preserve"> أنا أبو عمرو بن حمدان</w:t>
      </w:r>
      <w:r>
        <w:rPr>
          <w:rtl/>
          <w:lang w:bidi="fa-IR"/>
        </w:rPr>
        <w:t>،</w:t>
      </w:r>
      <w:r w:rsidRPr="007202B6">
        <w:rPr>
          <w:rtl/>
          <w:lang w:bidi="fa-IR"/>
        </w:rPr>
        <w:t xml:space="preserve"> أنا أبو العبّاس الحسن بن سفيان</w:t>
      </w:r>
      <w:r>
        <w:rPr>
          <w:rtl/>
          <w:lang w:bidi="fa-IR"/>
        </w:rPr>
        <w:t>،</w:t>
      </w:r>
      <w:r w:rsidRPr="007202B6">
        <w:rPr>
          <w:rtl/>
          <w:lang w:bidi="fa-IR"/>
        </w:rPr>
        <w:t xml:space="preserve"> نا عبيد الله بن مُعاذ.</w:t>
      </w:r>
    </w:p>
    <w:p w:rsidR="00DF6242" w:rsidRPr="007202B6" w:rsidRDefault="00DF6242" w:rsidP="00DF6242">
      <w:pPr>
        <w:pStyle w:val="libNormal"/>
        <w:rPr>
          <w:rtl/>
          <w:lang w:bidi="fa-IR"/>
        </w:rPr>
      </w:pPr>
      <w:r w:rsidRPr="007202B6">
        <w:rPr>
          <w:rtl/>
          <w:lang w:bidi="fa-IR"/>
        </w:rPr>
        <w:t>ح وأخبرنا أبو المظفّر بن القُشيري</w:t>
      </w:r>
      <w:r>
        <w:rPr>
          <w:rtl/>
          <w:lang w:bidi="fa-IR"/>
        </w:rPr>
        <w:t>،</w:t>
      </w:r>
      <w:r w:rsidRPr="007202B6">
        <w:rPr>
          <w:rtl/>
          <w:lang w:bidi="fa-IR"/>
        </w:rPr>
        <w:t xml:space="preserve"> أنا أبو سعد الأديب</w:t>
      </w:r>
      <w:r>
        <w:rPr>
          <w:rtl/>
          <w:lang w:bidi="fa-IR"/>
        </w:rPr>
        <w:t>،</w:t>
      </w:r>
      <w:r w:rsidRPr="007202B6">
        <w:rPr>
          <w:rtl/>
          <w:lang w:bidi="fa-IR"/>
        </w:rPr>
        <w:t xml:space="preserve"> أنا أبو عمرو بن حمدان.</w:t>
      </w:r>
    </w:p>
    <w:p w:rsidR="00DF6242" w:rsidRPr="007202B6" w:rsidRDefault="00DF6242" w:rsidP="00DF6242">
      <w:pPr>
        <w:pStyle w:val="libNormal"/>
        <w:rPr>
          <w:rtl/>
          <w:lang w:bidi="fa-IR"/>
        </w:rPr>
      </w:pPr>
      <w:r w:rsidRPr="007202B6">
        <w:rPr>
          <w:rtl/>
          <w:lang w:bidi="fa-IR"/>
        </w:rPr>
        <w:t>ح وأخبرنا أبو سهل محمد بن إبراهيم</w:t>
      </w:r>
      <w:r>
        <w:rPr>
          <w:rtl/>
          <w:lang w:bidi="fa-IR"/>
        </w:rPr>
        <w:t>،</w:t>
      </w:r>
      <w:r w:rsidRPr="007202B6">
        <w:rPr>
          <w:rtl/>
          <w:lang w:bidi="fa-IR"/>
        </w:rPr>
        <w:t xml:space="preserve"> أنا إبراهيم بن منصور</w:t>
      </w:r>
      <w:r>
        <w:rPr>
          <w:rtl/>
          <w:lang w:bidi="fa-IR"/>
        </w:rPr>
        <w:t>،</w:t>
      </w:r>
      <w:r w:rsidRPr="007202B6">
        <w:rPr>
          <w:rtl/>
          <w:lang w:bidi="fa-IR"/>
        </w:rPr>
        <w:t xml:space="preserve"> أنا أبو بكر ابن المقرىء.</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أنا أبو يعلى</w:t>
      </w:r>
      <w:r>
        <w:rPr>
          <w:rtl/>
          <w:lang w:bidi="fa-IR"/>
        </w:rPr>
        <w:t>،</w:t>
      </w:r>
      <w:r w:rsidRPr="007202B6">
        <w:rPr>
          <w:rtl/>
          <w:lang w:bidi="fa-IR"/>
        </w:rPr>
        <w:t xml:space="preserve"> أنا عبيد الله بن مُعاذ</w:t>
      </w:r>
      <w:r>
        <w:rPr>
          <w:rtl/>
          <w:lang w:bidi="fa-IR"/>
        </w:rPr>
        <w:t xml:space="preserve"> - </w:t>
      </w:r>
      <w:r w:rsidRPr="007202B6">
        <w:rPr>
          <w:rtl/>
          <w:lang w:bidi="fa-IR"/>
        </w:rPr>
        <w:t>زاد ابن المقرىء</w:t>
      </w:r>
      <w:r>
        <w:rPr>
          <w:rtl/>
          <w:lang w:bidi="fa-IR"/>
        </w:rPr>
        <w:t>:</w:t>
      </w:r>
      <w:r w:rsidRPr="007202B6">
        <w:rPr>
          <w:rtl/>
          <w:lang w:bidi="fa-IR"/>
        </w:rPr>
        <w:t xml:space="preserve"> العَنبري.</w:t>
      </w:r>
    </w:p>
    <w:p w:rsidR="00DF6242" w:rsidRPr="007202B6" w:rsidRDefault="00DF6242" w:rsidP="00DF6242">
      <w:pPr>
        <w:pStyle w:val="libNormal"/>
        <w:rPr>
          <w:rtl/>
          <w:lang w:bidi="fa-IR"/>
        </w:rPr>
      </w:pPr>
      <w:r w:rsidRPr="007202B6">
        <w:rPr>
          <w:rtl/>
          <w:lang w:bidi="fa-IR"/>
        </w:rPr>
        <w:t>نا أبي</w:t>
      </w:r>
      <w:r>
        <w:rPr>
          <w:rtl/>
          <w:lang w:bidi="fa-IR"/>
        </w:rPr>
        <w:t>،</w:t>
      </w:r>
      <w:r w:rsidRPr="007202B6">
        <w:rPr>
          <w:rtl/>
          <w:lang w:bidi="fa-IR"/>
        </w:rPr>
        <w:t xml:space="preserve"> نا شعبة</w:t>
      </w:r>
      <w:r>
        <w:rPr>
          <w:rtl/>
          <w:lang w:bidi="fa-IR"/>
        </w:rPr>
        <w:t>،</w:t>
      </w:r>
      <w:r w:rsidRPr="007202B6">
        <w:rPr>
          <w:rtl/>
          <w:lang w:bidi="fa-IR"/>
        </w:rPr>
        <w:t xml:space="preserve"> عن علي بن زيد</w:t>
      </w:r>
      <w:r>
        <w:rPr>
          <w:rtl/>
          <w:lang w:bidi="fa-IR"/>
        </w:rPr>
        <w:t xml:space="preserve"> - </w:t>
      </w:r>
      <w:r w:rsidRPr="007202B6">
        <w:rPr>
          <w:rtl/>
          <w:lang w:bidi="fa-IR"/>
        </w:rPr>
        <w:t>زاد أبو يعلى</w:t>
      </w:r>
      <w:r>
        <w:rPr>
          <w:rtl/>
          <w:lang w:bidi="fa-IR"/>
        </w:rPr>
        <w:t>:</w:t>
      </w:r>
      <w:r w:rsidRPr="007202B6">
        <w:rPr>
          <w:rtl/>
          <w:lang w:bidi="fa-IR"/>
        </w:rPr>
        <w:t xml:space="preserve"> قال شعبة قبل أن يختلط وقالا</w:t>
      </w:r>
      <w:r>
        <w:rPr>
          <w:rtl/>
          <w:lang w:bidi="fa-IR"/>
        </w:rPr>
        <w:t>:</w:t>
      </w:r>
      <w:r w:rsidRPr="007202B6">
        <w:rPr>
          <w:rtl/>
          <w:lang w:bidi="fa-IR"/>
        </w:rPr>
        <w:t xml:space="preserve"> قال</w:t>
      </w:r>
      <w:r>
        <w:rPr>
          <w:rtl/>
          <w:lang w:bidi="fa-IR"/>
        </w:rPr>
        <w:t>:</w:t>
      </w:r>
      <w:r w:rsidRPr="007202B6">
        <w:rPr>
          <w:rtl/>
          <w:lang w:bidi="fa-IR"/>
        </w:rPr>
        <w:t xml:space="preserve"> سمعت سعيد بن المسيّب قال</w:t>
      </w:r>
      <w:r>
        <w:rPr>
          <w:rtl/>
          <w:lang w:bidi="fa-IR"/>
        </w:rPr>
        <w:t>:</w:t>
      </w:r>
      <w:r w:rsidRPr="007202B6">
        <w:rPr>
          <w:rtl/>
          <w:lang w:bidi="fa-IR"/>
        </w:rPr>
        <w:t xml:space="preserve"> سمعت سعد بن مالك</w:t>
      </w:r>
      <w:r>
        <w:rPr>
          <w:rtl/>
          <w:lang w:bidi="fa-IR"/>
        </w:rPr>
        <w:t xml:space="preserve"> - </w:t>
      </w:r>
      <w:r w:rsidRPr="007202B6">
        <w:rPr>
          <w:rtl/>
          <w:lang w:bidi="fa-IR"/>
        </w:rPr>
        <w:t>وفي حديث ابن المقرىء</w:t>
      </w:r>
      <w:r>
        <w:rPr>
          <w:rtl/>
          <w:lang w:bidi="fa-IR"/>
        </w:rPr>
        <w:t>:</w:t>
      </w:r>
      <w:r w:rsidRPr="007202B6">
        <w:rPr>
          <w:rtl/>
          <w:lang w:bidi="fa-IR"/>
        </w:rPr>
        <w:t xml:space="preserve"> سعد بن أبي وقاص</w:t>
      </w:r>
      <w:r>
        <w:rPr>
          <w:rtl/>
          <w:lang w:bidi="fa-IR"/>
        </w:rPr>
        <w:t xml:space="preserve"> - </w:t>
      </w:r>
      <w:r w:rsidRPr="007202B6">
        <w:rPr>
          <w:rtl/>
          <w:lang w:bidi="fa-IR"/>
        </w:rPr>
        <w:t>يقول</w:t>
      </w:r>
      <w:r>
        <w:rPr>
          <w:rtl/>
          <w:lang w:bidi="fa-IR"/>
        </w:rPr>
        <w:t>:</w:t>
      </w:r>
    </w:p>
    <w:p w:rsidR="00DF6242" w:rsidRPr="007202B6" w:rsidRDefault="00DF6242" w:rsidP="00DF6242">
      <w:pPr>
        <w:pStyle w:val="libNormal"/>
        <w:rPr>
          <w:rtl/>
          <w:lang w:bidi="fa-IR"/>
        </w:rPr>
      </w:pPr>
      <w:r w:rsidRPr="007202B6">
        <w:rPr>
          <w:rtl/>
          <w:lang w:bidi="fa-IR"/>
        </w:rPr>
        <w:t>خلّف النبي صلّى الله عليه وسلّم علياً</w:t>
      </w:r>
      <w:r>
        <w:rPr>
          <w:rtl/>
          <w:lang w:bidi="fa-IR"/>
        </w:rPr>
        <w:t>،</w:t>
      </w:r>
      <w:r w:rsidRPr="007202B6">
        <w:rPr>
          <w:rtl/>
          <w:lang w:bidi="fa-IR"/>
        </w:rPr>
        <w:t xml:space="preserve"> فقال</w:t>
      </w:r>
      <w:r>
        <w:rPr>
          <w:rtl/>
          <w:lang w:bidi="fa-IR"/>
        </w:rPr>
        <w:t>:</w:t>
      </w:r>
      <w:r w:rsidRPr="007202B6">
        <w:rPr>
          <w:rtl/>
          <w:lang w:bidi="fa-IR"/>
        </w:rPr>
        <w:t xml:space="preserve"> أتخلّفني</w:t>
      </w:r>
      <w:r>
        <w:rPr>
          <w:rtl/>
          <w:lang w:bidi="fa-IR"/>
        </w:rPr>
        <w:t>؟</w:t>
      </w:r>
      <w:r w:rsidRPr="007202B6">
        <w:rPr>
          <w:rtl/>
          <w:lang w:bidi="fa-IR"/>
        </w:rPr>
        <w:t xml:space="preserve"> فقال</w:t>
      </w:r>
      <w:r>
        <w:rPr>
          <w:rtl/>
          <w:lang w:bidi="fa-IR"/>
        </w:rPr>
        <w:t>:</w:t>
      </w:r>
      <w:r w:rsidRPr="007202B6">
        <w:rPr>
          <w:rtl/>
          <w:lang w:bidi="fa-IR"/>
        </w:rPr>
        <w:t xml:space="preserve"> « ألا</w:t>
      </w:r>
      <w:r>
        <w:rPr>
          <w:rtl/>
          <w:lang w:bidi="fa-IR"/>
        </w:rPr>
        <w:t xml:space="preserve"> - </w:t>
      </w:r>
      <w:r w:rsidRPr="007202B6">
        <w:rPr>
          <w:rtl/>
          <w:lang w:bidi="fa-IR"/>
        </w:rPr>
        <w:t>وقال</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أبو يعلى</w:t>
      </w:r>
      <w:r>
        <w:rPr>
          <w:rtl/>
          <w:lang w:bidi="fa-IR"/>
        </w:rPr>
        <w:t>:</w:t>
      </w:r>
      <w:r w:rsidRPr="007202B6">
        <w:rPr>
          <w:rtl/>
          <w:lang w:bidi="fa-IR"/>
        </w:rPr>
        <w:t xml:space="preserve"> أما</w:t>
      </w:r>
      <w:r>
        <w:rPr>
          <w:rtl/>
          <w:lang w:bidi="fa-IR"/>
        </w:rPr>
        <w:t xml:space="preserve"> - </w:t>
      </w:r>
      <w:r w:rsidRPr="007202B6">
        <w:rPr>
          <w:rtl/>
          <w:lang w:bidi="fa-IR"/>
        </w:rPr>
        <w:t>ترضى أن ت</w:t>
      </w:r>
      <w:r w:rsidR="00BE18F0">
        <w:rPr>
          <w:rFonts w:hint="cs"/>
          <w:rtl/>
          <w:lang w:bidi="fa-IR"/>
        </w:rPr>
        <w:t>َ</w:t>
      </w:r>
      <w:r w:rsidRPr="007202B6">
        <w:rPr>
          <w:rtl/>
          <w:lang w:bidi="fa-IR"/>
        </w:rPr>
        <w:t>كون مني بمنزلة هارون من موسى</w:t>
      </w:r>
      <w:r>
        <w:rPr>
          <w:rtl/>
          <w:lang w:bidi="fa-IR"/>
        </w:rPr>
        <w:t>،</w:t>
      </w:r>
      <w:r w:rsidRPr="007202B6">
        <w:rPr>
          <w:rtl/>
          <w:lang w:bidi="fa-IR"/>
        </w:rPr>
        <w:t xml:space="preserve"> غير أنه لا نبيّ بعدي »</w:t>
      </w:r>
      <w:r>
        <w:rPr>
          <w:rtl/>
          <w:lang w:bidi="fa-IR"/>
        </w:rPr>
        <w:t>،</w:t>
      </w:r>
      <w:r w:rsidRPr="007202B6">
        <w:rPr>
          <w:rtl/>
          <w:lang w:bidi="fa-IR"/>
        </w:rPr>
        <w:t xml:space="preserve"> قال</w:t>
      </w:r>
      <w:r>
        <w:rPr>
          <w:rtl/>
          <w:lang w:bidi="fa-IR"/>
        </w:rPr>
        <w:t>:</w:t>
      </w:r>
      <w:r w:rsidRPr="007202B6">
        <w:rPr>
          <w:rtl/>
          <w:lang w:bidi="fa-IR"/>
        </w:rPr>
        <w:t xml:space="preserve"> رضيتُ</w:t>
      </w:r>
      <w:r>
        <w:rPr>
          <w:rtl/>
          <w:lang w:bidi="fa-IR"/>
        </w:rPr>
        <w:t>،</w:t>
      </w:r>
      <w:r w:rsidRPr="007202B6">
        <w:rPr>
          <w:rtl/>
          <w:lang w:bidi="fa-IR"/>
        </w:rPr>
        <w:t xml:space="preserve"> رضيتُ.</w:t>
      </w:r>
    </w:p>
    <w:p w:rsidR="00DF6242" w:rsidRPr="007202B6" w:rsidRDefault="00DF6242" w:rsidP="00DF6242">
      <w:pPr>
        <w:pStyle w:val="libNormal"/>
        <w:rPr>
          <w:rtl/>
          <w:lang w:bidi="fa-IR"/>
        </w:rPr>
      </w:pPr>
      <w:r w:rsidRPr="007202B6">
        <w:rPr>
          <w:rtl/>
          <w:lang w:bidi="fa-IR"/>
        </w:rPr>
        <w:t>أخبرناه أبو عبدالله الفُراوي</w:t>
      </w:r>
      <w:r>
        <w:rPr>
          <w:rtl/>
          <w:lang w:bidi="fa-IR"/>
        </w:rPr>
        <w:t>،</w:t>
      </w:r>
      <w:r w:rsidRPr="007202B6">
        <w:rPr>
          <w:rtl/>
          <w:lang w:bidi="fa-IR"/>
        </w:rPr>
        <w:t xml:space="preserve"> وأبو محمد السّيّدي</w:t>
      </w:r>
      <w:r>
        <w:rPr>
          <w:rtl/>
          <w:lang w:bidi="fa-IR"/>
        </w:rPr>
        <w:t>،</w:t>
      </w:r>
      <w:r w:rsidRPr="007202B6">
        <w:rPr>
          <w:rtl/>
          <w:lang w:bidi="fa-IR"/>
        </w:rPr>
        <w:t xml:space="preserve"> قالا</w:t>
      </w:r>
      <w:r>
        <w:rPr>
          <w:rtl/>
          <w:lang w:bidi="fa-IR"/>
        </w:rPr>
        <w:t>:</w:t>
      </w:r>
      <w:r w:rsidRPr="007202B6">
        <w:rPr>
          <w:rtl/>
          <w:lang w:bidi="fa-IR"/>
        </w:rPr>
        <w:t xml:space="preserve"> أنا أبو عثمان البَحيري</w:t>
      </w:r>
      <w:r>
        <w:rPr>
          <w:rtl/>
          <w:lang w:bidi="fa-IR"/>
        </w:rPr>
        <w:t>،</w:t>
      </w:r>
      <w:r w:rsidRPr="007202B6">
        <w:rPr>
          <w:rtl/>
          <w:lang w:bidi="fa-IR"/>
        </w:rPr>
        <w:t xml:space="preserve"> أنا أبو عمرو بن حمدان</w:t>
      </w:r>
      <w:r>
        <w:rPr>
          <w:rtl/>
          <w:lang w:bidi="fa-IR"/>
        </w:rPr>
        <w:t>،</w:t>
      </w:r>
      <w:r w:rsidRPr="007202B6">
        <w:rPr>
          <w:rtl/>
          <w:lang w:bidi="fa-IR"/>
        </w:rPr>
        <w:t xml:space="preserve"> أنا الحسن بن سفيان</w:t>
      </w:r>
      <w:r>
        <w:rPr>
          <w:rtl/>
          <w:lang w:bidi="fa-IR"/>
        </w:rPr>
        <w:t>،</w:t>
      </w:r>
      <w:r w:rsidRPr="007202B6">
        <w:rPr>
          <w:rtl/>
          <w:lang w:bidi="fa-IR"/>
        </w:rPr>
        <w:t xml:space="preserve"> نا عبيد الله بن مُعاذ بن معاذ العَنبري</w:t>
      </w:r>
      <w:r>
        <w:rPr>
          <w:rtl/>
          <w:lang w:bidi="fa-IR"/>
        </w:rPr>
        <w:t>،</w:t>
      </w:r>
      <w:r w:rsidRPr="007202B6">
        <w:rPr>
          <w:rtl/>
          <w:lang w:bidi="fa-IR"/>
        </w:rPr>
        <w:t xml:space="preserve"> نا أبي</w:t>
      </w:r>
      <w:r>
        <w:rPr>
          <w:rtl/>
          <w:lang w:bidi="fa-IR"/>
        </w:rPr>
        <w:t>،</w:t>
      </w:r>
      <w:r w:rsidRPr="007202B6">
        <w:rPr>
          <w:rtl/>
          <w:lang w:bidi="fa-IR"/>
        </w:rPr>
        <w:t xml:space="preserve"> نا شعبة</w:t>
      </w:r>
      <w:r>
        <w:rPr>
          <w:rtl/>
          <w:lang w:bidi="fa-IR"/>
        </w:rPr>
        <w:t>،</w:t>
      </w:r>
      <w:r w:rsidRPr="007202B6">
        <w:rPr>
          <w:rtl/>
          <w:lang w:bidi="fa-IR"/>
        </w:rPr>
        <w:t xml:space="preserve"> عن علي بن زيد قال</w:t>
      </w:r>
      <w:r>
        <w:rPr>
          <w:rtl/>
          <w:lang w:bidi="fa-IR"/>
        </w:rPr>
        <w:t>:</w:t>
      </w:r>
      <w:r w:rsidRPr="007202B6">
        <w:rPr>
          <w:rtl/>
          <w:lang w:bidi="fa-IR"/>
        </w:rPr>
        <w:t xml:space="preserve"> سمعت سعيد بن المسيّب يقول</w:t>
      </w:r>
      <w:r>
        <w:rPr>
          <w:rtl/>
          <w:lang w:bidi="fa-IR"/>
        </w:rPr>
        <w:t>:</w:t>
      </w:r>
      <w:r w:rsidRPr="007202B6">
        <w:rPr>
          <w:rtl/>
          <w:lang w:bidi="fa-IR"/>
        </w:rPr>
        <w:t xml:space="preserve"> سمعت سعد بن مالك يقول</w:t>
      </w:r>
      <w:r>
        <w:rPr>
          <w:rtl/>
          <w:lang w:bidi="fa-IR"/>
        </w:rPr>
        <w:t>:</w:t>
      </w:r>
    </w:p>
    <w:p w:rsidR="00DF6242" w:rsidRPr="007202B6" w:rsidRDefault="00DF6242" w:rsidP="00DF6242">
      <w:pPr>
        <w:pStyle w:val="libNormal"/>
        <w:rPr>
          <w:rtl/>
          <w:lang w:bidi="fa-IR"/>
        </w:rPr>
      </w:pPr>
      <w:r w:rsidRPr="007202B6">
        <w:rPr>
          <w:rtl/>
          <w:lang w:bidi="fa-IR"/>
        </w:rPr>
        <w:t>خلّف النبي صلّى الله عليه وسلّم علياً</w:t>
      </w:r>
      <w:r>
        <w:rPr>
          <w:rtl/>
          <w:lang w:bidi="fa-IR"/>
        </w:rPr>
        <w:t>،</w:t>
      </w:r>
      <w:r w:rsidRPr="007202B6">
        <w:rPr>
          <w:rtl/>
          <w:lang w:bidi="fa-IR"/>
        </w:rPr>
        <w:t xml:space="preserve"> فقال</w:t>
      </w:r>
      <w:r>
        <w:rPr>
          <w:rtl/>
          <w:lang w:bidi="fa-IR"/>
        </w:rPr>
        <w:t>:</w:t>
      </w:r>
      <w:r w:rsidRPr="007202B6">
        <w:rPr>
          <w:rtl/>
          <w:lang w:bidi="fa-IR"/>
        </w:rPr>
        <w:t xml:space="preserve"> أتخلّفني</w:t>
      </w:r>
      <w:r>
        <w:rPr>
          <w:rtl/>
          <w:lang w:bidi="fa-IR"/>
        </w:rPr>
        <w:t>؟</w:t>
      </w:r>
      <w:r w:rsidRPr="007202B6">
        <w:rPr>
          <w:rtl/>
          <w:lang w:bidi="fa-IR"/>
        </w:rPr>
        <w:t xml:space="preserve"> فقال</w:t>
      </w:r>
      <w:r>
        <w:rPr>
          <w:rtl/>
          <w:lang w:bidi="fa-IR"/>
        </w:rPr>
        <w:t>:</w:t>
      </w:r>
      <w:r w:rsidRPr="007202B6">
        <w:rPr>
          <w:rtl/>
          <w:lang w:bidi="fa-IR"/>
        </w:rPr>
        <w:t xml:space="preserve"> « ألا ترضى أن تكون مني بمنزلة هارون من موسى</w:t>
      </w:r>
      <w:r>
        <w:rPr>
          <w:rtl/>
          <w:lang w:bidi="fa-IR"/>
        </w:rPr>
        <w:t>،</w:t>
      </w:r>
      <w:r w:rsidRPr="007202B6">
        <w:rPr>
          <w:rtl/>
          <w:lang w:bidi="fa-IR"/>
        </w:rPr>
        <w:t xml:space="preserve"> </w:t>
      </w:r>
      <w:r>
        <w:rPr>
          <w:rtl/>
          <w:lang w:bidi="fa-IR"/>
        </w:rPr>
        <w:t>إل</w:t>
      </w:r>
      <w:r w:rsidR="00BE18F0">
        <w:rPr>
          <w:rFonts w:hint="cs"/>
          <w:rtl/>
          <w:lang w:bidi="fa-IR"/>
        </w:rPr>
        <w:t>ّ</w:t>
      </w:r>
      <w:r>
        <w:rPr>
          <w:rtl/>
          <w:lang w:bidi="fa-IR"/>
        </w:rPr>
        <w:t>ا أنه</w:t>
      </w:r>
      <w:r w:rsidRPr="007202B6">
        <w:rPr>
          <w:rtl/>
          <w:lang w:bidi="fa-IR"/>
        </w:rPr>
        <w:t xml:space="preserve"> لا نبي بعدي »</w:t>
      </w:r>
      <w:r>
        <w:rPr>
          <w:rtl/>
          <w:lang w:bidi="fa-IR"/>
        </w:rPr>
        <w:t>،</w:t>
      </w:r>
      <w:r w:rsidRPr="007202B6">
        <w:rPr>
          <w:rtl/>
          <w:lang w:bidi="fa-IR"/>
        </w:rPr>
        <w:t xml:space="preserve"> قال</w:t>
      </w:r>
      <w:r>
        <w:rPr>
          <w:rtl/>
          <w:lang w:bidi="fa-IR"/>
        </w:rPr>
        <w:t>:</w:t>
      </w:r>
      <w:r>
        <w:rPr>
          <w:rFonts w:hint="cs"/>
          <w:rtl/>
          <w:lang w:bidi="fa-IR"/>
        </w:rPr>
        <w:t xml:space="preserve"> </w:t>
      </w:r>
      <w:r w:rsidRPr="007202B6">
        <w:rPr>
          <w:rtl/>
          <w:lang w:bidi="fa-IR"/>
        </w:rPr>
        <w:t>رضيتُ</w:t>
      </w:r>
      <w:r>
        <w:rPr>
          <w:rtl/>
          <w:lang w:bidi="fa-IR"/>
        </w:rPr>
        <w:t>،</w:t>
      </w:r>
      <w:r w:rsidRPr="007202B6">
        <w:rPr>
          <w:rtl/>
          <w:lang w:bidi="fa-IR"/>
        </w:rPr>
        <w:t xml:space="preserve"> رضيتُ.</w:t>
      </w:r>
    </w:p>
    <w:p w:rsidR="00DF6242" w:rsidRPr="007202B6" w:rsidRDefault="00DF6242" w:rsidP="00DF6242">
      <w:pPr>
        <w:pStyle w:val="libNormal"/>
        <w:rPr>
          <w:rtl/>
          <w:lang w:bidi="fa-IR"/>
        </w:rPr>
      </w:pPr>
      <w:r w:rsidRPr="007202B6">
        <w:rPr>
          <w:rtl/>
          <w:lang w:bidi="fa-IR"/>
        </w:rPr>
        <w:t>أخبرنا أبو المظفر بن القُشيري</w:t>
      </w:r>
      <w:r>
        <w:rPr>
          <w:rtl/>
          <w:lang w:bidi="fa-IR"/>
        </w:rPr>
        <w:t>،</w:t>
      </w:r>
      <w:r w:rsidRPr="007202B6">
        <w:rPr>
          <w:rtl/>
          <w:lang w:bidi="fa-IR"/>
        </w:rPr>
        <w:t xml:space="preserve"> أنا أبو سعد الأديب</w:t>
      </w:r>
      <w:r>
        <w:rPr>
          <w:rtl/>
          <w:lang w:bidi="fa-IR"/>
        </w:rPr>
        <w:t>،</w:t>
      </w:r>
      <w:r w:rsidRPr="007202B6">
        <w:rPr>
          <w:rtl/>
          <w:lang w:bidi="fa-IR"/>
        </w:rPr>
        <w:t xml:space="preserve"> أنا أبو عمرو بن حمدان.</w:t>
      </w:r>
    </w:p>
    <w:p w:rsidR="00DF6242" w:rsidRPr="007202B6" w:rsidRDefault="00DF6242" w:rsidP="00DF6242">
      <w:pPr>
        <w:pStyle w:val="libNormal"/>
        <w:rPr>
          <w:rtl/>
          <w:lang w:bidi="fa-IR"/>
        </w:rPr>
      </w:pPr>
      <w:r w:rsidRPr="007202B6">
        <w:rPr>
          <w:rtl/>
          <w:lang w:bidi="fa-IR"/>
        </w:rPr>
        <w:t>ح وأخبرنا أبو سهل بن سعدويه</w:t>
      </w:r>
      <w:r>
        <w:rPr>
          <w:rtl/>
          <w:lang w:bidi="fa-IR"/>
        </w:rPr>
        <w:t>،</w:t>
      </w:r>
      <w:r w:rsidRPr="007202B6">
        <w:rPr>
          <w:rtl/>
          <w:lang w:bidi="fa-IR"/>
        </w:rPr>
        <w:t xml:space="preserve"> وأبو عبدالله الأديب</w:t>
      </w:r>
      <w:r>
        <w:rPr>
          <w:rtl/>
          <w:lang w:bidi="fa-IR"/>
        </w:rPr>
        <w:t>،</w:t>
      </w:r>
      <w:r w:rsidRPr="007202B6">
        <w:rPr>
          <w:rtl/>
          <w:lang w:bidi="fa-IR"/>
        </w:rPr>
        <w:t xml:space="preserve"> قالا</w:t>
      </w:r>
      <w:r>
        <w:rPr>
          <w:rtl/>
          <w:lang w:bidi="fa-IR"/>
        </w:rPr>
        <w:t>:</w:t>
      </w:r>
      <w:r w:rsidRPr="007202B6">
        <w:rPr>
          <w:rtl/>
          <w:lang w:bidi="fa-IR"/>
        </w:rPr>
        <w:t xml:space="preserve"> أنا إبراهيم ابن منصور</w:t>
      </w:r>
      <w:r>
        <w:rPr>
          <w:rtl/>
          <w:lang w:bidi="fa-IR"/>
        </w:rPr>
        <w:t>،</w:t>
      </w:r>
      <w:r w:rsidRPr="007202B6">
        <w:rPr>
          <w:rtl/>
          <w:lang w:bidi="fa-IR"/>
        </w:rPr>
        <w:t xml:space="preserve"> أنا أبو بكر بن المقرىء</w:t>
      </w:r>
      <w:r>
        <w:rPr>
          <w:rtl/>
          <w:lang w:bidi="fa-IR"/>
        </w:rPr>
        <w:t>،</w:t>
      </w:r>
      <w:r w:rsidRPr="007202B6">
        <w:rPr>
          <w:rtl/>
          <w:lang w:bidi="fa-IR"/>
        </w:rPr>
        <w:t xml:space="preserve"> قالا</w:t>
      </w:r>
      <w:r>
        <w:rPr>
          <w:rtl/>
          <w:lang w:bidi="fa-IR"/>
        </w:rPr>
        <w:t>:</w:t>
      </w:r>
      <w:r w:rsidRPr="007202B6">
        <w:rPr>
          <w:rtl/>
          <w:lang w:bidi="fa-IR"/>
        </w:rPr>
        <w:t xml:space="preserve"> أنا أبو يعلى</w:t>
      </w:r>
      <w:r>
        <w:rPr>
          <w:rtl/>
          <w:lang w:bidi="fa-IR"/>
        </w:rPr>
        <w:t>،</w:t>
      </w:r>
      <w:r w:rsidRPr="007202B6">
        <w:rPr>
          <w:rtl/>
          <w:lang w:bidi="fa-IR"/>
        </w:rPr>
        <w:t xml:space="preserve"> أنا أبو</w:t>
      </w:r>
      <w:r>
        <w:rPr>
          <w:rFonts w:hint="cs"/>
          <w:rtl/>
          <w:lang w:bidi="fa-IR"/>
        </w:rPr>
        <w:t xml:space="preserve"> </w:t>
      </w:r>
      <w:r w:rsidRPr="007202B6">
        <w:rPr>
          <w:rtl/>
          <w:lang w:bidi="fa-IR"/>
        </w:rPr>
        <w:t>خيثمة</w:t>
      </w:r>
      <w:r>
        <w:rPr>
          <w:rtl/>
          <w:lang w:bidi="fa-IR"/>
        </w:rPr>
        <w:t xml:space="preserve"> - </w:t>
      </w:r>
      <w:r w:rsidRPr="007202B6">
        <w:rPr>
          <w:rtl/>
          <w:lang w:bidi="fa-IR"/>
        </w:rPr>
        <w:t>وفي حديث ابن المقرىء</w:t>
      </w:r>
      <w:r>
        <w:rPr>
          <w:rtl/>
          <w:lang w:bidi="fa-IR"/>
        </w:rPr>
        <w:t>:</w:t>
      </w:r>
      <w:r w:rsidRPr="007202B6">
        <w:rPr>
          <w:rtl/>
          <w:lang w:bidi="fa-IR"/>
        </w:rPr>
        <w:t xml:space="preserve"> نا زهير</w:t>
      </w:r>
      <w:r>
        <w:rPr>
          <w:rtl/>
          <w:lang w:bidi="fa-IR"/>
        </w:rPr>
        <w:t xml:space="preserve"> - </w:t>
      </w:r>
      <w:r w:rsidRPr="007202B6">
        <w:rPr>
          <w:rtl/>
          <w:lang w:bidi="fa-IR"/>
        </w:rPr>
        <w:t>نا عفّان</w:t>
      </w:r>
      <w:r>
        <w:rPr>
          <w:rtl/>
          <w:lang w:bidi="fa-IR"/>
        </w:rPr>
        <w:t>،</w:t>
      </w:r>
      <w:r w:rsidRPr="007202B6">
        <w:rPr>
          <w:rtl/>
          <w:lang w:bidi="fa-IR"/>
        </w:rPr>
        <w:t xml:space="preserve"> نا حمّاد</w:t>
      </w:r>
      <w:r>
        <w:rPr>
          <w:rtl/>
          <w:lang w:bidi="fa-IR"/>
        </w:rPr>
        <w:t>،</w:t>
      </w:r>
      <w:r w:rsidRPr="007202B6">
        <w:rPr>
          <w:rtl/>
          <w:lang w:bidi="fa-IR"/>
        </w:rPr>
        <w:t xml:space="preserve"> عن علي بن زيد</w:t>
      </w:r>
      <w:r>
        <w:rPr>
          <w:rtl/>
          <w:lang w:bidi="fa-IR"/>
        </w:rPr>
        <w:t>،</w:t>
      </w:r>
      <w:r w:rsidRPr="007202B6">
        <w:rPr>
          <w:rtl/>
          <w:lang w:bidi="fa-IR"/>
        </w:rPr>
        <w:t xml:space="preserve"> عن سعيد</w:t>
      </w:r>
      <w:r>
        <w:rPr>
          <w:rtl/>
          <w:lang w:bidi="fa-IR"/>
        </w:rPr>
        <w:t xml:space="preserve"> - </w:t>
      </w:r>
      <w:r w:rsidRPr="007202B6">
        <w:rPr>
          <w:rtl/>
          <w:lang w:bidi="fa-IR"/>
        </w:rPr>
        <w:t>زاد ابن حمدان</w:t>
      </w:r>
      <w:r>
        <w:rPr>
          <w:rtl/>
          <w:lang w:bidi="fa-IR"/>
        </w:rPr>
        <w:t>:</w:t>
      </w:r>
      <w:r w:rsidRPr="007202B6">
        <w:rPr>
          <w:rtl/>
          <w:lang w:bidi="fa-IR"/>
        </w:rPr>
        <w:t xml:space="preserve"> ابن المسيّب</w:t>
      </w:r>
      <w:r>
        <w:rPr>
          <w:rtl/>
          <w:lang w:bidi="fa-IR"/>
        </w:rPr>
        <w:t xml:space="preserve"> - </w:t>
      </w:r>
      <w:r w:rsidRPr="007202B6">
        <w:rPr>
          <w:rtl/>
          <w:lang w:bidi="fa-IR"/>
        </w:rPr>
        <w:t>قال</w:t>
      </w:r>
      <w:r>
        <w:rPr>
          <w:rtl/>
          <w:lang w:bidi="fa-IR"/>
        </w:rPr>
        <w:t>:</w:t>
      </w:r>
      <w:r w:rsidRPr="007202B6">
        <w:rPr>
          <w:rtl/>
          <w:lang w:bidi="fa-IR"/>
        </w:rPr>
        <w:t xml:space="preserve"> قلت لسعد بن مالك</w:t>
      </w:r>
      <w:r>
        <w:rPr>
          <w:rtl/>
          <w:lang w:bidi="fa-IR"/>
        </w:rPr>
        <w:t>:</w:t>
      </w:r>
    </w:p>
    <w:p w:rsidR="00DF6242" w:rsidRPr="007202B6" w:rsidRDefault="00DF6242" w:rsidP="00DF6242">
      <w:pPr>
        <w:pStyle w:val="libNormal"/>
        <w:rPr>
          <w:rtl/>
          <w:lang w:bidi="fa-IR"/>
        </w:rPr>
      </w:pPr>
      <w:r w:rsidRPr="007202B6">
        <w:rPr>
          <w:rtl/>
          <w:lang w:bidi="fa-IR"/>
        </w:rPr>
        <w:t>إنّي أريد أن أسألك عن حديث</w:t>
      </w:r>
      <w:r>
        <w:rPr>
          <w:rtl/>
          <w:lang w:bidi="fa-IR"/>
        </w:rPr>
        <w:t>،</w:t>
      </w:r>
      <w:r w:rsidRPr="007202B6">
        <w:rPr>
          <w:rtl/>
          <w:lang w:bidi="fa-IR"/>
        </w:rPr>
        <w:t xml:space="preserve"> وأنا أهابك أن أسألك عنه</w:t>
      </w:r>
      <w:r>
        <w:rPr>
          <w:rtl/>
          <w:lang w:bidi="fa-IR"/>
        </w:rPr>
        <w:t>،</w:t>
      </w:r>
      <w:r w:rsidRPr="007202B6">
        <w:rPr>
          <w:rtl/>
          <w:lang w:bidi="fa-IR"/>
        </w:rPr>
        <w:t xml:space="preserve"> فقال</w:t>
      </w:r>
      <w:r>
        <w:rPr>
          <w:rtl/>
          <w:lang w:bidi="fa-IR"/>
        </w:rPr>
        <w:t>:</w:t>
      </w:r>
      <w:r>
        <w:rPr>
          <w:rFonts w:hint="cs"/>
          <w:rtl/>
          <w:lang w:bidi="fa-IR"/>
        </w:rPr>
        <w:t xml:space="preserve"> </w:t>
      </w:r>
      <w:r w:rsidRPr="007202B6">
        <w:rPr>
          <w:rtl/>
          <w:lang w:bidi="fa-IR"/>
        </w:rPr>
        <w:t>لا تفعل يا ابن أخي</w:t>
      </w:r>
      <w:r>
        <w:rPr>
          <w:rtl/>
          <w:lang w:bidi="fa-IR"/>
        </w:rPr>
        <w:t>،</w:t>
      </w:r>
      <w:r w:rsidRPr="007202B6">
        <w:rPr>
          <w:rtl/>
          <w:lang w:bidi="fa-IR"/>
        </w:rPr>
        <w:t xml:space="preserve"> إذا علمتَ أنّ عندي علماً تسألني عنه فلا تهابني</w:t>
      </w:r>
      <w:r>
        <w:rPr>
          <w:rtl/>
          <w:lang w:bidi="fa-IR"/>
        </w:rPr>
        <w:t>،</w:t>
      </w:r>
      <w:r w:rsidRPr="007202B6">
        <w:rPr>
          <w:rtl/>
          <w:lang w:bidi="fa-IR"/>
        </w:rPr>
        <w:t xml:space="preserve"> قلت</w:t>
      </w:r>
      <w:r>
        <w:rPr>
          <w:rtl/>
          <w:lang w:bidi="fa-IR"/>
        </w:rPr>
        <w:t xml:space="preserve">: - </w:t>
      </w:r>
      <w:r w:rsidRPr="007202B6">
        <w:rPr>
          <w:rtl/>
          <w:lang w:bidi="fa-IR"/>
        </w:rPr>
        <w:t>وقال ابن حمدان</w:t>
      </w:r>
      <w:r>
        <w:rPr>
          <w:rtl/>
          <w:lang w:bidi="fa-IR"/>
        </w:rPr>
        <w:t>:</w:t>
      </w:r>
      <w:r w:rsidRPr="007202B6">
        <w:rPr>
          <w:rtl/>
          <w:lang w:bidi="fa-IR"/>
        </w:rPr>
        <w:t xml:space="preserve"> قال</w:t>
      </w:r>
      <w:r>
        <w:rPr>
          <w:rtl/>
          <w:lang w:bidi="fa-IR"/>
        </w:rPr>
        <w:t>:</w:t>
      </w:r>
      <w:r w:rsidRPr="007202B6">
        <w:rPr>
          <w:rtl/>
          <w:lang w:bidi="fa-IR"/>
        </w:rPr>
        <w:t xml:space="preserve"> قلت</w:t>
      </w:r>
      <w:r>
        <w:rPr>
          <w:rtl/>
          <w:lang w:bidi="fa-IR"/>
        </w:rPr>
        <w:t xml:space="preserve">: - </w:t>
      </w:r>
      <w:r w:rsidRPr="007202B6">
        <w:rPr>
          <w:rtl/>
          <w:lang w:bidi="fa-IR"/>
        </w:rPr>
        <w:t>قول رسول الله صلّى الله عليه وسلّم لعلي حين خلّفه بالمدينة في غزوة تبوك</w:t>
      </w:r>
      <w:r>
        <w:rPr>
          <w:rtl/>
          <w:lang w:bidi="fa-IR"/>
        </w:rPr>
        <w:t xml:space="preserve"> - </w:t>
      </w:r>
      <w:r w:rsidRPr="007202B6">
        <w:rPr>
          <w:rtl/>
          <w:lang w:bidi="fa-IR"/>
        </w:rPr>
        <w:t>زاد ابن المقرىء</w:t>
      </w:r>
      <w:r>
        <w:rPr>
          <w:rtl/>
          <w:lang w:bidi="fa-IR"/>
        </w:rPr>
        <w:t>:</w:t>
      </w:r>
      <w:r w:rsidRPr="007202B6">
        <w:rPr>
          <w:rtl/>
          <w:lang w:bidi="fa-IR"/>
        </w:rPr>
        <w:t xml:space="preserve"> قال سعد</w:t>
      </w:r>
      <w:r>
        <w:rPr>
          <w:rtl/>
          <w:lang w:bidi="fa-IR"/>
        </w:rPr>
        <w:t>:</w:t>
      </w:r>
      <w:r w:rsidRPr="007202B6">
        <w:rPr>
          <w:rtl/>
          <w:lang w:bidi="fa-IR"/>
        </w:rPr>
        <w:t xml:space="preserve"> نعم</w:t>
      </w:r>
      <w:r>
        <w:rPr>
          <w:rtl/>
          <w:lang w:bidi="fa-IR"/>
        </w:rPr>
        <w:t>،</w:t>
      </w:r>
      <w:r w:rsidRPr="007202B6">
        <w:rPr>
          <w:rtl/>
          <w:lang w:bidi="fa-IR"/>
        </w:rPr>
        <w:t xml:space="preserve"> خلف رسول الله صلّى الله عليه وسلّم علياً بالمدينة في غزوة تبوك</w:t>
      </w:r>
      <w:r>
        <w:rPr>
          <w:rtl/>
          <w:lang w:bidi="fa-IR"/>
        </w:rPr>
        <w:t>،</w:t>
      </w:r>
      <w:r w:rsidRPr="007202B6">
        <w:rPr>
          <w:rtl/>
          <w:lang w:bidi="fa-IR"/>
        </w:rPr>
        <w:t xml:space="preserve"> ثم اتفقا فقال</w:t>
      </w:r>
      <w:r>
        <w:rPr>
          <w:rtl/>
          <w:lang w:bidi="fa-IR"/>
        </w:rPr>
        <w:t>:</w:t>
      </w:r>
      <w:r w:rsidRPr="007202B6">
        <w:rPr>
          <w:rtl/>
          <w:lang w:bidi="fa-IR"/>
        </w:rPr>
        <w:t xml:space="preserve"> يا رسول الله تخلّفني في الخالفة</w:t>
      </w:r>
      <w:r>
        <w:rPr>
          <w:rtl/>
          <w:lang w:bidi="fa-IR"/>
        </w:rPr>
        <w:t>:</w:t>
      </w:r>
      <w:r w:rsidRPr="007202B6">
        <w:rPr>
          <w:rtl/>
          <w:lang w:bidi="fa-IR"/>
        </w:rPr>
        <w:t xml:space="preserve"> النساء</w:t>
      </w:r>
      <w:r>
        <w:rPr>
          <w:rFonts w:hint="cs"/>
          <w:rtl/>
          <w:lang w:bidi="fa-IR"/>
        </w:rPr>
        <w:t xml:space="preserve"> - </w:t>
      </w:r>
      <w:r w:rsidRPr="007202B6">
        <w:rPr>
          <w:rtl/>
          <w:lang w:bidi="fa-IR"/>
        </w:rPr>
        <w:t>وقال ابن حمدان</w:t>
      </w:r>
      <w:r>
        <w:rPr>
          <w:rtl/>
          <w:lang w:bidi="fa-IR"/>
        </w:rPr>
        <w:t>:</w:t>
      </w:r>
      <w:r w:rsidRPr="007202B6">
        <w:rPr>
          <w:rtl/>
          <w:lang w:bidi="fa-IR"/>
        </w:rPr>
        <w:t xml:space="preserve"> في النساء والصبيان</w:t>
      </w:r>
      <w:r>
        <w:rPr>
          <w:rtl/>
          <w:lang w:bidi="fa-IR"/>
        </w:rPr>
        <w:t xml:space="preserve">؟ - </w:t>
      </w:r>
      <w:r w:rsidRPr="007202B6">
        <w:rPr>
          <w:rtl/>
          <w:lang w:bidi="fa-IR"/>
        </w:rPr>
        <w:t>قال</w:t>
      </w:r>
      <w:r>
        <w:rPr>
          <w:rtl/>
          <w:lang w:bidi="fa-IR"/>
        </w:rPr>
        <w:t>:</w:t>
      </w:r>
      <w:r w:rsidRPr="007202B6">
        <w:rPr>
          <w:rtl/>
          <w:lang w:bidi="fa-IR"/>
        </w:rPr>
        <w:t xml:space="preserve"> « أما ترضى أن تكون مني بمنزلة هارون من موسى »</w:t>
      </w:r>
      <w:r>
        <w:rPr>
          <w:rtl/>
          <w:lang w:bidi="fa-IR"/>
        </w:rPr>
        <w:t>؟</w:t>
      </w:r>
      <w:r w:rsidRPr="007202B6">
        <w:rPr>
          <w:rtl/>
          <w:lang w:bidi="fa-IR"/>
        </w:rPr>
        <w:t xml:space="preserve"> قال</w:t>
      </w:r>
      <w:r>
        <w:rPr>
          <w:rtl/>
          <w:lang w:bidi="fa-IR"/>
        </w:rPr>
        <w:t>:</w:t>
      </w:r>
      <w:r w:rsidRPr="007202B6">
        <w:rPr>
          <w:rtl/>
          <w:lang w:bidi="fa-IR"/>
        </w:rPr>
        <w:t xml:space="preserve"> بلى يا رسول الله</w:t>
      </w:r>
      <w:r>
        <w:rPr>
          <w:rtl/>
          <w:lang w:bidi="fa-IR"/>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قال</w:t>
      </w:r>
      <w:r>
        <w:rPr>
          <w:rtl/>
          <w:lang w:bidi="fa-IR"/>
        </w:rPr>
        <w:t>:</w:t>
      </w:r>
      <w:r w:rsidRPr="007202B6">
        <w:rPr>
          <w:rtl/>
          <w:lang w:bidi="fa-IR"/>
        </w:rPr>
        <w:t xml:space="preserve"> فأدبر عليّ مسرعاً</w:t>
      </w:r>
      <w:r>
        <w:rPr>
          <w:rtl/>
          <w:lang w:bidi="fa-IR"/>
        </w:rPr>
        <w:t xml:space="preserve"> ...</w:t>
      </w:r>
    </w:p>
    <w:p w:rsidR="00DF6242" w:rsidRPr="007202B6" w:rsidRDefault="00DF6242" w:rsidP="00DF6242">
      <w:pPr>
        <w:pStyle w:val="libNormal"/>
        <w:rPr>
          <w:rtl/>
          <w:lang w:bidi="fa-IR"/>
        </w:rPr>
      </w:pPr>
      <w:r w:rsidRPr="007202B6">
        <w:rPr>
          <w:rtl/>
          <w:lang w:bidi="fa-IR"/>
        </w:rPr>
        <w:t>وكذا رواه أحمد بن المنكدر.</w:t>
      </w:r>
    </w:p>
    <w:p w:rsidR="00DF6242" w:rsidRPr="007202B6" w:rsidRDefault="00DF6242" w:rsidP="00DF6242">
      <w:pPr>
        <w:pStyle w:val="libNormal"/>
        <w:rPr>
          <w:rtl/>
          <w:lang w:bidi="fa-IR"/>
        </w:rPr>
      </w:pPr>
      <w:r w:rsidRPr="007202B6">
        <w:rPr>
          <w:rtl/>
          <w:lang w:bidi="fa-IR"/>
        </w:rPr>
        <w:t>[ أخبرنا أبو بكر ] محمد بن الحسين</w:t>
      </w:r>
      <w:r>
        <w:rPr>
          <w:rtl/>
          <w:lang w:bidi="fa-IR"/>
        </w:rPr>
        <w:t>،</w:t>
      </w:r>
      <w:r w:rsidRPr="007202B6">
        <w:rPr>
          <w:rtl/>
          <w:lang w:bidi="fa-IR"/>
        </w:rPr>
        <w:t xml:space="preserve"> أنا أبو الحسين بن المهتدي</w:t>
      </w:r>
      <w:r>
        <w:rPr>
          <w:rtl/>
          <w:lang w:bidi="fa-IR"/>
        </w:rPr>
        <w:t>،</w:t>
      </w:r>
      <w:r w:rsidRPr="007202B6">
        <w:rPr>
          <w:rtl/>
          <w:lang w:bidi="fa-IR"/>
        </w:rPr>
        <w:t xml:space="preserve"> أنا أبو القاسم عبيد الله</w:t>
      </w:r>
      <w:r>
        <w:rPr>
          <w:rtl/>
          <w:lang w:bidi="fa-IR"/>
        </w:rPr>
        <w:t>،</w:t>
      </w:r>
      <w:r w:rsidRPr="007202B6">
        <w:rPr>
          <w:rtl/>
          <w:lang w:bidi="fa-IR"/>
        </w:rPr>
        <w:t xml:space="preserve"> نا أحمد بن محمد بن سعيد</w:t>
      </w:r>
      <w:r>
        <w:rPr>
          <w:rtl/>
          <w:lang w:bidi="fa-IR"/>
        </w:rPr>
        <w:t>،</w:t>
      </w:r>
      <w:r w:rsidRPr="007202B6">
        <w:rPr>
          <w:rtl/>
          <w:lang w:bidi="fa-IR"/>
        </w:rPr>
        <w:t xml:space="preserve"> نا جعفر بن عبدالله المحمدي</w:t>
      </w:r>
      <w:r>
        <w:rPr>
          <w:rtl/>
          <w:lang w:bidi="fa-IR"/>
        </w:rPr>
        <w:t>،</w:t>
      </w:r>
      <w:r w:rsidRPr="007202B6">
        <w:rPr>
          <w:rtl/>
          <w:lang w:bidi="fa-IR"/>
        </w:rPr>
        <w:t xml:space="preserve"> حدثني أبي محمد بن عبدالله</w:t>
      </w:r>
      <w:r>
        <w:rPr>
          <w:rtl/>
          <w:lang w:bidi="fa-IR"/>
        </w:rPr>
        <w:t>،</w:t>
      </w:r>
      <w:r w:rsidRPr="007202B6">
        <w:rPr>
          <w:rtl/>
          <w:lang w:bidi="fa-IR"/>
        </w:rPr>
        <w:t xml:space="preserve"> حدثني إسحاق بن جعفر بن محمد</w:t>
      </w:r>
      <w:r>
        <w:rPr>
          <w:rtl/>
          <w:lang w:bidi="fa-IR"/>
        </w:rPr>
        <w:t>،</w:t>
      </w:r>
      <w:r w:rsidRPr="007202B6">
        <w:rPr>
          <w:rtl/>
          <w:lang w:bidi="fa-IR"/>
        </w:rPr>
        <w:t xml:space="preserve"> حدثني عبدالله بن حسين بن عطاء بن يسار</w:t>
      </w:r>
      <w:r>
        <w:rPr>
          <w:rtl/>
          <w:lang w:bidi="fa-IR"/>
        </w:rPr>
        <w:t>،</w:t>
      </w:r>
      <w:r w:rsidRPr="007202B6">
        <w:rPr>
          <w:rtl/>
          <w:lang w:bidi="fa-IR"/>
        </w:rPr>
        <w:t xml:space="preserve"> حدثني محمد بن المنكدر قال</w:t>
      </w:r>
      <w:r>
        <w:rPr>
          <w:rtl/>
          <w:lang w:bidi="fa-IR"/>
        </w:rPr>
        <w:t>:</w:t>
      </w:r>
      <w:r w:rsidRPr="007202B6">
        <w:rPr>
          <w:rtl/>
          <w:lang w:bidi="fa-IR"/>
        </w:rPr>
        <w:t xml:space="preserve"> سمعت سعيد بن المسيّب</w:t>
      </w:r>
      <w:r>
        <w:rPr>
          <w:rtl/>
          <w:lang w:bidi="fa-IR"/>
        </w:rPr>
        <w:t>،</w:t>
      </w:r>
      <w:r w:rsidRPr="007202B6">
        <w:rPr>
          <w:rtl/>
          <w:lang w:bidi="fa-IR"/>
        </w:rPr>
        <w:t xml:space="preserve"> حدثني عامر بن سعد</w:t>
      </w:r>
      <w:r>
        <w:rPr>
          <w:rtl/>
          <w:lang w:bidi="fa-IR"/>
        </w:rPr>
        <w:t>،</w:t>
      </w:r>
      <w:r w:rsidRPr="007202B6">
        <w:rPr>
          <w:rtl/>
          <w:lang w:bidi="fa-IR"/>
        </w:rPr>
        <w:t xml:space="preserve"> عن أبيه</w:t>
      </w:r>
      <w:r>
        <w:rPr>
          <w:rtl/>
          <w:lang w:bidi="fa-IR"/>
        </w:rPr>
        <w:t>،</w:t>
      </w:r>
      <w:r w:rsidRPr="007202B6">
        <w:rPr>
          <w:rtl/>
          <w:lang w:bidi="fa-IR"/>
        </w:rPr>
        <w:t xml:space="preserve"> فلقيت سعداً فسألته</w:t>
      </w:r>
      <w:r>
        <w:rPr>
          <w:rtl/>
          <w:lang w:bidi="fa-IR"/>
        </w:rPr>
        <w:t>،</w:t>
      </w:r>
      <w:r w:rsidRPr="007202B6">
        <w:rPr>
          <w:rtl/>
          <w:lang w:bidi="fa-IR"/>
        </w:rPr>
        <w:t xml:space="preserve"> فقال</w:t>
      </w:r>
      <w:r>
        <w:rPr>
          <w:rtl/>
          <w:lang w:bidi="fa-IR"/>
        </w:rPr>
        <w:t>:</w:t>
      </w:r>
      <w:r w:rsidRPr="007202B6">
        <w:rPr>
          <w:rtl/>
          <w:lang w:bidi="fa-IR"/>
        </w:rPr>
        <w:t xml:space="preserve"> سمعت رسول الله صلّى الله عليه وسلّم يقول لعلي</w:t>
      </w:r>
      <w:r>
        <w:rPr>
          <w:rtl/>
          <w:lang w:bidi="fa-IR"/>
        </w:rPr>
        <w:t>:</w:t>
      </w:r>
      <w:r w:rsidRPr="007202B6">
        <w:rPr>
          <w:rtl/>
          <w:lang w:bidi="fa-IR"/>
        </w:rPr>
        <w:t xml:space="preserve"> « أنت مني بمنزلة هارون من موسى </w:t>
      </w:r>
      <w:r>
        <w:rPr>
          <w:rtl/>
          <w:lang w:bidi="fa-IR"/>
        </w:rPr>
        <w:t>إل</w:t>
      </w:r>
      <w:r w:rsidR="00E96FDA">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أخبرناه أبو محمد إسماعيل بن أبي القاسم ابن أبي بكر</w:t>
      </w:r>
      <w:r>
        <w:rPr>
          <w:rtl/>
          <w:lang w:bidi="fa-IR"/>
        </w:rPr>
        <w:t>،</w:t>
      </w:r>
      <w:r w:rsidRPr="007202B6">
        <w:rPr>
          <w:rtl/>
          <w:lang w:bidi="fa-IR"/>
        </w:rPr>
        <w:t xml:space="preserve"> أنا عمر بن أحمد بن عمر بن محمد بن مسرور</w:t>
      </w:r>
      <w:r>
        <w:rPr>
          <w:rtl/>
          <w:lang w:bidi="fa-IR"/>
        </w:rPr>
        <w:t>،</w:t>
      </w:r>
      <w:r w:rsidRPr="007202B6">
        <w:rPr>
          <w:rtl/>
          <w:lang w:bidi="fa-IR"/>
        </w:rPr>
        <w:t xml:space="preserve"> أنا أبو أحمد التميمي الحسين بن علي</w:t>
      </w:r>
      <w:r>
        <w:rPr>
          <w:rtl/>
          <w:lang w:bidi="fa-IR"/>
        </w:rPr>
        <w:t>،</w:t>
      </w:r>
      <w:r w:rsidRPr="007202B6">
        <w:rPr>
          <w:rtl/>
          <w:lang w:bidi="fa-IR"/>
        </w:rPr>
        <w:t xml:space="preserve"> أنا أبو القاسم البغوي</w:t>
      </w:r>
      <w:r>
        <w:rPr>
          <w:rtl/>
          <w:lang w:bidi="fa-IR"/>
        </w:rPr>
        <w:t>،</w:t>
      </w:r>
      <w:r w:rsidRPr="007202B6">
        <w:rPr>
          <w:rtl/>
          <w:lang w:bidi="fa-IR"/>
        </w:rPr>
        <w:t xml:space="preserve"> نا عبيد الله بن عمر القواريري</w:t>
      </w:r>
      <w:r>
        <w:rPr>
          <w:rtl/>
          <w:lang w:bidi="fa-IR"/>
        </w:rPr>
        <w:t>،</w:t>
      </w:r>
      <w:r w:rsidRPr="007202B6">
        <w:rPr>
          <w:rtl/>
          <w:lang w:bidi="fa-IR"/>
        </w:rPr>
        <w:t xml:space="preserve"> نا يوسف بن عبدالله بن الماجشون</w:t>
      </w:r>
      <w:r>
        <w:rPr>
          <w:rtl/>
          <w:lang w:bidi="fa-IR"/>
        </w:rPr>
        <w:t>،</w:t>
      </w:r>
      <w:r w:rsidRPr="007202B6">
        <w:rPr>
          <w:rtl/>
          <w:lang w:bidi="fa-IR"/>
        </w:rPr>
        <w:t xml:space="preserve"> أخبرني محمد بن المنكدر</w:t>
      </w:r>
      <w:r>
        <w:rPr>
          <w:rtl/>
          <w:lang w:bidi="fa-IR"/>
        </w:rPr>
        <w:t>،</w:t>
      </w:r>
      <w:r w:rsidRPr="007202B6">
        <w:rPr>
          <w:rtl/>
          <w:lang w:bidi="fa-IR"/>
        </w:rPr>
        <w:t xml:space="preserve"> عن سعيد بن المسيّب</w:t>
      </w:r>
      <w:r>
        <w:rPr>
          <w:rtl/>
          <w:lang w:bidi="fa-IR"/>
        </w:rPr>
        <w:t>،</w:t>
      </w:r>
      <w:r>
        <w:rPr>
          <w:rFonts w:hint="cs"/>
          <w:rtl/>
          <w:lang w:bidi="fa-IR"/>
        </w:rPr>
        <w:t xml:space="preserve"> </w:t>
      </w:r>
      <w:r w:rsidRPr="007202B6">
        <w:rPr>
          <w:rtl/>
          <w:lang w:bidi="fa-IR"/>
        </w:rPr>
        <w:t>عن عامر بن سعد بن أبي وقاص عن أبيه قال</w:t>
      </w:r>
      <w:r>
        <w:rPr>
          <w:rtl/>
          <w:lang w:bidi="fa-IR"/>
        </w:rPr>
        <w:t>:</w:t>
      </w:r>
    </w:p>
    <w:p w:rsidR="00DF6242" w:rsidRPr="007202B6" w:rsidRDefault="00DF6242" w:rsidP="00DF6242">
      <w:pPr>
        <w:pStyle w:val="libNormal"/>
        <w:rPr>
          <w:rtl/>
          <w:lang w:bidi="fa-IR"/>
        </w:rPr>
      </w:pPr>
      <w:r w:rsidRPr="007202B6">
        <w:rPr>
          <w:rtl/>
          <w:lang w:bidi="fa-IR"/>
        </w:rPr>
        <w:t>سمعت رسول الله صلّى الله عليه وسلّم يقول لعلي</w:t>
      </w:r>
      <w:r>
        <w:rPr>
          <w:rtl/>
          <w:lang w:bidi="fa-IR"/>
        </w:rPr>
        <w:t>:</w:t>
      </w:r>
      <w:r w:rsidRPr="007202B6">
        <w:rPr>
          <w:rtl/>
          <w:lang w:bidi="fa-IR"/>
        </w:rPr>
        <w:t xml:space="preserve"> « أنت مني بمنزلة هارون من موسى </w:t>
      </w:r>
      <w:r>
        <w:rPr>
          <w:rtl/>
          <w:lang w:bidi="fa-IR"/>
        </w:rPr>
        <w:t>إل</w:t>
      </w:r>
      <w:r w:rsidR="00E96FDA">
        <w:rPr>
          <w:rFonts w:hint="cs"/>
          <w:rtl/>
          <w:lang w:bidi="fa-IR"/>
        </w:rPr>
        <w:t>ّ</w:t>
      </w:r>
      <w:r>
        <w:rPr>
          <w:rtl/>
          <w:lang w:bidi="fa-IR"/>
        </w:rPr>
        <w:t>ا أنه</w:t>
      </w:r>
      <w:r w:rsidRPr="007202B6">
        <w:rPr>
          <w:rtl/>
          <w:lang w:bidi="fa-IR"/>
        </w:rPr>
        <w:t xml:space="preserve"> ليس بعدي نبي »</w:t>
      </w:r>
      <w:r>
        <w:rPr>
          <w:rtl/>
          <w:lang w:bidi="fa-IR"/>
        </w:rPr>
        <w:t>.</w:t>
      </w:r>
    </w:p>
    <w:p w:rsidR="00DF6242" w:rsidRPr="007202B6" w:rsidRDefault="00DF6242" w:rsidP="00DF6242">
      <w:pPr>
        <w:pStyle w:val="libNormal"/>
        <w:rPr>
          <w:rtl/>
          <w:lang w:bidi="fa-IR"/>
        </w:rPr>
      </w:pPr>
      <w:r w:rsidRPr="007202B6">
        <w:rPr>
          <w:rtl/>
          <w:lang w:bidi="fa-IR"/>
        </w:rPr>
        <w:t>فأحببتُ أن أشافه بذلك سعداً</w:t>
      </w:r>
      <w:r>
        <w:rPr>
          <w:rtl/>
          <w:lang w:bidi="fa-IR"/>
        </w:rPr>
        <w:t>،</w:t>
      </w:r>
      <w:r w:rsidRPr="007202B6">
        <w:rPr>
          <w:rtl/>
          <w:lang w:bidi="fa-IR"/>
        </w:rPr>
        <w:t xml:space="preserve"> فلق</w:t>
      </w:r>
      <w:r>
        <w:rPr>
          <w:rtl/>
          <w:lang w:bidi="fa-IR"/>
        </w:rPr>
        <w:t>يته، فسألته عما ذُكر لي فقال:</w:t>
      </w:r>
      <w:r>
        <w:rPr>
          <w:rFonts w:hint="cs"/>
          <w:rtl/>
          <w:lang w:bidi="fa-IR"/>
        </w:rPr>
        <w:t xml:space="preserve"> </w:t>
      </w:r>
      <w:r w:rsidRPr="007202B6">
        <w:rPr>
          <w:rtl/>
          <w:lang w:bidi="fa-IR"/>
        </w:rPr>
        <w:t>نعم سمعته</w:t>
      </w:r>
      <w:r>
        <w:rPr>
          <w:rtl/>
          <w:lang w:bidi="fa-IR"/>
        </w:rPr>
        <w:t>،</w:t>
      </w:r>
      <w:r w:rsidRPr="007202B6">
        <w:rPr>
          <w:rtl/>
          <w:lang w:bidi="fa-IR"/>
        </w:rPr>
        <w:t xml:space="preserve"> قال</w:t>
      </w:r>
      <w:r>
        <w:rPr>
          <w:rtl/>
          <w:lang w:bidi="fa-IR"/>
        </w:rPr>
        <w:t>:</w:t>
      </w:r>
      <w:r w:rsidRPr="007202B6">
        <w:rPr>
          <w:rtl/>
          <w:lang w:bidi="fa-IR"/>
        </w:rPr>
        <w:t xml:space="preserve"> قلتُ</w:t>
      </w:r>
      <w:r>
        <w:rPr>
          <w:rtl/>
          <w:lang w:bidi="fa-IR"/>
        </w:rPr>
        <w:t>:</w:t>
      </w:r>
      <w:r w:rsidRPr="007202B6">
        <w:rPr>
          <w:rtl/>
          <w:lang w:bidi="fa-IR"/>
        </w:rPr>
        <w:t xml:space="preserve"> أنت سمعته</w:t>
      </w:r>
      <w:r>
        <w:rPr>
          <w:rtl/>
          <w:lang w:bidi="fa-IR"/>
        </w:rPr>
        <w:t>؟</w:t>
      </w:r>
      <w:r w:rsidRPr="007202B6">
        <w:rPr>
          <w:rtl/>
          <w:lang w:bidi="fa-IR"/>
        </w:rPr>
        <w:t xml:space="preserve"> فأدخل إصبعيه في أذنيه وقال</w:t>
      </w:r>
      <w:r>
        <w:rPr>
          <w:rtl/>
          <w:lang w:bidi="fa-IR"/>
        </w:rPr>
        <w:t>:</w:t>
      </w:r>
      <w:r w:rsidRPr="007202B6">
        <w:rPr>
          <w:rtl/>
          <w:lang w:bidi="fa-IR"/>
        </w:rPr>
        <w:t xml:space="preserve"> نعم</w:t>
      </w:r>
      <w:r>
        <w:rPr>
          <w:rtl/>
          <w:lang w:bidi="fa-IR"/>
        </w:rPr>
        <w:t>،</w:t>
      </w:r>
      <w:r w:rsidRPr="007202B6">
        <w:rPr>
          <w:rtl/>
          <w:lang w:bidi="fa-IR"/>
        </w:rPr>
        <w:t xml:space="preserve"> وإل</w:t>
      </w:r>
      <w:r w:rsidR="00E96FDA">
        <w:rPr>
          <w:rFonts w:hint="cs"/>
          <w:rtl/>
          <w:lang w:bidi="fa-IR"/>
        </w:rPr>
        <w:t>ّ</w:t>
      </w:r>
      <w:r w:rsidRPr="007202B6">
        <w:rPr>
          <w:rtl/>
          <w:lang w:bidi="fa-IR"/>
        </w:rPr>
        <w:t>ا فاستكتا.</w:t>
      </w:r>
    </w:p>
    <w:p w:rsidR="00DF6242" w:rsidRPr="007202B6" w:rsidRDefault="00DF6242" w:rsidP="00DF6242">
      <w:pPr>
        <w:pStyle w:val="libNormal"/>
        <w:rPr>
          <w:rtl/>
          <w:lang w:bidi="fa-IR"/>
        </w:rPr>
      </w:pPr>
      <w:r w:rsidRPr="007202B6">
        <w:rPr>
          <w:rtl/>
          <w:lang w:bidi="fa-IR"/>
        </w:rPr>
        <w:t>أخبرناه أبو القاسم علي بن إبراهيم</w:t>
      </w:r>
      <w:r>
        <w:rPr>
          <w:rtl/>
          <w:lang w:bidi="fa-IR"/>
        </w:rPr>
        <w:t>،</w:t>
      </w:r>
      <w:r w:rsidRPr="007202B6">
        <w:rPr>
          <w:rtl/>
          <w:lang w:bidi="fa-IR"/>
        </w:rPr>
        <w:t xml:space="preserve"> أنا أبو الحسين محمد بن عبد الرحمن بن عثمان التميمي</w:t>
      </w:r>
      <w:r>
        <w:rPr>
          <w:rtl/>
          <w:lang w:bidi="fa-IR"/>
        </w:rPr>
        <w:t>،</w:t>
      </w:r>
      <w:r w:rsidRPr="007202B6">
        <w:rPr>
          <w:rtl/>
          <w:lang w:bidi="fa-IR"/>
        </w:rPr>
        <w:t xml:space="preserve"> أنا أبو بكر يوسف بن القاسم الميانجي.</w:t>
      </w:r>
    </w:p>
    <w:p w:rsidR="00DF6242" w:rsidRPr="007202B6" w:rsidRDefault="00DF6242" w:rsidP="00DF6242">
      <w:pPr>
        <w:pStyle w:val="libNormal"/>
        <w:rPr>
          <w:rtl/>
          <w:lang w:bidi="fa-IR"/>
        </w:rPr>
      </w:pPr>
      <w:r w:rsidRPr="007202B6">
        <w:rPr>
          <w:rtl/>
          <w:lang w:bidi="fa-IR"/>
        </w:rPr>
        <w:t>ح وأخبرنا أبو محمد السّيّدي</w:t>
      </w:r>
      <w:r>
        <w:rPr>
          <w:rtl/>
          <w:lang w:bidi="fa-IR"/>
        </w:rPr>
        <w:t>،</w:t>
      </w:r>
      <w:r w:rsidRPr="007202B6">
        <w:rPr>
          <w:rtl/>
          <w:lang w:bidi="fa-IR"/>
        </w:rPr>
        <w:t xml:space="preserve"> أنا أبو عثمان البَحيري.</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ح وأخبرنا أبو المظفر بن القُشيري</w:t>
      </w:r>
      <w:r>
        <w:rPr>
          <w:rtl/>
          <w:lang w:bidi="fa-IR"/>
        </w:rPr>
        <w:t>،</w:t>
      </w:r>
      <w:r w:rsidRPr="007202B6">
        <w:rPr>
          <w:rtl/>
          <w:lang w:bidi="fa-IR"/>
        </w:rPr>
        <w:t xml:space="preserve"> أنا أبو سعد الجنزرودي.</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أنا أبو عمرو بن حمدان.</w:t>
      </w:r>
    </w:p>
    <w:p w:rsidR="00DF6242" w:rsidRPr="007202B6" w:rsidRDefault="00DF6242" w:rsidP="00DF6242">
      <w:pPr>
        <w:pStyle w:val="libNormal"/>
        <w:rPr>
          <w:rtl/>
          <w:lang w:bidi="fa-IR"/>
        </w:rPr>
      </w:pPr>
      <w:r w:rsidRPr="007202B6">
        <w:rPr>
          <w:rtl/>
          <w:lang w:bidi="fa-IR"/>
        </w:rPr>
        <w:t>ح وأخبرنا أبو سهل بن سعدويه</w:t>
      </w:r>
      <w:r>
        <w:rPr>
          <w:rtl/>
          <w:lang w:bidi="fa-IR"/>
        </w:rPr>
        <w:t>،</w:t>
      </w:r>
      <w:r w:rsidRPr="007202B6">
        <w:rPr>
          <w:rtl/>
          <w:lang w:bidi="fa-IR"/>
        </w:rPr>
        <w:t xml:space="preserve"> أنا إبراهيم بن منصور</w:t>
      </w:r>
      <w:r>
        <w:rPr>
          <w:rtl/>
          <w:lang w:bidi="fa-IR"/>
        </w:rPr>
        <w:t>،</w:t>
      </w:r>
      <w:r w:rsidRPr="007202B6">
        <w:rPr>
          <w:rtl/>
          <w:lang w:bidi="fa-IR"/>
        </w:rPr>
        <w:t xml:space="preserve"> أنا أبو بكر بن المقرىء.</w:t>
      </w:r>
    </w:p>
    <w:p w:rsidR="00DF6242" w:rsidRPr="007202B6" w:rsidRDefault="00DF6242" w:rsidP="00DF6242">
      <w:pPr>
        <w:pStyle w:val="libNormal"/>
        <w:rPr>
          <w:rtl/>
          <w:lang w:bidi="fa-IR"/>
        </w:rPr>
      </w:pPr>
      <w:r w:rsidRPr="007202B6">
        <w:rPr>
          <w:rtl/>
          <w:lang w:bidi="fa-IR"/>
        </w:rPr>
        <w:t>قالوا</w:t>
      </w:r>
      <w:r>
        <w:rPr>
          <w:rtl/>
          <w:lang w:bidi="fa-IR"/>
        </w:rPr>
        <w:t>:</w:t>
      </w:r>
      <w:r w:rsidRPr="007202B6">
        <w:rPr>
          <w:rtl/>
          <w:lang w:bidi="fa-IR"/>
        </w:rPr>
        <w:t xml:space="preserve"> أنا أبو يعلى الموصلي</w:t>
      </w:r>
      <w:r>
        <w:rPr>
          <w:rtl/>
          <w:lang w:bidi="fa-IR"/>
        </w:rPr>
        <w:t>،</w:t>
      </w:r>
      <w:r w:rsidRPr="007202B6">
        <w:rPr>
          <w:rtl/>
          <w:lang w:bidi="fa-IR"/>
        </w:rPr>
        <w:t xml:space="preserve"> نا سعيد بن مُطرف الباهلي</w:t>
      </w:r>
      <w:r>
        <w:rPr>
          <w:rtl/>
          <w:lang w:bidi="fa-IR"/>
        </w:rPr>
        <w:t xml:space="preserve"> - </w:t>
      </w:r>
      <w:r w:rsidRPr="007202B6">
        <w:rPr>
          <w:rtl/>
          <w:lang w:bidi="fa-IR"/>
        </w:rPr>
        <w:t>زاد الميانجي</w:t>
      </w:r>
      <w:r>
        <w:rPr>
          <w:rtl/>
          <w:lang w:bidi="fa-IR"/>
        </w:rPr>
        <w:t>:</w:t>
      </w:r>
      <w:r w:rsidRPr="007202B6">
        <w:rPr>
          <w:rtl/>
          <w:lang w:bidi="fa-IR"/>
        </w:rPr>
        <w:t xml:space="preserve"> أبو كثير</w:t>
      </w:r>
      <w:r>
        <w:rPr>
          <w:rtl/>
          <w:lang w:bidi="fa-IR"/>
        </w:rPr>
        <w:t xml:space="preserve"> - </w:t>
      </w:r>
      <w:r w:rsidRPr="007202B6">
        <w:rPr>
          <w:rtl/>
          <w:lang w:bidi="fa-IR"/>
        </w:rPr>
        <w:t>نا يوسف بن يعقوب</w:t>
      </w:r>
      <w:r>
        <w:rPr>
          <w:rtl/>
          <w:lang w:bidi="fa-IR"/>
        </w:rPr>
        <w:t xml:space="preserve"> - </w:t>
      </w:r>
      <w:r w:rsidRPr="007202B6">
        <w:rPr>
          <w:rtl/>
          <w:lang w:bidi="fa-IR"/>
        </w:rPr>
        <w:t>يعني الماجشون</w:t>
      </w:r>
      <w:r>
        <w:rPr>
          <w:rtl/>
          <w:lang w:bidi="fa-IR"/>
        </w:rPr>
        <w:t xml:space="preserve"> - </w:t>
      </w:r>
      <w:r w:rsidRPr="007202B6">
        <w:rPr>
          <w:rtl/>
          <w:lang w:bidi="fa-IR"/>
        </w:rPr>
        <w:t>عن ابن المنكدر</w:t>
      </w:r>
      <w:r>
        <w:rPr>
          <w:rtl/>
          <w:lang w:bidi="fa-IR"/>
        </w:rPr>
        <w:t>،</w:t>
      </w:r>
      <w:r w:rsidRPr="007202B6">
        <w:rPr>
          <w:rtl/>
          <w:lang w:bidi="fa-IR"/>
        </w:rPr>
        <w:t xml:space="preserve"> عن سعيد ابن المسيّب</w:t>
      </w:r>
      <w:r>
        <w:rPr>
          <w:rtl/>
          <w:lang w:bidi="fa-IR"/>
        </w:rPr>
        <w:t>،</w:t>
      </w:r>
      <w:r w:rsidRPr="007202B6">
        <w:rPr>
          <w:rtl/>
          <w:lang w:bidi="fa-IR"/>
        </w:rPr>
        <w:t xml:space="preserve"> عن عامر بن سعد</w:t>
      </w:r>
      <w:r>
        <w:rPr>
          <w:rtl/>
          <w:lang w:bidi="fa-IR"/>
        </w:rPr>
        <w:t>،</w:t>
      </w:r>
      <w:r w:rsidRPr="007202B6">
        <w:rPr>
          <w:rtl/>
          <w:lang w:bidi="fa-IR"/>
        </w:rPr>
        <w:t xml:space="preserve"> عن أبيه سعد أنه قال</w:t>
      </w:r>
      <w:r>
        <w:rPr>
          <w:rtl/>
          <w:lang w:bidi="fa-IR"/>
        </w:rPr>
        <w:t>:</w:t>
      </w:r>
    </w:p>
    <w:p w:rsidR="00DF6242" w:rsidRPr="007202B6" w:rsidRDefault="00DF6242" w:rsidP="00DF6242">
      <w:pPr>
        <w:pStyle w:val="libNormal"/>
        <w:rPr>
          <w:rtl/>
          <w:lang w:bidi="fa-IR"/>
        </w:rPr>
      </w:pPr>
      <w:r w:rsidRPr="007202B6">
        <w:rPr>
          <w:rtl/>
          <w:lang w:bidi="fa-IR"/>
        </w:rPr>
        <w:t>سمعت رسول الله صلّى الله عليه وسلّم يقول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E96FDA">
        <w:rPr>
          <w:rFonts w:hint="cs"/>
          <w:rtl/>
          <w:lang w:bidi="fa-IR"/>
        </w:rPr>
        <w:t>ّ</w:t>
      </w:r>
      <w:r>
        <w:rPr>
          <w:rtl/>
          <w:lang w:bidi="fa-IR"/>
        </w:rPr>
        <w:t>ا أنه</w:t>
      </w:r>
      <w:r w:rsidRPr="007202B6">
        <w:rPr>
          <w:rtl/>
          <w:lang w:bidi="fa-IR"/>
        </w:rPr>
        <w:t xml:space="preserve"> ليس بعدي نبي »</w:t>
      </w:r>
      <w:r>
        <w:rPr>
          <w:rtl/>
          <w:lang w:bidi="fa-IR"/>
        </w:rPr>
        <w:t>.</w:t>
      </w:r>
    </w:p>
    <w:p w:rsidR="00DF6242" w:rsidRDefault="00DF6242" w:rsidP="00DF6242">
      <w:pPr>
        <w:pStyle w:val="libNormal"/>
        <w:rPr>
          <w:rtl/>
          <w:lang w:bidi="fa-IR"/>
        </w:rPr>
      </w:pPr>
      <w:r w:rsidRPr="007202B6">
        <w:rPr>
          <w:rtl/>
          <w:lang w:bidi="fa-IR"/>
        </w:rPr>
        <w:t>قال سعيد</w:t>
      </w:r>
      <w:r>
        <w:rPr>
          <w:rtl/>
          <w:lang w:bidi="fa-IR"/>
        </w:rPr>
        <w:t>:</w:t>
      </w:r>
      <w:r w:rsidRPr="007202B6">
        <w:rPr>
          <w:rtl/>
          <w:lang w:bidi="fa-IR"/>
        </w:rPr>
        <w:t xml:space="preserve"> فأحببتُ أن أشافه بذلك سعداً</w:t>
      </w:r>
      <w:r>
        <w:rPr>
          <w:rtl/>
          <w:lang w:bidi="fa-IR"/>
        </w:rPr>
        <w:t>،</w:t>
      </w:r>
      <w:r w:rsidRPr="007202B6">
        <w:rPr>
          <w:rtl/>
          <w:lang w:bidi="fa-IR"/>
        </w:rPr>
        <w:t xml:space="preserve"> فلقيته</w:t>
      </w:r>
      <w:r>
        <w:rPr>
          <w:rtl/>
          <w:lang w:bidi="fa-IR"/>
        </w:rPr>
        <w:t>،</w:t>
      </w:r>
      <w:r w:rsidRPr="007202B6">
        <w:rPr>
          <w:rtl/>
          <w:lang w:bidi="fa-IR"/>
        </w:rPr>
        <w:t xml:space="preserve"> فذكرتُ له ما ذكر لي عامر</w:t>
      </w:r>
      <w:r>
        <w:rPr>
          <w:rtl/>
          <w:lang w:bidi="fa-IR"/>
        </w:rPr>
        <w:t>،</w:t>
      </w:r>
      <w:r w:rsidRPr="007202B6">
        <w:rPr>
          <w:rtl/>
          <w:lang w:bidi="fa-IR"/>
        </w:rPr>
        <w:t xml:space="preserve"> فقلت له</w:t>
      </w:r>
      <w:r>
        <w:rPr>
          <w:rtl/>
          <w:lang w:bidi="fa-IR"/>
        </w:rPr>
        <w:t xml:space="preserve">: - </w:t>
      </w:r>
      <w:r w:rsidRPr="007202B6">
        <w:rPr>
          <w:rtl/>
          <w:lang w:bidi="fa-IR"/>
        </w:rPr>
        <w:t>زاد البَحيري</w:t>
      </w:r>
      <w:r>
        <w:rPr>
          <w:rtl/>
          <w:lang w:bidi="fa-IR"/>
        </w:rPr>
        <w:t>:</w:t>
      </w:r>
      <w:r w:rsidRPr="007202B6">
        <w:rPr>
          <w:rtl/>
          <w:lang w:bidi="fa-IR"/>
        </w:rPr>
        <w:t xml:space="preserve"> سمعته</w:t>
      </w:r>
      <w:r>
        <w:rPr>
          <w:rtl/>
          <w:lang w:bidi="fa-IR"/>
        </w:rPr>
        <w:t xml:space="preserve">؟ - </w:t>
      </w:r>
      <w:r w:rsidRPr="007202B6">
        <w:rPr>
          <w:rtl/>
          <w:lang w:bidi="fa-IR"/>
        </w:rPr>
        <w:t>وقالوا</w:t>
      </w:r>
      <w:r>
        <w:rPr>
          <w:rtl/>
          <w:lang w:bidi="fa-IR"/>
        </w:rPr>
        <w:t>:</w:t>
      </w:r>
      <w:r w:rsidRPr="007202B6">
        <w:rPr>
          <w:rtl/>
          <w:lang w:bidi="fa-IR"/>
        </w:rPr>
        <w:t xml:space="preserve"> فقال</w:t>
      </w:r>
      <w:r>
        <w:rPr>
          <w:rtl/>
          <w:lang w:bidi="fa-IR"/>
        </w:rPr>
        <w:t>:</w:t>
      </w:r>
      <w:r w:rsidRPr="007202B6">
        <w:rPr>
          <w:rtl/>
          <w:lang w:bidi="fa-IR"/>
        </w:rPr>
        <w:t xml:space="preserve"> نعم</w:t>
      </w:r>
      <w:r>
        <w:rPr>
          <w:rtl/>
          <w:lang w:bidi="fa-IR"/>
        </w:rPr>
        <w:t>،</w:t>
      </w:r>
      <w:r w:rsidRPr="007202B6">
        <w:rPr>
          <w:rtl/>
          <w:lang w:bidi="fa-IR"/>
        </w:rPr>
        <w:t xml:space="preserve"> سمعته</w:t>
      </w:r>
      <w:r>
        <w:rPr>
          <w:rtl/>
          <w:lang w:bidi="fa-IR"/>
        </w:rPr>
        <w:t>،</w:t>
      </w:r>
      <w:r w:rsidRPr="007202B6">
        <w:rPr>
          <w:rtl/>
          <w:lang w:bidi="fa-IR"/>
        </w:rPr>
        <w:t xml:space="preserve"> فقلت</w:t>
      </w:r>
      <w:r>
        <w:rPr>
          <w:rtl/>
          <w:lang w:bidi="fa-IR"/>
        </w:rPr>
        <w:t>:</w:t>
      </w:r>
      <w:r w:rsidRPr="007202B6">
        <w:rPr>
          <w:rtl/>
          <w:lang w:bidi="fa-IR"/>
        </w:rPr>
        <w:t xml:space="preserve"> أنتَ سمعته</w:t>
      </w:r>
      <w:r>
        <w:rPr>
          <w:rtl/>
          <w:lang w:bidi="fa-IR"/>
        </w:rPr>
        <w:t>؟</w:t>
      </w:r>
      <w:r w:rsidRPr="007202B6">
        <w:rPr>
          <w:rtl/>
          <w:lang w:bidi="fa-IR"/>
        </w:rPr>
        <w:t xml:space="preserve"> فأدخل يديه في أذنيه</w:t>
      </w:r>
      <w:r>
        <w:rPr>
          <w:rtl/>
          <w:lang w:bidi="fa-IR"/>
        </w:rPr>
        <w:t xml:space="preserve"> - </w:t>
      </w:r>
      <w:r w:rsidRPr="007202B6">
        <w:rPr>
          <w:rtl/>
          <w:lang w:bidi="fa-IR"/>
        </w:rPr>
        <w:t>وقال البحيري</w:t>
      </w:r>
      <w:r>
        <w:rPr>
          <w:rtl/>
          <w:lang w:bidi="fa-IR"/>
        </w:rPr>
        <w:t>:</w:t>
      </w:r>
      <w:r w:rsidRPr="007202B6">
        <w:rPr>
          <w:rtl/>
          <w:lang w:bidi="fa-IR"/>
        </w:rPr>
        <w:t xml:space="preserve"> إصبعيه في أذنيه</w:t>
      </w:r>
      <w:r>
        <w:rPr>
          <w:rtl/>
          <w:lang w:bidi="fa-IR"/>
        </w:rPr>
        <w:t xml:space="preserve"> - </w:t>
      </w:r>
      <w:r w:rsidRPr="007202B6">
        <w:rPr>
          <w:rtl/>
          <w:lang w:bidi="fa-IR"/>
        </w:rPr>
        <w:t>ثم قال</w:t>
      </w:r>
      <w:r>
        <w:rPr>
          <w:rtl/>
          <w:lang w:bidi="fa-IR"/>
        </w:rPr>
        <w:t>:</w:t>
      </w:r>
      <w:r w:rsidRPr="007202B6">
        <w:rPr>
          <w:rtl/>
          <w:lang w:bidi="fa-IR"/>
        </w:rPr>
        <w:t xml:space="preserve"> نعم وإل</w:t>
      </w:r>
      <w:r w:rsidR="00E96FDA">
        <w:rPr>
          <w:rFonts w:hint="cs"/>
          <w:rtl/>
          <w:lang w:bidi="fa-IR"/>
        </w:rPr>
        <w:t>ّ</w:t>
      </w:r>
      <w:r w:rsidRPr="007202B6">
        <w:rPr>
          <w:rtl/>
          <w:lang w:bidi="fa-IR"/>
        </w:rPr>
        <w:t>ا فاستكتا.</w:t>
      </w:r>
    </w:p>
    <w:p w:rsidR="00DF6242" w:rsidRPr="007202B6" w:rsidRDefault="00DF6242" w:rsidP="00DF6242">
      <w:pPr>
        <w:pStyle w:val="libNormal"/>
        <w:rPr>
          <w:rtl/>
          <w:lang w:bidi="fa-IR"/>
        </w:rPr>
      </w:pPr>
      <w:r w:rsidRPr="007202B6">
        <w:rPr>
          <w:rtl/>
          <w:lang w:bidi="fa-IR"/>
        </w:rPr>
        <w:t>لفظهم قريب.</w:t>
      </w:r>
    </w:p>
    <w:p w:rsidR="00DF6242" w:rsidRPr="007202B6" w:rsidRDefault="00DF6242" w:rsidP="00DF6242">
      <w:pPr>
        <w:pStyle w:val="libNormal"/>
        <w:rPr>
          <w:rtl/>
          <w:lang w:bidi="fa-IR"/>
        </w:rPr>
      </w:pPr>
      <w:r w:rsidRPr="007202B6">
        <w:rPr>
          <w:rtl/>
          <w:lang w:bidi="fa-IR"/>
        </w:rPr>
        <w:t>وروي عن ابن المنكدر عن سعيد عن إبراهيم بن سعد بدلاً عن عامر.</w:t>
      </w:r>
    </w:p>
    <w:p w:rsidR="00DF6242" w:rsidRPr="007202B6" w:rsidRDefault="00DF6242" w:rsidP="00DF6242">
      <w:pPr>
        <w:pStyle w:val="libNormal"/>
        <w:rPr>
          <w:rtl/>
          <w:lang w:bidi="fa-IR"/>
        </w:rPr>
      </w:pPr>
      <w:r w:rsidRPr="007202B6">
        <w:rPr>
          <w:rtl/>
          <w:lang w:bidi="fa-IR"/>
        </w:rPr>
        <w:t>أخبرناه أبو عبدالله الخل</w:t>
      </w:r>
      <w:r w:rsidR="00E96FDA">
        <w:rPr>
          <w:rFonts w:hint="cs"/>
          <w:rtl/>
          <w:lang w:bidi="fa-IR"/>
        </w:rPr>
        <w:t>ّ</w:t>
      </w:r>
      <w:r w:rsidRPr="007202B6">
        <w:rPr>
          <w:rtl/>
          <w:lang w:bidi="fa-IR"/>
        </w:rPr>
        <w:t>ال</w:t>
      </w:r>
      <w:r>
        <w:rPr>
          <w:rtl/>
          <w:lang w:bidi="fa-IR"/>
        </w:rPr>
        <w:t>،</w:t>
      </w:r>
      <w:r w:rsidRPr="007202B6">
        <w:rPr>
          <w:rtl/>
          <w:lang w:bidi="fa-IR"/>
        </w:rPr>
        <w:t xml:space="preserve"> أنا سعيد بن أحمد العيّار</w:t>
      </w:r>
      <w:r>
        <w:rPr>
          <w:rtl/>
          <w:lang w:bidi="fa-IR"/>
        </w:rPr>
        <w:t>،</w:t>
      </w:r>
      <w:r w:rsidRPr="007202B6">
        <w:rPr>
          <w:rtl/>
          <w:lang w:bidi="fa-IR"/>
        </w:rPr>
        <w:t xml:space="preserve"> أنا أبو الفضل عبيد الله بن محمد الفامي</w:t>
      </w:r>
      <w:r>
        <w:rPr>
          <w:rtl/>
          <w:lang w:bidi="fa-IR"/>
        </w:rPr>
        <w:t>،</w:t>
      </w:r>
      <w:r w:rsidRPr="007202B6">
        <w:rPr>
          <w:rtl/>
          <w:lang w:bidi="fa-IR"/>
        </w:rPr>
        <w:t xml:space="preserve"> نا محمد بن إسحاق السرّاج</w:t>
      </w:r>
      <w:r>
        <w:rPr>
          <w:rtl/>
          <w:lang w:bidi="fa-IR"/>
        </w:rPr>
        <w:t>،</w:t>
      </w:r>
      <w:r w:rsidRPr="007202B6">
        <w:rPr>
          <w:rtl/>
          <w:lang w:bidi="fa-IR"/>
        </w:rPr>
        <w:t xml:space="preserve"> نا عمر بن محمد بن الحسن الأسدي</w:t>
      </w:r>
      <w:r>
        <w:rPr>
          <w:rtl/>
          <w:lang w:bidi="fa-IR"/>
        </w:rPr>
        <w:t>،</w:t>
      </w:r>
      <w:r w:rsidRPr="007202B6">
        <w:rPr>
          <w:rtl/>
          <w:lang w:bidi="fa-IR"/>
        </w:rPr>
        <w:t xml:space="preserve"> نا أبي</w:t>
      </w:r>
      <w:r>
        <w:rPr>
          <w:rtl/>
          <w:lang w:bidi="fa-IR"/>
        </w:rPr>
        <w:t>،</w:t>
      </w:r>
      <w:r w:rsidRPr="007202B6">
        <w:rPr>
          <w:rtl/>
          <w:lang w:bidi="fa-IR"/>
        </w:rPr>
        <w:t xml:space="preserve"> نا عبد العزيز بن أبي سلمة</w:t>
      </w:r>
      <w:r>
        <w:rPr>
          <w:rtl/>
          <w:lang w:bidi="fa-IR"/>
        </w:rPr>
        <w:t>،</w:t>
      </w:r>
      <w:r w:rsidRPr="007202B6">
        <w:rPr>
          <w:rtl/>
          <w:lang w:bidi="fa-IR"/>
        </w:rPr>
        <w:t xml:space="preserve"> عن محمد بن المنكدر</w:t>
      </w:r>
      <w:r>
        <w:rPr>
          <w:rtl/>
          <w:lang w:bidi="fa-IR"/>
        </w:rPr>
        <w:t>،</w:t>
      </w:r>
      <w:r w:rsidRPr="007202B6">
        <w:rPr>
          <w:rtl/>
          <w:lang w:bidi="fa-IR"/>
        </w:rPr>
        <w:t xml:space="preserve"> عن سعيد بن المسيّب</w:t>
      </w:r>
      <w:r>
        <w:rPr>
          <w:rtl/>
          <w:lang w:bidi="fa-IR"/>
        </w:rPr>
        <w:t>،</w:t>
      </w:r>
      <w:r w:rsidRPr="007202B6">
        <w:rPr>
          <w:rtl/>
          <w:lang w:bidi="fa-IR"/>
        </w:rPr>
        <w:t xml:space="preserve"> أخبرني إبراهيم بن سعد بن أبي وقاص عن أبيه.</w:t>
      </w:r>
    </w:p>
    <w:p w:rsidR="00DF6242" w:rsidRPr="007202B6" w:rsidRDefault="00DF6242" w:rsidP="00DF6242">
      <w:pPr>
        <w:pStyle w:val="libNormal"/>
        <w:rPr>
          <w:rtl/>
          <w:lang w:bidi="fa-IR"/>
        </w:rPr>
      </w:pPr>
      <w:r w:rsidRPr="007202B6">
        <w:rPr>
          <w:rtl/>
          <w:lang w:bidi="fa-IR"/>
        </w:rPr>
        <w:t>أنه سمع رسول الله صلّى الله عليه وسلّم يقول لعلي</w:t>
      </w:r>
      <w:r>
        <w:rPr>
          <w:rtl/>
          <w:lang w:bidi="fa-IR"/>
        </w:rPr>
        <w:t>:</w:t>
      </w:r>
      <w:r w:rsidRPr="007202B6">
        <w:rPr>
          <w:rtl/>
          <w:lang w:bidi="fa-IR"/>
        </w:rPr>
        <w:t xml:space="preserve"> « أما ترضى أن تكون منّي بمكان هارون من موسى إل</w:t>
      </w:r>
      <w:r w:rsidR="00E96FDA">
        <w:rPr>
          <w:rFonts w:hint="cs"/>
          <w:rtl/>
          <w:lang w:bidi="fa-IR"/>
        </w:rPr>
        <w:t>ّ</w:t>
      </w:r>
      <w:r w:rsidRPr="007202B6">
        <w:rPr>
          <w:rtl/>
          <w:lang w:bidi="fa-IR"/>
        </w:rPr>
        <w:t>ا</w:t>
      </w:r>
      <w:r>
        <w:rPr>
          <w:rFonts w:hint="cs"/>
          <w:rtl/>
          <w:lang w:bidi="fa-IR"/>
        </w:rPr>
        <w:t xml:space="preserve"> </w:t>
      </w:r>
      <w:r w:rsidRPr="007202B6">
        <w:rPr>
          <w:rtl/>
          <w:lang w:bidi="fa-IR"/>
        </w:rPr>
        <w:t>النبوة »</w:t>
      </w:r>
      <w:r>
        <w:rPr>
          <w:rtl/>
          <w:lang w:bidi="fa-IR"/>
        </w:rPr>
        <w:t>.</w:t>
      </w:r>
    </w:p>
    <w:p w:rsidR="00DF6242" w:rsidRPr="007202B6" w:rsidRDefault="00DF6242" w:rsidP="00DF6242">
      <w:pPr>
        <w:pStyle w:val="libNormal"/>
        <w:rPr>
          <w:rtl/>
          <w:lang w:bidi="fa-IR"/>
        </w:rPr>
      </w:pPr>
      <w:r w:rsidRPr="007202B6">
        <w:rPr>
          <w:rtl/>
          <w:lang w:bidi="fa-IR"/>
        </w:rPr>
        <w:t>قال سعيد</w:t>
      </w:r>
      <w:r>
        <w:rPr>
          <w:rtl/>
          <w:lang w:bidi="fa-IR"/>
        </w:rPr>
        <w:t>:</w:t>
      </w:r>
      <w:r w:rsidRPr="007202B6">
        <w:rPr>
          <w:rtl/>
          <w:lang w:bidi="fa-IR"/>
        </w:rPr>
        <w:t xml:space="preserve"> فلم أرضَ بقول إبراهيم حتى لقيتُ سعداً</w:t>
      </w:r>
      <w:r>
        <w:rPr>
          <w:rtl/>
          <w:lang w:bidi="fa-IR"/>
        </w:rPr>
        <w:t>،</w:t>
      </w:r>
      <w:r w:rsidRPr="007202B6">
        <w:rPr>
          <w:rtl/>
          <w:lang w:bidi="fa-IR"/>
        </w:rPr>
        <w:t xml:space="preserve"> فقلت</w:t>
      </w:r>
      <w:r>
        <w:rPr>
          <w:rtl/>
          <w:lang w:bidi="fa-IR"/>
        </w:rPr>
        <w:t>:</w:t>
      </w:r>
      <w:r w:rsidRPr="007202B6">
        <w:rPr>
          <w:rtl/>
          <w:lang w:bidi="fa-IR"/>
        </w:rPr>
        <w:t xml:space="preserve"> أأنت سمعت</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من رسول الله صلّى الله عليه وسلّم</w:t>
      </w:r>
      <w:r>
        <w:rPr>
          <w:rtl/>
          <w:lang w:bidi="fa-IR"/>
        </w:rPr>
        <w:t>؟</w:t>
      </w:r>
      <w:r w:rsidRPr="007202B6">
        <w:rPr>
          <w:rtl/>
          <w:lang w:bidi="fa-IR"/>
        </w:rPr>
        <w:t xml:space="preserve"> فقال</w:t>
      </w:r>
      <w:r>
        <w:rPr>
          <w:rtl/>
          <w:lang w:bidi="fa-IR"/>
        </w:rPr>
        <w:t>:</w:t>
      </w:r>
      <w:r w:rsidRPr="007202B6">
        <w:rPr>
          <w:rtl/>
          <w:lang w:bidi="fa-IR"/>
        </w:rPr>
        <w:t xml:space="preserve"> نعم</w:t>
      </w:r>
      <w:r>
        <w:rPr>
          <w:rtl/>
          <w:lang w:bidi="fa-IR"/>
        </w:rPr>
        <w:t>،</w:t>
      </w:r>
      <w:r w:rsidRPr="007202B6">
        <w:rPr>
          <w:rtl/>
          <w:lang w:bidi="fa-IR"/>
        </w:rPr>
        <w:t xml:space="preserve"> وإل</w:t>
      </w:r>
      <w:r w:rsidR="00E96FDA">
        <w:rPr>
          <w:rFonts w:hint="cs"/>
          <w:rtl/>
          <w:lang w:bidi="fa-IR"/>
        </w:rPr>
        <w:t>ّ</w:t>
      </w:r>
      <w:r w:rsidRPr="007202B6">
        <w:rPr>
          <w:rtl/>
          <w:lang w:bidi="fa-IR"/>
        </w:rPr>
        <w:t>ا فاصطكتا.</w:t>
      </w:r>
    </w:p>
    <w:p w:rsidR="00DF6242" w:rsidRPr="007202B6" w:rsidRDefault="00DF6242" w:rsidP="00DF6242">
      <w:pPr>
        <w:pStyle w:val="libNormal"/>
        <w:rPr>
          <w:rtl/>
          <w:lang w:bidi="fa-IR"/>
        </w:rPr>
      </w:pPr>
      <w:r w:rsidRPr="007202B6">
        <w:rPr>
          <w:rtl/>
          <w:lang w:bidi="fa-IR"/>
        </w:rPr>
        <w:t>ويُروى عن ابن المنكدر عن ابن المسيّب عن سعدٍ نفسه.</w:t>
      </w:r>
    </w:p>
    <w:p w:rsidR="00DF6242" w:rsidRPr="007202B6" w:rsidRDefault="00DF6242" w:rsidP="00DF6242">
      <w:pPr>
        <w:pStyle w:val="libNormal"/>
        <w:rPr>
          <w:rtl/>
          <w:lang w:bidi="fa-IR"/>
        </w:rPr>
      </w:pPr>
      <w:r w:rsidRPr="007202B6">
        <w:rPr>
          <w:rtl/>
          <w:lang w:bidi="fa-IR"/>
        </w:rPr>
        <w:t>أخبرنا أبو القاسم زاهر بن طاهر</w:t>
      </w:r>
      <w:r>
        <w:rPr>
          <w:rtl/>
          <w:lang w:bidi="fa-IR"/>
        </w:rPr>
        <w:t>،</w:t>
      </w:r>
      <w:r w:rsidRPr="007202B6">
        <w:rPr>
          <w:rtl/>
          <w:lang w:bidi="fa-IR"/>
        </w:rPr>
        <w:t xml:space="preserve"> أنا أحمد بن منصور</w:t>
      </w:r>
      <w:r>
        <w:rPr>
          <w:rtl/>
          <w:lang w:bidi="fa-IR"/>
        </w:rPr>
        <w:t>،</w:t>
      </w:r>
      <w:r w:rsidRPr="007202B6">
        <w:rPr>
          <w:rtl/>
          <w:lang w:bidi="fa-IR"/>
        </w:rPr>
        <w:t xml:space="preserve"> أنا أبو الفضل الفامي</w:t>
      </w:r>
      <w:r>
        <w:rPr>
          <w:rtl/>
          <w:lang w:bidi="fa-IR"/>
        </w:rPr>
        <w:t>،</w:t>
      </w:r>
      <w:r w:rsidRPr="007202B6">
        <w:rPr>
          <w:rtl/>
          <w:lang w:bidi="fa-IR"/>
        </w:rPr>
        <w:t xml:space="preserve"> أنا أبو العبّاس الحسن</w:t>
      </w:r>
      <w:r>
        <w:rPr>
          <w:rtl/>
          <w:lang w:bidi="fa-IR"/>
        </w:rPr>
        <w:t>،</w:t>
      </w:r>
      <w:r w:rsidRPr="007202B6">
        <w:rPr>
          <w:rtl/>
          <w:lang w:bidi="fa-IR"/>
        </w:rPr>
        <w:t xml:space="preserve"> نا إبراهيم بن عبدالله بن حاتم الهروي</w:t>
      </w:r>
      <w:r>
        <w:rPr>
          <w:rtl/>
          <w:lang w:bidi="fa-IR"/>
        </w:rPr>
        <w:t xml:space="preserve"> ...</w:t>
      </w:r>
      <w:r w:rsidRPr="007202B6">
        <w:rPr>
          <w:rtl/>
          <w:lang w:bidi="fa-IR"/>
        </w:rPr>
        <w:t xml:space="preserve"> محمد ابن المنكدر عن سعيد بن المسيّب.</w:t>
      </w:r>
    </w:p>
    <w:p w:rsidR="00DF6242" w:rsidRPr="007202B6" w:rsidRDefault="00DF6242" w:rsidP="00DF6242">
      <w:pPr>
        <w:pStyle w:val="libNormal"/>
        <w:rPr>
          <w:rtl/>
          <w:lang w:bidi="fa-IR"/>
        </w:rPr>
      </w:pPr>
      <w:r w:rsidRPr="007202B6">
        <w:rPr>
          <w:rtl/>
          <w:lang w:bidi="fa-IR"/>
        </w:rPr>
        <w:t>أنه سأل سعد بن أبي وقاص [ هل سمعت رسول الله ] صلّى الله عليه وسلّم يقول لعلي</w:t>
      </w:r>
      <w:r>
        <w:rPr>
          <w:rtl/>
          <w:lang w:bidi="fa-IR"/>
        </w:rPr>
        <w:t>:</w:t>
      </w:r>
      <w:r w:rsidRPr="007202B6">
        <w:rPr>
          <w:rtl/>
          <w:lang w:bidi="fa-IR"/>
        </w:rPr>
        <w:t xml:space="preserve"> « أنت مني بمنزلة هارون من موسى </w:t>
      </w:r>
      <w:r>
        <w:rPr>
          <w:rtl/>
          <w:lang w:bidi="fa-IR"/>
        </w:rPr>
        <w:t>إلاّ أنه</w:t>
      </w:r>
      <w:r w:rsidRPr="007202B6">
        <w:rPr>
          <w:rtl/>
          <w:lang w:bidi="fa-IR"/>
        </w:rPr>
        <w:t xml:space="preserve"> لا نبي بعدي »</w:t>
      </w:r>
      <w:r>
        <w:rPr>
          <w:rtl/>
          <w:lang w:bidi="fa-IR"/>
        </w:rPr>
        <w:t>؟</w:t>
      </w:r>
      <w:r w:rsidRPr="007202B6">
        <w:rPr>
          <w:rtl/>
          <w:lang w:bidi="fa-IR"/>
        </w:rPr>
        <w:t xml:space="preserve"> قال</w:t>
      </w:r>
      <w:r>
        <w:rPr>
          <w:rtl/>
          <w:lang w:bidi="fa-IR"/>
        </w:rPr>
        <w:t>:</w:t>
      </w:r>
      <w:r w:rsidRPr="007202B6">
        <w:rPr>
          <w:rtl/>
          <w:lang w:bidi="fa-IR"/>
        </w:rPr>
        <w:t xml:space="preserve"> نعم</w:t>
      </w:r>
      <w:r>
        <w:rPr>
          <w:rtl/>
          <w:lang w:bidi="fa-IR"/>
        </w:rPr>
        <w:t>،</w:t>
      </w:r>
      <w:r w:rsidRPr="007202B6">
        <w:rPr>
          <w:rtl/>
          <w:lang w:bidi="fa-IR"/>
        </w:rPr>
        <w:t xml:space="preserve"> ذلك سمعته من رسول الله صلّى الله عليه وسلّم</w:t>
      </w:r>
      <w:r>
        <w:rPr>
          <w:rtl/>
          <w:lang w:bidi="fa-IR"/>
        </w:rPr>
        <w:t>،</w:t>
      </w:r>
      <w:r w:rsidRPr="007202B6">
        <w:rPr>
          <w:rtl/>
          <w:lang w:bidi="fa-IR"/>
        </w:rPr>
        <w:t xml:space="preserve"> قال</w:t>
      </w:r>
      <w:r>
        <w:rPr>
          <w:rtl/>
          <w:lang w:bidi="fa-IR"/>
        </w:rPr>
        <w:t>:</w:t>
      </w:r>
      <w:r>
        <w:rPr>
          <w:rFonts w:hint="cs"/>
          <w:rtl/>
          <w:lang w:bidi="fa-IR"/>
        </w:rPr>
        <w:t xml:space="preserve"> </w:t>
      </w:r>
      <w:r w:rsidRPr="007202B6">
        <w:rPr>
          <w:rtl/>
          <w:lang w:bidi="fa-IR"/>
        </w:rPr>
        <w:t>فأدخل إصبعيه في أذنيه</w:t>
      </w:r>
      <w:r>
        <w:rPr>
          <w:rtl/>
          <w:lang w:bidi="fa-IR"/>
        </w:rPr>
        <w:t>،</w:t>
      </w:r>
      <w:r w:rsidRPr="007202B6">
        <w:rPr>
          <w:rtl/>
          <w:lang w:bidi="fa-IR"/>
        </w:rPr>
        <w:t xml:space="preserve"> قال</w:t>
      </w:r>
      <w:r>
        <w:rPr>
          <w:rtl/>
          <w:lang w:bidi="fa-IR"/>
        </w:rPr>
        <w:t>:</w:t>
      </w:r>
      <w:r w:rsidRPr="007202B6">
        <w:rPr>
          <w:rtl/>
          <w:lang w:bidi="fa-IR"/>
        </w:rPr>
        <w:t xml:space="preserve"> نعم وإلاّ فاستكتا.</w:t>
      </w:r>
    </w:p>
    <w:p w:rsidR="00DF6242" w:rsidRPr="007202B6" w:rsidRDefault="00DF6242" w:rsidP="00DF6242">
      <w:pPr>
        <w:pStyle w:val="libNormal"/>
        <w:rPr>
          <w:rtl/>
          <w:lang w:bidi="fa-IR"/>
        </w:rPr>
      </w:pPr>
      <w:r w:rsidRPr="007202B6">
        <w:rPr>
          <w:rtl/>
          <w:lang w:bidi="fa-IR"/>
        </w:rPr>
        <w:t>أخبرنا أبو الحسن علي بن المسَلّم</w:t>
      </w:r>
      <w:r>
        <w:rPr>
          <w:rtl/>
          <w:lang w:bidi="fa-IR"/>
        </w:rPr>
        <w:t>،</w:t>
      </w:r>
      <w:r w:rsidRPr="007202B6">
        <w:rPr>
          <w:rtl/>
          <w:lang w:bidi="fa-IR"/>
        </w:rPr>
        <w:t xml:space="preserve"> أنا أبو القاسم بن أبي العلاء</w:t>
      </w:r>
      <w:r>
        <w:rPr>
          <w:rtl/>
          <w:lang w:bidi="fa-IR"/>
        </w:rPr>
        <w:t>،</w:t>
      </w:r>
      <w:r w:rsidRPr="007202B6">
        <w:rPr>
          <w:rtl/>
          <w:lang w:bidi="fa-IR"/>
        </w:rPr>
        <w:t xml:space="preserve"> أنا أبو محمد بن أبي نصر</w:t>
      </w:r>
      <w:r>
        <w:rPr>
          <w:rtl/>
          <w:lang w:bidi="fa-IR"/>
        </w:rPr>
        <w:t>،</w:t>
      </w:r>
      <w:r w:rsidRPr="007202B6">
        <w:rPr>
          <w:rtl/>
          <w:lang w:bidi="fa-IR"/>
        </w:rPr>
        <w:t xml:space="preserve"> أنا أحمد بن سليمان</w:t>
      </w:r>
      <w:r>
        <w:rPr>
          <w:rtl/>
          <w:lang w:bidi="fa-IR"/>
        </w:rPr>
        <w:t>،</w:t>
      </w:r>
      <w:r w:rsidRPr="007202B6">
        <w:rPr>
          <w:rtl/>
          <w:lang w:bidi="fa-IR"/>
        </w:rPr>
        <w:t xml:space="preserve"> نا</w:t>
      </w:r>
      <w:r>
        <w:rPr>
          <w:rtl/>
          <w:lang w:bidi="fa-IR"/>
        </w:rPr>
        <w:t xml:space="preserve"> ...</w:t>
      </w:r>
      <w:r w:rsidRPr="007202B6">
        <w:rPr>
          <w:rtl/>
          <w:lang w:bidi="fa-IR"/>
        </w:rPr>
        <w:t xml:space="preserve"> حسن بن غياث</w:t>
      </w:r>
      <w:r>
        <w:rPr>
          <w:rtl/>
          <w:lang w:bidi="fa-IR"/>
        </w:rPr>
        <w:t>،</w:t>
      </w:r>
      <w:r w:rsidRPr="007202B6">
        <w:rPr>
          <w:rtl/>
          <w:lang w:bidi="fa-IR"/>
        </w:rPr>
        <w:t xml:space="preserve"> نا</w:t>
      </w:r>
      <w:r>
        <w:rPr>
          <w:rtl/>
          <w:lang w:bidi="fa-IR"/>
        </w:rPr>
        <w:t xml:space="preserve"> ....</w:t>
      </w:r>
      <w:r w:rsidRPr="007202B6">
        <w:rPr>
          <w:rtl/>
          <w:lang w:bidi="fa-IR"/>
        </w:rPr>
        <w:t xml:space="preserve"> عن الهروي عن محمد بن المنكدر</w:t>
      </w:r>
      <w:r>
        <w:rPr>
          <w:rtl/>
          <w:lang w:bidi="fa-IR"/>
        </w:rPr>
        <w:t>،</w:t>
      </w:r>
      <w:r w:rsidRPr="007202B6">
        <w:rPr>
          <w:rtl/>
          <w:lang w:bidi="fa-IR"/>
        </w:rPr>
        <w:t xml:space="preserve"> عن سعيد بن المسيّب</w:t>
      </w:r>
      <w:r>
        <w:rPr>
          <w:rtl/>
          <w:lang w:bidi="fa-IR"/>
        </w:rPr>
        <w:t>،</w:t>
      </w:r>
      <w:r w:rsidRPr="007202B6">
        <w:rPr>
          <w:rtl/>
          <w:lang w:bidi="fa-IR"/>
        </w:rPr>
        <w:t xml:space="preserve"> عن</w:t>
      </w:r>
      <w:r>
        <w:rPr>
          <w:rFonts w:hint="cs"/>
          <w:rtl/>
          <w:lang w:bidi="fa-IR"/>
        </w:rPr>
        <w:t xml:space="preserve"> </w:t>
      </w:r>
      <w:r w:rsidRPr="007202B6">
        <w:rPr>
          <w:rtl/>
          <w:lang w:bidi="fa-IR"/>
        </w:rPr>
        <w:t>سعد بن أبي وقّاص أن رسول الله صلّى الله عليه وسلّم قال لعلي</w:t>
      </w:r>
      <w:r>
        <w:rPr>
          <w:rtl/>
          <w:lang w:bidi="fa-IR"/>
        </w:rPr>
        <w:t>:</w:t>
      </w:r>
      <w:r w:rsidRPr="007202B6">
        <w:rPr>
          <w:rtl/>
          <w:lang w:bidi="fa-IR"/>
        </w:rPr>
        <w:t xml:space="preserve"> « أنت مني بمنزلة هارون من موسى »</w:t>
      </w:r>
      <w:r>
        <w:rPr>
          <w:rtl/>
          <w:lang w:bidi="fa-IR"/>
        </w:rPr>
        <w:t>.</w:t>
      </w:r>
    </w:p>
    <w:p w:rsidR="00DF6242" w:rsidRPr="007202B6" w:rsidRDefault="00DF6242" w:rsidP="00DF6242">
      <w:pPr>
        <w:pStyle w:val="libNormal"/>
        <w:rPr>
          <w:rtl/>
          <w:lang w:bidi="fa-IR"/>
        </w:rPr>
      </w:pPr>
      <w:r w:rsidRPr="007202B6">
        <w:rPr>
          <w:rtl/>
          <w:lang w:bidi="fa-IR"/>
        </w:rPr>
        <w:t>أخبرنا أبو القاسم بن السمرقندي</w:t>
      </w:r>
      <w:r>
        <w:rPr>
          <w:rtl/>
          <w:lang w:bidi="fa-IR"/>
        </w:rPr>
        <w:t>،</w:t>
      </w:r>
      <w:r w:rsidRPr="007202B6">
        <w:rPr>
          <w:rtl/>
          <w:lang w:bidi="fa-IR"/>
        </w:rPr>
        <w:t xml:space="preserve"> أنا أبو الفضل عمر بن عبيد الله [ بن عمر</w:t>
      </w:r>
      <w:r>
        <w:rPr>
          <w:rtl/>
          <w:lang w:bidi="fa-IR"/>
        </w:rPr>
        <w:t>،</w:t>
      </w:r>
      <w:r w:rsidRPr="007202B6">
        <w:rPr>
          <w:rtl/>
          <w:lang w:bidi="fa-IR"/>
        </w:rPr>
        <w:t xml:space="preserve"> وأبو محمد بن أبي عثمان ]</w:t>
      </w:r>
      <w:r>
        <w:rPr>
          <w:rtl/>
          <w:lang w:bidi="fa-IR"/>
        </w:rPr>
        <w:t>.</w:t>
      </w:r>
    </w:p>
    <w:p w:rsidR="00DF6242" w:rsidRPr="007202B6" w:rsidRDefault="00DF6242" w:rsidP="00DF6242">
      <w:pPr>
        <w:pStyle w:val="libNormal"/>
        <w:rPr>
          <w:rtl/>
          <w:lang w:bidi="fa-IR"/>
        </w:rPr>
      </w:pPr>
      <w:r w:rsidRPr="007202B6">
        <w:rPr>
          <w:rtl/>
          <w:lang w:bidi="fa-IR"/>
        </w:rPr>
        <w:t>ح وأخبرنا أبو محمد بن طاوس</w:t>
      </w:r>
      <w:r>
        <w:rPr>
          <w:rtl/>
          <w:lang w:bidi="fa-IR"/>
        </w:rPr>
        <w:t>،</w:t>
      </w:r>
      <w:r w:rsidRPr="007202B6">
        <w:rPr>
          <w:rtl/>
          <w:lang w:bidi="fa-IR"/>
        </w:rPr>
        <w:t xml:space="preserve"> أنا أبو [ الغنائم بن أبي عثمان [ ] أنبأنا أبو محمد عبدالله ] بن عبيد الله بن يحيى بن زكريا البيع</w:t>
      </w:r>
      <w:r>
        <w:rPr>
          <w:rtl/>
          <w:lang w:bidi="fa-IR"/>
        </w:rPr>
        <w:t>،</w:t>
      </w:r>
      <w:r w:rsidRPr="007202B6">
        <w:rPr>
          <w:rtl/>
          <w:lang w:bidi="fa-IR"/>
        </w:rPr>
        <w:t xml:space="preserve"> نا أبو عبدالله المحاملي</w:t>
      </w:r>
      <w:r>
        <w:rPr>
          <w:rtl/>
          <w:lang w:bidi="fa-IR"/>
        </w:rPr>
        <w:t>،</w:t>
      </w:r>
      <w:r w:rsidRPr="007202B6">
        <w:rPr>
          <w:rtl/>
          <w:lang w:bidi="fa-IR"/>
        </w:rPr>
        <w:t xml:space="preserve"> نا علي بن مسلم</w:t>
      </w:r>
      <w:r>
        <w:rPr>
          <w:rtl/>
          <w:lang w:bidi="fa-IR"/>
        </w:rPr>
        <w:t>،</w:t>
      </w:r>
      <w:r w:rsidRPr="007202B6">
        <w:rPr>
          <w:rtl/>
          <w:lang w:bidi="fa-IR"/>
        </w:rPr>
        <w:t xml:space="preserve"> نا يوسف بن يعقوب الماجشون</w:t>
      </w:r>
      <w:r>
        <w:rPr>
          <w:rtl/>
          <w:lang w:bidi="fa-IR"/>
        </w:rPr>
        <w:t>،</w:t>
      </w:r>
      <w:r w:rsidRPr="007202B6">
        <w:rPr>
          <w:rtl/>
          <w:lang w:bidi="fa-IR"/>
        </w:rPr>
        <w:t xml:space="preserve"> أخبرني محمد بن المنكدر</w:t>
      </w:r>
      <w:r>
        <w:rPr>
          <w:rtl/>
          <w:lang w:bidi="fa-IR"/>
        </w:rPr>
        <w:t>،</w:t>
      </w:r>
      <w:r w:rsidRPr="007202B6">
        <w:rPr>
          <w:rtl/>
          <w:lang w:bidi="fa-IR"/>
        </w:rPr>
        <w:t xml:space="preserve"> عن سعيد بن المسيّب قال</w:t>
      </w:r>
      <w:r>
        <w:rPr>
          <w:rtl/>
          <w:lang w:bidi="fa-IR"/>
        </w:rPr>
        <w:t>:</w:t>
      </w:r>
    </w:p>
    <w:p w:rsidR="00DF6242" w:rsidRPr="007202B6" w:rsidRDefault="00DF6242" w:rsidP="00DF6242">
      <w:pPr>
        <w:pStyle w:val="libNormal"/>
        <w:rPr>
          <w:rtl/>
          <w:lang w:bidi="fa-IR"/>
        </w:rPr>
      </w:pPr>
      <w:r w:rsidRPr="007202B6">
        <w:rPr>
          <w:rtl/>
          <w:lang w:bidi="fa-IR"/>
        </w:rPr>
        <w:t>سألت سعد بن أبي وقّاص</w:t>
      </w:r>
      <w:r>
        <w:rPr>
          <w:rtl/>
          <w:lang w:bidi="fa-IR"/>
        </w:rPr>
        <w:t>:</w:t>
      </w:r>
      <w:r w:rsidRPr="007202B6">
        <w:rPr>
          <w:rtl/>
          <w:lang w:bidi="fa-IR"/>
        </w:rPr>
        <w:t xml:space="preserve"> هل سمعت رسول الله صلّى الله عليه وسلّم يقول لعلي</w:t>
      </w:r>
      <w:r>
        <w:rPr>
          <w:rtl/>
          <w:lang w:bidi="fa-IR"/>
        </w:rPr>
        <w:t>:</w:t>
      </w:r>
      <w:r w:rsidRPr="007202B6">
        <w:rPr>
          <w:rtl/>
          <w:lang w:bidi="fa-IR"/>
        </w:rPr>
        <w:t xml:space="preserve"> « أنت مني بمنزلة هارون من موسى </w:t>
      </w:r>
      <w:r>
        <w:rPr>
          <w:rtl/>
          <w:lang w:bidi="fa-IR"/>
        </w:rPr>
        <w:t>إل</w:t>
      </w:r>
      <w:r w:rsidR="00E96FDA">
        <w:rPr>
          <w:rFonts w:hint="cs"/>
          <w:rtl/>
          <w:lang w:bidi="fa-IR"/>
        </w:rPr>
        <w:t>ّ</w:t>
      </w:r>
      <w:r>
        <w:rPr>
          <w:rtl/>
          <w:lang w:bidi="fa-IR"/>
        </w:rPr>
        <w:t>ا أنه</w:t>
      </w:r>
      <w:r w:rsidRPr="007202B6">
        <w:rPr>
          <w:rtl/>
          <w:lang w:bidi="fa-IR"/>
        </w:rPr>
        <w:t xml:space="preserve"> لا نبي بعدي »</w:t>
      </w:r>
      <w:r>
        <w:rPr>
          <w:rtl/>
          <w:lang w:bidi="fa-IR"/>
        </w:rPr>
        <w:t xml:space="preserve"> - </w:t>
      </w:r>
      <w:r w:rsidRPr="007202B6">
        <w:rPr>
          <w:rtl/>
          <w:lang w:bidi="fa-IR"/>
        </w:rPr>
        <w:t>أو ليس</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معي نبي</w:t>
      </w:r>
      <w:r>
        <w:rPr>
          <w:rtl/>
          <w:lang w:bidi="fa-IR"/>
        </w:rPr>
        <w:t xml:space="preserve"> - </w:t>
      </w:r>
      <w:r w:rsidRPr="007202B6">
        <w:rPr>
          <w:rtl/>
          <w:lang w:bidi="fa-IR"/>
        </w:rPr>
        <w:t>فقلت</w:t>
      </w:r>
      <w:r>
        <w:rPr>
          <w:rtl/>
          <w:lang w:bidi="fa-IR"/>
        </w:rPr>
        <w:t>:</w:t>
      </w:r>
      <w:r w:rsidRPr="007202B6">
        <w:rPr>
          <w:rtl/>
          <w:lang w:bidi="fa-IR"/>
        </w:rPr>
        <w:t xml:space="preserve"> أسمعت هذا</w:t>
      </w:r>
      <w:r>
        <w:rPr>
          <w:rtl/>
          <w:lang w:bidi="fa-IR"/>
        </w:rPr>
        <w:t>،</w:t>
      </w:r>
      <w:r w:rsidRPr="007202B6">
        <w:rPr>
          <w:rtl/>
          <w:lang w:bidi="fa-IR"/>
        </w:rPr>
        <w:t xml:space="preserve"> فأدخل إصبعيه في أذنيه</w:t>
      </w:r>
      <w:r>
        <w:rPr>
          <w:rtl/>
          <w:lang w:bidi="fa-IR"/>
        </w:rPr>
        <w:t>،</w:t>
      </w:r>
      <w:r w:rsidRPr="007202B6">
        <w:rPr>
          <w:rtl/>
          <w:lang w:bidi="fa-IR"/>
        </w:rPr>
        <w:t xml:space="preserve"> قال</w:t>
      </w:r>
      <w:r>
        <w:rPr>
          <w:rtl/>
          <w:lang w:bidi="fa-IR"/>
        </w:rPr>
        <w:t>:</w:t>
      </w:r>
      <w:r>
        <w:rPr>
          <w:rFonts w:hint="cs"/>
          <w:rtl/>
          <w:lang w:bidi="fa-IR"/>
        </w:rPr>
        <w:t xml:space="preserve"> </w:t>
      </w:r>
      <w:r w:rsidRPr="007202B6">
        <w:rPr>
          <w:rtl/>
          <w:lang w:bidi="fa-IR"/>
        </w:rPr>
        <w:t>نعم</w:t>
      </w:r>
      <w:r>
        <w:rPr>
          <w:rtl/>
          <w:lang w:bidi="fa-IR"/>
        </w:rPr>
        <w:t>،</w:t>
      </w:r>
      <w:r w:rsidRPr="007202B6">
        <w:rPr>
          <w:rtl/>
          <w:lang w:bidi="fa-IR"/>
        </w:rPr>
        <w:t xml:space="preserve"> وإل</w:t>
      </w:r>
      <w:r w:rsidR="00E96FDA">
        <w:rPr>
          <w:rFonts w:hint="cs"/>
          <w:rtl/>
          <w:lang w:bidi="fa-IR"/>
        </w:rPr>
        <w:t>ّ</w:t>
      </w:r>
      <w:r w:rsidRPr="007202B6">
        <w:rPr>
          <w:rtl/>
          <w:lang w:bidi="fa-IR"/>
        </w:rPr>
        <w:t>ا فاستكتا.</w:t>
      </w:r>
    </w:p>
    <w:p w:rsidR="00DF6242" w:rsidRPr="007202B6" w:rsidRDefault="00DF6242" w:rsidP="00DF6242">
      <w:pPr>
        <w:pStyle w:val="libNormal"/>
        <w:rPr>
          <w:rtl/>
          <w:lang w:bidi="fa-IR"/>
        </w:rPr>
      </w:pPr>
      <w:r w:rsidRPr="007202B6">
        <w:rPr>
          <w:rtl/>
          <w:lang w:bidi="fa-IR"/>
        </w:rPr>
        <w:t>وأخبرناه أبو بكر محمد بن الحسين</w:t>
      </w:r>
      <w:r>
        <w:rPr>
          <w:rtl/>
          <w:lang w:bidi="fa-IR"/>
        </w:rPr>
        <w:t>،</w:t>
      </w:r>
      <w:r w:rsidRPr="007202B6">
        <w:rPr>
          <w:rtl/>
          <w:lang w:bidi="fa-IR"/>
        </w:rPr>
        <w:t xml:space="preserve"> نا أبو الحسين بن المهتدي</w:t>
      </w:r>
      <w:r>
        <w:rPr>
          <w:rtl/>
          <w:lang w:bidi="fa-IR"/>
        </w:rPr>
        <w:t>،</w:t>
      </w:r>
      <w:r w:rsidRPr="007202B6">
        <w:rPr>
          <w:rtl/>
          <w:lang w:bidi="fa-IR"/>
        </w:rPr>
        <w:t xml:space="preserve"> أنا أحمد بن محمد بن عبدالله بن أحمد بن القاسم بن جامع الدهان</w:t>
      </w:r>
      <w:r>
        <w:rPr>
          <w:rtl/>
          <w:lang w:bidi="fa-IR"/>
        </w:rPr>
        <w:t>،</w:t>
      </w:r>
      <w:r w:rsidRPr="007202B6">
        <w:rPr>
          <w:rtl/>
          <w:lang w:bidi="fa-IR"/>
        </w:rPr>
        <w:t xml:space="preserve"> نا أبو علي محمد بن سعيد بن عبد الرحمن الرقي الحافظ</w:t>
      </w:r>
      <w:r>
        <w:rPr>
          <w:rtl/>
          <w:lang w:bidi="fa-IR"/>
        </w:rPr>
        <w:t>،</w:t>
      </w:r>
      <w:r w:rsidRPr="007202B6">
        <w:rPr>
          <w:rtl/>
          <w:lang w:bidi="fa-IR"/>
        </w:rPr>
        <w:t xml:space="preserve"> نا محمد بن يحيى بن كثير الرقي</w:t>
      </w:r>
      <w:r>
        <w:rPr>
          <w:rtl/>
          <w:lang w:bidi="fa-IR"/>
        </w:rPr>
        <w:t>،</w:t>
      </w:r>
      <w:r w:rsidRPr="007202B6">
        <w:rPr>
          <w:rtl/>
          <w:lang w:bidi="fa-IR"/>
        </w:rPr>
        <w:t xml:space="preserve"> نا يحيى بن عبد الحميد الحمّاني</w:t>
      </w:r>
      <w:r>
        <w:rPr>
          <w:rtl/>
          <w:lang w:bidi="fa-IR"/>
        </w:rPr>
        <w:t>،</w:t>
      </w:r>
      <w:r w:rsidRPr="007202B6">
        <w:rPr>
          <w:rtl/>
          <w:lang w:bidi="fa-IR"/>
        </w:rPr>
        <w:t xml:space="preserve"> نا داود بن كثير الرقي</w:t>
      </w:r>
      <w:r>
        <w:rPr>
          <w:rtl/>
          <w:lang w:bidi="fa-IR"/>
        </w:rPr>
        <w:t>،</w:t>
      </w:r>
      <w:r w:rsidRPr="007202B6">
        <w:rPr>
          <w:rtl/>
          <w:lang w:bidi="fa-IR"/>
        </w:rPr>
        <w:t xml:space="preserve"> نا محمد بن المنكدر</w:t>
      </w:r>
      <w:r>
        <w:rPr>
          <w:rtl/>
          <w:lang w:bidi="fa-IR"/>
        </w:rPr>
        <w:t>،</w:t>
      </w:r>
      <w:r w:rsidRPr="007202B6">
        <w:rPr>
          <w:rtl/>
          <w:lang w:bidi="fa-IR"/>
        </w:rPr>
        <w:t xml:space="preserve"> عن سعيد بن المسيّب</w:t>
      </w:r>
      <w:r>
        <w:rPr>
          <w:rtl/>
          <w:lang w:bidi="fa-IR"/>
        </w:rPr>
        <w:t>،</w:t>
      </w:r>
      <w:r w:rsidRPr="007202B6">
        <w:rPr>
          <w:rtl/>
          <w:lang w:bidi="fa-IR"/>
        </w:rPr>
        <w:t xml:space="preserve"> قال</w:t>
      </w:r>
      <w:r>
        <w:rPr>
          <w:rtl/>
          <w:lang w:bidi="fa-IR"/>
        </w:rPr>
        <w:t>:</w:t>
      </w:r>
      <w:r w:rsidRPr="007202B6">
        <w:rPr>
          <w:rtl/>
          <w:lang w:bidi="fa-IR"/>
        </w:rPr>
        <w:t xml:space="preserve"> سمعت سعداً يقول</w:t>
      </w:r>
      <w:r>
        <w:rPr>
          <w:rtl/>
          <w:lang w:bidi="fa-IR"/>
        </w:rPr>
        <w:t>:</w:t>
      </w:r>
      <w:r>
        <w:rPr>
          <w:rFonts w:hint="cs"/>
          <w:rtl/>
          <w:lang w:bidi="fa-IR"/>
        </w:rPr>
        <w:t xml:space="preserve"> </w:t>
      </w:r>
      <w:r w:rsidRPr="007202B6">
        <w:rPr>
          <w:rtl/>
          <w:lang w:bidi="fa-IR"/>
        </w:rPr>
        <w:t>سمعت رسول الله صلّى الله عليه وسلّم يقول</w:t>
      </w:r>
      <w:r>
        <w:rPr>
          <w:rtl/>
          <w:lang w:bidi="fa-IR"/>
        </w:rPr>
        <w:t>:</w:t>
      </w:r>
      <w:r w:rsidRPr="007202B6">
        <w:rPr>
          <w:rtl/>
          <w:lang w:bidi="fa-IR"/>
        </w:rPr>
        <w:t xml:space="preserve"> « علي مني بمنزلة هارون من موسى </w:t>
      </w:r>
      <w:r>
        <w:rPr>
          <w:rtl/>
          <w:lang w:bidi="fa-IR"/>
        </w:rPr>
        <w:t>إل</w:t>
      </w:r>
      <w:r w:rsidR="00E96FDA">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وهكذا رواه ابن المسيّب قتادة وعليّ بن الحسين</w:t>
      </w:r>
      <w:r>
        <w:rPr>
          <w:rtl/>
          <w:lang w:bidi="fa-IR"/>
        </w:rPr>
        <w:t>،</w:t>
      </w:r>
      <w:r w:rsidRPr="007202B6">
        <w:rPr>
          <w:rtl/>
          <w:lang w:bidi="fa-IR"/>
        </w:rPr>
        <w:t xml:space="preserve"> ويحيى بن سعيد</w:t>
      </w:r>
      <w:r>
        <w:rPr>
          <w:rtl/>
          <w:lang w:bidi="fa-IR"/>
        </w:rPr>
        <w:t>،</w:t>
      </w:r>
      <w:r w:rsidRPr="007202B6">
        <w:rPr>
          <w:rtl/>
          <w:lang w:bidi="fa-IR"/>
        </w:rPr>
        <w:t xml:space="preserve"> وصفوان بن سُليم المديني.</w:t>
      </w:r>
    </w:p>
    <w:p w:rsidR="00DF6242" w:rsidRPr="007202B6" w:rsidRDefault="00DF6242" w:rsidP="00DF6242">
      <w:pPr>
        <w:pStyle w:val="libNormal"/>
        <w:rPr>
          <w:rtl/>
          <w:lang w:bidi="fa-IR"/>
        </w:rPr>
      </w:pPr>
      <w:r w:rsidRPr="007202B6">
        <w:rPr>
          <w:rtl/>
          <w:lang w:bidi="fa-IR"/>
        </w:rPr>
        <w:t>فأما حديث قتادة</w:t>
      </w:r>
      <w:r>
        <w:rPr>
          <w:rtl/>
          <w:lang w:bidi="fa-IR"/>
        </w:rPr>
        <w:t>:</w:t>
      </w:r>
    </w:p>
    <w:p w:rsidR="00DF6242" w:rsidRPr="007202B6" w:rsidRDefault="00DF6242" w:rsidP="00DF6242">
      <w:pPr>
        <w:pStyle w:val="libNormal"/>
        <w:rPr>
          <w:rtl/>
          <w:lang w:bidi="fa-IR"/>
        </w:rPr>
      </w:pPr>
      <w:r w:rsidRPr="007202B6">
        <w:rPr>
          <w:rtl/>
          <w:lang w:bidi="fa-IR"/>
        </w:rPr>
        <w:t>فأخبرناه أبو القاسم بن السمرقندي</w:t>
      </w:r>
      <w:r>
        <w:rPr>
          <w:rtl/>
          <w:lang w:bidi="fa-IR"/>
        </w:rPr>
        <w:t>،</w:t>
      </w:r>
      <w:r w:rsidRPr="007202B6">
        <w:rPr>
          <w:rtl/>
          <w:lang w:bidi="fa-IR"/>
        </w:rPr>
        <w:t xml:space="preserve"> أنا أبو الحسين بن النّقّور</w:t>
      </w:r>
      <w:r>
        <w:rPr>
          <w:rtl/>
          <w:lang w:bidi="fa-IR"/>
        </w:rPr>
        <w:t>،</w:t>
      </w:r>
      <w:r w:rsidRPr="007202B6">
        <w:rPr>
          <w:rtl/>
          <w:lang w:bidi="fa-IR"/>
        </w:rPr>
        <w:t xml:space="preserve"> وأبو</w:t>
      </w:r>
      <w:r>
        <w:rPr>
          <w:rFonts w:hint="cs"/>
          <w:rtl/>
          <w:lang w:bidi="fa-IR"/>
        </w:rPr>
        <w:t xml:space="preserve"> </w:t>
      </w:r>
      <w:r w:rsidRPr="007202B6">
        <w:rPr>
          <w:rtl/>
          <w:lang w:bidi="fa-IR"/>
        </w:rPr>
        <w:t>القاسم بن البُسري.</w:t>
      </w:r>
    </w:p>
    <w:p w:rsidR="00DF6242" w:rsidRPr="007202B6" w:rsidRDefault="00DF6242" w:rsidP="00DF6242">
      <w:pPr>
        <w:pStyle w:val="libNormal"/>
        <w:rPr>
          <w:rtl/>
          <w:lang w:bidi="fa-IR"/>
        </w:rPr>
      </w:pPr>
      <w:r w:rsidRPr="007202B6">
        <w:rPr>
          <w:rtl/>
          <w:lang w:bidi="fa-IR"/>
        </w:rPr>
        <w:t>ح وأخبرنا أبو منصور موهوب بن أحمد بن محمد بن الخضر</w:t>
      </w:r>
      <w:r>
        <w:rPr>
          <w:rtl/>
          <w:lang w:bidi="fa-IR"/>
        </w:rPr>
        <w:t>،</w:t>
      </w:r>
      <w:r w:rsidRPr="007202B6">
        <w:rPr>
          <w:rtl/>
          <w:lang w:bidi="fa-IR"/>
        </w:rPr>
        <w:t xml:space="preserve"> وأبو الحسين أحمد بن محمد بن الطّيّب</w:t>
      </w:r>
      <w:r>
        <w:rPr>
          <w:rtl/>
          <w:lang w:bidi="fa-IR"/>
        </w:rPr>
        <w:t>،</w:t>
      </w:r>
      <w:r w:rsidRPr="007202B6">
        <w:rPr>
          <w:rtl/>
          <w:lang w:bidi="fa-IR"/>
        </w:rPr>
        <w:t xml:space="preserve"> قالا</w:t>
      </w:r>
      <w:r>
        <w:rPr>
          <w:rtl/>
          <w:lang w:bidi="fa-IR"/>
        </w:rPr>
        <w:t>:</w:t>
      </w:r>
      <w:r w:rsidRPr="007202B6">
        <w:rPr>
          <w:rtl/>
          <w:lang w:bidi="fa-IR"/>
        </w:rPr>
        <w:t xml:space="preserve"> أنا أبو القاسم بن البُسري.</w:t>
      </w:r>
    </w:p>
    <w:p w:rsidR="00DF6242" w:rsidRPr="007202B6" w:rsidRDefault="00DF6242" w:rsidP="00DF6242">
      <w:pPr>
        <w:pStyle w:val="libNormal"/>
        <w:rPr>
          <w:rtl/>
          <w:lang w:bidi="fa-IR"/>
        </w:rPr>
      </w:pPr>
      <w:r w:rsidRPr="007202B6">
        <w:rPr>
          <w:rtl/>
          <w:lang w:bidi="fa-IR"/>
        </w:rPr>
        <w:t>ح وأخبرنا أبو البركات عبد الوهاب بن المبارك</w:t>
      </w:r>
      <w:r>
        <w:rPr>
          <w:rtl/>
          <w:lang w:bidi="fa-IR"/>
        </w:rPr>
        <w:t>،</w:t>
      </w:r>
      <w:r w:rsidRPr="007202B6">
        <w:rPr>
          <w:rtl/>
          <w:lang w:bidi="fa-IR"/>
        </w:rPr>
        <w:t xml:space="preserve"> أنا عبد العزيز بن علي ابن أحمد بن الحسين</w:t>
      </w:r>
      <w:r>
        <w:rPr>
          <w:rtl/>
          <w:lang w:bidi="fa-IR"/>
        </w:rPr>
        <w:t>،</w:t>
      </w:r>
      <w:r w:rsidRPr="007202B6">
        <w:rPr>
          <w:rtl/>
          <w:lang w:bidi="fa-IR"/>
        </w:rPr>
        <w:t xml:space="preserve"> قالوا</w:t>
      </w:r>
      <w:r>
        <w:rPr>
          <w:rtl/>
          <w:lang w:bidi="fa-IR"/>
        </w:rPr>
        <w:t>:</w:t>
      </w:r>
      <w:r w:rsidRPr="007202B6">
        <w:rPr>
          <w:rtl/>
          <w:lang w:bidi="fa-IR"/>
        </w:rPr>
        <w:t xml:space="preserve"> أنا أبو طاهر المخَلّص.</w:t>
      </w:r>
    </w:p>
    <w:p w:rsidR="00DF6242" w:rsidRPr="007202B6" w:rsidRDefault="00DF6242" w:rsidP="00DF6242">
      <w:pPr>
        <w:pStyle w:val="libNormal"/>
        <w:rPr>
          <w:rtl/>
          <w:lang w:bidi="fa-IR"/>
        </w:rPr>
      </w:pPr>
      <w:r w:rsidRPr="007202B6">
        <w:rPr>
          <w:rtl/>
          <w:lang w:bidi="fa-IR"/>
        </w:rPr>
        <w:t>ح وأخبرناه أبو القاسم بن السمرقندي</w:t>
      </w:r>
      <w:r>
        <w:rPr>
          <w:rtl/>
          <w:lang w:bidi="fa-IR"/>
        </w:rPr>
        <w:t>،</w:t>
      </w:r>
      <w:r w:rsidRPr="007202B6">
        <w:rPr>
          <w:rtl/>
          <w:lang w:bidi="fa-IR"/>
        </w:rPr>
        <w:t xml:space="preserve"> وأبو البركات الأنماطي</w:t>
      </w:r>
      <w:r>
        <w:rPr>
          <w:rtl/>
          <w:lang w:bidi="fa-IR"/>
        </w:rPr>
        <w:t>،</w:t>
      </w:r>
      <w:r w:rsidRPr="007202B6">
        <w:rPr>
          <w:rtl/>
          <w:lang w:bidi="fa-IR"/>
        </w:rPr>
        <w:t xml:space="preserve"> وأبو عبدالله يحيى بن الحسن</w:t>
      </w:r>
      <w:r>
        <w:rPr>
          <w:rtl/>
          <w:lang w:bidi="fa-IR"/>
        </w:rPr>
        <w:t>،</w:t>
      </w:r>
      <w:r w:rsidRPr="007202B6">
        <w:rPr>
          <w:rtl/>
          <w:lang w:bidi="fa-IR"/>
        </w:rPr>
        <w:t xml:space="preserve"> وأبو القاسم عبيد الله بن أحمد بن محمد بن البخاري</w:t>
      </w:r>
      <w:r>
        <w:rPr>
          <w:rtl/>
          <w:lang w:bidi="fa-IR"/>
        </w:rPr>
        <w:t>،</w:t>
      </w:r>
      <w:r w:rsidRPr="007202B6">
        <w:rPr>
          <w:rtl/>
          <w:lang w:bidi="fa-IR"/>
        </w:rPr>
        <w:t xml:space="preserve"> وأبو الدرّ ياقوت بن عبدالله</w:t>
      </w:r>
      <w:r>
        <w:rPr>
          <w:rtl/>
          <w:lang w:bidi="fa-IR"/>
        </w:rPr>
        <w:t>،</w:t>
      </w:r>
      <w:r w:rsidRPr="007202B6">
        <w:rPr>
          <w:rtl/>
          <w:lang w:bidi="fa-IR"/>
        </w:rPr>
        <w:t xml:space="preserve"> قالوا</w:t>
      </w:r>
      <w:r>
        <w:rPr>
          <w:rtl/>
          <w:lang w:bidi="fa-IR"/>
        </w:rPr>
        <w:t>:</w:t>
      </w:r>
      <w:r w:rsidRPr="007202B6">
        <w:rPr>
          <w:rtl/>
          <w:lang w:bidi="fa-IR"/>
        </w:rPr>
        <w:t xml:space="preserve"> أنا أبو محمد الصّريفيني.</w:t>
      </w:r>
    </w:p>
    <w:p w:rsidR="00DF6242" w:rsidRPr="007202B6" w:rsidRDefault="00DF6242" w:rsidP="00DF6242">
      <w:pPr>
        <w:pStyle w:val="libNormal"/>
        <w:rPr>
          <w:rtl/>
          <w:lang w:bidi="fa-IR"/>
        </w:rPr>
      </w:pPr>
      <w:r w:rsidRPr="007202B6">
        <w:rPr>
          <w:rtl/>
          <w:lang w:bidi="fa-IR"/>
        </w:rPr>
        <w:t>[ ح وأخبرناه أبو العز بن كادش</w:t>
      </w:r>
      <w:r>
        <w:rPr>
          <w:rtl/>
          <w:lang w:bidi="fa-IR"/>
        </w:rPr>
        <w:t>،</w:t>
      </w:r>
      <w:r w:rsidRPr="007202B6">
        <w:rPr>
          <w:rtl/>
          <w:lang w:bidi="fa-IR"/>
        </w:rPr>
        <w:t xml:space="preserve"> أنا أبو الحسين محمد بن محمد بن علي الوراق ]</w:t>
      </w:r>
      <w:r>
        <w:rPr>
          <w:rtl/>
          <w:lang w:bidi="fa-IR"/>
        </w:rPr>
        <w:t>.</w:t>
      </w:r>
    </w:p>
    <w:p w:rsidR="003F2947" w:rsidRDefault="00DF6242" w:rsidP="00DF6242">
      <w:pPr>
        <w:pStyle w:val="libNormal"/>
        <w:rPr>
          <w:rtl/>
          <w:lang w:bidi="fa-IR"/>
        </w:rPr>
      </w:pPr>
      <w:r>
        <w:rPr>
          <w:rtl/>
          <w:lang w:bidi="fa-IR"/>
        </w:rPr>
        <w:br w:type="page"/>
      </w:r>
    </w:p>
    <w:p w:rsidR="00DF6242" w:rsidRDefault="00DF6242" w:rsidP="00DF6242">
      <w:pPr>
        <w:pStyle w:val="libNormal"/>
        <w:rPr>
          <w:rtl/>
          <w:lang w:bidi="fa-IR"/>
        </w:rPr>
      </w:pPr>
      <w:r w:rsidRPr="007202B6">
        <w:rPr>
          <w:rtl/>
          <w:lang w:bidi="fa-IR"/>
        </w:rPr>
        <w:lastRenderedPageBreak/>
        <w:t>ح وأخبرناه أبو عبدالله الحسين بن أحمد بن علي البيهقي</w:t>
      </w:r>
      <w:r>
        <w:rPr>
          <w:rtl/>
          <w:lang w:bidi="fa-IR"/>
        </w:rPr>
        <w:t>،</w:t>
      </w:r>
      <w:r w:rsidRPr="007202B6">
        <w:rPr>
          <w:rtl/>
          <w:lang w:bidi="fa-IR"/>
        </w:rPr>
        <w:t xml:space="preserve"> أنا القاضي أبو علي محمد بن إسماعيل بن محمد العراقي</w:t>
      </w:r>
      <w:r>
        <w:rPr>
          <w:rtl/>
          <w:lang w:bidi="fa-IR"/>
        </w:rPr>
        <w:t xml:space="preserve"> - </w:t>
      </w:r>
      <w:r w:rsidRPr="007202B6">
        <w:rPr>
          <w:rtl/>
          <w:lang w:bidi="fa-IR"/>
        </w:rPr>
        <w:t>بطوس</w:t>
      </w:r>
      <w:r>
        <w:rPr>
          <w:rtl/>
          <w:lang w:bidi="fa-IR"/>
        </w:rPr>
        <w:t xml:space="preserve"> - </w:t>
      </w:r>
      <w:r w:rsidRPr="007202B6">
        <w:rPr>
          <w:rtl/>
          <w:lang w:bidi="fa-IR"/>
        </w:rPr>
        <w:t>قالوا</w:t>
      </w:r>
      <w:r>
        <w:rPr>
          <w:rtl/>
          <w:lang w:bidi="fa-IR"/>
        </w:rPr>
        <w:t>:</w:t>
      </w:r>
      <w:r>
        <w:rPr>
          <w:rFonts w:hint="cs"/>
          <w:rtl/>
          <w:lang w:bidi="fa-IR"/>
        </w:rPr>
        <w:t xml:space="preserve"> </w:t>
      </w:r>
      <w:r w:rsidRPr="007202B6">
        <w:rPr>
          <w:rtl/>
          <w:lang w:bidi="fa-IR"/>
        </w:rPr>
        <w:t>حدثنا أبو طاهر المخَلّص</w:t>
      </w:r>
      <w:r>
        <w:rPr>
          <w:rtl/>
          <w:lang w:bidi="fa-IR"/>
        </w:rPr>
        <w:t xml:space="preserve"> - </w:t>
      </w:r>
      <w:r w:rsidRPr="007202B6">
        <w:rPr>
          <w:rtl/>
          <w:lang w:bidi="fa-IR"/>
        </w:rPr>
        <w:t>إملاء</w:t>
      </w:r>
      <w:r>
        <w:rPr>
          <w:rtl/>
          <w:lang w:bidi="fa-IR"/>
        </w:rPr>
        <w:t xml:space="preserve"> - </w:t>
      </w:r>
      <w:r w:rsidRPr="007202B6">
        <w:rPr>
          <w:rtl/>
          <w:lang w:bidi="fa-IR"/>
        </w:rPr>
        <w:t>نا يحيى بن محمد بن صاعد</w:t>
      </w:r>
      <w:r>
        <w:rPr>
          <w:rtl/>
          <w:lang w:bidi="fa-IR"/>
        </w:rPr>
        <w:t>،</w:t>
      </w:r>
      <w:r w:rsidRPr="007202B6">
        <w:rPr>
          <w:rtl/>
          <w:lang w:bidi="fa-IR"/>
        </w:rPr>
        <w:t xml:space="preserve"> نا [ محمد بن ] يحيى بن عبد الكريم الأزدي</w:t>
      </w:r>
      <w:r>
        <w:rPr>
          <w:rtl/>
          <w:lang w:bidi="fa-IR"/>
        </w:rPr>
        <w:t>،</w:t>
      </w:r>
      <w:r w:rsidRPr="007202B6">
        <w:rPr>
          <w:rtl/>
          <w:lang w:bidi="fa-IR"/>
        </w:rPr>
        <w:t xml:space="preserve"> نا عبدالله بن داود</w:t>
      </w:r>
      <w:r>
        <w:rPr>
          <w:rtl/>
          <w:lang w:bidi="fa-IR"/>
        </w:rPr>
        <w:t>،</w:t>
      </w:r>
      <w:r w:rsidRPr="007202B6">
        <w:rPr>
          <w:rtl/>
          <w:lang w:bidi="fa-IR"/>
        </w:rPr>
        <w:t xml:space="preserve"> نا سعيد بن [ أبي عروبة ] عن قتادة</w:t>
      </w:r>
      <w:r>
        <w:rPr>
          <w:rtl/>
          <w:lang w:bidi="fa-IR"/>
        </w:rPr>
        <w:t>،</w:t>
      </w:r>
      <w:r w:rsidRPr="007202B6">
        <w:rPr>
          <w:rtl/>
          <w:lang w:bidi="fa-IR"/>
        </w:rPr>
        <w:t xml:space="preserve"> عن سعيد بن المسيّب</w:t>
      </w:r>
      <w:r>
        <w:rPr>
          <w:rtl/>
          <w:lang w:bidi="fa-IR"/>
        </w:rPr>
        <w:t>،</w:t>
      </w:r>
      <w:r w:rsidRPr="007202B6">
        <w:rPr>
          <w:rtl/>
          <w:lang w:bidi="fa-IR"/>
        </w:rPr>
        <w:t xml:space="preserve"> عن سعد بن أبي وقاص قال</w:t>
      </w:r>
      <w:r>
        <w:rPr>
          <w:rtl/>
          <w:lang w:bidi="fa-IR"/>
        </w:rPr>
        <w:t>:</w:t>
      </w:r>
      <w:r>
        <w:rPr>
          <w:rFonts w:hint="cs"/>
          <w:rtl/>
          <w:lang w:bidi="fa-IR"/>
        </w:rPr>
        <w:t xml:space="preserve"> </w:t>
      </w:r>
      <w:r w:rsidRPr="007202B6">
        <w:rPr>
          <w:rtl/>
          <w:lang w:bidi="fa-IR"/>
        </w:rPr>
        <w:t>[ قال ] رسول الله صلّى الله عليه وسلّم لعلي</w:t>
      </w:r>
      <w:r>
        <w:rPr>
          <w:rtl/>
          <w:lang w:bidi="fa-IR"/>
        </w:rPr>
        <w:t>:</w:t>
      </w:r>
      <w:r w:rsidRPr="007202B6">
        <w:rPr>
          <w:rtl/>
          <w:lang w:bidi="fa-IR"/>
        </w:rPr>
        <w:t xml:space="preserve"> « أنت مني بمنزلة هارون من</w:t>
      </w:r>
      <w:r>
        <w:rPr>
          <w:rtl/>
          <w:lang w:bidi="fa-IR"/>
        </w:rPr>
        <w:t xml:space="preserve"> موسى ».</w:t>
      </w:r>
    </w:p>
    <w:p w:rsidR="00DF6242" w:rsidRDefault="00DF6242" w:rsidP="00DF6242">
      <w:pPr>
        <w:pStyle w:val="libNormal"/>
        <w:rPr>
          <w:rtl/>
          <w:lang w:bidi="fa-IR"/>
        </w:rPr>
      </w:pPr>
      <w:r w:rsidRPr="007202B6">
        <w:rPr>
          <w:rtl/>
          <w:lang w:bidi="fa-IR"/>
        </w:rPr>
        <w:t>وهذا إسناد غريب والمحفوظ ما</w:t>
      </w:r>
    </w:p>
    <w:p w:rsidR="00DF6242" w:rsidRPr="007202B6" w:rsidRDefault="00DF6242" w:rsidP="00DF6242">
      <w:pPr>
        <w:pStyle w:val="libNormal"/>
        <w:rPr>
          <w:rtl/>
          <w:lang w:bidi="fa-IR"/>
        </w:rPr>
      </w:pPr>
      <w:r w:rsidRPr="007202B6">
        <w:rPr>
          <w:rtl/>
          <w:lang w:bidi="fa-IR"/>
        </w:rPr>
        <w:t>أخبرنا أبو القاسم هبة الله بن عبدالله بن الحسن بن أحمد</w:t>
      </w:r>
      <w:r>
        <w:rPr>
          <w:rtl/>
          <w:lang w:bidi="fa-IR"/>
        </w:rPr>
        <w:t>،</w:t>
      </w:r>
      <w:r w:rsidRPr="007202B6">
        <w:rPr>
          <w:rtl/>
          <w:lang w:bidi="fa-IR"/>
        </w:rPr>
        <w:t xml:space="preserve"> أنا أبو محمد الجوهري.</w:t>
      </w:r>
    </w:p>
    <w:p w:rsidR="00DF6242" w:rsidRPr="007202B6" w:rsidRDefault="00DF6242" w:rsidP="00DF6242">
      <w:pPr>
        <w:pStyle w:val="libNormal"/>
        <w:rPr>
          <w:rtl/>
          <w:lang w:bidi="fa-IR"/>
        </w:rPr>
      </w:pPr>
      <w:r w:rsidRPr="007202B6">
        <w:rPr>
          <w:rtl/>
          <w:lang w:bidi="fa-IR"/>
        </w:rPr>
        <w:t>ح وأخبرنا أبو عبدالله الحسن بن محمد بن عبد الوهاب</w:t>
      </w:r>
      <w:r>
        <w:rPr>
          <w:rtl/>
          <w:lang w:bidi="fa-IR"/>
        </w:rPr>
        <w:t>،</w:t>
      </w:r>
      <w:r w:rsidRPr="007202B6">
        <w:rPr>
          <w:rtl/>
          <w:lang w:bidi="fa-IR"/>
        </w:rPr>
        <w:t xml:space="preserve"> نا أبو علي الحسين بن غالب بن المبارك المقرىء</w:t>
      </w:r>
      <w:r>
        <w:rPr>
          <w:rtl/>
          <w:lang w:bidi="fa-IR"/>
        </w:rPr>
        <w:t>،</w:t>
      </w:r>
      <w:r w:rsidRPr="007202B6">
        <w:rPr>
          <w:rtl/>
          <w:lang w:bidi="fa-IR"/>
        </w:rPr>
        <w:t xml:space="preserve"> قالا</w:t>
      </w:r>
      <w:r>
        <w:rPr>
          <w:rtl/>
          <w:lang w:bidi="fa-IR"/>
        </w:rPr>
        <w:t>:</w:t>
      </w:r>
      <w:r w:rsidRPr="007202B6">
        <w:rPr>
          <w:rtl/>
          <w:lang w:bidi="fa-IR"/>
        </w:rPr>
        <w:t xml:space="preserve"> أنا أبو الفضل عبيد الله بن [ عبد الرحمن ] بن محمد [ الزهري ]</w:t>
      </w:r>
      <w:r>
        <w:rPr>
          <w:rtl/>
          <w:lang w:bidi="fa-IR"/>
        </w:rPr>
        <w:t>.</w:t>
      </w:r>
    </w:p>
    <w:p w:rsidR="00DF6242" w:rsidRPr="007202B6" w:rsidRDefault="00DF6242" w:rsidP="00DF6242">
      <w:pPr>
        <w:pStyle w:val="libNormal"/>
        <w:rPr>
          <w:rtl/>
          <w:lang w:bidi="fa-IR"/>
        </w:rPr>
      </w:pPr>
      <w:r w:rsidRPr="007202B6">
        <w:rPr>
          <w:rtl/>
          <w:lang w:bidi="fa-IR"/>
        </w:rPr>
        <w:t>[ وأخبرنا أبو الحصين أحمد بن محمد بن الطيوري</w:t>
      </w:r>
      <w:r>
        <w:rPr>
          <w:rtl/>
          <w:lang w:bidi="fa-IR"/>
        </w:rPr>
        <w:t>،</w:t>
      </w:r>
      <w:r w:rsidRPr="007202B6">
        <w:rPr>
          <w:rtl/>
          <w:lang w:bidi="fa-IR"/>
        </w:rPr>
        <w:t xml:space="preserve"> أنبأنا أبو القاسم</w:t>
      </w:r>
      <w:r>
        <w:rPr>
          <w:rFonts w:hint="cs"/>
          <w:rtl/>
          <w:lang w:bidi="fa-IR"/>
        </w:rPr>
        <w:t xml:space="preserve"> </w:t>
      </w:r>
      <w:r w:rsidRPr="007202B6">
        <w:rPr>
          <w:rtl/>
          <w:lang w:bidi="fa-IR"/>
        </w:rPr>
        <w:t>البغوي</w:t>
      </w:r>
      <w:r>
        <w:rPr>
          <w:rtl/>
          <w:lang w:bidi="fa-IR"/>
        </w:rPr>
        <w:t>،</w:t>
      </w:r>
      <w:r w:rsidRPr="007202B6">
        <w:rPr>
          <w:rtl/>
          <w:lang w:bidi="fa-IR"/>
        </w:rPr>
        <w:t xml:space="preserve"> قالا</w:t>
      </w:r>
      <w:r>
        <w:rPr>
          <w:rtl/>
          <w:lang w:bidi="fa-IR"/>
        </w:rPr>
        <w:t>:</w:t>
      </w:r>
      <w:r w:rsidRPr="007202B6">
        <w:rPr>
          <w:rtl/>
          <w:lang w:bidi="fa-IR"/>
        </w:rPr>
        <w:t xml:space="preserve"> أنبأنا محمد وحفص قالا</w:t>
      </w:r>
      <w:r>
        <w:rPr>
          <w:rtl/>
          <w:lang w:bidi="fa-IR"/>
        </w:rPr>
        <w:t>:</w:t>
      </w:r>
      <w:r w:rsidRPr="007202B6">
        <w:rPr>
          <w:rtl/>
          <w:lang w:bidi="fa-IR"/>
        </w:rPr>
        <w:t xml:space="preserve"> أنبأنا عبدالله بن محمد بن عمر العوفي</w:t>
      </w:r>
      <w:r>
        <w:rPr>
          <w:rtl/>
          <w:lang w:bidi="fa-IR"/>
        </w:rPr>
        <w:t>،</w:t>
      </w:r>
      <w:r w:rsidRPr="007202B6">
        <w:rPr>
          <w:rtl/>
          <w:lang w:bidi="fa-IR"/>
        </w:rPr>
        <w:t xml:space="preserve"> أنبأنا بشر بن هلال الصواف</w:t>
      </w:r>
      <w:r>
        <w:rPr>
          <w:rtl/>
          <w:lang w:bidi="fa-IR"/>
        </w:rPr>
        <w:t>،</w:t>
      </w:r>
      <w:r w:rsidRPr="007202B6">
        <w:rPr>
          <w:rtl/>
          <w:lang w:bidi="fa-IR"/>
        </w:rPr>
        <w:t xml:space="preserve"> أنبأنا جعفر بن سليمان</w:t>
      </w:r>
      <w:r>
        <w:rPr>
          <w:rtl/>
          <w:lang w:bidi="fa-IR"/>
        </w:rPr>
        <w:t>،</w:t>
      </w:r>
      <w:r w:rsidRPr="007202B6">
        <w:rPr>
          <w:rtl/>
          <w:lang w:bidi="fa-IR"/>
        </w:rPr>
        <w:t xml:space="preserve"> عن حرب بن شداد</w:t>
      </w:r>
      <w:r>
        <w:rPr>
          <w:rtl/>
          <w:lang w:bidi="fa-IR"/>
        </w:rPr>
        <w:t>،</w:t>
      </w:r>
      <w:r w:rsidRPr="007202B6">
        <w:rPr>
          <w:rtl/>
          <w:lang w:bidi="fa-IR"/>
        </w:rPr>
        <w:t xml:space="preserve"> عن قتادة عن سعيد بن المسي</w:t>
      </w:r>
      <w:r>
        <w:rPr>
          <w:rtl/>
          <w:lang w:bidi="fa-IR"/>
        </w:rPr>
        <w:t>ّب، عن سعد بن أبي وقاص، قال:</w:t>
      </w:r>
      <w:r>
        <w:rPr>
          <w:rFonts w:hint="cs"/>
          <w:rtl/>
          <w:lang w:bidi="fa-IR"/>
        </w:rPr>
        <w:t xml:space="preserve"> </w:t>
      </w:r>
      <w:r w:rsidRPr="007202B6">
        <w:rPr>
          <w:rtl/>
          <w:lang w:bidi="fa-IR"/>
        </w:rPr>
        <w:t>قال رسول الله صلّى الله عليه وسلّم لعلي بن أبي طالب</w:t>
      </w:r>
      <w:r>
        <w:rPr>
          <w:rtl/>
          <w:lang w:bidi="fa-IR"/>
        </w:rPr>
        <w:t>:</w:t>
      </w:r>
      <w:r w:rsidRPr="007202B6">
        <w:rPr>
          <w:rtl/>
          <w:lang w:bidi="fa-IR"/>
        </w:rPr>
        <w:t xml:space="preserve"> أما ترضى أن تكون مني بمنزلة هارون من موسى</w:t>
      </w:r>
      <w:r>
        <w:rPr>
          <w:rtl/>
          <w:lang w:bidi="fa-IR"/>
        </w:rPr>
        <w:t>؟</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أخبرنا أبو القاسم بن السمرقندي</w:t>
      </w:r>
      <w:r>
        <w:rPr>
          <w:rtl/>
          <w:lang w:bidi="fa-IR"/>
        </w:rPr>
        <w:t>،</w:t>
      </w:r>
      <w:r w:rsidRPr="007202B6">
        <w:rPr>
          <w:rtl/>
          <w:lang w:bidi="fa-IR"/>
        </w:rPr>
        <w:t xml:space="preserve"> أنا أبو الحسين بن النّقّور</w:t>
      </w:r>
      <w:r>
        <w:rPr>
          <w:rtl/>
          <w:lang w:bidi="fa-IR"/>
        </w:rPr>
        <w:t>،</w:t>
      </w:r>
      <w:r w:rsidRPr="007202B6">
        <w:rPr>
          <w:rtl/>
          <w:lang w:bidi="fa-IR"/>
        </w:rPr>
        <w:t xml:space="preserve"> وأبو القاسم بن [ البسري ]</w:t>
      </w:r>
      <w:r>
        <w:rPr>
          <w:rtl/>
          <w:lang w:bidi="fa-IR"/>
        </w:rPr>
        <w:t>.</w:t>
      </w:r>
    </w:p>
    <w:p w:rsidR="00DF6242" w:rsidRPr="007202B6" w:rsidRDefault="00DF6242" w:rsidP="00DF6242">
      <w:pPr>
        <w:pStyle w:val="libNormal"/>
        <w:rPr>
          <w:rtl/>
          <w:lang w:bidi="fa-IR"/>
        </w:rPr>
      </w:pPr>
      <w:r w:rsidRPr="007202B6">
        <w:rPr>
          <w:rtl/>
          <w:lang w:bidi="fa-IR"/>
        </w:rPr>
        <w:t>وأخبرنا أبو الحسين أحمد بن محمد بن الطّيّب</w:t>
      </w:r>
      <w:r>
        <w:rPr>
          <w:rtl/>
          <w:lang w:bidi="fa-IR"/>
        </w:rPr>
        <w:t>،</w:t>
      </w:r>
      <w:r w:rsidRPr="007202B6">
        <w:rPr>
          <w:rtl/>
          <w:lang w:bidi="fa-IR"/>
        </w:rPr>
        <w:t xml:space="preserve"> أنا أبو القاسم بن القُشيري</w:t>
      </w:r>
      <w:r>
        <w:rPr>
          <w:rtl/>
          <w:lang w:bidi="fa-IR"/>
        </w:rPr>
        <w:t>،</w:t>
      </w:r>
      <w:r w:rsidRPr="007202B6">
        <w:rPr>
          <w:rtl/>
          <w:lang w:bidi="fa-IR"/>
        </w:rPr>
        <w:t xml:space="preserve"> قالا</w:t>
      </w:r>
      <w:r>
        <w:rPr>
          <w:rtl/>
          <w:lang w:bidi="fa-IR"/>
        </w:rPr>
        <w:t>:</w:t>
      </w:r>
      <w:r w:rsidRPr="007202B6">
        <w:rPr>
          <w:rtl/>
          <w:lang w:bidi="fa-IR"/>
        </w:rPr>
        <w:t xml:space="preserve"> أنا محمد بن عبدالله</w:t>
      </w:r>
      <w:r>
        <w:rPr>
          <w:rtl/>
          <w:lang w:bidi="fa-IR"/>
        </w:rPr>
        <w:t>،</w:t>
      </w:r>
      <w:r w:rsidRPr="007202B6">
        <w:rPr>
          <w:rtl/>
          <w:lang w:bidi="fa-IR"/>
        </w:rPr>
        <w:t xml:space="preserve"> قالا</w:t>
      </w:r>
      <w:r>
        <w:rPr>
          <w:rtl/>
          <w:lang w:bidi="fa-IR"/>
        </w:rPr>
        <w:t>:</w:t>
      </w:r>
      <w:r w:rsidRPr="007202B6">
        <w:rPr>
          <w:rtl/>
          <w:lang w:bidi="fa-IR"/>
        </w:rPr>
        <w:t xml:space="preserve"> نا عبدالله بن محمد بن عبد العزيز</w:t>
      </w:r>
      <w:r>
        <w:rPr>
          <w:rtl/>
          <w:lang w:bidi="fa-IR"/>
        </w:rPr>
        <w:t>،</w:t>
      </w:r>
      <w:r w:rsidRPr="007202B6">
        <w:rPr>
          <w:rtl/>
          <w:lang w:bidi="fa-IR"/>
        </w:rPr>
        <w:t xml:space="preserve"> نا</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بِشْر بن هلال الصّوّاف</w:t>
      </w:r>
      <w:r>
        <w:rPr>
          <w:rtl/>
          <w:lang w:bidi="fa-IR"/>
        </w:rPr>
        <w:t>،</w:t>
      </w:r>
      <w:r w:rsidRPr="007202B6">
        <w:rPr>
          <w:rtl/>
          <w:lang w:bidi="fa-IR"/>
        </w:rPr>
        <w:t xml:space="preserve"> نا جعفر بن هارون عن حرب بن شداد</w:t>
      </w:r>
      <w:r>
        <w:rPr>
          <w:rtl/>
          <w:lang w:bidi="fa-IR"/>
        </w:rPr>
        <w:t>،</w:t>
      </w:r>
      <w:r w:rsidRPr="007202B6">
        <w:rPr>
          <w:rtl/>
          <w:lang w:bidi="fa-IR"/>
        </w:rPr>
        <w:t xml:space="preserve"> عن قتادة</w:t>
      </w:r>
      <w:r>
        <w:rPr>
          <w:rtl/>
          <w:lang w:bidi="fa-IR"/>
        </w:rPr>
        <w:t>،</w:t>
      </w:r>
      <w:r w:rsidRPr="007202B6">
        <w:rPr>
          <w:rtl/>
          <w:lang w:bidi="fa-IR"/>
        </w:rPr>
        <w:t xml:space="preserve"> عن سعيد بن المسيّب</w:t>
      </w:r>
      <w:r>
        <w:rPr>
          <w:rtl/>
          <w:lang w:bidi="fa-IR"/>
        </w:rPr>
        <w:t>،</w:t>
      </w:r>
      <w:r w:rsidRPr="007202B6">
        <w:rPr>
          <w:rtl/>
          <w:lang w:bidi="fa-IR"/>
        </w:rPr>
        <w:t xml:space="preserve"> عن سعد بن أبي وقاص قال</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 بن أبي طالب</w:t>
      </w:r>
      <w:r>
        <w:rPr>
          <w:rtl/>
          <w:lang w:bidi="fa-IR"/>
        </w:rPr>
        <w:t>:</w:t>
      </w:r>
      <w:r w:rsidRPr="007202B6">
        <w:rPr>
          <w:rtl/>
          <w:lang w:bidi="fa-IR"/>
        </w:rPr>
        <w:t xml:space="preserve"> « أما ترضى أن تكون مني بمنزلة هارون من موسى »</w:t>
      </w:r>
      <w:r>
        <w:rPr>
          <w:rtl/>
          <w:lang w:bidi="fa-IR"/>
        </w:rPr>
        <w:t>.</w:t>
      </w:r>
    </w:p>
    <w:p w:rsidR="00DF6242" w:rsidRPr="007202B6" w:rsidRDefault="00DF6242" w:rsidP="00DF6242">
      <w:pPr>
        <w:pStyle w:val="libNormal"/>
        <w:rPr>
          <w:rtl/>
          <w:lang w:bidi="fa-IR"/>
        </w:rPr>
      </w:pPr>
      <w:r w:rsidRPr="007202B6">
        <w:rPr>
          <w:rtl/>
          <w:lang w:bidi="fa-IR"/>
        </w:rPr>
        <w:t>أخبرنا أبو البركات عبد الوهاب بن المبارك</w:t>
      </w:r>
      <w:r>
        <w:rPr>
          <w:rtl/>
          <w:lang w:bidi="fa-IR"/>
        </w:rPr>
        <w:t>،</w:t>
      </w:r>
      <w:r w:rsidRPr="007202B6">
        <w:rPr>
          <w:rtl/>
          <w:lang w:bidi="fa-IR"/>
        </w:rPr>
        <w:t xml:space="preserve"> أنا عبد العزيز بن علي بن أحمد بن الحسين</w:t>
      </w:r>
      <w:r>
        <w:rPr>
          <w:rtl/>
          <w:lang w:bidi="fa-IR"/>
        </w:rPr>
        <w:t>،</w:t>
      </w:r>
      <w:r w:rsidRPr="007202B6">
        <w:rPr>
          <w:rtl/>
          <w:lang w:bidi="fa-IR"/>
        </w:rPr>
        <w:t xml:space="preserve"> أنا أبو طاهر الم</w:t>
      </w:r>
      <w:r w:rsidR="00E96FDA">
        <w:rPr>
          <w:rFonts w:hint="cs"/>
          <w:rtl/>
          <w:lang w:bidi="fa-IR"/>
        </w:rPr>
        <w:t>ـُ</w:t>
      </w:r>
      <w:r w:rsidRPr="007202B6">
        <w:rPr>
          <w:rtl/>
          <w:lang w:bidi="fa-IR"/>
        </w:rPr>
        <w:t>خَلّص</w:t>
      </w:r>
      <w:r>
        <w:rPr>
          <w:rtl/>
          <w:lang w:bidi="fa-IR"/>
        </w:rPr>
        <w:t>،</w:t>
      </w:r>
      <w:r w:rsidRPr="007202B6">
        <w:rPr>
          <w:rtl/>
          <w:lang w:bidi="fa-IR"/>
        </w:rPr>
        <w:t xml:space="preserve"> وأبو القاسم البغوي</w:t>
      </w:r>
      <w:r>
        <w:rPr>
          <w:rtl/>
          <w:lang w:bidi="fa-IR"/>
        </w:rPr>
        <w:t>،</w:t>
      </w:r>
      <w:r w:rsidRPr="007202B6">
        <w:rPr>
          <w:rtl/>
          <w:lang w:bidi="fa-IR"/>
        </w:rPr>
        <w:t xml:space="preserve"> نا بِشْر بن هلال الصّوّاف</w:t>
      </w:r>
      <w:r>
        <w:rPr>
          <w:rtl/>
          <w:lang w:bidi="fa-IR"/>
        </w:rPr>
        <w:t>،</w:t>
      </w:r>
      <w:r w:rsidRPr="007202B6">
        <w:rPr>
          <w:rtl/>
          <w:lang w:bidi="fa-IR"/>
        </w:rPr>
        <w:t xml:space="preserve"> نا جعفر بن سليمان</w:t>
      </w:r>
      <w:r>
        <w:rPr>
          <w:rtl/>
          <w:lang w:bidi="fa-IR"/>
        </w:rPr>
        <w:t>،</w:t>
      </w:r>
      <w:r w:rsidRPr="007202B6">
        <w:rPr>
          <w:rtl/>
          <w:lang w:bidi="fa-IR"/>
        </w:rPr>
        <w:t xml:space="preserve"> عن حرب بن شداد</w:t>
      </w:r>
      <w:r>
        <w:rPr>
          <w:rtl/>
          <w:lang w:bidi="fa-IR"/>
        </w:rPr>
        <w:t>،</w:t>
      </w:r>
      <w:r w:rsidRPr="007202B6">
        <w:rPr>
          <w:rtl/>
          <w:lang w:bidi="fa-IR"/>
        </w:rPr>
        <w:t xml:space="preserve"> عن قتادة</w:t>
      </w:r>
      <w:r>
        <w:rPr>
          <w:rtl/>
          <w:lang w:bidi="fa-IR"/>
        </w:rPr>
        <w:t>،</w:t>
      </w:r>
      <w:r w:rsidRPr="007202B6">
        <w:rPr>
          <w:rtl/>
          <w:lang w:bidi="fa-IR"/>
        </w:rPr>
        <w:t xml:space="preserve"> عن سعيد بن المسيّب</w:t>
      </w:r>
      <w:r>
        <w:rPr>
          <w:rtl/>
          <w:lang w:bidi="fa-IR"/>
        </w:rPr>
        <w:t>،</w:t>
      </w:r>
      <w:r w:rsidRPr="007202B6">
        <w:rPr>
          <w:rtl/>
          <w:lang w:bidi="fa-IR"/>
        </w:rPr>
        <w:t xml:space="preserve"> عن سعد بن أبي وقاص قال</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 بن أبي طالب</w:t>
      </w:r>
      <w:r>
        <w:rPr>
          <w:rtl/>
          <w:lang w:bidi="fa-IR"/>
        </w:rPr>
        <w:t>:</w:t>
      </w:r>
      <w:r w:rsidRPr="007202B6">
        <w:rPr>
          <w:rtl/>
          <w:lang w:bidi="fa-IR"/>
        </w:rPr>
        <w:t xml:space="preserve"> « أما ترضى أن تكون مني بمنزلة هارون من موسى »</w:t>
      </w:r>
      <w:r>
        <w:rPr>
          <w:rtl/>
          <w:lang w:bidi="fa-IR"/>
        </w:rPr>
        <w:t>.</w:t>
      </w:r>
    </w:p>
    <w:p w:rsidR="00DF6242" w:rsidRPr="007202B6" w:rsidRDefault="00DF6242" w:rsidP="00DF6242">
      <w:pPr>
        <w:pStyle w:val="libNormal"/>
        <w:rPr>
          <w:rtl/>
          <w:lang w:bidi="fa-IR"/>
        </w:rPr>
      </w:pPr>
      <w:r w:rsidRPr="007202B6">
        <w:rPr>
          <w:rtl/>
          <w:lang w:bidi="fa-IR"/>
        </w:rPr>
        <w:t>وأخبرناه أتم من هذا أبو الحسن محمد بن عبد الجبار بن توبة</w:t>
      </w:r>
      <w:r>
        <w:rPr>
          <w:rtl/>
          <w:lang w:bidi="fa-IR"/>
        </w:rPr>
        <w:t>،</w:t>
      </w:r>
      <w:r w:rsidRPr="007202B6">
        <w:rPr>
          <w:rtl/>
          <w:lang w:bidi="fa-IR"/>
        </w:rPr>
        <w:t xml:space="preserve"> وأبو ياسر سليمان بن عبدالله بن سليمان بن الفرج</w:t>
      </w:r>
      <w:r>
        <w:rPr>
          <w:rtl/>
          <w:lang w:bidi="fa-IR"/>
        </w:rPr>
        <w:t>،</w:t>
      </w:r>
      <w:r w:rsidRPr="007202B6">
        <w:rPr>
          <w:rtl/>
          <w:lang w:bidi="fa-IR"/>
        </w:rPr>
        <w:t xml:space="preserve"> وأبو القاسم بن السمرقندي</w:t>
      </w:r>
      <w:r>
        <w:rPr>
          <w:rtl/>
          <w:lang w:bidi="fa-IR"/>
        </w:rPr>
        <w:t>،</w:t>
      </w:r>
      <w:r w:rsidRPr="007202B6">
        <w:rPr>
          <w:rtl/>
          <w:lang w:bidi="fa-IR"/>
        </w:rPr>
        <w:t xml:space="preserve"> وأبو عبدالله يحيى بن الحسن</w:t>
      </w:r>
      <w:r>
        <w:rPr>
          <w:rtl/>
          <w:lang w:bidi="fa-IR"/>
        </w:rPr>
        <w:t>،</w:t>
      </w:r>
      <w:r w:rsidRPr="007202B6">
        <w:rPr>
          <w:rtl/>
          <w:lang w:bidi="fa-IR"/>
        </w:rPr>
        <w:t xml:space="preserve"> قالوا</w:t>
      </w:r>
      <w:r>
        <w:rPr>
          <w:rtl/>
          <w:lang w:bidi="fa-IR"/>
        </w:rPr>
        <w:t>:</w:t>
      </w:r>
      <w:r w:rsidRPr="007202B6">
        <w:rPr>
          <w:rtl/>
          <w:lang w:bidi="fa-IR"/>
        </w:rPr>
        <w:t xml:space="preserve"> أنا أبو الحسين بن النقور</w:t>
      </w:r>
      <w:r>
        <w:rPr>
          <w:rtl/>
          <w:lang w:bidi="fa-IR"/>
        </w:rPr>
        <w:t xml:space="preserve"> - </w:t>
      </w:r>
      <w:r w:rsidRPr="007202B6">
        <w:rPr>
          <w:rtl/>
          <w:lang w:bidi="fa-IR"/>
        </w:rPr>
        <w:t>زاد ابن البنّا</w:t>
      </w:r>
      <w:r>
        <w:rPr>
          <w:rtl/>
          <w:lang w:bidi="fa-IR"/>
        </w:rPr>
        <w:t>:</w:t>
      </w:r>
      <w:r w:rsidRPr="007202B6">
        <w:rPr>
          <w:rtl/>
          <w:lang w:bidi="fa-IR"/>
        </w:rPr>
        <w:t xml:space="preserve"> وأبو يعلى بن الفراء قالا</w:t>
      </w:r>
      <w:r>
        <w:rPr>
          <w:rtl/>
          <w:lang w:bidi="fa-IR"/>
        </w:rPr>
        <w:t xml:space="preserve">: - </w:t>
      </w:r>
      <w:r w:rsidRPr="007202B6">
        <w:rPr>
          <w:rtl/>
          <w:lang w:bidi="fa-IR"/>
        </w:rPr>
        <w:t>أنا عيسى بن علي</w:t>
      </w:r>
      <w:r>
        <w:rPr>
          <w:rtl/>
          <w:lang w:bidi="fa-IR"/>
        </w:rPr>
        <w:t>،</w:t>
      </w:r>
      <w:r w:rsidRPr="007202B6">
        <w:rPr>
          <w:rtl/>
          <w:lang w:bidi="fa-IR"/>
        </w:rPr>
        <w:t xml:space="preserve"> أنا أبو القاسم</w:t>
      </w:r>
      <w:r>
        <w:rPr>
          <w:rFonts w:hint="cs"/>
          <w:rtl/>
          <w:lang w:bidi="fa-IR"/>
        </w:rPr>
        <w:t xml:space="preserve"> </w:t>
      </w:r>
      <w:r w:rsidRPr="007202B6">
        <w:rPr>
          <w:rtl/>
          <w:lang w:bidi="fa-IR"/>
        </w:rPr>
        <w:t>البغوي</w:t>
      </w:r>
      <w:r>
        <w:rPr>
          <w:rtl/>
          <w:lang w:bidi="fa-IR"/>
        </w:rPr>
        <w:t>،</w:t>
      </w:r>
      <w:r w:rsidRPr="007202B6">
        <w:rPr>
          <w:rtl/>
          <w:lang w:bidi="fa-IR"/>
        </w:rPr>
        <w:t xml:space="preserve"> نا أبو محمد نعيم بن الهيصم</w:t>
      </w:r>
      <w:r>
        <w:rPr>
          <w:rtl/>
          <w:lang w:bidi="fa-IR"/>
        </w:rPr>
        <w:t>،</w:t>
      </w:r>
      <w:r w:rsidRPr="007202B6">
        <w:rPr>
          <w:rtl/>
          <w:lang w:bidi="fa-IR"/>
        </w:rPr>
        <w:t xml:space="preserve"> أنا جعفر بن سليمان</w:t>
      </w:r>
      <w:r>
        <w:rPr>
          <w:rtl/>
          <w:lang w:bidi="fa-IR"/>
        </w:rPr>
        <w:t>،</w:t>
      </w:r>
      <w:r w:rsidRPr="007202B6">
        <w:rPr>
          <w:rtl/>
          <w:lang w:bidi="fa-IR"/>
        </w:rPr>
        <w:t xml:space="preserve"> عن حرب أبي الخطّاب</w:t>
      </w:r>
      <w:r>
        <w:rPr>
          <w:rtl/>
          <w:lang w:bidi="fa-IR"/>
        </w:rPr>
        <w:t>،</w:t>
      </w:r>
      <w:r w:rsidRPr="007202B6">
        <w:rPr>
          <w:rtl/>
          <w:lang w:bidi="fa-IR"/>
        </w:rPr>
        <w:t xml:space="preserve"> عن قتادة</w:t>
      </w:r>
      <w:r>
        <w:rPr>
          <w:rtl/>
          <w:lang w:bidi="fa-IR"/>
        </w:rPr>
        <w:t>،</w:t>
      </w:r>
      <w:r w:rsidRPr="007202B6">
        <w:rPr>
          <w:rtl/>
          <w:lang w:bidi="fa-IR"/>
        </w:rPr>
        <w:t xml:space="preserve"> عن سعيد بن المسيّب قال جعفر</w:t>
      </w:r>
      <w:r>
        <w:rPr>
          <w:rtl/>
          <w:lang w:bidi="fa-IR"/>
        </w:rPr>
        <w:t>:</w:t>
      </w:r>
      <w:r w:rsidRPr="007202B6">
        <w:rPr>
          <w:rtl/>
          <w:lang w:bidi="fa-IR"/>
        </w:rPr>
        <w:t xml:space="preserve"> أظنه عن سعد بن أبي وقاص قال</w:t>
      </w:r>
      <w:r>
        <w:rPr>
          <w:rtl/>
          <w:lang w:bidi="fa-IR"/>
        </w:rPr>
        <w:t>:</w:t>
      </w:r>
    </w:p>
    <w:p w:rsidR="00DF6242" w:rsidRPr="007202B6" w:rsidRDefault="00DF6242" w:rsidP="00DF6242">
      <w:pPr>
        <w:pStyle w:val="libNormal"/>
        <w:rPr>
          <w:rtl/>
          <w:lang w:bidi="fa-IR"/>
        </w:rPr>
      </w:pPr>
      <w:r w:rsidRPr="007202B6">
        <w:rPr>
          <w:rtl/>
          <w:lang w:bidi="fa-IR"/>
        </w:rPr>
        <w:t>لما غزا رسول الله صلّى الله عليه وسلّم غزوة تبوك خلّف علياً بالمدينة فقالوا</w:t>
      </w:r>
      <w:r>
        <w:rPr>
          <w:rtl/>
          <w:lang w:bidi="fa-IR"/>
        </w:rPr>
        <w:t>:</w:t>
      </w:r>
      <w:r w:rsidRPr="007202B6">
        <w:rPr>
          <w:rtl/>
          <w:lang w:bidi="fa-IR"/>
        </w:rPr>
        <w:t xml:space="preserve"> فيه</w:t>
      </w:r>
      <w:r>
        <w:rPr>
          <w:rtl/>
          <w:lang w:bidi="fa-IR"/>
        </w:rPr>
        <w:t>:</w:t>
      </w:r>
      <w:r w:rsidRPr="007202B6">
        <w:rPr>
          <w:rtl/>
          <w:lang w:bidi="fa-IR"/>
        </w:rPr>
        <w:t xml:space="preserve"> ملّه وكره صحبته</w:t>
      </w:r>
      <w:r>
        <w:rPr>
          <w:rtl/>
          <w:lang w:bidi="fa-IR"/>
        </w:rPr>
        <w:t>،</w:t>
      </w:r>
      <w:r w:rsidRPr="007202B6">
        <w:rPr>
          <w:rtl/>
          <w:lang w:bidi="fa-IR"/>
        </w:rPr>
        <w:t xml:space="preserve"> فبل</w:t>
      </w:r>
      <w:r>
        <w:rPr>
          <w:rtl/>
          <w:lang w:bidi="fa-IR"/>
        </w:rPr>
        <w:t>غ ذلك علياً، فشقّ عليه، قال:</w:t>
      </w:r>
      <w:r>
        <w:rPr>
          <w:rFonts w:hint="cs"/>
          <w:rtl/>
          <w:lang w:bidi="fa-IR"/>
        </w:rPr>
        <w:t xml:space="preserve"> </w:t>
      </w:r>
      <w:r w:rsidRPr="007202B6">
        <w:rPr>
          <w:rtl/>
          <w:lang w:bidi="fa-IR"/>
        </w:rPr>
        <w:t>فتبع النبي صلّى الله عليه وسلّم حتى لحقه</w:t>
      </w:r>
      <w:r>
        <w:rPr>
          <w:rtl/>
          <w:lang w:bidi="fa-IR"/>
        </w:rPr>
        <w:t>،</w:t>
      </w:r>
      <w:r w:rsidRPr="007202B6">
        <w:rPr>
          <w:rtl/>
          <w:lang w:bidi="fa-IR"/>
        </w:rPr>
        <w:t xml:space="preserve"> فقال</w:t>
      </w:r>
      <w:r>
        <w:rPr>
          <w:rtl/>
          <w:lang w:bidi="fa-IR"/>
        </w:rPr>
        <w:t>:</w:t>
      </w:r>
      <w:r w:rsidRPr="007202B6">
        <w:rPr>
          <w:rtl/>
          <w:lang w:bidi="fa-IR"/>
        </w:rPr>
        <w:t xml:space="preserve"> يا رسول الله خلّفتني مع الذراري والنساء حتى قالوا</w:t>
      </w:r>
      <w:r>
        <w:rPr>
          <w:rtl/>
          <w:lang w:bidi="fa-IR"/>
        </w:rPr>
        <w:t>:</w:t>
      </w:r>
      <w:r w:rsidRPr="007202B6">
        <w:rPr>
          <w:rtl/>
          <w:lang w:bidi="fa-IR"/>
        </w:rPr>
        <w:t xml:space="preserve"> مَلّه وكره صحبته</w:t>
      </w:r>
      <w:r>
        <w:rPr>
          <w:rtl/>
          <w:lang w:bidi="fa-IR"/>
        </w:rPr>
        <w:t>،</w:t>
      </w:r>
      <w:r w:rsidRPr="007202B6">
        <w:rPr>
          <w:rtl/>
          <w:lang w:bidi="fa-IR"/>
        </w:rPr>
        <w:t xml:space="preserve"> فقال</w:t>
      </w:r>
      <w:r>
        <w:rPr>
          <w:rtl/>
          <w:lang w:bidi="fa-IR"/>
        </w:rPr>
        <w:t>:</w:t>
      </w:r>
      <w:r w:rsidRPr="007202B6">
        <w:rPr>
          <w:rtl/>
          <w:lang w:bidi="fa-IR"/>
        </w:rPr>
        <w:t xml:space="preserve"> « ما ترضى يا علي أن تكون مني بمنزلة هارون من موسى »</w:t>
      </w:r>
      <w:r>
        <w:rPr>
          <w:rtl/>
          <w:lang w:bidi="fa-IR"/>
        </w:rPr>
        <w:t>؟</w:t>
      </w:r>
    </w:p>
    <w:p w:rsidR="00DF6242" w:rsidRPr="007202B6" w:rsidRDefault="00DF6242" w:rsidP="00DF6242">
      <w:pPr>
        <w:pStyle w:val="libNormal"/>
        <w:rPr>
          <w:rtl/>
          <w:lang w:bidi="fa-IR"/>
        </w:rPr>
      </w:pPr>
      <w:r w:rsidRPr="007202B6">
        <w:rPr>
          <w:rtl/>
          <w:lang w:bidi="fa-IR"/>
        </w:rPr>
        <w:t>قال ابن مَنيع</w:t>
      </w:r>
      <w:r>
        <w:rPr>
          <w:rtl/>
          <w:lang w:bidi="fa-IR"/>
        </w:rPr>
        <w:t>:</w:t>
      </w:r>
      <w:r w:rsidRPr="007202B6">
        <w:rPr>
          <w:rtl/>
          <w:lang w:bidi="fa-IR"/>
        </w:rPr>
        <w:t xml:space="preserve"> هكذا حدث نُعَيم عن جعفر بهذا الحديث بالشك.</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وحدّثناه بشر بن هلال الصوّاف</w:t>
      </w:r>
      <w:r>
        <w:rPr>
          <w:rtl/>
          <w:lang w:bidi="fa-IR"/>
        </w:rPr>
        <w:t>،</w:t>
      </w:r>
      <w:r w:rsidRPr="007202B6">
        <w:rPr>
          <w:rtl/>
          <w:lang w:bidi="fa-IR"/>
        </w:rPr>
        <w:t xml:space="preserve"> نا جعفر</w:t>
      </w:r>
      <w:r>
        <w:rPr>
          <w:rtl/>
          <w:lang w:bidi="fa-IR"/>
        </w:rPr>
        <w:t>،</w:t>
      </w:r>
      <w:r w:rsidRPr="007202B6">
        <w:rPr>
          <w:rtl/>
          <w:lang w:bidi="fa-IR"/>
        </w:rPr>
        <w:t xml:space="preserve"> عن حرب بن شدّاد</w:t>
      </w:r>
      <w:r>
        <w:rPr>
          <w:rtl/>
          <w:lang w:bidi="fa-IR"/>
        </w:rPr>
        <w:t>،</w:t>
      </w:r>
      <w:r w:rsidRPr="007202B6">
        <w:rPr>
          <w:rtl/>
          <w:lang w:bidi="fa-IR"/>
        </w:rPr>
        <w:t xml:space="preserve"> عن قتادة</w:t>
      </w:r>
      <w:r>
        <w:rPr>
          <w:rtl/>
          <w:lang w:bidi="fa-IR"/>
        </w:rPr>
        <w:t>،</w:t>
      </w:r>
      <w:r w:rsidRPr="007202B6">
        <w:rPr>
          <w:rtl/>
          <w:lang w:bidi="fa-IR"/>
        </w:rPr>
        <w:t xml:space="preserve"> عن سعيد بن المسيّب</w:t>
      </w:r>
      <w:r>
        <w:rPr>
          <w:rtl/>
          <w:lang w:bidi="fa-IR"/>
        </w:rPr>
        <w:t>،</w:t>
      </w:r>
      <w:r w:rsidRPr="007202B6">
        <w:rPr>
          <w:rtl/>
          <w:lang w:bidi="fa-IR"/>
        </w:rPr>
        <w:t xml:space="preserve"> عن سعد</w:t>
      </w:r>
      <w:r>
        <w:rPr>
          <w:rtl/>
          <w:lang w:bidi="fa-IR"/>
        </w:rPr>
        <w:t>،</w:t>
      </w:r>
      <w:r w:rsidRPr="007202B6">
        <w:rPr>
          <w:rtl/>
          <w:lang w:bidi="fa-IR"/>
        </w:rPr>
        <w:t xml:space="preserve"> عن النبي صلّى الله عليه وسلّم نحوه ولم يشك.</w:t>
      </w:r>
    </w:p>
    <w:p w:rsidR="00DF6242" w:rsidRPr="007202B6" w:rsidRDefault="00DF6242" w:rsidP="00DF6242">
      <w:pPr>
        <w:pStyle w:val="libNormal"/>
        <w:rPr>
          <w:rtl/>
          <w:lang w:bidi="fa-IR"/>
        </w:rPr>
      </w:pPr>
      <w:r w:rsidRPr="007202B6">
        <w:rPr>
          <w:rtl/>
          <w:lang w:bidi="fa-IR"/>
        </w:rPr>
        <w:t>أخبرناه أبو محمد هبة الله بن سهل بن عمر</w:t>
      </w:r>
      <w:r>
        <w:rPr>
          <w:rtl/>
          <w:lang w:bidi="fa-IR"/>
        </w:rPr>
        <w:t>،</w:t>
      </w:r>
      <w:r w:rsidRPr="007202B6">
        <w:rPr>
          <w:rtl/>
          <w:lang w:bidi="fa-IR"/>
        </w:rPr>
        <w:t xml:space="preserve"> أنا أبو عثمان البَحيري.</w:t>
      </w:r>
    </w:p>
    <w:p w:rsidR="00DF6242" w:rsidRPr="007202B6" w:rsidRDefault="00DF6242" w:rsidP="00DF6242">
      <w:pPr>
        <w:pStyle w:val="libNormal"/>
        <w:rPr>
          <w:rtl/>
          <w:lang w:bidi="fa-IR"/>
        </w:rPr>
      </w:pPr>
      <w:r w:rsidRPr="007202B6">
        <w:rPr>
          <w:rtl/>
          <w:lang w:bidi="fa-IR"/>
        </w:rPr>
        <w:t>ح وأخبرناه أبو المظفر القُشيري</w:t>
      </w:r>
      <w:r>
        <w:rPr>
          <w:rtl/>
          <w:lang w:bidi="fa-IR"/>
        </w:rPr>
        <w:t>،</w:t>
      </w:r>
      <w:r w:rsidRPr="007202B6">
        <w:rPr>
          <w:rtl/>
          <w:lang w:bidi="fa-IR"/>
        </w:rPr>
        <w:t xml:space="preserve"> أنا أبو سعد الجنزرودي</w:t>
      </w:r>
      <w:r>
        <w:rPr>
          <w:rtl/>
          <w:lang w:bidi="fa-IR"/>
        </w:rPr>
        <w:t>،</w:t>
      </w:r>
      <w:r w:rsidRPr="007202B6">
        <w:rPr>
          <w:rtl/>
          <w:lang w:bidi="fa-IR"/>
        </w:rPr>
        <w:t xml:space="preserve"> قالا</w:t>
      </w:r>
      <w:r>
        <w:rPr>
          <w:rtl/>
          <w:lang w:bidi="fa-IR"/>
        </w:rPr>
        <w:t>:</w:t>
      </w:r>
      <w:r w:rsidRPr="007202B6">
        <w:rPr>
          <w:rtl/>
          <w:lang w:bidi="fa-IR"/>
        </w:rPr>
        <w:t xml:space="preserve"> أنا أبو عمرو بن حمدان الحِيري.</w:t>
      </w:r>
    </w:p>
    <w:p w:rsidR="00DF6242" w:rsidRPr="007202B6" w:rsidRDefault="00DF6242" w:rsidP="00DF6242">
      <w:pPr>
        <w:pStyle w:val="libNormal"/>
        <w:rPr>
          <w:rtl/>
          <w:lang w:bidi="fa-IR"/>
        </w:rPr>
      </w:pPr>
      <w:r w:rsidRPr="007202B6">
        <w:rPr>
          <w:rtl/>
          <w:lang w:bidi="fa-IR"/>
        </w:rPr>
        <w:t>ح وأخبرنا أبو سهل محمد بن إبراهيم</w:t>
      </w:r>
      <w:r>
        <w:rPr>
          <w:rtl/>
          <w:lang w:bidi="fa-IR"/>
        </w:rPr>
        <w:t>،</w:t>
      </w:r>
      <w:r w:rsidRPr="007202B6">
        <w:rPr>
          <w:rtl/>
          <w:lang w:bidi="fa-IR"/>
        </w:rPr>
        <w:t xml:space="preserve"> نا إبراهيم بن منصور</w:t>
      </w:r>
      <w:r>
        <w:rPr>
          <w:rtl/>
          <w:lang w:bidi="fa-IR"/>
        </w:rPr>
        <w:t>،</w:t>
      </w:r>
      <w:r w:rsidRPr="007202B6">
        <w:rPr>
          <w:rtl/>
          <w:lang w:bidi="fa-IR"/>
        </w:rPr>
        <w:t xml:space="preserve"> نا أبو بكر ابن المقر</w:t>
      </w:r>
      <w:r w:rsidR="00E96FDA">
        <w:rPr>
          <w:rFonts w:hint="cs"/>
          <w:rtl/>
          <w:lang w:bidi="fa-IR"/>
        </w:rPr>
        <w:t>ئ</w:t>
      </w:r>
      <w:r w:rsidRPr="007202B6">
        <w:rPr>
          <w:rtl/>
          <w:lang w:bidi="fa-IR"/>
        </w:rPr>
        <w:t>.</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أنا أبو يعلى أحمد بن علي بن المُثنّى الموصلي.</w:t>
      </w:r>
    </w:p>
    <w:p w:rsidR="00DF6242" w:rsidRPr="007202B6" w:rsidRDefault="00DF6242" w:rsidP="00DF6242">
      <w:pPr>
        <w:pStyle w:val="libNormal"/>
        <w:rPr>
          <w:rtl/>
          <w:lang w:bidi="fa-IR"/>
        </w:rPr>
      </w:pPr>
      <w:r w:rsidRPr="007202B6">
        <w:rPr>
          <w:rtl/>
          <w:lang w:bidi="fa-IR"/>
        </w:rPr>
        <w:t>ح وأخبرناه أبو عبدالله الخَلاّل</w:t>
      </w:r>
      <w:r>
        <w:rPr>
          <w:rtl/>
          <w:lang w:bidi="fa-IR"/>
        </w:rPr>
        <w:t>،</w:t>
      </w:r>
      <w:r w:rsidRPr="007202B6">
        <w:rPr>
          <w:rtl/>
          <w:lang w:bidi="fa-IR"/>
        </w:rPr>
        <w:t xml:space="preserve"> أنا أبو طاهر بن محمود</w:t>
      </w:r>
      <w:r>
        <w:rPr>
          <w:rtl/>
          <w:lang w:bidi="fa-IR"/>
        </w:rPr>
        <w:t>،</w:t>
      </w:r>
      <w:r w:rsidRPr="007202B6">
        <w:rPr>
          <w:rtl/>
          <w:lang w:bidi="fa-IR"/>
        </w:rPr>
        <w:t xml:space="preserve"> أنا أبو بكر بن المقرىء</w:t>
      </w:r>
      <w:r>
        <w:rPr>
          <w:rtl/>
          <w:lang w:bidi="fa-IR"/>
        </w:rPr>
        <w:t>،</w:t>
      </w:r>
      <w:r w:rsidRPr="007202B6">
        <w:rPr>
          <w:rtl/>
          <w:lang w:bidi="fa-IR"/>
        </w:rPr>
        <w:t xml:space="preserve"> نا أبو القاسم البغوي.</w:t>
      </w:r>
    </w:p>
    <w:p w:rsidR="00DF6242" w:rsidRPr="007202B6" w:rsidRDefault="00DF6242" w:rsidP="00DF6242">
      <w:pPr>
        <w:pStyle w:val="libNormal"/>
        <w:rPr>
          <w:rtl/>
          <w:lang w:bidi="fa-IR"/>
        </w:rPr>
      </w:pPr>
      <w:r w:rsidRPr="007202B6">
        <w:rPr>
          <w:rtl/>
          <w:lang w:bidi="fa-IR"/>
        </w:rPr>
        <w:t>ح وأخبرناه أبو القاسم بن السمرقندي</w:t>
      </w:r>
      <w:r>
        <w:rPr>
          <w:rtl/>
          <w:lang w:bidi="fa-IR"/>
        </w:rPr>
        <w:t>،</w:t>
      </w:r>
      <w:r w:rsidRPr="007202B6">
        <w:rPr>
          <w:rtl/>
          <w:lang w:bidi="fa-IR"/>
        </w:rPr>
        <w:t xml:space="preserve"> وأبو البركات يحيى بن عبد الرّحمن بن حُبيش</w:t>
      </w:r>
      <w:r>
        <w:rPr>
          <w:rtl/>
          <w:lang w:bidi="fa-IR"/>
        </w:rPr>
        <w:t>،</w:t>
      </w:r>
      <w:r w:rsidRPr="007202B6">
        <w:rPr>
          <w:rtl/>
          <w:lang w:bidi="fa-IR"/>
        </w:rPr>
        <w:t xml:space="preserve"> قالا</w:t>
      </w:r>
      <w:r>
        <w:rPr>
          <w:rtl/>
          <w:lang w:bidi="fa-IR"/>
        </w:rPr>
        <w:t>:</w:t>
      </w:r>
      <w:r w:rsidRPr="007202B6">
        <w:rPr>
          <w:rtl/>
          <w:lang w:bidi="fa-IR"/>
        </w:rPr>
        <w:t xml:space="preserve"> أنا أبو الحسين بن النّقّور</w:t>
      </w:r>
      <w:r>
        <w:rPr>
          <w:rtl/>
          <w:lang w:bidi="fa-IR"/>
        </w:rPr>
        <w:t>،</w:t>
      </w:r>
      <w:r w:rsidRPr="007202B6">
        <w:rPr>
          <w:rtl/>
          <w:lang w:bidi="fa-IR"/>
        </w:rPr>
        <w:t xml:space="preserve"> نا عيسى بن علي قال</w:t>
      </w:r>
      <w:r>
        <w:rPr>
          <w:rtl/>
          <w:lang w:bidi="fa-IR"/>
        </w:rPr>
        <w:t>:</w:t>
      </w:r>
      <w:r>
        <w:rPr>
          <w:rFonts w:hint="cs"/>
          <w:rtl/>
          <w:lang w:bidi="fa-IR"/>
        </w:rPr>
        <w:t xml:space="preserve"> </w:t>
      </w:r>
      <w:r w:rsidRPr="007202B6">
        <w:rPr>
          <w:rtl/>
          <w:lang w:bidi="fa-IR"/>
        </w:rPr>
        <w:t>قُر</w:t>
      </w:r>
      <w:r w:rsidR="00BE6F6E">
        <w:rPr>
          <w:rFonts w:hint="cs"/>
          <w:rtl/>
          <w:lang w:bidi="fa-IR"/>
        </w:rPr>
        <w:t>ئ</w:t>
      </w:r>
      <w:r w:rsidRPr="007202B6">
        <w:rPr>
          <w:rtl/>
          <w:lang w:bidi="fa-IR"/>
        </w:rPr>
        <w:t xml:space="preserve"> على أبي القاسم البغوي</w:t>
      </w:r>
      <w:r>
        <w:rPr>
          <w:rtl/>
          <w:lang w:bidi="fa-IR"/>
        </w:rPr>
        <w:t>،</w:t>
      </w:r>
      <w:r w:rsidRPr="007202B6">
        <w:rPr>
          <w:rtl/>
          <w:lang w:bidi="fa-IR"/>
        </w:rPr>
        <w:t xml:space="preserve"> قالا</w:t>
      </w:r>
      <w:r>
        <w:rPr>
          <w:rtl/>
          <w:lang w:bidi="fa-IR"/>
        </w:rPr>
        <w:t>:</w:t>
      </w:r>
      <w:r w:rsidRPr="007202B6">
        <w:rPr>
          <w:rtl/>
          <w:lang w:bidi="fa-IR"/>
        </w:rPr>
        <w:t xml:space="preserve"> نا بِشْر بن هلال الصوّاف</w:t>
      </w:r>
      <w:r>
        <w:rPr>
          <w:rtl/>
          <w:lang w:bidi="fa-IR"/>
        </w:rPr>
        <w:t>،</w:t>
      </w:r>
      <w:r w:rsidRPr="007202B6">
        <w:rPr>
          <w:rtl/>
          <w:lang w:bidi="fa-IR"/>
        </w:rPr>
        <w:t xml:space="preserve"> نا جعفر بن</w:t>
      </w:r>
      <w:r>
        <w:rPr>
          <w:rFonts w:hint="cs"/>
          <w:rtl/>
          <w:lang w:bidi="fa-IR"/>
        </w:rPr>
        <w:t xml:space="preserve"> </w:t>
      </w:r>
      <w:r w:rsidRPr="007202B6">
        <w:rPr>
          <w:rtl/>
          <w:lang w:bidi="fa-IR"/>
        </w:rPr>
        <w:t>[ سليمان ]</w:t>
      </w:r>
      <w:r>
        <w:rPr>
          <w:rtl/>
          <w:lang w:bidi="fa-IR"/>
        </w:rPr>
        <w:t>،</w:t>
      </w:r>
      <w:r w:rsidRPr="007202B6">
        <w:rPr>
          <w:rtl/>
          <w:lang w:bidi="fa-IR"/>
        </w:rPr>
        <w:t xml:space="preserve"> عن حرب بن شداد</w:t>
      </w:r>
      <w:r>
        <w:rPr>
          <w:rtl/>
          <w:lang w:bidi="fa-IR"/>
        </w:rPr>
        <w:t>،</w:t>
      </w:r>
      <w:r w:rsidRPr="007202B6">
        <w:rPr>
          <w:rtl/>
          <w:lang w:bidi="fa-IR"/>
        </w:rPr>
        <w:t xml:space="preserve"> عن قتادة</w:t>
      </w:r>
      <w:r>
        <w:rPr>
          <w:rtl/>
          <w:lang w:bidi="fa-IR"/>
        </w:rPr>
        <w:t>،</w:t>
      </w:r>
      <w:r w:rsidRPr="007202B6">
        <w:rPr>
          <w:rtl/>
          <w:lang w:bidi="fa-IR"/>
        </w:rPr>
        <w:t xml:space="preserve"> عن سعيد بن المسيّب</w:t>
      </w:r>
      <w:r>
        <w:rPr>
          <w:rtl/>
          <w:lang w:bidi="fa-IR"/>
        </w:rPr>
        <w:t>،</w:t>
      </w:r>
      <w:r w:rsidRPr="007202B6">
        <w:rPr>
          <w:rtl/>
          <w:lang w:bidi="fa-IR"/>
        </w:rPr>
        <w:t xml:space="preserve"> عن سعد بن أبي وقاص قال</w:t>
      </w:r>
      <w:r>
        <w:rPr>
          <w:rtl/>
          <w:lang w:bidi="fa-IR"/>
        </w:rPr>
        <w:t>:</w:t>
      </w:r>
    </w:p>
    <w:p w:rsidR="00DF6242" w:rsidRPr="007202B6" w:rsidRDefault="00DF6242" w:rsidP="00DF6242">
      <w:pPr>
        <w:pStyle w:val="libNormal"/>
        <w:rPr>
          <w:rtl/>
          <w:lang w:bidi="fa-IR"/>
        </w:rPr>
      </w:pPr>
      <w:r w:rsidRPr="007202B6">
        <w:rPr>
          <w:rtl/>
          <w:lang w:bidi="fa-IR"/>
        </w:rPr>
        <w:t>لما غزا رسول الله صلّى الله عليه وسلّم غزوة تبوك خلّف علياً بالمدينة [ فقال الناس</w:t>
      </w:r>
      <w:r>
        <w:rPr>
          <w:rtl/>
          <w:lang w:bidi="fa-IR"/>
        </w:rPr>
        <w:t>:</w:t>
      </w:r>
      <w:r w:rsidRPr="007202B6">
        <w:rPr>
          <w:rtl/>
          <w:lang w:bidi="fa-IR"/>
        </w:rPr>
        <w:t xml:space="preserve"> ملّه وكره صحبته ] فتبع علي النبي صلّى الله عليه وسلّم حتى لحقه في بعض الطرق</w:t>
      </w:r>
      <w:r>
        <w:rPr>
          <w:rtl/>
          <w:lang w:bidi="fa-IR"/>
        </w:rPr>
        <w:t>،</w:t>
      </w:r>
      <w:r w:rsidRPr="007202B6">
        <w:rPr>
          <w:rtl/>
          <w:lang w:bidi="fa-IR"/>
        </w:rPr>
        <w:t xml:space="preserve"> وقال [ البحيري</w:t>
      </w:r>
      <w:r>
        <w:rPr>
          <w:rtl/>
          <w:lang w:bidi="fa-IR"/>
        </w:rPr>
        <w:t>:</w:t>
      </w:r>
      <w:r w:rsidRPr="007202B6">
        <w:rPr>
          <w:rtl/>
          <w:lang w:bidi="fa-IR"/>
        </w:rPr>
        <w:t xml:space="preserve"> فبلغ ] ذلك علياً [ فخرج ] حتى لحق بالنبي صلّى الله عليه وسلّم في الطريق</w:t>
      </w:r>
      <w:r>
        <w:rPr>
          <w:rtl/>
          <w:lang w:bidi="fa-IR"/>
        </w:rPr>
        <w:t>،</w:t>
      </w:r>
      <w:r w:rsidRPr="007202B6">
        <w:rPr>
          <w:rtl/>
          <w:lang w:bidi="fa-IR"/>
        </w:rPr>
        <w:t xml:space="preserve"> فقال</w:t>
      </w:r>
      <w:r>
        <w:rPr>
          <w:rtl/>
          <w:lang w:bidi="fa-IR"/>
        </w:rPr>
        <w:t>:</w:t>
      </w:r>
      <w:r w:rsidRPr="007202B6">
        <w:rPr>
          <w:rtl/>
          <w:lang w:bidi="fa-IR"/>
        </w:rPr>
        <w:t xml:space="preserve"> يا رسول الله خلّفتني بالمدينة [ مع النساء والذراري حتى قالوا ]</w:t>
      </w:r>
      <w:r>
        <w:rPr>
          <w:rtl/>
          <w:lang w:bidi="fa-IR"/>
        </w:rPr>
        <w:t>.</w:t>
      </w:r>
      <w:r w:rsidRPr="007202B6">
        <w:rPr>
          <w:rtl/>
          <w:lang w:bidi="fa-IR"/>
        </w:rPr>
        <w:t xml:space="preserve"> قال البَحيري</w:t>
      </w:r>
      <w:r>
        <w:rPr>
          <w:rtl/>
          <w:lang w:bidi="fa-IR"/>
        </w:rPr>
        <w:t>:</w:t>
      </w:r>
      <w:r w:rsidRPr="007202B6">
        <w:rPr>
          <w:rtl/>
          <w:lang w:bidi="fa-IR"/>
        </w:rPr>
        <w:t xml:space="preserve"> حتى قال الناس</w:t>
      </w:r>
      <w:r>
        <w:rPr>
          <w:rtl/>
          <w:lang w:bidi="fa-IR"/>
        </w:rPr>
        <w:t>:</w:t>
      </w:r>
      <w:r w:rsidRPr="007202B6">
        <w:rPr>
          <w:rtl/>
          <w:lang w:bidi="fa-IR"/>
        </w:rPr>
        <w:t xml:space="preserve"> ملّه وكره صحبته</w:t>
      </w:r>
      <w:r>
        <w:rPr>
          <w:rtl/>
          <w:lang w:bidi="fa-IR"/>
        </w:rPr>
        <w:t>،</w:t>
      </w:r>
      <w:r w:rsidRPr="007202B6">
        <w:rPr>
          <w:rtl/>
          <w:lang w:bidi="fa-IR"/>
        </w:rPr>
        <w:t xml:space="preserve"> فقال له النبي</w:t>
      </w:r>
      <w:r>
        <w:rPr>
          <w:rtl/>
          <w:lang w:bidi="fa-IR"/>
        </w:rPr>
        <w:t xml:space="preserve"> صلّى الله عليه وسلّم .... قال:</w:t>
      </w:r>
      <w:r>
        <w:rPr>
          <w:rFonts w:hint="cs"/>
          <w:rtl/>
          <w:lang w:bidi="fa-IR"/>
        </w:rPr>
        <w:t xml:space="preserve"> </w:t>
      </w:r>
      <w:r w:rsidRPr="007202B6">
        <w:rPr>
          <w:rtl/>
          <w:lang w:bidi="fa-IR"/>
        </w:rPr>
        <w:t>« يا علي إنّما خلّفتك على</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أهلي</w:t>
      </w:r>
      <w:r>
        <w:rPr>
          <w:rtl/>
          <w:lang w:bidi="fa-IR"/>
        </w:rPr>
        <w:t>،</w:t>
      </w:r>
      <w:r w:rsidRPr="007202B6">
        <w:rPr>
          <w:rtl/>
          <w:lang w:bidi="fa-IR"/>
        </w:rPr>
        <w:t xml:space="preserve"> أما ترضى أن تكون مني بمنزلة هارون من موسى [ إل</w:t>
      </w:r>
      <w:r w:rsidR="00BE6F6E">
        <w:rPr>
          <w:rFonts w:hint="cs"/>
          <w:rtl/>
          <w:lang w:bidi="fa-IR"/>
        </w:rPr>
        <w:t>ّ</w:t>
      </w:r>
      <w:r w:rsidRPr="007202B6">
        <w:rPr>
          <w:rtl/>
          <w:lang w:bidi="fa-IR"/>
        </w:rPr>
        <w:t>ا أنه ]</w:t>
      </w:r>
      <w:r>
        <w:rPr>
          <w:rtl/>
          <w:lang w:bidi="fa-IR"/>
        </w:rPr>
        <w:t xml:space="preserve"> - </w:t>
      </w:r>
      <w:r w:rsidRPr="007202B6">
        <w:rPr>
          <w:rtl/>
          <w:lang w:bidi="fa-IR"/>
        </w:rPr>
        <w:t>وقال البحيري</w:t>
      </w:r>
      <w:r>
        <w:rPr>
          <w:rtl/>
          <w:lang w:bidi="fa-IR"/>
        </w:rPr>
        <w:t>:</w:t>
      </w:r>
      <w:r w:rsidRPr="007202B6">
        <w:rPr>
          <w:rtl/>
          <w:lang w:bidi="fa-IR"/>
        </w:rPr>
        <w:t xml:space="preserve"> غير أنه</w:t>
      </w:r>
      <w:r>
        <w:rPr>
          <w:rtl/>
          <w:lang w:bidi="fa-IR"/>
        </w:rPr>
        <w:t xml:space="preserve"> - </w:t>
      </w:r>
      <w:r w:rsidRPr="007202B6">
        <w:rPr>
          <w:rtl/>
          <w:lang w:bidi="fa-IR"/>
        </w:rPr>
        <w:t>لا نبي بعدي »</w:t>
      </w:r>
      <w:r>
        <w:rPr>
          <w:rtl/>
          <w:lang w:bidi="fa-IR"/>
        </w:rPr>
        <w:t>.</w:t>
      </w:r>
    </w:p>
    <w:p w:rsidR="00DF6242" w:rsidRPr="007202B6" w:rsidRDefault="00DF6242" w:rsidP="00DF6242">
      <w:pPr>
        <w:pStyle w:val="libNormal"/>
        <w:rPr>
          <w:rtl/>
          <w:lang w:bidi="fa-IR"/>
        </w:rPr>
      </w:pPr>
      <w:r w:rsidRPr="007202B6">
        <w:rPr>
          <w:rtl/>
          <w:lang w:bidi="fa-IR"/>
        </w:rPr>
        <w:t>وأما حديث عليّ [ بن الحسين ]</w:t>
      </w:r>
      <w:r>
        <w:rPr>
          <w:rtl/>
          <w:lang w:bidi="fa-IR"/>
        </w:rPr>
        <w:t>.</w:t>
      </w:r>
    </w:p>
    <w:p w:rsidR="00DF6242" w:rsidRPr="007202B6" w:rsidRDefault="00DF6242" w:rsidP="00DF6242">
      <w:pPr>
        <w:pStyle w:val="libNormal"/>
        <w:rPr>
          <w:rtl/>
          <w:lang w:bidi="fa-IR"/>
        </w:rPr>
      </w:pPr>
      <w:r w:rsidRPr="007202B6">
        <w:rPr>
          <w:rtl/>
          <w:lang w:bidi="fa-IR"/>
        </w:rPr>
        <w:t>فأخبرناه أبو القاسم زاهر بن طاهر</w:t>
      </w:r>
      <w:r>
        <w:rPr>
          <w:rtl/>
          <w:lang w:bidi="fa-IR"/>
        </w:rPr>
        <w:t>،</w:t>
      </w:r>
      <w:r w:rsidRPr="007202B6">
        <w:rPr>
          <w:rtl/>
          <w:lang w:bidi="fa-IR"/>
        </w:rPr>
        <w:t xml:space="preserve"> أنا أبو سعد الجَنْزَرودي</w:t>
      </w:r>
      <w:r>
        <w:rPr>
          <w:rtl/>
          <w:lang w:bidi="fa-IR"/>
        </w:rPr>
        <w:t>،</w:t>
      </w:r>
      <w:r w:rsidRPr="007202B6">
        <w:rPr>
          <w:rtl/>
          <w:lang w:bidi="fa-IR"/>
        </w:rPr>
        <w:t xml:space="preserve"> أنا أبو عمرو بن حمدان</w:t>
      </w:r>
      <w:r>
        <w:rPr>
          <w:rtl/>
          <w:lang w:bidi="fa-IR"/>
        </w:rPr>
        <w:t>،</w:t>
      </w:r>
      <w:r w:rsidRPr="007202B6">
        <w:rPr>
          <w:rtl/>
          <w:lang w:bidi="fa-IR"/>
        </w:rPr>
        <w:t xml:space="preserve"> أنا أبو يعلى [ أحمد ] بن علي</w:t>
      </w:r>
      <w:r>
        <w:rPr>
          <w:rtl/>
          <w:lang w:bidi="fa-IR"/>
        </w:rPr>
        <w:t>،</w:t>
      </w:r>
      <w:r w:rsidRPr="007202B6">
        <w:rPr>
          <w:rtl/>
          <w:lang w:bidi="fa-IR"/>
        </w:rPr>
        <w:t xml:space="preserve"> نا سعيد بن بسطام</w:t>
      </w:r>
      <w:r>
        <w:rPr>
          <w:rtl/>
          <w:lang w:bidi="fa-IR"/>
        </w:rPr>
        <w:t>،</w:t>
      </w:r>
      <w:r w:rsidRPr="007202B6">
        <w:rPr>
          <w:rtl/>
          <w:lang w:bidi="fa-IR"/>
        </w:rPr>
        <w:t xml:space="preserve"> نا يزيد بن زريع</w:t>
      </w:r>
      <w:r>
        <w:rPr>
          <w:rtl/>
          <w:lang w:bidi="fa-IR"/>
        </w:rPr>
        <w:t>،</w:t>
      </w:r>
      <w:r w:rsidRPr="007202B6">
        <w:rPr>
          <w:rtl/>
          <w:lang w:bidi="fa-IR"/>
        </w:rPr>
        <w:t xml:space="preserve"> نا إسرائيل</w:t>
      </w:r>
      <w:r>
        <w:rPr>
          <w:rtl/>
          <w:lang w:bidi="fa-IR"/>
        </w:rPr>
        <w:t>،</w:t>
      </w:r>
      <w:r w:rsidRPr="007202B6">
        <w:rPr>
          <w:rtl/>
          <w:lang w:bidi="fa-IR"/>
        </w:rPr>
        <w:t xml:space="preserve"> عن حكيم بن جُبير قال</w:t>
      </w:r>
      <w:r>
        <w:rPr>
          <w:rtl/>
          <w:lang w:bidi="fa-IR"/>
        </w:rPr>
        <w:t>:</w:t>
      </w:r>
    </w:p>
    <w:p w:rsidR="00DF6242" w:rsidRPr="007202B6" w:rsidRDefault="00DF6242" w:rsidP="00DF6242">
      <w:pPr>
        <w:pStyle w:val="libNormal"/>
        <w:rPr>
          <w:rtl/>
          <w:lang w:bidi="fa-IR"/>
        </w:rPr>
      </w:pPr>
      <w:r w:rsidRPr="007202B6">
        <w:rPr>
          <w:rtl/>
          <w:lang w:bidi="fa-IR"/>
        </w:rPr>
        <w:t>قلت لعلي بن حسين</w:t>
      </w:r>
      <w:r>
        <w:rPr>
          <w:rtl/>
          <w:lang w:bidi="fa-IR"/>
        </w:rPr>
        <w:t>:</w:t>
      </w:r>
      <w:r w:rsidRPr="007202B6">
        <w:rPr>
          <w:rtl/>
          <w:lang w:bidi="fa-IR"/>
        </w:rPr>
        <w:t xml:space="preserve"> أشهد على عبد خير لحدثني أنه سمع علياً على هذا المنبر وهو يقول</w:t>
      </w:r>
      <w:r>
        <w:rPr>
          <w:rtl/>
          <w:lang w:bidi="fa-IR"/>
        </w:rPr>
        <w:t>:</w:t>
      </w:r>
      <w:r w:rsidRPr="007202B6">
        <w:rPr>
          <w:rtl/>
          <w:lang w:bidi="fa-IR"/>
        </w:rPr>
        <w:t xml:space="preserve"> خير هذه الأمّة بعد نبيها أبو بكر</w:t>
      </w:r>
      <w:r>
        <w:rPr>
          <w:rtl/>
          <w:lang w:bidi="fa-IR"/>
        </w:rPr>
        <w:t>،</w:t>
      </w:r>
      <w:r w:rsidRPr="007202B6">
        <w:rPr>
          <w:rtl/>
          <w:lang w:bidi="fa-IR"/>
        </w:rPr>
        <w:t xml:space="preserve"> وعمر</w:t>
      </w:r>
      <w:r>
        <w:rPr>
          <w:rtl/>
          <w:lang w:bidi="fa-IR"/>
        </w:rPr>
        <w:t>،</w:t>
      </w:r>
      <w:r w:rsidRPr="007202B6">
        <w:rPr>
          <w:rtl/>
          <w:lang w:bidi="fa-IR"/>
        </w:rPr>
        <w:t xml:space="preserve"> وثالث</w:t>
      </w:r>
      <w:r>
        <w:rPr>
          <w:rtl/>
          <w:lang w:bidi="fa-IR"/>
        </w:rPr>
        <w:t>،</w:t>
      </w:r>
      <w:r w:rsidRPr="007202B6">
        <w:rPr>
          <w:rtl/>
          <w:lang w:bidi="fa-IR"/>
        </w:rPr>
        <w:t xml:space="preserve"> لو شئت سميت ثالثاً</w:t>
      </w:r>
      <w:r>
        <w:rPr>
          <w:rtl/>
          <w:lang w:bidi="fa-IR"/>
        </w:rPr>
        <w:t>،</w:t>
      </w:r>
      <w:r w:rsidRPr="007202B6">
        <w:rPr>
          <w:rtl/>
          <w:lang w:bidi="fa-IR"/>
        </w:rPr>
        <w:t xml:space="preserve"> قال</w:t>
      </w:r>
      <w:r>
        <w:rPr>
          <w:rtl/>
          <w:lang w:bidi="fa-IR"/>
        </w:rPr>
        <w:t>:</w:t>
      </w:r>
      <w:r w:rsidRPr="007202B6">
        <w:rPr>
          <w:rtl/>
          <w:lang w:bidi="fa-IR"/>
        </w:rPr>
        <w:t xml:space="preserve"> فضرب علي بن حسين فخذي وقال</w:t>
      </w:r>
      <w:r>
        <w:rPr>
          <w:rtl/>
          <w:lang w:bidi="fa-IR"/>
        </w:rPr>
        <w:t>:</w:t>
      </w:r>
      <w:r>
        <w:rPr>
          <w:rFonts w:hint="cs"/>
          <w:rtl/>
          <w:lang w:bidi="fa-IR"/>
        </w:rPr>
        <w:t xml:space="preserve"> </w:t>
      </w:r>
      <w:r w:rsidRPr="007202B6">
        <w:rPr>
          <w:rtl/>
          <w:lang w:bidi="fa-IR"/>
        </w:rPr>
        <w:t>حدثني سعيد بن المسيّب أن سعد بن أبي وقاص حدّثه أنه سمع رسول الله صلّى الله عليه وسلّم يقول لعلي</w:t>
      </w:r>
      <w:r>
        <w:rPr>
          <w:rtl/>
          <w:lang w:bidi="fa-IR"/>
        </w:rPr>
        <w:t>:</w:t>
      </w:r>
      <w:r w:rsidRPr="007202B6">
        <w:rPr>
          <w:rtl/>
          <w:lang w:bidi="fa-IR"/>
        </w:rPr>
        <w:t xml:space="preserve"> « أنت مني بمنزلة هارون من موسى »</w:t>
      </w:r>
      <w:r>
        <w:rPr>
          <w:rtl/>
          <w:lang w:bidi="fa-IR"/>
        </w:rPr>
        <w:t>.</w:t>
      </w:r>
    </w:p>
    <w:p w:rsidR="00DF6242" w:rsidRDefault="00DF6242" w:rsidP="00DF6242">
      <w:pPr>
        <w:pStyle w:val="libNormal"/>
        <w:rPr>
          <w:rtl/>
          <w:lang w:bidi="fa-IR"/>
        </w:rPr>
      </w:pPr>
      <w:r w:rsidRPr="007202B6">
        <w:rPr>
          <w:rtl/>
          <w:lang w:bidi="fa-IR"/>
        </w:rPr>
        <w:t>وأخبرناه أبو النجم بدر بن عبدالله</w:t>
      </w:r>
      <w:r>
        <w:rPr>
          <w:rtl/>
          <w:lang w:bidi="fa-IR"/>
        </w:rPr>
        <w:t>،</w:t>
      </w:r>
      <w:r w:rsidRPr="007202B6">
        <w:rPr>
          <w:rtl/>
          <w:lang w:bidi="fa-IR"/>
        </w:rPr>
        <w:t xml:space="preserve"> أنا أبو بكر الخطيب</w:t>
      </w:r>
      <w:r>
        <w:rPr>
          <w:rtl/>
          <w:lang w:bidi="fa-IR"/>
        </w:rPr>
        <w:t>،</w:t>
      </w:r>
      <w:r w:rsidRPr="007202B6">
        <w:rPr>
          <w:rtl/>
          <w:lang w:bidi="fa-IR"/>
        </w:rPr>
        <w:t xml:space="preserve"> أنا أبو القاسم الحسين بن أحمد بن عثمان بن شيطا البزاز</w:t>
      </w:r>
      <w:r>
        <w:rPr>
          <w:rtl/>
          <w:lang w:bidi="fa-IR"/>
        </w:rPr>
        <w:t>،</w:t>
      </w:r>
      <w:r w:rsidRPr="007202B6">
        <w:rPr>
          <w:rtl/>
          <w:lang w:bidi="fa-IR"/>
        </w:rPr>
        <w:t xml:space="preserve"> نا علي بن محمد بن الم</w:t>
      </w:r>
      <w:r w:rsidR="00BE6F6E">
        <w:rPr>
          <w:rFonts w:hint="cs"/>
          <w:rtl/>
          <w:lang w:bidi="fa-IR"/>
        </w:rPr>
        <w:t>ـُ</w:t>
      </w:r>
      <w:r w:rsidRPr="007202B6">
        <w:rPr>
          <w:rtl/>
          <w:lang w:bidi="fa-IR"/>
        </w:rPr>
        <w:t>علّى الشونيزي</w:t>
      </w:r>
      <w:r>
        <w:rPr>
          <w:rtl/>
          <w:lang w:bidi="fa-IR"/>
        </w:rPr>
        <w:t>،</w:t>
      </w:r>
      <w:r w:rsidRPr="007202B6">
        <w:rPr>
          <w:rtl/>
          <w:lang w:bidi="fa-IR"/>
        </w:rPr>
        <w:t xml:space="preserve"> نا طريف بن عبيد الله الموصلي</w:t>
      </w:r>
      <w:r>
        <w:rPr>
          <w:rtl/>
          <w:lang w:bidi="fa-IR"/>
        </w:rPr>
        <w:t>،</w:t>
      </w:r>
      <w:r w:rsidRPr="007202B6">
        <w:rPr>
          <w:rtl/>
          <w:lang w:bidi="fa-IR"/>
        </w:rPr>
        <w:t xml:space="preserve"> نا علي بن حكيم الأودي</w:t>
      </w:r>
      <w:r>
        <w:rPr>
          <w:rtl/>
          <w:lang w:bidi="fa-IR"/>
        </w:rPr>
        <w:t>،</w:t>
      </w:r>
      <w:r w:rsidRPr="007202B6">
        <w:rPr>
          <w:rtl/>
          <w:lang w:bidi="fa-IR"/>
        </w:rPr>
        <w:t xml:space="preserve"> نا عبدالله ابن بُكَير الغنوي</w:t>
      </w:r>
      <w:r>
        <w:rPr>
          <w:rtl/>
          <w:lang w:bidi="fa-IR"/>
        </w:rPr>
        <w:t>،</w:t>
      </w:r>
      <w:r w:rsidRPr="007202B6">
        <w:rPr>
          <w:rtl/>
          <w:lang w:bidi="fa-IR"/>
        </w:rPr>
        <w:t xml:space="preserve"> حدثني حكيم بن جبير قال</w:t>
      </w:r>
      <w:r>
        <w:rPr>
          <w:rtl/>
          <w:lang w:bidi="fa-IR"/>
        </w:rPr>
        <w:t>:</w:t>
      </w:r>
    </w:p>
    <w:p w:rsidR="00DF6242" w:rsidRPr="007202B6" w:rsidRDefault="00DF6242" w:rsidP="00DF6242">
      <w:pPr>
        <w:pStyle w:val="libNormal"/>
        <w:rPr>
          <w:rtl/>
          <w:lang w:bidi="fa-IR"/>
        </w:rPr>
      </w:pPr>
      <w:r w:rsidRPr="007202B6">
        <w:rPr>
          <w:rtl/>
          <w:lang w:bidi="fa-IR"/>
        </w:rPr>
        <w:t>قلت لعلي بن الحسين</w:t>
      </w:r>
      <w:r>
        <w:rPr>
          <w:rtl/>
          <w:lang w:bidi="fa-IR"/>
        </w:rPr>
        <w:t>:</w:t>
      </w:r>
      <w:r w:rsidRPr="007202B6">
        <w:rPr>
          <w:rtl/>
          <w:lang w:bidi="fa-IR"/>
        </w:rPr>
        <w:t xml:space="preserve"> يا سيدي إن الشعبي حدث عن أبي جُحيفة وهب الخير أن أباك صعد المنبر فقال</w:t>
      </w:r>
      <w:r>
        <w:rPr>
          <w:rtl/>
          <w:lang w:bidi="fa-IR"/>
        </w:rPr>
        <w:t>:</w:t>
      </w:r>
      <w:r w:rsidRPr="007202B6">
        <w:rPr>
          <w:rtl/>
          <w:lang w:bidi="fa-IR"/>
        </w:rPr>
        <w:t xml:space="preserve"> خير هذه الامة بعد نبيها أبو بكر وعمر</w:t>
      </w:r>
      <w:r>
        <w:rPr>
          <w:rtl/>
          <w:lang w:bidi="fa-IR"/>
        </w:rPr>
        <w:t>،</w:t>
      </w:r>
      <w:r w:rsidRPr="007202B6">
        <w:rPr>
          <w:rtl/>
          <w:lang w:bidi="fa-IR"/>
        </w:rPr>
        <w:t xml:space="preserve"> فقال</w:t>
      </w:r>
      <w:r>
        <w:rPr>
          <w:rtl/>
          <w:lang w:bidi="fa-IR"/>
        </w:rPr>
        <w:t>:</w:t>
      </w:r>
      <w:r w:rsidRPr="007202B6">
        <w:rPr>
          <w:rtl/>
          <w:lang w:bidi="fa-IR"/>
        </w:rPr>
        <w:t xml:space="preserve"> أين يذهب بك يا حكيم</w:t>
      </w:r>
      <w:r>
        <w:rPr>
          <w:rtl/>
          <w:lang w:bidi="fa-IR"/>
        </w:rPr>
        <w:t>،</w:t>
      </w:r>
      <w:r w:rsidRPr="007202B6">
        <w:rPr>
          <w:rtl/>
          <w:lang w:bidi="fa-IR"/>
        </w:rPr>
        <w:t xml:space="preserve"> حدثني سعيد بن المسيّب عن سعد أن النبي صلّى الله عليه وسلّم قال له</w:t>
      </w:r>
      <w:r>
        <w:rPr>
          <w:rtl/>
          <w:lang w:bidi="fa-IR"/>
        </w:rPr>
        <w:t>:</w:t>
      </w:r>
      <w:r w:rsidRPr="007202B6">
        <w:rPr>
          <w:rtl/>
          <w:lang w:bidi="fa-IR"/>
        </w:rPr>
        <w:t xml:space="preserve"> « أنت مني بمنزلة هارون من موسى » إنّ المؤمن يهضم نفسه</w:t>
      </w:r>
      <w:r>
        <w:rPr>
          <w:rtl/>
          <w:lang w:bidi="fa-IR"/>
        </w:rPr>
        <w:t>؟!</w:t>
      </w:r>
    </w:p>
    <w:p w:rsidR="00DF6242" w:rsidRPr="007202B6" w:rsidRDefault="00DF6242" w:rsidP="00DF6242">
      <w:pPr>
        <w:pStyle w:val="libNormal"/>
        <w:rPr>
          <w:rtl/>
          <w:lang w:bidi="fa-IR"/>
        </w:rPr>
      </w:pPr>
      <w:r w:rsidRPr="007202B6">
        <w:rPr>
          <w:rtl/>
          <w:lang w:bidi="fa-IR"/>
        </w:rPr>
        <w:t>وأخبرناه أبو محمد عبد الكريم بن حمزة</w:t>
      </w:r>
      <w:r>
        <w:rPr>
          <w:rtl/>
          <w:lang w:bidi="fa-IR"/>
        </w:rPr>
        <w:t>،</w:t>
      </w:r>
      <w:r w:rsidRPr="007202B6">
        <w:rPr>
          <w:rtl/>
          <w:lang w:bidi="fa-IR"/>
        </w:rPr>
        <w:t xml:space="preserve"> أنا أبو الحسن بن أبي الحديد</w:t>
      </w:r>
      <w:r>
        <w:rPr>
          <w:rtl/>
          <w:lang w:bidi="fa-IR"/>
        </w:rPr>
        <w:t>،</w:t>
      </w:r>
      <w:r w:rsidRPr="007202B6">
        <w:rPr>
          <w:rtl/>
          <w:lang w:bidi="fa-IR"/>
        </w:rPr>
        <w:t xml:space="preserve"> أنا جدي أبو بكر</w:t>
      </w:r>
      <w:r>
        <w:rPr>
          <w:rtl/>
          <w:lang w:bidi="fa-IR"/>
        </w:rPr>
        <w:t>،</w:t>
      </w:r>
      <w:r w:rsidRPr="007202B6">
        <w:rPr>
          <w:rtl/>
          <w:lang w:bidi="fa-IR"/>
        </w:rPr>
        <w:t xml:space="preserve"> أنا محمد بن يوسف الهّروي</w:t>
      </w:r>
      <w:r>
        <w:rPr>
          <w:rtl/>
          <w:lang w:bidi="fa-IR"/>
        </w:rPr>
        <w:t>،</w:t>
      </w:r>
      <w:r w:rsidRPr="007202B6">
        <w:rPr>
          <w:rtl/>
          <w:lang w:bidi="fa-IR"/>
        </w:rPr>
        <w:t xml:space="preserve"> حدثني إسحاق بن سيار بن</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محمد</w:t>
      </w:r>
      <w:r>
        <w:rPr>
          <w:rtl/>
          <w:lang w:bidi="fa-IR"/>
        </w:rPr>
        <w:t>،</w:t>
      </w:r>
      <w:r w:rsidRPr="007202B6">
        <w:rPr>
          <w:rtl/>
          <w:lang w:bidi="fa-IR"/>
        </w:rPr>
        <w:t xml:space="preserve"> وأنا سألته</w:t>
      </w:r>
      <w:r>
        <w:rPr>
          <w:rtl/>
          <w:lang w:bidi="fa-IR"/>
        </w:rPr>
        <w:t>،</w:t>
      </w:r>
      <w:r w:rsidRPr="007202B6">
        <w:rPr>
          <w:rtl/>
          <w:lang w:bidi="fa-IR"/>
        </w:rPr>
        <w:t xml:space="preserve"> أنا علي بن قادم</w:t>
      </w:r>
      <w:r>
        <w:rPr>
          <w:rtl/>
          <w:lang w:bidi="fa-IR"/>
        </w:rPr>
        <w:t>،</w:t>
      </w:r>
      <w:r w:rsidRPr="007202B6">
        <w:rPr>
          <w:rtl/>
          <w:lang w:bidi="fa-IR"/>
        </w:rPr>
        <w:t xml:space="preserve"> نا إسرائيل</w:t>
      </w:r>
      <w:r>
        <w:rPr>
          <w:rtl/>
          <w:lang w:bidi="fa-IR"/>
        </w:rPr>
        <w:t>،</w:t>
      </w:r>
      <w:r w:rsidRPr="007202B6">
        <w:rPr>
          <w:rtl/>
          <w:lang w:bidi="fa-IR"/>
        </w:rPr>
        <w:t xml:space="preserve"> عن حكيم بن جبير قال</w:t>
      </w:r>
      <w:r>
        <w:rPr>
          <w:rtl/>
          <w:lang w:bidi="fa-IR"/>
        </w:rPr>
        <w:t>:</w:t>
      </w:r>
    </w:p>
    <w:p w:rsidR="00DF6242" w:rsidRPr="007202B6" w:rsidRDefault="00DF6242" w:rsidP="00DF6242">
      <w:pPr>
        <w:pStyle w:val="libNormal"/>
        <w:rPr>
          <w:rtl/>
          <w:lang w:bidi="fa-IR"/>
        </w:rPr>
      </w:pPr>
      <w:r w:rsidRPr="007202B6">
        <w:rPr>
          <w:rtl/>
          <w:lang w:bidi="fa-IR"/>
        </w:rPr>
        <w:t>قلت لعلي بن الحسين</w:t>
      </w:r>
      <w:r>
        <w:rPr>
          <w:rtl/>
          <w:lang w:bidi="fa-IR"/>
        </w:rPr>
        <w:t>:</w:t>
      </w:r>
      <w:r w:rsidRPr="007202B6">
        <w:rPr>
          <w:rtl/>
          <w:lang w:bidi="fa-IR"/>
        </w:rPr>
        <w:t xml:space="preserve"> إنّ ناساً عندنا بالعراق يزعمون أن أبا بكر وعمر خير من علي</w:t>
      </w:r>
      <w:r>
        <w:rPr>
          <w:rtl/>
          <w:lang w:bidi="fa-IR"/>
        </w:rPr>
        <w:t>،</w:t>
      </w:r>
      <w:r w:rsidRPr="007202B6">
        <w:rPr>
          <w:rtl/>
          <w:lang w:bidi="fa-IR"/>
        </w:rPr>
        <w:t xml:space="preserve"> قال</w:t>
      </w:r>
      <w:r>
        <w:rPr>
          <w:rtl/>
          <w:lang w:bidi="fa-IR"/>
        </w:rPr>
        <w:t>:</w:t>
      </w:r>
      <w:r w:rsidRPr="007202B6">
        <w:rPr>
          <w:rtl/>
          <w:lang w:bidi="fa-IR"/>
        </w:rPr>
        <w:t xml:space="preserve"> فقال لي علي بن الحسين</w:t>
      </w:r>
      <w:r>
        <w:rPr>
          <w:rtl/>
          <w:lang w:bidi="fa-IR"/>
        </w:rPr>
        <w:t>:</w:t>
      </w:r>
      <w:r w:rsidRPr="007202B6">
        <w:rPr>
          <w:rtl/>
          <w:lang w:bidi="fa-IR"/>
        </w:rPr>
        <w:t xml:space="preserve"> فكيف أصنع بحديث حدّثنيه سعيد بن المسيّب</w:t>
      </w:r>
      <w:r>
        <w:rPr>
          <w:rtl/>
          <w:lang w:bidi="fa-IR"/>
        </w:rPr>
        <w:t>،</w:t>
      </w:r>
      <w:r w:rsidRPr="007202B6">
        <w:rPr>
          <w:rtl/>
          <w:lang w:bidi="fa-IR"/>
        </w:rPr>
        <w:t xml:space="preserve"> عن سعد بن أبي وقّاص قال</w:t>
      </w:r>
      <w:r>
        <w:rPr>
          <w:rtl/>
          <w:lang w:bidi="fa-IR"/>
        </w:rPr>
        <w:t>:</w:t>
      </w:r>
      <w:r w:rsidRPr="007202B6">
        <w:rPr>
          <w:rtl/>
          <w:lang w:bidi="fa-IR"/>
        </w:rPr>
        <w:t xml:space="preserve"> قال رسول الله صلّى الله عليه وسلّم لعلي</w:t>
      </w:r>
      <w:r>
        <w:rPr>
          <w:rtl/>
          <w:lang w:bidi="fa-IR"/>
        </w:rPr>
        <w:t>:</w:t>
      </w:r>
      <w:r w:rsidRPr="007202B6">
        <w:rPr>
          <w:rtl/>
          <w:lang w:bidi="fa-IR"/>
        </w:rPr>
        <w:t xml:space="preserve"> « أنت مني بمنزلة هارون من موسى غير أنه لا نبيّ بعدي »</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وأنا محمد بن يوسف الهّروي</w:t>
      </w:r>
      <w:r>
        <w:rPr>
          <w:rtl/>
          <w:lang w:bidi="fa-IR"/>
        </w:rPr>
        <w:t>،</w:t>
      </w:r>
      <w:r w:rsidRPr="007202B6">
        <w:rPr>
          <w:rtl/>
          <w:lang w:bidi="fa-IR"/>
        </w:rPr>
        <w:t xml:space="preserve"> نا أبو قِلابة عبد الملك بن محمد الرقاشي</w:t>
      </w:r>
      <w:r>
        <w:rPr>
          <w:rtl/>
          <w:lang w:bidi="fa-IR"/>
        </w:rPr>
        <w:t>،</w:t>
      </w:r>
      <w:r w:rsidRPr="007202B6">
        <w:rPr>
          <w:rtl/>
          <w:lang w:bidi="fa-IR"/>
        </w:rPr>
        <w:t xml:space="preserve"> نا أمية بن بسطام</w:t>
      </w:r>
      <w:r>
        <w:rPr>
          <w:rtl/>
          <w:lang w:bidi="fa-IR"/>
        </w:rPr>
        <w:t>،</w:t>
      </w:r>
      <w:r w:rsidRPr="007202B6">
        <w:rPr>
          <w:rtl/>
          <w:lang w:bidi="fa-IR"/>
        </w:rPr>
        <w:t xml:space="preserve"> نا يزيد بن زريع</w:t>
      </w:r>
      <w:r>
        <w:rPr>
          <w:rtl/>
          <w:lang w:bidi="fa-IR"/>
        </w:rPr>
        <w:t>،</w:t>
      </w:r>
      <w:r w:rsidRPr="007202B6">
        <w:rPr>
          <w:rtl/>
          <w:lang w:bidi="fa-IR"/>
        </w:rPr>
        <w:t xml:space="preserve"> عن إسرائيل بن يونس</w:t>
      </w:r>
      <w:r>
        <w:rPr>
          <w:rtl/>
          <w:lang w:bidi="fa-IR"/>
        </w:rPr>
        <w:t>،</w:t>
      </w:r>
      <w:r w:rsidRPr="007202B6">
        <w:rPr>
          <w:rtl/>
          <w:lang w:bidi="fa-IR"/>
        </w:rPr>
        <w:t xml:space="preserve"> عن حكيم بن جبير قال</w:t>
      </w:r>
      <w:r>
        <w:rPr>
          <w:rtl/>
          <w:lang w:bidi="fa-IR"/>
        </w:rPr>
        <w:t>:</w:t>
      </w:r>
    </w:p>
    <w:p w:rsidR="00DF6242" w:rsidRPr="007202B6" w:rsidRDefault="00DF6242" w:rsidP="00DF6242">
      <w:pPr>
        <w:pStyle w:val="libNormal"/>
        <w:rPr>
          <w:rtl/>
          <w:lang w:bidi="fa-IR"/>
        </w:rPr>
      </w:pPr>
      <w:r w:rsidRPr="007202B6">
        <w:rPr>
          <w:rtl/>
          <w:lang w:bidi="fa-IR"/>
        </w:rPr>
        <w:t>قلت لعلي بن الحسين</w:t>
      </w:r>
      <w:r>
        <w:rPr>
          <w:rtl/>
          <w:lang w:bidi="fa-IR"/>
        </w:rPr>
        <w:t>،</w:t>
      </w:r>
      <w:r w:rsidRPr="007202B6">
        <w:rPr>
          <w:rtl/>
          <w:lang w:bidi="fa-IR"/>
        </w:rPr>
        <w:t xml:space="preserve"> إن ناساً عندنا بالعراق يقولون</w:t>
      </w:r>
      <w:r>
        <w:rPr>
          <w:rtl/>
          <w:lang w:bidi="fa-IR"/>
        </w:rPr>
        <w:t>:</w:t>
      </w:r>
      <w:r w:rsidRPr="007202B6">
        <w:rPr>
          <w:rtl/>
          <w:lang w:bidi="fa-IR"/>
        </w:rPr>
        <w:t xml:space="preserve"> إنّ أبا بكر وعمر خيرٌ من علي</w:t>
      </w:r>
      <w:r>
        <w:rPr>
          <w:rtl/>
          <w:lang w:bidi="fa-IR"/>
        </w:rPr>
        <w:t>،</w:t>
      </w:r>
      <w:r w:rsidRPr="007202B6">
        <w:rPr>
          <w:rtl/>
          <w:lang w:bidi="fa-IR"/>
        </w:rPr>
        <w:t xml:space="preserve"> قال</w:t>
      </w:r>
      <w:r>
        <w:rPr>
          <w:rtl/>
          <w:lang w:bidi="fa-IR"/>
        </w:rPr>
        <w:t>:</w:t>
      </w:r>
      <w:r w:rsidRPr="007202B6">
        <w:rPr>
          <w:rtl/>
          <w:lang w:bidi="fa-IR"/>
        </w:rPr>
        <w:t xml:space="preserve"> فقال علي بن الحسين</w:t>
      </w:r>
      <w:r>
        <w:rPr>
          <w:rtl/>
          <w:lang w:bidi="fa-IR"/>
        </w:rPr>
        <w:t>،</w:t>
      </w:r>
      <w:r w:rsidRPr="007202B6">
        <w:rPr>
          <w:rtl/>
          <w:lang w:bidi="fa-IR"/>
        </w:rPr>
        <w:t xml:space="preserve"> فكيف أصنع بحديث حدّثنيه سعيد ابن المسيّب عن سعد بن أبي وقاص</w:t>
      </w:r>
      <w:r>
        <w:rPr>
          <w:rtl/>
          <w:lang w:bidi="fa-IR"/>
        </w:rPr>
        <w:t>؟</w:t>
      </w:r>
      <w:r w:rsidRPr="007202B6">
        <w:rPr>
          <w:rtl/>
          <w:lang w:bidi="fa-IR"/>
        </w:rPr>
        <w:t xml:space="preserve"> قال</w:t>
      </w:r>
      <w:r>
        <w:rPr>
          <w:rtl/>
          <w:lang w:bidi="fa-IR"/>
        </w:rPr>
        <w:t>:</w:t>
      </w:r>
      <w:r w:rsidRPr="007202B6">
        <w:rPr>
          <w:rtl/>
          <w:lang w:bidi="fa-IR"/>
        </w:rPr>
        <w:t xml:space="preserve"> قال رسول الله صلّى الله عليه وسلّم لعلي</w:t>
      </w:r>
      <w:r>
        <w:rPr>
          <w:rtl/>
          <w:lang w:bidi="fa-IR"/>
        </w:rPr>
        <w:t>:</w:t>
      </w:r>
      <w:r w:rsidRPr="007202B6">
        <w:rPr>
          <w:rtl/>
          <w:lang w:bidi="fa-IR"/>
        </w:rPr>
        <w:t xml:space="preserve"> « أنت مني بمنزلة هارون من موسى غير أنه لا نبي بعدي »</w:t>
      </w:r>
      <w:r>
        <w:rPr>
          <w:rtl/>
          <w:lang w:bidi="fa-IR"/>
        </w:rPr>
        <w:t>.</w:t>
      </w:r>
    </w:p>
    <w:p w:rsidR="00DF6242" w:rsidRPr="007202B6" w:rsidRDefault="00DF6242" w:rsidP="00DF6242">
      <w:pPr>
        <w:pStyle w:val="libNormal"/>
        <w:rPr>
          <w:rtl/>
          <w:lang w:bidi="fa-IR"/>
        </w:rPr>
      </w:pPr>
      <w:r w:rsidRPr="007202B6">
        <w:rPr>
          <w:rtl/>
          <w:lang w:bidi="fa-IR"/>
        </w:rPr>
        <w:t>قال أبو عبدالله الهّروي</w:t>
      </w:r>
      <w:r>
        <w:rPr>
          <w:rtl/>
          <w:lang w:bidi="fa-IR"/>
        </w:rPr>
        <w:t>:</w:t>
      </w:r>
      <w:r w:rsidRPr="007202B6">
        <w:rPr>
          <w:rtl/>
          <w:lang w:bidi="fa-IR"/>
        </w:rPr>
        <w:t xml:space="preserve"> وهذا الحديث لم يحدث به عن إسرائيل</w:t>
      </w:r>
      <w:r>
        <w:rPr>
          <w:rFonts w:hint="cs"/>
          <w:rtl/>
          <w:lang w:bidi="fa-IR"/>
        </w:rPr>
        <w:t xml:space="preserve"> </w:t>
      </w:r>
      <w:r w:rsidRPr="007202B6">
        <w:rPr>
          <w:rtl/>
          <w:lang w:bidi="fa-IR"/>
        </w:rPr>
        <w:t>[ إل</w:t>
      </w:r>
      <w:r w:rsidR="00BE6F6E">
        <w:rPr>
          <w:rFonts w:hint="cs"/>
          <w:rtl/>
          <w:lang w:bidi="fa-IR"/>
        </w:rPr>
        <w:t>ّ</w:t>
      </w:r>
      <w:r w:rsidRPr="007202B6">
        <w:rPr>
          <w:rtl/>
          <w:lang w:bidi="fa-IR"/>
        </w:rPr>
        <w:t>ا ] يزيد بن زريع</w:t>
      </w:r>
      <w:r>
        <w:rPr>
          <w:rtl/>
          <w:lang w:bidi="fa-IR"/>
        </w:rPr>
        <w:t>،</w:t>
      </w:r>
      <w:r w:rsidRPr="007202B6">
        <w:rPr>
          <w:rtl/>
          <w:lang w:bidi="fa-IR"/>
        </w:rPr>
        <w:t xml:space="preserve"> وعلي بن قادم</w:t>
      </w:r>
      <w:r>
        <w:rPr>
          <w:rtl/>
          <w:lang w:bidi="fa-IR"/>
        </w:rPr>
        <w:t>،</w:t>
      </w:r>
      <w:r w:rsidRPr="007202B6">
        <w:rPr>
          <w:rtl/>
          <w:lang w:bidi="fa-IR"/>
        </w:rPr>
        <w:t xml:space="preserve"> والحديث غريب</w:t>
      </w:r>
      <w:r>
        <w:rPr>
          <w:rtl/>
          <w:lang w:bidi="fa-IR"/>
        </w:rPr>
        <w:t>،</w:t>
      </w:r>
      <w:r w:rsidRPr="007202B6">
        <w:rPr>
          <w:rtl/>
          <w:lang w:bidi="fa-IR"/>
        </w:rPr>
        <w:t xml:space="preserve"> وبالله التوفيق.</w:t>
      </w:r>
    </w:p>
    <w:p w:rsidR="00DF6242" w:rsidRPr="007202B6" w:rsidRDefault="00DF6242" w:rsidP="00DF6242">
      <w:pPr>
        <w:pStyle w:val="libNormal"/>
        <w:rPr>
          <w:rtl/>
          <w:lang w:bidi="fa-IR"/>
        </w:rPr>
      </w:pPr>
      <w:r w:rsidRPr="007202B6">
        <w:rPr>
          <w:rtl/>
          <w:lang w:bidi="fa-IR"/>
        </w:rPr>
        <w:t>قد رواه عبيد الله</w:t>
      </w:r>
      <w:r>
        <w:rPr>
          <w:rtl/>
          <w:lang w:bidi="fa-IR"/>
        </w:rPr>
        <w:t>،</w:t>
      </w:r>
      <w:r w:rsidRPr="007202B6">
        <w:rPr>
          <w:rtl/>
          <w:lang w:bidi="fa-IR"/>
        </w:rPr>
        <w:t xml:space="preserve"> عن إسرائيل أيضاً</w:t>
      </w:r>
      <w:r>
        <w:rPr>
          <w:rtl/>
          <w:lang w:bidi="fa-IR"/>
        </w:rPr>
        <w:t>:</w:t>
      </w:r>
    </w:p>
    <w:p w:rsidR="00DF6242" w:rsidRPr="007202B6" w:rsidRDefault="00DF6242" w:rsidP="00DF6242">
      <w:pPr>
        <w:pStyle w:val="libNormal"/>
        <w:rPr>
          <w:rtl/>
          <w:lang w:bidi="fa-IR"/>
        </w:rPr>
      </w:pPr>
      <w:r w:rsidRPr="007202B6">
        <w:rPr>
          <w:rtl/>
          <w:lang w:bidi="fa-IR"/>
        </w:rPr>
        <w:t>أخبرناه أبو القاسم بن الحصين</w:t>
      </w:r>
      <w:r>
        <w:rPr>
          <w:rtl/>
          <w:lang w:bidi="fa-IR"/>
        </w:rPr>
        <w:t>،</w:t>
      </w:r>
      <w:r w:rsidRPr="007202B6">
        <w:rPr>
          <w:rtl/>
          <w:lang w:bidi="fa-IR"/>
        </w:rPr>
        <w:t xml:space="preserve"> نا أبو طالب بن غيلان</w:t>
      </w:r>
      <w:r>
        <w:rPr>
          <w:rtl/>
          <w:lang w:bidi="fa-IR"/>
        </w:rPr>
        <w:t>،</w:t>
      </w:r>
      <w:r w:rsidRPr="007202B6">
        <w:rPr>
          <w:rtl/>
          <w:lang w:bidi="fa-IR"/>
        </w:rPr>
        <w:t xml:space="preserve"> أنا أبو بكر الشافعي</w:t>
      </w:r>
      <w:r>
        <w:rPr>
          <w:rtl/>
          <w:lang w:bidi="fa-IR"/>
        </w:rPr>
        <w:t>،</w:t>
      </w:r>
      <w:r w:rsidRPr="007202B6">
        <w:rPr>
          <w:rtl/>
          <w:lang w:bidi="fa-IR"/>
        </w:rPr>
        <w:t xml:space="preserve"> حدثني أبو عبدالله [ أحمد بن صالح بن ] بن محمد البرقي</w:t>
      </w:r>
      <w:r>
        <w:rPr>
          <w:rtl/>
          <w:lang w:bidi="fa-IR"/>
        </w:rPr>
        <w:t>،</w:t>
      </w:r>
      <w:r w:rsidRPr="007202B6">
        <w:rPr>
          <w:rtl/>
          <w:lang w:bidi="fa-IR"/>
        </w:rPr>
        <w:t xml:space="preserve"> نا جعفر ابن موسى القطان</w:t>
      </w:r>
      <w:r>
        <w:rPr>
          <w:rtl/>
          <w:lang w:bidi="fa-IR"/>
        </w:rPr>
        <w:t>،</w:t>
      </w:r>
      <w:r w:rsidRPr="007202B6">
        <w:rPr>
          <w:rtl/>
          <w:lang w:bidi="fa-IR"/>
        </w:rPr>
        <w:t xml:space="preserve"> نا عبيد الله بن موسى</w:t>
      </w:r>
      <w:r>
        <w:rPr>
          <w:rtl/>
          <w:lang w:bidi="fa-IR"/>
        </w:rPr>
        <w:t>،</w:t>
      </w:r>
      <w:r w:rsidRPr="007202B6">
        <w:rPr>
          <w:rtl/>
          <w:lang w:bidi="fa-IR"/>
        </w:rPr>
        <w:t xml:space="preserve"> نا إسرائيل</w:t>
      </w:r>
      <w:r>
        <w:rPr>
          <w:rtl/>
          <w:lang w:bidi="fa-IR"/>
        </w:rPr>
        <w:t>،</w:t>
      </w:r>
      <w:r w:rsidRPr="007202B6">
        <w:rPr>
          <w:rtl/>
          <w:lang w:bidi="fa-IR"/>
        </w:rPr>
        <w:t xml:space="preserve"> عن حكيم بن جبير</w:t>
      </w:r>
      <w:r>
        <w:rPr>
          <w:rtl/>
          <w:lang w:bidi="fa-IR"/>
        </w:rPr>
        <w:t>،</w:t>
      </w:r>
      <w:r w:rsidRPr="007202B6">
        <w:rPr>
          <w:rtl/>
          <w:lang w:bidi="fa-IR"/>
        </w:rPr>
        <w:t xml:space="preserve"> عن علي بن الحسين</w:t>
      </w:r>
      <w:r>
        <w:rPr>
          <w:rtl/>
          <w:lang w:bidi="fa-IR"/>
        </w:rPr>
        <w:t>،</w:t>
      </w:r>
      <w:r w:rsidRPr="007202B6">
        <w:rPr>
          <w:rtl/>
          <w:lang w:bidi="fa-IR"/>
        </w:rPr>
        <w:t xml:space="preserve"> حدثني سعيد بن المسيّب</w:t>
      </w:r>
      <w:r>
        <w:rPr>
          <w:rtl/>
          <w:lang w:bidi="fa-IR"/>
        </w:rPr>
        <w:t>،</w:t>
      </w:r>
      <w:r w:rsidRPr="007202B6">
        <w:rPr>
          <w:rtl/>
          <w:lang w:bidi="fa-IR"/>
        </w:rPr>
        <w:t xml:space="preserve"> عن علي أن رسول الله صلّى الله عليه وسلّم [ خرج ] في غزوة تبوك [ و ] خلّف بالمدينة علي فقال له</w:t>
      </w:r>
      <w:r>
        <w:rPr>
          <w:rtl/>
          <w:lang w:bidi="fa-IR"/>
        </w:rPr>
        <w:t>:</w:t>
      </w:r>
      <w:r w:rsidRPr="007202B6">
        <w:rPr>
          <w:rtl/>
          <w:lang w:bidi="fa-IR"/>
        </w:rPr>
        <w:t xml:space="preserve"> تخلّفني</w:t>
      </w:r>
      <w:r>
        <w:rPr>
          <w:rtl/>
          <w:lang w:bidi="fa-IR"/>
        </w:rPr>
        <w:t>؟</w:t>
      </w:r>
      <w:r w:rsidRPr="007202B6">
        <w:rPr>
          <w:rtl/>
          <w:lang w:bidi="fa-IR"/>
        </w:rPr>
        <w:t xml:space="preserve"> قال</w:t>
      </w:r>
      <w:r>
        <w:rPr>
          <w:rtl/>
          <w:lang w:bidi="fa-IR"/>
        </w:rPr>
        <w:t>:</w:t>
      </w:r>
      <w:r w:rsidRPr="007202B6">
        <w:rPr>
          <w:rtl/>
          <w:lang w:bidi="fa-IR"/>
        </w:rPr>
        <w:t xml:space="preserve"> « أما ترضى أن تكون مني بمنزلة هارون من موسى </w:t>
      </w:r>
      <w:r>
        <w:rPr>
          <w:rtl/>
          <w:lang w:bidi="fa-IR"/>
        </w:rPr>
        <w:t>إل</w:t>
      </w:r>
      <w:r w:rsidR="00BE6F6E">
        <w:rPr>
          <w:rFonts w:hint="cs"/>
          <w:rtl/>
          <w:lang w:bidi="fa-IR"/>
        </w:rPr>
        <w:t>ّ</w:t>
      </w:r>
      <w:r>
        <w:rPr>
          <w:rtl/>
          <w:lang w:bidi="fa-IR"/>
        </w:rPr>
        <w:t>ا أنه</w:t>
      </w:r>
      <w:r w:rsidRPr="007202B6">
        <w:rPr>
          <w:rtl/>
          <w:lang w:bidi="fa-IR"/>
        </w:rPr>
        <w:t xml:space="preserve"> لا نبي بعدي »</w:t>
      </w:r>
      <w:r>
        <w:rPr>
          <w:rFonts w:hint="cs"/>
          <w:rtl/>
          <w:lang w:bidi="fa-IR"/>
        </w:rPr>
        <w:t>.</w:t>
      </w:r>
    </w:p>
    <w:p w:rsidR="00DF6242" w:rsidRPr="007202B6" w:rsidRDefault="00DF6242" w:rsidP="00DF6242">
      <w:pPr>
        <w:pStyle w:val="libNormal"/>
        <w:rPr>
          <w:rtl/>
          <w:lang w:bidi="fa-IR"/>
        </w:rPr>
      </w:pPr>
      <w:r w:rsidRPr="007202B6">
        <w:rPr>
          <w:rtl/>
          <w:lang w:bidi="fa-IR"/>
        </w:rPr>
        <w:t>وأما حديث يحيى</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فأخبرناه أبو بكر محمد بن عبدالله</w:t>
      </w:r>
      <w:r>
        <w:rPr>
          <w:rtl/>
          <w:lang w:bidi="fa-IR"/>
        </w:rPr>
        <w:t xml:space="preserve"> ...</w:t>
      </w:r>
      <w:r w:rsidRPr="007202B6">
        <w:rPr>
          <w:rtl/>
          <w:lang w:bidi="fa-IR"/>
        </w:rPr>
        <w:t xml:space="preserve"> نا أبو العبّاس عبيد الله بن موسى بن إسحاق الهاشمي</w:t>
      </w:r>
      <w:r>
        <w:rPr>
          <w:rtl/>
          <w:lang w:bidi="fa-IR"/>
        </w:rPr>
        <w:t>،</w:t>
      </w:r>
      <w:r w:rsidRPr="007202B6">
        <w:rPr>
          <w:rtl/>
          <w:lang w:bidi="fa-IR"/>
        </w:rPr>
        <w:t xml:space="preserve"> أنا محمد بن محمد بن سليمان.</w:t>
      </w:r>
    </w:p>
    <w:p w:rsidR="00DF6242" w:rsidRPr="007202B6" w:rsidRDefault="00DF6242" w:rsidP="00DF6242">
      <w:pPr>
        <w:pStyle w:val="libNormal"/>
        <w:rPr>
          <w:rtl/>
          <w:lang w:bidi="fa-IR"/>
        </w:rPr>
      </w:pPr>
      <w:r w:rsidRPr="007202B6">
        <w:rPr>
          <w:rtl/>
          <w:lang w:bidi="fa-IR"/>
        </w:rPr>
        <w:t>وأخبرناه أبو عبدالله</w:t>
      </w:r>
      <w:r>
        <w:rPr>
          <w:rtl/>
          <w:lang w:bidi="fa-IR"/>
        </w:rPr>
        <w:t xml:space="preserve"> ...</w:t>
      </w:r>
      <w:r w:rsidRPr="007202B6">
        <w:rPr>
          <w:rtl/>
          <w:lang w:bidi="fa-IR"/>
        </w:rPr>
        <w:t xml:space="preserve"> أنا إبراهيم بن منصور</w:t>
      </w:r>
      <w:r>
        <w:rPr>
          <w:rtl/>
          <w:lang w:bidi="fa-IR"/>
        </w:rPr>
        <w:t>،</w:t>
      </w:r>
      <w:r w:rsidRPr="007202B6">
        <w:rPr>
          <w:rtl/>
          <w:lang w:bidi="fa-IR"/>
        </w:rPr>
        <w:t xml:space="preserve"> أنا أبو بكر المقرىء</w:t>
      </w:r>
      <w:r>
        <w:rPr>
          <w:rtl/>
          <w:lang w:bidi="fa-IR"/>
        </w:rPr>
        <w:t>،</w:t>
      </w:r>
      <w:r w:rsidRPr="007202B6">
        <w:rPr>
          <w:rtl/>
          <w:lang w:bidi="fa-IR"/>
        </w:rPr>
        <w:t xml:space="preserve"> نا محمد بن الباغندي</w:t>
      </w:r>
      <w:r>
        <w:rPr>
          <w:rtl/>
          <w:lang w:bidi="fa-IR"/>
        </w:rPr>
        <w:t>،</w:t>
      </w:r>
      <w:r w:rsidRPr="007202B6">
        <w:rPr>
          <w:rtl/>
          <w:lang w:bidi="fa-IR"/>
        </w:rPr>
        <w:t xml:space="preserve"> نا هارون بن حاتم</w:t>
      </w:r>
      <w:r>
        <w:rPr>
          <w:rtl/>
          <w:lang w:bidi="fa-IR"/>
        </w:rPr>
        <w:t xml:space="preserve"> - </w:t>
      </w:r>
      <w:r w:rsidRPr="007202B6">
        <w:rPr>
          <w:rtl/>
          <w:lang w:bidi="fa-IR"/>
        </w:rPr>
        <w:t>زاد الهاشمي</w:t>
      </w:r>
      <w:r>
        <w:rPr>
          <w:rtl/>
          <w:lang w:bidi="fa-IR"/>
        </w:rPr>
        <w:t>:</w:t>
      </w:r>
      <w:r w:rsidRPr="007202B6">
        <w:rPr>
          <w:rtl/>
          <w:lang w:bidi="fa-IR"/>
        </w:rPr>
        <w:t xml:space="preserve"> المقرىء</w:t>
      </w:r>
      <w:r>
        <w:rPr>
          <w:rtl/>
          <w:lang w:bidi="fa-IR"/>
        </w:rPr>
        <w:t xml:space="preserve"> - </w:t>
      </w:r>
      <w:r w:rsidRPr="007202B6">
        <w:rPr>
          <w:rtl/>
          <w:lang w:bidi="fa-IR"/>
        </w:rPr>
        <w:t>نا عبد السلام</w:t>
      </w:r>
      <w:r>
        <w:rPr>
          <w:rtl/>
          <w:lang w:bidi="fa-IR"/>
        </w:rPr>
        <w:t xml:space="preserve"> ....</w:t>
      </w:r>
      <w:r w:rsidRPr="007202B6">
        <w:rPr>
          <w:rtl/>
          <w:lang w:bidi="fa-IR"/>
        </w:rPr>
        <w:t>. بن سعيد</w:t>
      </w:r>
      <w:r>
        <w:rPr>
          <w:rtl/>
          <w:lang w:bidi="fa-IR"/>
        </w:rPr>
        <w:t>،</w:t>
      </w:r>
      <w:r w:rsidRPr="007202B6">
        <w:rPr>
          <w:rtl/>
          <w:lang w:bidi="fa-IR"/>
        </w:rPr>
        <w:t xml:space="preserve"> عن سعيد بن المسيّب عن سعد بن مالك</w:t>
      </w:r>
      <w:r>
        <w:rPr>
          <w:rtl/>
          <w:lang w:bidi="fa-IR"/>
        </w:rPr>
        <w:t>،</w:t>
      </w:r>
      <w:r w:rsidRPr="007202B6">
        <w:rPr>
          <w:rtl/>
          <w:lang w:bidi="fa-IR"/>
        </w:rPr>
        <w:t xml:space="preserve"> قال</w:t>
      </w:r>
      <w:r>
        <w:rPr>
          <w:rtl/>
          <w:lang w:bidi="fa-IR"/>
        </w:rPr>
        <w:t>:</w:t>
      </w:r>
      <w:r>
        <w:rPr>
          <w:rFonts w:hint="cs"/>
          <w:rtl/>
          <w:lang w:bidi="fa-IR"/>
        </w:rPr>
        <w:t xml:space="preserve"> </w:t>
      </w:r>
      <w:r w:rsidRPr="007202B6">
        <w:rPr>
          <w:rtl/>
          <w:lang w:bidi="fa-IR"/>
        </w:rPr>
        <w:t>سمعت النبي صلّى الله عليه وسلّم [ وفي حديث الهاشمي</w:t>
      </w:r>
      <w:r>
        <w:rPr>
          <w:rtl/>
          <w:lang w:bidi="fa-IR"/>
        </w:rPr>
        <w:t>:</w:t>
      </w:r>
      <w:r w:rsidRPr="007202B6">
        <w:rPr>
          <w:rtl/>
          <w:lang w:bidi="fa-IR"/>
        </w:rPr>
        <w:t xml:space="preserve"> ] عن سعد أن النبي صلّى الله عليه وسلّم قال</w:t>
      </w:r>
      <w:r>
        <w:rPr>
          <w:rtl/>
          <w:lang w:bidi="fa-IR"/>
        </w:rPr>
        <w:t xml:space="preserve"> - </w:t>
      </w:r>
      <w:r w:rsidRPr="007202B6">
        <w:rPr>
          <w:rtl/>
          <w:lang w:bidi="fa-IR"/>
        </w:rPr>
        <w:t>لعلي</w:t>
      </w:r>
      <w:r>
        <w:rPr>
          <w:rtl/>
          <w:lang w:bidi="fa-IR"/>
        </w:rPr>
        <w:t>:</w:t>
      </w:r>
      <w:r w:rsidRPr="007202B6">
        <w:rPr>
          <w:rtl/>
          <w:lang w:bidi="fa-IR"/>
        </w:rPr>
        <w:t xml:space="preserve"> « أنت مني بمنزلة هارون من موسى </w:t>
      </w:r>
      <w:r>
        <w:rPr>
          <w:rtl/>
          <w:lang w:bidi="fa-IR"/>
        </w:rPr>
        <w:t>إل</w:t>
      </w:r>
      <w:r w:rsidR="00BE6F6E">
        <w:rPr>
          <w:rFonts w:hint="cs"/>
          <w:rtl/>
          <w:lang w:bidi="fa-IR"/>
        </w:rPr>
        <w:t>ّ</w:t>
      </w:r>
      <w:r>
        <w:rPr>
          <w:rtl/>
          <w:lang w:bidi="fa-IR"/>
        </w:rPr>
        <w:t>ا أنه</w:t>
      </w:r>
      <w:r w:rsidRPr="007202B6">
        <w:rPr>
          <w:rtl/>
          <w:lang w:bidi="fa-IR"/>
        </w:rPr>
        <w:t xml:space="preserve"> لا نبي بعدي»</w:t>
      </w:r>
      <w:r>
        <w:rPr>
          <w:rtl/>
          <w:lang w:bidi="fa-IR"/>
        </w:rPr>
        <w:t>.</w:t>
      </w:r>
    </w:p>
    <w:p w:rsidR="00DF6242" w:rsidRPr="007202B6" w:rsidRDefault="00DF6242" w:rsidP="00DF6242">
      <w:pPr>
        <w:pStyle w:val="libNormal"/>
        <w:rPr>
          <w:rtl/>
          <w:lang w:bidi="fa-IR"/>
        </w:rPr>
      </w:pPr>
      <w:r w:rsidRPr="007202B6">
        <w:rPr>
          <w:rtl/>
          <w:lang w:bidi="fa-IR"/>
        </w:rPr>
        <w:t>[ رواه ] غيره بينهما الزهري.</w:t>
      </w:r>
    </w:p>
    <w:p w:rsidR="00DF6242" w:rsidRPr="007202B6" w:rsidRDefault="00DF6242" w:rsidP="00DF6242">
      <w:pPr>
        <w:pStyle w:val="libNormal"/>
        <w:rPr>
          <w:rtl/>
          <w:lang w:bidi="fa-IR"/>
        </w:rPr>
      </w:pPr>
      <w:r w:rsidRPr="007202B6">
        <w:rPr>
          <w:rtl/>
          <w:lang w:bidi="fa-IR"/>
        </w:rPr>
        <w:t>أخبرناه أبو محمد بن طاوس</w:t>
      </w:r>
      <w:r>
        <w:rPr>
          <w:rtl/>
          <w:lang w:bidi="fa-IR"/>
        </w:rPr>
        <w:t>،</w:t>
      </w:r>
      <w:r w:rsidRPr="007202B6">
        <w:rPr>
          <w:rtl/>
          <w:lang w:bidi="fa-IR"/>
        </w:rPr>
        <w:t xml:space="preserve"> أنا عاصم بن الحسن</w:t>
      </w:r>
      <w:r>
        <w:rPr>
          <w:rtl/>
          <w:lang w:bidi="fa-IR"/>
        </w:rPr>
        <w:t>،</w:t>
      </w:r>
      <w:r w:rsidRPr="007202B6">
        <w:rPr>
          <w:rtl/>
          <w:lang w:bidi="fa-IR"/>
        </w:rPr>
        <w:t xml:space="preserve"> أنا أبو عمر بن مهدي</w:t>
      </w:r>
      <w:r>
        <w:rPr>
          <w:rtl/>
          <w:lang w:bidi="fa-IR"/>
        </w:rPr>
        <w:t>،</w:t>
      </w:r>
      <w:r w:rsidRPr="007202B6">
        <w:rPr>
          <w:rtl/>
          <w:lang w:bidi="fa-IR"/>
        </w:rPr>
        <w:t xml:space="preserve"> أنا محمد بن مَخْلَد</w:t>
      </w:r>
      <w:r>
        <w:rPr>
          <w:rtl/>
          <w:lang w:bidi="fa-IR"/>
        </w:rPr>
        <w:t>،</w:t>
      </w:r>
      <w:r w:rsidRPr="007202B6">
        <w:rPr>
          <w:rtl/>
          <w:lang w:bidi="fa-IR"/>
        </w:rPr>
        <w:t xml:space="preserve"> نا عبدالله بن نسيب</w:t>
      </w:r>
      <w:r>
        <w:rPr>
          <w:rtl/>
          <w:lang w:bidi="fa-IR"/>
        </w:rPr>
        <w:t>،</w:t>
      </w:r>
      <w:r w:rsidRPr="007202B6">
        <w:rPr>
          <w:rtl/>
          <w:lang w:bidi="fa-IR"/>
        </w:rPr>
        <w:t xml:space="preserve"> نا ذؤيب بن عباية</w:t>
      </w:r>
      <w:r>
        <w:rPr>
          <w:rtl/>
          <w:lang w:bidi="fa-IR"/>
        </w:rPr>
        <w:t>،</w:t>
      </w:r>
      <w:r w:rsidRPr="007202B6">
        <w:rPr>
          <w:rtl/>
          <w:lang w:bidi="fa-IR"/>
        </w:rPr>
        <w:t xml:space="preserve"> حدثني أُسامة بن حفص</w:t>
      </w:r>
      <w:r>
        <w:rPr>
          <w:rtl/>
          <w:lang w:bidi="fa-IR"/>
        </w:rPr>
        <w:t>،</w:t>
      </w:r>
      <w:r w:rsidRPr="007202B6">
        <w:rPr>
          <w:rtl/>
          <w:lang w:bidi="fa-IR"/>
        </w:rPr>
        <w:t xml:space="preserve"> عن يحيى بن سعيد</w:t>
      </w:r>
      <w:r>
        <w:rPr>
          <w:rtl/>
          <w:lang w:bidi="fa-IR"/>
        </w:rPr>
        <w:t>،</w:t>
      </w:r>
      <w:r w:rsidRPr="007202B6">
        <w:rPr>
          <w:rtl/>
          <w:lang w:bidi="fa-IR"/>
        </w:rPr>
        <w:t xml:space="preserve"> عن الزهري</w:t>
      </w:r>
      <w:r>
        <w:rPr>
          <w:rtl/>
          <w:lang w:bidi="fa-IR"/>
        </w:rPr>
        <w:t>،</w:t>
      </w:r>
      <w:r w:rsidRPr="007202B6">
        <w:rPr>
          <w:rtl/>
          <w:lang w:bidi="fa-IR"/>
        </w:rPr>
        <w:t xml:space="preserve"> عن سعيد بن المسيّب عن سعد</w:t>
      </w:r>
      <w:r>
        <w:rPr>
          <w:rtl/>
          <w:lang w:bidi="fa-IR"/>
        </w:rPr>
        <w:t>:</w:t>
      </w:r>
      <w:r w:rsidRPr="007202B6">
        <w:rPr>
          <w:rtl/>
          <w:lang w:bidi="fa-IR"/>
        </w:rPr>
        <w:t xml:space="preserve"> أن رسول الله صلّى الله عليه وسلّم قال لعلي</w:t>
      </w:r>
      <w:r>
        <w:rPr>
          <w:rtl/>
          <w:lang w:bidi="fa-IR"/>
        </w:rPr>
        <w:t>:</w:t>
      </w:r>
      <w:r w:rsidRPr="007202B6">
        <w:rPr>
          <w:rtl/>
          <w:lang w:bidi="fa-IR"/>
        </w:rPr>
        <w:t xml:space="preserve"> « أنت مني</w:t>
      </w:r>
      <w:r>
        <w:rPr>
          <w:rFonts w:hint="cs"/>
          <w:rtl/>
          <w:lang w:bidi="fa-IR"/>
        </w:rPr>
        <w:t xml:space="preserve"> </w:t>
      </w:r>
      <w:r w:rsidRPr="007202B6">
        <w:rPr>
          <w:rtl/>
          <w:lang w:bidi="fa-IR"/>
        </w:rPr>
        <w:t>بمنزلة هارون من موسى »</w:t>
      </w:r>
      <w:r>
        <w:rPr>
          <w:rtl/>
          <w:lang w:bidi="fa-IR"/>
        </w:rPr>
        <w:t>.</w:t>
      </w:r>
    </w:p>
    <w:p w:rsidR="00DF6242" w:rsidRPr="007202B6" w:rsidRDefault="00DF6242" w:rsidP="00DF6242">
      <w:pPr>
        <w:pStyle w:val="libNormal"/>
        <w:rPr>
          <w:rtl/>
          <w:lang w:bidi="fa-IR"/>
        </w:rPr>
      </w:pPr>
      <w:r w:rsidRPr="007202B6">
        <w:rPr>
          <w:rtl/>
          <w:lang w:bidi="fa-IR"/>
        </w:rPr>
        <w:t>وأما حديث صفوان</w:t>
      </w:r>
      <w:r>
        <w:rPr>
          <w:rtl/>
          <w:lang w:bidi="fa-IR"/>
        </w:rPr>
        <w:t>:</w:t>
      </w:r>
    </w:p>
    <w:p w:rsidR="00DF6242" w:rsidRPr="007202B6" w:rsidRDefault="00DF6242" w:rsidP="00DF6242">
      <w:pPr>
        <w:pStyle w:val="libNormal"/>
        <w:rPr>
          <w:rtl/>
          <w:lang w:bidi="fa-IR"/>
        </w:rPr>
      </w:pPr>
      <w:r w:rsidRPr="007202B6">
        <w:rPr>
          <w:rtl/>
          <w:lang w:bidi="fa-IR"/>
        </w:rPr>
        <w:t>فأخبرناه أبو القاسم علي بن إبراهيم</w:t>
      </w:r>
      <w:r>
        <w:rPr>
          <w:rtl/>
          <w:lang w:bidi="fa-IR"/>
        </w:rPr>
        <w:t>،</w:t>
      </w:r>
      <w:r w:rsidRPr="007202B6">
        <w:rPr>
          <w:rtl/>
          <w:lang w:bidi="fa-IR"/>
        </w:rPr>
        <w:t xml:space="preserve"> أنا أبو الحسين بن أبي نصر</w:t>
      </w:r>
      <w:r>
        <w:rPr>
          <w:rtl/>
          <w:lang w:bidi="fa-IR"/>
        </w:rPr>
        <w:t>،</w:t>
      </w:r>
      <w:r w:rsidRPr="007202B6">
        <w:rPr>
          <w:rtl/>
          <w:lang w:bidi="fa-IR"/>
        </w:rPr>
        <w:t xml:space="preserve"> أنا أبو بكر الميانجي</w:t>
      </w:r>
      <w:r>
        <w:rPr>
          <w:rtl/>
          <w:lang w:bidi="fa-IR"/>
        </w:rPr>
        <w:t>،</w:t>
      </w:r>
      <w:r w:rsidRPr="007202B6">
        <w:rPr>
          <w:rtl/>
          <w:lang w:bidi="fa-IR"/>
        </w:rPr>
        <w:t xml:space="preserve"> أنا علي بن أحمد بن الحسين العجلي</w:t>
      </w:r>
      <w:r>
        <w:rPr>
          <w:rtl/>
          <w:lang w:bidi="fa-IR"/>
        </w:rPr>
        <w:t xml:space="preserve"> - </w:t>
      </w:r>
      <w:r w:rsidRPr="007202B6">
        <w:rPr>
          <w:rtl/>
          <w:lang w:bidi="fa-IR"/>
        </w:rPr>
        <w:t>يعرف بابن أبي قوبة</w:t>
      </w:r>
      <w:r>
        <w:rPr>
          <w:rtl/>
          <w:lang w:bidi="fa-IR"/>
        </w:rPr>
        <w:t xml:space="preserve"> - </w:t>
      </w:r>
      <w:r w:rsidRPr="007202B6">
        <w:rPr>
          <w:rtl/>
          <w:lang w:bidi="fa-IR"/>
        </w:rPr>
        <w:t>نا عبّاد بن يعقوب</w:t>
      </w:r>
      <w:r>
        <w:rPr>
          <w:rtl/>
          <w:lang w:bidi="fa-IR"/>
        </w:rPr>
        <w:t>،</w:t>
      </w:r>
      <w:r w:rsidRPr="007202B6">
        <w:rPr>
          <w:rtl/>
          <w:lang w:bidi="fa-IR"/>
        </w:rPr>
        <w:t xml:space="preserve"> أنا ابن أبي نجيح</w:t>
      </w:r>
      <w:r>
        <w:rPr>
          <w:rtl/>
          <w:lang w:bidi="fa-IR"/>
        </w:rPr>
        <w:t>،</w:t>
      </w:r>
      <w:r w:rsidRPr="007202B6">
        <w:rPr>
          <w:rtl/>
          <w:lang w:bidi="fa-IR"/>
        </w:rPr>
        <w:t xml:space="preserve"> عن صفوان بن سُلَيم</w:t>
      </w:r>
      <w:r>
        <w:rPr>
          <w:rtl/>
          <w:lang w:bidi="fa-IR"/>
        </w:rPr>
        <w:t>،</w:t>
      </w:r>
      <w:r w:rsidRPr="007202B6">
        <w:rPr>
          <w:rtl/>
          <w:lang w:bidi="fa-IR"/>
        </w:rPr>
        <w:t xml:space="preserve"> عن سعيد بن المسيّب</w:t>
      </w:r>
      <w:r>
        <w:rPr>
          <w:rtl/>
          <w:lang w:bidi="fa-IR"/>
        </w:rPr>
        <w:t>،</w:t>
      </w:r>
      <w:r w:rsidRPr="007202B6">
        <w:rPr>
          <w:rtl/>
          <w:lang w:bidi="fa-IR"/>
        </w:rPr>
        <w:t xml:space="preserve"> عن سعد بن أبي وقاص قال</w:t>
      </w:r>
      <w:r>
        <w:rPr>
          <w:rtl/>
          <w:lang w:bidi="fa-IR"/>
        </w:rPr>
        <w:t>:</w:t>
      </w:r>
    </w:p>
    <w:p w:rsidR="00DF6242" w:rsidRPr="007202B6" w:rsidRDefault="00DF6242" w:rsidP="00DF6242">
      <w:pPr>
        <w:pStyle w:val="libNormal"/>
        <w:rPr>
          <w:rtl/>
          <w:lang w:bidi="fa-IR"/>
        </w:rPr>
      </w:pPr>
      <w:r w:rsidRPr="007202B6">
        <w:rPr>
          <w:rtl/>
          <w:lang w:bidi="fa-IR"/>
        </w:rPr>
        <w:t xml:space="preserve">سمعت أذناي وأبصرت عيناي رسول الله صلّى الله عليه وسلّم وهو يقول لعلي </w:t>
      </w:r>
      <w:r w:rsidR="004A73C4" w:rsidRPr="004A73C4">
        <w:rPr>
          <w:rStyle w:val="libAlaemChar"/>
          <w:rtl/>
        </w:rPr>
        <w:t>عليه‌السلام</w:t>
      </w:r>
      <w:r>
        <w:rPr>
          <w:rtl/>
          <w:lang w:bidi="fa-IR"/>
        </w:rPr>
        <w:t>:</w:t>
      </w:r>
      <w:r w:rsidRPr="007202B6">
        <w:rPr>
          <w:rtl/>
          <w:lang w:bidi="fa-IR"/>
        </w:rPr>
        <w:t xml:space="preserve"> « أما ترضى أن تكون مني بمنزلة هارون من موسى إل</w:t>
      </w:r>
      <w:r w:rsidR="00BE6F6E">
        <w:rPr>
          <w:rFonts w:hint="cs"/>
          <w:rtl/>
          <w:lang w:bidi="fa-IR"/>
        </w:rPr>
        <w:t>ّ</w:t>
      </w:r>
      <w:r w:rsidRPr="007202B6">
        <w:rPr>
          <w:rtl/>
          <w:lang w:bidi="fa-IR"/>
        </w:rPr>
        <w:t>ا</w:t>
      </w:r>
      <w:r>
        <w:rPr>
          <w:rFonts w:hint="cs"/>
          <w:rtl/>
          <w:lang w:bidi="fa-IR"/>
        </w:rPr>
        <w:t xml:space="preserve"> </w:t>
      </w:r>
      <w:r w:rsidRPr="007202B6">
        <w:rPr>
          <w:rtl/>
          <w:lang w:bidi="fa-IR"/>
        </w:rPr>
        <w:t>أنه لا نبي بعدي »</w:t>
      </w:r>
      <w:r>
        <w:rPr>
          <w:rtl/>
          <w:lang w:bidi="fa-IR"/>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وقد رواه عن عامر بن سعد</w:t>
      </w:r>
      <w:r>
        <w:rPr>
          <w:rtl/>
          <w:lang w:bidi="fa-IR"/>
        </w:rPr>
        <w:t>:</w:t>
      </w:r>
      <w:r w:rsidRPr="007202B6">
        <w:rPr>
          <w:rtl/>
          <w:lang w:bidi="fa-IR"/>
        </w:rPr>
        <w:t xml:space="preserve"> المنهال بن عمرو</w:t>
      </w:r>
      <w:r>
        <w:rPr>
          <w:rtl/>
          <w:lang w:bidi="fa-IR"/>
        </w:rPr>
        <w:t>،</w:t>
      </w:r>
      <w:r w:rsidRPr="007202B6">
        <w:rPr>
          <w:rtl/>
          <w:lang w:bidi="fa-IR"/>
        </w:rPr>
        <w:t xml:space="preserve"> وسلمة بن كُهَيل</w:t>
      </w:r>
      <w:r>
        <w:rPr>
          <w:rtl/>
          <w:lang w:bidi="fa-IR"/>
        </w:rPr>
        <w:t>،</w:t>
      </w:r>
      <w:r w:rsidRPr="007202B6">
        <w:rPr>
          <w:rtl/>
          <w:lang w:bidi="fa-IR"/>
        </w:rPr>
        <w:t xml:space="preserve"> ومحمد ابن مسلم الزهري</w:t>
      </w:r>
      <w:r>
        <w:rPr>
          <w:rtl/>
          <w:lang w:bidi="fa-IR"/>
        </w:rPr>
        <w:t>،</w:t>
      </w:r>
      <w:r w:rsidRPr="007202B6">
        <w:rPr>
          <w:rtl/>
          <w:lang w:bidi="fa-IR"/>
        </w:rPr>
        <w:t xml:space="preserve"> والحويرث بن نهار.</w:t>
      </w:r>
    </w:p>
    <w:p w:rsidR="00DF6242" w:rsidRPr="007202B6" w:rsidRDefault="00DF6242" w:rsidP="00DF6242">
      <w:pPr>
        <w:pStyle w:val="libNormal"/>
        <w:rPr>
          <w:rtl/>
          <w:lang w:bidi="fa-IR"/>
        </w:rPr>
      </w:pPr>
      <w:r w:rsidRPr="007202B6">
        <w:rPr>
          <w:rtl/>
          <w:lang w:bidi="fa-IR"/>
        </w:rPr>
        <w:t>فأما حديث المنهال</w:t>
      </w:r>
      <w:r>
        <w:rPr>
          <w:rtl/>
          <w:lang w:bidi="fa-IR"/>
        </w:rPr>
        <w:t>:</w:t>
      </w:r>
    </w:p>
    <w:p w:rsidR="00DF6242" w:rsidRPr="007202B6" w:rsidRDefault="00DF6242" w:rsidP="00DF6242">
      <w:pPr>
        <w:pStyle w:val="libNormal"/>
        <w:rPr>
          <w:rtl/>
          <w:lang w:bidi="fa-IR"/>
        </w:rPr>
      </w:pPr>
      <w:r w:rsidRPr="007202B6">
        <w:rPr>
          <w:rtl/>
          <w:lang w:bidi="fa-IR"/>
        </w:rPr>
        <w:t>فأخبرناه أبو عبدالله الفراوي</w:t>
      </w:r>
      <w:r>
        <w:rPr>
          <w:rtl/>
          <w:lang w:bidi="fa-IR"/>
        </w:rPr>
        <w:t>،</w:t>
      </w:r>
      <w:r w:rsidRPr="007202B6">
        <w:rPr>
          <w:rtl/>
          <w:lang w:bidi="fa-IR"/>
        </w:rPr>
        <w:t xml:space="preserve"> وأبو المظفر بن القشيري</w:t>
      </w:r>
      <w:r>
        <w:rPr>
          <w:rtl/>
          <w:lang w:bidi="fa-IR"/>
        </w:rPr>
        <w:t>،</w:t>
      </w:r>
      <w:r w:rsidRPr="007202B6">
        <w:rPr>
          <w:rtl/>
          <w:lang w:bidi="fa-IR"/>
        </w:rPr>
        <w:t xml:space="preserve"> قالا</w:t>
      </w:r>
      <w:r>
        <w:rPr>
          <w:rtl/>
          <w:lang w:bidi="fa-IR"/>
        </w:rPr>
        <w:t>:</w:t>
      </w:r>
      <w:r w:rsidRPr="007202B6">
        <w:rPr>
          <w:rtl/>
          <w:lang w:bidi="fa-IR"/>
        </w:rPr>
        <w:t xml:space="preserve"> أنا أبو سعد الأديب</w:t>
      </w:r>
      <w:r>
        <w:rPr>
          <w:rtl/>
          <w:lang w:bidi="fa-IR"/>
        </w:rPr>
        <w:t>،</w:t>
      </w:r>
      <w:r w:rsidRPr="007202B6">
        <w:rPr>
          <w:rtl/>
          <w:lang w:bidi="fa-IR"/>
        </w:rPr>
        <w:t xml:space="preserve"> أنا أبو عمرو الفقيه.</w:t>
      </w:r>
    </w:p>
    <w:p w:rsidR="00DF6242" w:rsidRPr="007202B6" w:rsidRDefault="00DF6242" w:rsidP="00DF6242">
      <w:pPr>
        <w:pStyle w:val="libNormal"/>
        <w:rPr>
          <w:rtl/>
          <w:lang w:bidi="fa-IR"/>
        </w:rPr>
      </w:pPr>
      <w:r w:rsidRPr="007202B6">
        <w:rPr>
          <w:rtl/>
          <w:lang w:bidi="fa-IR"/>
        </w:rPr>
        <w:t>وأخبرتنا أم المجتبى العلوية قالت</w:t>
      </w:r>
      <w:r>
        <w:rPr>
          <w:rtl/>
          <w:lang w:bidi="fa-IR"/>
        </w:rPr>
        <w:t>:</w:t>
      </w:r>
      <w:r w:rsidRPr="007202B6">
        <w:rPr>
          <w:rtl/>
          <w:lang w:bidi="fa-IR"/>
        </w:rPr>
        <w:t xml:space="preserve"> قُرىء على إبراهيم بن منصور</w:t>
      </w:r>
      <w:r>
        <w:rPr>
          <w:rtl/>
          <w:lang w:bidi="fa-IR"/>
        </w:rPr>
        <w:t>،</w:t>
      </w:r>
      <w:r w:rsidRPr="007202B6">
        <w:rPr>
          <w:rtl/>
          <w:lang w:bidi="fa-IR"/>
        </w:rPr>
        <w:t xml:space="preserve"> أنا أبو بكر بن المقرىء.</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أنا أبو يعلى الموصلي</w:t>
      </w:r>
      <w:r>
        <w:rPr>
          <w:rtl/>
          <w:lang w:bidi="fa-IR"/>
        </w:rPr>
        <w:t>،</w:t>
      </w:r>
      <w:r w:rsidRPr="007202B6">
        <w:rPr>
          <w:rtl/>
          <w:lang w:bidi="fa-IR"/>
        </w:rPr>
        <w:t xml:space="preserve"> نا داود بن عمرو</w:t>
      </w:r>
      <w:r>
        <w:rPr>
          <w:rtl/>
          <w:lang w:bidi="fa-IR"/>
        </w:rPr>
        <w:t>،</w:t>
      </w:r>
      <w:r w:rsidRPr="007202B6">
        <w:rPr>
          <w:rtl/>
          <w:lang w:bidi="fa-IR"/>
        </w:rPr>
        <w:t xml:space="preserve"> نا حسّان بن إبراهيم</w:t>
      </w:r>
      <w:r>
        <w:rPr>
          <w:rtl/>
          <w:lang w:bidi="fa-IR"/>
        </w:rPr>
        <w:t>،</w:t>
      </w:r>
      <w:r w:rsidRPr="007202B6">
        <w:rPr>
          <w:rtl/>
          <w:lang w:bidi="fa-IR"/>
        </w:rPr>
        <w:t xml:space="preserve"> عن محمد بن سلمة بن كهيل</w:t>
      </w:r>
      <w:r>
        <w:rPr>
          <w:rtl/>
          <w:lang w:bidi="fa-IR"/>
        </w:rPr>
        <w:t>،</w:t>
      </w:r>
      <w:r w:rsidRPr="007202B6">
        <w:rPr>
          <w:rtl/>
          <w:lang w:bidi="fa-IR"/>
        </w:rPr>
        <w:t xml:space="preserve"> عن أبيه</w:t>
      </w:r>
      <w:r>
        <w:rPr>
          <w:rtl/>
          <w:lang w:bidi="fa-IR"/>
        </w:rPr>
        <w:t>،</w:t>
      </w:r>
      <w:r w:rsidRPr="007202B6">
        <w:rPr>
          <w:rtl/>
          <w:lang w:bidi="fa-IR"/>
        </w:rPr>
        <w:t xml:space="preserve"> عن المنهال</w:t>
      </w:r>
      <w:r>
        <w:rPr>
          <w:rtl/>
          <w:lang w:bidi="fa-IR"/>
        </w:rPr>
        <w:t xml:space="preserve"> - </w:t>
      </w:r>
      <w:r w:rsidRPr="007202B6">
        <w:rPr>
          <w:rtl/>
          <w:lang w:bidi="fa-IR"/>
        </w:rPr>
        <w:t>زاد المقرىء</w:t>
      </w:r>
      <w:r>
        <w:rPr>
          <w:rtl/>
          <w:lang w:bidi="fa-IR"/>
        </w:rPr>
        <w:t>:</w:t>
      </w:r>
      <w:r w:rsidRPr="007202B6">
        <w:rPr>
          <w:rtl/>
          <w:lang w:bidi="fa-IR"/>
        </w:rPr>
        <w:t xml:space="preserve"> ابن عمرو</w:t>
      </w:r>
      <w:r>
        <w:rPr>
          <w:rtl/>
          <w:lang w:bidi="fa-IR"/>
        </w:rPr>
        <w:t xml:space="preserve"> - </w:t>
      </w:r>
      <w:r w:rsidRPr="007202B6">
        <w:rPr>
          <w:rtl/>
          <w:lang w:bidi="fa-IR"/>
        </w:rPr>
        <w:t>عن عامر بن سعد</w:t>
      </w:r>
      <w:r>
        <w:rPr>
          <w:rtl/>
          <w:lang w:bidi="fa-IR"/>
        </w:rPr>
        <w:t>،</w:t>
      </w:r>
      <w:r w:rsidRPr="007202B6">
        <w:rPr>
          <w:rtl/>
          <w:lang w:bidi="fa-IR"/>
        </w:rPr>
        <w:t xml:space="preserve"> عن أبيه</w:t>
      </w:r>
      <w:r>
        <w:rPr>
          <w:rtl/>
          <w:lang w:bidi="fa-IR"/>
        </w:rPr>
        <w:t>،</w:t>
      </w:r>
      <w:r w:rsidRPr="007202B6">
        <w:rPr>
          <w:rtl/>
          <w:lang w:bidi="fa-IR"/>
        </w:rPr>
        <w:t xml:space="preserve"> وعن أم سلمة.</w:t>
      </w:r>
    </w:p>
    <w:p w:rsidR="00DF6242" w:rsidRPr="007202B6" w:rsidRDefault="00DF6242" w:rsidP="00DF6242">
      <w:pPr>
        <w:pStyle w:val="libNormal"/>
        <w:rPr>
          <w:rtl/>
          <w:lang w:bidi="fa-IR"/>
        </w:rPr>
      </w:pPr>
      <w:r w:rsidRPr="007202B6">
        <w:rPr>
          <w:rtl/>
          <w:lang w:bidi="fa-IR"/>
        </w:rPr>
        <w:t>أن النبي صلّى الله عليه وسلّم قال لعلي</w:t>
      </w:r>
      <w:r>
        <w:rPr>
          <w:rtl/>
          <w:lang w:bidi="fa-IR"/>
        </w:rPr>
        <w:t>:</w:t>
      </w:r>
      <w:r w:rsidRPr="007202B6">
        <w:rPr>
          <w:rtl/>
          <w:lang w:bidi="fa-IR"/>
        </w:rPr>
        <w:t xml:space="preserve"> « أما ترضى أن تكون مني بمنزلة هارون من موسى غير أنّه لا نبيّ بعدي »</w:t>
      </w:r>
      <w:r>
        <w:rPr>
          <w:rtl/>
          <w:lang w:bidi="fa-IR"/>
        </w:rPr>
        <w:t>.</w:t>
      </w:r>
    </w:p>
    <w:p w:rsidR="00DF6242" w:rsidRPr="007202B6" w:rsidRDefault="00DF6242" w:rsidP="00DF6242">
      <w:pPr>
        <w:pStyle w:val="libNormal"/>
        <w:rPr>
          <w:rtl/>
          <w:lang w:bidi="fa-IR"/>
        </w:rPr>
      </w:pPr>
      <w:r w:rsidRPr="007202B6">
        <w:rPr>
          <w:rtl/>
          <w:lang w:bidi="fa-IR"/>
        </w:rPr>
        <w:t>وأخبرناه أبو القاسم بن السمرقندي</w:t>
      </w:r>
      <w:r>
        <w:rPr>
          <w:rtl/>
          <w:lang w:bidi="fa-IR"/>
        </w:rPr>
        <w:t>،</w:t>
      </w:r>
      <w:r w:rsidRPr="007202B6">
        <w:rPr>
          <w:rtl/>
          <w:lang w:bidi="fa-IR"/>
        </w:rPr>
        <w:t xml:space="preserve"> أنا أبو الحسين بن النّقّور</w:t>
      </w:r>
      <w:r>
        <w:rPr>
          <w:rtl/>
          <w:lang w:bidi="fa-IR"/>
        </w:rPr>
        <w:t>،</w:t>
      </w:r>
      <w:r w:rsidRPr="007202B6">
        <w:rPr>
          <w:rtl/>
          <w:lang w:bidi="fa-IR"/>
        </w:rPr>
        <w:t xml:space="preserve"> أنا عيسى بن علي</w:t>
      </w:r>
      <w:r>
        <w:rPr>
          <w:rtl/>
          <w:lang w:bidi="fa-IR"/>
        </w:rPr>
        <w:t>،</w:t>
      </w:r>
      <w:r w:rsidRPr="007202B6">
        <w:rPr>
          <w:rtl/>
          <w:lang w:bidi="fa-IR"/>
        </w:rPr>
        <w:t xml:space="preserve"> أنا أبو القاسم البغوي</w:t>
      </w:r>
      <w:r>
        <w:rPr>
          <w:rtl/>
          <w:lang w:bidi="fa-IR"/>
        </w:rPr>
        <w:t>،</w:t>
      </w:r>
      <w:r w:rsidRPr="007202B6">
        <w:rPr>
          <w:rtl/>
          <w:lang w:bidi="fa-IR"/>
        </w:rPr>
        <w:t xml:space="preserve"> نا داود بن عمرو</w:t>
      </w:r>
      <w:r>
        <w:rPr>
          <w:rtl/>
          <w:lang w:bidi="fa-IR"/>
        </w:rPr>
        <w:t>،</w:t>
      </w:r>
      <w:r w:rsidRPr="007202B6">
        <w:rPr>
          <w:rtl/>
          <w:lang w:bidi="fa-IR"/>
        </w:rPr>
        <w:t xml:space="preserve"> نا حسّان بن</w:t>
      </w:r>
      <w:r>
        <w:rPr>
          <w:rFonts w:hint="cs"/>
          <w:rtl/>
          <w:lang w:bidi="fa-IR"/>
        </w:rPr>
        <w:t xml:space="preserve"> </w:t>
      </w:r>
      <w:r w:rsidRPr="007202B6">
        <w:rPr>
          <w:rtl/>
          <w:lang w:bidi="fa-IR"/>
        </w:rPr>
        <w:t>إبراهيم</w:t>
      </w:r>
      <w:r>
        <w:rPr>
          <w:rtl/>
          <w:lang w:bidi="fa-IR"/>
        </w:rPr>
        <w:t>،</w:t>
      </w:r>
      <w:r w:rsidRPr="007202B6">
        <w:rPr>
          <w:rtl/>
          <w:lang w:bidi="fa-IR"/>
        </w:rPr>
        <w:t xml:space="preserve"> نا محمد بن سلمة</w:t>
      </w:r>
      <w:r>
        <w:rPr>
          <w:rtl/>
          <w:lang w:bidi="fa-IR"/>
        </w:rPr>
        <w:t>،</w:t>
      </w:r>
      <w:r w:rsidRPr="007202B6">
        <w:rPr>
          <w:rtl/>
          <w:lang w:bidi="fa-IR"/>
        </w:rPr>
        <w:t xml:space="preserve"> عن سلمة</w:t>
      </w:r>
      <w:r>
        <w:rPr>
          <w:rtl/>
          <w:lang w:bidi="fa-IR"/>
        </w:rPr>
        <w:t>،</w:t>
      </w:r>
      <w:r w:rsidRPr="007202B6">
        <w:rPr>
          <w:rtl/>
          <w:lang w:bidi="fa-IR"/>
        </w:rPr>
        <w:t xml:space="preserve"> عن المنهال</w:t>
      </w:r>
      <w:r>
        <w:rPr>
          <w:rtl/>
          <w:lang w:bidi="fa-IR"/>
        </w:rPr>
        <w:t>،</w:t>
      </w:r>
      <w:r w:rsidRPr="007202B6">
        <w:rPr>
          <w:rtl/>
          <w:lang w:bidi="fa-IR"/>
        </w:rPr>
        <w:t xml:space="preserve"> عن عامر بن سعد</w:t>
      </w:r>
      <w:r>
        <w:rPr>
          <w:rtl/>
          <w:lang w:bidi="fa-IR"/>
        </w:rPr>
        <w:t>،</w:t>
      </w:r>
      <w:r w:rsidRPr="007202B6">
        <w:rPr>
          <w:rtl/>
          <w:lang w:bidi="fa-IR"/>
        </w:rPr>
        <w:t xml:space="preserve"> عن سعد</w:t>
      </w:r>
      <w:r>
        <w:rPr>
          <w:rtl/>
          <w:lang w:bidi="fa-IR"/>
        </w:rPr>
        <w:t>،</w:t>
      </w:r>
      <w:r w:rsidRPr="007202B6">
        <w:rPr>
          <w:rtl/>
          <w:lang w:bidi="fa-IR"/>
        </w:rPr>
        <w:t xml:space="preserve"> وعن أم سلمة</w:t>
      </w:r>
      <w:r>
        <w:rPr>
          <w:rtl/>
          <w:lang w:bidi="fa-IR"/>
        </w:rPr>
        <w:t>:</w:t>
      </w:r>
    </w:p>
    <w:p w:rsidR="00DF6242" w:rsidRPr="007202B6" w:rsidRDefault="00DF6242" w:rsidP="00DF6242">
      <w:pPr>
        <w:pStyle w:val="libNormal"/>
        <w:rPr>
          <w:rtl/>
          <w:lang w:bidi="fa-IR"/>
        </w:rPr>
      </w:pPr>
      <w:r w:rsidRPr="007202B6">
        <w:rPr>
          <w:rtl/>
          <w:lang w:bidi="fa-IR"/>
        </w:rPr>
        <w:t>أن رسول الله صلّى الله عليه وسلّم قال لعلي</w:t>
      </w:r>
      <w:r>
        <w:rPr>
          <w:rtl/>
          <w:lang w:bidi="fa-IR"/>
        </w:rPr>
        <w:t>:</w:t>
      </w:r>
      <w:r w:rsidRPr="007202B6">
        <w:rPr>
          <w:rtl/>
          <w:lang w:bidi="fa-IR"/>
        </w:rPr>
        <w:t xml:space="preserve"> « أما ترضى أنْ تكون منّي بمنزلة هارون من موسى </w:t>
      </w:r>
      <w:r>
        <w:rPr>
          <w:rtl/>
          <w:lang w:bidi="fa-IR"/>
        </w:rPr>
        <w:t>إل</w:t>
      </w:r>
      <w:r w:rsidR="0032307B">
        <w:rPr>
          <w:rFonts w:hint="cs"/>
          <w:rtl/>
          <w:lang w:bidi="fa-IR"/>
        </w:rPr>
        <w:t>ّ</w:t>
      </w:r>
      <w:r>
        <w:rPr>
          <w:rtl/>
          <w:lang w:bidi="fa-IR"/>
        </w:rPr>
        <w:t>ا أنه</w:t>
      </w:r>
      <w:r w:rsidRPr="007202B6">
        <w:rPr>
          <w:rtl/>
          <w:lang w:bidi="fa-IR"/>
        </w:rPr>
        <w:t xml:space="preserve"> ليس بعدي نبي »</w:t>
      </w:r>
      <w:r>
        <w:rPr>
          <w:rtl/>
          <w:lang w:bidi="fa-IR"/>
        </w:rPr>
        <w:t>.</w:t>
      </w:r>
    </w:p>
    <w:p w:rsidR="00DF6242" w:rsidRPr="007202B6" w:rsidRDefault="00DF6242" w:rsidP="00DF6242">
      <w:pPr>
        <w:pStyle w:val="libNormal"/>
        <w:rPr>
          <w:rtl/>
          <w:lang w:bidi="fa-IR"/>
        </w:rPr>
      </w:pPr>
      <w:r w:rsidRPr="007202B6">
        <w:rPr>
          <w:rtl/>
          <w:lang w:bidi="fa-IR"/>
        </w:rPr>
        <w:t>أخبرناه أبو القاسم بن السمرقندي</w:t>
      </w:r>
      <w:r>
        <w:rPr>
          <w:rtl/>
          <w:lang w:bidi="fa-IR"/>
        </w:rPr>
        <w:t>،</w:t>
      </w:r>
      <w:r w:rsidRPr="007202B6">
        <w:rPr>
          <w:rtl/>
          <w:lang w:bidi="fa-IR"/>
        </w:rPr>
        <w:t xml:space="preserve"> وأبو البركات يحيى بن عبد الرحمن بن حسن</w:t>
      </w:r>
      <w:r>
        <w:rPr>
          <w:rtl/>
          <w:lang w:bidi="fa-IR"/>
        </w:rPr>
        <w:t>،</w:t>
      </w:r>
      <w:r w:rsidRPr="007202B6">
        <w:rPr>
          <w:rtl/>
          <w:lang w:bidi="fa-IR"/>
        </w:rPr>
        <w:t xml:space="preserve"> وأبو الحسن محمد بن أحمد بن إبراهيم</w:t>
      </w:r>
      <w:r>
        <w:rPr>
          <w:rtl/>
          <w:lang w:bidi="fa-IR"/>
        </w:rPr>
        <w:t>،</w:t>
      </w:r>
      <w:r w:rsidRPr="007202B6">
        <w:rPr>
          <w:rtl/>
          <w:lang w:bidi="fa-IR"/>
        </w:rPr>
        <w:t xml:space="preserve"> قالوا</w:t>
      </w:r>
      <w:r>
        <w:rPr>
          <w:rtl/>
          <w:lang w:bidi="fa-IR"/>
        </w:rPr>
        <w:t>:</w:t>
      </w:r>
      <w:r w:rsidRPr="007202B6">
        <w:rPr>
          <w:rtl/>
          <w:lang w:bidi="fa-IR"/>
        </w:rPr>
        <w:t xml:space="preserve"> أنا أبو الحسين بن النّقّور</w:t>
      </w:r>
      <w:r>
        <w:rPr>
          <w:rtl/>
          <w:lang w:bidi="fa-IR"/>
        </w:rPr>
        <w:t>،</w:t>
      </w:r>
      <w:r w:rsidRPr="007202B6">
        <w:rPr>
          <w:rtl/>
          <w:lang w:bidi="fa-IR"/>
        </w:rPr>
        <w:t xml:space="preserve"> نا عيسى بن علي</w:t>
      </w:r>
      <w:r>
        <w:rPr>
          <w:rtl/>
          <w:lang w:bidi="fa-IR"/>
        </w:rPr>
        <w:t>،</w:t>
      </w:r>
      <w:r w:rsidRPr="007202B6">
        <w:rPr>
          <w:rtl/>
          <w:lang w:bidi="fa-IR"/>
        </w:rPr>
        <w:t xml:space="preserve"> أنا أبو بكر عبدالله بن محمد بن زياد النيسابوري</w:t>
      </w:r>
      <w:r>
        <w:rPr>
          <w:rtl/>
          <w:lang w:bidi="fa-IR"/>
        </w:rPr>
        <w:t xml:space="preserve">، - </w:t>
      </w:r>
      <w:r w:rsidRPr="007202B6">
        <w:rPr>
          <w:rtl/>
          <w:lang w:bidi="fa-IR"/>
        </w:rPr>
        <w:t>إملاء</w:t>
      </w:r>
      <w:r>
        <w:rPr>
          <w:rtl/>
          <w:lang w:bidi="fa-IR"/>
        </w:rPr>
        <w:t xml:space="preserve"> - </w:t>
      </w:r>
      <w:r w:rsidRPr="007202B6">
        <w:rPr>
          <w:rtl/>
          <w:lang w:bidi="fa-IR"/>
        </w:rPr>
        <w:t>نا محمد بن إشكاب</w:t>
      </w:r>
      <w:r>
        <w:rPr>
          <w:rtl/>
          <w:lang w:bidi="fa-IR"/>
        </w:rPr>
        <w:t>،</w:t>
      </w:r>
      <w:r w:rsidRPr="007202B6">
        <w:rPr>
          <w:rtl/>
          <w:lang w:bidi="fa-IR"/>
        </w:rPr>
        <w:t xml:space="preserve"> نا أحمد بن المفضل الكوفي</w:t>
      </w:r>
      <w:r>
        <w:rPr>
          <w:rtl/>
          <w:lang w:bidi="fa-IR"/>
        </w:rPr>
        <w:t>،</w:t>
      </w:r>
      <w:r w:rsidRPr="007202B6">
        <w:rPr>
          <w:rtl/>
          <w:lang w:bidi="fa-IR"/>
        </w:rPr>
        <w:t xml:space="preserve"> نا يحيى بن سلمة بن كهيل</w:t>
      </w:r>
      <w:r>
        <w:rPr>
          <w:rtl/>
          <w:lang w:bidi="fa-IR"/>
        </w:rPr>
        <w:t>،</w:t>
      </w:r>
      <w:r w:rsidRPr="007202B6">
        <w:rPr>
          <w:rtl/>
          <w:lang w:bidi="fa-IR"/>
        </w:rPr>
        <w:t xml:space="preserve"> عن أبيه</w:t>
      </w:r>
      <w:r>
        <w:rPr>
          <w:rtl/>
          <w:lang w:bidi="fa-IR"/>
        </w:rPr>
        <w:t>،</w:t>
      </w:r>
      <w:r w:rsidRPr="007202B6">
        <w:rPr>
          <w:rtl/>
          <w:lang w:bidi="fa-IR"/>
        </w:rPr>
        <w:t xml:space="preserve"> عن المنهال بن عمرو</w:t>
      </w:r>
      <w:r>
        <w:rPr>
          <w:rtl/>
          <w:lang w:bidi="fa-IR"/>
        </w:rPr>
        <w:t>،</w:t>
      </w:r>
      <w:r w:rsidRPr="007202B6">
        <w:rPr>
          <w:rtl/>
          <w:lang w:bidi="fa-IR"/>
        </w:rPr>
        <w:t xml:space="preserve"> عن عامر بن سعد</w:t>
      </w:r>
      <w:r>
        <w:rPr>
          <w:rtl/>
          <w:lang w:bidi="fa-IR"/>
        </w:rPr>
        <w:t>،</w:t>
      </w:r>
      <w:r w:rsidRPr="007202B6">
        <w:rPr>
          <w:rtl/>
          <w:lang w:bidi="fa-IR"/>
        </w:rPr>
        <w:t xml:space="preserve"> عن أبيه سعد</w:t>
      </w:r>
      <w:r>
        <w:rPr>
          <w:rtl/>
          <w:lang w:bidi="fa-IR"/>
        </w:rPr>
        <w:t>،</w:t>
      </w:r>
      <w:r w:rsidRPr="007202B6">
        <w:rPr>
          <w:rtl/>
          <w:lang w:bidi="fa-IR"/>
        </w:rPr>
        <w:t xml:space="preserve"> وعن أم سلمة.</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أن رسول الله صلّى الله عليه وسلّم قال لعلي</w:t>
      </w:r>
      <w:r>
        <w:rPr>
          <w:rtl/>
          <w:lang w:bidi="fa-IR"/>
        </w:rPr>
        <w:t>:</w:t>
      </w:r>
      <w:r w:rsidRPr="007202B6">
        <w:rPr>
          <w:rtl/>
          <w:lang w:bidi="fa-IR"/>
        </w:rPr>
        <w:t xml:space="preserve"> « ألا ترضى أن تكون مني بمنزلة هارون من موسى</w:t>
      </w:r>
      <w:r>
        <w:rPr>
          <w:rtl/>
          <w:lang w:bidi="fa-IR"/>
        </w:rPr>
        <w:t>،</w:t>
      </w:r>
      <w:r w:rsidRPr="007202B6">
        <w:rPr>
          <w:rtl/>
          <w:lang w:bidi="fa-IR"/>
        </w:rPr>
        <w:t xml:space="preserve"> غير أنه ليس بعدي نبوة »</w:t>
      </w:r>
      <w:r>
        <w:rPr>
          <w:rtl/>
          <w:lang w:bidi="fa-IR"/>
        </w:rPr>
        <w:t>.</w:t>
      </w:r>
    </w:p>
    <w:p w:rsidR="00DF6242" w:rsidRPr="007202B6" w:rsidRDefault="00DF6242" w:rsidP="00DF6242">
      <w:pPr>
        <w:pStyle w:val="libNormal"/>
        <w:rPr>
          <w:rtl/>
          <w:lang w:bidi="fa-IR"/>
        </w:rPr>
      </w:pPr>
      <w:r w:rsidRPr="007202B6">
        <w:rPr>
          <w:rtl/>
          <w:lang w:bidi="fa-IR"/>
        </w:rPr>
        <w:t>وأما حديث سلمة</w:t>
      </w:r>
      <w:r>
        <w:rPr>
          <w:rtl/>
          <w:lang w:bidi="fa-IR"/>
        </w:rPr>
        <w:t>:</w:t>
      </w:r>
    </w:p>
    <w:p w:rsidR="00DF6242" w:rsidRPr="007202B6" w:rsidRDefault="00DF6242" w:rsidP="00DF6242">
      <w:pPr>
        <w:pStyle w:val="libNormal"/>
        <w:rPr>
          <w:rtl/>
          <w:lang w:bidi="fa-IR"/>
        </w:rPr>
      </w:pPr>
      <w:r w:rsidRPr="007202B6">
        <w:rPr>
          <w:rtl/>
          <w:lang w:bidi="fa-IR"/>
        </w:rPr>
        <w:t>فأخبرناه أبو بكر محمد بن عبد الباقي</w:t>
      </w:r>
      <w:r>
        <w:rPr>
          <w:rtl/>
          <w:lang w:bidi="fa-IR"/>
        </w:rPr>
        <w:t>،</w:t>
      </w:r>
      <w:r w:rsidRPr="007202B6">
        <w:rPr>
          <w:rtl/>
          <w:lang w:bidi="fa-IR"/>
        </w:rPr>
        <w:t xml:space="preserve"> أنا أبو محمد الجوهري</w:t>
      </w:r>
      <w:r>
        <w:rPr>
          <w:rtl/>
          <w:lang w:bidi="fa-IR"/>
        </w:rPr>
        <w:t>،</w:t>
      </w:r>
      <w:r w:rsidRPr="007202B6">
        <w:rPr>
          <w:rtl/>
          <w:lang w:bidi="fa-IR"/>
        </w:rPr>
        <w:t xml:space="preserve"> أنا أبو القاسم عبد العزيز بن جعفر بن محمد الخِرَقي</w:t>
      </w:r>
      <w:r>
        <w:rPr>
          <w:rtl/>
          <w:lang w:bidi="fa-IR"/>
        </w:rPr>
        <w:t>،</w:t>
      </w:r>
      <w:r w:rsidRPr="007202B6">
        <w:rPr>
          <w:rtl/>
          <w:lang w:bidi="fa-IR"/>
        </w:rPr>
        <w:t xml:space="preserve"> نا محمد بن محمد الباغندي</w:t>
      </w:r>
      <w:r>
        <w:rPr>
          <w:rtl/>
          <w:lang w:bidi="fa-IR"/>
        </w:rPr>
        <w:t>،</w:t>
      </w:r>
      <w:r w:rsidRPr="007202B6">
        <w:rPr>
          <w:rtl/>
          <w:lang w:bidi="fa-IR"/>
        </w:rPr>
        <w:t xml:space="preserve"> نا محمد بن حميد الرازي</w:t>
      </w:r>
      <w:r>
        <w:rPr>
          <w:rtl/>
          <w:lang w:bidi="fa-IR"/>
        </w:rPr>
        <w:t>،</w:t>
      </w:r>
      <w:r w:rsidRPr="007202B6">
        <w:rPr>
          <w:rtl/>
          <w:lang w:bidi="fa-IR"/>
        </w:rPr>
        <w:t xml:space="preserve"> نا هارون بن المغيرة</w:t>
      </w:r>
      <w:r>
        <w:rPr>
          <w:rtl/>
          <w:lang w:bidi="fa-IR"/>
        </w:rPr>
        <w:t>،</w:t>
      </w:r>
      <w:r w:rsidRPr="007202B6">
        <w:rPr>
          <w:rtl/>
          <w:lang w:bidi="fa-IR"/>
        </w:rPr>
        <w:t xml:space="preserve"> عن عمرو بن أبي قيس</w:t>
      </w:r>
      <w:r>
        <w:rPr>
          <w:rtl/>
          <w:lang w:bidi="fa-IR"/>
        </w:rPr>
        <w:t>،</w:t>
      </w:r>
      <w:r w:rsidRPr="007202B6">
        <w:rPr>
          <w:rtl/>
          <w:lang w:bidi="fa-IR"/>
        </w:rPr>
        <w:t xml:space="preserve"> عن شعيب بن خالد</w:t>
      </w:r>
      <w:r>
        <w:rPr>
          <w:rtl/>
          <w:lang w:bidi="fa-IR"/>
        </w:rPr>
        <w:t>،</w:t>
      </w:r>
      <w:r w:rsidRPr="007202B6">
        <w:rPr>
          <w:rtl/>
          <w:lang w:bidi="fa-IR"/>
        </w:rPr>
        <w:t xml:space="preserve"> عن سلمة بن كهيل</w:t>
      </w:r>
      <w:r>
        <w:rPr>
          <w:rtl/>
          <w:lang w:bidi="fa-IR"/>
        </w:rPr>
        <w:t>،</w:t>
      </w:r>
      <w:r w:rsidRPr="007202B6">
        <w:rPr>
          <w:rtl/>
          <w:lang w:bidi="fa-IR"/>
        </w:rPr>
        <w:t xml:space="preserve"> عن عامر بن سعد بن أبي وقاص</w:t>
      </w:r>
      <w:r>
        <w:rPr>
          <w:rtl/>
          <w:lang w:bidi="fa-IR"/>
        </w:rPr>
        <w:t>،</w:t>
      </w:r>
      <w:r w:rsidRPr="007202B6">
        <w:rPr>
          <w:rtl/>
          <w:lang w:bidi="fa-IR"/>
        </w:rPr>
        <w:t xml:space="preserve"> عن أبيه</w:t>
      </w:r>
      <w:r>
        <w:rPr>
          <w:rtl/>
          <w:lang w:bidi="fa-IR"/>
        </w:rPr>
        <w:t>،</w:t>
      </w:r>
      <w:r w:rsidRPr="007202B6">
        <w:rPr>
          <w:rtl/>
          <w:lang w:bidi="fa-IR"/>
        </w:rPr>
        <w:t xml:space="preserve"> وعن أم سلمة قالا</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w:t>
      </w:r>
      <w:r>
        <w:rPr>
          <w:rtl/>
          <w:lang w:bidi="fa-IR"/>
        </w:rPr>
        <w:t>:</w:t>
      </w:r>
      <w:r w:rsidRPr="007202B6">
        <w:rPr>
          <w:rtl/>
          <w:lang w:bidi="fa-IR"/>
        </w:rPr>
        <w:t xml:space="preserve"> « أما ترضى أن تكون مني بمنزلة هارون من موسى»</w:t>
      </w:r>
      <w:r>
        <w:rPr>
          <w:rtl/>
          <w:lang w:bidi="fa-IR"/>
        </w:rPr>
        <w:t>.</w:t>
      </w:r>
    </w:p>
    <w:p w:rsidR="00DF6242" w:rsidRPr="007202B6" w:rsidRDefault="00DF6242" w:rsidP="00DF6242">
      <w:pPr>
        <w:pStyle w:val="libNormal"/>
        <w:rPr>
          <w:rtl/>
          <w:lang w:bidi="fa-IR"/>
        </w:rPr>
      </w:pPr>
      <w:r w:rsidRPr="007202B6">
        <w:rPr>
          <w:rtl/>
          <w:lang w:bidi="fa-IR"/>
        </w:rPr>
        <w:t>قال سلمة</w:t>
      </w:r>
      <w:r>
        <w:rPr>
          <w:rtl/>
          <w:lang w:bidi="fa-IR"/>
        </w:rPr>
        <w:t>:</w:t>
      </w:r>
      <w:r w:rsidRPr="007202B6">
        <w:rPr>
          <w:rtl/>
          <w:lang w:bidi="fa-IR"/>
        </w:rPr>
        <w:t xml:space="preserve"> وسمعت مولى لبني موهبة يقول</w:t>
      </w:r>
      <w:r>
        <w:rPr>
          <w:rtl/>
          <w:lang w:bidi="fa-IR"/>
        </w:rPr>
        <w:t>:</w:t>
      </w:r>
      <w:r w:rsidRPr="007202B6">
        <w:rPr>
          <w:rtl/>
          <w:lang w:bidi="fa-IR"/>
        </w:rPr>
        <w:t xml:space="preserve"> سمعت ابن عباس يقول</w:t>
      </w:r>
      <w:r>
        <w:rPr>
          <w:rtl/>
          <w:lang w:bidi="fa-IR"/>
        </w:rPr>
        <w:t>:</w:t>
      </w:r>
      <w:r w:rsidRPr="007202B6">
        <w:rPr>
          <w:rtl/>
          <w:lang w:bidi="fa-IR"/>
        </w:rPr>
        <w:t xml:space="preserve"> قال النبي صلّى الله عليه وسلّم</w:t>
      </w:r>
      <w:r>
        <w:rPr>
          <w:rtl/>
          <w:lang w:bidi="fa-IR"/>
        </w:rPr>
        <w:t>؛</w:t>
      </w:r>
      <w:r w:rsidRPr="007202B6">
        <w:rPr>
          <w:rtl/>
          <w:lang w:bidi="fa-IR"/>
        </w:rPr>
        <w:t xml:space="preserve"> مثله.</w:t>
      </w:r>
    </w:p>
    <w:p w:rsidR="00DF6242" w:rsidRDefault="00DF6242" w:rsidP="00DF6242">
      <w:pPr>
        <w:pStyle w:val="libNormal"/>
        <w:rPr>
          <w:rtl/>
          <w:lang w:bidi="fa-IR"/>
        </w:rPr>
      </w:pPr>
      <w:r w:rsidRPr="007202B6">
        <w:rPr>
          <w:rtl/>
          <w:lang w:bidi="fa-IR"/>
        </w:rPr>
        <w:t>وأما حديث الزُّهري</w:t>
      </w:r>
      <w:r>
        <w:rPr>
          <w:rtl/>
          <w:lang w:bidi="fa-IR"/>
        </w:rPr>
        <w:t>:</w:t>
      </w:r>
    </w:p>
    <w:p w:rsidR="00DF6242" w:rsidRPr="007202B6" w:rsidRDefault="00DF6242" w:rsidP="00DF6242">
      <w:pPr>
        <w:pStyle w:val="libNormal"/>
        <w:rPr>
          <w:rtl/>
          <w:lang w:bidi="fa-IR"/>
        </w:rPr>
      </w:pPr>
      <w:r w:rsidRPr="007202B6">
        <w:rPr>
          <w:rtl/>
          <w:lang w:bidi="fa-IR"/>
        </w:rPr>
        <w:t>فأخبرناه أبو الحسن الفقيه</w:t>
      </w:r>
      <w:r>
        <w:rPr>
          <w:rtl/>
          <w:lang w:bidi="fa-IR"/>
        </w:rPr>
        <w:t>،</w:t>
      </w:r>
      <w:r w:rsidRPr="007202B6">
        <w:rPr>
          <w:rtl/>
          <w:lang w:bidi="fa-IR"/>
        </w:rPr>
        <w:t xml:space="preserve"> نا عبد العزيز بن أحمد</w:t>
      </w:r>
      <w:r>
        <w:rPr>
          <w:rtl/>
          <w:lang w:bidi="fa-IR"/>
        </w:rPr>
        <w:t>،</w:t>
      </w:r>
      <w:r w:rsidRPr="007202B6">
        <w:rPr>
          <w:rtl/>
          <w:lang w:bidi="fa-IR"/>
        </w:rPr>
        <w:t xml:space="preserve"> أنا تمام بن محمد</w:t>
      </w:r>
      <w:r>
        <w:rPr>
          <w:rtl/>
          <w:lang w:bidi="fa-IR"/>
        </w:rPr>
        <w:t>،</w:t>
      </w:r>
      <w:r w:rsidRPr="007202B6">
        <w:rPr>
          <w:rtl/>
          <w:lang w:bidi="fa-IR"/>
        </w:rPr>
        <w:t xml:space="preserve"> والحسن بن حبارة</w:t>
      </w:r>
      <w:r>
        <w:rPr>
          <w:rtl/>
          <w:lang w:bidi="fa-IR"/>
        </w:rPr>
        <w:t>،</w:t>
      </w:r>
      <w:r w:rsidRPr="007202B6">
        <w:rPr>
          <w:rtl/>
          <w:lang w:bidi="fa-IR"/>
        </w:rPr>
        <w:t xml:space="preserve"> قالا</w:t>
      </w:r>
      <w:r>
        <w:rPr>
          <w:rtl/>
          <w:lang w:bidi="fa-IR"/>
        </w:rPr>
        <w:t>:</w:t>
      </w:r>
      <w:r w:rsidRPr="007202B6">
        <w:rPr>
          <w:rtl/>
          <w:lang w:bidi="fa-IR"/>
        </w:rPr>
        <w:t xml:space="preserve"> نا خيثمة</w:t>
      </w:r>
      <w:r>
        <w:rPr>
          <w:rtl/>
          <w:lang w:bidi="fa-IR"/>
        </w:rPr>
        <w:t>،</w:t>
      </w:r>
      <w:r w:rsidRPr="007202B6">
        <w:rPr>
          <w:rtl/>
          <w:lang w:bidi="fa-IR"/>
        </w:rPr>
        <w:t xml:space="preserve"> نا أبو إسحاق إبراهيم بن إسحاق الصّوّاف</w:t>
      </w:r>
      <w:r>
        <w:rPr>
          <w:rtl/>
          <w:lang w:bidi="fa-IR"/>
        </w:rPr>
        <w:t>،</w:t>
      </w:r>
      <w:r w:rsidRPr="007202B6">
        <w:rPr>
          <w:rtl/>
          <w:lang w:bidi="fa-IR"/>
        </w:rPr>
        <w:t xml:space="preserve"> نا مَعْمَر بن بكّار</w:t>
      </w:r>
      <w:r>
        <w:rPr>
          <w:rtl/>
          <w:lang w:bidi="fa-IR"/>
        </w:rPr>
        <w:t>،</w:t>
      </w:r>
      <w:r w:rsidRPr="007202B6">
        <w:rPr>
          <w:rtl/>
          <w:lang w:bidi="fa-IR"/>
        </w:rPr>
        <w:t xml:space="preserve"> حدثني إبراهيم بن سعد</w:t>
      </w:r>
      <w:r>
        <w:rPr>
          <w:rtl/>
          <w:lang w:bidi="fa-IR"/>
        </w:rPr>
        <w:t>،</w:t>
      </w:r>
      <w:r w:rsidRPr="007202B6">
        <w:rPr>
          <w:rtl/>
          <w:lang w:bidi="fa-IR"/>
        </w:rPr>
        <w:t xml:space="preserve"> عن الزهري</w:t>
      </w:r>
      <w:r>
        <w:rPr>
          <w:rtl/>
          <w:lang w:bidi="fa-IR"/>
        </w:rPr>
        <w:t>،</w:t>
      </w:r>
      <w:r w:rsidRPr="007202B6">
        <w:rPr>
          <w:rtl/>
          <w:lang w:bidi="fa-IR"/>
        </w:rPr>
        <w:t xml:space="preserve"> عن عامر بن سعد قال</w:t>
      </w:r>
      <w:r>
        <w:rPr>
          <w:rtl/>
          <w:lang w:bidi="fa-IR"/>
        </w:rPr>
        <w:t>:</w:t>
      </w:r>
    </w:p>
    <w:p w:rsidR="00DF6242" w:rsidRPr="007202B6" w:rsidRDefault="00DF6242" w:rsidP="00DF6242">
      <w:pPr>
        <w:pStyle w:val="libNormal"/>
        <w:rPr>
          <w:rtl/>
          <w:lang w:bidi="fa-IR"/>
        </w:rPr>
      </w:pPr>
      <w:r w:rsidRPr="007202B6">
        <w:rPr>
          <w:rtl/>
          <w:lang w:bidi="fa-IR"/>
        </w:rPr>
        <w:t>إنّي لمع أبي إذ تبعنا رجل في نفسه على عليّ بعض الشىء</w:t>
      </w:r>
      <w:r>
        <w:rPr>
          <w:rtl/>
          <w:lang w:bidi="fa-IR"/>
        </w:rPr>
        <w:t>،</w:t>
      </w:r>
      <w:r w:rsidRPr="007202B6">
        <w:rPr>
          <w:rtl/>
          <w:lang w:bidi="fa-IR"/>
        </w:rPr>
        <w:t xml:space="preserve"> فقال</w:t>
      </w:r>
      <w:r>
        <w:rPr>
          <w:rtl/>
          <w:lang w:bidi="fa-IR"/>
        </w:rPr>
        <w:t>:</w:t>
      </w:r>
      <w:r>
        <w:rPr>
          <w:rFonts w:hint="cs"/>
          <w:rtl/>
          <w:lang w:bidi="fa-IR"/>
        </w:rPr>
        <w:t xml:space="preserve"> </w:t>
      </w:r>
      <w:r w:rsidRPr="007202B6">
        <w:rPr>
          <w:rtl/>
          <w:lang w:bidi="fa-IR"/>
        </w:rPr>
        <w:t>يا أبا إسحاق ما حديث يذكر الناس عن علي</w:t>
      </w:r>
      <w:r>
        <w:rPr>
          <w:rtl/>
          <w:lang w:bidi="fa-IR"/>
        </w:rPr>
        <w:t>؟</w:t>
      </w:r>
      <w:r w:rsidRPr="007202B6">
        <w:rPr>
          <w:rtl/>
          <w:lang w:bidi="fa-IR"/>
        </w:rPr>
        <w:t xml:space="preserve"> قال</w:t>
      </w:r>
      <w:r>
        <w:rPr>
          <w:rtl/>
          <w:lang w:bidi="fa-IR"/>
        </w:rPr>
        <w:t>:</w:t>
      </w:r>
      <w:r w:rsidRPr="007202B6">
        <w:rPr>
          <w:rtl/>
          <w:lang w:bidi="fa-IR"/>
        </w:rPr>
        <w:t xml:space="preserve"> وما هو</w:t>
      </w:r>
      <w:r>
        <w:rPr>
          <w:rtl/>
          <w:lang w:bidi="fa-IR"/>
        </w:rPr>
        <w:t>؟</w:t>
      </w:r>
      <w:r w:rsidRPr="007202B6">
        <w:rPr>
          <w:rtl/>
          <w:lang w:bidi="fa-IR"/>
        </w:rPr>
        <w:t xml:space="preserve"> قال</w:t>
      </w:r>
      <w:r>
        <w:rPr>
          <w:rtl/>
          <w:lang w:bidi="fa-IR"/>
        </w:rPr>
        <w:t>:</w:t>
      </w:r>
      <w:r w:rsidRPr="007202B6">
        <w:rPr>
          <w:rtl/>
          <w:lang w:bidi="fa-IR"/>
        </w:rPr>
        <w:t xml:space="preserve"> « أنت مني بمنزلة هارون من موسى » قال</w:t>
      </w:r>
      <w:r>
        <w:rPr>
          <w:rtl/>
          <w:lang w:bidi="fa-IR"/>
        </w:rPr>
        <w:t>:</w:t>
      </w:r>
      <w:r w:rsidRPr="007202B6">
        <w:rPr>
          <w:rtl/>
          <w:lang w:bidi="fa-IR"/>
        </w:rPr>
        <w:t xml:space="preserve"> نعم</w:t>
      </w:r>
      <w:r>
        <w:rPr>
          <w:rtl/>
          <w:lang w:bidi="fa-IR"/>
        </w:rPr>
        <w:t>،</w:t>
      </w:r>
      <w:r w:rsidRPr="007202B6">
        <w:rPr>
          <w:rtl/>
          <w:lang w:bidi="fa-IR"/>
        </w:rPr>
        <w:t xml:space="preserve"> سمعت رسول الله صلّى الله عليه وسلّم يقول لعلي</w:t>
      </w:r>
      <w:r>
        <w:rPr>
          <w:rtl/>
          <w:lang w:bidi="fa-IR"/>
        </w:rPr>
        <w:t>:</w:t>
      </w:r>
      <w:r w:rsidRPr="007202B6">
        <w:rPr>
          <w:rtl/>
          <w:lang w:bidi="fa-IR"/>
        </w:rPr>
        <w:t xml:space="preserve"> « أنت مني كهارون من موسى » ما تنكر أن يقول لعلي هذا</w:t>
      </w:r>
      <w:r>
        <w:rPr>
          <w:rtl/>
          <w:lang w:bidi="fa-IR"/>
        </w:rPr>
        <w:t>،</w:t>
      </w:r>
      <w:r w:rsidRPr="007202B6">
        <w:rPr>
          <w:rtl/>
          <w:lang w:bidi="fa-IR"/>
        </w:rPr>
        <w:t xml:space="preserve"> وأفضل من هذا</w:t>
      </w:r>
      <w:r>
        <w:rPr>
          <w:rtl/>
          <w:lang w:bidi="fa-IR"/>
        </w:rPr>
        <w:t>؟</w:t>
      </w:r>
    </w:p>
    <w:p w:rsidR="00DF6242" w:rsidRPr="007202B6" w:rsidRDefault="00DF6242" w:rsidP="00DF6242">
      <w:pPr>
        <w:pStyle w:val="libNormal"/>
        <w:rPr>
          <w:rtl/>
          <w:lang w:bidi="fa-IR"/>
        </w:rPr>
      </w:pPr>
      <w:r w:rsidRPr="007202B6">
        <w:rPr>
          <w:rtl/>
          <w:lang w:bidi="fa-IR"/>
        </w:rPr>
        <w:t>وأمّا حديث الحُويرث</w:t>
      </w:r>
      <w:r>
        <w:rPr>
          <w:rtl/>
          <w:lang w:bidi="fa-IR"/>
        </w:rPr>
        <w:t>:</w:t>
      </w:r>
    </w:p>
    <w:p w:rsidR="00DF6242" w:rsidRPr="007202B6" w:rsidRDefault="00DF6242" w:rsidP="00DF6242">
      <w:pPr>
        <w:pStyle w:val="libNormal"/>
        <w:rPr>
          <w:rtl/>
          <w:lang w:bidi="fa-IR"/>
        </w:rPr>
      </w:pPr>
      <w:r w:rsidRPr="007202B6">
        <w:rPr>
          <w:rtl/>
          <w:lang w:bidi="fa-IR"/>
        </w:rPr>
        <w:t>فأخبرنا أبو القاسم بن السمرقندي</w:t>
      </w:r>
      <w:r>
        <w:rPr>
          <w:rtl/>
          <w:lang w:bidi="fa-IR"/>
        </w:rPr>
        <w:t>،</w:t>
      </w:r>
      <w:r w:rsidRPr="007202B6">
        <w:rPr>
          <w:rtl/>
          <w:lang w:bidi="fa-IR"/>
        </w:rPr>
        <w:t xml:space="preserve"> أنا أبو محمد بن أبي عثمان</w:t>
      </w:r>
      <w:r>
        <w:rPr>
          <w:rtl/>
          <w:lang w:bidi="fa-IR"/>
        </w:rPr>
        <w:t>،</w:t>
      </w:r>
      <w:r w:rsidRPr="007202B6">
        <w:rPr>
          <w:rtl/>
          <w:lang w:bidi="fa-IR"/>
        </w:rPr>
        <w:t xml:space="preserve"> وأبو طاهر القّصّاري.</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وأخبرنا أبو عبدالله محمد بن أحمد بن محمد</w:t>
      </w:r>
      <w:r>
        <w:rPr>
          <w:rtl/>
          <w:lang w:bidi="fa-IR"/>
        </w:rPr>
        <w:t>،</w:t>
      </w:r>
      <w:r w:rsidRPr="007202B6">
        <w:rPr>
          <w:rtl/>
          <w:lang w:bidi="fa-IR"/>
        </w:rPr>
        <w:t xml:space="preserve"> أنا أبي أبو طاهر.</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أنا إسماعيل بن الحسن بن عبدالله</w:t>
      </w:r>
      <w:r>
        <w:rPr>
          <w:rtl/>
          <w:lang w:bidi="fa-IR"/>
        </w:rPr>
        <w:t>،</w:t>
      </w:r>
      <w:r w:rsidRPr="007202B6">
        <w:rPr>
          <w:rtl/>
          <w:lang w:bidi="fa-IR"/>
        </w:rPr>
        <w:t xml:space="preserve"> نا أبو القاسم الحسين بن أحمد ابن صدقة الفرائضي</w:t>
      </w:r>
      <w:r>
        <w:rPr>
          <w:rtl/>
          <w:lang w:bidi="fa-IR"/>
        </w:rPr>
        <w:t>،</w:t>
      </w:r>
      <w:r w:rsidRPr="007202B6">
        <w:rPr>
          <w:rtl/>
          <w:lang w:bidi="fa-IR"/>
        </w:rPr>
        <w:t xml:space="preserve"> نا محمد بن الحسين بن أبي الحنين الكوفي.</w:t>
      </w:r>
    </w:p>
    <w:p w:rsidR="00DF6242" w:rsidRPr="007202B6" w:rsidRDefault="00DF6242" w:rsidP="00DF6242">
      <w:pPr>
        <w:pStyle w:val="libNormal"/>
        <w:rPr>
          <w:rtl/>
          <w:lang w:bidi="fa-IR"/>
        </w:rPr>
      </w:pPr>
      <w:r w:rsidRPr="007202B6">
        <w:rPr>
          <w:rtl/>
          <w:lang w:bidi="fa-IR"/>
        </w:rPr>
        <w:t>ح وأخبرنا أبو بكر عبد الغفار بن محمد الشيروي في كتابه</w:t>
      </w:r>
      <w:r>
        <w:rPr>
          <w:rtl/>
          <w:lang w:bidi="fa-IR"/>
        </w:rPr>
        <w:t>،</w:t>
      </w:r>
      <w:r w:rsidRPr="007202B6">
        <w:rPr>
          <w:rtl/>
          <w:lang w:bidi="fa-IR"/>
        </w:rPr>
        <w:t xml:space="preserve"> وحدثني أبو المحاسن عبد الرزاق بن محمد بن أبي نصر الطّبسي عنه</w:t>
      </w:r>
      <w:r>
        <w:rPr>
          <w:rtl/>
          <w:lang w:bidi="fa-IR"/>
        </w:rPr>
        <w:t>،</w:t>
      </w:r>
      <w:r w:rsidRPr="007202B6">
        <w:rPr>
          <w:rtl/>
          <w:lang w:bidi="fa-IR"/>
        </w:rPr>
        <w:t xml:space="preserve"> أنا أبو بكر أحمد بن الحسن الحيري</w:t>
      </w:r>
      <w:r>
        <w:rPr>
          <w:rtl/>
          <w:lang w:bidi="fa-IR"/>
        </w:rPr>
        <w:t>،</w:t>
      </w:r>
      <w:r w:rsidRPr="007202B6">
        <w:rPr>
          <w:rtl/>
          <w:lang w:bidi="fa-IR"/>
        </w:rPr>
        <w:t xml:space="preserve"> نا أبو العبّاس محمد بن يعقوب الأصم</w:t>
      </w:r>
      <w:r>
        <w:rPr>
          <w:rtl/>
          <w:lang w:bidi="fa-IR"/>
        </w:rPr>
        <w:t>،</w:t>
      </w:r>
      <w:r w:rsidRPr="007202B6">
        <w:rPr>
          <w:rtl/>
          <w:lang w:bidi="fa-IR"/>
        </w:rPr>
        <w:t xml:space="preserve"> نا محمد بن الحسن بن أبي الحنين الكوفي</w:t>
      </w:r>
      <w:r>
        <w:rPr>
          <w:rtl/>
          <w:lang w:bidi="fa-IR"/>
        </w:rPr>
        <w:t xml:space="preserve"> - </w:t>
      </w:r>
      <w:r w:rsidRPr="007202B6">
        <w:rPr>
          <w:rtl/>
          <w:lang w:bidi="fa-IR"/>
        </w:rPr>
        <w:t>بالكوفة</w:t>
      </w:r>
      <w:r>
        <w:rPr>
          <w:rtl/>
          <w:lang w:bidi="fa-IR"/>
        </w:rPr>
        <w:t xml:space="preserve"> - </w:t>
      </w:r>
      <w:r w:rsidRPr="007202B6">
        <w:rPr>
          <w:rtl/>
          <w:lang w:bidi="fa-IR"/>
        </w:rPr>
        <w:t>نا أبو غسّان</w:t>
      </w:r>
      <w:r>
        <w:rPr>
          <w:rtl/>
          <w:lang w:bidi="fa-IR"/>
        </w:rPr>
        <w:t xml:space="preserve"> - </w:t>
      </w:r>
      <w:r w:rsidRPr="007202B6">
        <w:rPr>
          <w:rtl/>
          <w:lang w:bidi="fa-IR"/>
        </w:rPr>
        <w:t>زاد الفرائضي</w:t>
      </w:r>
      <w:r>
        <w:rPr>
          <w:rtl/>
          <w:lang w:bidi="fa-IR"/>
        </w:rPr>
        <w:t>:</w:t>
      </w:r>
      <w:r w:rsidRPr="007202B6">
        <w:rPr>
          <w:rtl/>
          <w:lang w:bidi="fa-IR"/>
        </w:rPr>
        <w:t xml:space="preserve"> مالك بن إسماعيل</w:t>
      </w:r>
      <w:r>
        <w:rPr>
          <w:rtl/>
          <w:lang w:bidi="fa-IR"/>
        </w:rPr>
        <w:t xml:space="preserve"> - </w:t>
      </w:r>
      <w:r w:rsidRPr="007202B6">
        <w:rPr>
          <w:rtl/>
          <w:lang w:bidi="fa-IR"/>
        </w:rPr>
        <w:t>نا عبد السّلام بن حرب</w:t>
      </w:r>
      <w:r>
        <w:rPr>
          <w:rtl/>
          <w:lang w:bidi="fa-IR"/>
        </w:rPr>
        <w:t>،</w:t>
      </w:r>
      <w:r w:rsidRPr="007202B6">
        <w:rPr>
          <w:rtl/>
          <w:lang w:bidi="fa-IR"/>
        </w:rPr>
        <w:t xml:space="preserve"> عن يزيد بن أبي زياد</w:t>
      </w:r>
      <w:r>
        <w:rPr>
          <w:rtl/>
          <w:lang w:bidi="fa-IR"/>
        </w:rPr>
        <w:t>،</w:t>
      </w:r>
      <w:r w:rsidRPr="007202B6">
        <w:rPr>
          <w:rtl/>
          <w:lang w:bidi="fa-IR"/>
        </w:rPr>
        <w:t xml:space="preserve"> عن حويرث بن نهار</w:t>
      </w:r>
      <w:r>
        <w:rPr>
          <w:rtl/>
          <w:lang w:bidi="fa-IR"/>
        </w:rPr>
        <w:t>،</w:t>
      </w:r>
      <w:r w:rsidRPr="007202B6">
        <w:rPr>
          <w:rtl/>
          <w:lang w:bidi="fa-IR"/>
        </w:rPr>
        <w:t xml:space="preserve"> عن عامر بن سعد</w:t>
      </w:r>
      <w:r>
        <w:rPr>
          <w:rtl/>
          <w:lang w:bidi="fa-IR"/>
        </w:rPr>
        <w:t>،</w:t>
      </w:r>
      <w:r w:rsidRPr="007202B6">
        <w:rPr>
          <w:rtl/>
          <w:lang w:bidi="fa-IR"/>
        </w:rPr>
        <w:t xml:space="preserve"> عن أبيه وقال الفرائضي</w:t>
      </w:r>
      <w:r>
        <w:rPr>
          <w:rtl/>
          <w:lang w:bidi="fa-IR"/>
        </w:rPr>
        <w:t>:</w:t>
      </w:r>
      <w:r>
        <w:rPr>
          <w:rFonts w:hint="cs"/>
          <w:rtl/>
          <w:lang w:bidi="fa-IR"/>
        </w:rPr>
        <w:t xml:space="preserve"> </w:t>
      </w:r>
      <w:r w:rsidRPr="007202B6">
        <w:rPr>
          <w:rtl/>
          <w:lang w:bidi="fa-IR"/>
        </w:rPr>
        <w:t>عن سعد</w:t>
      </w:r>
      <w:r>
        <w:rPr>
          <w:rtl/>
          <w:lang w:bidi="fa-IR"/>
        </w:rPr>
        <w:t xml:space="preserve"> - </w:t>
      </w:r>
      <w:r w:rsidRPr="007202B6">
        <w:rPr>
          <w:rtl/>
          <w:lang w:bidi="fa-IR"/>
        </w:rPr>
        <w:t>قال</w:t>
      </w:r>
      <w:r>
        <w:rPr>
          <w:rtl/>
          <w:lang w:bidi="fa-IR"/>
        </w:rPr>
        <w:t>:</w:t>
      </w:r>
    </w:p>
    <w:p w:rsidR="00DF6242" w:rsidRPr="007202B6" w:rsidRDefault="00DF6242" w:rsidP="00DF6242">
      <w:pPr>
        <w:pStyle w:val="libNormal"/>
        <w:rPr>
          <w:rtl/>
          <w:lang w:bidi="fa-IR"/>
        </w:rPr>
      </w:pPr>
      <w:r w:rsidRPr="007202B6">
        <w:rPr>
          <w:rtl/>
          <w:lang w:bidi="fa-IR"/>
        </w:rPr>
        <w:t>خرج رسول الله صلّى الله عليه وسلّم في غزاة وخلّف علياً</w:t>
      </w:r>
      <w:r>
        <w:rPr>
          <w:rtl/>
          <w:lang w:bidi="fa-IR"/>
        </w:rPr>
        <w:t>،</w:t>
      </w:r>
      <w:r w:rsidRPr="007202B6">
        <w:rPr>
          <w:rtl/>
          <w:lang w:bidi="fa-IR"/>
        </w:rPr>
        <w:t xml:space="preserve"> فاشتدّ</w:t>
      </w:r>
      <w:r>
        <w:rPr>
          <w:rFonts w:hint="cs"/>
          <w:rtl/>
          <w:lang w:bidi="fa-IR"/>
        </w:rPr>
        <w:t xml:space="preserve"> </w:t>
      </w:r>
      <w:r w:rsidRPr="007202B6">
        <w:rPr>
          <w:rtl/>
          <w:lang w:bidi="fa-IR"/>
        </w:rPr>
        <w:t>ذلك على علي</w:t>
      </w:r>
      <w:r>
        <w:rPr>
          <w:rtl/>
          <w:lang w:bidi="fa-IR"/>
        </w:rPr>
        <w:t>،</w:t>
      </w:r>
      <w:r w:rsidRPr="007202B6">
        <w:rPr>
          <w:rtl/>
          <w:lang w:bidi="fa-IR"/>
        </w:rPr>
        <w:t xml:space="preserve"> قال</w:t>
      </w:r>
      <w:r>
        <w:rPr>
          <w:rtl/>
          <w:lang w:bidi="fa-IR"/>
        </w:rPr>
        <w:t>:</w:t>
      </w:r>
      <w:r w:rsidRPr="007202B6">
        <w:rPr>
          <w:rtl/>
          <w:lang w:bidi="fa-IR"/>
        </w:rPr>
        <w:t xml:space="preserve"> فقال له رسول الله صلّى الله عليه وسلّم</w:t>
      </w:r>
      <w:r>
        <w:rPr>
          <w:rtl/>
          <w:lang w:bidi="fa-IR"/>
        </w:rPr>
        <w:t xml:space="preserve"> - </w:t>
      </w:r>
      <w:r w:rsidRPr="007202B6">
        <w:rPr>
          <w:rtl/>
          <w:lang w:bidi="fa-IR"/>
        </w:rPr>
        <w:t>وقال الفرائضي</w:t>
      </w:r>
      <w:r>
        <w:rPr>
          <w:rtl/>
          <w:lang w:bidi="fa-IR"/>
        </w:rPr>
        <w:t>:</w:t>
      </w:r>
      <w:r w:rsidRPr="007202B6">
        <w:rPr>
          <w:rtl/>
          <w:lang w:bidi="fa-IR"/>
        </w:rPr>
        <w:t xml:space="preserve"> النبي صلّى الله عليه وسلّم</w:t>
      </w:r>
      <w:r>
        <w:rPr>
          <w:rtl/>
          <w:lang w:bidi="fa-IR"/>
        </w:rPr>
        <w:t xml:space="preserve">: - </w:t>
      </w:r>
      <w:r w:rsidRPr="007202B6">
        <w:rPr>
          <w:rtl/>
          <w:lang w:bidi="fa-IR"/>
        </w:rPr>
        <w:t xml:space="preserve">« أما ترضى أن تكون مني بمنزلة هارون من موسى </w:t>
      </w:r>
      <w:r>
        <w:rPr>
          <w:rtl/>
          <w:lang w:bidi="fa-IR"/>
        </w:rPr>
        <w:t>إل</w:t>
      </w:r>
      <w:r w:rsidR="0032307B">
        <w:rPr>
          <w:rFonts w:hint="cs"/>
          <w:rtl/>
          <w:lang w:bidi="fa-IR"/>
        </w:rPr>
        <w:t>ّ</w:t>
      </w:r>
      <w:r>
        <w:rPr>
          <w:rtl/>
          <w:lang w:bidi="fa-IR"/>
        </w:rPr>
        <w:t>ا أنه</w:t>
      </w:r>
      <w:r w:rsidRPr="007202B6">
        <w:rPr>
          <w:rtl/>
          <w:lang w:bidi="fa-IR"/>
        </w:rPr>
        <w:t xml:space="preserve"> لا نبي بعدي »</w:t>
      </w:r>
      <w:r>
        <w:rPr>
          <w:rtl/>
          <w:lang w:bidi="fa-IR"/>
        </w:rPr>
        <w:t>.</w:t>
      </w:r>
    </w:p>
    <w:p w:rsidR="00DF6242" w:rsidRDefault="00DF6242" w:rsidP="00DF6242">
      <w:pPr>
        <w:pStyle w:val="libNormal"/>
        <w:rPr>
          <w:rtl/>
          <w:lang w:bidi="fa-IR"/>
        </w:rPr>
      </w:pPr>
      <w:r w:rsidRPr="007202B6">
        <w:rPr>
          <w:rtl/>
          <w:lang w:bidi="fa-IR"/>
        </w:rPr>
        <w:t>وهو صحيح من حديث إبراهيم بن سعد</w:t>
      </w:r>
    </w:p>
    <w:p w:rsidR="00DF6242" w:rsidRPr="007202B6" w:rsidRDefault="00DF6242" w:rsidP="00DF6242">
      <w:pPr>
        <w:pStyle w:val="libNormal"/>
        <w:rPr>
          <w:rtl/>
          <w:lang w:bidi="fa-IR"/>
        </w:rPr>
      </w:pPr>
      <w:r w:rsidRPr="007202B6">
        <w:rPr>
          <w:rtl/>
          <w:lang w:bidi="fa-IR"/>
        </w:rPr>
        <w:t>فقد أخبرناه أبو المظفر بن القُشيري</w:t>
      </w:r>
      <w:r>
        <w:rPr>
          <w:rtl/>
          <w:lang w:bidi="fa-IR"/>
        </w:rPr>
        <w:t>،</w:t>
      </w:r>
      <w:r w:rsidRPr="007202B6">
        <w:rPr>
          <w:rtl/>
          <w:lang w:bidi="fa-IR"/>
        </w:rPr>
        <w:t xml:space="preserve"> أنا أبو سعد الأديب</w:t>
      </w:r>
      <w:r>
        <w:rPr>
          <w:rtl/>
          <w:lang w:bidi="fa-IR"/>
        </w:rPr>
        <w:t>،</w:t>
      </w:r>
      <w:r w:rsidRPr="007202B6">
        <w:rPr>
          <w:rtl/>
          <w:lang w:bidi="fa-IR"/>
        </w:rPr>
        <w:t xml:space="preserve"> أنا أبو عمرو ابن حمدان.</w:t>
      </w:r>
    </w:p>
    <w:p w:rsidR="00DF6242" w:rsidRPr="007202B6" w:rsidRDefault="00DF6242" w:rsidP="00DF6242">
      <w:pPr>
        <w:pStyle w:val="libNormal"/>
        <w:rPr>
          <w:rtl/>
          <w:lang w:bidi="fa-IR"/>
        </w:rPr>
      </w:pPr>
      <w:r w:rsidRPr="007202B6">
        <w:rPr>
          <w:rtl/>
          <w:lang w:bidi="fa-IR"/>
        </w:rPr>
        <w:t>ح وأخبرنا أبو سهل المزكي</w:t>
      </w:r>
      <w:r>
        <w:rPr>
          <w:rtl/>
          <w:lang w:bidi="fa-IR"/>
        </w:rPr>
        <w:t>،</w:t>
      </w:r>
      <w:r w:rsidRPr="007202B6">
        <w:rPr>
          <w:rtl/>
          <w:lang w:bidi="fa-IR"/>
        </w:rPr>
        <w:t xml:space="preserve"> وأبو عبدالله الأديب</w:t>
      </w:r>
      <w:r>
        <w:rPr>
          <w:rtl/>
          <w:lang w:bidi="fa-IR"/>
        </w:rPr>
        <w:t>،</w:t>
      </w:r>
      <w:r w:rsidRPr="007202B6">
        <w:rPr>
          <w:rtl/>
          <w:lang w:bidi="fa-IR"/>
        </w:rPr>
        <w:t xml:space="preserve"> قالا</w:t>
      </w:r>
      <w:r>
        <w:rPr>
          <w:rtl/>
          <w:lang w:bidi="fa-IR"/>
        </w:rPr>
        <w:t>:</w:t>
      </w:r>
      <w:r w:rsidRPr="007202B6">
        <w:rPr>
          <w:rtl/>
          <w:lang w:bidi="fa-IR"/>
        </w:rPr>
        <w:t xml:space="preserve"> أنا إبراهيم بن منصور</w:t>
      </w:r>
      <w:r>
        <w:rPr>
          <w:rtl/>
          <w:lang w:bidi="fa-IR"/>
        </w:rPr>
        <w:t>،</w:t>
      </w:r>
      <w:r w:rsidRPr="007202B6">
        <w:rPr>
          <w:rtl/>
          <w:lang w:bidi="fa-IR"/>
        </w:rPr>
        <w:t xml:space="preserve"> أنا أبو بكر بن المقرىء.</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أنا أبو يعلى الموصلي</w:t>
      </w:r>
      <w:r>
        <w:rPr>
          <w:rtl/>
          <w:lang w:bidi="fa-IR"/>
        </w:rPr>
        <w:t>،</w:t>
      </w:r>
      <w:r w:rsidRPr="007202B6">
        <w:rPr>
          <w:rtl/>
          <w:lang w:bidi="fa-IR"/>
        </w:rPr>
        <w:t xml:space="preserve"> نا زهير</w:t>
      </w:r>
      <w:r>
        <w:rPr>
          <w:rtl/>
          <w:lang w:bidi="fa-IR"/>
        </w:rPr>
        <w:t>،</w:t>
      </w:r>
      <w:r w:rsidRPr="007202B6">
        <w:rPr>
          <w:rtl/>
          <w:lang w:bidi="fa-IR"/>
        </w:rPr>
        <w:t xml:space="preserve"> نا هاشم بن القاسم</w:t>
      </w:r>
      <w:r>
        <w:rPr>
          <w:rtl/>
          <w:lang w:bidi="fa-IR"/>
        </w:rPr>
        <w:t>،</w:t>
      </w:r>
      <w:r w:rsidRPr="007202B6">
        <w:rPr>
          <w:rtl/>
          <w:lang w:bidi="fa-IR"/>
        </w:rPr>
        <w:t xml:space="preserve"> نا شعبة</w:t>
      </w:r>
      <w:r>
        <w:rPr>
          <w:rtl/>
          <w:lang w:bidi="fa-IR"/>
        </w:rPr>
        <w:t>،</w:t>
      </w:r>
      <w:r w:rsidRPr="007202B6">
        <w:rPr>
          <w:rtl/>
          <w:lang w:bidi="fa-IR"/>
        </w:rPr>
        <w:t xml:space="preserve"> حدثني سعد بن إبراهيم</w:t>
      </w:r>
      <w:r>
        <w:rPr>
          <w:rtl/>
          <w:lang w:bidi="fa-IR"/>
        </w:rPr>
        <w:t>،</w:t>
      </w:r>
      <w:r w:rsidRPr="007202B6">
        <w:rPr>
          <w:rtl/>
          <w:lang w:bidi="fa-IR"/>
        </w:rPr>
        <w:t xml:space="preserve"> عن إبراهيم بن سعد بن مالك</w:t>
      </w:r>
      <w:r>
        <w:rPr>
          <w:rtl/>
          <w:lang w:bidi="fa-IR"/>
        </w:rPr>
        <w:t>،</w:t>
      </w:r>
      <w:r w:rsidRPr="007202B6">
        <w:rPr>
          <w:rtl/>
          <w:lang w:bidi="fa-IR"/>
        </w:rPr>
        <w:t xml:space="preserve"> عن أبيه قال</w:t>
      </w:r>
      <w:r>
        <w:rPr>
          <w:rtl/>
          <w:lang w:bidi="fa-IR"/>
        </w:rPr>
        <w:t>:</w:t>
      </w:r>
      <w:r w:rsidRPr="007202B6">
        <w:rPr>
          <w:rtl/>
          <w:lang w:bidi="fa-IR"/>
        </w:rPr>
        <w:t xml:space="preserve"> قال رسول الله صلّى الله عليه وسلّم لعلي</w:t>
      </w:r>
      <w:r>
        <w:rPr>
          <w:rtl/>
          <w:lang w:bidi="fa-IR"/>
        </w:rPr>
        <w:t>:</w:t>
      </w:r>
      <w:r w:rsidRPr="007202B6">
        <w:rPr>
          <w:rtl/>
          <w:lang w:bidi="fa-IR"/>
        </w:rPr>
        <w:t xml:space="preserve"> « أما ترضى أن تكون مني بمنزلة هارون من موسى </w:t>
      </w:r>
      <w:r w:rsidRPr="006F67C6">
        <w:rPr>
          <w:rStyle w:val="libAlaemChar"/>
          <w:rtl/>
        </w:rPr>
        <w:t>عليهما‌السلام</w:t>
      </w:r>
      <w:r w:rsidRPr="007202B6">
        <w:rPr>
          <w:rtl/>
          <w:lang w:bidi="fa-IR"/>
        </w:rPr>
        <w:t xml:space="preserve"> »</w:t>
      </w:r>
      <w:r>
        <w:rPr>
          <w:rtl/>
          <w:lang w:bidi="fa-IR"/>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وأخبرناه أبو علي الحسن بن المظفر</w:t>
      </w:r>
      <w:r>
        <w:rPr>
          <w:rtl/>
          <w:lang w:bidi="fa-IR"/>
        </w:rPr>
        <w:t>،</w:t>
      </w:r>
      <w:r w:rsidRPr="007202B6">
        <w:rPr>
          <w:rtl/>
          <w:lang w:bidi="fa-IR"/>
        </w:rPr>
        <w:t xml:space="preserve"> أنا أبو محمد الجوهري.</w:t>
      </w:r>
    </w:p>
    <w:p w:rsidR="00DF6242" w:rsidRPr="007202B6" w:rsidRDefault="00DF6242" w:rsidP="00DF6242">
      <w:pPr>
        <w:pStyle w:val="libNormal"/>
        <w:rPr>
          <w:rtl/>
          <w:lang w:bidi="fa-IR"/>
        </w:rPr>
      </w:pPr>
      <w:r w:rsidRPr="007202B6">
        <w:rPr>
          <w:rtl/>
          <w:lang w:bidi="fa-IR"/>
        </w:rPr>
        <w:t>وأخبرناه أبو القاسم بن الحُصَين</w:t>
      </w:r>
      <w:r>
        <w:rPr>
          <w:rtl/>
          <w:lang w:bidi="fa-IR"/>
        </w:rPr>
        <w:t>،</w:t>
      </w:r>
      <w:r w:rsidRPr="007202B6">
        <w:rPr>
          <w:rtl/>
          <w:lang w:bidi="fa-IR"/>
        </w:rPr>
        <w:t xml:space="preserve"> نا أبو علي بن الم</w:t>
      </w:r>
      <w:r w:rsidR="0032307B">
        <w:rPr>
          <w:rFonts w:hint="cs"/>
          <w:rtl/>
          <w:lang w:bidi="fa-IR"/>
        </w:rPr>
        <w:t>ـُ</w:t>
      </w:r>
      <w:r w:rsidRPr="007202B6">
        <w:rPr>
          <w:rtl/>
          <w:lang w:bidi="fa-IR"/>
        </w:rPr>
        <w:t>ذْهِب.</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أنا أبو بكر القطيعي</w:t>
      </w:r>
      <w:r>
        <w:rPr>
          <w:rtl/>
          <w:lang w:bidi="fa-IR"/>
        </w:rPr>
        <w:t>،</w:t>
      </w:r>
      <w:r w:rsidRPr="007202B6">
        <w:rPr>
          <w:rtl/>
          <w:lang w:bidi="fa-IR"/>
        </w:rPr>
        <w:t xml:space="preserve"> نا عبدالله بن أحمد</w:t>
      </w:r>
      <w:r>
        <w:rPr>
          <w:rtl/>
          <w:lang w:bidi="fa-IR"/>
        </w:rPr>
        <w:t>،</w:t>
      </w:r>
      <w:r w:rsidRPr="007202B6">
        <w:rPr>
          <w:rtl/>
          <w:lang w:bidi="fa-IR"/>
        </w:rPr>
        <w:t xml:space="preserve"> حدثني أبي</w:t>
      </w:r>
      <w:r>
        <w:rPr>
          <w:rtl/>
          <w:lang w:bidi="fa-IR"/>
        </w:rPr>
        <w:t>،</w:t>
      </w:r>
      <w:r w:rsidRPr="007202B6">
        <w:rPr>
          <w:rtl/>
          <w:lang w:bidi="fa-IR"/>
        </w:rPr>
        <w:t xml:space="preserve"> نا محمد بن جعفر.</w:t>
      </w:r>
    </w:p>
    <w:p w:rsidR="00DF6242" w:rsidRPr="007202B6" w:rsidRDefault="00DF6242" w:rsidP="00DF6242">
      <w:pPr>
        <w:pStyle w:val="libNormal"/>
        <w:rPr>
          <w:rtl/>
          <w:lang w:bidi="fa-IR"/>
        </w:rPr>
      </w:pPr>
      <w:r w:rsidRPr="007202B6">
        <w:rPr>
          <w:rtl/>
          <w:lang w:bidi="fa-IR"/>
        </w:rPr>
        <w:t>ح وأخبرناه أبو عبدالله الحسين بن أحمد بن علي</w:t>
      </w:r>
      <w:r>
        <w:rPr>
          <w:rtl/>
          <w:lang w:bidi="fa-IR"/>
        </w:rPr>
        <w:t>،</w:t>
      </w:r>
      <w:r w:rsidRPr="007202B6">
        <w:rPr>
          <w:rtl/>
          <w:lang w:bidi="fa-IR"/>
        </w:rPr>
        <w:t xml:space="preserve"> وأبو القاسم زاهر بن طاهر</w:t>
      </w:r>
      <w:r>
        <w:rPr>
          <w:rtl/>
          <w:lang w:bidi="fa-IR"/>
        </w:rPr>
        <w:t>،</w:t>
      </w:r>
      <w:r w:rsidRPr="007202B6">
        <w:rPr>
          <w:rtl/>
          <w:lang w:bidi="fa-IR"/>
        </w:rPr>
        <w:t xml:space="preserve"> قالا</w:t>
      </w:r>
      <w:r>
        <w:rPr>
          <w:rtl/>
          <w:lang w:bidi="fa-IR"/>
        </w:rPr>
        <w:t>:</w:t>
      </w:r>
      <w:r w:rsidRPr="007202B6">
        <w:rPr>
          <w:rtl/>
          <w:lang w:bidi="fa-IR"/>
        </w:rPr>
        <w:t xml:space="preserve"> أنا أبو بكر المقرىء</w:t>
      </w:r>
      <w:r>
        <w:rPr>
          <w:rtl/>
          <w:lang w:bidi="fa-IR"/>
        </w:rPr>
        <w:t>،</w:t>
      </w:r>
      <w:r w:rsidRPr="007202B6">
        <w:rPr>
          <w:rtl/>
          <w:lang w:bidi="fa-IR"/>
        </w:rPr>
        <w:t xml:space="preserve"> أنا أبو الفضل الفامي</w:t>
      </w:r>
      <w:r>
        <w:rPr>
          <w:rtl/>
          <w:lang w:bidi="fa-IR"/>
        </w:rPr>
        <w:t>،</w:t>
      </w:r>
      <w:r w:rsidRPr="007202B6">
        <w:rPr>
          <w:rtl/>
          <w:lang w:bidi="fa-IR"/>
        </w:rPr>
        <w:t xml:space="preserve"> أنا أبو العبّاس السرّاج</w:t>
      </w:r>
      <w:r>
        <w:rPr>
          <w:rtl/>
          <w:lang w:bidi="fa-IR"/>
        </w:rPr>
        <w:t>،</w:t>
      </w:r>
      <w:r w:rsidRPr="007202B6">
        <w:rPr>
          <w:rtl/>
          <w:lang w:bidi="fa-IR"/>
        </w:rPr>
        <w:t xml:space="preserve"> نا زياد بن أيوب</w:t>
      </w:r>
      <w:r>
        <w:rPr>
          <w:rtl/>
          <w:lang w:bidi="fa-IR"/>
        </w:rPr>
        <w:t>،</w:t>
      </w:r>
      <w:r w:rsidRPr="007202B6">
        <w:rPr>
          <w:rtl/>
          <w:lang w:bidi="fa-IR"/>
        </w:rPr>
        <w:t xml:space="preserve"> نا هاشم بن القاسم.</w:t>
      </w:r>
    </w:p>
    <w:p w:rsidR="00DF6242" w:rsidRPr="007202B6" w:rsidRDefault="00DF6242" w:rsidP="00DF6242">
      <w:pPr>
        <w:pStyle w:val="libNormal"/>
        <w:rPr>
          <w:rtl/>
          <w:lang w:bidi="fa-IR"/>
        </w:rPr>
      </w:pPr>
      <w:r w:rsidRPr="007202B6">
        <w:rPr>
          <w:rtl/>
          <w:lang w:bidi="fa-IR"/>
        </w:rPr>
        <w:t>ح وأخبرنا أبو عبدالله الحسين بن عبد الملك</w:t>
      </w:r>
      <w:r>
        <w:rPr>
          <w:rtl/>
          <w:lang w:bidi="fa-IR"/>
        </w:rPr>
        <w:t>،</w:t>
      </w:r>
      <w:r w:rsidRPr="007202B6">
        <w:rPr>
          <w:rtl/>
          <w:lang w:bidi="fa-IR"/>
        </w:rPr>
        <w:t xml:space="preserve"> أنا أبو عثمان سعيد بن أحمد بن محمد</w:t>
      </w:r>
      <w:r>
        <w:rPr>
          <w:rtl/>
          <w:lang w:bidi="fa-IR"/>
        </w:rPr>
        <w:t>،</w:t>
      </w:r>
      <w:r w:rsidRPr="007202B6">
        <w:rPr>
          <w:rtl/>
          <w:lang w:bidi="fa-IR"/>
        </w:rPr>
        <w:t xml:space="preserve"> أنا أبو الفضل عبيد الله بن محمد الفامي</w:t>
      </w:r>
      <w:r>
        <w:rPr>
          <w:rtl/>
          <w:lang w:bidi="fa-IR"/>
        </w:rPr>
        <w:t>،</w:t>
      </w:r>
      <w:r w:rsidRPr="007202B6">
        <w:rPr>
          <w:rtl/>
          <w:lang w:bidi="fa-IR"/>
        </w:rPr>
        <w:t xml:space="preserve"> أنا أبو العبّاس محمد ابن إسحاق الثقفي</w:t>
      </w:r>
      <w:r>
        <w:rPr>
          <w:rtl/>
          <w:lang w:bidi="fa-IR"/>
        </w:rPr>
        <w:t>،</w:t>
      </w:r>
      <w:r w:rsidRPr="007202B6">
        <w:rPr>
          <w:rtl/>
          <w:lang w:bidi="fa-IR"/>
        </w:rPr>
        <w:t xml:space="preserve"> نا يعقوب بن إبراهيم</w:t>
      </w:r>
      <w:r>
        <w:rPr>
          <w:rtl/>
          <w:lang w:bidi="fa-IR"/>
        </w:rPr>
        <w:t>،</w:t>
      </w:r>
      <w:r w:rsidRPr="007202B6">
        <w:rPr>
          <w:rtl/>
          <w:lang w:bidi="fa-IR"/>
        </w:rPr>
        <w:t xml:space="preserve"> نا غندر.</w:t>
      </w:r>
    </w:p>
    <w:p w:rsidR="00DF6242" w:rsidRPr="007202B6" w:rsidRDefault="00DF6242" w:rsidP="00DF6242">
      <w:pPr>
        <w:pStyle w:val="libNormal"/>
        <w:rPr>
          <w:rtl/>
          <w:lang w:bidi="fa-IR"/>
        </w:rPr>
      </w:pPr>
      <w:r w:rsidRPr="007202B6">
        <w:rPr>
          <w:rtl/>
          <w:lang w:bidi="fa-IR"/>
        </w:rPr>
        <w:t>ح وأخبرناه أبو محمد بن طاوس</w:t>
      </w:r>
      <w:r>
        <w:rPr>
          <w:rtl/>
          <w:lang w:bidi="fa-IR"/>
        </w:rPr>
        <w:t>،</w:t>
      </w:r>
      <w:r w:rsidRPr="007202B6">
        <w:rPr>
          <w:rtl/>
          <w:lang w:bidi="fa-IR"/>
        </w:rPr>
        <w:t xml:space="preserve"> أنا عاصم بن الحسن</w:t>
      </w:r>
      <w:r>
        <w:rPr>
          <w:rtl/>
          <w:lang w:bidi="fa-IR"/>
        </w:rPr>
        <w:t>،</w:t>
      </w:r>
      <w:r w:rsidRPr="007202B6">
        <w:rPr>
          <w:rtl/>
          <w:lang w:bidi="fa-IR"/>
        </w:rPr>
        <w:t xml:space="preserve"> أنا أبو عمر</w:t>
      </w:r>
      <w:r>
        <w:rPr>
          <w:rFonts w:hint="cs"/>
          <w:rtl/>
          <w:lang w:bidi="fa-IR"/>
        </w:rPr>
        <w:t xml:space="preserve"> </w:t>
      </w:r>
      <w:r w:rsidRPr="007202B6">
        <w:rPr>
          <w:rtl/>
          <w:lang w:bidi="fa-IR"/>
        </w:rPr>
        <w:t>بن مهدي</w:t>
      </w:r>
      <w:r>
        <w:rPr>
          <w:rtl/>
          <w:lang w:bidi="fa-IR"/>
        </w:rPr>
        <w:t>،</w:t>
      </w:r>
      <w:r w:rsidRPr="007202B6">
        <w:rPr>
          <w:rtl/>
          <w:lang w:bidi="fa-IR"/>
        </w:rPr>
        <w:t xml:space="preserve"> نا الحسين بن يحيى بن عياش</w:t>
      </w:r>
      <w:r>
        <w:rPr>
          <w:rtl/>
          <w:lang w:bidi="fa-IR"/>
        </w:rPr>
        <w:t>،</w:t>
      </w:r>
      <w:r w:rsidRPr="007202B6">
        <w:rPr>
          <w:rtl/>
          <w:lang w:bidi="fa-IR"/>
        </w:rPr>
        <w:t xml:space="preserve"> نا علي بن مسلم</w:t>
      </w:r>
      <w:r>
        <w:rPr>
          <w:rtl/>
          <w:lang w:bidi="fa-IR"/>
        </w:rPr>
        <w:t>،</w:t>
      </w:r>
      <w:r w:rsidRPr="007202B6">
        <w:rPr>
          <w:rtl/>
          <w:lang w:bidi="fa-IR"/>
        </w:rPr>
        <w:t xml:space="preserve"> أنا أبو داود.</w:t>
      </w:r>
    </w:p>
    <w:p w:rsidR="00DF6242" w:rsidRPr="007202B6" w:rsidRDefault="00DF6242" w:rsidP="00DF6242">
      <w:pPr>
        <w:pStyle w:val="libNormal"/>
        <w:rPr>
          <w:rtl/>
          <w:lang w:bidi="fa-IR"/>
        </w:rPr>
      </w:pPr>
      <w:r w:rsidRPr="007202B6">
        <w:rPr>
          <w:rtl/>
          <w:lang w:bidi="fa-IR"/>
        </w:rPr>
        <w:t>قالوا</w:t>
      </w:r>
      <w:r>
        <w:rPr>
          <w:rtl/>
          <w:lang w:bidi="fa-IR"/>
        </w:rPr>
        <w:t>:</w:t>
      </w:r>
      <w:r w:rsidRPr="007202B6">
        <w:rPr>
          <w:rtl/>
          <w:lang w:bidi="fa-IR"/>
        </w:rPr>
        <w:t xml:space="preserve"> نا شعبة عن سعد بن إبراهيم قال</w:t>
      </w:r>
      <w:r>
        <w:rPr>
          <w:rtl/>
          <w:lang w:bidi="fa-IR"/>
        </w:rPr>
        <w:t>:</w:t>
      </w:r>
      <w:r w:rsidRPr="007202B6">
        <w:rPr>
          <w:rtl/>
          <w:lang w:bidi="fa-IR"/>
        </w:rPr>
        <w:t xml:space="preserve"> سمعت إبراهيم بن سعد</w:t>
      </w:r>
      <w:r>
        <w:rPr>
          <w:rtl/>
          <w:lang w:bidi="fa-IR"/>
        </w:rPr>
        <w:t>،</w:t>
      </w:r>
      <w:r w:rsidRPr="007202B6">
        <w:rPr>
          <w:rtl/>
          <w:lang w:bidi="fa-IR"/>
        </w:rPr>
        <w:t xml:space="preserve"> عن سعد بن أبي وقاص عن النبي صلّى الله عليه وسلّم أنه قال لعلي</w:t>
      </w:r>
      <w:r>
        <w:rPr>
          <w:rtl/>
          <w:lang w:bidi="fa-IR"/>
        </w:rPr>
        <w:t>:</w:t>
      </w:r>
      <w:r w:rsidRPr="007202B6">
        <w:rPr>
          <w:rtl/>
          <w:lang w:bidi="fa-IR"/>
        </w:rPr>
        <w:t xml:space="preserve"> « أما ترضى أن تكون مني بمنزلة هارون من موسى »</w:t>
      </w:r>
      <w:r>
        <w:rPr>
          <w:rtl/>
          <w:lang w:bidi="fa-IR"/>
        </w:rPr>
        <w:t>،</w:t>
      </w:r>
      <w:r w:rsidRPr="007202B6">
        <w:rPr>
          <w:rtl/>
          <w:lang w:bidi="fa-IR"/>
        </w:rPr>
        <w:t xml:space="preserve"> وفي حديث أبي داود وأحمد</w:t>
      </w:r>
      <w:r>
        <w:rPr>
          <w:rtl/>
          <w:lang w:bidi="fa-IR"/>
        </w:rPr>
        <w:t>:</w:t>
      </w:r>
      <w:r w:rsidRPr="007202B6">
        <w:rPr>
          <w:rtl/>
          <w:lang w:bidi="fa-IR"/>
        </w:rPr>
        <w:t xml:space="preserve"> أن رسول الله صلّى الله عليه وسلّم قال.</w:t>
      </w:r>
    </w:p>
    <w:p w:rsidR="00DF6242" w:rsidRPr="007202B6" w:rsidRDefault="00DF6242" w:rsidP="00DF6242">
      <w:pPr>
        <w:pStyle w:val="libNormal"/>
        <w:rPr>
          <w:rtl/>
          <w:lang w:bidi="fa-IR"/>
        </w:rPr>
      </w:pPr>
      <w:r w:rsidRPr="007202B6">
        <w:rPr>
          <w:rtl/>
          <w:lang w:bidi="fa-IR"/>
        </w:rPr>
        <w:t>رواه البخاري ومسلم عن بُندار عن غندر.</w:t>
      </w:r>
    </w:p>
    <w:p w:rsidR="00DF6242" w:rsidRPr="007202B6" w:rsidRDefault="00DF6242" w:rsidP="00DF6242">
      <w:pPr>
        <w:pStyle w:val="libNormal"/>
        <w:rPr>
          <w:rtl/>
          <w:lang w:bidi="fa-IR"/>
        </w:rPr>
      </w:pPr>
      <w:r w:rsidRPr="007202B6">
        <w:rPr>
          <w:rtl/>
          <w:lang w:bidi="fa-IR"/>
        </w:rPr>
        <w:t>أخبرنا أبو القاسم بن السمرقندي</w:t>
      </w:r>
      <w:r>
        <w:rPr>
          <w:rtl/>
          <w:lang w:bidi="fa-IR"/>
        </w:rPr>
        <w:t>،</w:t>
      </w:r>
      <w:r w:rsidRPr="007202B6">
        <w:rPr>
          <w:rtl/>
          <w:lang w:bidi="fa-IR"/>
        </w:rPr>
        <w:t xml:space="preserve"> أنا أبو القاسم بن البُسري</w:t>
      </w:r>
      <w:r>
        <w:rPr>
          <w:rtl/>
          <w:lang w:bidi="fa-IR"/>
        </w:rPr>
        <w:t>،</w:t>
      </w:r>
      <w:r w:rsidRPr="007202B6">
        <w:rPr>
          <w:rtl/>
          <w:lang w:bidi="fa-IR"/>
        </w:rPr>
        <w:t xml:space="preserve"> وأبو محمد بن أبي عثمان</w:t>
      </w:r>
      <w:r>
        <w:rPr>
          <w:rtl/>
          <w:lang w:bidi="fa-IR"/>
        </w:rPr>
        <w:t>،</w:t>
      </w:r>
      <w:r w:rsidRPr="007202B6">
        <w:rPr>
          <w:rtl/>
          <w:lang w:bidi="fa-IR"/>
        </w:rPr>
        <w:t xml:space="preserve"> وأحمد بن محمد بن إبراهيم.</w:t>
      </w:r>
    </w:p>
    <w:p w:rsidR="00DF6242" w:rsidRPr="007202B6" w:rsidRDefault="00DF6242" w:rsidP="00DF6242">
      <w:pPr>
        <w:pStyle w:val="libNormal"/>
        <w:rPr>
          <w:rtl/>
          <w:lang w:bidi="fa-IR"/>
        </w:rPr>
      </w:pPr>
      <w:r w:rsidRPr="007202B6">
        <w:rPr>
          <w:rtl/>
          <w:lang w:bidi="fa-IR"/>
        </w:rPr>
        <w:t>وأخبرنا أبو عبدالله محمد بن أحمد</w:t>
      </w:r>
      <w:r>
        <w:rPr>
          <w:rtl/>
          <w:lang w:bidi="fa-IR"/>
        </w:rPr>
        <w:t>،</w:t>
      </w:r>
      <w:r w:rsidRPr="007202B6">
        <w:rPr>
          <w:rtl/>
          <w:lang w:bidi="fa-IR"/>
        </w:rPr>
        <w:t xml:space="preserve"> أنا أبي قالوا</w:t>
      </w:r>
      <w:r>
        <w:rPr>
          <w:rtl/>
          <w:lang w:bidi="fa-IR"/>
        </w:rPr>
        <w:t>:</w:t>
      </w:r>
      <w:r w:rsidRPr="007202B6">
        <w:rPr>
          <w:rtl/>
          <w:lang w:bidi="fa-IR"/>
        </w:rPr>
        <w:t xml:space="preserve"> أنا إسماعيل بن الحسن بن عبدالله.</w:t>
      </w:r>
    </w:p>
    <w:p w:rsidR="00DF6242" w:rsidRPr="007202B6" w:rsidRDefault="00DF6242" w:rsidP="00DF6242">
      <w:pPr>
        <w:pStyle w:val="libNormal"/>
        <w:rPr>
          <w:rtl/>
          <w:lang w:bidi="fa-IR"/>
        </w:rPr>
      </w:pPr>
      <w:r w:rsidRPr="007202B6">
        <w:rPr>
          <w:rtl/>
          <w:lang w:bidi="fa-IR"/>
        </w:rPr>
        <w:t>ح وأخبرنا أبو محمد بن طاوس</w:t>
      </w:r>
      <w:r>
        <w:rPr>
          <w:rtl/>
          <w:lang w:bidi="fa-IR"/>
        </w:rPr>
        <w:t>،</w:t>
      </w:r>
      <w:r w:rsidRPr="007202B6">
        <w:rPr>
          <w:rtl/>
          <w:lang w:bidi="fa-IR"/>
        </w:rPr>
        <w:t xml:space="preserve"> أنا عاصم بن الحسن</w:t>
      </w:r>
      <w:r>
        <w:rPr>
          <w:rtl/>
          <w:lang w:bidi="fa-IR"/>
        </w:rPr>
        <w:t>،</w:t>
      </w:r>
      <w:r w:rsidRPr="007202B6">
        <w:rPr>
          <w:rtl/>
          <w:lang w:bidi="fa-IR"/>
        </w:rPr>
        <w:t xml:space="preserve"> أنا أبو عمر بن</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مهدي قالا</w:t>
      </w:r>
      <w:r>
        <w:rPr>
          <w:rtl/>
          <w:lang w:bidi="fa-IR"/>
        </w:rPr>
        <w:t>:</w:t>
      </w:r>
      <w:r w:rsidRPr="007202B6">
        <w:rPr>
          <w:rtl/>
          <w:lang w:bidi="fa-IR"/>
        </w:rPr>
        <w:t xml:space="preserve"> نا أبو عبدالله المحاملي</w:t>
      </w:r>
      <w:r>
        <w:rPr>
          <w:rtl/>
          <w:lang w:bidi="fa-IR"/>
        </w:rPr>
        <w:t>،</w:t>
      </w:r>
      <w:r w:rsidRPr="007202B6">
        <w:rPr>
          <w:rtl/>
          <w:lang w:bidi="fa-IR"/>
        </w:rPr>
        <w:t xml:space="preserve"> نا محمد بن منصور</w:t>
      </w:r>
      <w:r>
        <w:rPr>
          <w:rtl/>
          <w:lang w:bidi="fa-IR"/>
        </w:rPr>
        <w:t>،</w:t>
      </w:r>
      <w:r w:rsidRPr="007202B6">
        <w:rPr>
          <w:rtl/>
          <w:lang w:bidi="fa-IR"/>
        </w:rPr>
        <w:t xml:space="preserve"> نا يعقوب بن إبراهيم</w:t>
      </w:r>
      <w:r>
        <w:rPr>
          <w:rtl/>
          <w:lang w:bidi="fa-IR"/>
        </w:rPr>
        <w:t>،</w:t>
      </w:r>
      <w:r w:rsidRPr="007202B6">
        <w:rPr>
          <w:rtl/>
          <w:lang w:bidi="fa-IR"/>
        </w:rPr>
        <w:t xml:space="preserve"> نا أبي عن ابن إسحاق</w:t>
      </w:r>
      <w:r>
        <w:rPr>
          <w:rtl/>
          <w:lang w:bidi="fa-IR"/>
        </w:rPr>
        <w:t>،</w:t>
      </w:r>
      <w:r w:rsidRPr="007202B6">
        <w:rPr>
          <w:rtl/>
          <w:lang w:bidi="fa-IR"/>
        </w:rPr>
        <w:t xml:space="preserve"> حدثني محمد بن طلحة بن يزيد بن ركانة</w:t>
      </w:r>
      <w:r>
        <w:rPr>
          <w:rtl/>
          <w:lang w:bidi="fa-IR"/>
        </w:rPr>
        <w:t>،</w:t>
      </w:r>
      <w:r w:rsidRPr="007202B6">
        <w:rPr>
          <w:rtl/>
          <w:lang w:bidi="fa-IR"/>
        </w:rPr>
        <w:t xml:space="preserve"> عن إبراهيم ابن سعد بن أبي وقاص عن أبيه.</w:t>
      </w:r>
    </w:p>
    <w:p w:rsidR="00DF6242" w:rsidRPr="007202B6" w:rsidRDefault="00DF6242" w:rsidP="00DF6242">
      <w:pPr>
        <w:pStyle w:val="libNormal"/>
        <w:rPr>
          <w:rtl/>
          <w:lang w:bidi="fa-IR"/>
        </w:rPr>
      </w:pPr>
      <w:r w:rsidRPr="007202B6">
        <w:rPr>
          <w:rtl/>
          <w:lang w:bidi="fa-IR"/>
        </w:rPr>
        <w:t>أن النبي صلّى الله عليه وسلّم</w:t>
      </w:r>
      <w:r>
        <w:rPr>
          <w:rtl/>
          <w:lang w:bidi="fa-IR"/>
        </w:rPr>
        <w:t xml:space="preserve"> - </w:t>
      </w:r>
      <w:r w:rsidRPr="007202B6">
        <w:rPr>
          <w:rtl/>
          <w:lang w:bidi="fa-IR"/>
        </w:rPr>
        <w:t>وقال ابن طاوس</w:t>
      </w:r>
      <w:r>
        <w:rPr>
          <w:rtl/>
          <w:lang w:bidi="fa-IR"/>
        </w:rPr>
        <w:t>:</w:t>
      </w:r>
      <w:r w:rsidRPr="007202B6">
        <w:rPr>
          <w:rtl/>
          <w:lang w:bidi="fa-IR"/>
        </w:rPr>
        <w:t xml:space="preserve"> أنه سمع النبي صلّى الله عليه وسلّم</w:t>
      </w:r>
      <w:r>
        <w:rPr>
          <w:rtl/>
          <w:lang w:bidi="fa-IR"/>
        </w:rPr>
        <w:t xml:space="preserve"> - </w:t>
      </w:r>
      <w:r w:rsidRPr="007202B6">
        <w:rPr>
          <w:rtl/>
          <w:lang w:bidi="fa-IR"/>
        </w:rPr>
        <w:t xml:space="preserve">قال لعلي هذه المقالة حين استخلفه « ألا ترضى يا عليّ أن تكون مني بمنزلة هارون من موسى </w:t>
      </w:r>
      <w:r>
        <w:rPr>
          <w:rtl/>
          <w:lang w:bidi="fa-IR"/>
        </w:rPr>
        <w:t>إل</w:t>
      </w:r>
      <w:r w:rsidR="0032307B">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وأخبرنا أبو المظفّر القُشيري</w:t>
      </w:r>
      <w:r>
        <w:rPr>
          <w:rtl/>
          <w:lang w:bidi="fa-IR"/>
        </w:rPr>
        <w:t>،</w:t>
      </w:r>
      <w:r w:rsidRPr="007202B6">
        <w:rPr>
          <w:rtl/>
          <w:lang w:bidi="fa-IR"/>
        </w:rPr>
        <w:t xml:space="preserve"> أنا أبو سعد الأديب</w:t>
      </w:r>
      <w:r>
        <w:rPr>
          <w:rtl/>
          <w:lang w:bidi="fa-IR"/>
        </w:rPr>
        <w:t>،</w:t>
      </w:r>
      <w:r w:rsidRPr="007202B6">
        <w:rPr>
          <w:rtl/>
          <w:lang w:bidi="fa-IR"/>
        </w:rPr>
        <w:t xml:space="preserve"> أنا أبو عمرو الفقيه.</w:t>
      </w:r>
    </w:p>
    <w:p w:rsidR="00DF6242" w:rsidRPr="007202B6" w:rsidRDefault="00DF6242" w:rsidP="00DF6242">
      <w:pPr>
        <w:pStyle w:val="libNormal"/>
        <w:rPr>
          <w:rtl/>
          <w:lang w:bidi="fa-IR"/>
        </w:rPr>
      </w:pPr>
      <w:r w:rsidRPr="007202B6">
        <w:rPr>
          <w:rtl/>
          <w:lang w:bidi="fa-IR"/>
        </w:rPr>
        <w:t>وأخبرنا أبو سهل محمد بن إبراهيم</w:t>
      </w:r>
      <w:r>
        <w:rPr>
          <w:rtl/>
          <w:lang w:bidi="fa-IR"/>
        </w:rPr>
        <w:t>،</w:t>
      </w:r>
      <w:r w:rsidRPr="007202B6">
        <w:rPr>
          <w:rtl/>
          <w:lang w:bidi="fa-IR"/>
        </w:rPr>
        <w:t xml:space="preserve"> وأبو عبدالله الحسين بن عبد الملك</w:t>
      </w:r>
      <w:r>
        <w:rPr>
          <w:rtl/>
          <w:lang w:bidi="fa-IR"/>
        </w:rPr>
        <w:t>،</w:t>
      </w:r>
      <w:r w:rsidRPr="007202B6">
        <w:rPr>
          <w:rtl/>
          <w:lang w:bidi="fa-IR"/>
        </w:rPr>
        <w:t xml:space="preserve"> قالا</w:t>
      </w:r>
      <w:r>
        <w:rPr>
          <w:rtl/>
          <w:lang w:bidi="fa-IR"/>
        </w:rPr>
        <w:t>:</w:t>
      </w:r>
      <w:r w:rsidRPr="007202B6">
        <w:rPr>
          <w:rtl/>
          <w:lang w:bidi="fa-IR"/>
        </w:rPr>
        <w:t xml:space="preserve"> أنا إبراهيم بن منصور</w:t>
      </w:r>
      <w:r>
        <w:rPr>
          <w:rtl/>
          <w:lang w:bidi="fa-IR"/>
        </w:rPr>
        <w:t>،</w:t>
      </w:r>
      <w:r w:rsidRPr="007202B6">
        <w:rPr>
          <w:rtl/>
          <w:lang w:bidi="fa-IR"/>
        </w:rPr>
        <w:t xml:space="preserve"> أنا أبو بكر بن المقرىء.</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أنا أبو يعلى الموصلي</w:t>
      </w:r>
      <w:r>
        <w:rPr>
          <w:rtl/>
          <w:lang w:bidi="fa-IR"/>
        </w:rPr>
        <w:t>،</w:t>
      </w:r>
      <w:r w:rsidRPr="007202B6">
        <w:rPr>
          <w:rtl/>
          <w:lang w:bidi="fa-IR"/>
        </w:rPr>
        <w:t xml:space="preserve"> نا زهير</w:t>
      </w:r>
      <w:r>
        <w:rPr>
          <w:rtl/>
          <w:lang w:bidi="fa-IR"/>
        </w:rPr>
        <w:t>،</w:t>
      </w:r>
      <w:r w:rsidRPr="007202B6">
        <w:rPr>
          <w:rtl/>
          <w:lang w:bidi="fa-IR"/>
        </w:rPr>
        <w:t xml:space="preserve"> نا يعقوب بن إبراهيم</w:t>
      </w:r>
      <w:r>
        <w:rPr>
          <w:rtl/>
          <w:lang w:bidi="fa-IR"/>
        </w:rPr>
        <w:t>،</w:t>
      </w:r>
      <w:r w:rsidRPr="007202B6">
        <w:rPr>
          <w:rtl/>
          <w:lang w:bidi="fa-IR"/>
        </w:rPr>
        <w:t xml:space="preserve"> نا أبي</w:t>
      </w:r>
      <w:r>
        <w:rPr>
          <w:rtl/>
          <w:lang w:bidi="fa-IR"/>
        </w:rPr>
        <w:t>،</w:t>
      </w:r>
      <w:r w:rsidRPr="007202B6">
        <w:rPr>
          <w:rtl/>
          <w:lang w:bidi="fa-IR"/>
        </w:rPr>
        <w:t xml:space="preserve"> عن ابن إسحاق</w:t>
      </w:r>
      <w:r>
        <w:rPr>
          <w:rtl/>
          <w:lang w:bidi="fa-IR"/>
        </w:rPr>
        <w:t>،</w:t>
      </w:r>
      <w:r w:rsidRPr="007202B6">
        <w:rPr>
          <w:rtl/>
          <w:lang w:bidi="fa-IR"/>
        </w:rPr>
        <w:t xml:space="preserve"> حدثني محمد بن طلحة بن يزيد بن ركانة</w:t>
      </w:r>
      <w:r>
        <w:rPr>
          <w:rtl/>
          <w:lang w:bidi="fa-IR"/>
        </w:rPr>
        <w:t>،</w:t>
      </w:r>
      <w:r w:rsidRPr="007202B6">
        <w:rPr>
          <w:rtl/>
          <w:lang w:bidi="fa-IR"/>
        </w:rPr>
        <w:t xml:space="preserve"> عن</w:t>
      </w:r>
      <w:r>
        <w:rPr>
          <w:rFonts w:hint="cs"/>
          <w:rtl/>
          <w:lang w:bidi="fa-IR"/>
        </w:rPr>
        <w:t xml:space="preserve"> </w:t>
      </w:r>
      <w:r w:rsidRPr="007202B6">
        <w:rPr>
          <w:rtl/>
          <w:lang w:bidi="fa-IR"/>
        </w:rPr>
        <w:t>إبراهيم بن سعد بن أبي وقاص عن أبيه.</w:t>
      </w:r>
    </w:p>
    <w:p w:rsidR="00DF6242" w:rsidRPr="007202B6" w:rsidRDefault="00DF6242" w:rsidP="00DF6242">
      <w:pPr>
        <w:pStyle w:val="libNormal"/>
        <w:rPr>
          <w:rtl/>
          <w:lang w:bidi="fa-IR"/>
        </w:rPr>
      </w:pPr>
      <w:r w:rsidRPr="007202B6">
        <w:rPr>
          <w:rtl/>
          <w:lang w:bidi="fa-IR"/>
        </w:rPr>
        <w:t>أنه سمع رسول الله صلّى الله عليه وسلّم يقول لعلي هذه المقالة « أفلا ترضى</w:t>
      </w:r>
      <w:r>
        <w:rPr>
          <w:rtl/>
          <w:lang w:bidi="fa-IR"/>
        </w:rPr>
        <w:t xml:space="preserve"> - </w:t>
      </w:r>
      <w:r w:rsidRPr="007202B6">
        <w:rPr>
          <w:rtl/>
          <w:lang w:bidi="fa-IR"/>
        </w:rPr>
        <w:t>زاد الفقيه</w:t>
      </w:r>
      <w:r>
        <w:rPr>
          <w:rtl/>
          <w:lang w:bidi="fa-IR"/>
        </w:rPr>
        <w:t>:</w:t>
      </w:r>
      <w:r w:rsidRPr="007202B6">
        <w:rPr>
          <w:rtl/>
          <w:lang w:bidi="fa-IR"/>
        </w:rPr>
        <w:t xml:space="preserve"> يا علي وقالا</w:t>
      </w:r>
      <w:r>
        <w:rPr>
          <w:rtl/>
          <w:lang w:bidi="fa-IR"/>
        </w:rPr>
        <w:t xml:space="preserve">: - </w:t>
      </w:r>
      <w:r w:rsidRPr="007202B6">
        <w:rPr>
          <w:rtl/>
          <w:lang w:bidi="fa-IR"/>
        </w:rPr>
        <w:t xml:space="preserve">أن تكون مني بمنزلة هارون من موسى </w:t>
      </w:r>
      <w:r>
        <w:rPr>
          <w:rtl/>
          <w:lang w:bidi="fa-IR"/>
        </w:rPr>
        <w:t>إل</w:t>
      </w:r>
      <w:r w:rsidR="0032307B">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ورواه مصعب بن سعد عن أبيه.</w:t>
      </w:r>
    </w:p>
    <w:p w:rsidR="00DF6242" w:rsidRPr="007202B6" w:rsidRDefault="00DF6242" w:rsidP="00DF6242">
      <w:pPr>
        <w:pStyle w:val="libNormal"/>
        <w:rPr>
          <w:rtl/>
          <w:lang w:bidi="fa-IR"/>
        </w:rPr>
      </w:pPr>
      <w:r w:rsidRPr="007202B6">
        <w:rPr>
          <w:rtl/>
          <w:lang w:bidi="fa-IR"/>
        </w:rPr>
        <w:t>أخبرناه أبو علي بن السبط</w:t>
      </w:r>
      <w:r>
        <w:rPr>
          <w:rtl/>
          <w:lang w:bidi="fa-IR"/>
        </w:rPr>
        <w:t>،</w:t>
      </w:r>
      <w:r w:rsidRPr="007202B6">
        <w:rPr>
          <w:rtl/>
          <w:lang w:bidi="fa-IR"/>
        </w:rPr>
        <w:t xml:space="preserve"> أنا أبو محمد الجوهري.</w:t>
      </w:r>
    </w:p>
    <w:p w:rsidR="00DF6242" w:rsidRPr="007202B6" w:rsidRDefault="00DF6242" w:rsidP="00DF6242">
      <w:pPr>
        <w:pStyle w:val="libNormal"/>
        <w:rPr>
          <w:rtl/>
          <w:lang w:bidi="fa-IR"/>
        </w:rPr>
      </w:pPr>
      <w:r w:rsidRPr="007202B6">
        <w:rPr>
          <w:rtl/>
          <w:lang w:bidi="fa-IR"/>
        </w:rPr>
        <w:t>ح وأخبرناه أبو القاسم بن الحُصين</w:t>
      </w:r>
      <w:r>
        <w:rPr>
          <w:rtl/>
          <w:lang w:bidi="fa-IR"/>
        </w:rPr>
        <w:t>،</w:t>
      </w:r>
      <w:r w:rsidRPr="007202B6">
        <w:rPr>
          <w:rtl/>
          <w:lang w:bidi="fa-IR"/>
        </w:rPr>
        <w:t xml:space="preserve"> أنا أبو علي بن الم</w:t>
      </w:r>
      <w:r w:rsidR="0032307B">
        <w:rPr>
          <w:rFonts w:hint="cs"/>
          <w:rtl/>
          <w:lang w:bidi="fa-IR"/>
        </w:rPr>
        <w:t>ـُ</w:t>
      </w:r>
      <w:r w:rsidRPr="007202B6">
        <w:rPr>
          <w:rtl/>
          <w:lang w:bidi="fa-IR"/>
        </w:rPr>
        <w:t>ذْهِب.</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أنا أحمد بن جعفر</w:t>
      </w:r>
      <w:r>
        <w:rPr>
          <w:rtl/>
          <w:lang w:bidi="fa-IR"/>
        </w:rPr>
        <w:t>،</w:t>
      </w:r>
      <w:r w:rsidRPr="007202B6">
        <w:rPr>
          <w:rtl/>
          <w:lang w:bidi="fa-IR"/>
        </w:rPr>
        <w:t xml:space="preserve"> نا عبدالله بن أحمد بن محمد بن حنبل</w:t>
      </w:r>
      <w:r>
        <w:rPr>
          <w:rtl/>
          <w:lang w:bidi="fa-IR"/>
        </w:rPr>
        <w:t>،</w:t>
      </w:r>
      <w:r w:rsidRPr="007202B6">
        <w:rPr>
          <w:rtl/>
          <w:lang w:bidi="fa-IR"/>
        </w:rPr>
        <w:t xml:space="preserve"> حدثني أبي</w:t>
      </w:r>
      <w:r>
        <w:rPr>
          <w:rtl/>
          <w:lang w:bidi="fa-IR"/>
        </w:rPr>
        <w:t>،</w:t>
      </w:r>
      <w:r w:rsidRPr="007202B6">
        <w:rPr>
          <w:rtl/>
          <w:lang w:bidi="fa-IR"/>
        </w:rPr>
        <w:t xml:space="preserve"> نا محمد بن جعفر</w:t>
      </w:r>
      <w:r>
        <w:rPr>
          <w:rtl/>
          <w:lang w:bidi="fa-IR"/>
        </w:rPr>
        <w:t>،</w:t>
      </w:r>
      <w:r w:rsidRPr="007202B6">
        <w:rPr>
          <w:rtl/>
          <w:lang w:bidi="fa-IR"/>
        </w:rPr>
        <w:t xml:space="preserve"> نا شعبة</w:t>
      </w:r>
      <w:r>
        <w:rPr>
          <w:rtl/>
          <w:lang w:bidi="fa-IR"/>
        </w:rPr>
        <w:t>،</w:t>
      </w:r>
      <w:r w:rsidRPr="007202B6">
        <w:rPr>
          <w:rtl/>
          <w:lang w:bidi="fa-IR"/>
        </w:rPr>
        <w:t xml:space="preserve"> عن الحكم</w:t>
      </w:r>
      <w:r>
        <w:rPr>
          <w:rtl/>
          <w:lang w:bidi="fa-IR"/>
        </w:rPr>
        <w:t>،</w:t>
      </w:r>
      <w:r w:rsidRPr="007202B6">
        <w:rPr>
          <w:rtl/>
          <w:lang w:bidi="fa-IR"/>
        </w:rPr>
        <w:t xml:space="preserve"> عن مصعب بن سعد</w:t>
      </w:r>
      <w:r>
        <w:rPr>
          <w:rtl/>
          <w:lang w:bidi="fa-IR"/>
        </w:rPr>
        <w:t>،</w:t>
      </w:r>
      <w:r w:rsidRPr="007202B6">
        <w:rPr>
          <w:rtl/>
          <w:lang w:bidi="fa-IR"/>
        </w:rPr>
        <w:t xml:space="preserve"> عن سعد بن أبي وقّاص قال</w:t>
      </w:r>
      <w:r>
        <w:rPr>
          <w:rtl/>
          <w:lang w:bidi="fa-IR"/>
        </w:rPr>
        <w:t>:</w:t>
      </w:r>
    </w:p>
    <w:p w:rsidR="00DF6242" w:rsidRPr="007202B6" w:rsidRDefault="00DF6242" w:rsidP="00DF6242">
      <w:pPr>
        <w:pStyle w:val="libNormal"/>
        <w:rPr>
          <w:rtl/>
          <w:lang w:bidi="fa-IR"/>
        </w:rPr>
      </w:pPr>
      <w:r w:rsidRPr="007202B6">
        <w:rPr>
          <w:rtl/>
          <w:lang w:bidi="fa-IR"/>
        </w:rPr>
        <w:t>خلّف رسول الله صلّى الله عليه وسلّم علي بن أبي طالب في غزوة تبوك</w:t>
      </w:r>
      <w:r>
        <w:rPr>
          <w:rtl/>
          <w:lang w:bidi="fa-IR"/>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قال</w:t>
      </w:r>
      <w:r>
        <w:rPr>
          <w:rtl/>
          <w:lang w:bidi="fa-IR"/>
        </w:rPr>
        <w:t>:</w:t>
      </w:r>
      <w:r w:rsidRPr="007202B6">
        <w:rPr>
          <w:rtl/>
          <w:lang w:bidi="fa-IR"/>
        </w:rPr>
        <w:t xml:space="preserve"> يا رسول الله تخلّفني في النساء والصبيان</w:t>
      </w:r>
      <w:r>
        <w:rPr>
          <w:rtl/>
          <w:lang w:bidi="fa-IR"/>
        </w:rPr>
        <w:t>؟</w:t>
      </w:r>
      <w:r w:rsidRPr="007202B6">
        <w:rPr>
          <w:rtl/>
          <w:lang w:bidi="fa-IR"/>
        </w:rPr>
        <w:t xml:space="preserve"> قال</w:t>
      </w:r>
      <w:r>
        <w:rPr>
          <w:rtl/>
          <w:lang w:bidi="fa-IR"/>
        </w:rPr>
        <w:t>:</w:t>
      </w:r>
      <w:r w:rsidRPr="007202B6">
        <w:rPr>
          <w:rtl/>
          <w:lang w:bidi="fa-IR"/>
        </w:rPr>
        <w:t xml:space="preserve"> « أما ترضى أن تكون مني بمنزلة هارون من موسى</w:t>
      </w:r>
      <w:r>
        <w:rPr>
          <w:rtl/>
          <w:lang w:bidi="fa-IR"/>
        </w:rPr>
        <w:t>،</w:t>
      </w:r>
      <w:r w:rsidRPr="007202B6">
        <w:rPr>
          <w:rtl/>
          <w:lang w:bidi="fa-IR"/>
        </w:rPr>
        <w:t xml:space="preserve"> غير أنه لا نبي بعدي »</w:t>
      </w:r>
      <w:r>
        <w:rPr>
          <w:rtl/>
          <w:lang w:bidi="fa-IR"/>
        </w:rPr>
        <w:t>.</w:t>
      </w:r>
    </w:p>
    <w:p w:rsidR="00DF6242" w:rsidRPr="007202B6" w:rsidRDefault="00DF6242" w:rsidP="00DF6242">
      <w:pPr>
        <w:pStyle w:val="libNormal"/>
        <w:rPr>
          <w:rtl/>
          <w:lang w:bidi="fa-IR"/>
        </w:rPr>
      </w:pPr>
      <w:r w:rsidRPr="007202B6">
        <w:rPr>
          <w:rtl/>
          <w:lang w:bidi="fa-IR"/>
        </w:rPr>
        <w:t>أخبرناه أبو المظفّر بن القُشيري</w:t>
      </w:r>
      <w:r>
        <w:rPr>
          <w:rtl/>
          <w:lang w:bidi="fa-IR"/>
        </w:rPr>
        <w:t>،</w:t>
      </w:r>
      <w:r w:rsidRPr="007202B6">
        <w:rPr>
          <w:rtl/>
          <w:lang w:bidi="fa-IR"/>
        </w:rPr>
        <w:t xml:space="preserve"> أنا أبو سعد الأديب</w:t>
      </w:r>
      <w:r>
        <w:rPr>
          <w:rtl/>
          <w:lang w:bidi="fa-IR"/>
        </w:rPr>
        <w:t>،</w:t>
      </w:r>
      <w:r w:rsidRPr="007202B6">
        <w:rPr>
          <w:rtl/>
          <w:lang w:bidi="fa-IR"/>
        </w:rPr>
        <w:t xml:space="preserve"> أنا أبو عمرو بن حمدان.</w:t>
      </w:r>
    </w:p>
    <w:p w:rsidR="00DF6242" w:rsidRPr="007202B6" w:rsidRDefault="00DF6242" w:rsidP="00DF6242">
      <w:pPr>
        <w:pStyle w:val="libNormal"/>
        <w:rPr>
          <w:rtl/>
          <w:lang w:bidi="fa-IR"/>
        </w:rPr>
      </w:pPr>
      <w:r w:rsidRPr="007202B6">
        <w:rPr>
          <w:rtl/>
          <w:lang w:bidi="fa-IR"/>
        </w:rPr>
        <w:t>وأخبرناه أبو سهل بن سعدويه</w:t>
      </w:r>
      <w:r>
        <w:rPr>
          <w:rtl/>
          <w:lang w:bidi="fa-IR"/>
        </w:rPr>
        <w:t>،</w:t>
      </w:r>
      <w:r w:rsidRPr="007202B6">
        <w:rPr>
          <w:rtl/>
          <w:lang w:bidi="fa-IR"/>
        </w:rPr>
        <w:t xml:space="preserve"> أنا إبراهيم بن منصور</w:t>
      </w:r>
      <w:r>
        <w:rPr>
          <w:rtl/>
          <w:lang w:bidi="fa-IR"/>
        </w:rPr>
        <w:t>،</w:t>
      </w:r>
      <w:r w:rsidRPr="007202B6">
        <w:rPr>
          <w:rtl/>
          <w:lang w:bidi="fa-IR"/>
        </w:rPr>
        <w:t xml:space="preserve"> أنا أبو بكر بن المقرىء.</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أنا أبو يعلى</w:t>
      </w:r>
      <w:r>
        <w:rPr>
          <w:rtl/>
          <w:lang w:bidi="fa-IR"/>
        </w:rPr>
        <w:t>،</w:t>
      </w:r>
      <w:r w:rsidRPr="007202B6">
        <w:rPr>
          <w:rtl/>
          <w:lang w:bidi="fa-IR"/>
        </w:rPr>
        <w:t xml:space="preserve"> نا عبيد الله</w:t>
      </w:r>
      <w:r>
        <w:rPr>
          <w:rtl/>
          <w:lang w:bidi="fa-IR"/>
        </w:rPr>
        <w:t xml:space="preserve"> - </w:t>
      </w:r>
      <w:r w:rsidRPr="007202B6">
        <w:rPr>
          <w:rtl/>
          <w:lang w:bidi="fa-IR"/>
        </w:rPr>
        <w:t>هو</w:t>
      </w:r>
      <w:r>
        <w:rPr>
          <w:rtl/>
          <w:lang w:bidi="fa-IR"/>
        </w:rPr>
        <w:t>:</w:t>
      </w:r>
      <w:r w:rsidRPr="007202B6">
        <w:rPr>
          <w:rtl/>
          <w:lang w:bidi="fa-IR"/>
        </w:rPr>
        <w:t xml:space="preserve"> ابن عمر القواريري</w:t>
      </w:r>
      <w:r>
        <w:rPr>
          <w:rtl/>
          <w:lang w:bidi="fa-IR"/>
        </w:rPr>
        <w:t xml:space="preserve"> - </w:t>
      </w:r>
      <w:r w:rsidRPr="007202B6">
        <w:rPr>
          <w:rtl/>
          <w:lang w:bidi="fa-IR"/>
        </w:rPr>
        <w:t>نا غُندَر.</w:t>
      </w:r>
    </w:p>
    <w:p w:rsidR="00DF6242" w:rsidRPr="007202B6" w:rsidRDefault="00DF6242" w:rsidP="00DF6242">
      <w:pPr>
        <w:pStyle w:val="libNormal"/>
        <w:rPr>
          <w:rtl/>
          <w:lang w:bidi="fa-IR"/>
        </w:rPr>
      </w:pPr>
      <w:r w:rsidRPr="007202B6">
        <w:rPr>
          <w:rtl/>
          <w:lang w:bidi="fa-IR"/>
        </w:rPr>
        <w:t>ح وأخبرناه أبو القاسم بن السمرقندي</w:t>
      </w:r>
      <w:r>
        <w:rPr>
          <w:rtl/>
          <w:lang w:bidi="fa-IR"/>
        </w:rPr>
        <w:t>،</w:t>
      </w:r>
      <w:r w:rsidRPr="007202B6">
        <w:rPr>
          <w:rtl/>
          <w:lang w:bidi="fa-IR"/>
        </w:rPr>
        <w:t xml:space="preserve"> أنا أبو الحسين بن النّقّور</w:t>
      </w:r>
      <w:r>
        <w:rPr>
          <w:rtl/>
          <w:lang w:bidi="fa-IR"/>
        </w:rPr>
        <w:t>،</w:t>
      </w:r>
      <w:r w:rsidRPr="007202B6">
        <w:rPr>
          <w:rtl/>
          <w:lang w:bidi="fa-IR"/>
        </w:rPr>
        <w:t xml:space="preserve"> أنا عيسى بن علي</w:t>
      </w:r>
      <w:r>
        <w:rPr>
          <w:rtl/>
          <w:lang w:bidi="fa-IR"/>
        </w:rPr>
        <w:t>،</w:t>
      </w:r>
      <w:r w:rsidRPr="007202B6">
        <w:rPr>
          <w:rtl/>
          <w:lang w:bidi="fa-IR"/>
        </w:rPr>
        <w:t xml:space="preserve"> أنا أبو عبيد القاسم بن إسماعيل</w:t>
      </w:r>
      <w:r>
        <w:rPr>
          <w:rtl/>
          <w:lang w:bidi="fa-IR"/>
        </w:rPr>
        <w:t>،</w:t>
      </w:r>
      <w:r w:rsidRPr="007202B6">
        <w:rPr>
          <w:rtl/>
          <w:lang w:bidi="fa-IR"/>
        </w:rPr>
        <w:t xml:space="preserve"> نا محمد بن الوليد البُسري</w:t>
      </w:r>
      <w:r>
        <w:rPr>
          <w:rtl/>
          <w:lang w:bidi="fa-IR"/>
        </w:rPr>
        <w:t>،</w:t>
      </w:r>
      <w:r w:rsidRPr="007202B6">
        <w:rPr>
          <w:rtl/>
          <w:lang w:bidi="fa-IR"/>
        </w:rPr>
        <w:t xml:space="preserve"> نا محمد بن جعفر</w:t>
      </w:r>
      <w:r>
        <w:rPr>
          <w:rtl/>
          <w:lang w:bidi="fa-IR"/>
        </w:rPr>
        <w:t>،</w:t>
      </w:r>
      <w:r w:rsidRPr="007202B6">
        <w:rPr>
          <w:rtl/>
          <w:lang w:bidi="fa-IR"/>
        </w:rPr>
        <w:t xml:space="preserve"> نا شعبة</w:t>
      </w:r>
      <w:r>
        <w:rPr>
          <w:rtl/>
          <w:lang w:bidi="fa-IR"/>
        </w:rPr>
        <w:t>،</w:t>
      </w:r>
      <w:r w:rsidRPr="007202B6">
        <w:rPr>
          <w:rtl/>
          <w:lang w:bidi="fa-IR"/>
        </w:rPr>
        <w:t xml:space="preserve"> عن الحكم</w:t>
      </w:r>
      <w:r>
        <w:rPr>
          <w:rtl/>
          <w:lang w:bidi="fa-IR"/>
        </w:rPr>
        <w:t>،</w:t>
      </w:r>
      <w:r w:rsidRPr="007202B6">
        <w:rPr>
          <w:rtl/>
          <w:lang w:bidi="fa-IR"/>
        </w:rPr>
        <w:t xml:space="preserve"> عن مصعب بن سعد</w:t>
      </w:r>
      <w:r>
        <w:rPr>
          <w:rtl/>
          <w:lang w:bidi="fa-IR"/>
        </w:rPr>
        <w:t>،</w:t>
      </w:r>
      <w:r w:rsidRPr="007202B6">
        <w:rPr>
          <w:rtl/>
          <w:lang w:bidi="fa-IR"/>
        </w:rPr>
        <w:t xml:space="preserve"> عن سعد بن أبي وقاص قال</w:t>
      </w:r>
      <w:r>
        <w:rPr>
          <w:rtl/>
          <w:lang w:bidi="fa-IR"/>
        </w:rPr>
        <w:t>:</w:t>
      </w:r>
    </w:p>
    <w:p w:rsidR="00DF6242" w:rsidRPr="007202B6" w:rsidRDefault="00DF6242" w:rsidP="00DF6242">
      <w:pPr>
        <w:pStyle w:val="libNormal"/>
        <w:rPr>
          <w:rtl/>
          <w:lang w:bidi="fa-IR"/>
        </w:rPr>
      </w:pPr>
      <w:r w:rsidRPr="007202B6">
        <w:rPr>
          <w:rtl/>
          <w:lang w:bidi="fa-IR"/>
        </w:rPr>
        <w:t>خلّف رسول الله صلّى الله عليه وسلّم علي بن أبي طالب في غزوة</w:t>
      </w:r>
      <w:r>
        <w:rPr>
          <w:rFonts w:hint="cs"/>
          <w:rtl/>
          <w:lang w:bidi="fa-IR"/>
        </w:rPr>
        <w:t xml:space="preserve"> </w:t>
      </w:r>
      <w:r w:rsidRPr="007202B6">
        <w:rPr>
          <w:rtl/>
          <w:lang w:bidi="fa-IR"/>
        </w:rPr>
        <w:t>تبوك</w:t>
      </w:r>
      <w:r>
        <w:rPr>
          <w:rtl/>
          <w:lang w:bidi="fa-IR"/>
        </w:rPr>
        <w:t>،</w:t>
      </w:r>
      <w:r w:rsidRPr="007202B6">
        <w:rPr>
          <w:rtl/>
          <w:lang w:bidi="fa-IR"/>
        </w:rPr>
        <w:t xml:space="preserve"> فقال</w:t>
      </w:r>
      <w:r>
        <w:rPr>
          <w:rtl/>
          <w:lang w:bidi="fa-IR"/>
        </w:rPr>
        <w:t>:</w:t>
      </w:r>
      <w:r w:rsidRPr="007202B6">
        <w:rPr>
          <w:rtl/>
          <w:lang w:bidi="fa-IR"/>
        </w:rPr>
        <w:t xml:space="preserve"> يا رسول الله تخلّفني في النساء والصبيان</w:t>
      </w:r>
      <w:r>
        <w:rPr>
          <w:rtl/>
          <w:lang w:bidi="fa-IR"/>
        </w:rPr>
        <w:t>؟</w:t>
      </w:r>
      <w:r w:rsidRPr="007202B6">
        <w:rPr>
          <w:rtl/>
          <w:lang w:bidi="fa-IR"/>
        </w:rPr>
        <w:t xml:space="preserve"> قال</w:t>
      </w:r>
      <w:r>
        <w:rPr>
          <w:rtl/>
          <w:lang w:bidi="fa-IR"/>
        </w:rPr>
        <w:t>:</w:t>
      </w:r>
      <w:r w:rsidRPr="007202B6">
        <w:rPr>
          <w:rtl/>
          <w:lang w:bidi="fa-IR"/>
        </w:rPr>
        <w:t xml:space="preserve"> « أما ترضى أن تكون مني بمنزلة هارون من موسى غير</w:t>
      </w:r>
      <w:r>
        <w:rPr>
          <w:rtl/>
          <w:lang w:bidi="fa-IR"/>
        </w:rPr>
        <w:t xml:space="preserve"> - </w:t>
      </w:r>
      <w:r w:rsidRPr="007202B6">
        <w:rPr>
          <w:rtl/>
          <w:lang w:bidi="fa-IR"/>
        </w:rPr>
        <w:t>وفي حديث ابن السمرقندي</w:t>
      </w:r>
      <w:r>
        <w:rPr>
          <w:rtl/>
          <w:lang w:bidi="fa-IR"/>
        </w:rPr>
        <w:t>:</w:t>
      </w:r>
      <w:r w:rsidRPr="007202B6">
        <w:rPr>
          <w:rtl/>
          <w:lang w:bidi="fa-IR"/>
        </w:rPr>
        <w:t xml:space="preserve"> إلا</w:t>
      </w:r>
      <w:r>
        <w:rPr>
          <w:rtl/>
          <w:lang w:bidi="fa-IR"/>
        </w:rPr>
        <w:t xml:space="preserve"> - </w:t>
      </w:r>
      <w:r w:rsidRPr="007202B6">
        <w:rPr>
          <w:rtl/>
          <w:lang w:bidi="fa-IR"/>
        </w:rPr>
        <w:t>أنه لا نبي بعدي</w:t>
      </w:r>
      <w:r>
        <w:rPr>
          <w:rtl/>
          <w:lang w:bidi="fa-IR"/>
        </w:rPr>
        <w:t xml:space="preserve"> - </w:t>
      </w:r>
      <w:r w:rsidRPr="007202B6">
        <w:rPr>
          <w:rtl/>
          <w:lang w:bidi="fa-IR"/>
        </w:rPr>
        <w:t>وفي حديث أبي المظفر</w:t>
      </w:r>
      <w:r>
        <w:rPr>
          <w:rtl/>
          <w:lang w:bidi="fa-IR"/>
        </w:rPr>
        <w:t>:</w:t>
      </w:r>
      <w:r w:rsidRPr="007202B6">
        <w:rPr>
          <w:rtl/>
          <w:lang w:bidi="fa-IR"/>
        </w:rPr>
        <w:t xml:space="preserve"> ما ترضى</w:t>
      </w:r>
      <w:r>
        <w:rPr>
          <w:rtl/>
          <w:lang w:bidi="fa-IR"/>
        </w:rPr>
        <w:t xml:space="preserve"> -.</w:t>
      </w:r>
    </w:p>
    <w:p w:rsidR="00DF6242" w:rsidRPr="007202B6" w:rsidRDefault="00DF6242" w:rsidP="00DF6242">
      <w:pPr>
        <w:pStyle w:val="libNormal"/>
        <w:rPr>
          <w:rtl/>
          <w:lang w:bidi="fa-IR"/>
        </w:rPr>
      </w:pPr>
      <w:r w:rsidRPr="007202B6">
        <w:rPr>
          <w:rtl/>
          <w:lang w:bidi="fa-IR"/>
        </w:rPr>
        <w:t>ح وأخبرنا أبو علي الحداد في كتابه.</w:t>
      </w:r>
    </w:p>
    <w:p w:rsidR="00DF6242" w:rsidRPr="007202B6" w:rsidRDefault="00DF6242" w:rsidP="00DF6242">
      <w:pPr>
        <w:pStyle w:val="libNormal"/>
        <w:rPr>
          <w:rtl/>
          <w:lang w:bidi="fa-IR"/>
        </w:rPr>
      </w:pPr>
      <w:r w:rsidRPr="007202B6">
        <w:rPr>
          <w:rtl/>
          <w:lang w:bidi="fa-IR"/>
        </w:rPr>
        <w:t>وأخبرنا أبو القاسم بن السمرقندي</w:t>
      </w:r>
      <w:r>
        <w:rPr>
          <w:rtl/>
          <w:lang w:bidi="fa-IR"/>
        </w:rPr>
        <w:t>،</w:t>
      </w:r>
      <w:r w:rsidRPr="007202B6">
        <w:rPr>
          <w:rtl/>
          <w:lang w:bidi="fa-IR"/>
        </w:rPr>
        <w:t xml:space="preserve"> أنا يوسف بن الحسن الزنجاني.</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نا وأبو نعيم الحافظ</w:t>
      </w:r>
      <w:r>
        <w:rPr>
          <w:rtl/>
          <w:lang w:bidi="fa-IR"/>
        </w:rPr>
        <w:t>،</w:t>
      </w:r>
      <w:r w:rsidRPr="007202B6">
        <w:rPr>
          <w:rtl/>
          <w:lang w:bidi="fa-IR"/>
        </w:rPr>
        <w:t xml:space="preserve"> نا عبدالله بن جعفر بن أحمد بن فارس</w:t>
      </w:r>
      <w:r>
        <w:rPr>
          <w:rtl/>
          <w:lang w:bidi="fa-IR"/>
        </w:rPr>
        <w:t>،</w:t>
      </w:r>
      <w:r w:rsidRPr="007202B6">
        <w:rPr>
          <w:rtl/>
          <w:lang w:bidi="fa-IR"/>
        </w:rPr>
        <w:t xml:space="preserve"> نا يونس بن حبيب</w:t>
      </w:r>
      <w:r>
        <w:rPr>
          <w:rtl/>
          <w:lang w:bidi="fa-IR"/>
        </w:rPr>
        <w:t>،</w:t>
      </w:r>
      <w:r w:rsidRPr="007202B6">
        <w:rPr>
          <w:rtl/>
          <w:lang w:bidi="fa-IR"/>
        </w:rPr>
        <w:t xml:space="preserve"> نا أبو داود</w:t>
      </w:r>
      <w:r>
        <w:rPr>
          <w:rtl/>
          <w:lang w:bidi="fa-IR"/>
        </w:rPr>
        <w:t>،</w:t>
      </w:r>
      <w:r w:rsidRPr="007202B6">
        <w:rPr>
          <w:rtl/>
          <w:lang w:bidi="fa-IR"/>
        </w:rPr>
        <w:t xml:space="preserve"> نا شعبة</w:t>
      </w:r>
      <w:r>
        <w:rPr>
          <w:rtl/>
          <w:lang w:bidi="fa-IR"/>
        </w:rPr>
        <w:t>،</w:t>
      </w:r>
      <w:r w:rsidRPr="007202B6">
        <w:rPr>
          <w:rtl/>
          <w:lang w:bidi="fa-IR"/>
        </w:rPr>
        <w:t xml:space="preserve"> عن الحكم</w:t>
      </w:r>
      <w:r>
        <w:rPr>
          <w:rtl/>
          <w:lang w:bidi="fa-IR"/>
        </w:rPr>
        <w:t>،</w:t>
      </w:r>
      <w:r w:rsidRPr="007202B6">
        <w:rPr>
          <w:rtl/>
          <w:lang w:bidi="fa-IR"/>
        </w:rPr>
        <w:t xml:space="preserve"> عن مصعب بن سعد</w:t>
      </w:r>
      <w:r>
        <w:rPr>
          <w:rtl/>
          <w:lang w:bidi="fa-IR"/>
        </w:rPr>
        <w:t>،</w:t>
      </w:r>
      <w:r w:rsidRPr="007202B6">
        <w:rPr>
          <w:rtl/>
          <w:lang w:bidi="fa-IR"/>
        </w:rPr>
        <w:t xml:space="preserve"> عن سعد قال</w:t>
      </w:r>
      <w:r>
        <w:rPr>
          <w:rtl/>
          <w:lang w:bidi="fa-IR"/>
        </w:rPr>
        <w:t>:</w:t>
      </w:r>
    </w:p>
    <w:p w:rsidR="00DF6242" w:rsidRPr="007202B6" w:rsidRDefault="00DF6242" w:rsidP="00DF6242">
      <w:pPr>
        <w:pStyle w:val="libNormal"/>
        <w:rPr>
          <w:rtl/>
          <w:lang w:bidi="fa-IR"/>
        </w:rPr>
      </w:pPr>
      <w:r w:rsidRPr="007202B6">
        <w:rPr>
          <w:rtl/>
          <w:lang w:bidi="fa-IR"/>
        </w:rPr>
        <w:t>خلّف رسول الله صلّى الله عليه وسلّم علي بن أبي طالب في غزوة تبوك فقال</w:t>
      </w:r>
      <w:r>
        <w:rPr>
          <w:rtl/>
          <w:lang w:bidi="fa-IR"/>
        </w:rPr>
        <w:t>:</w:t>
      </w:r>
      <w:r w:rsidRPr="007202B6">
        <w:rPr>
          <w:rtl/>
          <w:lang w:bidi="fa-IR"/>
        </w:rPr>
        <w:t xml:space="preserve"> يا رسول الله أتخلّفني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 أما ترضى أن تكون</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مني بمنزلة هارون من موسى غير أنه لا نبيّ بعدي »</w:t>
      </w:r>
      <w:r>
        <w:rPr>
          <w:rtl/>
          <w:lang w:bidi="fa-IR"/>
        </w:rPr>
        <w:t>.</w:t>
      </w:r>
    </w:p>
    <w:p w:rsidR="00DF6242" w:rsidRPr="007202B6" w:rsidRDefault="00DF6242" w:rsidP="00DF6242">
      <w:pPr>
        <w:pStyle w:val="libNormal"/>
        <w:rPr>
          <w:rtl/>
          <w:lang w:bidi="fa-IR"/>
        </w:rPr>
      </w:pPr>
      <w:r w:rsidRPr="007202B6">
        <w:rPr>
          <w:rtl/>
          <w:lang w:bidi="fa-IR"/>
        </w:rPr>
        <w:t>ورواه غيره عن أبي داود الطيالسي</w:t>
      </w:r>
      <w:r>
        <w:rPr>
          <w:rtl/>
          <w:lang w:bidi="fa-IR"/>
        </w:rPr>
        <w:t>،</w:t>
      </w:r>
      <w:r w:rsidRPr="007202B6">
        <w:rPr>
          <w:rtl/>
          <w:lang w:bidi="fa-IR"/>
        </w:rPr>
        <w:t xml:space="preserve"> عن شعبة</w:t>
      </w:r>
      <w:r>
        <w:rPr>
          <w:rtl/>
          <w:lang w:bidi="fa-IR"/>
        </w:rPr>
        <w:t>،</w:t>
      </w:r>
      <w:r w:rsidRPr="007202B6">
        <w:rPr>
          <w:rtl/>
          <w:lang w:bidi="fa-IR"/>
        </w:rPr>
        <w:t xml:space="preserve"> فقال</w:t>
      </w:r>
      <w:r>
        <w:rPr>
          <w:rtl/>
          <w:lang w:bidi="fa-IR"/>
        </w:rPr>
        <w:t>:</w:t>
      </w:r>
      <w:r w:rsidRPr="007202B6">
        <w:rPr>
          <w:rtl/>
          <w:lang w:bidi="fa-IR"/>
        </w:rPr>
        <w:t xml:space="preserve"> عن عاصم.</w:t>
      </w:r>
    </w:p>
    <w:p w:rsidR="00DF6242" w:rsidRPr="007202B6" w:rsidRDefault="00DF6242" w:rsidP="00DF6242">
      <w:pPr>
        <w:pStyle w:val="libNormal"/>
        <w:rPr>
          <w:rtl/>
          <w:lang w:bidi="fa-IR"/>
        </w:rPr>
      </w:pPr>
      <w:r w:rsidRPr="007202B6">
        <w:rPr>
          <w:rtl/>
          <w:lang w:bidi="fa-IR"/>
        </w:rPr>
        <w:t>أخبرنا أبو علي الحسن بن المظفر</w:t>
      </w:r>
      <w:r>
        <w:rPr>
          <w:rtl/>
          <w:lang w:bidi="fa-IR"/>
        </w:rPr>
        <w:t>،</w:t>
      </w:r>
      <w:r w:rsidRPr="007202B6">
        <w:rPr>
          <w:rtl/>
          <w:lang w:bidi="fa-IR"/>
        </w:rPr>
        <w:t xml:space="preserve"> وأبو غالب بن البنّا</w:t>
      </w:r>
      <w:r>
        <w:rPr>
          <w:rtl/>
          <w:lang w:bidi="fa-IR"/>
        </w:rPr>
        <w:t>،</w:t>
      </w:r>
      <w:r w:rsidRPr="007202B6">
        <w:rPr>
          <w:rtl/>
          <w:lang w:bidi="fa-IR"/>
        </w:rPr>
        <w:t xml:space="preserve"> قالا</w:t>
      </w:r>
      <w:r>
        <w:rPr>
          <w:rtl/>
          <w:lang w:bidi="fa-IR"/>
        </w:rPr>
        <w:t>:</w:t>
      </w:r>
      <w:r w:rsidRPr="007202B6">
        <w:rPr>
          <w:rtl/>
          <w:lang w:bidi="fa-IR"/>
        </w:rPr>
        <w:t xml:space="preserve"> أنا أبو محمد الجوهري</w:t>
      </w:r>
      <w:r>
        <w:rPr>
          <w:rtl/>
          <w:lang w:bidi="fa-IR"/>
        </w:rPr>
        <w:t>،</w:t>
      </w:r>
      <w:r w:rsidRPr="007202B6">
        <w:rPr>
          <w:rtl/>
          <w:lang w:bidi="fa-IR"/>
        </w:rPr>
        <w:t xml:space="preserve"> أنا أبو العبّاس عبدالله بن موسى بن إسحاق الهاشمي</w:t>
      </w:r>
      <w:r>
        <w:rPr>
          <w:rtl/>
          <w:lang w:bidi="fa-IR"/>
        </w:rPr>
        <w:t>،</w:t>
      </w:r>
      <w:r w:rsidRPr="007202B6">
        <w:rPr>
          <w:rtl/>
          <w:lang w:bidi="fa-IR"/>
        </w:rPr>
        <w:t xml:space="preserve"> نا علي ابن سراج المصري الحافظ</w:t>
      </w:r>
      <w:r>
        <w:rPr>
          <w:rtl/>
          <w:lang w:bidi="fa-IR"/>
        </w:rPr>
        <w:t>،</w:t>
      </w:r>
      <w:r w:rsidRPr="007202B6">
        <w:rPr>
          <w:rtl/>
          <w:lang w:bidi="fa-IR"/>
        </w:rPr>
        <w:t xml:space="preserve"> نا نُصَير بن حرب</w:t>
      </w:r>
      <w:r>
        <w:rPr>
          <w:rtl/>
          <w:lang w:bidi="fa-IR"/>
        </w:rPr>
        <w:t>،</w:t>
      </w:r>
      <w:r w:rsidRPr="007202B6">
        <w:rPr>
          <w:rtl/>
          <w:lang w:bidi="fa-IR"/>
        </w:rPr>
        <w:t xml:space="preserve"> نا أبو داود الطيالسي</w:t>
      </w:r>
      <w:r>
        <w:rPr>
          <w:rtl/>
          <w:lang w:bidi="fa-IR"/>
        </w:rPr>
        <w:t>،</w:t>
      </w:r>
      <w:r w:rsidRPr="007202B6">
        <w:rPr>
          <w:rtl/>
          <w:lang w:bidi="fa-IR"/>
        </w:rPr>
        <w:t xml:space="preserve"> نا شعبة</w:t>
      </w:r>
      <w:r>
        <w:rPr>
          <w:rtl/>
          <w:lang w:bidi="fa-IR"/>
        </w:rPr>
        <w:t>،</w:t>
      </w:r>
      <w:r w:rsidRPr="007202B6">
        <w:rPr>
          <w:rtl/>
          <w:lang w:bidi="fa-IR"/>
        </w:rPr>
        <w:t xml:space="preserve"> عن عاصم</w:t>
      </w:r>
      <w:r>
        <w:rPr>
          <w:rtl/>
          <w:lang w:bidi="fa-IR"/>
        </w:rPr>
        <w:t>،</w:t>
      </w:r>
      <w:r w:rsidRPr="007202B6">
        <w:rPr>
          <w:rtl/>
          <w:lang w:bidi="fa-IR"/>
        </w:rPr>
        <w:t xml:space="preserve"> عن مصعب بن سعد</w:t>
      </w:r>
      <w:r>
        <w:rPr>
          <w:rtl/>
          <w:lang w:bidi="fa-IR"/>
        </w:rPr>
        <w:t>،</w:t>
      </w:r>
      <w:r w:rsidRPr="007202B6">
        <w:rPr>
          <w:rtl/>
          <w:lang w:bidi="fa-IR"/>
        </w:rPr>
        <w:t xml:space="preserve"> عن سعد قال</w:t>
      </w:r>
      <w:r>
        <w:rPr>
          <w:rtl/>
          <w:lang w:bidi="fa-IR"/>
        </w:rPr>
        <w:t>:</w:t>
      </w:r>
      <w:r w:rsidRPr="007202B6">
        <w:rPr>
          <w:rtl/>
          <w:lang w:bidi="fa-IR"/>
        </w:rPr>
        <w:t xml:space="preserve"> قال رسول الله صلّى الله عليه وسلّم لعلي</w:t>
      </w:r>
      <w:r>
        <w:rPr>
          <w:rtl/>
          <w:lang w:bidi="fa-IR"/>
        </w:rPr>
        <w:t>:</w:t>
      </w:r>
      <w:r w:rsidRPr="007202B6">
        <w:rPr>
          <w:rtl/>
          <w:lang w:bidi="fa-IR"/>
        </w:rPr>
        <w:t xml:space="preserve"> « أما ترضى أن تكون مني بمنزلة هارون من موسى </w:t>
      </w:r>
      <w:r>
        <w:rPr>
          <w:rtl/>
          <w:lang w:bidi="fa-IR"/>
        </w:rPr>
        <w:t>إل</w:t>
      </w:r>
      <w:r w:rsidR="0032307B">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 أبو عبدالله الحسين بن عبد الملك</w:t>
      </w:r>
      <w:r>
        <w:rPr>
          <w:rtl/>
          <w:lang w:bidi="fa-IR"/>
        </w:rPr>
        <w:t>،</w:t>
      </w:r>
      <w:r w:rsidRPr="007202B6">
        <w:rPr>
          <w:rtl/>
          <w:lang w:bidi="fa-IR"/>
        </w:rPr>
        <w:t xml:space="preserve"> أنا أبو طاهر بن محمود</w:t>
      </w:r>
      <w:r>
        <w:rPr>
          <w:rtl/>
          <w:lang w:bidi="fa-IR"/>
        </w:rPr>
        <w:t>،</w:t>
      </w:r>
      <w:r w:rsidRPr="007202B6">
        <w:rPr>
          <w:rtl/>
          <w:lang w:bidi="fa-IR"/>
        </w:rPr>
        <w:t xml:space="preserve"> أنا أبو بكر بن المقرىء</w:t>
      </w:r>
      <w:r>
        <w:rPr>
          <w:rtl/>
          <w:lang w:bidi="fa-IR"/>
        </w:rPr>
        <w:t>،</w:t>
      </w:r>
      <w:r w:rsidRPr="007202B6">
        <w:rPr>
          <w:rtl/>
          <w:lang w:bidi="fa-IR"/>
        </w:rPr>
        <w:t xml:space="preserve"> نا أبو عروبة</w:t>
      </w:r>
      <w:r>
        <w:rPr>
          <w:rtl/>
          <w:lang w:bidi="fa-IR"/>
        </w:rPr>
        <w:t>،</w:t>
      </w:r>
      <w:r w:rsidRPr="007202B6">
        <w:rPr>
          <w:rtl/>
          <w:lang w:bidi="fa-IR"/>
        </w:rPr>
        <w:t xml:space="preserve"> نا أبو رفاعة</w:t>
      </w:r>
      <w:r>
        <w:rPr>
          <w:rtl/>
          <w:lang w:bidi="fa-IR"/>
        </w:rPr>
        <w:t>،</w:t>
      </w:r>
      <w:r w:rsidRPr="007202B6">
        <w:rPr>
          <w:rtl/>
          <w:lang w:bidi="fa-IR"/>
        </w:rPr>
        <w:t xml:space="preserve"> نا محمد بن الحسن</w:t>
      </w:r>
      <w:r>
        <w:rPr>
          <w:rtl/>
          <w:lang w:bidi="fa-IR"/>
        </w:rPr>
        <w:t xml:space="preserve"> - </w:t>
      </w:r>
      <w:r w:rsidRPr="007202B6">
        <w:rPr>
          <w:rtl/>
          <w:lang w:bidi="fa-IR"/>
        </w:rPr>
        <w:t>يعرف بالهُجَيمي</w:t>
      </w:r>
      <w:r>
        <w:rPr>
          <w:rtl/>
          <w:lang w:bidi="fa-IR"/>
        </w:rPr>
        <w:t xml:space="preserve"> - </w:t>
      </w:r>
      <w:r w:rsidRPr="007202B6">
        <w:rPr>
          <w:rtl/>
          <w:lang w:bidi="fa-IR"/>
        </w:rPr>
        <w:t>نا أبو عَوانة</w:t>
      </w:r>
      <w:r>
        <w:rPr>
          <w:rtl/>
          <w:lang w:bidi="fa-IR"/>
        </w:rPr>
        <w:t>،</w:t>
      </w:r>
      <w:r w:rsidRPr="007202B6">
        <w:rPr>
          <w:rtl/>
          <w:lang w:bidi="fa-IR"/>
        </w:rPr>
        <w:t xml:space="preserve"> عن الأعمش</w:t>
      </w:r>
      <w:r>
        <w:rPr>
          <w:rtl/>
          <w:lang w:bidi="fa-IR"/>
        </w:rPr>
        <w:t>،</w:t>
      </w:r>
      <w:r w:rsidRPr="007202B6">
        <w:rPr>
          <w:rtl/>
          <w:lang w:bidi="fa-IR"/>
        </w:rPr>
        <w:t xml:space="preserve"> عن الحكم</w:t>
      </w:r>
      <w:r>
        <w:rPr>
          <w:rtl/>
          <w:lang w:bidi="fa-IR"/>
        </w:rPr>
        <w:t>،</w:t>
      </w:r>
      <w:r w:rsidRPr="007202B6">
        <w:rPr>
          <w:rtl/>
          <w:lang w:bidi="fa-IR"/>
        </w:rPr>
        <w:t xml:space="preserve"> عن مصعب بن سعد</w:t>
      </w:r>
      <w:r>
        <w:rPr>
          <w:rtl/>
          <w:lang w:bidi="fa-IR"/>
        </w:rPr>
        <w:t>،</w:t>
      </w:r>
      <w:r w:rsidRPr="007202B6">
        <w:rPr>
          <w:rtl/>
          <w:lang w:bidi="fa-IR"/>
        </w:rPr>
        <w:t xml:space="preserve"> عن سعد قال</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w:t>
      </w:r>
      <w:r>
        <w:rPr>
          <w:rtl/>
          <w:lang w:bidi="fa-IR"/>
        </w:rPr>
        <w:t>:</w:t>
      </w:r>
      <w:r w:rsidRPr="007202B6">
        <w:rPr>
          <w:rtl/>
          <w:lang w:bidi="fa-IR"/>
        </w:rPr>
        <w:t xml:space="preserve"> « أما ترضى أن تكون مني</w:t>
      </w:r>
      <w:r>
        <w:rPr>
          <w:rFonts w:hint="cs"/>
          <w:rtl/>
          <w:lang w:bidi="fa-IR"/>
        </w:rPr>
        <w:t xml:space="preserve"> </w:t>
      </w:r>
      <w:r w:rsidRPr="007202B6">
        <w:rPr>
          <w:rtl/>
          <w:lang w:bidi="fa-IR"/>
        </w:rPr>
        <w:t xml:space="preserve">بمنزلة هارون من موسى </w:t>
      </w:r>
      <w:r>
        <w:rPr>
          <w:rtl/>
          <w:lang w:bidi="fa-IR"/>
        </w:rPr>
        <w:t>إل</w:t>
      </w:r>
      <w:r w:rsidR="0032307B">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ولقد رأيته يخطر بالسيف يعلو به هامَ المشركين يقول</w:t>
      </w:r>
      <w:r>
        <w:rPr>
          <w:rtl/>
          <w:lang w:bidi="fa-IR"/>
        </w:rPr>
        <w:t>:</w:t>
      </w:r>
      <w:r w:rsidRPr="007202B6">
        <w:rPr>
          <w:rtl/>
          <w:lang w:bidi="fa-IR"/>
        </w:rPr>
        <w:t xml:space="preserve"> سنحنح الليل كأني جنّي.</w:t>
      </w:r>
    </w:p>
    <w:p w:rsidR="00DF6242" w:rsidRPr="007202B6" w:rsidRDefault="00DF6242" w:rsidP="00DF6242">
      <w:pPr>
        <w:pStyle w:val="libNormal"/>
        <w:rPr>
          <w:rtl/>
          <w:lang w:bidi="fa-IR"/>
        </w:rPr>
      </w:pPr>
      <w:r w:rsidRPr="007202B6">
        <w:rPr>
          <w:rtl/>
          <w:lang w:bidi="fa-IR"/>
        </w:rPr>
        <w:t>وأخبرناه أبو القاسم علي بن إبراهيم العلوي</w:t>
      </w:r>
      <w:r>
        <w:rPr>
          <w:rtl/>
          <w:lang w:bidi="fa-IR"/>
        </w:rPr>
        <w:t>،</w:t>
      </w:r>
      <w:r w:rsidRPr="007202B6">
        <w:rPr>
          <w:rtl/>
          <w:lang w:bidi="fa-IR"/>
        </w:rPr>
        <w:t xml:space="preserve"> أنا الأمير المؤيد معتزّ الدولة أبو المكارم حَيْدَرة بن الحسين بن مفلح</w:t>
      </w:r>
      <w:r>
        <w:rPr>
          <w:rtl/>
          <w:lang w:bidi="fa-IR"/>
        </w:rPr>
        <w:t>،</w:t>
      </w:r>
      <w:r w:rsidRPr="007202B6">
        <w:rPr>
          <w:rtl/>
          <w:lang w:bidi="fa-IR"/>
        </w:rPr>
        <w:t xml:space="preserve"> أنا الحسين بن عبدالله بن محمد بن إسحاق بن أبي كامل</w:t>
      </w:r>
      <w:r>
        <w:rPr>
          <w:rtl/>
          <w:lang w:bidi="fa-IR"/>
        </w:rPr>
        <w:t>،</w:t>
      </w:r>
      <w:r w:rsidRPr="007202B6">
        <w:rPr>
          <w:rtl/>
          <w:lang w:bidi="fa-IR"/>
        </w:rPr>
        <w:t xml:space="preserve"> أنا خيثمة بن سليمان</w:t>
      </w:r>
      <w:r>
        <w:rPr>
          <w:rtl/>
          <w:lang w:bidi="fa-IR"/>
        </w:rPr>
        <w:t>،</w:t>
      </w:r>
      <w:r w:rsidRPr="007202B6">
        <w:rPr>
          <w:rtl/>
          <w:lang w:bidi="fa-IR"/>
        </w:rPr>
        <w:t xml:space="preserve"> نا محمد بن يونس بن موسى السّامري.</w:t>
      </w:r>
    </w:p>
    <w:p w:rsidR="00DF6242" w:rsidRPr="007202B6" w:rsidRDefault="00DF6242" w:rsidP="00DF6242">
      <w:pPr>
        <w:pStyle w:val="libNormal"/>
        <w:rPr>
          <w:rtl/>
          <w:lang w:bidi="fa-IR"/>
        </w:rPr>
      </w:pPr>
      <w:r w:rsidRPr="007202B6">
        <w:rPr>
          <w:rtl/>
          <w:lang w:bidi="fa-IR"/>
        </w:rPr>
        <w:t>ح وأخبرنا أبو حفص عمر بن محمد بن الحسن الفرغولي</w:t>
      </w:r>
      <w:r>
        <w:rPr>
          <w:rtl/>
          <w:lang w:bidi="fa-IR"/>
        </w:rPr>
        <w:t>،</w:t>
      </w:r>
      <w:r w:rsidRPr="007202B6">
        <w:rPr>
          <w:rtl/>
          <w:lang w:bidi="fa-IR"/>
        </w:rPr>
        <w:t xml:space="preserve"> أنا أبو عثمان محمد بن عبيد الله المحمي</w:t>
      </w:r>
      <w:r>
        <w:rPr>
          <w:rtl/>
          <w:lang w:bidi="fa-IR"/>
        </w:rPr>
        <w:t>،</w:t>
      </w:r>
      <w:r w:rsidRPr="007202B6">
        <w:rPr>
          <w:rtl/>
          <w:lang w:bidi="fa-IR"/>
        </w:rPr>
        <w:t xml:space="preserve"> أنا السيد أبو الحسن محمد بن الحسين بن داود بن علي بن عيسى العلوي</w:t>
      </w:r>
      <w:r>
        <w:rPr>
          <w:rtl/>
          <w:lang w:bidi="fa-IR"/>
        </w:rPr>
        <w:t>،</w:t>
      </w:r>
      <w:r w:rsidRPr="007202B6">
        <w:rPr>
          <w:rtl/>
          <w:lang w:bidi="fa-IR"/>
        </w:rPr>
        <w:t xml:space="preserve"> نا أبو الأحرز محمد بن عمر بن جميل الأزدي</w:t>
      </w:r>
      <w:r>
        <w:rPr>
          <w:rtl/>
          <w:lang w:bidi="fa-IR"/>
        </w:rPr>
        <w:t>،</w:t>
      </w:r>
      <w:r w:rsidRPr="007202B6">
        <w:rPr>
          <w:rtl/>
          <w:lang w:bidi="fa-IR"/>
        </w:rPr>
        <w:t xml:space="preserve"> نا محمد</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بن يونس القرشي</w:t>
      </w:r>
      <w:r>
        <w:rPr>
          <w:rtl/>
          <w:lang w:bidi="fa-IR"/>
        </w:rPr>
        <w:t>،</w:t>
      </w:r>
      <w:r w:rsidRPr="007202B6">
        <w:rPr>
          <w:rtl/>
          <w:lang w:bidi="fa-IR"/>
        </w:rPr>
        <w:t xml:space="preserve"> قالا</w:t>
      </w:r>
      <w:r>
        <w:rPr>
          <w:rtl/>
          <w:lang w:bidi="fa-IR"/>
        </w:rPr>
        <w:t>:</w:t>
      </w:r>
      <w:r w:rsidRPr="007202B6">
        <w:rPr>
          <w:rtl/>
          <w:lang w:bidi="fa-IR"/>
        </w:rPr>
        <w:t xml:space="preserve"> نا محمد بن الحسن بن معلّى بن زياد القُردوسي.</w:t>
      </w:r>
    </w:p>
    <w:p w:rsidR="00DF6242" w:rsidRPr="007202B6" w:rsidRDefault="00DF6242" w:rsidP="00DF6242">
      <w:pPr>
        <w:pStyle w:val="libNormal"/>
        <w:rPr>
          <w:rtl/>
          <w:lang w:bidi="fa-IR"/>
        </w:rPr>
      </w:pPr>
      <w:r w:rsidRPr="007202B6">
        <w:rPr>
          <w:rtl/>
          <w:lang w:bidi="fa-IR"/>
        </w:rPr>
        <w:t>وأخبرنا أبو القاسم الشّحّامي</w:t>
      </w:r>
      <w:r>
        <w:rPr>
          <w:rtl/>
          <w:lang w:bidi="fa-IR"/>
        </w:rPr>
        <w:t>،</w:t>
      </w:r>
      <w:r w:rsidRPr="007202B6">
        <w:rPr>
          <w:rtl/>
          <w:lang w:bidi="fa-IR"/>
        </w:rPr>
        <w:t xml:space="preserve"> نا أبو سعد أحمد بن إبراهيم المقرىء</w:t>
      </w:r>
      <w:r>
        <w:rPr>
          <w:rtl/>
          <w:lang w:bidi="fa-IR"/>
        </w:rPr>
        <w:t xml:space="preserve"> - </w:t>
      </w:r>
      <w:r w:rsidRPr="007202B6">
        <w:rPr>
          <w:rtl/>
          <w:lang w:bidi="fa-IR"/>
        </w:rPr>
        <w:t>إملاء</w:t>
      </w:r>
      <w:r>
        <w:rPr>
          <w:rtl/>
          <w:lang w:bidi="fa-IR"/>
        </w:rPr>
        <w:t xml:space="preserve"> - </w:t>
      </w:r>
      <w:r w:rsidRPr="007202B6">
        <w:rPr>
          <w:rtl/>
          <w:lang w:bidi="fa-IR"/>
        </w:rPr>
        <w:t>أنا أبو منصور الأزدي</w:t>
      </w:r>
      <w:r>
        <w:rPr>
          <w:rtl/>
          <w:lang w:bidi="fa-IR"/>
        </w:rPr>
        <w:t xml:space="preserve"> - </w:t>
      </w:r>
      <w:r w:rsidRPr="007202B6">
        <w:rPr>
          <w:rtl/>
          <w:lang w:bidi="fa-IR"/>
        </w:rPr>
        <w:t>بهراة</w:t>
      </w:r>
      <w:r>
        <w:rPr>
          <w:rtl/>
          <w:lang w:bidi="fa-IR"/>
        </w:rPr>
        <w:t xml:space="preserve"> - </w:t>
      </w:r>
      <w:r w:rsidRPr="007202B6">
        <w:rPr>
          <w:rtl/>
          <w:lang w:bidi="fa-IR"/>
        </w:rPr>
        <w:t>أنا أبو علي الرفاء</w:t>
      </w:r>
      <w:r>
        <w:rPr>
          <w:rtl/>
          <w:lang w:bidi="fa-IR"/>
        </w:rPr>
        <w:t>،</w:t>
      </w:r>
      <w:r w:rsidRPr="007202B6">
        <w:rPr>
          <w:rtl/>
          <w:lang w:bidi="fa-IR"/>
        </w:rPr>
        <w:t xml:space="preserve"> نا محمد بن يونس ابن موسى</w:t>
      </w:r>
      <w:r>
        <w:rPr>
          <w:rtl/>
          <w:lang w:bidi="fa-IR"/>
        </w:rPr>
        <w:t>،</w:t>
      </w:r>
      <w:r w:rsidRPr="007202B6">
        <w:rPr>
          <w:rtl/>
          <w:lang w:bidi="fa-IR"/>
        </w:rPr>
        <w:t xml:space="preserve"> نا محمد بن الحسن بن معلّى القُردوسي</w:t>
      </w:r>
      <w:r>
        <w:rPr>
          <w:rtl/>
          <w:lang w:bidi="fa-IR"/>
        </w:rPr>
        <w:t>،</w:t>
      </w:r>
      <w:r w:rsidRPr="007202B6">
        <w:rPr>
          <w:rtl/>
          <w:lang w:bidi="fa-IR"/>
        </w:rPr>
        <w:t xml:space="preserve"> نا أبو عَوانة</w:t>
      </w:r>
      <w:r>
        <w:rPr>
          <w:rtl/>
          <w:lang w:bidi="fa-IR"/>
        </w:rPr>
        <w:t>،</w:t>
      </w:r>
      <w:r w:rsidRPr="007202B6">
        <w:rPr>
          <w:rtl/>
          <w:lang w:bidi="fa-IR"/>
        </w:rPr>
        <w:t xml:space="preserve"> عن الأعمش</w:t>
      </w:r>
      <w:r>
        <w:rPr>
          <w:rtl/>
          <w:lang w:bidi="fa-IR"/>
        </w:rPr>
        <w:t>،</w:t>
      </w:r>
      <w:r w:rsidRPr="007202B6">
        <w:rPr>
          <w:rtl/>
          <w:lang w:bidi="fa-IR"/>
        </w:rPr>
        <w:t xml:space="preserve"> عن الحكم</w:t>
      </w:r>
      <w:r>
        <w:rPr>
          <w:rtl/>
          <w:lang w:bidi="fa-IR"/>
        </w:rPr>
        <w:t>،</w:t>
      </w:r>
      <w:r w:rsidRPr="007202B6">
        <w:rPr>
          <w:rtl/>
          <w:lang w:bidi="fa-IR"/>
        </w:rPr>
        <w:t xml:space="preserve"> عن مصعب بن سعد</w:t>
      </w:r>
      <w:r>
        <w:rPr>
          <w:rtl/>
          <w:lang w:bidi="fa-IR"/>
        </w:rPr>
        <w:t>،</w:t>
      </w:r>
      <w:r w:rsidRPr="007202B6">
        <w:rPr>
          <w:rtl/>
          <w:lang w:bidi="fa-IR"/>
        </w:rPr>
        <w:t xml:space="preserve"> عن أبيه سعد قال</w:t>
      </w:r>
      <w:r>
        <w:rPr>
          <w:rtl/>
          <w:lang w:bidi="fa-IR"/>
        </w:rPr>
        <w:t>:</w:t>
      </w:r>
    </w:p>
    <w:p w:rsidR="00DF6242" w:rsidRPr="007202B6" w:rsidRDefault="00DF6242" w:rsidP="00DF6242">
      <w:pPr>
        <w:pStyle w:val="libNormal"/>
        <w:rPr>
          <w:rtl/>
          <w:lang w:bidi="fa-IR"/>
        </w:rPr>
      </w:pPr>
      <w:r w:rsidRPr="007202B6">
        <w:rPr>
          <w:rtl/>
          <w:lang w:bidi="fa-IR"/>
        </w:rPr>
        <w:t>قال لي معاوية</w:t>
      </w:r>
      <w:r>
        <w:rPr>
          <w:rtl/>
          <w:lang w:bidi="fa-IR"/>
        </w:rPr>
        <w:t>:</w:t>
      </w:r>
      <w:r w:rsidRPr="007202B6">
        <w:rPr>
          <w:rtl/>
          <w:lang w:bidi="fa-IR"/>
        </w:rPr>
        <w:t xml:space="preserve"> تحب</w:t>
      </w:r>
      <w:r>
        <w:rPr>
          <w:rtl/>
          <w:lang w:bidi="fa-IR"/>
        </w:rPr>
        <w:t xml:space="preserve"> - </w:t>
      </w:r>
      <w:r w:rsidRPr="007202B6">
        <w:rPr>
          <w:rtl/>
          <w:lang w:bidi="fa-IR"/>
        </w:rPr>
        <w:t>وقال أبو حفص</w:t>
      </w:r>
      <w:r>
        <w:rPr>
          <w:rtl/>
          <w:lang w:bidi="fa-IR"/>
        </w:rPr>
        <w:t>:</w:t>
      </w:r>
      <w:r w:rsidRPr="007202B6">
        <w:rPr>
          <w:rtl/>
          <w:lang w:bidi="fa-IR"/>
        </w:rPr>
        <w:t xml:space="preserve"> أتحب</w:t>
      </w:r>
      <w:r>
        <w:rPr>
          <w:rtl/>
          <w:lang w:bidi="fa-IR"/>
        </w:rPr>
        <w:t xml:space="preserve"> - </w:t>
      </w:r>
      <w:r w:rsidRPr="007202B6">
        <w:rPr>
          <w:rtl/>
          <w:lang w:bidi="fa-IR"/>
        </w:rPr>
        <w:t>علياً</w:t>
      </w:r>
      <w:r>
        <w:rPr>
          <w:rtl/>
          <w:lang w:bidi="fa-IR"/>
        </w:rPr>
        <w:t>؟</w:t>
      </w:r>
      <w:r w:rsidRPr="007202B6">
        <w:rPr>
          <w:rtl/>
          <w:lang w:bidi="fa-IR"/>
        </w:rPr>
        <w:t xml:space="preserve"> قال</w:t>
      </w:r>
      <w:r>
        <w:rPr>
          <w:rtl/>
          <w:lang w:bidi="fa-IR"/>
        </w:rPr>
        <w:t>:</w:t>
      </w:r>
      <w:r w:rsidRPr="007202B6">
        <w:rPr>
          <w:rtl/>
          <w:lang w:bidi="fa-IR"/>
        </w:rPr>
        <w:t xml:space="preserve"> قلت</w:t>
      </w:r>
      <w:r>
        <w:rPr>
          <w:rtl/>
          <w:lang w:bidi="fa-IR"/>
        </w:rPr>
        <w:t>:</w:t>
      </w:r>
      <w:r>
        <w:rPr>
          <w:rFonts w:hint="cs"/>
          <w:rtl/>
          <w:lang w:bidi="fa-IR"/>
        </w:rPr>
        <w:t xml:space="preserve"> </w:t>
      </w:r>
      <w:r w:rsidRPr="007202B6">
        <w:rPr>
          <w:rtl/>
          <w:lang w:bidi="fa-IR"/>
        </w:rPr>
        <w:t>وكيف لا أحبّه وقد سمعت رسول الله صلّى الله عليه وسلّم</w:t>
      </w:r>
      <w:r>
        <w:rPr>
          <w:rtl/>
          <w:lang w:bidi="fa-IR"/>
        </w:rPr>
        <w:t xml:space="preserve"> - </w:t>
      </w:r>
      <w:r w:rsidRPr="007202B6">
        <w:rPr>
          <w:rtl/>
          <w:lang w:bidi="fa-IR"/>
        </w:rPr>
        <w:t>وقال أبو حفص</w:t>
      </w:r>
      <w:r>
        <w:rPr>
          <w:rtl/>
          <w:lang w:bidi="fa-IR"/>
        </w:rPr>
        <w:t>:</w:t>
      </w:r>
      <w:r w:rsidRPr="007202B6">
        <w:rPr>
          <w:rtl/>
          <w:lang w:bidi="fa-IR"/>
        </w:rPr>
        <w:t xml:space="preserve"> النبي صلّى الله عليه وسلّم</w:t>
      </w:r>
      <w:r>
        <w:rPr>
          <w:rtl/>
          <w:lang w:bidi="fa-IR"/>
        </w:rPr>
        <w:t xml:space="preserve"> - </w:t>
      </w:r>
      <w:r w:rsidRPr="007202B6">
        <w:rPr>
          <w:rtl/>
          <w:lang w:bidi="fa-IR"/>
        </w:rPr>
        <w:t>يقول</w:t>
      </w:r>
      <w:r>
        <w:rPr>
          <w:rtl/>
          <w:lang w:bidi="fa-IR"/>
        </w:rPr>
        <w:t>:</w:t>
      </w:r>
      <w:r w:rsidRPr="007202B6">
        <w:rPr>
          <w:rtl/>
          <w:lang w:bidi="fa-IR"/>
        </w:rPr>
        <w:t xml:space="preserve"> « أنت مني بمنزلة هارون من موسى غير أنه لا نبي بعدي »</w:t>
      </w:r>
      <w:r>
        <w:rPr>
          <w:rtl/>
          <w:lang w:bidi="fa-IR"/>
        </w:rPr>
        <w:t>.</w:t>
      </w:r>
    </w:p>
    <w:p w:rsidR="00DF6242" w:rsidRDefault="00DF6242" w:rsidP="00DF6242">
      <w:pPr>
        <w:pStyle w:val="libNormal"/>
        <w:rPr>
          <w:rtl/>
          <w:lang w:bidi="fa-IR"/>
        </w:rPr>
      </w:pPr>
      <w:r w:rsidRPr="007202B6">
        <w:rPr>
          <w:rtl/>
          <w:lang w:bidi="fa-IR"/>
        </w:rPr>
        <w:t>ولقد رأيته بارز يوم بدر</w:t>
      </w:r>
      <w:r>
        <w:rPr>
          <w:rtl/>
          <w:lang w:bidi="fa-IR"/>
        </w:rPr>
        <w:t>،</w:t>
      </w:r>
      <w:r w:rsidRPr="007202B6">
        <w:rPr>
          <w:rtl/>
          <w:lang w:bidi="fa-IR"/>
        </w:rPr>
        <w:t xml:space="preserve"> فجعل</w:t>
      </w:r>
      <w:r>
        <w:rPr>
          <w:rtl/>
          <w:lang w:bidi="fa-IR"/>
        </w:rPr>
        <w:t xml:space="preserve"> - </w:t>
      </w:r>
      <w:r w:rsidRPr="007202B6">
        <w:rPr>
          <w:rtl/>
          <w:lang w:bidi="fa-IR"/>
        </w:rPr>
        <w:t>وقال أبو حفص</w:t>
      </w:r>
      <w:r>
        <w:rPr>
          <w:rtl/>
          <w:lang w:bidi="fa-IR"/>
        </w:rPr>
        <w:t>:</w:t>
      </w:r>
      <w:r w:rsidRPr="007202B6">
        <w:rPr>
          <w:rtl/>
          <w:lang w:bidi="fa-IR"/>
        </w:rPr>
        <w:t xml:space="preserve"> وهو</w:t>
      </w:r>
      <w:r>
        <w:rPr>
          <w:rtl/>
          <w:lang w:bidi="fa-IR"/>
        </w:rPr>
        <w:t xml:space="preserve"> - </w:t>
      </w:r>
      <w:r w:rsidRPr="007202B6">
        <w:rPr>
          <w:rtl/>
          <w:lang w:bidi="fa-IR"/>
        </w:rPr>
        <w:t>يحمحم كما تحمحم الفرس</w:t>
      </w:r>
      <w:r>
        <w:rPr>
          <w:rtl/>
          <w:lang w:bidi="fa-IR"/>
        </w:rPr>
        <w:t>،</w:t>
      </w:r>
      <w:r w:rsidRPr="007202B6">
        <w:rPr>
          <w:rtl/>
          <w:lang w:bidi="fa-IR"/>
        </w:rPr>
        <w:t xml:space="preserve"> وهو يقول</w:t>
      </w:r>
      <w:r>
        <w:rPr>
          <w:rtl/>
          <w:lang w:bidi="fa-IR"/>
        </w:rPr>
        <w:t xml:space="preserve"> - </w:t>
      </w:r>
      <w:r w:rsidRPr="007202B6">
        <w:rPr>
          <w:rtl/>
          <w:lang w:bidi="fa-IR"/>
        </w:rPr>
        <w:t>وقال أبو حفص</w:t>
      </w:r>
      <w:r>
        <w:rPr>
          <w:rtl/>
          <w:lang w:bidi="fa-IR"/>
        </w:rPr>
        <w:t>،</w:t>
      </w:r>
      <w:r w:rsidRPr="007202B6">
        <w:rPr>
          <w:rtl/>
          <w:lang w:bidi="fa-IR"/>
        </w:rPr>
        <w:t xml:space="preserve"> وأبو القاسم الشحامي ويقول</w:t>
      </w:r>
      <w:r>
        <w:rPr>
          <w:rtl/>
          <w:lang w:bidi="fa-IR"/>
        </w:rPr>
        <w:t>:</w:t>
      </w:r>
      <w:r>
        <w:rPr>
          <w:rFonts w:hint="cs"/>
          <w:rtl/>
          <w:lang w:bidi="fa-IR"/>
        </w:rPr>
        <w:t xml:space="preserve"> -</w:t>
      </w:r>
      <w:r>
        <w:rPr>
          <w:rtl/>
          <w:lang w:bidi="fa-IR"/>
        </w:rPr>
        <w:t>.</w:t>
      </w:r>
    </w:p>
    <w:tbl>
      <w:tblPr>
        <w:tblStyle w:val="TableGrid"/>
        <w:bidiVisual/>
        <w:tblW w:w="4562" w:type="pct"/>
        <w:tblInd w:w="384" w:type="dxa"/>
        <w:tblLook w:val="01E0" w:firstRow="1" w:lastRow="1" w:firstColumn="1" w:lastColumn="1" w:noHBand="0" w:noVBand="0"/>
      </w:tblPr>
      <w:tblGrid>
        <w:gridCol w:w="3435"/>
        <w:gridCol w:w="270"/>
        <w:gridCol w:w="3408"/>
      </w:tblGrid>
      <w:tr w:rsidR="00420579" w:rsidTr="00420579">
        <w:trPr>
          <w:trHeight w:val="350"/>
        </w:trPr>
        <w:tc>
          <w:tcPr>
            <w:tcW w:w="3435" w:type="dxa"/>
            <w:shd w:val="clear" w:color="auto" w:fill="auto"/>
          </w:tcPr>
          <w:p w:rsidR="00420579" w:rsidRDefault="00420579" w:rsidP="00927CF3">
            <w:pPr>
              <w:pStyle w:val="libPoem"/>
            </w:pPr>
            <w:r w:rsidRPr="007202B6">
              <w:rPr>
                <w:rtl/>
                <w:lang w:bidi="fa-IR"/>
              </w:rPr>
              <w:t>بازل عامين حديثٌ سِنّي</w:t>
            </w:r>
            <w:r w:rsidRPr="00725071">
              <w:rPr>
                <w:rStyle w:val="libPoemTiniChar0"/>
                <w:rtl/>
              </w:rPr>
              <w:br/>
              <w:t> </w:t>
            </w:r>
          </w:p>
        </w:tc>
        <w:tc>
          <w:tcPr>
            <w:tcW w:w="270" w:type="dxa"/>
            <w:shd w:val="clear" w:color="auto" w:fill="auto"/>
          </w:tcPr>
          <w:p w:rsidR="00420579" w:rsidRDefault="00420579" w:rsidP="00927CF3">
            <w:pPr>
              <w:pStyle w:val="libPoem"/>
              <w:rPr>
                <w:rtl/>
              </w:rPr>
            </w:pPr>
          </w:p>
        </w:tc>
        <w:tc>
          <w:tcPr>
            <w:tcW w:w="3408" w:type="dxa"/>
            <w:shd w:val="clear" w:color="auto" w:fill="auto"/>
          </w:tcPr>
          <w:p w:rsidR="00420579" w:rsidRDefault="00420579" w:rsidP="00927CF3">
            <w:pPr>
              <w:pStyle w:val="libPoem"/>
            </w:pPr>
            <w:r w:rsidRPr="007202B6">
              <w:rPr>
                <w:rtl/>
                <w:lang w:bidi="fa-IR"/>
              </w:rPr>
              <w:t>سنَحْنَح الليلِ كأنّي جنّي</w:t>
            </w:r>
            <w:r w:rsidRPr="00725071">
              <w:rPr>
                <w:rStyle w:val="libPoemTiniChar0"/>
                <w:rtl/>
              </w:rPr>
              <w:br/>
              <w:t> </w:t>
            </w:r>
          </w:p>
        </w:tc>
      </w:tr>
    </w:tbl>
    <w:p w:rsidR="00420579" w:rsidRDefault="00420579" w:rsidP="00420579">
      <w:pPr>
        <w:pStyle w:val="libPoemCenter"/>
        <w:rPr>
          <w:rtl/>
          <w:lang w:bidi="fa-IR"/>
        </w:rPr>
      </w:pPr>
      <w:r w:rsidRPr="007202B6">
        <w:rPr>
          <w:rtl/>
          <w:lang w:bidi="fa-IR"/>
        </w:rPr>
        <w:t>لمثل هذا ولدتني أمي</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فما رجع حتى خضب سيفه دماً.</w:t>
      </w:r>
    </w:p>
    <w:p w:rsidR="00DF6242" w:rsidRPr="007202B6" w:rsidRDefault="00DF6242" w:rsidP="00DF6242">
      <w:pPr>
        <w:pStyle w:val="libNormal"/>
        <w:rPr>
          <w:rtl/>
          <w:lang w:bidi="fa-IR"/>
        </w:rPr>
      </w:pPr>
      <w:r w:rsidRPr="007202B6">
        <w:rPr>
          <w:rtl/>
          <w:lang w:bidi="fa-IR"/>
        </w:rPr>
        <w:t>وروته عائشة بنت سعد عن أبيها.</w:t>
      </w:r>
    </w:p>
    <w:p w:rsidR="00DF6242" w:rsidRPr="007202B6" w:rsidRDefault="00DF6242" w:rsidP="00DF6242">
      <w:pPr>
        <w:pStyle w:val="libNormal"/>
        <w:rPr>
          <w:rtl/>
          <w:lang w:bidi="fa-IR"/>
        </w:rPr>
      </w:pPr>
      <w:r w:rsidRPr="007202B6">
        <w:rPr>
          <w:rtl/>
          <w:lang w:bidi="fa-IR"/>
        </w:rPr>
        <w:t>أخبرناه أبو علي بن السبط</w:t>
      </w:r>
      <w:r>
        <w:rPr>
          <w:rtl/>
          <w:lang w:bidi="fa-IR"/>
        </w:rPr>
        <w:t>،</w:t>
      </w:r>
      <w:r w:rsidRPr="007202B6">
        <w:rPr>
          <w:rtl/>
          <w:lang w:bidi="fa-IR"/>
        </w:rPr>
        <w:t xml:space="preserve"> نا أبو محمد الجوهري.</w:t>
      </w:r>
    </w:p>
    <w:p w:rsidR="00DF6242" w:rsidRPr="007202B6" w:rsidRDefault="00DF6242" w:rsidP="00DF6242">
      <w:pPr>
        <w:pStyle w:val="libNormal"/>
        <w:rPr>
          <w:rtl/>
          <w:lang w:bidi="fa-IR"/>
        </w:rPr>
      </w:pPr>
      <w:r w:rsidRPr="007202B6">
        <w:rPr>
          <w:rtl/>
          <w:lang w:bidi="fa-IR"/>
        </w:rPr>
        <w:t>ح وأخبرنا أبو القاسم بن الحُصَين</w:t>
      </w:r>
      <w:r>
        <w:rPr>
          <w:rtl/>
          <w:lang w:bidi="fa-IR"/>
        </w:rPr>
        <w:t>،</w:t>
      </w:r>
      <w:r w:rsidRPr="007202B6">
        <w:rPr>
          <w:rtl/>
          <w:lang w:bidi="fa-IR"/>
        </w:rPr>
        <w:t xml:space="preserve"> أنا أبو علي الواعظ.</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أنا أحمد بن جعفر</w:t>
      </w:r>
      <w:r>
        <w:rPr>
          <w:rtl/>
          <w:lang w:bidi="fa-IR"/>
        </w:rPr>
        <w:t>،</w:t>
      </w:r>
      <w:r w:rsidRPr="007202B6">
        <w:rPr>
          <w:rtl/>
          <w:lang w:bidi="fa-IR"/>
        </w:rPr>
        <w:t xml:space="preserve"> نا عبدالله بن أحمد</w:t>
      </w:r>
      <w:r>
        <w:rPr>
          <w:rtl/>
          <w:lang w:bidi="fa-IR"/>
        </w:rPr>
        <w:t>،</w:t>
      </w:r>
      <w:r w:rsidRPr="007202B6">
        <w:rPr>
          <w:rtl/>
          <w:lang w:bidi="fa-IR"/>
        </w:rPr>
        <w:t xml:space="preserve"> حدثني أبي</w:t>
      </w:r>
      <w:r>
        <w:rPr>
          <w:rtl/>
          <w:lang w:bidi="fa-IR"/>
        </w:rPr>
        <w:t>،</w:t>
      </w:r>
      <w:r w:rsidRPr="007202B6">
        <w:rPr>
          <w:rtl/>
          <w:lang w:bidi="fa-IR"/>
        </w:rPr>
        <w:t xml:space="preserve"> نا أبو سعيد مولى بني هاشم</w:t>
      </w:r>
      <w:r>
        <w:rPr>
          <w:rtl/>
          <w:lang w:bidi="fa-IR"/>
        </w:rPr>
        <w:t>،</w:t>
      </w:r>
      <w:r w:rsidRPr="007202B6">
        <w:rPr>
          <w:rtl/>
          <w:lang w:bidi="fa-IR"/>
        </w:rPr>
        <w:t xml:space="preserve"> نا سليمان بن بلال</w:t>
      </w:r>
      <w:r>
        <w:rPr>
          <w:rtl/>
          <w:lang w:bidi="fa-IR"/>
        </w:rPr>
        <w:t>،</w:t>
      </w:r>
      <w:r w:rsidRPr="007202B6">
        <w:rPr>
          <w:rtl/>
          <w:lang w:bidi="fa-IR"/>
        </w:rPr>
        <w:t xml:space="preserve"> نا الجُعيد بن عبد الرحمن</w:t>
      </w:r>
      <w:r>
        <w:rPr>
          <w:rtl/>
          <w:lang w:bidi="fa-IR"/>
        </w:rPr>
        <w:t>،</w:t>
      </w:r>
      <w:r w:rsidRPr="007202B6">
        <w:rPr>
          <w:rtl/>
          <w:lang w:bidi="fa-IR"/>
        </w:rPr>
        <w:t xml:space="preserve"> عن عائشة بنت سعد</w:t>
      </w:r>
      <w:r>
        <w:rPr>
          <w:rtl/>
          <w:lang w:bidi="fa-IR"/>
        </w:rPr>
        <w:t>،</w:t>
      </w:r>
      <w:r w:rsidRPr="007202B6">
        <w:rPr>
          <w:rtl/>
          <w:lang w:bidi="fa-IR"/>
        </w:rPr>
        <w:t xml:space="preserve"> عن أبيها.</w:t>
      </w:r>
    </w:p>
    <w:p w:rsidR="003F2947" w:rsidRDefault="00DF6242" w:rsidP="00DF6242">
      <w:pPr>
        <w:pStyle w:val="libNormal"/>
        <w:rPr>
          <w:rtl/>
          <w:lang w:bidi="fa-IR"/>
        </w:rPr>
      </w:pPr>
      <w:r w:rsidRPr="007202B6">
        <w:rPr>
          <w:rtl/>
          <w:lang w:bidi="fa-IR"/>
        </w:rPr>
        <w:t>أن علياً خرج مع النبي صلّى الله عليه وسلّم حتى جاء ثنية الوداع</w:t>
      </w:r>
      <w:r>
        <w:rPr>
          <w:rtl/>
          <w:lang w:bidi="fa-IR"/>
        </w:rPr>
        <w:t>،</w:t>
      </w:r>
      <w:r w:rsidRPr="007202B6">
        <w:rPr>
          <w:rtl/>
          <w:lang w:bidi="fa-IR"/>
        </w:rPr>
        <w:t xml:space="preserve"> وعلي يبكي يقول</w:t>
      </w:r>
      <w:r>
        <w:rPr>
          <w:rtl/>
          <w:lang w:bidi="fa-IR"/>
        </w:rPr>
        <w:t>:</w:t>
      </w:r>
      <w:r w:rsidRPr="007202B6">
        <w:rPr>
          <w:rtl/>
          <w:lang w:bidi="fa-IR"/>
        </w:rPr>
        <w:t xml:space="preserve"> تُخلّفني مع الخوالف</w:t>
      </w:r>
      <w:r>
        <w:rPr>
          <w:rtl/>
          <w:lang w:bidi="fa-IR"/>
        </w:rPr>
        <w:t>،</w:t>
      </w:r>
      <w:r w:rsidRPr="007202B6">
        <w:rPr>
          <w:rtl/>
          <w:lang w:bidi="fa-IR"/>
        </w:rPr>
        <w:t xml:space="preserve"> فقال</w:t>
      </w:r>
      <w:r>
        <w:rPr>
          <w:rtl/>
          <w:lang w:bidi="fa-IR"/>
        </w:rPr>
        <w:t>:</w:t>
      </w:r>
      <w:r w:rsidRPr="007202B6">
        <w:rPr>
          <w:rtl/>
          <w:lang w:bidi="fa-IR"/>
        </w:rPr>
        <w:t xml:space="preserve"> « أو ما ترضى أن تكون مني بمنزلة</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هارون من موسى إل</w:t>
      </w:r>
      <w:r w:rsidR="00420579">
        <w:rPr>
          <w:rFonts w:hint="cs"/>
          <w:rtl/>
          <w:lang w:bidi="fa-IR"/>
        </w:rPr>
        <w:t>ّ</w:t>
      </w:r>
      <w:r w:rsidRPr="007202B6">
        <w:rPr>
          <w:rtl/>
          <w:lang w:bidi="fa-IR"/>
        </w:rPr>
        <w:t>ا</w:t>
      </w:r>
      <w:r>
        <w:rPr>
          <w:rFonts w:hint="cs"/>
          <w:rtl/>
          <w:lang w:bidi="fa-IR"/>
        </w:rPr>
        <w:t xml:space="preserve"> </w:t>
      </w:r>
      <w:r w:rsidRPr="007202B6">
        <w:rPr>
          <w:rtl/>
          <w:lang w:bidi="fa-IR"/>
        </w:rPr>
        <w:t>النبوة »</w:t>
      </w:r>
      <w:r>
        <w:rPr>
          <w:rtl/>
          <w:lang w:bidi="fa-IR"/>
        </w:rPr>
        <w:t>؟</w:t>
      </w:r>
    </w:p>
    <w:p w:rsidR="00DF6242" w:rsidRPr="007202B6" w:rsidRDefault="00DF6242" w:rsidP="00DF6242">
      <w:pPr>
        <w:pStyle w:val="libNormal"/>
        <w:rPr>
          <w:rtl/>
          <w:lang w:bidi="fa-IR"/>
        </w:rPr>
      </w:pPr>
      <w:r w:rsidRPr="007202B6">
        <w:rPr>
          <w:rtl/>
          <w:lang w:bidi="fa-IR"/>
        </w:rPr>
        <w:t>وأخبرناه أبو محمد بن طاوس</w:t>
      </w:r>
      <w:r>
        <w:rPr>
          <w:rtl/>
          <w:lang w:bidi="fa-IR"/>
        </w:rPr>
        <w:t>،</w:t>
      </w:r>
      <w:r w:rsidRPr="007202B6">
        <w:rPr>
          <w:rtl/>
          <w:lang w:bidi="fa-IR"/>
        </w:rPr>
        <w:t xml:space="preserve"> أنا عاصم بن الحسن</w:t>
      </w:r>
      <w:r>
        <w:rPr>
          <w:rtl/>
          <w:lang w:bidi="fa-IR"/>
        </w:rPr>
        <w:t>،</w:t>
      </w:r>
      <w:r w:rsidRPr="007202B6">
        <w:rPr>
          <w:rtl/>
          <w:lang w:bidi="fa-IR"/>
        </w:rPr>
        <w:t xml:space="preserve"> أنا أبو عمر بن مهدي</w:t>
      </w:r>
      <w:r>
        <w:rPr>
          <w:rtl/>
          <w:lang w:bidi="fa-IR"/>
        </w:rPr>
        <w:t>،</w:t>
      </w:r>
      <w:r w:rsidRPr="007202B6">
        <w:rPr>
          <w:rtl/>
          <w:lang w:bidi="fa-IR"/>
        </w:rPr>
        <w:t xml:space="preserve"> نا أبو محمد عبدالله بن أحمد بن إسحاق الجوهري</w:t>
      </w:r>
      <w:r>
        <w:rPr>
          <w:rtl/>
          <w:lang w:bidi="fa-IR"/>
        </w:rPr>
        <w:t>،</w:t>
      </w:r>
      <w:r w:rsidRPr="007202B6">
        <w:rPr>
          <w:rtl/>
          <w:lang w:bidi="fa-IR"/>
        </w:rPr>
        <w:t xml:space="preserve"> نا الربيع بن سليمان</w:t>
      </w:r>
      <w:r>
        <w:rPr>
          <w:rtl/>
          <w:lang w:bidi="fa-IR"/>
        </w:rPr>
        <w:t>،</w:t>
      </w:r>
      <w:r w:rsidRPr="007202B6">
        <w:rPr>
          <w:rtl/>
          <w:lang w:bidi="fa-IR"/>
        </w:rPr>
        <w:t xml:space="preserve"> نا عبدالله بن وهب</w:t>
      </w:r>
      <w:r>
        <w:rPr>
          <w:rtl/>
          <w:lang w:bidi="fa-IR"/>
        </w:rPr>
        <w:t>،</w:t>
      </w:r>
      <w:r w:rsidRPr="007202B6">
        <w:rPr>
          <w:rtl/>
          <w:lang w:bidi="fa-IR"/>
        </w:rPr>
        <w:t xml:space="preserve"> أخبرني سليمان</w:t>
      </w:r>
      <w:r>
        <w:rPr>
          <w:rtl/>
          <w:lang w:bidi="fa-IR"/>
        </w:rPr>
        <w:t xml:space="preserve"> - </w:t>
      </w:r>
      <w:r w:rsidRPr="007202B6">
        <w:rPr>
          <w:rtl/>
          <w:lang w:bidi="fa-IR"/>
        </w:rPr>
        <w:t>يعني ابن بلال</w:t>
      </w:r>
      <w:r>
        <w:rPr>
          <w:rtl/>
          <w:lang w:bidi="fa-IR"/>
        </w:rPr>
        <w:t xml:space="preserve"> - </w:t>
      </w:r>
      <w:r w:rsidRPr="007202B6">
        <w:rPr>
          <w:rtl/>
          <w:lang w:bidi="fa-IR"/>
        </w:rPr>
        <w:t>حدثني الجُعيد</w:t>
      </w:r>
      <w:r>
        <w:rPr>
          <w:rtl/>
          <w:lang w:bidi="fa-IR"/>
        </w:rPr>
        <w:t>،</w:t>
      </w:r>
      <w:r w:rsidRPr="007202B6">
        <w:rPr>
          <w:rtl/>
          <w:lang w:bidi="fa-IR"/>
        </w:rPr>
        <w:t xml:space="preserve"> عن عائشة بنت سعد</w:t>
      </w:r>
      <w:r>
        <w:rPr>
          <w:rtl/>
          <w:lang w:bidi="fa-IR"/>
        </w:rPr>
        <w:t>،</w:t>
      </w:r>
      <w:r w:rsidRPr="007202B6">
        <w:rPr>
          <w:rtl/>
          <w:lang w:bidi="fa-IR"/>
        </w:rPr>
        <w:t xml:space="preserve"> عن أبيها.</w:t>
      </w:r>
    </w:p>
    <w:p w:rsidR="00DF6242" w:rsidRPr="007202B6" w:rsidRDefault="00DF6242" w:rsidP="00DF6242">
      <w:pPr>
        <w:pStyle w:val="libNormal"/>
        <w:rPr>
          <w:rtl/>
          <w:lang w:bidi="fa-IR"/>
        </w:rPr>
      </w:pPr>
      <w:r w:rsidRPr="007202B6">
        <w:rPr>
          <w:rtl/>
          <w:lang w:bidi="fa-IR"/>
        </w:rPr>
        <w:t>أن علي بن أبي طالب خرج مع رسول الله صلّى الله عليه وسلّم</w:t>
      </w:r>
      <w:r>
        <w:rPr>
          <w:rtl/>
          <w:lang w:bidi="fa-IR"/>
        </w:rPr>
        <w:t>،</w:t>
      </w:r>
      <w:r w:rsidRPr="007202B6">
        <w:rPr>
          <w:rtl/>
          <w:lang w:bidi="fa-IR"/>
        </w:rPr>
        <w:t xml:space="preserve"> حتى إذا جاء ثنية الوداع وهو يريد تبوك</w:t>
      </w:r>
      <w:r>
        <w:rPr>
          <w:rtl/>
          <w:lang w:bidi="fa-IR"/>
        </w:rPr>
        <w:t>،</w:t>
      </w:r>
      <w:r w:rsidRPr="007202B6">
        <w:rPr>
          <w:rtl/>
          <w:lang w:bidi="fa-IR"/>
        </w:rPr>
        <w:t xml:space="preserve"> وعلي يبكي ويقول</w:t>
      </w:r>
      <w:r>
        <w:rPr>
          <w:rtl/>
          <w:lang w:bidi="fa-IR"/>
        </w:rPr>
        <w:t>:</w:t>
      </w:r>
      <w:r w:rsidRPr="007202B6">
        <w:rPr>
          <w:rtl/>
          <w:lang w:bidi="fa-IR"/>
        </w:rPr>
        <w:t xml:space="preserve"> يا رسول الله أتخلّفني مع الخوالف</w:t>
      </w:r>
      <w:r>
        <w:rPr>
          <w:rtl/>
          <w:lang w:bidi="fa-IR"/>
        </w:rPr>
        <w:t>؟</w:t>
      </w:r>
      <w:r w:rsidRPr="007202B6">
        <w:rPr>
          <w:rtl/>
          <w:lang w:bidi="fa-IR"/>
        </w:rPr>
        <w:t xml:space="preserve"> فقال رسول الله صلّى الله عليه وسلّم</w:t>
      </w:r>
      <w:r>
        <w:rPr>
          <w:rtl/>
          <w:lang w:bidi="fa-IR"/>
        </w:rPr>
        <w:t>:</w:t>
      </w:r>
      <w:r w:rsidRPr="007202B6">
        <w:rPr>
          <w:rtl/>
          <w:lang w:bidi="fa-IR"/>
        </w:rPr>
        <w:t xml:space="preserve"> « أما ترضى أن تكون مني بمنزلة هارون من موسى إل</w:t>
      </w:r>
      <w:r w:rsidR="00420579">
        <w:rPr>
          <w:rFonts w:hint="cs"/>
          <w:rtl/>
          <w:lang w:bidi="fa-IR"/>
        </w:rPr>
        <w:t>ّ</w:t>
      </w:r>
      <w:r w:rsidRPr="007202B6">
        <w:rPr>
          <w:rtl/>
          <w:lang w:bidi="fa-IR"/>
        </w:rPr>
        <w:t>ا</w:t>
      </w:r>
      <w:r>
        <w:rPr>
          <w:rFonts w:hint="cs"/>
          <w:rtl/>
          <w:lang w:bidi="fa-IR"/>
        </w:rPr>
        <w:t xml:space="preserve"> </w:t>
      </w:r>
      <w:r w:rsidRPr="007202B6">
        <w:rPr>
          <w:rtl/>
          <w:lang w:bidi="fa-IR"/>
        </w:rPr>
        <w:t>النبوة »</w:t>
      </w:r>
      <w:r>
        <w:rPr>
          <w:rtl/>
          <w:lang w:bidi="fa-IR"/>
        </w:rPr>
        <w:t>؟</w:t>
      </w:r>
    </w:p>
    <w:p w:rsidR="00DF6242" w:rsidRPr="007202B6" w:rsidRDefault="00DF6242" w:rsidP="00DF6242">
      <w:pPr>
        <w:pStyle w:val="libNormal"/>
        <w:rPr>
          <w:rtl/>
          <w:lang w:bidi="fa-IR"/>
        </w:rPr>
      </w:pPr>
      <w:r w:rsidRPr="007202B6">
        <w:rPr>
          <w:rtl/>
          <w:lang w:bidi="fa-IR"/>
        </w:rPr>
        <w:t>وأخبرناه أبو القاسم بن السمرقندي</w:t>
      </w:r>
      <w:r>
        <w:rPr>
          <w:rtl/>
          <w:lang w:bidi="fa-IR"/>
        </w:rPr>
        <w:t>،</w:t>
      </w:r>
      <w:r w:rsidRPr="007202B6">
        <w:rPr>
          <w:rtl/>
          <w:lang w:bidi="fa-IR"/>
        </w:rPr>
        <w:t xml:space="preserve"> أنا أبو محمد يحيى بن محمد بن الحسن بن محمد بن علي بن الأقساسي وأبو عبدالله محمد بن الحسن الخزاعي المعروف بابن داود الكوفيان</w:t>
      </w:r>
      <w:r>
        <w:rPr>
          <w:rtl/>
          <w:lang w:bidi="fa-IR"/>
        </w:rPr>
        <w:t xml:space="preserve"> - </w:t>
      </w:r>
      <w:r w:rsidRPr="007202B6">
        <w:rPr>
          <w:rtl/>
          <w:lang w:bidi="fa-IR"/>
        </w:rPr>
        <w:t>ببغداد</w:t>
      </w:r>
      <w:r>
        <w:rPr>
          <w:rtl/>
          <w:lang w:bidi="fa-IR"/>
        </w:rPr>
        <w:t xml:space="preserve"> - </w:t>
      </w:r>
      <w:r w:rsidRPr="007202B6">
        <w:rPr>
          <w:rtl/>
          <w:lang w:bidi="fa-IR"/>
        </w:rPr>
        <w:t>قالا</w:t>
      </w:r>
      <w:r>
        <w:rPr>
          <w:rtl/>
          <w:lang w:bidi="fa-IR"/>
        </w:rPr>
        <w:t>:</w:t>
      </w:r>
      <w:r w:rsidRPr="007202B6">
        <w:rPr>
          <w:rtl/>
          <w:lang w:bidi="fa-IR"/>
        </w:rPr>
        <w:t xml:space="preserve"> أنا القاضي أبو عبدالله</w:t>
      </w:r>
      <w:r>
        <w:rPr>
          <w:rFonts w:hint="cs"/>
          <w:rtl/>
          <w:lang w:bidi="fa-IR"/>
        </w:rPr>
        <w:t xml:space="preserve"> </w:t>
      </w:r>
      <w:r w:rsidRPr="007202B6">
        <w:rPr>
          <w:rtl/>
          <w:lang w:bidi="fa-IR"/>
        </w:rPr>
        <w:t>محمد بن عبدالله بن الحسن الجعفي</w:t>
      </w:r>
      <w:r>
        <w:rPr>
          <w:rtl/>
          <w:lang w:bidi="fa-IR"/>
        </w:rPr>
        <w:t>،</w:t>
      </w:r>
      <w:r w:rsidRPr="007202B6">
        <w:rPr>
          <w:rtl/>
          <w:lang w:bidi="fa-IR"/>
        </w:rPr>
        <w:t xml:space="preserve"> نا صالح بن وصيف الكَتّاني</w:t>
      </w:r>
      <w:r>
        <w:rPr>
          <w:rtl/>
          <w:lang w:bidi="fa-IR"/>
        </w:rPr>
        <w:t>،</w:t>
      </w:r>
      <w:r w:rsidRPr="007202B6">
        <w:rPr>
          <w:rtl/>
          <w:lang w:bidi="fa-IR"/>
        </w:rPr>
        <w:t xml:space="preserve"> نا أبو محمد القاسم بن عبدالله بن المغيرة الجوهري</w:t>
      </w:r>
      <w:r>
        <w:rPr>
          <w:rtl/>
          <w:lang w:bidi="fa-IR"/>
        </w:rPr>
        <w:t>،</w:t>
      </w:r>
      <w:r w:rsidRPr="007202B6">
        <w:rPr>
          <w:rtl/>
          <w:lang w:bidi="fa-IR"/>
        </w:rPr>
        <w:t xml:space="preserve"> نا أبو غسان يعني مالك بن إسماعيل النّهدي</w:t>
      </w:r>
      <w:r>
        <w:rPr>
          <w:rtl/>
          <w:lang w:bidi="fa-IR"/>
        </w:rPr>
        <w:t>،</w:t>
      </w:r>
      <w:r w:rsidRPr="007202B6">
        <w:rPr>
          <w:rtl/>
          <w:lang w:bidi="fa-IR"/>
        </w:rPr>
        <w:t xml:space="preserve"> نا المطلّب بن زياد</w:t>
      </w:r>
      <w:r>
        <w:rPr>
          <w:rtl/>
          <w:lang w:bidi="fa-IR"/>
        </w:rPr>
        <w:t>،</w:t>
      </w:r>
      <w:r w:rsidRPr="007202B6">
        <w:rPr>
          <w:rtl/>
          <w:lang w:bidi="fa-IR"/>
        </w:rPr>
        <w:t xml:space="preserve"> نا ليث.</w:t>
      </w:r>
    </w:p>
    <w:p w:rsidR="00DF6242" w:rsidRPr="007202B6" w:rsidRDefault="00DF6242" w:rsidP="00DF6242">
      <w:pPr>
        <w:pStyle w:val="libNormal"/>
        <w:rPr>
          <w:rtl/>
          <w:lang w:bidi="fa-IR"/>
        </w:rPr>
      </w:pPr>
      <w:r w:rsidRPr="007202B6">
        <w:rPr>
          <w:rtl/>
          <w:lang w:bidi="fa-IR"/>
        </w:rPr>
        <w:t>ح وأخبرنا أبو منصور بن خيرون</w:t>
      </w:r>
      <w:r>
        <w:rPr>
          <w:rtl/>
          <w:lang w:bidi="fa-IR"/>
        </w:rPr>
        <w:t>،</w:t>
      </w:r>
      <w:r w:rsidRPr="007202B6">
        <w:rPr>
          <w:rtl/>
          <w:lang w:bidi="fa-IR"/>
        </w:rPr>
        <w:t xml:space="preserve"> نا أبو بكر الخطيب</w:t>
      </w:r>
      <w:r>
        <w:rPr>
          <w:rtl/>
          <w:lang w:bidi="fa-IR"/>
        </w:rPr>
        <w:t>،</w:t>
      </w:r>
      <w:r w:rsidRPr="007202B6">
        <w:rPr>
          <w:rtl/>
          <w:lang w:bidi="fa-IR"/>
        </w:rPr>
        <w:t xml:space="preserve"> أنا علي بن القاسم بن الحسن الشاهد</w:t>
      </w:r>
      <w:r>
        <w:rPr>
          <w:rtl/>
          <w:lang w:bidi="fa-IR"/>
        </w:rPr>
        <w:t xml:space="preserve"> - </w:t>
      </w:r>
      <w:r w:rsidRPr="007202B6">
        <w:rPr>
          <w:rtl/>
          <w:lang w:bidi="fa-IR"/>
        </w:rPr>
        <w:t>بالبصرة</w:t>
      </w:r>
      <w:r>
        <w:rPr>
          <w:rtl/>
          <w:lang w:bidi="fa-IR"/>
        </w:rPr>
        <w:t xml:space="preserve"> - </w:t>
      </w:r>
      <w:r w:rsidRPr="007202B6">
        <w:rPr>
          <w:rtl/>
          <w:lang w:bidi="fa-IR"/>
        </w:rPr>
        <w:t>نا علي بن إسحاق بن محمد بن البختري المادرائي</w:t>
      </w:r>
      <w:r>
        <w:rPr>
          <w:rtl/>
          <w:lang w:bidi="fa-IR"/>
        </w:rPr>
        <w:t>،</w:t>
      </w:r>
      <w:r w:rsidRPr="007202B6">
        <w:rPr>
          <w:rtl/>
          <w:lang w:bidi="fa-IR"/>
        </w:rPr>
        <w:t xml:space="preserve"> نا حسين بن شداد</w:t>
      </w:r>
      <w:r>
        <w:rPr>
          <w:rtl/>
          <w:lang w:bidi="fa-IR"/>
        </w:rPr>
        <w:t>،</w:t>
      </w:r>
      <w:r w:rsidRPr="007202B6">
        <w:rPr>
          <w:rtl/>
          <w:lang w:bidi="fa-IR"/>
        </w:rPr>
        <w:t xml:space="preserve"> نا سهل بن نصر</w:t>
      </w:r>
      <w:r>
        <w:rPr>
          <w:rtl/>
          <w:lang w:bidi="fa-IR"/>
        </w:rPr>
        <w:t>،</w:t>
      </w:r>
      <w:r w:rsidRPr="007202B6">
        <w:rPr>
          <w:rtl/>
          <w:lang w:bidi="fa-IR"/>
        </w:rPr>
        <w:t xml:space="preserve"> نا المطلّب بن زياد</w:t>
      </w:r>
      <w:r>
        <w:rPr>
          <w:rtl/>
          <w:lang w:bidi="fa-IR"/>
        </w:rPr>
        <w:t>،</w:t>
      </w:r>
      <w:r w:rsidRPr="007202B6">
        <w:rPr>
          <w:rtl/>
          <w:lang w:bidi="fa-IR"/>
        </w:rPr>
        <w:t xml:space="preserve"> عن ليث</w:t>
      </w:r>
      <w:r>
        <w:rPr>
          <w:rtl/>
          <w:lang w:bidi="fa-IR"/>
        </w:rPr>
        <w:t>،</w:t>
      </w:r>
      <w:r w:rsidRPr="007202B6">
        <w:rPr>
          <w:rtl/>
          <w:lang w:bidi="fa-IR"/>
        </w:rPr>
        <w:t xml:space="preserve"> عن الحكم</w:t>
      </w:r>
      <w:r>
        <w:rPr>
          <w:rtl/>
          <w:lang w:bidi="fa-IR"/>
        </w:rPr>
        <w:t>،</w:t>
      </w:r>
      <w:r w:rsidRPr="007202B6">
        <w:rPr>
          <w:rtl/>
          <w:lang w:bidi="fa-IR"/>
        </w:rPr>
        <w:t xml:space="preserve"> عن عائشة بنت سعد</w:t>
      </w:r>
      <w:r>
        <w:rPr>
          <w:rtl/>
          <w:lang w:bidi="fa-IR"/>
        </w:rPr>
        <w:t>،</w:t>
      </w:r>
      <w:r w:rsidRPr="007202B6">
        <w:rPr>
          <w:rtl/>
          <w:lang w:bidi="fa-IR"/>
        </w:rPr>
        <w:t xml:space="preserve"> عن سعد.</w:t>
      </w:r>
    </w:p>
    <w:p w:rsidR="00DF6242" w:rsidRPr="007202B6" w:rsidRDefault="00DF6242" w:rsidP="00DF6242">
      <w:pPr>
        <w:pStyle w:val="libNormal"/>
        <w:rPr>
          <w:rtl/>
          <w:lang w:bidi="fa-IR"/>
        </w:rPr>
      </w:pPr>
      <w:r w:rsidRPr="007202B6">
        <w:rPr>
          <w:rtl/>
          <w:lang w:bidi="fa-IR"/>
        </w:rPr>
        <w:t>أن رسول الله صلّى الله عليه وسلّم قال لعلي يوم غزوة</w:t>
      </w:r>
      <w:r>
        <w:rPr>
          <w:rtl/>
          <w:lang w:bidi="fa-IR"/>
        </w:rPr>
        <w:t xml:space="preserve"> - </w:t>
      </w:r>
      <w:r w:rsidRPr="007202B6">
        <w:rPr>
          <w:rtl/>
          <w:lang w:bidi="fa-IR"/>
        </w:rPr>
        <w:t>وقال سهل</w:t>
      </w:r>
      <w:r>
        <w:rPr>
          <w:rtl/>
          <w:lang w:bidi="fa-IR"/>
        </w:rPr>
        <w:t>:</w:t>
      </w:r>
      <w:r w:rsidRPr="007202B6">
        <w:rPr>
          <w:rtl/>
          <w:lang w:bidi="fa-IR"/>
        </w:rPr>
        <w:t xml:space="preserve"> في غزوة تبوك</w:t>
      </w:r>
      <w:r>
        <w:rPr>
          <w:rtl/>
          <w:lang w:bidi="fa-IR"/>
        </w:rPr>
        <w:t xml:space="preserve">: - </w:t>
      </w:r>
      <w:r w:rsidRPr="007202B6">
        <w:rPr>
          <w:rtl/>
          <w:lang w:bidi="fa-IR"/>
        </w:rPr>
        <w:t xml:space="preserve">« أنت مني بمنزلة هارون من موسى </w:t>
      </w:r>
      <w:r>
        <w:rPr>
          <w:rtl/>
          <w:lang w:bidi="fa-IR"/>
        </w:rPr>
        <w:t>إل</w:t>
      </w:r>
      <w:r w:rsidR="00420579">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 أبو عبدالله الحسين بن عبد الملك</w:t>
      </w:r>
      <w:r>
        <w:rPr>
          <w:rtl/>
          <w:lang w:bidi="fa-IR"/>
        </w:rPr>
        <w:t>،</w:t>
      </w:r>
      <w:r w:rsidRPr="007202B6">
        <w:rPr>
          <w:rtl/>
          <w:lang w:bidi="fa-IR"/>
        </w:rPr>
        <w:t xml:space="preserve"> أنا سعيد بن أحمد بن محمد</w:t>
      </w:r>
      <w:r>
        <w:rPr>
          <w:rtl/>
          <w:lang w:bidi="fa-IR"/>
        </w:rPr>
        <w:t>،</w:t>
      </w:r>
      <w:r w:rsidRPr="007202B6">
        <w:rPr>
          <w:rtl/>
          <w:lang w:bidi="fa-IR"/>
        </w:rPr>
        <w:t xml:space="preserve"> أنا</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أبو بكر محمد بن الحسن بن علي بن بكر بن هانىء البزاز العدل الثقة</w:t>
      </w:r>
      <w:r>
        <w:rPr>
          <w:rtl/>
          <w:lang w:bidi="fa-IR"/>
        </w:rPr>
        <w:t>،</w:t>
      </w:r>
      <w:r w:rsidRPr="007202B6">
        <w:rPr>
          <w:rtl/>
          <w:lang w:bidi="fa-IR"/>
        </w:rPr>
        <w:t xml:space="preserve"> نا أبو عبدالله محمد بن محمد بن شاد بن قُتيبة الراوساني</w:t>
      </w:r>
      <w:r>
        <w:rPr>
          <w:rtl/>
          <w:lang w:bidi="fa-IR"/>
        </w:rPr>
        <w:t>،</w:t>
      </w:r>
      <w:r w:rsidRPr="007202B6">
        <w:rPr>
          <w:rtl/>
          <w:lang w:bidi="fa-IR"/>
        </w:rPr>
        <w:t xml:space="preserve"> نا أبو سعيد الأشج</w:t>
      </w:r>
      <w:r>
        <w:rPr>
          <w:rtl/>
          <w:lang w:bidi="fa-IR"/>
        </w:rPr>
        <w:t>،</w:t>
      </w:r>
      <w:r w:rsidRPr="007202B6">
        <w:rPr>
          <w:rtl/>
          <w:lang w:bidi="fa-IR"/>
        </w:rPr>
        <w:t xml:space="preserve"> نا الصّلت بن زياد</w:t>
      </w:r>
      <w:r>
        <w:rPr>
          <w:rtl/>
          <w:lang w:bidi="fa-IR"/>
        </w:rPr>
        <w:t>،</w:t>
      </w:r>
      <w:r w:rsidRPr="007202B6">
        <w:rPr>
          <w:rtl/>
          <w:lang w:bidi="fa-IR"/>
        </w:rPr>
        <w:t xml:space="preserve"> عن ليث</w:t>
      </w:r>
      <w:r>
        <w:rPr>
          <w:rtl/>
          <w:lang w:bidi="fa-IR"/>
        </w:rPr>
        <w:t>،</w:t>
      </w:r>
      <w:r w:rsidRPr="007202B6">
        <w:rPr>
          <w:rtl/>
          <w:lang w:bidi="fa-IR"/>
        </w:rPr>
        <w:t xml:space="preserve"> عن الحكم</w:t>
      </w:r>
      <w:r>
        <w:rPr>
          <w:rtl/>
          <w:lang w:bidi="fa-IR"/>
        </w:rPr>
        <w:t>،</w:t>
      </w:r>
      <w:r w:rsidRPr="007202B6">
        <w:rPr>
          <w:rtl/>
          <w:lang w:bidi="fa-IR"/>
        </w:rPr>
        <w:t xml:space="preserve"> عن عائشة بنت سعد</w:t>
      </w:r>
      <w:r>
        <w:rPr>
          <w:rtl/>
          <w:lang w:bidi="fa-IR"/>
        </w:rPr>
        <w:t>،</w:t>
      </w:r>
      <w:r w:rsidRPr="007202B6">
        <w:rPr>
          <w:rtl/>
          <w:lang w:bidi="fa-IR"/>
        </w:rPr>
        <w:t xml:space="preserve"> عن سعد قال</w:t>
      </w:r>
      <w:r>
        <w:rPr>
          <w:rtl/>
          <w:lang w:bidi="fa-IR"/>
        </w:rPr>
        <w:t>:</w:t>
      </w:r>
      <w:r w:rsidRPr="007202B6">
        <w:rPr>
          <w:rtl/>
          <w:lang w:bidi="fa-IR"/>
        </w:rPr>
        <w:t xml:space="preserve"> سمعت النبي صلّى الله عليه وسلّم يقول لعلي في غزوة</w:t>
      </w:r>
      <w:r>
        <w:rPr>
          <w:rtl/>
          <w:lang w:bidi="fa-IR"/>
        </w:rPr>
        <w:t>:</w:t>
      </w:r>
      <w:r w:rsidRPr="007202B6">
        <w:rPr>
          <w:rtl/>
          <w:lang w:bidi="fa-IR"/>
        </w:rPr>
        <w:t xml:space="preserve"> « أنت مني بمنزلة هارون من موسى إل</w:t>
      </w:r>
      <w:r w:rsidR="00420579">
        <w:rPr>
          <w:rFonts w:hint="cs"/>
          <w:rtl/>
          <w:lang w:bidi="fa-IR"/>
        </w:rPr>
        <w:t>ّ</w:t>
      </w:r>
      <w:r w:rsidRPr="007202B6">
        <w:rPr>
          <w:rtl/>
          <w:lang w:bidi="fa-IR"/>
        </w:rPr>
        <w:t>ا</w:t>
      </w:r>
      <w:r>
        <w:rPr>
          <w:rFonts w:hint="cs"/>
          <w:rtl/>
          <w:lang w:bidi="fa-IR"/>
        </w:rPr>
        <w:t xml:space="preserve"> </w:t>
      </w:r>
      <w:r w:rsidRPr="007202B6">
        <w:rPr>
          <w:rtl/>
          <w:lang w:bidi="fa-IR"/>
        </w:rPr>
        <w:t>أنه لا نبيّ بعدي »</w:t>
      </w:r>
      <w:r>
        <w:rPr>
          <w:rtl/>
          <w:lang w:bidi="fa-IR"/>
        </w:rPr>
        <w:t>.</w:t>
      </w:r>
    </w:p>
    <w:p w:rsidR="00DF6242" w:rsidRPr="007202B6" w:rsidRDefault="00DF6242" w:rsidP="00DF6242">
      <w:pPr>
        <w:pStyle w:val="libNormal"/>
        <w:rPr>
          <w:rtl/>
          <w:lang w:bidi="fa-IR"/>
        </w:rPr>
      </w:pPr>
      <w:r w:rsidRPr="007202B6">
        <w:rPr>
          <w:rtl/>
          <w:lang w:bidi="fa-IR"/>
        </w:rPr>
        <w:t>الصواب</w:t>
      </w:r>
      <w:r>
        <w:rPr>
          <w:rtl/>
          <w:lang w:bidi="fa-IR"/>
        </w:rPr>
        <w:t>:</w:t>
      </w:r>
      <w:r w:rsidRPr="007202B6">
        <w:rPr>
          <w:rtl/>
          <w:lang w:bidi="fa-IR"/>
        </w:rPr>
        <w:t xml:space="preserve"> الم</w:t>
      </w:r>
      <w:r w:rsidR="00420579">
        <w:rPr>
          <w:rFonts w:hint="cs"/>
          <w:rtl/>
          <w:lang w:bidi="fa-IR"/>
        </w:rPr>
        <w:t>ـُ</w:t>
      </w:r>
      <w:r w:rsidRPr="007202B6">
        <w:rPr>
          <w:rtl/>
          <w:lang w:bidi="fa-IR"/>
        </w:rPr>
        <w:t>طّلب.</w:t>
      </w:r>
    </w:p>
    <w:p w:rsidR="00DF6242" w:rsidRPr="007202B6" w:rsidRDefault="00DF6242" w:rsidP="00DF6242">
      <w:pPr>
        <w:pStyle w:val="libNormal"/>
        <w:rPr>
          <w:rtl/>
          <w:lang w:bidi="fa-IR"/>
        </w:rPr>
      </w:pPr>
      <w:r w:rsidRPr="007202B6">
        <w:rPr>
          <w:rtl/>
          <w:lang w:bidi="fa-IR"/>
        </w:rPr>
        <w:t>وأخبرناه أبو البركات عمر بن إبراهيم</w:t>
      </w:r>
      <w:r>
        <w:rPr>
          <w:rtl/>
          <w:lang w:bidi="fa-IR"/>
        </w:rPr>
        <w:t>،</w:t>
      </w:r>
      <w:r w:rsidRPr="007202B6">
        <w:rPr>
          <w:rtl/>
          <w:lang w:bidi="fa-IR"/>
        </w:rPr>
        <w:t xml:space="preserve"> أنا أبو الفرج محمد بن أحمد بن الخازن</w:t>
      </w:r>
      <w:r>
        <w:rPr>
          <w:rtl/>
          <w:lang w:bidi="fa-IR"/>
        </w:rPr>
        <w:t>،</w:t>
      </w:r>
      <w:r w:rsidRPr="007202B6">
        <w:rPr>
          <w:rtl/>
          <w:lang w:bidi="fa-IR"/>
        </w:rPr>
        <w:t xml:space="preserve"> أنا محمد بن عبدالله الجُعفي</w:t>
      </w:r>
      <w:r>
        <w:rPr>
          <w:rtl/>
          <w:lang w:bidi="fa-IR"/>
        </w:rPr>
        <w:t>،</w:t>
      </w:r>
      <w:r w:rsidRPr="007202B6">
        <w:rPr>
          <w:rtl/>
          <w:lang w:bidi="fa-IR"/>
        </w:rPr>
        <w:t xml:space="preserve"> نا علي بن محمد بن هارون الحِميري</w:t>
      </w:r>
      <w:r>
        <w:rPr>
          <w:rtl/>
          <w:lang w:bidi="fa-IR"/>
        </w:rPr>
        <w:t>،</w:t>
      </w:r>
      <w:r w:rsidRPr="007202B6">
        <w:rPr>
          <w:rtl/>
          <w:lang w:bidi="fa-IR"/>
        </w:rPr>
        <w:t xml:space="preserve"> نا أبو سعيد عبدالله بن سعيد الأشج</w:t>
      </w:r>
      <w:r>
        <w:rPr>
          <w:rtl/>
          <w:lang w:bidi="fa-IR"/>
        </w:rPr>
        <w:t>،</w:t>
      </w:r>
      <w:r w:rsidRPr="007202B6">
        <w:rPr>
          <w:rtl/>
          <w:lang w:bidi="fa-IR"/>
        </w:rPr>
        <w:t xml:space="preserve"> نا المطّلب بن زياد</w:t>
      </w:r>
      <w:r>
        <w:rPr>
          <w:rtl/>
          <w:lang w:bidi="fa-IR"/>
        </w:rPr>
        <w:t>،</w:t>
      </w:r>
      <w:r w:rsidRPr="007202B6">
        <w:rPr>
          <w:rtl/>
          <w:lang w:bidi="fa-IR"/>
        </w:rPr>
        <w:t xml:space="preserve"> عن ليث</w:t>
      </w:r>
      <w:r>
        <w:rPr>
          <w:rtl/>
          <w:lang w:bidi="fa-IR"/>
        </w:rPr>
        <w:t>،</w:t>
      </w:r>
      <w:r w:rsidRPr="007202B6">
        <w:rPr>
          <w:rtl/>
          <w:lang w:bidi="fa-IR"/>
        </w:rPr>
        <w:t xml:space="preserve"> عن الحكم</w:t>
      </w:r>
      <w:r>
        <w:rPr>
          <w:rtl/>
          <w:lang w:bidi="fa-IR"/>
        </w:rPr>
        <w:t>،</w:t>
      </w:r>
      <w:r w:rsidRPr="007202B6">
        <w:rPr>
          <w:rtl/>
          <w:lang w:bidi="fa-IR"/>
        </w:rPr>
        <w:t xml:space="preserve"> عن عائشة ابنة سعد</w:t>
      </w:r>
      <w:r>
        <w:rPr>
          <w:rtl/>
          <w:lang w:bidi="fa-IR"/>
        </w:rPr>
        <w:t>،</w:t>
      </w:r>
      <w:r w:rsidRPr="007202B6">
        <w:rPr>
          <w:rtl/>
          <w:lang w:bidi="fa-IR"/>
        </w:rPr>
        <w:t xml:space="preserve"> عن سعد.</w:t>
      </w:r>
    </w:p>
    <w:p w:rsidR="00DF6242" w:rsidRDefault="00DF6242" w:rsidP="00DF6242">
      <w:pPr>
        <w:pStyle w:val="libNormal"/>
        <w:rPr>
          <w:rtl/>
          <w:lang w:bidi="fa-IR"/>
        </w:rPr>
      </w:pPr>
      <w:r w:rsidRPr="007202B6">
        <w:rPr>
          <w:rtl/>
          <w:lang w:bidi="fa-IR"/>
        </w:rPr>
        <w:t>أن النبي صلّى الله عليه وسلّم قال لعلي يوم غزوة تبوك</w:t>
      </w:r>
      <w:r>
        <w:rPr>
          <w:rtl/>
          <w:lang w:bidi="fa-IR"/>
        </w:rPr>
        <w:t>:</w:t>
      </w:r>
      <w:r w:rsidRPr="007202B6">
        <w:rPr>
          <w:rtl/>
          <w:lang w:bidi="fa-IR"/>
        </w:rPr>
        <w:t xml:space="preserve"> « أنت مني بمكان هارون من موسى </w:t>
      </w:r>
      <w:r>
        <w:rPr>
          <w:rtl/>
          <w:lang w:bidi="fa-IR"/>
        </w:rPr>
        <w:t>إل</w:t>
      </w:r>
      <w:r w:rsidR="00420579">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وأخبرناه أبو محمد بن طاوس</w:t>
      </w:r>
      <w:r>
        <w:rPr>
          <w:rtl/>
          <w:lang w:bidi="fa-IR"/>
        </w:rPr>
        <w:t>،</w:t>
      </w:r>
      <w:r w:rsidRPr="007202B6">
        <w:rPr>
          <w:rtl/>
          <w:lang w:bidi="fa-IR"/>
        </w:rPr>
        <w:t xml:space="preserve"> أنا عاصم بن الحسن</w:t>
      </w:r>
      <w:r>
        <w:rPr>
          <w:rtl/>
          <w:lang w:bidi="fa-IR"/>
        </w:rPr>
        <w:t>،</w:t>
      </w:r>
      <w:r w:rsidRPr="007202B6">
        <w:rPr>
          <w:rtl/>
          <w:lang w:bidi="fa-IR"/>
        </w:rPr>
        <w:t xml:space="preserve"> أنا أبو عمر بن مهدي</w:t>
      </w:r>
      <w:r>
        <w:rPr>
          <w:rtl/>
          <w:lang w:bidi="fa-IR"/>
        </w:rPr>
        <w:t>،</w:t>
      </w:r>
      <w:r w:rsidRPr="007202B6">
        <w:rPr>
          <w:rtl/>
          <w:lang w:bidi="fa-IR"/>
        </w:rPr>
        <w:t xml:space="preserve"> أنا محمد بن مَخْلَد</w:t>
      </w:r>
      <w:r>
        <w:rPr>
          <w:rtl/>
          <w:lang w:bidi="fa-IR"/>
        </w:rPr>
        <w:t>،</w:t>
      </w:r>
      <w:r w:rsidRPr="007202B6">
        <w:rPr>
          <w:rtl/>
          <w:lang w:bidi="fa-IR"/>
        </w:rPr>
        <w:t xml:space="preserve"> أنا أحمد بن عثمان بن حكيم</w:t>
      </w:r>
      <w:r>
        <w:rPr>
          <w:rtl/>
          <w:lang w:bidi="fa-IR"/>
        </w:rPr>
        <w:t>،</w:t>
      </w:r>
      <w:r w:rsidRPr="007202B6">
        <w:rPr>
          <w:rtl/>
          <w:lang w:bidi="fa-IR"/>
        </w:rPr>
        <w:t xml:space="preserve"> نا حسن بن بشر</w:t>
      </w:r>
      <w:r>
        <w:rPr>
          <w:rtl/>
          <w:lang w:bidi="fa-IR"/>
        </w:rPr>
        <w:t>،</w:t>
      </w:r>
      <w:r w:rsidRPr="007202B6">
        <w:rPr>
          <w:rtl/>
          <w:lang w:bidi="fa-IR"/>
        </w:rPr>
        <w:t xml:space="preserve"> نا الحكم بن عبد الملك</w:t>
      </w:r>
      <w:r>
        <w:rPr>
          <w:rtl/>
          <w:lang w:bidi="fa-IR"/>
        </w:rPr>
        <w:t>،</w:t>
      </w:r>
      <w:r w:rsidRPr="007202B6">
        <w:rPr>
          <w:rtl/>
          <w:lang w:bidi="fa-IR"/>
        </w:rPr>
        <w:t xml:space="preserve"> عن زيد بن نافع</w:t>
      </w:r>
      <w:r>
        <w:rPr>
          <w:rtl/>
          <w:lang w:bidi="fa-IR"/>
        </w:rPr>
        <w:t>،</w:t>
      </w:r>
      <w:r w:rsidRPr="007202B6">
        <w:rPr>
          <w:rtl/>
          <w:lang w:bidi="fa-IR"/>
        </w:rPr>
        <w:t xml:space="preserve"> عن عائشة بنت سعد عن أبيها</w:t>
      </w:r>
      <w:r>
        <w:rPr>
          <w:rtl/>
          <w:lang w:bidi="fa-IR"/>
        </w:rPr>
        <w:t>،</w:t>
      </w:r>
      <w:r w:rsidRPr="007202B6">
        <w:rPr>
          <w:rtl/>
          <w:lang w:bidi="fa-IR"/>
        </w:rPr>
        <w:t xml:space="preserve"> عن النبي صلّى الله عليه وسلّم قال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3A6632">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 أبو محمد أيضاً</w:t>
      </w:r>
      <w:r>
        <w:rPr>
          <w:rtl/>
          <w:lang w:bidi="fa-IR"/>
        </w:rPr>
        <w:t>،</w:t>
      </w:r>
      <w:r w:rsidRPr="007202B6">
        <w:rPr>
          <w:rtl/>
          <w:lang w:bidi="fa-IR"/>
        </w:rPr>
        <w:t xml:space="preserve"> أنا أبو الغنائم بن أبي عثمان</w:t>
      </w:r>
      <w:r>
        <w:rPr>
          <w:rtl/>
          <w:lang w:bidi="fa-IR"/>
        </w:rPr>
        <w:t>،</w:t>
      </w:r>
      <w:r w:rsidRPr="007202B6">
        <w:rPr>
          <w:rtl/>
          <w:lang w:bidi="fa-IR"/>
        </w:rPr>
        <w:t xml:space="preserve"> أنا عبدالله بن عبيد الله البيع</w:t>
      </w:r>
      <w:r>
        <w:rPr>
          <w:rtl/>
          <w:lang w:bidi="fa-IR"/>
        </w:rPr>
        <w:t>،</w:t>
      </w:r>
      <w:r w:rsidRPr="007202B6">
        <w:rPr>
          <w:rtl/>
          <w:lang w:bidi="fa-IR"/>
        </w:rPr>
        <w:t xml:space="preserve"> أنا أبو عبدالله المحاملي</w:t>
      </w:r>
      <w:r>
        <w:rPr>
          <w:rtl/>
          <w:lang w:bidi="fa-IR"/>
        </w:rPr>
        <w:t>،</w:t>
      </w:r>
      <w:r w:rsidRPr="007202B6">
        <w:rPr>
          <w:rtl/>
          <w:lang w:bidi="fa-IR"/>
        </w:rPr>
        <w:t xml:space="preserve"> نا عبدالله بن شبيب</w:t>
      </w:r>
      <w:r>
        <w:rPr>
          <w:rtl/>
          <w:lang w:bidi="fa-IR"/>
        </w:rPr>
        <w:t>،</w:t>
      </w:r>
      <w:r w:rsidRPr="007202B6">
        <w:rPr>
          <w:rtl/>
          <w:lang w:bidi="fa-IR"/>
        </w:rPr>
        <w:t xml:space="preserve"> حدثني ابن أبي أويس</w:t>
      </w:r>
      <w:r>
        <w:rPr>
          <w:rtl/>
          <w:lang w:bidi="fa-IR"/>
        </w:rPr>
        <w:t>،</w:t>
      </w:r>
      <w:r w:rsidRPr="007202B6">
        <w:rPr>
          <w:rtl/>
          <w:lang w:bidi="fa-IR"/>
        </w:rPr>
        <w:t xml:space="preserve"> حدثني أبي عن سليمان بن بلال</w:t>
      </w:r>
      <w:r>
        <w:rPr>
          <w:rtl/>
          <w:lang w:bidi="fa-IR"/>
        </w:rPr>
        <w:t>،</w:t>
      </w:r>
      <w:r w:rsidRPr="007202B6">
        <w:rPr>
          <w:rtl/>
          <w:lang w:bidi="fa-IR"/>
        </w:rPr>
        <w:t xml:space="preserve"> عن عبد الأعلى بن عبدالله بن أبي فروة</w:t>
      </w:r>
      <w:r>
        <w:rPr>
          <w:rtl/>
          <w:lang w:bidi="fa-IR"/>
        </w:rPr>
        <w:t>،</w:t>
      </w:r>
      <w:r w:rsidRPr="007202B6">
        <w:rPr>
          <w:rtl/>
          <w:lang w:bidi="fa-IR"/>
        </w:rPr>
        <w:t xml:space="preserve"> عن عائشة بنت سعد</w:t>
      </w:r>
      <w:r>
        <w:rPr>
          <w:rtl/>
          <w:lang w:bidi="fa-IR"/>
        </w:rPr>
        <w:t>،</w:t>
      </w:r>
      <w:r w:rsidRPr="007202B6">
        <w:rPr>
          <w:rtl/>
          <w:lang w:bidi="fa-IR"/>
        </w:rPr>
        <w:t xml:space="preserve"> عن أبيها سعد بن أبي وقّاص.</w:t>
      </w:r>
    </w:p>
    <w:p w:rsidR="00DF6242" w:rsidRPr="007202B6" w:rsidRDefault="00DF6242" w:rsidP="00DF6242">
      <w:pPr>
        <w:pStyle w:val="libNormal"/>
        <w:rPr>
          <w:rtl/>
          <w:lang w:bidi="fa-IR"/>
        </w:rPr>
      </w:pPr>
      <w:r w:rsidRPr="007202B6">
        <w:rPr>
          <w:rtl/>
          <w:lang w:bidi="fa-IR"/>
        </w:rPr>
        <w:t>أن علي بن أبي طالب خرج مع رسول الله صلّى الله عليه وسلّم</w:t>
      </w:r>
      <w:r>
        <w:rPr>
          <w:rtl/>
          <w:lang w:bidi="fa-IR"/>
        </w:rPr>
        <w:t>،</w:t>
      </w:r>
      <w:r w:rsidRPr="007202B6">
        <w:rPr>
          <w:rtl/>
          <w:lang w:bidi="fa-IR"/>
        </w:rPr>
        <w:t xml:space="preserve"> حتى إذا</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جاء ثنية الوداع ورسول الله صلّى الله عليه وسلّم يريد تبوك</w:t>
      </w:r>
      <w:r>
        <w:rPr>
          <w:rtl/>
          <w:lang w:bidi="fa-IR"/>
        </w:rPr>
        <w:t>،</w:t>
      </w:r>
      <w:r w:rsidRPr="007202B6">
        <w:rPr>
          <w:rtl/>
          <w:lang w:bidi="fa-IR"/>
        </w:rPr>
        <w:t xml:space="preserve"> وعليّ يبكي ويقول</w:t>
      </w:r>
      <w:r>
        <w:rPr>
          <w:rtl/>
          <w:lang w:bidi="fa-IR"/>
        </w:rPr>
        <w:t>:</w:t>
      </w:r>
      <w:r w:rsidRPr="007202B6">
        <w:rPr>
          <w:rtl/>
          <w:lang w:bidi="fa-IR"/>
        </w:rPr>
        <w:t xml:space="preserve"> يا رسول الله تخلّفني مع الخوالف</w:t>
      </w:r>
      <w:r>
        <w:rPr>
          <w:rtl/>
          <w:lang w:bidi="fa-IR"/>
        </w:rPr>
        <w:t>؟</w:t>
      </w:r>
      <w:r w:rsidRPr="007202B6">
        <w:rPr>
          <w:rtl/>
          <w:lang w:bidi="fa-IR"/>
        </w:rPr>
        <w:t xml:space="preserve"> فقال له رسول الله صلّى الله عليه وسلّم</w:t>
      </w:r>
      <w:r>
        <w:rPr>
          <w:rtl/>
          <w:lang w:bidi="fa-IR"/>
        </w:rPr>
        <w:t>:</w:t>
      </w:r>
      <w:r w:rsidRPr="007202B6">
        <w:rPr>
          <w:rtl/>
          <w:lang w:bidi="fa-IR"/>
        </w:rPr>
        <w:t xml:space="preserve"> « ألا ترضى أن تكون مني بمنزلة هارون من موسى إل</w:t>
      </w:r>
      <w:r w:rsidR="003A6632">
        <w:rPr>
          <w:rFonts w:hint="cs"/>
          <w:rtl/>
          <w:lang w:bidi="fa-IR"/>
        </w:rPr>
        <w:t>ّ</w:t>
      </w:r>
      <w:r w:rsidRPr="007202B6">
        <w:rPr>
          <w:rtl/>
          <w:lang w:bidi="fa-IR"/>
        </w:rPr>
        <w:t>ا النبوة »</w:t>
      </w:r>
      <w:r>
        <w:rPr>
          <w:rtl/>
          <w:lang w:bidi="fa-IR"/>
        </w:rPr>
        <w:t>.</w:t>
      </w:r>
    </w:p>
    <w:p w:rsidR="00DF6242" w:rsidRPr="007202B6" w:rsidRDefault="00DF6242" w:rsidP="00DF6242">
      <w:pPr>
        <w:pStyle w:val="libNormal"/>
        <w:rPr>
          <w:rtl/>
          <w:lang w:bidi="fa-IR"/>
        </w:rPr>
      </w:pPr>
      <w:r w:rsidRPr="007202B6">
        <w:rPr>
          <w:rtl/>
          <w:lang w:bidi="fa-IR"/>
        </w:rPr>
        <w:t>ورواه الأسود بن يزيد</w:t>
      </w:r>
      <w:r>
        <w:rPr>
          <w:rtl/>
          <w:lang w:bidi="fa-IR"/>
        </w:rPr>
        <w:t>،</w:t>
      </w:r>
      <w:r w:rsidRPr="007202B6">
        <w:rPr>
          <w:rtl/>
          <w:lang w:bidi="fa-IR"/>
        </w:rPr>
        <w:t xml:space="preserve"> ومالك بن الحارث الأشتر عن سعد.</w:t>
      </w:r>
    </w:p>
    <w:p w:rsidR="00DF6242" w:rsidRPr="007202B6" w:rsidRDefault="00DF6242" w:rsidP="00DF6242">
      <w:pPr>
        <w:pStyle w:val="libNormal"/>
        <w:rPr>
          <w:rtl/>
          <w:lang w:bidi="fa-IR"/>
        </w:rPr>
      </w:pPr>
      <w:r w:rsidRPr="007202B6">
        <w:rPr>
          <w:rtl/>
          <w:lang w:bidi="fa-IR"/>
        </w:rPr>
        <w:t>أخبرناه أبو القاسم بن السمرقندي</w:t>
      </w:r>
      <w:r>
        <w:rPr>
          <w:rtl/>
          <w:lang w:bidi="fa-IR"/>
        </w:rPr>
        <w:t>،</w:t>
      </w:r>
      <w:r w:rsidRPr="007202B6">
        <w:rPr>
          <w:rtl/>
          <w:lang w:bidi="fa-IR"/>
        </w:rPr>
        <w:t xml:space="preserve"> أنا أبو محمد بن أبي عثمان</w:t>
      </w:r>
      <w:r>
        <w:rPr>
          <w:rtl/>
          <w:lang w:bidi="fa-IR"/>
        </w:rPr>
        <w:t>،</w:t>
      </w:r>
      <w:r w:rsidRPr="007202B6">
        <w:rPr>
          <w:rtl/>
          <w:lang w:bidi="fa-IR"/>
        </w:rPr>
        <w:t xml:space="preserve"> وأبو طاهر أحمد بن محمد بن إبراهيم.</w:t>
      </w:r>
    </w:p>
    <w:p w:rsidR="00DF6242" w:rsidRDefault="00DF6242" w:rsidP="00DF6242">
      <w:pPr>
        <w:pStyle w:val="libNormal"/>
        <w:rPr>
          <w:rtl/>
          <w:lang w:bidi="fa-IR"/>
        </w:rPr>
      </w:pPr>
      <w:r w:rsidRPr="007202B6">
        <w:rPr>
          <w:rtl/>
          <w:lang w:bidi="fa-IR"/>
        </w:rPr>
        <w:t>ح وأخبرنا أبو عبدالله محمد بن أحمد بن محمد بن إبراهيم</w:t>
      </w:r>
      <w:r>
        <w:rPr>
          <w:rtl/>
          <w:lang w:bidi="fa-IR"/>
        </w:rPr>
        <w:t>،</w:t>
      </w:r>
      <w:r w:rsidRPr="007202B6">
        <w:rPr>
          <w:rtl/>
          <w:lang w:bidi="fa-IR"/>
        </w:rPr>
        <w:t xml:space="preserve"> أنا أبي</w:t>
      </w:r>
      <w:r>
        <w:rPr>
          <w:rtl/>
          <w:lang w:bidi="fa-IR"/>
        </w:rPr>
        <w:t>،</w:t>
      </w:r>
      <w:r w:rsidRPr="007202B6">
        <w:rPr>
          <w:rtl/>
          <w:lang w:bidi="fa-IR"/>
        </w:rPr>
        <w:t xml:space="preserve"> قالا</w:t>
      </w:r>
      <w:r>
        <w:rPr>
          <w:rtl/>
          <w:lang w:bidi="fa-IR"/>
        </w:rPr>
        <w:t>:</w:t>
      </w:r>
      <w:r w:rsidRPr="007202B6">
        <w:rPr>
          <w:rtl/>
          <w:lang w:bidi="fa-IR"/>
        </w:rPr>
        <w:t xml:space="preserve"> أنا أبو القاسم إسماعيل بن الحسن بن عبدالله بن الهيثم الصرصري</w:t>
      </w:r>
      <w:r>
        <w:rPr>
          <w:rtl/>
          <w:lang w:bidi="fa-IR"/>
        </w:rPr>
        <w:t>،</w:t>
      </w:r>
      <w:r w:rsidRPr="007202B6">
        <w:rPr>
          <w:rtl/>
          <w:lang w:bidi="fa-IR"/>
        </w:rPr>
        <w:t xml:space="preserve"> أنا أحمد بن محمد بن سعيد بن عقدة</w:t>
      </w:r>
      <w:r>
        <w:rPr>
          <w:rtl/>
          <w:lang w:bidi="fa-IR"/>
        </w:rPr>
        <w:t>،</w:t>
      </w:r>
      <w:r w:rsidRPr="007202B6">
        <w:rPr>
          <w:rtl/>
          <w:lang w:bidi="fa-IR"/>
        </w:rPr>
        <w:t xml:space="preserve"> نا عبدالله بن أحمد بن المستورد</w:t>
      </w:r>
      <w:r>
        <w:rPr>
          <w:rtl/>
          <w:lang w:bidi="fa-IR"/>
        </w:rPr>
        <w:t>،</w:t>
      </w:r>
      <w:r w:rsidRPr="007202B6">
        <w:rPr>
          <w:rtl/>
          <w:lang w:bidi="fa-IR"/>
        </w:rPr>
        <w:t xml:space="preserve"> نا أحمد ابن صبيح القرشي</w:t>
      </w:r>
      <w:r>
        <w:rPr>
          <w:rtl/>
          <w:lang w:bidi="fa-IR"/>
        </w:rPr>
        <w:t>،</w:t>
      </w:r>
      <w:r w:rsidRPr="007202B6">
        <w:rPr>
          <w:rtl/>
          <w:lang w:bidi="fa-IR"/>
        </w:rPr>
        <w:t xml:space="preserve"> نا يحيى بن يعلى</w:t>
      </w:r>
      <w:r>
        <w:rPr>
          <w:rtl/>
          <w:lang w:bidi="fa-IR"/>
        </w:rPr>
        <w:t>،</w:t>
      </w:r>
      <w:r w:rsidRPr="007202B6">
        <w:rPr>
          <w:rtl/>
          <w:lang w:bidi="fa-IR"/>
        </w:rPr>
        <w:t xml:space="preserve"> عن العلاء بن عبدالله بن زهير</w:t>
      </w:r>
      <w:r>
        <w:rPr>
          <w:rtl/>
          <w:lang w:bidi="fa-IR"/>
        </w:rPr>
        <w:t xml:space="preserve"> - </w:t>
      </w:r>
      <w:r w:rsidRPr="007202B6">
        <w:rPr>
          <w:rtl/>
          <w:lang w:bidi="fa-IR"/>
        </w:rPr>
        <w:t>وذكر عنه خيراً</w:t>
      </w:r>
      <w:r>
        <w:rPr>
          <w:rtl/>
          <w:lang w:bidi="fa-IR"/>
        </w:rPr>
        <w:t xml:space="preserve"> - </w:t>
      </w:r>
      <w:r w:rsidRPr="007202B6">
        <w:rPr>
          <w:rtl/>
          <w:lang w:bidi="fa-IR"/>
        </w:rPr>
        <w:t>عن عبد الرحمن بن الأسود</w:t>
      </w:r>
      <w:r>
        <w:rPr>
          <w:rtl/>
          <w:lang w:bidi="fa-IR"/>
        </w:rPr>
        <w:t>،</w:t>
      </w:r>
      <w:r w:rsidRPr="007202B6">
        <w:rPr>
          <w:rtl/>
          <w:lang w:bidi="fa-IR"/>
        </w:rPr>
        <w:t xml:space="preserve"> عن أبيه</w:t>
      </w:r>
      <w:r>
        <w:rPr>
          <w:rtl/>
          <w:lang w:bidi="fa-IR"/>
        </w:rPr>
        <w:t>،</w:t>
      </w:r>
      <w:r w:rsidRPr="007202B6">
        <w:rPr>
          <w:rtl/>
          <w:lang w:bidi="fa-IR"/>
        </w:rPr>
        <w:t xml:space="preserve"> وعن الأشتر عن سعد بن مالك.</w:t>
      </w:r>
    </w:p>
    <w:p w:rsidR="00DF6242" w:rsidRPr="007202B6" w:rsidRDefault="00DF6242" w:rsidP="00DF6242">
      <w:pPr>
        <w:pStyle w:val="libNormal"/>
        <w:rPr>
          <w:rtl/>
          <w:lang w:bidi="fa-IR"/>
        </w:rPr>
      </w:pPr>
      <w:r w:rsidRPr="007202B6">
        <w:rPr>
          <w:rtl/>
          <w:lang w:bidi="fa-IR"/>
        </w:rPr>
        <w:t>أن رسول الله صلّى الله عليه وسلّم قال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3A6632">
        <w:rPr>
          <w:rFonts w:hint="cs"/>
          <w:rtl/>
          <w:lang w:bidi="fa-IR"/>
        </w:rPr>
        <w:t>ّ</w:t>
      </w:r>
      <w:r>
        <w:rPr>
          <w:rtl/>
          <w:lang w:bidi="fa-IR"/>
        </w:rPr>
        <w:t>ا أنه</w:t>
      </w:r>
      <w:r w:rsidRPr="007202B6">
        <w:rPr>
          <w:rtl/>
          <w:lang w:bidi="fa-IR"/>
        </w:rPr>
        <w:t xml:space="preserve"> لا نبيّ بعدي</w:t>
      </w:r>
      <w:r>
        <w:rPr>
          <w:rtl/>
          <w:lang w:bidi="fa-IR"/>
        </w:rPr>
        <w:t>،</w:t>
      </w:r>
      <w:r w:rsidRPr="007202B6">
        <w:rPr>
          <w:rtl/>
          <w:lang w:bidi="fa-IR"/>
        </w:rPr>
        <w:t xml:space="preserve"> سالم الله من سالمته</w:t>
      </w:r>
      <w:r>
        <w:rPr>
          <w:rtl/>
          <w:lang w:bidi="fa-IR"/>
        </w:rPr>
        <w:t>،</w:t>
      </w:r>
      <w:r w:rsidRPr="007202B6">
        <w:rPr>
          <w:rtl/>
          <w:lang w:bidi="fa-IR"/>
        </w:rPr>
        <w:t xml:space="preserve"> وعادى من عاديته »</w:t>
      </w:r>
      <w:r>
        <w:rPr>
          <w:rtl/>
          <w:lang w:bidi="fa-IR"/>
        </w:rPr>
        <w:t>.</w:t>
      </w:r>
    </w:p>
    <w:p w:rsidR="00DF6242" w:rsidRPr="007202B6" w:rsidRDefault="00DF6242" w:rsidP="00DF6242">
      <w:pPr>
        <w:pStyle w:val="libNormal"/>
        <w:rPr>
          <w:rtl/>
          <w:lang w:bidi="fa-IR"/>
        </w:rPr>
      </w:pPr>
      <w:r w:rsidRPr="007202B6">
        <w:rPr>
          <w:rtl/>
          <w:lang w:bidi="fa-IR"/>
        </w:rPr>
        <w:t>وروي عن زيد بن أرقم عن سعد.</w:t>
      </w:r>
    </w:p>
    <w:p w:rsidR="00DF6242" w:rsidRPr="007202B6" w:rsidRDefault="00DF6242" w:rsidP="00DF6242">
      <w:pPr>
        <w:pStyle w:val="libNormal"/>
        <w:rPr>
          <w:rtl/>
          <w:lang w:bidi="fa-IR"/>
        </w:rPr>
      </w:pPr>
      <w:r w:rsidRPr="007202B6">
        <w:rPr>
          <w:rtl/>
          <w:lang w:bidi="fa-IR"/>
        </w:rPr>
        <w:t>أخبرناه أبو الحسن الفقيه الشافعي</w:t>
      </w:r>
      <w:r>
        <w:rPr>
          <w:rtl/>
          <w:lang w:bidi="fa-IR"/>
        </w:rPr>
        <w:t>،</w:t>
      </w:r>
      <w:r w:rsidRPr="007202B6">
        <w:rPr>
          <w:rtl/>
          <w:lang w:bidi="fa-IR"/>
        </w:rPr>
        <w:t xml:space="preserve"> نا عبد العزيز الصوفي</w:t>
      </w:r>
      <w:r>
        <w:rPr>
          <w:rtl/>
          <w:lang w:bidi="fa-IR"/>
        </w:rPr>
        <w:t>،</w:t>
      </w:r>
      <w:r w:rsidRPr="007202B6">
        <w:rPr>
          <w:rtl/>
          <w:lang w:bidi="fa-IR"/>
        </w:rPr>
        <w:t xml:space="preserve"> أنا أبو محمد ابن أبي نصر</w:t>
      </w:r>
      <w:r>
        <w:rPr>
          <w:rtl/>
          <w:lang w:bidi="fa-IR"/>
        </w:rPr>
        <w:t>،</w:t>
      </w:r>
      <w:r w:rsidRPr="007202B6">
        <w:rPr>
          <w:rtl/>
          <w:lang w:bidi="fa-IR"/>
        </w:rPr>
        <w:t xml:space="preserve"> أنا خيثمة بن سليمان</w:t>
      </w:r>
      <w:r>
        <w:rPr>
          <w:rtl/>
          <w:lang w:bidi="fa-IR"/>
        </w:rPr>
        <w:t>،</w:t>
      </w:r>
      <w:r w:rsidRPr="007202B6">
        <w:rPr>
          <w:rtl/>
          <w:lang w:bidi="fa-IR"/>
        </w:rPr>
        <w:t xml:space="preserve"> نا يحيى بن أبي طالب</w:t>
      </w:r>
      <w:r>
        <w:rPr>
          <w:rtl/>
          <w:lang w:bidi="fa-IR"/>
        </w:rPr>
        <w:t xml:space="preserve"> - </w:t>
      </w:r>
      <w:r w:rsidRPr="007202B6">
        <w:rPr>
          <w:rtl/>
          <w:lang w:bidi="fa-IR"/>
        </w:rPr>
        <w:t>ببغداد</w:t>
      </w:r>
      <w:r>
        <w:rPr>
          <w:rtl/>
          <w:lang w:bidi="fa-IR"/>
        </w:rPr>
        <w:t xml:space="preserve"> - </w:t>
      </w:r>
      <w:r w:rsidRPr="007202B6">
        <w:rPr>
          <w:rtl/>
          <w:lang w:bidi="fa-IR"/>
        </w:rPr>
        <w:t>نا يزيد بن هارون</w:t>
      </w:r>
      <w:r>
        <w:rPr>
          <w:rtl/>
          <w:lang w:bidi="fa-IR"/>
        </w:rPr>
        <w:t>،</w:t>
      </w:r>
      <w:r w:rsidRPr="007202B6">
        <w:rPr>
          <w:rtl/>
          <w:lang w:bidi="fa-IR"/>
        </w:rPr>
        <w:t xml:space="preserve"> أنا فطر بن خليفة</w:t>
      </w:r>
      <w:r>
        <w:rPr>
          <w:rtl/>
          <w:lang w:bidi="fa-IR"/>
        </w:rPr>
        <w:t>،</w:t>
      </w:r>
      <w:r w:rsidRPr="007202B6">
        <w:rPr>
          <w:rtl/>
          <w:lang w:bidi="fa-IR"/>
        </w:rPr>
        <w:t xml:space="preserve"> عن عبدالله بن شريك</w:t>
      </w:r>
      <w:r>
        <w:rPr>
          <w:rtl/>
          <w:lang w:bidi="fa-IR"/>
        </w:rPr>
        <w:t>،</w:t>
      </w:r>
      <w:r w:rsidRPr="007202B6">
        <w:rPr>
          <w:rtl/>
          <w:lang w:bidi="fa-IR"/>
        </w:rPr>
        <w:t xml:space="preserve"> عن زيد بن أرقم قال</w:t>
      </w:r>
      <w:r>
        <w:rPr>
          <w:rtl/>
          <w:lang w:bidi="fa-IR"/>
        </w:rPr>
        <w:t>:</w:t>
      </w:r>
    </w:p>
    <w:p w:rsidR="00DF6242" w:rsidRPr="007202B6" w:rsidRDefault="00DF6242" w:rsidP="00DF6242">
      <w:pPr>
        <w:pStyle w:val="libNormal"/>
        <w:rPr>
          <w:rtl/>
          <w:lang w:bidi="fa-IR"/>
        </w:rPr>
      </w:pPr>
      <w:r w:rsidRPr="007202B6">
        <w:rPr>
          <w:rtl/>
          <w:lang w:bidi="fa-IR"/>
        </w:rPr>
        <w:t>قدمت المدينة فجلسنا إلى سعد فقال</w:t>
      </w:r>
      <w:r>
        <w:rPr>
          <w:rtl/>
          <w:lang w:bidi="fa-IR"/>
        </w:rPr>
        <w:t>:</w:t>
      </w:r>
      <w:r w:rsidRPr="007202B6">
        <w:rPr>
          <w:rtl/>
          <w:lang w:bidi="fa-IR"/>
        </w:rPr>
        <w:t xml:space="preserve"> سمعت النبي صلّى الله عليه وسلّم يقول لعلي</w:t>
      </w:r>
      <w:r>
        <w:rPr>
          <w:rtl/>
          <w:lang w:bidi="fa-IR"/>
        </w:rPr>
        <w:t>:</w:t>
      </w:r>
      <w:r w:rsidRPr="007202B6">
        <w:rPr>
          <w:rtl/>
          <w:lang w:bidi="fa-IR"/>
        </w:rPr>
        <w:t xml:space="preserve"> « أنت مني بمنزلة هارون من موسى «</w:t>
      </w:r>
      <w:r>
        <w:rPr>
          <w:rtl/>
          <w:lang w:bidi="fa-IR"/>
        </w:rPr>
        <w:t>،</w:t>
      </w:r>
      <w:r w:rsidRPr="007202B6">
        <w:rPr>
          <w:rtl/>
          <w:lang w:bidi="fa-IR"/>
        </w:rPr>
        <w:t xml:space="preserve"> وسدّ رسول الله صلّى الله عليه وسلّم الأبواب إل</w:t>
      </w:r>
      <w:r w:rsidR="003A6632">
        <w:rPr>
          <w:rFonts w:hint="cs"/>
          <w:rtl/>
          <w:lang w:bidi="fa-IR"/>
        </w:rPr>
        <w:t>ّ</w:t>
      </w:r>
      <w:r w:rsidRPr="007202B6">
        <w:rPr>
          <w:rtl/>
          <w:lang w:bidi="fa-IR"/>
        </w:rPr>
        <w:t>ا</w:t>
      </w:r>
      <w:r w:rsidR="003A6632">
        <w:rPr>
          <w:rFonts w:hint="cs"/>
          <w:rtl/>
          <w:lang w:bidi="fa-IR"/>
        </w:rPr>
        <w:t xml:space="preserve"> </w:t>
      </w:r>
      <w:r w:rsidRPr="007202B6">
        <w:rPr>
          <w:rtl/>
          <w:lang w:bidi="fa-IR"/>
        </w:rPr>
        <w:t>باب علي.</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هكذا قال</w:t>
      </w:r>
      <w:r>
        <w:rPr>
          <w:rtl/>
          <w:lang w:bidi="fa-IR"/>
        </w:rPr>
        <w:t>:</w:t>
      </w:r>
      <w:r w:rsidRPr="007202B6">
        <w:rPr>
          <w:rtl/>
          <w:lang w:bidi="fa-IR"/>
        </w:rPr>
        <w:t xml:space="preserve"> عن زيد بن أرقم</w:t>
      </w:r>
      <w:r>
        <w:rPr>
          <w:rtl/>
          <w:lang w:bidi="fa-IR"/>
        </w:rPr>
        <w:t>،</w:t>
      </w:r>
      <w:r w:rsidRPr="007202B6">
        <w:rPr>
          <w:rtl/>
          <w:lang w:bidi="fa-IR"/>
        </w:rPr>
        <w:t xml:space="preserve"> وهذا الحديث عند الناس عن عبدالله ابن شريك</w:t>
      </w:r>
      <w:r>
        <w:rPr>
          <w:rtl/>
          <w:lang w:bidi="fa-IR"/>
        </w:rPr>
        <w:t>،</w:t>
      </w:r>
      <w:r w:rsidRPr="007202B6">
        <w:rPr>
          <w:rtl/>
          <w:lang w:bidi="fa-IR"/>
        </w:rPr>
        <w:t xml:space="preserve"> عن عبدالله بن الرقيم الكناني</w:t>
      </w:r>
      <w:r>
        <w:rPr>
          <w:rtl/>
          <w:lang w:bidi="fa-IR"/>
        </w:rPr>
        <w:t>،</w:t>
      </w:r>
      <w:r w:rsidRPr="007202B6">
        <w:rPr>
          <w:rtl/>
          <w:lang w:bidi="fa-IR"/>
        </w:rPr>
        <w:t xml:space="preserve"> عن سعد</w:t>
      </w:r>
      <w:r>
        <w:rPr>
          <w:rtl/>
          <w:lang w:bidi="fa-IR"/>
        </w:rPr>
        <w:t xml:space="preserve"> - </w:t>
      </w:r>
      <w:r w:rsidRPr="007202B6">
        <w:rPr>
          <w:rtl/>
          <w:lang w:bidi="fa-IR"/>
        </w:rPr>
        <w:t>يعني ما</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أخبرناه أبو علي بن السبط</w:t>
      </w:r>
      <w:r>
        <w:rPr>
          <w:rtl/>
          <w:lang w:bidi="fa-IR"/>
        </w:rPr>
        <w:t>،</w:t>
      </w:r>
      <w:r w:rsidRPr="007202B6">
        <w:rPr>
          <w:rtl/>
          <w:lang w:bidi="fa-IR"/>
        </w:rPr>
        <w:t xml:space="preserve"> أنا أبو محمد الجوهري.</w:t>
      </w:r>
    </w:p>
    <w:p w:rsidR="00DF6242" w:rsidRPr="007202B6" w:rsidRDefault="00DF6242" w:rsidP="00DF6242">
      <w:pPr>
        <w:pStyle w:val="libNormal"/>
        <w:rPr>
          <w:rtl/>
          <w:lang w:bidi="fa-IR"/>
        </w:rPr>
      </w:pPr>
      <w:r w:rsidRPr="007202B6">
        <w:rPr>
          <w:rtl/>
          <w:lang w:bidi="fa-IR"/>
        </w:rPr>
        <w:t>ح وأخبرناه أبو القاسم بن الحُصَين</w:t>
      </w:r>
      <w:r>
        <w:rPr>
          <w:rtl/>
          <w:lang w:bidi="fa-IR"/>
        </w:rPr>
        <w:t>،</w:t>
      </w:r>
      <w:r w:rsidRPr="007202B6">
        <w:rPr>
          <w:rtl/>
          <w:lang w:bidi="fa-IR"/>
        </w:rPr>
        <w:t xml:space="preserve"> أنا أبو علي بن الم</w:t>
      </w:r>
      <w:r w:rsidR="003A6632">
        <w:rPr>
          <w:rFonts w:hint="cs"/>
          <w:rtl/>
          <w:lang w:bidi="fa-IR"/>
        </w:rPr>
        <w:t>ـُ</w:t>
      </w:r>
      <w:r w:rsidRPr="007202B6">
        <w:rPr>
          <w:rtl/>
          <w:lang w:bidi="fa-IR"/>
        </w:rPr>
        <w:t>ذْهِب.</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أنا أحمد بن جعفر</w:t>
      </w:r>
      <w:r>
        <w:rPr>
          <w:rtl/>
          <w:lang w:bidi="fa-IR"/>
        </w:rPr>
        <w:t>،</w:t>
      </w:r>
      <w:r w:rsidRPr="007202B6">
        <w:rPr>
          <w:rtl/>
          <w:lang w:bidi="fa-IR"/>
        </w:rPr>
        <w:t xml:space="preserve"> نا عبدالله بن أحمد</w:t>
      </w:r>
      <w:r>
        <w:rPr>
          <w:rtl/>
          <w:lang w:bidi="fa-IR"/>
        </w:rPr>
        <w:t>،</w:t>
      </w:r>
      <w:r w:rsidRPr="007202B6">
        <w:rPr>
          <w:rtl/>
          <w:lang w:bidi="fa-IR"/>
        </w:rPr>
        <w:t xml:space="preserve"> حدثني أبي</w:t>
      </w:r>
      <w:r>
        <w:rPr>
          <w:rtl/>
          <w:lang w:bidi="fa-IR"/>
        </w:rPr>
        <w:t>،</w:t>
      </w:r>
      <w:r w:rsidRPr="007202B6">
        <w:rPr>
          <w:rtl/>
          <w:lang w:bidi="fa-IR"/>
        </w:rPr>
        <w:t xml:space="preserve"> نا حجاج</w:t>
      </w:r>
      <w:r>
        <w:rPr>
          <w:rtl/>
          <w:lang w:bidi="fa-IR"/>
        </w:rPr>
        <w:t>،</w:t>
      </w:r>
      <w:r w:rsidRPr="007202B6">
        <w:rPr>
          <w:rtl/>
          <w:lang w:bidi="fa-IR"/>
        </w:rPr>
        <w:t xml:space="preserve"> نا فطر</w:t>
      </w:r>
      <w:r>
        <w:rPr>
          <w:rtl/>
          <w:lang w:bidi="fa-IR"/>
        </w:rPr>
        <w:t>،</w:t>
      </w:r>
      <w:r w:rsidRPr="007202B6">
        <w:rPr>
          <w:rtl/>
          <w:lang w:bidi="fa-IR"/>
        </w:rPr>
        <w:t xml:space="preserve"> عن عبدالله بن شريك</w:t>
      </w:r>
      <w:r>
        <w:rPr>
          <w:rtl/>
          <w:lang w:bidi="fa-IR"/>
        </w:rPr>
        <w:t>،</w:t>
      </w:r>
      <w:r w:rsidRPr="007202B6">
        <w:rPr>
          <w:rtl/>
          <w:lang w:bidi="fa-IR"/>
        </w:rPr>
        <w:t xml:space="preserve"> عن عبدالله بن الرُّقَيم الكناني قال</w:t>
      </w:r>
      <w:r>
        <w:rPr>
          <w:rtl/>
          <w:lang w:bidi="fa-IR"/>
        </w:rPr>
        <w:t>:</w:t>
      </w:r>
    </w:p>
    <w:p w:rsidR="00DF6242" w:rsidRPr="007202B6" w:rsidRDefault="00DF6242" w:rsidP="00DF6242">
      <w:pPr>
        <w:pStyle w:val="libNormal"/>
        <w:rPr>
          <w:rtl/>
          <w:lang w:bidi="fa-IR"/>
        </w:rPr>
      </w:pPr>
      <w:r w:rsidRPr="007202B6">
        <w:rPr>
          <w:rtl/>
          <w:lang w:bidi="fa-IR"/>
        </w:rPr>
        <w:t>خرجنا إلى المدينة زمن الجَمَل</w:t>
      </w:r>
      <w:r>
        <w:rPr>
          <w:rtl/>
          <w:lang w:bidi="fa-IR"/>
        </w:rPr>
        <w:t>،</w:t>
      </w:r>
      <w:r w:rsidRPr="007202B6">
        <w:rPr>
          <w:rtl/>
          <w:lang w:bidi="fa-IR"/>
        </w:rPr>
        <w:t xml:space="preserve"> فلقينا سعد بن مالك بها</w:t>
      </w:r>
      <w:r>
        <w:rPr>
          <w:rtl/>
          <w:lang w:bidi="fa-IR"/>
        </w:rPr>
        <w:t>،</w:t>
      </w:r>
      <w:r w:rsidRPr="007202B6">
        <w:rPr>
          <w:rtl/>
          <w:lang w:bidi="fa-IR"/>
        </w:rPr>
        <w:t xml:space="preserve"> فقال</w:t>
      </w:r>
      <w:r>
        <w:rPr>
          <w:rtl/>
          <w:lang w:bidi="fa-IR"/>
        </w:rPr>
        <w:t>:</w:t>
      </w:r>
      <w:r>
        <w:rPr>
          <w:rFonts w:hint="cs"/>
          <w:rtl/>
          <w:lang w:bidi="fa-IR"/>
        </w:rPr>
        <w:t xml:space="preserve"> </w:t>
      </w:r>
      <w:r w:rsidRPr="007202B6">
        <w:rPr>
          <w:rtl/>
          <w:lang w:bidi="fa-IR"/>
        </w:rPr>
        <w:t>أمر رسول الله صلّى الله عليه وسلّم بسدّ الأبواب الشارعة في المسجد</w:t>
      </w:r>
      <w:r>
        <w:rPr>
          <w:rtl/>
          <w:lang w:bidi="fa-IR"/>
        </w:rPr>
        <w:t>،</w:t>
      </w:r>
      <w:r w:rsidRPr="007202B6">
        <w:rPr>
          <w:rtl/>
          <w:lang w:bidi="fa-IR"/>
        </w:rPr>
        <w:t xml:space="preserve"> وترك باب علي.</w:t>
      </w:r>
    </w:p>
    <w:p w:rsidR="00DF6242" w:rsidRPr="007202B6" w:rsidRDefault="00DF6242" w:rsidP="00DF6242">
      <w:pPr>
        <w:pStyle w:val="libNormal"/>
        <w:rPr>
          <w:rtl/>
          <w:lang w:bidi="fa-IR"/>
        </w:rPr>
      </w:pPr>
      <w:r w:rsidRPr="007202B6">
        <w:rPr>
          <w:rtl/>
          <w:lang w:bidi="fa-IR"/>
        </w:rPr>
        <w:t>ورواه ابن البَيْلَماني عن سعد.</w:t>
      </w:r>
    </w:p>
    <w:p w:rsidR="00DF6242" w:rsidRPr="007202B6" w:rsidRDefault="00DF6242" w:rsidP="00DF6242">
      <w:pPr>
        <w:pStyle w:val="libNormal"/>
        <w:rPr>
          <w:rtl/>
          <w:lang w:bidi="fa-IR"/>
        </w:rPr>
      </w:pPr>
      <w:r w:rsidRPr="007202B6">
        <w:rPr>
          <w:rtl/>
          <w:lang w:bidi="fa-IR"/>
        </w:rPr>
        <w:t>أخبرناه أبو القاسم زاهر بن طاهر</w:t>
      </w:r>
      <w:r>
        <w:rPr>
          <w:rtl/>
          <w:lang w:bidi="fa-IR"/>
        </w:rPr>
        <w:t>،</w:t>
      </w:r>
      <w:r w:rsidRPr="007202B6">
        <w:rPr>
          <w:rtl/>
          <w:lang w:bidi="fa-IR"/>
        </w:rPr>
        <w:t xml:space="preserve"> أنا أبو بكر محمد بن الحسن الطبري المقرىء</w:t>
      </w:r>
      <w:r>
        <w:rPr>
          <w:rtl/>
          <w:lang w:bidi="fa-IR"/>
        </w:rPr>
        <w:t>،</w:t>
      </w:r>
      <w:r w:rsidRPr="007202B6">
        <w:rPr>
          <w:rtl/>
          <w:lang w:bidi="fa-IR"/>
        </w:rPr>
        <w:t xml:space="preserve"> أنا أبو طاهر محمد بن الفضل بن محمد بن إسحاق بن</w:t>
      </w:r>
      <w:r>
        <w:rPr>
          <w:rFonts w:hint="cs"/>
          <w:rtl/>
          <w:lang w:bidi="fa-IR"/>
        </w:rPr>
        <w:t xml:space="preserve"> </w:t>
      </w:r>
      <w:r w:rsidRPr="007202B6">
        <w:rPr>
          <w:rtl/>
          <w:lang w:bidi="fa-IR"/>
        </w:rPr>
        <w:t>خُزَيمة</w:t>
      </w:r>
      <w:r>
        <w:rPr>
          <w:rtl/>
          <w:lang w:bidi="fa-IR"/>
        </w:rPr>
        <w:t>،</w:t>
      </w:r>
      <w:r w:rsidRPr="007202B6">
        <w:rPr>
          <w:rtl/>
          <w:lang w:bidi="fa-IR"/>
        </w:rPr>
        <w:t xml:space="preserve"> أنا أبو عبدالله محمد بن محمد بن شاد بن قتيبة الراوساني</w:t>
      </w:r>
      <w:r>
        <w:rPr>
          <w:rtl/>
          <w:lang w:bidi="fa-IR"/>
        </w:rPr>
        <w:t>،</w:t>
      </w:r>
      <w:r w:rsidRPr="007202B6">
        <w:rPr>
          <w:rtl/>
          <w:lang w:bidi="fa-IR"/>
        </w:rPr>
        <w:t xml:space="preserve"> نا أبو سعيد عبدالله بن سعيد الأشج</w:t>
      </w:r>
      <w:r>
        <w:rPr>
          <w:rtl/>
          <w:lang w:bidi="fa-IR"/>
        </w:rPr>
        <w:t>،</w:t>
      </w:r>
      <w:r w:rsidRPr="007202B6">
        <w:rPr>
          <w:rtl/>
          <w:lang w:bidi="fa-IR"/>
        </w:rPr>
        <w:t xml:space="preserve"> نا عبدالله بن الأجلح</w:t>
      </w:r>
      <w:r>
        <w:rPr>
          <w:rtl/>
          <w:lang w:bidi="fa-IR"/>
        </w:rPr>
        <w:t>،</w:t>
      </w:r>
      <w:r w:rsidRPr="007202B6">
        <w:rPr>
          <w:rtl/>
          <w:lang w:bidi="fa-IR"/>
        </w:rPr>
        <w:t xml:space="preserve"> عن أبيه</w:t>
      </w:r>
      <w:r>
        <w:rPr>
          <w:rtl/>
          <w:lang w:bidi="fa-IR"/>
        </w:rPr>
        <w:t>،</w:t>
      </w:r>
      <w:r w:rsidRPr="007202B6">
        <w:rPr>
          <w:rtl/>
          <w:lang w:bidi="fa-IR"/>
        </w:rPr>
        <w:t xml:space="preserve"> عن حبيب بن أبي ثابت عن [ ابن ] البيلماني</w:t>
      </w:r>
      <w:r>
        <w:rPr>
          <w:rtl/>
          <w:lang w:bidi="fa-IR"/>
        </w:rPr>
        <w:t>،</w:t>
      </w:r>
      <w:r w:rsidRPr="007202B6">
        <w:rPr>
          <w:rtl/>
          <w:lang w:bidi="fa-IR"/>
        </w:rPr>
        <w:t xml:space="preserve"> عن سعد قال</w:t>
      </w:r>
      <w:r>
        <w:rPr>
          <w:rtl/>
          <w:lang w:bidi="fa-IR"/>
        </w:rPr>
        <w:t>:</w:t>
      </w:r>
      <w:r w:rsidRPr="007202B6">
        <w:rPr>
          <w:rtl/>
          <w:lang w:bidi="fa-IR"/>
        </w:rPr>
        <w:t xml:space="preserve"> سمعت النبي صلّى الله عليه وسلّم يقول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DE3B46">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وأخبرناه أبو عبدالله الخل</w:t>
      </w:r>
      <w:r w:rsidR="00DE3B46">
        <w:rPr>
          <w:rFonts w:hint="cs"/>
          <w:rtl/>
          <w:lang w:bidi="fa-IR"/>
        </w:rPr>
        <w:t>ّ</w:t>
      </w:r>
      <w:r w:rsidRPr="007202B6">
        <w:rPr>
          <w:rtl/>
          <w:lang w:bidi="fa-IR"/>
        </w:rPr>
        <w:t>ال</w:t>
      </w:r>
      <w:r>
        <w:rPr>
          <w:rtl/>
          <w:lang w:bidi="fa-IR"/>
        </w:rPr>
        <w:t>،</w:t>
      </w:r>
      <w:r w:rsidRPr="007202B6">
        <w:rPr>
          <w:rtl/>
          <w:lang w:bidi="fa-IR"/>
        </w:rPr>
        <w:t xml:space="preserve"> أنا أبو طاهر بن محمود</w:t>
      </w:r>
      <w:r>
        <w:rPr>
          <w:rtl/>
          <w:lang w:bidi="fa-IR"/>
        </w:rPr>
        <w:t>،</w:t>
      </w:r>
      <w:r w:rsidRPr="007202B6">
        <w:rPr>
          <w:rtl/>
          <w:lang w:bidi="fa-IR"/>
        </w:rPr>
        <w:t xml:space="preserve"> أنا أبو بكر بن المقرىء</w:t>
      </w:r>
      <w:r>
        <w:rPr>
          <w:rtl/>
          <w:lang w:bidi="fa-IR"/>
        </w:rPr>
        <w:t>،</w:t>
      </w:r>
      <w:r w:rsidRPr="007202B6">
        <w:rPr>
          <w:rtl/>
          <w:lang w:bidi="fa-IR"/>
        </w:rPr>
        <w:t xml:space="preserve"> حدثني ناعم بن السري بن عاصم</w:t>
      </w:r>
      <w:r>
        <w:rPr>
          <w:rtl/>
          <w:lang w:bidi="fa-IR"/>
        </w:rPr>
        <w:t xml:space="preserve"> - </w:t>
      </w:r>
      <w:r w:rsidRPr="007202B6">
        <w:rPr>
          <w:rtl/>
          <w:lang w:bidi="fa-IR"/>
        </w:rPr>
        <w:t>بطرسوس</w:t>
      </w:r>
      <w:r>
        <w:rPr>
          <w:rtl/>
          <w:lang w:bidi="fa-IR"/>
        </w:rPr>
        <w:t xml:space="preserve"> - </w:t>
      </w:r>
      <w:r w:rsidRPr="007202B6">
        <w:rPr>
          <w:rtl/>
          <w:lang w:bidi="fa-IR"/>
        </w:rPr>
        <w:t>نا عبدالله بن سعيد الكندي أبو سعيد الأشج</w:t>
      </w:r>
      <w:r>
        <w:rPr>
          <w:rtl/>
          <w:lang w:bidi="fa-IR"/>
        </w:rPr>
        <w:t>،</w:t>
      </w:r>
      <w:r w:rsidRPr="007202B6">
        <w:rPr>
          <w:rtl/>
          <w:lang w:bidi="fa-IR"/>
        </w:rPr>
        <w:t xml:space="preserve"> نا الأجلح</w:t>
      </w:r>
      <w:r>
        <w:rPr>
          <w:rtl/>
          <w:lang w:bidi="fa-IR"/>
        </w:rPr>
        <w:t>،</w:t>
      </w:r>
      <w:r w:rsidRPr="007202B6">
        <w:rPr>
          <w:rtl/>
          <w:lang w:bidi="fa-IR"/>
        </w:rPr>
        <w:t xml:space="preserve"> عن أبيه</w:t>
      </w:r>
      <w:r>
        <w:rPr>
          <w:rtl/>
          <w:lang w:bidi="fa-IR"/>
        </w:rPr>
        <w:t>،</w:t>
      </w:r>
      <w:r w:rsidRPr="007202B6">
        <w:rPr>
          <w:rtl/>
          <w:lang w:bidi="fa-IR"/>
        </w:rPr>
        <w:t xml:space="preserve"> عن حبيب بن أبي ثابت</w:t>
      </w:r>
      <w:r>
        <w:rPr>
          <w:rtl/>
          <w:lang w:bidi="fa-IR"/>
        </w:rPr>
        <w:t>،</w:t>
      </w:r>
      <w:r w:rsidRPr="007202B6">
        <w:rPr>
          <w:rtl/>
          <w:lang w:bidi="fa-IR"/>
        </w:rPr>
        <w:t xml:space="preserve"> عن ابن البَيْلَماني</w:t>
      </w:r>
      <w:r>
        <w:rPr>
          <w:rtl/>
          <w:lang w:bidi="fa-IR"/>
        </w:rPr>
        <w:t>،</w:t>
      </w:r>
      <w:r w:rsidRPr="007202B6">
        <w:rPr>
          <w:rtl/>
          <w:lang w:bidi="fa-IR"/>
        </w:rPr>
        <w:t xml:space="preserve"> عن سعد قال</w:t>
      </w:r>
      <w:r>
        <w:rPr>
          <w:rtl/>
          <w:lang w:bidi="fa-IR"/>
        </w:rPr>
        <w:t>:</w:t>
      </w:r>
      <w:r w:rsidRPr="007202B6">
        <w:rPr>
          <w:rtl/>
          <w:lang w:bidi="fa-IR"/>
        </w:rPr>
        <w:t xml:space="preserve"> سمعت النبي صلّى الله عليه وسلّم يقول لعلي بن أبي طالب</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DE3B46">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وروي هذا الحديث أيضاً عن غير سعد</w:t>
      </w:r>
      <w:r>
        <w:rPr>
          <w:rtl/>
          <w:lang w:bidi="fa-IR"/>
        </w:rPr>
        <w:t>،</w:t>
      </w:r>
      <w:r w:rsidRPr="007202B6">
        <w:rPr>
          <w:rtl/>
          <w:lang w:bidi="fa-IR"/>
        </w:rPr>
        <w:t xml:space="preserve"> روي عن</w:t>
      </w:r>
      <w:r>
        <w:rPr>
          <w:rtl/>
          <w:lang w:bidi="fa-IR"/>
        </w:rPr>
        <w:t>:</w:t>
      </w:r>
      <w:r w:rsidRPr="007202B6">
        <w:rPr>
          <w:rtl/>
          <w:lang w:bidi="fa-IR"/>
        </w:rPr>
        <w:t xml:space="preserve"> عمر</w:t>
      </w:r>
      <w:r>
        <w:rPr>
          <w:rtl/>
          <w:lang w:bidi="fa-IR"/>
        </w:rPr>
        <w:t>،</w:t>
      </w:r>
      <w:r w:rsidRPr="007202B6">
        <w:rPr>
          <w:rtl/>
          <w:lang w:bidi="fa-IR"/>
        </w:rPr>
        <w:t xml:space="preserve"> وعلي</w:t>
      </w:r>
      <w:r>
        <w:rPr>
          <w:rtl/>
          <w:lang w:bidi="fa-IR"/>
        </w:rPr>
        <w:t>،</w:t>
      </w:r>
      <w:r w:rsidRPr="007202B6">
        <w:rPr>
          <w:rtl/>
          <w:lang w:bidi="fa-IR"/>
        </w:rPr>
        <w:t xml:space="preserve"> وأبي هريرة</w:t>
      </w:r>
      <w:r>
        <w:rPr>
          <w:rtl/>
          <w:lang w:bidi="fa-IR"/>
        </w:rPr>
        <w:t>،</w:t>
      </w:r>
      <w:r w:rsidRPr="007202B6">
        <w:rPr>
          <w:rtl/>
          <w:lang w:bidi="fa-IR"/>
        </w:rPr>
        <w:t xml:space="preserve"> وابن عباس</w:t>
      </w:r>
      <w:r>
        <w:rPr>
          <w:rtl/>
          <w:lang w:bidi="fa-IR"/>
        </w:rPr>
        <w:t>،</w:t>
      </w:r>
      <w:r w:rsidRPr="007202B6">
        <w:rPr>
          <w:rtl/>
          <w:lang w:bidi="fa-IR"/>
        </w:rPr>
        <w:t xml:space="preserve"> وابن جعفر</w:t>
      </w:r>
      <w:r>
        <w:rPr>
          <w:rtl/>
          <w:lang w:bidi="fa-IR"/>
        </w:rPr>
        <w:t>،</w:t>
      </w:r>
      <w:r w:rsidRPr="007202B6">
        <w:rPr>
          <w:rtl/>
          <w:lang w:bidi="fa-IR"/>
        </w:rPr>
        <w:t xml:space="preserve"> ومعاوية</w:t>
      </w:r>
      <w:r>
        <w:rPr>
          <w:rtl/>
          <w:lang w:bidi="fa-IR"/>
        </w:rPr>
        <w:t>،</w:t>
      </w:r>
      <w:r w:rsidRPr="007202B6">
        <w:rPr>
          <w:rtl/>
          <w:lang w:bidi="fa-IR"/>
        </w:rPr>
        <w:t xml:space="preserve"> وجابر بن عبدالله</w:t>
      </w:r>
      <w:r>
        <w:rPr>
          <w:rtl/>
          <w:lang w:bidi="fa-IR"/>
        </w:rPr>
        <w:t>،</w:t>
      </w:r>
      <w:r w:rsidRPr="007202B6">
        <w:rPr>
          <w:rtl/>
          <w:lang w:bidi="fa-IR"/>
        </w:rPr>
        <w:t xml:space="preserve"> وأبي سعيد</w:t>
      </w:r>
      <w:r>
        <w:rPr>
          <w:rtl/>
          <w:lang w:bidi="fa-IR"/>
        </w:rPr>
        <w:t>،</w:t>
      </w:r>
      <w:r w:rsidRPr="007202B6">
        <w:rPr>
          <w:rtl/>
          <w:lang w:bidi="fa-IR"/>
        </w:rPr>
        <w:t xml:space="preserve"> والبَراء بن عازب</w:t>
      </w:r>
      <w:r>
        <w:rPr>
          <w:rtl/>
          <w:lang w:bidi="fa-IR"/>
        </w:rPr>
        <w:t>،</w:t>
      </w:r>
      <w:r w:rsidRPr="007202B6">
        <w:rPr>
          <w:rtl/>
          <w:lang w:bidi="fa-IR"/>
        </w:rPr>
        <w:t xml:space="preserve"> وزيد بن أرقم</w:t>
      </w:r>
      <w:r>
        <w:rPr>
          <w:rtl/>
          <w:lang w:bidi="fa-IR"/>
        </w:rPr>
        <w:t>،</w:t>
      </w:r>
      <w:r w:rsidRPr="007202B6">
        <w:rPr>
          <w:rtl/>
          <w:lang w:bidi="fa-IR"/>
        </w:rPr>
        <w:t xml:space="preserve"> وجابر بن سَمُرة</w:t>
      </w:r>
      <w:r>
        <w:rPr>
          <w:rtl/>
          <w:lang w:bidi="fa-IR"/>
        </w:rPr>
        <w:t>،</w:t>
      </w:r>
      <w:r w:rsidRPr="007202B6">
        <w:rPr>
          <w:rtl/>
          <w:lang w:bidi="fa-IR"/>
        </w:rPr>
        <w:t xml:space="preserve"> وأنس بن مالك</w:t>
      </w:r>
      <w:r>
        <w:rPr>
          <w:rtl/>
          <w:lang w:bidi="fa-IR"/>
        </w:rPr>
        <w:t>،</w:t>
      </w:r>
      <w:r w:rsidRPr="007202B6">
        <w:rPr>
          <w:rtl/>
          <w:lang w:bidi="fa-IR"/>
        </w:rPr>
        <w:t xml:space="preserve"> وزيد بن</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أبي أوفى</w:t>
      </w:r>
      <w:r>
        <w:rPr>
          <w:rtl/>
          <w:lang w:bidi="fa-IR"/>
        </w:rPr>
        <w:t>،</w:t>
      </w:r>
      <w:r w:rsidRPr="007202B6">
        <w:rPr>
          <w:rtl/>
          <w:lang w:bidi="fa-IR"/>
        </w:rPr>
        <w:t xml:space="preserve"> ونبيط بن شريط</w:t>
      </w:r>
      <w:r>
        <w:rPr>
          <w:rtl/>
          <w:lang w:bidi="fa-IR"/>
        </w:rPr>
        <w:t>،</w:t>
      </w:r>
      <w:r w:rsidRPr="007202B6">
        <w:rPr>
          <w:rtl/>
          <w:lang w:bidi="fa-IR"/>
        </w:rPr>
        <w:t xml:space="preserve"> وحُبْشي بن جُنَادة</w:t>
      </w:r>
      <w:r>
        <w:rPr>
          <w:rtl/>
          <w:lang w:bidi="fa-IR"/>
        </w:rPr>
        <w:t>،</w:t>
      </w:r>
      <w:r w:rsidRPr="007202B6">
        <w:rPr>
          <w:rtl/>
          <w:lang w:bidi="fa-IR"/>
        </w:rPr>
        <w:t xml:space="preserve"> ومالك بن الحويرث الليثي</w:t>
      </w:r>
      <w:r>
        <w:rPr>
          <w:rtl/>
          <w:lang w:bidi="fa-IR"/>
        </w:rPr>
        <w:t>،</w:t>
      </w:r>
      <w:r w:rsidRPr="007202B6">
        <w:rPr>
          <w:rtl/>
          <w:lang w:bidi="fa-IR"/>
        </w:rPr>
        <w:t xml:space="preserve"> وأبي الفيل</w:t>
      </w:r>
      <w:r>
        <w:rPr>
          <w:rtl/>
          <w:lang w:bidi="fa-IR"/>
        </w:rPr>
        <w:t>،</w:t>
      </w:r>
      <w:r w:rsidRPr="007202B6">
        <w:rPr>
          <w:rtl/>
          <w:lang w:bidi="fa-IR"/>
        </w:rPr>
        <w:t xml:space="preserve"> وأسماء بنت عميس</w:t>
      </w:r>
      <w:r>
        <w:rPr>
          <w:rtl/>
          <w:lang w:bidi="fa-IR"/>
        </w:rPr>
        <w:t>،</w:t>
      </w:r>
      <w:r w:rsidRPr="007202B6">
        <w:rPr>
          <w:rtl/>
          <w:lang w:bidi="fa-IR"/>
        </w:rPr>
        <w:t xml:space="preserve"> وأم سلمة أم المؤمنين</w:t>
      </w:r>
      <w:r>
        <w:rPr>
          <w:rtl/>
          <w:lang w:bidi="fa-IR"/>
        </w:rPr>
        <w:t>،</w:t>
      </w:r>
      <w:r w:rsidRPr="007202B6">
        <w:rPr>
          <w:rtl/>
          <w:lang w:bidi="fa-IR"/>
        </w:rPr>
        <w:t xml:space="preserve"> وفاطمة بنت حمزة</w:t>
      </w:r>
      <w:r>
        <w:rPr>
          <w:rtl/>
          <w:lang w:bidi="fa-IR"/>
        </w:rPr>
        <w:t>،</w:t>
      </w:r>
      <w:r w:rsidRPr="007202B6">
        <w:rPr>
          <w:rtl/>
          <w:lang w:bidi="fa-IR"/>
        </w:rPr>
        <w:t xml:space="preserve"> عن النبي صلّى الله عليه وسلّم.</w:t>
      </w:r>
    </w:p>
    <w:p w:rsidR="00DF6242" w:rsidRPr="007202B6" w:rsidRDefault="00DF6242" w:rsidP="00DF6242">
      <w:pPr>
        <w:pStyle w:val="libNormal"/>
        <w:rPr>
          <w:rtl/>
          <w:lang w:bidi="fa-IR"/>
        </w:rPr>
      </w:pPr>
      <w:r w:rsidRPr="007202B6">
        <w:rPr>
          <w:rtl/>
          <w:lang w:bidi="fa-IR"/>
        </w:rPr>
        <w:t>فأمّا ما رُوي عن عمر بن الخطاب</w:t>
      </w:r>
      <w:r>
        <w:rPr>
          <w:rtl/>
          <w:lang w:bidi="fa-IR"/>
        </w:rPr>
        <w:t>:</w:t>
      </w:r>
    </w:p>
    <w:p w:rsidR="00DF6242" w:rsidRDefault="00DF6242" w:rsidP="00DF6242">
      <w:pPr>
        <w:pStyle w:val="libNormal"/>
        <w:rPr>
          <w:rtl/>
          <w:lang w:bidi="fa-IR"/>
        </w:rPr>
      </w:pPr>
      <w:r w:rsidRPr="007202B6">
        <w:rPr>
          <w:rtl/>
          <w:lang w:bidi="fa-IR"/>
        </w:rPr>
        <w:t>فأخبرناه أبو الحسن علي بن المسلّم الفقيه</w:t>
      </w:r>
      <w:r>
        <w:rPr>
          <w:rtl/>
          <w:lang w:bidi="fa-IR"/>
        </w:rPr>
        <w:t>،</w:t>
      </w:r>
      <w:r w:rsidRPr="007202B6">
        <w:rPr>
          <w:rtl/>
          <w:lang w:bidi="fa-IR"/>
        </w:rPr>
        <w:t xml:space="preserve"> نا عبد العزيز بن أحمد التميمي</w:t>
      </w:r>
      <w:r>
        <w:rPr>
          <w:rtl/>
          <w:lang w:bidi="fa-IR"/>
        </w:rPr>
        <w:t>،</w:t>
      </w:r>
      <w:r w:rsidRPr="007202B6">
        <w:rPr>
          <w:rtl/>
          <w:lang w:bidi="fa-IR"/>
        </w:rPr>
        <w:t xml:space="preserve"> أنا الحسين بن عبدالله بن محمد بن أبي كامل</w:t>
      </w:r>
      <w:r>
        <w:rPr>
          <w:rtl/>
          <w:lang w:bidi="fa-IR"/>
        </w:rPr>
        <w:t>،</w:t>
      </w:r>
      <w:r w:rsidRPr="007202B6">
        <w:rPr>
          <w:rtl/>
          <w:lang w:bidi="fa-IR"/>
        </w:rPr>
        <w:t xml:space="preserve"> أنا محمد بن الحسين ابن صالح في كتابه</w:t>
      </w:r>
      <w:r>
        <w:rPr>
          <w:rtl/>
          <w:lang w:bidi="fa-IR"/>
        </w:rPr>
        <w:t>،</w:t>
      </w:r>
      <w:r w:rsidRPr="007202B6">
        <w:rPr>
          <w:rtl/>
          <w:lang w:bidi="fa-IR"/>
        </w:rPr>
        <w:t xml:space="preserve"> نا المبارك بن محمد</w:t>
      </w:r>
      <w:r>
        <w:rPr>
          <w:rtl/>
          <w:lang w:bidi="fa-IR"/>
        </w:rPr>
        <w:t>،</w:t>
      </w:r>
      <w:r w:rsidRPr="007202B6">
        <w:rPr>
          <w:rtl/>
          <w:lang w:bidi="fa-IR"/>
        </w:rPr>
        <w:t xml:space="preserve"> نا أحمد بن موسى صاحب الآدم</w:t>
      </w:r>
      <w:r>
        <w:rPr>
          <w:rtl/>
          <w:lang w:bidi="fa-IR"/>
        </w:rPr>
        <w:t>،</w:t>
      </w:r>
      <w:r w:rsidRPr="007202B6">
        <w:rPr>
          <w:rtl/>
          <w:lang w:bidi="fa-IR"/>
        </w:rPr>
        <w:t xml:space="preserve"> نا إسماعيل بن يحيى بن عبدالله التيمي</w:t>
      </w:r>
      <w:r>
        <w:rPr>
          <w:rtl/>
          <w:lang w:bidi="fa-IR"/>
        </w:rPr>
        <w:t>،</w:t>
      </w:r>
      <w:r w:rsidRPr="007202B6">
        <w:rPr>
          <w:rtl/>
          <w:lang w:bidi="fa-IR"/>
        </w:rPr>
        <w:t xml:space="preserve"> عن عبد الملك</w:t>
      </w:r>
      <w:r>
        <w:rPr>
          <w:rtl/>
          <w:lang w:bidi="fa-IR"/>
        </w:rPr>
        <w:t>،</w:t>
      </w:r>
      <w:r w:rsidRPr="007202B6">
        <w:rPr>
          <w:rtl/>
          <w:lang w:bidi="fa-IR"/>
        </w:rPr>
        <w:t xml:space="preserve"> عن عطاء</w:t>
      </w:r>
      <w:r>
        <w:rPr>
          <w:rtl/>
          <w:lang w:bidi="fa-IR"/>
        </w:rPr>
        <w:t>،</w:t>
      </w:r>
      <w:r w:rsidRPr="007202B6">
        <w:rPr>
          <w:rtl/>
          <w:lang w:bidi="fa-IR"/>
        </w:rPr>
        <w:t xml:space="preserve"> عن سويد بن غفلة قال</w:t>
      </w:r>
      <w:r>
        <w:rPr>
          <w:rtl/>
          <w:lang w:bidi="fa-IR"/>
        </w:rPr>
        <w:t>:</w:t>
      </w:r>
    </w:p>
    <w:p w:rsidR="00DF6242" w:rsidRPr="007202B6" w:rsidRDefault="00DF6242" w:rsidP="00DF6242">
      <w:pPr>
        <w:pStyle w:val="libNormal"/>
        <w:rPr>
          <w:rtl/>
          <w:lang w:bidi="fa-IR"/>
        </w:rPr>
      </w:pPr>
      <w:r w:rsidRPr="007202B6">
        <w:rPr>
          <w:rtl/>
          <w:lang w:bidi="fa-IR"/>
        </w:rPr>
        <w:t>رأى عمر رجلاً يخاصم علياً</w:t>
      </w:r>
      <w:r>
        <w:rPr>
          <w:rtl/>
          <w:lang w:bidi="fa-IR"/>
        </w:rPr>
        <w:t>،</w:t>
      </w:r>
      <w:r w:rsidRPr="007202B6">
        <w:rPr>
          <w:rtl/>
          <w:lang w:bidi="fa-IR"/>
        </w:rPr>
        <w:t xml:space="preserve"> فقال له عمر</w:t>
      </w:r>
      <w:r>
        <w:rPr>
          <w:rtl/>
          <w:lang w:bidi="fa-IR"/>
        </w:rPr>
        <w:t>:</w:t>
      </w:r>
      <w:r w:rsidRPr="007202B6">
        <w:rPr>
          <w:rtl/>
          <w:lang w:bidi="fa-IR"/>
        </w:rPr>
        <w:t xml:space="preserve"> إنّي لأظنك من المنافقين</w:t>
      </w:r>
      <w:r>
        <w:rPr>
          <w:rtl/>
          <w:lang w:bidi="fa-IR"/>
        </w:rPr>
        <w:t>،</w:t>
      </w:r>
      <w:r w:rsidRPr="007202B6">
        <w:rPr>
          <w:rtl/>
          <w:lang w:bidi="fa-IR"/>
        </w:rPr>
        <w:t xml:space="preserve"> سمعت رسول الله صلّى الله عليه وسلّم يقول</w:t>
      </w:r>
      <w:r>
        <w:rPr>
          <w:rtl/>
          <w:lang w:bidi="fa-IR"/>
        </w:rPr>
        <w:t>:</w:t>
      </w:r>
      <w:r w:rsidRPr="007202B6">
        <w:rPr>
          <w:rtl/>
          <w:lang w:bidi="fa-IR"/>
        </w:rPr>
        <w:t xml:space="preserve"> « علي مني بمنزلة هارون من موسى</w:t>
      </w:r>
      <w:r>
        <w:rPr>
          <w:rtl/>
          <w:lang w:bidi="fa-IR"/>
        </w:rPr>
        <w:t>،</w:t>
      </w:r>
      <w:r w:rsidRPr="007202B6">
        <w:rPr>
          <w:rtl/>
          <w:lang w:bidi="fa-IR"/>
        </w:rPr>
        <w:t xml:space="preserve"> </w:t>
      </w:r>
      <w:r>
        <w:rPr>
          <w:rtl/>
          <w:lang w:bidi="fa-IR"/>
        </w:rPr>
        <w:t>إلاّ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وأخبرناه أبو القاسم بن السمرقندي</w:t>
      </w:r>
      <w:r>
        <w:rPr>
          <w:rtl/>
          <w:lang w:bidi="fa-IR"/>
        </w:rPr>
        <w:t>،</w:t>
      </w:r>
      <w:r w:rsidRPr="007202B6">
        <w:rPr>
          <w:rtl/>
          <w:lang w:bidi="fa-IR"/>
        </w:rPr>
        <w:t xml:space="preserve"> أنا أبو القاسم بن مسعدة</w:t>
      </w:r>
      <w:r>
        <w:rPr>
          <w:rtl/>
          <w:lang w:bidi="fa-IR"/>
        </w:rPr>
        <w:t>،</w:t>
      </w:r>
      <w:r w:rsidRPr="007202B6">
        <w:rPr>
          <w:rtl/>
          <w:lang w:bidi="fa-IR"/>
        </w:rPr>
        <w:t xml:space="preserve"> أنا حمزة ابن يوسف</w:t>
      </w:r>
      <w:r>
        <w:rPr>
          <w:rtl/>
          <w:lang w:bidi="fa-IR"/>
        </w:rPr>
        <w:t>،</w:t>
      </w:r>
      <w:r w:rsidRPr="007202B6">
        <w:rPr>
          <w:rtl/>
          <w:lang w:bidi="fa-IR"/>
        </w:rPr>
        <w:t xml:space="preserve"> أنا أبو أحمد بن عدي</w:t>
      </w:r>
      <w:r>
        <w:rPr>
          <w:rtl/>
          <w:lang w:bidi="fa-IR"/>
        </w:rPr>
        <w:t>،</w:t>
      </w:r>
      <w:r w:rsidRPr="007202B6">
        <w:rPr>
          <w:rtl/>
          <w:lang w:bidi="fa-IR"/>
        </w:rPr>
        <w:t xml:space="preserve"> نا محمد بن أحمد بن هارون</w:t>
      </w:r>
      <w:r>
        <w:rPr>
          <w:rtl/>
          <w:lang w:bidi="fa-IR"/>
        </w:rPr>
        <w:t>،</w:t>
      </w:r>
      <w:r w:rsidRPr="007202B6">
        <w:rPr>
          <w:rtl/>
          <w:lang w:bidi="fa-IR"/>
        </w:rPr>
        <w:t xml:space="preserve"> نا الحسن بن يزيد الجَصّاص</w:t>
      </w:r>
      <w:r>
        <w:rPr>
          <w:rtl/>
          <w:lang w:bidi="fa-IR"/>
        </w:rPr>
        <w:t>،</w:t>
      </w:r>
      <w:r w:rsidRPr="007202B6">
        <w:rPr>
          <w:rtl/>
          <w:lang w:bidi="fa-IR"/>
        </w:rPr>
        <w:t xml:space="preserve"> نا إسماعيل بن يحيى</w:t>
      </w:r>
      <w:r>
        <w:rPr>
          <w:rtl/>
          <w:lang w:bidi="fa-IR"/>
        </w:rPr>
        <w:t>،</w:t>
      </w:r>
      <w:r w:rsidRPr="007202B6">
        <w:rPr>
          <w:rtl/>
          <w:lang w:bidi="fa-IR"/>
        </w:rPr>
        <w:t xml:space="preserve"> نا عبد الملك بن جُريج</w:t>
      </w:r>
      <w:r>
        <w:rPr>
          <w:rtl/>
          <w:lang w:bidi="fa-IR"/>
        </w:rPr>
        <w:t>،</w:t>
      </w:r>
      <w:r w:rsidRPr="007202B6">
        <w:rPr>
          <w:rtl/>
          <w:lang w:bidi="fa-IR"/>
        </w:rPr>
        <w:t xml:space="preserve"> عن عطاء</w:t>
      </w:r>
      <w:r>
        <w:rPr>
          <w:rtl/>
          <w:lang w:bidi="fa-IR"/>
        </w:rPr>
        <w:t>،</w:t>
      </w:r>
      <w:r w:rsidRPr="007202B6">
        <w:rPr>
          <w:rtl/>
          <w:lang w:bidi="fa-IR"/>
        </w:rPr>
        <w:t xml:space="preserve"> عن سويد بن غفلة</w:t>
      </w:r>
      <w:r>
        <w:rPr>
          <w:rtl/>
          <w:lang w:bidi="fa-IR"/>
        </w:rPr>
        <w:t>،</w:t>
      </w:r>
      <w:r w:rsidRPr="007202B6">
        <w:rPr>
          <w:rtl/>
          <w:lang w:bidi="fa-IR"/>
        </w:rPr>
        <w:t xml:space="preserve"> عن عمر بن الخطاب قال</w:t>
      </w:r>
      <w:r>
        <w:rPr>
          <w:rtl/>
          <w:lang w:bidi="fa-IR"/>
        </w:rPr>
        <w:t>:</w:t>
      </w:r>
    </w:p>
    <w:p w:rsidR="00DF6242" w:rsidRPr="007202B6" w:rsidRDefault="00DF6242" w:rsidP="00DF6242">
      <w:pPr>
        <w:pStyle w:val="libNormal"/>
        <w:rPr>
          <w:rtl/>
          <w:lang w:bidi="fa-IR"/>
        </w:rPr>
      </w:pPr>
      <w:r w:rsidRPr="007202B6">
        <w:rPr>
          <w:rtl/>
          <w:lang w:bidi="fa-IR"/>
        </w:rPr>
        <w:t>رأى رجلاً يشتم عليّاً كانت بينه وبينه خصومة</w:t>
      </w:r>
      <w:r>
        <w:rPr>
          <w:rtl/>
          <w:lang w:bidi="fa-IR"/>
        </w:rPr>
        <w:t>،</w:t>
      </w:r>
      <w:r w:rsidRPr="007202B6">
        <w:rPr>
          <w:rtl/>
          <w:lang w:bidi="fa-IR"/>
        </w:rPr>
        <w:t xml:space="preserve"> فقال له عمر</w:t>
      </w:r>
      <w:r>
        <w:rPr>
          <w:rtl/>
          <w:lang w:bidi="fa-IR"/>
        </w:rPr>
        <w:t>:</w:t>
      </w:r>
      <w:r w:rsidRPr="007202B6">
        <w:rPr>
          <w:rtl/>
          <w:lang w:bidi="fa-IR"/>
        </w:rPr>
        <w:t xml:space="preserve"> إنك من المنافقين</w:t>
      </w:r>
      <w:r>
        <w:rPr>
          <w:rtl/>
          <w:lang w:bidi="fa-IR"/>
        </w:rPr>
        <w:t>،</w:t>
      </w:r>
      <w:r w:rsidRPr="007202B6">
        <w:rPr>
          <w:rtl/>
          <w:lang w:bidi="fa-IR"/>
        </w:rPr>
        <w:t xml:space="preserve"> سمعت رسول الله صلّى الله عليه وسلّم يقول</w:t>
      </w:r>
      <w:r>
        <w:rPr>
          <w:rtl/>
          <w:lang w:bidi="fa-IR"/>
        </w:rPr>
        <w:t>:</w:t>
      </w:r>
      <w:r w:rsidRPr="007202B6">
        <w:rPr>
          <w:rtl/>
          <w:lang w:bidi="fa-IR"/>
        </w:rPr>
        <w:t xml:space="preserve"> « إنّما علي منّي بمنزلة هارون من موسى</w:t>
      </w:r>
      <w:r>
        <w:rPr>
          <w:rtl/>
          <w:lang w:bidi="fa-IR"/>
        </w:rPr>
        <w:t>،</w:t>
      </w:r>
      <w:r w:rsidRPr="007202B6">
        <w:rPr>
          <w:rtl/>
          <w:lang w:bidi="fa-IR"/>
        </w:rPr>
        <w:t xml:space="preserve"> </w:t>
      </w:r>
      <w:r>
        <w:rPr>
          <w:rtl/>
          <w:lang w:bidi="fa-IR"/>
        </w:rPr>
        <w:t>إل</w:t>
      </w:r>
      <w:r w:rsidR="00DE3B46">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أخبرناه أبو منصور بن خيرون</w:t>
      </w:r>
      <w:r>
        <w:rPr>
          <w:rtl/>
          <w:lang w:bidi="fa-IR"/>
        </w:rPr>
        <w:t>،</w:t>
      </w:r>
      <w:r w:rsidRPr="007202B6">
        <w:rPr>
          <w:rtl/>
          <w:lang w:bidi="fa-IR"/>
        </w:rPr>
        <w:t xml:space="preserve"> أنا أبو بكر الخطيب</w:t>
      </w:r>
      <w:r>
        <w:rPr>
          <w:rtl/>
          <w:lang w:bidi="fa-IR"/>
        </w:rPr>
        <w:t>،</w:t>
      </w:r>
      <w:r w:rsidRPr="007202B6">
        <w:rPr>
          <w:rtl/>
          <w:lang w:bidi="fa-IR"/>
        </w:rPr>
        <w:t xml:space="preserve"> أنا أحمد بن محمد القطيعي</w:t>
      </w:r>
      <w:r>
        <w:rPr>
          <w:rtl/>
          <w:lang w:bidi="fa-IR"/>
        </w:rPr>
        <w:t>،</w:t>
      </w:r>
      <w:r w:rsidRPr="007202B6">
        <w:rPr>
          <w:rtl/>
          <w:lang w:bidi="fa-IR"/>
        </w:rPr>
        <w:t xml:space="preserve"> نا محمد بن عبدالله بن محمد الكوفي</w:t>
      </w:r>
      <w:r>
        <w:rPr>
          <w:rtl/>
          <w:lang w:bidi="fa-IR"/>
        </w:rPr>
        <w:t>،</w:t>
      </w:r>
      <w:r w:rsidRPr="007202B6">
        <w:rPr>
          <w:rtl/>
          <w:lang w:bidi="fa-IR"/>
        </w:rPr>
        <w:t xml:space="preserve"> حدثني علي بن محمد بن مروان أبو الحسن المقرىء من كتابه</w:t>
      </w:r>
      <w:r>
        <w:rPr>
          <w:rtl/>
          <w:lang w:bidi="fa-IR"/>
        </w:rPr>
        <w:t>،</w:t>
      </w:r>
      <w:r w:rsidRPr="007202B6">
        <w:rPr>
          <w:rtl/>
          <w:lang w:bidi="fa-IR"/>
        </w:rPr>
        <w:t xml:space="preserve"> أنا الحسن بن يزيد الجصّاص المخرّمي</w:t>
      </w:r>
      <w:r>
        <w:rPr>
          <w:rtl/>
          <w:lang w:bidi="fa-IR"/>
        </w:rPr>
        <w:t xml:space="preserve"> - </w:t>
      </w:r>
      <w:r w:rsidRPr="007202B6">
        <w:rPr>
          <w:rtl/>
          <w:lang w:bidi="fa-IR"/>
        </w:rPr>
        <w:t>سكن</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سُر</w:t>
      </w:r>
      <w:r>
        <w:rPr>
          <w:rFonts w:hint="cs"/>
          <w:rtl/>
          <w:lang w:bidi="fa-IR"/>
        </w:rPr>
        <w:t xml:space="preserve"> </w:t>
      </w:r>
      <w:r w:rsidRPr="007202B6">
        <w:rPr>
          <w:rtl/>
          <w:lang w:bidi="fa-IR"/>
        </w:rPr>
        <w:t>من رأى</w:t>
      </w:r>
      <w:r>
        <w:rPr>
          <w:rFonts w:hint="cs"/>
          <w:rtl/>
          <w:lang w:bidi="fa-IR"/>
        </w:rPr>
        <w:t xml:space="preserve"> - </w:t>
      </w:r>
      <w:r w:rsidRPr="007202B6">
        <w:rPr>
          <w:rtl/>
          <w:lang w:bidi="fa-IR"/>
        </w:rPr>
        <w:t>نا إسماعيل بن يحيى بن عبيد الله التيمي</w:t>
      </w:r>
      <w:r>
        <w:rPr>
          <w:rtl/>
          <w:lang w:bidi="fa-IR"/>
        </w:rPr>
        <w:t>،</w:t>
      </w:r>
      <w:r w:rsidRPr="007202B6">
        <w:rPr>
          <w:rtl/>
          <w:lang w:bidi="fa-IR"/>
        </w:rPr>
        <w:t xml:space="preserve"> عن ابن جريج</w:t>
      </w:r>
      <w:r>
        <w:rPr>
          <w:rtl/>
          <w:lang w:bidi="fa-IR"/>
        </w:rPr>
        <w:t>،</w:t>
      </w:r>
      <w:r w:rsidRPr="007202B6">
        <w:rPr>
          <w:rtl/>
          <w:lang w:bidi="fa-IR"/>
        </w:rPr>
        <w:t xml:space="preserve"> عن عطاء بن السائب الثقفي من أهل الكوفة</w:t>
      </w:r>
      <w:r>
        <w:rPr>
          <w:rtl/>
          <w:lang w:bidi="fa-IR"/>
        </w:rPr>
        <w:t>،</w:t>
      </w:r>
      <w:r w:rsidRPr="007202B6">
        <w:rPr>
          <w:rtl/>
          <w:lang w:bidi="fa-IR"/>
        </w:rPr>
        <w:t xml:space="preserve"> عن سويد بن غفلة</w:t>
      </w:r>
      <w:r>
        <w:rPr>
          <w:rtl/>
          <w:lang w:bidi="fa-IR"/>
        </w:rPr>
        <w:t>،</w:t>
      </w:r>
      <w:r w:rsidRPr="007202B6">
        <w:rPr>
          <w:rtl/>
          <w:lang w:bidi="fa-IR"/>
        </w:rPr>
        <w:t xml:space="preserve"> عن عمر بن الخطاب.</w:t>
      </w:r>
    </w:p>
    <w:p w:rsidR="00DF6242" w:rsidRPr="007202B6" w:rsidRDefault="00DF6242" w:rsidP="00DF6242">
      <w:pPr>
        <w:pStyle w:val="libNormal"/>
        <w:rPr>
          <w:rtl/>
          <w:lang w:bidi="fa-IR"/>
        </w:rPr>
      </w:pPr>
      <w:r w:rsidRPr="007202B6">
        <w:rPr>
          <w:rtl/>
          <w:lang w:bidi="fa-IR"/>
        </w:rPr>
        <w:t>أنه رجلاً يسبّ علياً فقال</w:t>
      </w:r>
      <w:r>
        <w:rPr>
          <w:rtl/>
          <w:lang w:bidi="fa-IR"/>
        </w:rPr>
        <w:t>:</w:t>
      </w:r>
      <w:r w:rsidRPr="007202B6">
        <w:rPr>
          <w:rtl/>
          <w:lang w:bidi="fa-IR"/>
        </w:rPr>
        <w:t xml:space="preserve"> إنّي أظنك منافقاً</w:t>
      </w:r>
      <w:r>
        <w:rPr>
          <w:rtl/>
          <w:lang w:bidi="fa-IR"/>
        </w:rPr>
        <w:t>،</w:t>
      </w:r>
      <w:r w:rsidRPr="007202B6">
        <w:rPr>
          <w:rtl/>
          <w:lang w:bidi="fa-IR"/>
        </w:rPr>
        <w:t xml:space="preserve"> سمعت رسول الله صلّى الله عليه وسلّم يقول</w:t>
      </w:r>
      <w:r>
        <w:rPr>
          <w:rtl/>
          <w:lang w:bidi="fa-IR"/>
        </w:rPr>
        <w:t>:</w:t>
      </w:r>
      <w:r w:rsidRPr="007202B6">
        <w:rPr>
          <w:rtl/>
          <w:lang w:bidi="fa-IR"/>
        </w:rPr>
        <w:t xml:space="preserve"> « إنّما علي مني بمنزلة هارون من موسى</w:t>
      </w:r>
      <w:r>
        <w:rPr>
          <w:rtl/>
          <w:lang w:bidi="fa-IR"/>
        </w:rPr>
        <w:t>،</w:t>
      </w:r>
      <w:r w:rsidRPr="007202B6">
        <w:rPr>
          <w:rtl/>
          <w:lang w:bidi="fa-IR"/>
        </w:rPr>
        <w:t xml:space="preserve"> </w:t>
      </w:r>
      <w:r>
        <w:rPr>
          <w:rtl/>
          <w:lang w:bidi="fa-IR"/>
        </w:rPr>
        <w:t>إل</w:t>
      </w:r>
      <w:r w:rsidR="00CB4673">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وأخبرنا أبو غالب بن البنّا</w:t>
      </w:r>
      <w:r>
        <w:rPr>
          <w:rtl/>
          <w:lang w:bidi="fa-IR"/>
        </w:rPr>
        <w:t>،</w:t>
      </w:r>
      <w:r w:rsidRPr="007202B6">
        <w:rPr>
          <w:rtl/>
          <w:lang w:bidi="fa-IR"/>
        </w:rPr>
        <w:t xml:space="preserve"> أنا أبو الحسين بن الآبنوسي</w:t>
      </w:r>
      <w:r>
        <w:rPr>
          <w:rtl/>
          <w:lang w:bidi="fa-IR"/>
        </w:rPr>
        <w:t>،</w:t>
      </w:r>
      <w:r w:rsidRPr="007202B6">
        <w:rPr>
          <w:rtl/>
          <w:lang w:bidi="fa-IR"/>
        </w:rPr>
        <w:t xml:space="preserve"> أنا أبو محمد عبدالله بن محمد بن سعيد بن محارب بن عمرو الأنصاري الأوسي الإصطخري</w:t>
      </w:r>
      <w:r>
        <w:rPr>
          <w:rtl/>
          <w:lang w:bidi="fa-IR"/>
        </w:rPr>
        <w:t>،</w:t>
      </w:r>
      <w:r w:rsidRPr="007202B6">
        <w:rPr>
          <w:rtl/>
          <w:lang w:bidi="fa-IR"/>
        </w:rPr>
        <w:t xml:space="preserve"> نا أبو محمد عبدالله بن أذران الخياط بشيراز سنة أربع وثلاثمائة</w:t>
      </w:r>
      <w:r>
        <w:rPr>
          <w:rtl/>
          <w:lang w:bidi="fa-IR"/>
        </w:rPr>
        <w:t>،</w:t>
      </w:r>
      <w:r w:rsidRPr="007202B6">
        <w:rPr>
          <w:rtl/>
          <w:lang w:bidi="fa-IR"/>
        </w:rPr>
        <w:t xml:space="preserve"> نا إبراهيم بن سعيد الجوهري وصيّ المأمون</w:t>
      </w:r>
      <w:r>
        <w:rPr>
          <w:rtl/>
          <w:lang w:bidi="fa-IR"/>
        </w:rPr>
        <w:t>،</w:t>
      </w:r>
      <w:r w:rsidRPr="007202B6">
        <w:rPr>
          <w:rtl/>
          <w:lang w:bidi="fa-IR"/>
        </w:rPr>
        <w:t xml:space="preserve"> حدثني أمير</w:t>
      </w:r>
      <w:r>
        <w:rPr>
          <w:rFonts w:hint="cs"/>
          <w:rtl/>
          <w:lang w:bidi="fa-IR"/>
        </w:rPr>
        <w:t xml:space="preserve"> </w:t>
      </w:r>
      <w:r w:rsidRPr="007202B6">
        <w:rPr>
          <w:rtl/>
          <w:lang w:bidi="fa-IR"/>
        </w:rPr>
        <w:t>المؤمنين المأمون</w:t>
      </w:r>
      <w:r>
        <w:rPr>
          <w:rtl/>
          <w:lang w:bidi="fa-IR"/>
        </w:rPr>
        <w:t>،</w:t>
      </w:r>
      <w:r w:rsidRPr="007202B6">
        <w:rPr>
          <w:rtl/>
          <w:lang w:bidi="fa-IR"/>
        </w:rPr>
        <w:t xml:space="preserve"> حدثني أمير المؤمنين الرشيد</w:t>
      </w:r>
      <w:r>
        <w:rPr>
          <w:rtl/>
          <w:lang w:bidi="fa-IR"/>
        </w:rPr>
        <w:t>،</w:t>
      </w:r>
      <w:r w:rsidRPr="007202B6">
        <w:rPr>
          <w:rtl/>
          <w:lang w:bidi="fa-IR"/>
        </w:rPr>
        <w:t xml:space="preserve"> حدثني أمير المؤمنين المهدي</w:t>
      </w:r>
      <w:r>
        <w:rPr>
          <w:rtl/>
          <w:lang w:bidi="fa-IR"/>
        </w:rPr>
        <w:t>،</w:t>
      </w:r>
      <w:r w:rsidRPr="007202B6">
        <w:rPr>
          <w:rtl/>
          <w:lang w:bidi="fa-IR"/>
        </w:rPr>
        <w:t xml:space="preserve"> حدثني أمير المؤمنين المنصور</w:t>
      </w:r>
      <w:r>
        <w:rPr>
          <w:rtl/>
          <w:lang w:bidi="fa-IR"/>
        </w:rPr>
        <w:t>،</w:t>
      </w:r>
      <w:r w:rsidRPr="007202B6">
        <w:rPr>
          <w:rtl/>
          <w:lang w:bidi="fa-IR"/>
        </w:rPr>
        <w:t xml:space="preserve"> عن أبيه</w:t>
      </w:r>
      <w:r>
        <w:rPr>
          <w:rtl/>
          <w:lang w:bidi="fa-IR"/>
        </w:rPr>
        <w:t>،</w:t>
      </w:r>
      <w:r w:rsidRPr="007202B6">
        <w:rPr>
          <w:rtl/>
          <w:lang w:bidi="fa-IR"/>
        </w:rPr>
        <w:t xml:space="preserve"> عن جده</w:t>
      </w:r>
      <w:r>
        <w:rPr>
          <w:rtl/>
          <w:lang w:bidi="fa-IR"/>
        </w:rPr>
        <w:t>،</w:t>
      </w:r>
      <w:r w:rsidRPr="007202B6">
        <w:rPr>
          <w:rtl/>
          <w:lang w:bidi="fa-IR"/>
        </w:rPr>
        <w:t xml:space="preserve"> عن عبدالله بن عباس قال</w:t>
      </w:r>
      <w:r>
        <w:rPr>
          <w:rtl/>
          <w:lang w:bidi="fa-IR"/>
        </w:rPr>
        <w:t>:</w:t>
      </w:r>
    </w:p>
    <w:p w:rsidR="00DF6242" w:rsidRPr="007202B6" w:rsidRDefault="00DF6242" w:rsidP="00DF6242">
      <w:pPr>
        <w:pStyle w:val="libNormal"/>
        <w:rPr>
          <w:rtl/>
          <w:lang w:bidi="fa-IR"/>
        </w:rPr>
      </w:pPr>
      <w:r w:rsidRPr="007202B6">
        <w:rPr>
          <w:rtl/>
          <w:lang w:bidi="fa-IR"/>
        </w:rPr>
        <w:t>سمعت عمر بن الخطاب وعنده جماعة</w:t>
      </w:r>
      <w:r>
        <w:rPr>
          <w:rtl/>
          <w:lang w:bidi="fa-IR"/>
        </w:rPr>
        <w:t>،</w:t>
      </w:r>
      <w:r w:rsidRPr="007202B6">
        <w:rPr>
          <w:rtl/>
          <w:lang w:bidi="fa-IR"/>
        </w:rPr>
        <w:t xml:space="preserve"> فتذاكروا السابقين إلى الإسلام فقال عمر</w:t>
      </w:r>
      <w:r>
        <w:rPr>
          <w:rtl/>
          <w:lang w:bidi="fa-IR"/>
        </w:rPr>
        <w:t>:</w:t>
      </w:r>
      <w:r w:rsidRPr="007202B6">
        <w:rPr>
          <w:rtl/>
          <w:lang w:bidi="fa-IR"/>
        </w:rPr>
        <w:t xml:space="preserve"> أمّا عليّ فسمعت رسول الله صلّى الله عليه وسلّم يقول فيه ثلاث خصال لوددتُ أنّ لي واحدة منهن</w:t>
      </w:r>
      <w:r>
        <w:rPr>
          <w:rtl/>
          <w:lang w:bidi="fa-IR"/>
        </w:rPr>
        <w:t>،</w:t>
      </w:r>
      <w:r w:rsidRPr="007202B6">
        <w:rPr>
          <w:rtl/>
          <w:lang w:bidi="fa-IR"/>
        </w:rPr>
        <w:t xml:space="preserve"> فكان أحبّ إليّ مما طلعت عليه الشمس</w:t>
      </w:r>
      <w:r>
        <w:rPr>
          <w:rtl/>
          <w:lang w:bidi="fa-IR"/>
        </w:rPr>
        <w:t>،</w:t>
      </w:r>
      <w:r w:rsidRPr="007202B6">
        <w:rPr>
          <w:rtl/>
          <w:lang w:bidi="fa-IR"/>
        </w:rPr>
        <w:t xml:space="preserve"> كنت أنا وأبو عبيدة وأبو بكر وجماعة من الصحابة إذ ضرب النبي صلّى الله عليه وسلّم بيده على منكب عليّ فقال له</w:t>
      </w:r>
      <w:r>
        <w:rPr>
          <w:rtl/>
          <w:lang w:bidi="fa-IR"/>
        </w:rPr>
        <w:t>:</w:t>
      </w:r>
      <w:r w:rsidRPr="007202B6">
        <w:rPr>
          <w:rtl/>
          <w:lang w:bidi="fa-IR"/>
        </w:rPr>
        <w:t xml:space="preserve"> « يا علي أنت أول المؤمنين إيماناً</w:t>
      </w:r>
      <w:r>
        <w:rPr>
          <w:rtl/>
          <w:lang w:bidi="fa-IR"/>
        </w:rPr>
        <w:t>،</w:t>
      </w:r>
      <w:r w:rsidRPr="007202B6">
        <w:rPr>
          <w:rtl/>
          <w:lang w:bidi="fa-IR"/>
        </w:rPr>
        <w:t xml:space="preserve"> وأوّل المسلمين إسلاماً</w:t>
      </w:r>
      <w:r>
        <w:rPr>
          <w:rtl/>
          <w:lang w:bidi="fa-IR"/>
        </w:rPr>
        <w:t>،</w:t>
      </w:r>
      <w:r w:rsidRPr="007202B6">
        <w:rPr>
          <w:rtl/>
          <w:lang w:bidi="fa-IR"/>
        </w:rPr>
        <w:t xml:space="preserve"> وأنت مني بمنزلة هارون من موسى »</w:t>
      </w:r>
      <w:r>
        <w:rPr>
          <w:rtl/>
          <w:lang w:bidi="fa-IR"/>
        </w:rPr>
        <w:t>.</w:t>
      </w:r>
    </w:p>
    <w:p w:rsidR="00DF6242" w:rsidRPr="007202B6" w:rsidRDefault="00DF6242" w:rsidP="00DF6242">
      <w:pPr>
        <w:pStyle w:val="libNormal"/>
        <w:rPr>
          <w:rtl/>
          <w:lang w:bidi="fa-IR"/>
        </w:rPr>
      </w:pPr>
      <w:r w:rsidRPr="007202B6">
        <w:rPr>
          <w:rtl/>
          <w:lang w:bidi="fa-IR"/>
        </w:rPr>
        <w:t>وأما ما رُوي عن علي</w:t>
      </w:r>
      <w:r>
        <w:rPr>
          <w:rtl/>
          <w:lang w:bidi="fa-IR"/>
        </w:rPr>
        <w:t>:</w:t>
      </w:r>
    </w:p>
    <w:p w:rsidR="00DF6242" w:rsidRPr="007202B6" w:rsidRDefault="00DF6242" w:rsidP="00DF6242">
      <w:pPr>
        <w:pStyle w:val="libNormal"/>
        <w:rPr>
          <w:rtl/>
          <w:lang w:bidi="fa-IR"/>
        </w:rPr>
      </w:pPr>
      <w:r w:rsidRPr="007202B6">
        <w:rPr>
          <w:rtl/>
          <w:lang w:bidi="fa-IR"/>
        </w:rPr>
        <w:t>فأخبرناه أبو غالب بن البنّا</w:t>
      </w:r>
      <w:r>
        <w:rPr>
          <w:rtl/>
          <w:lang w:bidi="fa-IR"/>
        </w:rPr>
        <w:t>،</w:t>
      </w:r>
      <w:r w:rsidRPr="007202B6">
        <w:rPr>
          <w:rtl/>
          <w:lang w:bidi="fa-IR"/>
        </w:rPr>
        <w:t xml:space="preserve"> أنا أبو محمد الجوهري</w:t>
      </w:r>
      <w:r>
        <w:rPr>
          <w:rtl/>
          <w:lang w:bidi="fa-IR"/>
        </w:rPr>
        <w:t>،</w:t>
      </w:r>
      <w:r w:rsidRPr="007202B6">
        <w:rPr>
          <w:rtl/>
          <w:lang w:bidi="fa-IR"/>
        </w:rPr>
        <w:t xml:space="preserve"> أنا أبو الفضل عبيد الله بن عبد الرحمن بن محمد الزهري</w:t>
      </w:r>
      <w:r>
        <w:rPr>
          <w:rtl/>
          <w:lang w:bidi="fa-IR"/>
        </w:rPr>
        <w:t>،</w:t>
      </w:r>
      <w:r w:rsidRPr="007202B6">
        <w:rPr>
          <w:rtl/>
          <w:lang w:bidi="fa-IR"/>
        </w:rPr>
        <w:t xml:space="preserve"> نا حمزة بن القاسم الهاشمي</w:t>
      </w:r>
      <w:r>
        <w:rPr>
          <w:rtl/>
          <w:lang w:bidi="fa-IR"/>
        </w:rPr>
        <w:t>،</w:t>
      </w:r>
      <w:r w:rsidRPr="007202B6">
        <w:rPr>
          <w:rtl/>
          <w:lang w:bidi="fa-IR"/>
        </w:rPr>
        <w:t xml:space="preserve"> نا أبو عبدالله الحسين بن عبيد الله</w:t>
      </w:r>
      <w:r>
        <w:rPr>
          <w:rtl/>
          <w:lang w:bidi="fa-IR"/>
        </w:rPr>
        <w:t>،</w:t>
      </w:r>
      <w:r w:rsidRPr="007202B6">
        <w:rPr>
          <w:rtl/>
          <w:lang w:bidi="fa-IR"/>
        </w:rPr>
        <w:t xml:space="preserve"> حدثني إبراهيم بن سعيد</w:t>
      </w:r>
      <w:r>
        <w:rPr>
          <w:rtl/>
          <w:lang w:bidi="fa-IR"/>
        </w:rPr>
        <w:t>،</w:t>
      </w:r>
      <w:r w:rsidRPr="007202B6">
        <w:rPr>
          <w:rtl/>
          <w:lang w:bidi="fa-IR"/>
        </w:rPr>
        <w:t xml:space="preserve"> حدثني أمير المؤمنين</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Pr>
          <w:rtl/>
          <w:lang w:bidi="fa-IR"/>
        </w:rPr>
        <w:lastRenderedPageBreak/>
        <w:t xml:space="preserve">- </w:t>
      </w:r>
      <w:r w:rsidRPr="007202B6">
        <w:rPr>
          <w:rtl/>
          <w:lang w:bidi="fa-IR"/>
        </w:rPr>
        <w:t>يعني المأمون</w:t>
      </w:r>
      <w:r>
        <w:rPr>
          <w:rtl/>
          <w:lang w:bidi="fa-IR"/>
        </w:rPr>
        <w:t xml:space="preserve"> - </w:t>
      </w:r>
      <w:r w:rsidRPr="007202B6">
        <w:rPr>
          <w:rtl/>
          <w:lang w:bidi="fa-IR"/>
        </w:rPr>
        <w:t>حدثني أمير المؤمنين الرشيد</w:t>
      </w:r>
      <w:r>
        <w:rPr>
          <w:rtl/>
          <w:lang w:bidi="fa-IR"/>
        </w:rPr>
        <w:t>،</w:t>
      </w:r>
      <w:r w:rsidRPr="007202B6">
        <w:rPr>
          <w:rtl/>
          <w:lang w:bidi="fa-IR"/>
        </w:rPr>
        <w:t xml:space="preserve"> حدثني أمير المؤمنين المهدي قال</w:t>
      </w:r>
      <w:r>
        <w:rPr>
          <w:rtl/>
          <w:lang w:bidi="fa-IR"/>
        </w:rPr>
        <w:t>:</w:t>
      </w:r>
    </w:p>
    <w:p w:rsidR="00DF6242" w:rsidRPr="007202B6" w:rsidRDefault="00DF6242" w:rsidP="00DF6242">
      <w:pPr>
        <w:pStyle w:val="libNormal"/>
        <w:rPr>
          <w:rtl/>
          <w:lang w:bidi="fa-IR"/>
        </w:rPr>
      </w:pPr>
      <w:r w:rsidRPr="007202B6">
        <w:rPr>
          <w:rtl/>
          <w:lang w:bidi="fa-IR"/>
        </w:rPr>
        <w:t>دخل عليّ سفيان الثوري فقلت له</w:t>
      </w:r>
      <w:r>
        <w:rPr>
          <w:rtl/>
          <w:lang w:bidi="fa-IR"/>
        </w:rPr>
        <w:t>:</w:t>
      </w:r>
      <w:r w:rsidRPr="007202B6">
        <w:rPr>
          <w:rtl/>
          <w:lang w:bidi="fa-IR"/>
        </w:rPr>
        <w:t xml:space="preserve"> حدّثني بأحسن فضيلة لعلي</w:t>
      </w:r>
      <w:r>
        <w:rPr>
          <w:rtl/>
          <w:lang w:bidi="fa-IR"/>
        </w:rPr>
        <w:t>،</w:t>
      </w:r>
      <w:r w:rsidRPr="007202B6">
        <w:rPr>
          <w:rtl/>
          <w:lang w:bidi="fa-IR"/>
        </w:rPr>
        <w:t xml:space="preserve"> فحدثني عن سلمة بن كُهيل</w:t>
      </w:r>
      <w:r>
        <w:rPr>
          <w:rtl/>
          <w:lang w:bidi="fa-IR"/>
        </w:rPr>
        <w:t>،</w:t>
      </w:r>
      <w:r w:rsidRPr="007202B6">
        <w:rPr>
          <w:rtl/>
          <w:lang w:bidi="fa-IR"/>
        </w:rPr>
        <w:t xml:space="preserve"> عن حجّية بن عدي</w:t>
      </w:r>
      <w:r>
        <w:rPr>
          <w:rtl/>
          <w:lang w:bidi="fa-IR"/>
        </w:rPr>
        <w:t>،</w:t>
      </w:r>
      <w:r w:rsidRPr="007202B6">
        <w:rPr>
          <w:rtl/>
          <w:lang w:bidi="fa-IR"/>
        </w:rPr>
        <w:t xml:space="preserve"> قال</w:t>
      </w:r>
      <w:r>
        <w:rPr>
          <w:rtl/>
          <w:lang w:bidi="fa-IR"/>
        </w:rPr>
        <w:t>:</w:t>
      </w:r>
      <w:r w:rsidRPr="007202B6">
        <w:rPr>
          <w:rtl/>
          <w:lang w:bidi="fa-IR"/>
        </w:rPr>
        <w:t xml:space="preserve"> قال علي بن أبي طالب</w:t>
      </w:r>
      <w:r>
        <w:rPr>
          <w:rtl/>
          <w:lang w:bidi="fa-IR"/>
        </w:rPr>
        <w:t>:</w:t>
      </w:r>
      <w:r w:rsidRPr="007202B6">
        <w:rPr>
          <w:rtl/>
          <w:lang w:bidi="fa-IR"/>
        </w:rPr>
        <w:t xml:space="preserve"> قال لي النبي صلّى الله عليه وسلّم</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CB4673">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 أبو القاسم عبيد الله وأبو الحسن علي ابنا حمزة بن إسماعيل الموسويان</w:t>
      </w:r>
      <w:r>
        <w:rPr>
          <w:rtl/>
          <w:lang w:bidi="fa-IR"/>
        </w:rPr>
        <w:t>،</w:t>
      </w:r>
      <w:r w:rsidRPr="007202B6">
        <w:rPr>
          <w:rtl/>
          <w:lang w:bidi="fa-IR"/>
        </w:rPr>
        <w:t xml:space="preserve"> وأبو العبّاس أحمد بن محمد بن أحمد الاشكيدباني</w:t>
      </w:r>
      <w:r>
        <w:rPr>
          <w:rtl/>
          <w:lang w:bidi="fa-IR"/>
        </w:rPr>
        <w:t>،</w:t>
      </w:r>
      <w:r w:rsidRPr="007202B6">
        <w:rPr>
          <w:rtl/>
          <w:lang w:bidi="fa-IR"/>
        </w:rPr>
        <w:t xml:space="preserve"> وأبو جعفر محمد بن علي بن محمد المشاط الطبري</w:t>
      </w:r>
      <w:r>
        <w:rPr>
          <w:rtl/>
          <w:lang w:bidi="fa-IR"/>
        </w:rPr>
        <w:t>،</w:t>
      </w:r>
      <w:r w:rsidRPr="007202B6">
        <w:rPr>
          <w:rtl/>
          <w:lang w:bidi="fa-IR"/>
        </w:rPr>
        <w:t xml:space="preserve"> وأبو النضر عبد الرحمن</w:t>
      </w:r>
      <w:r>
        <w:rPr>
          <w:rFonts w:hint="cs"/>
          <w:rtl/>
          <w:lang w:bidi="fa-IR"/>
        </w:rPr>
        <w:t xml:space="preserve"> </w:t>
      </w:r>
      <w:r w:rsidRPr="007202B6">
        <w:rPr>
          <w:rtl/>
          <w:lang w:bidi="fa-IR"/>
        </w:rPr>
        <w:t>بن عبد الجبار بن عثمان</w:t>
      </w:r>
      <w:r>
        <w:rPr>
          <w:rtl/>
          <w:lang w:bidi="fa-IR"/>
        </w:rPr>
        <w:t>،</w:t>
      </w:r>
      <w:r w:rsidRPr="007202B6">
        <w:rPr>
          <w:rtl/>
          <w:lang w:bidi="fa-IR"/>
        </w:rPr>
        <w:t xml:space="preserve"> وأبو الفتح محمد بن الموفق بن محمد الجرجاني</w:t>
      </w:r>
      <w:r>
        <w:rPr>
          <w:rtl/>
          <w:lang w:bidi="fa-IR"/>
        </w:rPr>
        <w:t>،</w:t>
      </w:r>
      <w:r w:rsidRPr="007202B6">
        <w:rPr>
          <w:rtl/>
          <w:lang w:bidi="fa-IR"/>
        </w:rPr>
        <w:t xml:space="preserve"> وأبو المظفر عبد الفاطر بن عبد الرحيم بن عبدالله السّقطي</w:t>
      </w:r>
      <w:r>
        <w:rPr>
          <w:rtl/>
          <w:lang w:bidi="fa-IR"/>
        </w:rPr>
        <w:t>،</w:t>
      </w:r>
      <w:r w:rsidRPr="007202B6">
        <w:rPr>
          <w:rtl/>
          <w:lang w:bidi="fa-IR"/>
        </w:rPr>
        <w:t xml:space="preserve"> وأبو محمد عبد الرفيع بن عبدالله ابن أبي اليَسَر الضراب</w:t>
      </w:r>
      <w:r>
        <w:rPr>
          <w:rtl/>
          <w:lang w:bidi="fa-IR"/>
        </w:rPr>
        <w:t>،</w:t>
      </w:r>
      <w:r w:rsidRPr="007202B6">
        <w:rPr>
          <w:rtl/>
          <w:lang w:bidi="fa-IR"/>
        </w:rPr>
        <w:t xml:space="preserve"> قالوا</w:t>
      </w:r>
      <w:r>
        <w:rPr>
          <w:rtl/>
          <w:lang w:bidi="fa-IR"/>
        </w:rPr>
        <w:t>:</w:t>
      </w:r>
      <w:r w:rsidRPr="007202B6">
        <w:rPr>
          <w:rtl/>
          <w:lang w:bidi="fa-IR"/>
        </w:rPr>
        <w:t xml:space="preserve"> أنا نجيب بن ميمون</w:t>
      </w:r>
      <w:r>
        <w:rPr>
          <w:rtl/>
          <w:lang w:bidi="fa-IR"/>
        </w:rPr>
        <w:t>،</w:t>
      </w:r>
      <w:r w:rsidRPr="007202B6">
        <w:rPr>
          <w:rtl/>
          <w:lang w:bidi="fa-IR"/>
        </w:rPr>
        <w:t xml:space="preserve"> أنا منصور بن عبدالله بن خالد الخالدي</w:t>
      </w:r>
      <w:r>
        <w:rPr>
          <w:rtl/>
          <w:lang w:bidi="fa-IR"/>
        </w:rPr>
        <w:t>،</w:t>
      </w:r>
      <w:r w:rsidRPr="007202B6">
        <w:rPr>
          <w:rtl/>
          <w:lang w:bidi="fa-IR"/>
        </w:rPr>
        <w:t xml:space="preserve"> نا أحمد بن الحسين بن سعيد الواسطي</w:t>
      </w:r>
      <w:r>
        <w:rPr>
          <w:rtl/>
          <w:lang w:bidi="fa-IR"/>
        </w:rPr>
        <w:t>،</w:t>
      </w:r>
      <w:r w:rsidRPr="007202B6">
        <w:rPr>
          <w:rtl/>
          <w:lang w:bidi="fa-IR"/>
        </w:rPr>
        <w:t xml:space="preserve"> نا الحسين بن عبدالله ابن الخصيب</w:t>
      </w:r>
      <w:r>
        <w:rPr>
          <w:rtl/>
          <w:lang w:bidi="fa-IR"/>
        </w:rPr>
        <w:t>،</w:t>
      </w:r>
      <w:r w:rsidRPr="007202B6">
        <w:rPr>
          <w:rtl/>
          <w:lang w:bidi="fa-IR"/>
        </w:rPr>
        <w:t xml:space="preserve"> نا إبراهيم بن سعيد الجوهري</w:t>
      </w:r>
      <w:r>
        <w:rPr>
          <w:rtl/>
          <w:lang w:bidi="fa-IR"/>
        </w:rPr>
        <w:t>،</w:t>
      </w:r>
      <w:r w:rsidRPr="007202B6">
        <w:rPr>
          <w:rtl/>
          <w:lang w:bidi="fa-IR"/>
        </w:rPr>
        <w:t xml:space="preserve"> نا عبدالله المأمون أمير المؤمنين</w:t>
      </w:r>
      <w:r>
        <w:rPr>
          <w:rtl/>
          <w:lang w:bidi="fa-IR"/>
        </w:rPr>
        <w:t>،</w:t>
      </w:r>
      <w:r w:rsidRPr="007202B6">
        <w:rPr>
          <w:rtl/>
          <w:lang w:bidi="fa-IR"/>
        </w:rPr>
        <w:t xml:space="preserve"> حدثني أبي الرشيد</w:t>
      </w:r>
      <w:r>
        <w:rPr>
          <w:rtl/>
          <w:lang w:bidi="fa-IR"/>
        </w:rPr>
        <w:t>،</w:t>
      </w:r>
      <w:r w:rsidRPr="007202B6">
        <w:rPr>
          <w:rtl/>
          <w:lang w:bidi="fa-IR"/>
        </w:rPr>
        <w:t xml:space="preserve"> حدثني أبي المهدي</w:t>
      </w:r>
      <w:r>
        <w:rPr>
          <w:rtl/>
          <w:lang w:bidi="fa-IR"/>
        </w:rPr>
        <w:t>،</w:t>
      </w:r>
      <w:r w:rsidRPr="007202B6">
        <w:rPr>
          <w:rtl/>
          <w:lang w:bidi="fa-IR"/>
        </w:rPr>
        <w:t xml:space="preserve"> حدثني سفيان الثوري عن سلمة بن كهيل عن حجيّة بن عَدِي</w:t>
      </w:r>
      <w:r>
        <w:rPr>
          <w:rtl/>
          <w:lang w:bidi="fa-IR"/>
        </w:rPr>
        <w:t>،</w:t>
      </w:r>
      <w:r w:rsidRPr="007202B6">
        <w:rPr>
          <w:rtl/>
          <w:lang w:bidi="fa-IR"/>
        </w:rPr>
        <w:t xml:space="preserve"> عن علي بن أبي طالب قال</w:t>
      </w:r>
      <w:r>
        <w:rPr>
          <w:rtl/>
          <w:lang w:bidi="fa-IR"/>
        </w:rPr>
        <w:t>:</w:t>
      </w:r>
      <w:r w:rsidRPr="007202B6">
        <w:rPr>
          <w:rtl/>
          <w:lang w:bidi="fa-IR"/>
        </w:rPr>
        <w:t xml:space="preserve"> قال لي رسول الله صلّى الله عليه وسلّم</w:t>
      </w:r>
      <w:r>
        <w:rPr>
          <w:rtl/>
          <w:lang w:bidi="fa-IR"/>
        </w:rPr>
        <w:t>:</w:t>
      </w:r>
      <w:r w:rsidRPr="007202B6">
        <w:rPr>
          <w:rtl/>
          <w:lang w:bidi="fa-IR"/>
        </w:rPr>
        <w:t xml:space="preserve"> « أنت مني بمنزلة هارون من موسى »</w:t>
      </w:r>
      <w:r>
        <w:rPr>
          <w:rtl/>
          <w:lang w:bidi="fa-IR"/>
        </w:rPr>
        <w:t>.</w:t>
      </w:r>
    </w:p>
    <w:p w:rsidR="00DF6242" w:rsidRPr="007202B6" w:rsidRDefault="00DF6242" w:rsidP="00DF6242">
      <w:pPr>
        <w:pStyle w:val="libNormal"/>
        <w:rPr>
          <w:rtl/>
          <w:lang w:bidi="fa-IR"/>
        </w:rPr>
      </w:pPr>
      <w:r w:rsidRPr="007202B6">
        <w:rPr>
          <w:rtl/>
          <w:lang w:bidi="fa-IR"/>
        </w:rPr>
        <w:t>ح وأخبرني أبو القاسم هبة الله بن عبدالله</w:t>
      </w:r>
      <w:r>
        <w:rPr>
          <w:rtl/>
          <w:lang w:bidi="fa-IR"/>
        </w:rPr>
        <w:t>،</w:t>
      </w:r>
      <w:r w:rsidRPr="007202B6">
        <w:rPr>
          <w:rtl/>
          <w:lang w:bidi="fa-IR"/>
        </w:rPr>
        <w:t xml:space="preserve"> أنا أبو بكر الخطيب</w:t>
      </w:r>
      <w:r>
        <w:rPr>
          <w:rtl/>
          <w:lang w:bidi="fa-IR"/>
        </w:rPr>
        <w:t>،</w:t>
      </w:r>
      <w:r w:rsidRPr="007202B6">
        <w:rPr>
          <w:rtl/>
          <w:lang w:bidi="fa-IR"/>
        </w:rPr>
        <w:t xml:space="preserve"> أنا القاضي أبو محمد الحسن بن الحسين بن محمد بن رامين الأستراباذي</w:t>
      </w:r>
      <w:r>
        <w:rPr>
          <w:rtl/>
          <w:lang w:bidi="fa-IR"/>
        </w:rPr>
        <w:t>،</w:t>
      </w:r>
      <w:r w:rsidRPr="007202B6">
        <w:rPr>
          <w:rtl/>
          <w:lang w:bidi="fa-IR"/>
        </w:rPr>
        <w:t xml:space="preserve"> نا أبو بكر محمد بن محمد بن بُنْدار</w:t>
      </w:r>
      <w:r>
        <w:rPr>
          <w:rtl/>
          <w:lang w:bidi="fa-IR"/>
        </w:rPr>
        <w:t>،</w:t>
      </w:r>
      <w:r w:rsidRPr="007202B6">
        <w:rPr>
          <w:rtl/>
          <w:lang w:bidi="fa-IR"/>
        </w:rPr>
        <w:t xml:space="preserve"> إملاءً بسمرقند. أنا عبدالله بن زيدان</w:t>
      </w:r>
      <w:r>
        <w:rPr>
          <w:rtl/>
          <w:lang w:bidi="fa-IR"/>
        </w:rPr>
        <w:t>،</w:t>
      </w:r>
      <w:r w:rsidRPr="007202B6">
        <w:rPr>
          <w:rtl/>
          <w:lang w:bidi="fa-IR"/>
        </w:rPr>
        <w:t xml:space="preserve"> نا يونس ابن علي القطان</w:t>
      </w:r>
      <w:r>
        <w:rPr>
          <w:rtl/>
          <w:lang w:bidi="fa-IR"/>
        </w:rPr>
        <w:t>،</w:t>
      </w:r>
      <w:r w:rsidRPr="007202B6">
        <w:rPr>
          <w:rtl/>
          <w:lang w:bidi="fa-IR"/>
        </w:rPr>
        <w:t xml:space="preserve"> حدثني عثمان بن عيسى الرواسي</w:t>
      </w:r>
      <w:r>
        <w:rPr>
          <w:rtl/>
          <w:lang w:bidi="fa-IR"/>
        </w:rPr>
        <w:t>،</w:t>
      </w:r>
      <w:r w:rsidRPr="007202B6">
        <w:rPr>
          <w:rtl/>
          <w:lang w:bidi="fa-IR"/>
        </w:rPr>
        <w:t xml:space="preserve"> عن زياد بن المنذر</w:t>
      </w:r>
      <w:r>
        <w:rPr>
          <w:rtl/>
          <w:lang w:bidi="fa-IR"/>
        </w:rPr>
        <w:t>،</w:t>
      </w:r>
      <w:r w:rsidRPr="007202B6">
        <w:rPr>
          <w:rtl/>
          <w:lang w:bidi="fa-IR"/>
        </w:rPr>
        <w:t xml:space="preserve"> عن الأصبغ بن نباتة عن علي أن رسول الله صلّى الله عليه وسلّم قال له</w:t>
      </w:r>
      <w:r>
        <w:rPr>
          <w:rtl/>
          <w:lang w:bidi="fa-IR"/>
        </w:rPr>
        <w:t>:</w:t>
      </w:r>
      <w:r w:rsidRPr="007202B6">
        <w:rPr>
          <w:rtl/>
          <w:lang w:bidi="fa-IR"/>
        </w:rPr>
        <w:t xml:space="preserve"> « أنت مني بمنزلة هارون من موسى »</w:t>
      </w:r>
      <w:r>
        <w:rPr>
          <w:rtl/>
          <w:lang w:bidi="fa-IR"/>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وأّما ما رُوي عن ابن عباس</w:t>
      </w:r>
      <w:r>
        <w:rPr>
          <w:rtl/>
          <w:lang w:bidi="fa-IR"/>
        </w:rPr>
        <w:t>:</w:t>
      </w:r>
    </w:p>
    <w:p w:rsidR="00DF6242" w:rsidRDefault="00DF6242" w:rsidP="00DF6242">
      <w:pPr>
        <w:pStyle w:val="libNormal"/>
        <w:rPr>
          <w:rtl/>
          <w:lang w:bidi="fa-IR"/>
        </w:rPr>
      </w:pPr>
      <w:r w:rsidRPr="007202B6">
        <w:rPr>
          <w:rtl/>
          <w:lang w:bidi="fa-IR"/>
        </w:rPr>
        <w:t>فأخبرناه أبو الحسن علي بن المسلّم السّلمي</w:t>
      </w:r>
      <w:r>
        <w:rPr>
          <w:rtl/>
          <w:lang w:bidi="fa-IR"/>
        </w:rPr>
        <w:t>،</w:t>
      </w:r>
      <w:r w:rsidRPr="007202B6">
        <w:rPr>
          <w:rtl/>
          <w:lang w:bidi="fa-IR"/>
        </w:rPr>
        <w:t xml:space="preserve"> نا عبد العزيز بن أحمد التميمي</w:t>
      </w:r>
      <w:r>
        <w:rPr>
          <w:rtl/>
          <w:lang w:bidi="fa-IR"/>
        </w:rPr>
        <w:t>،</w:t>
      </w:r>
      <w:r w:rsidRPr="007202B6">
        <w:rPr>
          <w:rtl/>
          <w:lang w:bidi="fa-IR"/>
        </w:rPr>
        <w:t xml:space="preserve"> أنا تمام بن محمد وعقيل بن عبيد الله</w:t>
      </w:r>
      <w:r>
        <w:rPr>
          <w:rtl/>
          <w:lang w:bidi="fa-IR"/>
        </w:rPr>
        <w:t>،</w:t>
      </w:r>
      <w:r w:rsidRPr="007202B6">
        <w:rPr>
          <w:rtl/>
          <w:lang w:bidi="fa-IR"/>
        </w:rPr>
        <w:t xml:space="preserve"> قالا</w:t>
      </w:r>
      <w:r>
        <w:rPr>
          <w:rtl/>
          <w:lang w:bidi="fa-IR"/>
        </w:rPr>
        <w:t>:</w:t>
      </w:r>
      <w:r w:rsidRPr="007202B6">
        <w:rPr>
          <w:rtl/>
          <w:lang w:bidi="fa-IR"/>
        </w:rPr>
        <w:t xml:space="preserve"> أنا محمد بن عبدالله بن جعفر الرازي</w:t>
      </w:r>
      <w:r>
        <w:rPr>
          <w:rtl/>
          <w:lang w:bidi="fa-IR"/>
        </w:rPr>
        <w:t>،</w:t>
      </w:r>
      <w:r w:rsidRPr="007202B6">
        <w:rPr>
          <w:rtl/>
          <w:lang w:bidi="fa-IR"/>
        </w:rPr>
        <w:t xml:space="preserve"> أنا أبو الحسن علي بن الحارث بن موسى الرازي</w:t>
      </w:r>
      <w:r>
        <w:rPr>
          <w:rtl/>
          <w:lang w:bidi="fa-IR"/>
        </w:rPr>
        <w:t>،</w:t>
      </w:r>
      <w:r w:rsidRPr="007202B6">
        <w:rPr>
          <w:rtl/>
          <w:lang w:bidi="fa-IR"/>
        </w:rPr>
        <w:t xml:space="preserve"> نا عبدالله بن داهر</w:t>
      </w:r>
      <w:r>
        <w:rPr>
          <w:rtl/>
          <w:lang w:bidi="fa-IR"/>
        </w:rPr>
        <w:t>،</w:t>
      </w:r>
      <w:r w:rsidRPr="007202B6">
        <w:rPr>
          <w:rtl/>
          <w:lang w:bidi="fa-IR"/>
        </w:rPr>
        <w:t xml:space="preserve"> نا أبي داهر بن يحيى</w:t>
      </w:r>
      <w:r>
        <w:rPr>
          <w:rtl/>
          <w:lang w:bidi="fa-IR"/>
        </w:rPr>
        <w:t>،</w:t>
      </w:r>
      <w:r w:rsidRPr="007202B6">
        <w:rPr>
          <w:rtl/>
          <w:lang w:bidi="fa-IR"/>
        </w:rPr>
        <w:t xml:space="preserve"> عن الأعمش</w:t>
      </w:r>
      <w:r>
        <w:rPr>
          <w:rtl/>
          <w:lang w:bidi="fa-IR"/>
        </w:rPr>
        <w:t>،</w:t>
      </w:r>
      <w:r w:rsidRPr="007202B6">
        <w:rPr>
          <w:rtl/>
          <w:lang w:bidi="fa-IR"/>
        </w:rPr>
        <w:t xml:space="preserve"> عن عباية الأسدي قال</w:t>
      </w:r>
      <w:r>
        <w:rPr>
          <w:rtl/>
          <w:lang w:bidi="fa-IR"/>
        </w:rPr>
        <w:t>:</w:t>
      </w:r>
      <w:r w:rsidRPr="007202B6">
        <w:rPr>
          <w:rtl/>
          <w:lang w:bidi="fa-IR"/>
        </w:rPr>
        <w:t xml:space="preserve"> سمعت ابن عباس يقول</w:t>
      </w:r>
      <w:r>
        <w:rPr>
          <w:rtl/>
          <w:lang w:bidi="fa-IR"/>
        </w:rPr>
        <w:t>:</w:t>
      </w:r>
      <w:r w:rsidRPr="007202B6">
        <w:rPr>
          <w:rtl/>
          <w:lang w:bidi="fa-IR"/>
        </w:rPr>
        <w:t xml:space="preserve"> سمعت رسول الله صلّى الله عليه وسلّم يقول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CB4673">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وأخبرناه أتم من هذا أبو القاسم بن السمرقندي</w:t>
      </w:r>
      <w:r>
        <w:rPr>
          <w:rtl/>
          <w:lang w:bidi="fa-IR"/>
        </w:rPr>
        <w:t>،</w:t>
      </w:r>
      <w:r w:rsidRPr="007202B6">
        <w:rPr>
          <w:rtl/>
          <w:lang w:bidi="fa-IR"/>
        </w:rPr>
        <w:t xml:space="preserve"> أنا أبو القاسم بن مسعدة</w:t>
      </w:r>
      <w:r>
        <w:rPr>
          <w:rtl/>
          <w:lang w:bidi="fa-IR"/>
        </w:rPr>
        <w:t>،</w:t>
      </w:r>
      <w:r w:rsidRPr="007202B6">
        <w:rPr>
          <w:rtl/>
          <w:lang w:bidi="fa-IR"/>
        </w:rPr>
        <w:t xml:space="preserve"> أنا أبو عمرو عبد الرحمن بن محمد الفارسي</w:t>
      </w:r>
      <w:r>
        <w:rPr>
          <w:rtl/>
          <w:lang w:bidi="fa-IR"/>
        </w:rPr>
        <w:t>،</w:t>
      </w:r>
      <w:r w:rsidRPr="007202B6">
        <w:rPr>
          <w:rtl/>
          <w:lang w:bidi="fa-IR"/>
        </w:rPr>
        <w:t xml:space="preserve"> أنا أبو أحمد بن عدي</w:t>
      </w:r>
      <w:r>
        <w:rPr>
          <w:rtl/>
          <w:lang w:bidi="fa-IR"/>
        </w:rPr>
        <w:t>،</w:t>
      </w:r>
      <w:r w:rsidRPr="007202B6">
        <w:rPr>
          <w:rtl/>
          <w:lang w:bidi="fa-IR"/>
        </w:rPr>
        <w:t xml:space="preserve"> نا علي بن سعيد بن بشير الرازي</w:t>
      </w:r>
      <w:r>
        <w:rPr>
          <w:rtl/>
          <w:lang w:bidi="fa-IR"/>
        </w:rPr>
        <w:t>،</w:t>
      </w:r>
      <w:r w:rsidRPr="007202B6">
        <w:rPr>
          <w:rtl/>
          <w:lang w:bidi="fa-IR"/>
        </w:rPr>
        <w:t xml:space="preserve"> نا عبدالله بن داهر الرازي</w:t>
      </w:r>
      <w:r>
        <w:rPr>
          <w:rtl/>
          <w:lang w:bidi="fa-IR"/>
        </w:rPr>
        <w:t>،</w:t>
      </w:r>
      <w:r w:rsidRPr="007202B6">
        <w:rPr>
          <w:rtl/>
          <w:lang w:bidi="fa-IR"/>
        </w:rPr>
        <w:t xml:space="preserve"> حدثني أبي داهر بن يحيى</w:t>
      </w:r>
      <w:r>
        <w:rPr>
          <w:rtl/>
          <w:lang w:bidi="fa-IR"/>
        </w:rPr>
        <w:t>،</w:t>
      </w:r>
      <w:r w:rsidRPr="007202B6">
        <w:rPr>
          <w:rtl/>
          <w:lang w:bidi="fa-IR"/>
        </w:rPr>
        <w:t xml:space="preserve"> عن الأعمش</w:t>
      </w:r>
      <w:r>
        <w:rPr>
          <w:rtl/>
          <w:lang w:bidi="fa-IR"/>
        </w:rPr>
        <w:t>،</w:t>
      </w:r>
      <w:r w:rsidRPr="007202B6">
        <w:rPr>
          <w:rtl/>
          <w:lang w:bidi="fa-IR"/>
        </w:rPr>
        <w:t xml:space="preserve"> عن عَباية الأسدي</w:t>
      </w:r>
      <w:r>
        <w:rPr>
          <w:rtl/>
          <w:lang w:bidi="fa-IR"/>
        </w:rPr>
        <w:t>،</w:t>
      </w:r>
      <w:r w:rsidRPr="007202B6">
        <w:rPr>
          <w:rtl/>
          <w:lang w:bidi="fa-IR"/>
        </w:rPr>
        <w:t xml:space="preserve"> عن ابن عباس.</w:t>
      </w:r>
    </w:p>
    <w:p w:rsidR="00DF6242" w:rsidRPr="007202B6" w:rsidRDefault="00DF6242" w:rsidP="00DF6242">
      <w:pPr>
        <w:pStyle w:val="libNormal"/>
        <w:rPr>
          <w:rtl/>
          <w:lang w:bidi="fa-IR"/>
        </w:rPr>
      </w:pPr>
      <w:r w:rsidRPr="007202B6">
        <w:rPr>
          <w:rtl/>
          <w:lang w:bidi="fa-IR"/>
        </w:rPr>
        <w:t>عن النبي صلّى الله عليه وسلّم أنه قال لأم سلمة</w:t>
      </w:r>
      <w:r>
        <w:rPr>
          <w:rtl/>
          <w:lang w:bidi="fa-IR"/>
        </w:rPr>
        <w:t>:</w:t>
      </w:r>
      <w:r w:rsidRPr="007202B6">
        <w:rPr>
          <w:rtl/>
          <w:lang w:bidi="fa-IR"/>
        </w:rPr>
        <w:t xml:space="preserve"> « يا أم سلمة إنّ علياً لحمه من لحمي</w:t>
      </w:r>
      <w:r>
        <w:rPr>
          <w:rtl/>
          <w:lang w:bidi="fa-IR"/>
        </w:rPr>
        <w:t>،</w:t>
      </w:r>
      <w:r w:rsidRPr="007202B6">
        <w:rPr>
          <w:rtl/>
          <w:lang w:bidi="fa-IR"/>
        </w:rPr>
        <w:t xml:space="preserve"> ودمه من دمي</w:t>
      </w:r>
      <w:r>
        <w:rPr>
          <w:rtl/>
          <w:lang w:bidi="fa-IR"/>
        </w:rPr>
        <w:t>،</w:t>
      </w:r>
      <w:r w:rsidRPr="007202B6">
        <w:rPr>
          <w:rtl/>
          <w:lang w:bidi="fa-IR"/>
        </w:rPr>
        <w:t xml:space="preserve"> وهو منّي بمنزلة هارون من موسى</w:t>
      </w:r>
      <w:r>
        <w:rPr>
          <w:rtl/>
          <w:lang w:bidi="fa-IR"/>
        </w:rPr>
        <w:t>،</w:t>
      </w:r>
      <w:r w:rsidRPr="007202B6">
        <w:rPr>
          <w:rtl/>
          <w:lang w:bidi="fa-IR"/>
        </w:rPr>
        <w:t xml:space="preserve"> إل</w:t>
      </w:r>
      <w:r w:rsidR="00CB4673">
        <w:rPr>
          <w:rFonts w:hint="cs"/>
          <w:rtl/>
          <w:lang w:bidi="fa-IR"/>
        </w:rPr>
        <w:t>ّ</w:t>
      </w:r>
      <w:r w:rsidRPr="007202B6">
        <w:rPr>
          <w:rtl/>
          <w:lang w:bidi="fa-IR"/>
        </w:rPr>
        <w:t>ا أنه لا نبي بعدي »</w:t>
      </w:r>
      <w:r>
        <w:rPr>
          <w:rtl/>
          <w:lang w:bidi="fa-IR"/>
        </w:rPr>
        <w:t>.</w:t>
      </w:r>
    </w:p>
    <w:p w:rsidR="00DF6242" w:rsidRPr="007202B6" w:rsidRDefault="00DF6242" w:rsidP="00DF6242">
      <w:pPr>
        <w:pStyle w:val="libNormal"/>
        <w:rPr>
          <w:rtl/>
          <w:lang w:bidi="fa-IR"/>
        </w:rPr>
      </w:pPr>
      <w:r w:rsidRPr="007202B6">
        <w:rPr>
          <w:rtl/>
          <w:lang w:bidi="fa-IR"/>
        </w:rPr>
        <w:t>قال ابن عدي</w:t>
      </w:r>
      <w:r>
        <w:rPr>
          <w:rtl/>
          <w:lang w:bidi="fa-IR"/>
        </w:rPr>
        <w:t>:</w:t>
      </w:r>
      <w:r w:rsidRPr="007202B6">
        <w:rPr>
          <w:rtl/>
          <w:lang w:bidi="fa-IR"/>
        </w:rPr>
        <w:t xml:space="preserve"> عامة ما يرويه</w:t>
      </w:r>
      <w:r>
        <w:rPr>
          <w:rtl/>
          <w:lang w:bidi="fa-IR"/>
        </w:rPr>
        <w:t xml:space="preserve"> - </w:t>
      </w:r>
      <w:r w:rsidRPr="007202B6">
        <w:rPr>
          <w:rtl/>
          <w:lang w:bidi="fa-IR"/>
        </w:rPr>
        <w:t>يعني ابن داهر</w:t>
      </w:r>
      <w:r>
        <w:rPr>
          <w:rtl/>
          <w:lang w:bidi="fa-IR"/>
        </w:rPr>
        <w:t xml:space="preserve"> - </w:t>
      </w:r>
      <w:r w:rsidRPr="007202B6">
        <w:rPr>
          <w:rtl/>
          <w:lang w:bidi="fa-IR"/>
        </w:rPr>
        <w:t>في فضائل علي</w:t>
      </w:r>
      <w:r>
        <w:rPr>
          <w:rtl/>
          <w:lang w:bidi="fa-IR"/>
        </w:rPr>
        <w:t>،</w:t>
      </w:r>
      <w:r w:rsidRPr="007202B6">
        <w:rPr>
          <w:rtl/>
          <w:lang w:bidi="fa-IR"/>
        </w:rPr>
        <w:t xml:space="preserve"> وهو فيه متهم.</w:t>
      </w:r>
    </w:p>
    <w:p w:rsidR="00DF6242" w:rsidRPr="007202B6" w:rsidRDefault="00DF6242" w:rsidP="00DF6242">
      <w:pPr>
        <w:pStyle w:val="libNormal"/>
        <w:rPr>
          <w:rtl/>
          <w:lang w:bidi="fa-IR"/>
        </w:rPr>
      </w:pPr>
      <w:r w:rsidRPr="007202B6">
        <w:rPr>
          <w:rtl/>
          <w:lang w:bidi="fa-IR"/>
        </w:rPr>
        <w:t>وأخبرناه أبو القاسم هبة الله بن محمد بن الحُصين</w:t>
      </w:r>
      <w:r>
        <w:rPr>
          <w:rtl/>
          <w:lang w:bidi="fa-IR"/>
        </w:rPr>
        <w:t>،</w:t>
      </w:r>
      <w:r w:rsidRPr="007202B6">
        <w:rPr>
          <w:rtl/>
          <w:lang w:bidi="fa-IR"/>
        </w:rPr>
        <w:t xml:space="preserve"> أنا أبو القاسم علي بن المحسّن التنوخي</w:t>
      </w:r>
      <w:r>
        <w:rPr>
          <w:rtl/>
          <w:lang w:bidi="fa-IR"/>
        </w:rPr>
        <w:t>،</w:t>
      </w:r>
      <w:r w:rsidRPr="007202B6">
        <w:rPr>
          <w:rtl/>
          <w:lang w:bidi="fa-IR"/>
        </w:rPr>
        <w:t xml:space="preserve"> نا علي بن الحسن القاضي</w:t>
      </w:r>
      <w:r>
        <w:rPr>
          <w:rtl/>
          <w:lang w:bidi="fa-IR"/>
        </w:rPr>
        <w:t>،</w:t>
      </w:r>
      <w:r w:rsidRPr="007202B6">
        <w:rPr>
          <w:rtl/>
          <w:lang w:bidi="fa-IR"/>
        </w:rPr>
        <w:t xml:space="preserve"> نا محمد بن محمد بن سليمان الباغندي</w:t>
      </w:r>
      <w:r>
        <w:rPr>
          <w:rtl/>
          <w:lang w:bidi="fa-IR"/>
        </w:rPr>
        <w:t>،</w:t>
      </w:r>
      <w:r w:rsidRPr="007202B6">
        <w:rPr>
          <w:rtl/>
          <w:lang w:bidi="fa-IR"/>
        </w:rPr>
        <w:t xml:space="preserve"> نا بندار محمد بن بشّار</w:t>
      </w:r>
      <w:r>
        <w:rPr>
          <w:rtl/>
          <w:lang w:bidi="fa-IR"/>
        </w:rPr>
        <w:t>،</w:t>
      </w:r>
      <w:r w:rsidRPr="007202B6">
        <w:rPr>
          <w:rtl/>
          <w:lang w:bidi="fa-IR"/>
        </w:rPr>
        <w:t xml:space="preserve"> نا محمد بن جعفر غُنْدَر</w:t>
      </w:r>
      <w:r>
        <w:rPr>
          <w:rtl/>
          <w:lang w:bidi="fa-IR"/>
        </w:rPr>
        <w:t>،</w:t>
      </w:r>
      <w:r w:rsidRPr="007202B6">
        <w:rPr>
          <w:rtl/>
          <w:lang w:bidi="fa-IR"/>
        </w:rPr>
        <w:t xml:space="preserve"> نا شعبة</w:t>
      </w:r>
      <w:r>
        <w:rPr>
          <w:rtl/>
          <w:lang w:bidi="fa-IR"/>
        </w:rPr>
        <w:t>،</w:t>
      </w:r>
      <w:r w:rsidRPr="007202B6">
        <w:rPr>
          <w:rtl/>
          <w:lang w:bidi="fa-IR"/>
        </w:rPr>
        <w:t xml:space="preserve"> عن سلمة</w:t>
      </w:r>
      <w:r>
        <w:rPr>
          <w:rtl/>
          <w:lang w:bidi="fa-IR"/>
        </w:rPr>
        <w:t>،</w:t>
      </w:r>
      <w:r w:rsidRPr="007202B6">
        <w:rPr>
          <w:rtl/>
          <w:lang w:bidi="fa-IR"/>
        </w:rPr>
        <w:t xml:space="preserve"> ابن كهيل قال</w:t>
      </w:r>
      <w:r>
        <w:rPr>
          <w:rtl/>
          <w:lang w:bidi="fa-IR"/>
        </w:rPr>
        <w:t>:</w:t>
      </w:r>
      <w:r w:rsidRPr="007202B6">
        <w:rPr>
          <w:rtl/>
          <w:lang w:bidi="fa-IR"/>
        </w:rPr>
        <w:t xml:space="preserve"> وأنا سمعت رجلاً من بني موهبة يحدث عن ابن عبّاس.</w:t>
      </w:r>
    </w:p>
    <w:p w:rsidR="00DF6242" w:rsidRPr="007202B6" w:rsidRDefault="00DF6242" w:rsidP="00DF6242">
      <w:pPr>
        <w:pStyle w:val="libNormal"/>
        <w:rPr>
          <w:rtl/>
          <w:lang w:bidi="fa-IR"/>
        </w:rPr>
      </w:pPr>
      <w:r w:rsidRPr="007202B6">
        <w:rPr>
          <w:rtl/>
          <w:lang w:bidi="fa-IR"/>
        </w:rPr>
        <w:t xml:space="preserve">أن النبي صلّى الله عليه وسلّم قال لعلي </w:t>
      </w:r>
      <w:r w:rsidR="004A73C4" w:rsidRPr="004A73C4">
        <w:rPr>
          <w:rStyle w:val="libAlaemChar"/>
          <w:rtl/>
        </w:rPr>
        <w:t>عليه‌السلام</w:t>
      </w:r>
      <w:r>
        <w:rPr>
          <w:rtl/>
          <w:lang w:bidi="fa-IR"/>
        </w:rPr>
        <w:t>:</w:t>
      </w:r>
      <w:r w:rsidRPr="007202B6">
        <w:rPr>
          <w:rtl/>
          <w:lang w:bidi="fa-IR"/>
        </w:rPr>
        <w:t xml:space="preserve"> « ألا ترضى أن تكون مني بمنزلة هارون من موسى »</w:t>
      </w:r>
      <w:r>
        <w:rPr>
          <w:rtl/>
          <w:lang w:bidi="fa-IR"/>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وأخبرناه أبو علي الحداد</w:t>
      </w:r>
      <w:r>
        <w:rPr>
          <w:rtl/>
          <w:lang w:bidi="fa-IR"/>
        </w:rPr>
        <w:t>،</w:t>
      </w:r>
      <w:r w:rsidRPr="007202B6">
        <w:rPr>
          <w:rtl/>
          <w:lang w:bidi="fa-IR"/>
        </w:rPr>
        <w:t xml:space="preserve"> وحدثني أبو مسعود عنه</w:t>
      </w:r>
      <w:r>
        <w:rPr>
          <w:rtl/>
          <w:lang w:bidi="fa-IR"/>
        </w:rPr>
        <w:t>،</w:t>
      </w:r>
      <w:r w:rsidRPr="007202B6">
        <w:rPr>
          <w:rtl/>
          <w:lang w:bidi="fa-IR"/>
        </w:rPr>
        <w:t xml:space="preserve"> أنا أبو نعيم الحافظ</w:t>
      </w:r>
      <w:r>
        <w:rPr>
          <w:rtl/>
          <w:lang w:bidi="fa-IR"/>
        </w:rPr>
        <w:t>،</w:t>
      </w:r>
      <w:r w:rsidRPr="007202B6">
        <w:rPr>
          <w:rtl/>
          <w:lang w:bidi="fa-IR"/>
        </w:rPr>
        <w:t xml:space="preserve"> نا أحمد بن إبراهيم بن يوسف</w:t>
      </w:r>
      <w:r>
        <w:rPr>
          <w:rtl/>
          <w:lang w:bidi="fa-IR"/>
        </w:rPr>
        <w:t>،</w:t>
      </w:r>
      <w:r w:rsidRPr="007202B6">
        <w:rPr>
          <w:rtl/>
          <w:lang w:bidi="fa-IR"/>
        </w:rPr>
        <w:t xml:space="preserve"> نا سهل بن عبدالله أبو طاهر</w:t>
      </w:r>
      <w:r>
        <w:rPr>
          <w:rtl/>
          <w:lang w:bidi="fa-IR"/>
        </w:rPr>
        <w:t>،</w:t>
      </w:r>
      <w:r w:rsidRPr="007202B6">
        <w:rPr>
          <w:rtl/>
          <w:lang w:bidi="fa-IR"/>
        </w:rPr>
        <w:t xml:space="preserve"> نا ابن أبي السَّري</w:t>
      </w:r>
      <w:r>
        <w:rPr>
          <w:rtl/>
          <w:lang w:bidi="fa-IR"/>
        </w:rPr>
        <w:t>،</w:t>
      </w:r>
      <w:r w:rsidRPr="007202B6">
        <w:rPr>
          <w:rtl/>
          <w:lang w:bidi="fa-IR"/>
        </w:rPr>
        <w:t xml:space="preserve"> نا رواد</w:t>
      </w:r>
      <w:r>
        <w:rPr>
          <w:rtl/>
          <w:lang w:bidi="fa-IR"/>
        </w:rPr>
        <w:t>،</w:t>
      </w:r>
      <w:r w:rsidRPr="007202B6">
        <w:rPr>
          <w:rtl/>
          <w:lang w:bidi="fa-IR"/>
        </w:rPr>
        <w:t xml:space="preserve"> عن نَهْشَل بن سعيد</w:t>
      </w:r>
      <w:r>
        <w:rPr>
          <w:rtl/>
          <w:lang w:bidi="fa-IR"/>
        </w:rPr>
        <w:t>،</w:t>
      </w:r>
      <w:r w:rsidRPr="007202B6">
        <w:rPr>
          <w:rtl/>
          <w:lang w:bidi="fa-IR"/>
        </w:rPr>
        <w:t xml:space="preserve"> عن الضّحّاك</w:t>
      </w:r>
      <w:r>
        <w:rPr>
          <w:rtl/>
          <w:lang w:bidi="fa-IR"/>
        </w:rPr>
        <w:t>،</w:t>
      </w:r>
      <w:r w:rsidRPr="007202B6">
        <w:rPr>
          <w:rtl/>
          <w:lang w:bidi="fa-IR"/>
        </w:rPr>
        <w:t xml:space="preserve"> عن ابن عباس قال</w:t>
      </w:r>
      <w:r>
        <w:rPr>
          <w:rtl/>
          <w:lang w:bidi="fa-IR"/>
        </w:rPr>
        <w:t>:</w:t>
      </w:r>
    </w:p>
    <w:p w:rsidR="00DF6242" w:rsidRPr="007202B6" w:rsidRDefault="00DF6242" w:rsidP="00DF6242">
      <w:pPr>
        <w:pStyle w:val="libNormal"/>
        <w:rPr>
          <w:rtl/>
          <w:lang w:bidi="fa-IR"/>
        </w:rPr>
      </w:pPr>
      <w:r w:rsidRPr="007202B6">
        <w:rPr>
          <w:rtl/>
          <w:lang w:bidi="fa-IR"/>
        </w:rPr>
        <w:t>رأيت علياً أتى النبي صلّى الله عليه وسلّم فاحتضنه من خلفه فقال</w:t>
      </w:r>
      <w:r>
        <w:rPr>
          <w:rtl/>
          <w:lang w:bidi="fa-IR"/>
        </w:rPr>
        <w:t>:</w:t>
      </w:r>
      <w:r>
        <w:rPr>
          <w:rFonts w:hint="cs"/>
          <w:rtl/>
          <w:lang w:bidi="fa-IR"/>
        </w:rPr>
        <w:t xml:space="preserve"> </w:t>
      </w:r>
      <w:r w:rsidRPr="007202B6">
        <w:rPr>
          <w:rtl/>
          <w:lang w:bidi="fa-IR"/>
        </w:rPr>
        <w:t>بلغني أنّك سمّيت أبا بكر وعمر وضريب أمثالهما ولم تذكرني</w:t>
      </w:r>
      <w:r>
        <w:rPr>
          <w:rtl/>
          <w:lang w:bidi="fa-IR"/>
        </w:rPr>
        <w:t>،</w:t>
      </w:r>
      <w:r w:rsidRPr="007202B6">
        <w:rPr>
          <w:rtl/>
          <w:lang w:bidi="fa-IR"/>
        </w:rPr>
        <w:t xml:space="preserve"> فقال النبي</w:t>
      </w:r>
      <w:r>
        <w:rPr>
          <w:rFonts w:hint="cs"/>
          <w:rtl/>
          <w:lang w:bidi="fa-IR"/>
        </w:rPr>
        <w:t xml:space="preserve"> </w:t>
      </w:r>
      <w:r w:rsidRPr="007202B6">
        <w:rPr>
          <w:rtl/>
          <w:lang w:bidi="fa-IR"/>
        </w:rPr>
        <w:t>صلّى الله عليه وسلّم</w:t>
      </w:r>
      <w:r>
        <w:rPr>
          <w:rtl/>
          <w:lang w:bidi="fa-IR"/>
        </w:rPr>
        <w:t>:</w:t>
      </w:r>
      <w:r w:rsidRPr="007202B6">
        <w:rPr>
          <w:rtl/>
          <w:lang w:bidi="fa-IR"/>
        </w:rPr>
        <w:t xml:space="preserve"> « أنت مني بمنزلة هارون من موسى »</w:t>
      </w:r>
      <w:r>
        <w:rPr>
          <w:rtl/>
          <w:lang w:bidi="fa-IR"/>
        </w:rPr>
        <w:t>.</w:t>
      </w:r>
    </w:p>
    <w:p w:rsidR="00DF6242" w:rsidRPr="007202B6" w:rsidRDefault="00DF6242" w:rsidP="00DF6242">
      <w:pPr>
        <w:pStyle w:val="libNormal"/>
        <w:rPr>
          <w:rtl/>
          <w:lang w:bidi="fa-IR"/>
        </w:rPr>
      </w:pPr>
      <w:r w:rsidRPr="007202B6">
        <w:rPr>
          <w:rtl/>
          <w:lang w:bidi="fa-IR"/>
        </w:rPr>
        <w:t>وأمّا ما رُوي عن عبدالله بن جعفر</w:t>
      </w:r>
      <w:r>
        <w:rPr>
          <w:rtl/>
          <w:lang w:bidi="fa-IR"/>
        </w:rPr>
        <w:t>:</w:t>
      </w:r>
    </w:p>
    <w:p w:rsidR="00DF6242" w:rsidRPr="007202B6" w:rsidRDefault="00DF6242" w:rsidP="00DF6242">
      <w:pPr>
        <w:pStyle w:val="libNormal"/>
        <w:rPr>
          <w:rtl/>
          <w:lang w:bidi="fa-IR"/>
        </w:rPr>
      </w:pPr>
      <w:r w:rsidRPr="007202B6">
        <w:rPr>
          <w:rtl/>
          <w:lang w:bidi="fa-IR"/>
        </w:rPr>
        <w:t>فأخبرناه أبو القاسم إسماعيل بن أحمد</w:t>
      </w:r>
      <w:r>
        <w:rPr>
          <w:rtl/>
          <w:lang w:bidi="fa-IR"/>
        </w:rPr>
        <w:t>،</w:t>
      </w:r>
      <w:r w:rsidRPr="007202B6">
        <w:rPr>
          <w:rtl/>
          <w:lang w:bidi="fa-IR"/>
        </w:rPr>
        <w:t xml:space="preserve"> أنا أبو محمد الصَّريفيني</w:t>
      </w:r>
      <w:r>
        <w:rPr>
          <w:rtl/>
          <w:lang w:bidi="fa-IR"/>
        </w:rPr>
        <w:t>،</w:t>
      </w:r>
      <w:r w:rsidRPr="007202B6">
        <w:rPr>
          <w:rtl/>
          <w:lang w:bidi="fa-IR"/>
        </w:rPr>
        <w:t xml:space="preserve"> وأبو الحسين بن النقور.</w:t>
      </w:r>
    </w:p>
    <w:p w:rsidR="00DF6242" w:rsidRPr="007202B6" w:rsidRDefault="00DF6242" w:rsidP="00DF6242">
      <w:pPr>
        <w:pStyle w:val="libNormal"/>
        <w:rPr>
          <w:rtl/>
          <w:lang w:bidi="fa-IR"/>
        </w:rPr>
      </w:pPr>
      <w:r w:rsidRPr="007202B6">
        <w:rPr>
          <w:rtl/>
          <w:lang w:bidi="fa-IR"/>
        </w:rPr>
        <w:t>[ ح وأخبرنا أبو البركات الأنماطي</w:t>
      </w:r>
      <w:r>
        <w:rPr>
          <w:rtl/>
          <w:lang w:bidi="fa-IR"/>
        </w:rPr>
        <w:t>،</w:t>
      </w:r>
      <w:r w:rsidRPr="007202B6">
        <w:rPr>
          <w:rtl/>
          <w:lang w:bidi="fa-IR"/>
        </w:rPr>
        <w:t xml:space="preserve"> أنا أبو محمد الصريفيني</w:t>
      </w:r>
      <w:r>
        <w:rPr>
          <w:rtl/>
          <w:lang w:bidi="fa-IR"/>
        </w:rPr>
        <w:t>،</w:t>
      </w:r>
      <w:r w:rsidRPr="007202B6">
        <w:rPr>
          <w:rtl/>
          <w:lang w:bidi="fa-IR"/>
        </w:rPr>
        <w:t xml:space="preserve"> وأبو الحسين بن النقور ]</w:t>
      </w:r>
      <w:r>
        <w:rPr>
          <w:rtl/>
          <w:lang w:bidi="fa-IR"/>
        </w:rPr>
        <w:t>.</w:t>
      </w:r>
    </w:p>
    <w:p w:rsidR="00DF6242" w:rsidRPr="007202B6" w:rsidRDefault="00DF6242" w:rsidP="00DF6242">
      <w:pPr>
        <w:pStyle w:val="libNormal"/>
        <w:rPr>
          <w:rtl/>
          <w:lang w:bidi="fa-IR"/>
        </w:rPr>
      </w:pPr>
      <w:r w:rsidRPr="007202B6">
        <w:rPr>
          <w:rtl/>
          <w:lang w:bidi="fa-IR"/>
        </w:rPr>
        <w:t>ح. وأخبرنا أبو البركات الأنماطي</w:t>
      </w:r>
      <w:r>
        <w:rPr>
          <w:rtl/>
          <w:lang w:bidi="fa-IR"/>
        </w:rPr>
        <w:t>،</w:t>
      </w:r>
      <w:r w:rsidRPr="007202B6">
        <w:rPr>
          <w:rtl/>
          <w:lang w:bidi="fa-IR"/>
        </w:rPr>
        <w:t xml:space="preserve"> أنا أبو محمد الصريفيني.</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أنا أبو بكر محمد بن الحسن بن عَبْدَان الصيرفي</w:t>
      </w:r>
      <w:r>
        <w:rPr>
          <w:rtl/>
          <w:lang w:bidi="fa-IR"/>
        </w:rPr>
        <w:t>،</w:t>
      </w:r>
      <w:r w:rsidRPr="007202B6">
        <w:rPr>
          <w:rtl/>
          <w:lang w:bidi="fa-IR"/>
        </w:rPr>
        <w:t xml:space="preserve"> أنا الحسين بن إسماعيل المحاملي</w:t>
      </w:r>
      <w:r>
        <w:rPr>
          <w:rtl/>
          <w:lang w:bidi="fa-IR"/>
        </w:rPr>
        <w:t>،</w:t>
      </w:r>
      <w:r w:rsidRPr="007202B6">
        <w:rPr>
          <w:rtl/>
          <w:lang w:bidi="fa-IR"/>
        </w:rPr>
        <w:t xml:space="preserve"> أنا عبدالله بن شبيب</w:t>
      </w:r>
      <w:r>
        <w:rPr>
          <w:rtl/>
          <w:lang w:bidi="fa-IR"/>
        </w:rPr>
        <w:t>،</w:t>
      </w:r>
      <w:r w:rsidRPr="007202B6">
        <w:rPr>
          <w:rtl/>
          <w:lang w:bidi="fa-IR"/>
        </w:rPr>
        <w:t xml:space="preserve"> حدثني ابن أبي أويس</w:t>
      </w:r>
      <w:r>
        <w:rPr>
          <w:rtl/>
          <w:lang w:bidi="fa-IR"/>
        </w:rPr>
        <w:t>،</w:t>
      </w:r>
      <w:r w:rsidRPr="007202B6">
        <w:rPr>
          <w:rtl/>
          <w:lang w:bidi="fa-IR"/>
        </w:rPr>
        <w:t xml:space="preserve"> حدثني محمد بن إسماعيل</w:t>
      </w:r>
      <w:r>
        <w:rPr>
          <w:rtl/>
          <w:lang w:bidi="fa-IR"/>
        </w:rPr>
        <w:t>،</w:t>
      </w:r>
      <w:r w:rsidRPr="007202B6">
        <w:rPr>
          <w:rtl/>
          <w:lang w:bidi="fa-IR"/>
        </w:rPr>
        <w:t xml:space="preserve"> حدثني عبد الرحمن بن أبي بكر</w:t>
      </w:r>
      <w:r>
        <w:rPr>
          <w:rtl/>
          <w:lang w:bidi="fa-IR"/>
        </w:rPr>
        <w:t>،</w:t>
      </w:r>
      <w:r w:rsidRPr="007202B6">
        <w:rPr>
          <w:rtl/>
          <w:lang w:bidi="fa-IR"/>
        </w:rPr>
        <w:t xml:space="preserve"> عن إسماعيل بن عبدالله ابن جعفر</w:t>
      </w:r>
      <w:r>
        <w:rPr>
          <w:rtl/>
          <w:lang w:bidi="fa-IR"/>
        </w:rPr>
        <w:t>،</w:t>
      </w:r>
      <w:r w:rsidRPr="007202B6">
        <w:rPr>
          <w:rtl/>
          <w:lang w:bidi="fa-IR"/>
        </w:rPr>
        <w:t xml:space="preserve"> عن أبيه قال</w:t>
      </w:r>
      <w:r>
        <w:rPr>
          <w:rtl/>
          <w:lang w:bidi="fa-IR"/>
        </w:rPr>
        <w:t>:</w:t>
      </w:r>
    </w:p>
    <w:p w:rsidR="00DF6242" w:rsidRPr="007202B6" w:rsidRDefault="00DF6242" w:rsidP="00DF6242">
      <w:pPr>
        <w:pStyle w:val="libNormal"/>
        <w:rPr>
          <w:rtl/>
          <w:lang w:bidi="fa-IR"/>
        </w:rPr>
      </w:pPr>
      <w:r w:rsidRPr="007202B6">
        <w:rPr>
          <w:rtl/>
          <w:lang w:bidi="fa-IR"/>
        </w:rPr>
        <w:t>لما قدمت ابنة حمزة المدينة اختصم فيها علي وجعفر وزيد</w:t>
      </w:r>
      <w:r>
        <w:rPr>
          <w:rtl/>
          <w:lang w:bidi="fa-IR"/>
        </w:rPr>
        <w:t>،</w:t>
      </w:r>
      <w:r w:rsidRPr="007202B6">
        <w:rPr>
          <w:rtl/>
          <w:lang w:bidi="fa-IR"/>
        </w:rPr>
        <w:t xml:space="preserve"> فقال رسول الله صلّى الله عليه وسلّم</w:t>
      </w:r>
      <w:r>
        <w:rPr>
          <w:rtl/>
          <w:lang w:bidi="fa-IR"/>
        </w:rPr>
        <w:t>:</w:t>
      </w:r>
      <w:r w:rsidRPr="007202B6">
        <w:rPr>
          <w:rtl/>
          <w:lang w:bidi="fa-IR"/>
        </w:rPr>
        <w:t xml:space="preserve"> « قولوا. زاد ابن الأنماط</w:t>
      </w:r>
      <w:r>
        <w:rPr>
          <w:rtl/>
          <w:lang w:bidi="fa-IR"/>
        </w:rPr>
        <w:t xml:space="preserve">ي: أسمع، وقالا: </w:t>
      </w:r>
      <w:r w:rsidRPr="007202B6">
        <w:rPr>
          <w:rtl/>
          <w:lang w:bidi="fa-IR"/>
        </w:rPr>
        <w:t>فقال زيد</w:t>
      </w:r>
      <w:r>
        <w:rPr>
          <w:rtl/>
          <w:lang w:bidi="fa-IR"/>
        </w:rPr>
        <w:t>:</w:t>
      </w:r>
      <w:r w:rsidRPr="007202B6">
        <w:rPr>
          <w:rtl/>
          <w:lang w:bidi="fa-IR"/>
        </w:rPr>
        <w:t xml:space="preserve"> هي ابنة أخي وأنا أحقّ بها</w:t>
      </w:r>
      <w:r>
        <w:rPr>
          <w:rtl/>
          <w:lang w:bidi="fa-IR"/>
        </w:rPr>
        <w:t>،</w:t>
      </w:r>
      <w:r w:rsidRPr="007202B6">
        <w:rPr>
          <w:rtl/>
          <w:lang w:bidi="fa-IR"/>
        </w:rPr>
        <w:t xml:space="preserve"> وقال علي</w:t>
      </w:r>
      <w:r>
        <w:rPr>
          <w:rtl/>
          <w:lang w:bidi="fa-IR"/>
        </w:rPr>
        <w:t>:</w:t>
      </w:r>
      <w:r w:rsidRPr="007202B6">
        <w:rPr>
          <w:rtl/>
          <w:lang w:bidi="fa-IR"/>
        </w:rPr>
        <w:t xml:space="preserve"> ابنة عمّي وأنا جئت بها</w:t>
      </w:r>
      <w:r>
        <w:rPr>
          <w:rtl/>
          <w:lang w:bidi="fa-IR"/>
        </w:rPr>
        <w:t>،</w:t>
      </w:r>
      <w:r w:rsidRPr="007202B6">
        <w:rPr>
          <w:rtl/>
          <w:lang w:bidi="fa-IR"/>
        </w:rPr>
        <w:t xml:space="preserve"> وقال جعفر ابنة عمي وخالتها عندي</w:t>
      </w:r>
      <w:r>
        <w:rPr>
          <w:rtl/>
          <w:lang w:bidi="fa-IR"/>
        </w:rPr>
        <w:t>،</w:t>
      </w:r>
      <w:r w:rsidRPr="007202B6">
        <w:rPr>
          <w:rtl/>
          <w:lang w:bidi="fa-IR"/>
        </w:rPr>
        <w:t xml:space="preserve"> قال</w:t>
      </w:r>
      <w:r>
        <w:rPr>
          <w:rtl/>
          <w:lang w:bidi="fa-IR"/>
        </w:rPr>
        <w:t>:</w:t>
      </w:r>
      <w:r w:rsidRPr="007202B6">
        <w:rPr>
          <w:rtl/>
          <w:lang w:bidi="fa-IR"/>
        </w:rPr>
        <w:t xml:space="preserve"> « خذها يا جعفر أنت أحقهم بها »</w:t>
      </w:r>
      <w:r>
        <w:rPr>
          <w:rtl/>
          <w:lang w:bidi="fa-IR"/>
        </w:rPr>
        <w:t>.</w:t>
      </w:r>
      <w:r w:rsidRPr="007202B6">
        <w:rPr>
          <w:rtl/>
          <w:lang w:bidi="fa-IR"/>
        </w:rPr>
        <w:t xml:space="preserve"> فقال رسول الله صلّى الله عليه وسلّم. زاد الأنماطي</w:t>
      </w:r>
      <w:r>
        <w:rPr>
          <w:rtl/>
          <w:lang w:bidi="fa-IR"/>
        </w:rPr>
        <w:t>:</w:t>
      </w:r>
      <w:r w:rsidRPr="007202B6">
        <w:rPr>
          <w:rtl/>
          <w:lang w:bidi="fa-IR"/>
        </w:rPr>
        <w:t xml:space="preserve"> لأقضين بينكم وقالا</w:t>
      </w:r>
      <w:r>
        <w:rPr>
          <w:rtl/>
          <w:lang w:bidi="fa-IR"/>
        </w:rPr>
        <w:t>:</w:t>
      </w:r>
      <w:r w:rsidRPr="007202B6">
        <w:rPr>
          <w:rtl/>
          <w:lang w:bidi="fa-IR"/>
        </w:rPr>
        <w:t xml:space="preserve"> أما أنت يا زيد فمولاي وأنا مولاك</w:t>
      </w:r>
      <w:r>
        <w:rPr>
          <w:rtl/>
          <w:lang w:bidi="fa-IR"/>
        </w:rPr>
        <w:t>،</w:t>
      </w:r>
      <w:r w:rsidRPr="007202B6">
        <w:rPr>
          <w:rtl/>
          <w:lang w:bidi="fa-IR"/>
        </w:rPr>
        <w:t xml:space="preserve"> وأما أنت يا جعفر فأشبهتَ خَلْقي وخُلُقي</w:t>
      </w:r>
      <w:r>
        <w:rPr>
          <w:rtl/>
          <w:lang w:bidi="fa-IR"/>
        </w:rPr>
        <w:t>،</w:t>
      </w:r>
      <w:r w:rsidRPr="007202B6">
        <w:rPr>
          <w:rtl/>
          <w:lang w:bidi="fa-IR"/>
        </w:rPr>
        <w:t xml:space="preserve"> وأما أنت يا</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علي فأنت مني بمنزلة هارون من موسى إل</w:t>
      </w:r>
      <w:r w:rsidR="001A6C64">
        <w:rPr>
          <w:rFonts w:hint="cs"/>
          <w:rtl/>
          <w:lang w:bidi="fa-IR"/>
        </w:rPr>
        <w:t>ّ</w:t>
      </w:r>
      <w:r w:rsidRPr="007202B6">
        <w:rPr>
          <w:rtl/>
          <w:lang w:bidi="fa-IR"/>
        </w:rPr>
        <w:t>ا النبوة. وقال الأنماطي</w:t>
      </w:r>
      <w:r>
        <w:rPr>
          <w:rtl/>
          <w:lang w:bidi="fa-IR"/>
        </w:rPr>
        <w:t>:</w:t>
      </w:r>
      <w:r w:rsidRPr="007202B6">
        <w:rPr>
          <w:rtl/>
          <w:lang w:bidi="fa-IR"/>
        </w:rPr>
        <w:t xml:space="preserve"> </w:t>
      </w:r>
      <w:r>
        <w:rPr>
          <w:rtl/>
          <w:lang w:bidi="fa-IR"/>
        </w:rPr>
        <w:t>إل</w:t>
      </w:r>
      <w:r w:rsidR="001A6C64">
        <w:rPr>
          <w:rFonts w:hint="cs"/>
          <w:rtl/>
          <w:lang w:bidi="fa-IR"/>
        </w:rPr>
        <w:t>ّ</w:t>
      </w:r>
      <w:r>
        <w:rPr>
          <w:rtl/>
          <w:lang w:bidi="fa-IR"/>
        </w:rPr>
        <w:t>ا أنه</w:t>
      </w:r>
      <w:r w:rsidRPr="007202B6">
        <w:rPr>
          <w:rtl/>
          <w:lang w:bidi="fa-IR"/>
        </w:rPr>
        <w:t xml:space="preserve"> لا نبوة »</w:t>
      </w:r>
      <w:r>
        <w:rPr>
          <w:rtl/>
          <w:lang w:bidi="fa-IR"/>
        </w:rPr>
        <w:t>.</w:t>
      </w:r>
    </w:p>
    <w:p w:rsidR="00DF6242" w:rsidRPr="007202B6" w:rsidRDefault="00DF6242" w:rsidP="00DF6242">
      <w:pPr>
        <w:pStyle w:val="libNormal"/>
        <w:rPr>
          <w:rtl/>
          <w:lang w:bidi="fa-IR"/>
        </w:rPr>
      </w:pPr>
      <w:r w:rsidRPr="007202B6">
        <w:rPr>
          <w:rtl/>
          <w:lang w:bidi="fa-IR"/>
        </w:rPr>
        <w:t>وأمّا ما رُوي عن معاوية</w:t>
      </w:r>
      <w:r>
        <w:rPr>
          <w:rtl/>
          <w:lang w:bidi="fa-IR"/>
        </w:rPr>
        <w:t>:</w:t>
      </w:r>
    </w:p>
    <w:p w:rsidR="00DF6242" w:rsidRPr="007202B6" w:rsidRDefault="00DF6242" w:rsidP="00DF6242">
      <w:pPr>
        <w:pStyle w:val="libNormal"/>
        <w:rPr>
          <w:rtl/>
          <w:lang w:bidi="fa-IR"/>
        </w:rPr>
      </w:pPr>
      <w:r w:rsidRPr="007202B6">
        <w:rPr>
          <w:rtl/>
          <w:lang w:bidi="fa-IR"/>
        </w:rPr>
        <w:t>فأخبرنا أبو القاسم زاهر بن طاهر</w:t>
      </w:r>
      <w:r>
        <w:rPr>
          <w:rtl/>
          <w:lang w:bidi="fa-IR"/>
        </w:rPr>
        <w:t>،</w:t>
      </w:r>
      <w:r w:rsidRPr="007202B6">
        <w:rPr>
          <w:rtl/>
          <w:lang w:bidi="fa-IR"/>
        </w:rPr>
        <w:t xml:space="preserve"> أنا أبو سعد الجَنْزَرودي</w:t>
      </w:r>
      <w:r>
        <w:rPr>
          <w:rtl/>
          <w:lang w:bidi="fa-IR"/>
        </w:rPr>
        <w:t>،</w:t>
      </w:r>
      <w:r w:rsidRPr="007202B6">
        <w:rPr>
          <w:rtl/>
          <w:lang w:bidi="fa-IR"/>
        </w:rPr>
        <w:t xml:space="preserve"> أنا السيدّ أبو الحسن محمد بن علي بن الحسين</w:t>
      </w:r>
      <w:r>
        <w:rPr>
          <w:rtl/>
          <w:lang w:bidi="fa-IR"/>
        </w:rPr>
        <w:t>،</w:t>
      </w:r>
      <w:r w:rsidRPr="007202B6">
        <w:rPr>
          <w:rtl/>
          <w:lang w:bidi="fa-IR"/>
        </w:rPr>
        <w:t xml:space="preserve"> نا حمزة بن محمد الدهقان</w:t>
      </w:r>
      <w:r>
        <w:rPr>
          <w:rtl/>
          <w:lang w:bidi="fa-IR"/>
        </w:rPr>
        <w:t>،</w:t>
      </w:r>
      <w:r w:rsidRPr="007202B6">
        <w:rPr>
          <w:rtl/>
          <w:lang w:bidi="fa-IR"/>
        </w:rPr>
        <w:t xml:space="preserve"> نا محمد بن يونس</w:t>
      </w:r>
      <w:r>
        <w:rPr>
          <w:rtl/>
          <w:lang w:bidi="fa-IR"/>
        </w:rPr>
        <w:t>،</w:t>
      </w:r>
      <w:r w:rsidRPr="007202B6">
        <w:rPr>
          <w:rtl/>
          <w:lang w:bidi="fa-IR"/>
        </w:rPr>
        <w:t xml:space="preserve"> نا وهب بن عثمان البصري</w:t>
      </w:r>
      <w:r>
        <w:rPr>
          <w:rtl/>
          <w:lang w:bidi="fa-IR"/>
        </w:rPr>
        <w:t>،</w:t>
      </w:r>
      <w:r w:rsidRPr="007202B6">
        <w:rPr>
          <w:rtl/>
          <w:lang w:bidi="fa-IR"/>
        </w:rPr>
        <w:t xml:space="preserve"> نا إسماعيل بن أبي خالد</w:t>
      </w:r>
      <w:r>
        <w:rPr>
          <w:rtl/>
          <w:lang w:bidi="fa-IR"/>
        </w:rPr>
        <w:t>،</w:t>
      </w:r>
      <w:r>
        <w:rPr>
          <w:rFonts w:hint="cs"/>
          <w:rtl/>
          <w:lang w:bidi="fa-IR"/>
        </w:rPr>
        <w:t xml:space="preserve"> </w:t>
      </w:r>
      <w:r w:rsidRPr="007202B6">
        <w:rPr>
          <w:rtl/>
          <w:lang w:bidi="fa-IR"/>
        </w:rPr>
        <w:t>عن قيس بن أبي حازم قال</w:t>
      </w:r>
      <w:r>
        <w:rPr>
          <w:rtl/>
          <w:lang w:bidi="fa-IR"/>
        </w:rPr>
        <w:t>:</w:t>
      </w:r>
    </w:p>
    <w:p w:rsidR="00DF6242" w:rsidRPr="007202B6" w:rsidRDefault="00DF6242" w:rsidP="00DF6242">
      <w:pPr>
        <w:pStyle w:val="libNormal"/>
        <w:rPr>
          <w:rtl/>
          <w:lang w:bidi="fa-IR"/>
        </w:rPr>
      </w:pPr>
      <w:r w:rsidRPr="007202B6">
        <w:rPr>
          <w:rtl/>
          <w:lang w:bidi="fa-IR"/>
        </w:rPr>
        <w:t>سأل رجل معاوية عن مسألة فقال</w:t>
      </w:r>
      <w:r>
        <w:rPr>
          <w:rtl/>
          <w:lang w:bidi="fa-IR"/>
        </w:rPr>
        <w:t>:</w:t>
      </w:r>
      <w:r w:rsidRPr="007202B6">
        <w:rPr>
          <w:rtl/>
          <w:lang w:bidi="fa-IR"/>
        </w:rPr>
        <w:t xml:space="preserve"> سل عنها علي بن أبي طالب</w:t>
      </w:r>
      <w:r>
        <w:rPr>
          <w:rtl/>
          <w:lang w:bidi="fa-IR"/>
        </w:rPr>
        <w:t>،</w:t>
      </w:r>
      <w:r w:rsidRPr="007202B6">
        <w:rPr>
          <w:rtl/>
          <w:lang w:bidi="fa-IR"/>
        </w:rPr>
        <w:t xml:space="preserve"> فهو أعلم مني</w:t>
      </w:r>
      <w:r>
        <w:rPr>
          <w:rtl/>
          <w:lang w:bidi="fa-IR"/>
        </w:rPr>
        <w:t>،</w:t>
      </w:r>
      <w:r w:rsidRPr="007202B6">
        <w:rPr>
          <w:rtl/>
          <w:lang w:bidi="fa-IR"/>
        </w:rPr>
        <w:t xml:space="preserve"> قال</w:t>
      </w:r>
      <w:r>
        <w:rPr>
          <w:rtl/>
          <w:lang w:bidi="fa-IR"/>
        </w:rPr>
        <w:t>:</w:t>
      </w:r>
      <w:r w:rsidRPr="007202B6">
        <w:rPr>
          <w:rtl/>
          <w:lang w:bidi="fa-IR"/>
        </w:rPr>
        <w:t xml:space="preserve"> قولك يا أمير المؤمنين أحبّ إلي من قول علي</w:t>
      </w:r>
      <w:r>
        <w:rPr>
          <w:rtl/>
          <w:lang w:bidi="fa-IR"/>
        </w:rPr>
        <w:t>،</w:t>
      </w:r>
      <w:r w:rsidRPr="007202B6">
        <w:rPr>
          <w:rtl/>
          <w:lang w:bidi="fa-IR"/>
        </w:rPr>
        <w:t xml:space="preserve"> قال</w:t>
      </w:r>
      <w:r>
        <w:rPr>
          <w:rtl/>
          <w:lang w:bidi="fa-IR"/>
        </w:rPr>
        <w:t>:</w:t>
      </w:r>
    </w:p>
    <w:p w:rsidR="00DF6242" w:rsidRPr="007202B6" w:rsidRDefault="00DF6242" w:rsidP="00DF6242">
      <w:pPr>
        <w:pStyle w:val="libNormal"/>
        <w:rPr>
          <w:rtl/>
          <w:lang w:bidi="fa-IR"/>
        </w:rPr>
      </w:pPr>
      <w:r w:rsidRPr="007202B6">
        <w:rPr>
          <w:rtl/>
          <w:lang w:bidi="fa-IR"/>
        </w:rPr>
        <w:t>بئس ما قلت ولؤم ما جئت به</w:t>
      </w:r>
      <w:r>
        <w:rPr>
          <w:rtl/>
          <w:lang w:bidi="fa-IR"/>
        </w:rPr>
        <w:t>،</w:t>
      </w:r>
      <w:r w:rsidRPr="007202B6">
        <w:rPr>
          <w:rtl/>
          <w:lang w:bidi="fa-IR"/>
        </w:rPr>
        <w:t xml:space="preserve"> لقد كرهت رجلاً كان رسول الله صلّى الله عليه وسلّم يَغرّه بالعلم غرّاً</w:t>
      </w:r>
      <w:r>
        <w:rPr>
          <w:rtl/>
          <w:lang w:bidi="fa-IR"/>
        </w:rPr>
        <w:t>،</w:t>
      </w:r>
      <w:r w:rsidRPr="007202B6">
        <w:rPr>
          <w:rtl/>
          <w:lang w:bidi="fa-IR"/>
        </w:rPr>
        <w:t xml:space="preserve"> ولقد قال له</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1A6C64">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وكان عمر بن الخطاب يسأله ويأخذ عنه</w:t>
      </w:r>
      <w:r>
        <w:rPr>
          <w:rtl/>
          <w:lang w:bidi="fa-IR"/>
        </w:rPr>
        <w:t>،</w:t>
      </w:r>
      <w:r w:rsidRPr="007202B6">
        <w:rPr>
          <w:rtl/>
          <w:lang w:bidi="fa-IR"/>
        </w:rPr>
        <w:t xml:space="preserve"> ولقد شهدتُ عمر إذا أشكل عليه أمر قال</w:t>
      </w:r>
      <w:r>
        <w:rPr>
          <w:rtl/>
          <w:lang w:bidi="fa-IR"/>
        </w:rPr>
        <w:t>:</w:t>
      </w:r>
      <w:r w:rsidRPr="007202B6">
        <w:rPr>
          <w:rtl/>
          <w:lang w:bidi="fa-IR"/>
        </w:rPr>
        <w:t xml:space="preserve"> هاهنا علي بن أبي طالب</w:t>
      </w:r>
      <w:r>
        <w:rPr>
          <w:rtl/>
          <w:lang w:bidi="fa-IR"/>
        </w:rPr>
        <w:t>؟</w:t>
      </w:r>
      <w:r w:rsidRPr="007202B6">
        <w:rPr>
          <w:rtl/>
          <w:lang w:bidi="fa-IR"/>
        </w:rPr>
        <w:t xml:space="preserve"> ثم قال للرجل</w:t>
      </w:r>
      <w:r>
        <w:rPr>
          <w:rtl/>
          <w:lang w:bidi="fa-IR"/>
        </w:rPr>
        <w:t>:</w:t>
      </w:r>
      <w:r w:rsidRPr="007202B6">
        <w:rPr>
          <w:rtl/>
          <w:lang w:bidi="fa-IR"/>
        </w:rPr>
        <w:t xml:space="preserve"> قُمْ لا أقام الله رجليك</w:t>
      </w:r>
      <w:r>
        <w:rPr>
          <w:rtl/>
          <w:lang w:bidi="fa-IR"/>
        </w:rPr>
        <w:t>،</w:t>
      </w:r>
      <w:r w:rsidRPr="007202B6">
        <w:rPr>
          <w:rtl/>
          <w:lang w:bidi="fa-IR"/>
        </w:rPr>
        <w:t xml:space="preserve"> ومحا اسمه من الديوان.</w:t>
      </w:r>
    </w:p>
    <w:p w:rsidR="00DF6242" w:rsidRPr="007202B6" w:rsidRDefault="00DF6242" w:rsidP="00DF6242">
      <w:pPr>
        <w:pStyle w:val="libNormal"/>
        <w:rPr>
          <w:rtl/>
          <w:lang w:bidi="fa-IR"/>
        </w:rPr>
      </w:pPr>
      <w:r w:rsidRPr="007202B6">
        <w:rPr>
          <w:rtl/>
          <w:lang w:bidi="fa-IR"/>
        </w:rPr>
        <w:t>أخبرناه عالياً أبو نصر بن رضوان</w:t>
      </w:r>
      <w:r>
        <w:rPr>
          <w:rtl/>
          <w:lang w:bidi="fa-IR"/>
        </w:rPr>
        <w:t>،</w:t>
      </w:r>
      <w:r w:rsidRPr="007202B6">
        <w:rPr>
          <w:rtl/>
          <w:lang w:bidi="fa-IR"/>
        </w:rPr>
        <w:t xml:space="preserve"> وأبو علي ابن السبط</w:t>
      </w:r>
      <w:r>
        <w:rPr>
          <w:rtl/>
          <w:lang w:bidi="fa-IR"/>
        </w:rPr>
        <w:t>،</w:t>
      </w:r>
      <w:r w:rsidRPr="007202B6">
        <w:rPr>
          <w:rtl/>
          <w:lang w:bidi="fa-IR"/>
        </w:rPr>
        <w:t xml:space="preserve"> وأبو غالب بن البنّا</w:t>
      </w:r>
      <w:r>
        <w:rPr>
          <w:rtl/>
          <w:lang w:bidi="fa-IR"/>
        </w:rPr>
        <w:t>،</w:t>
      </w:r>
      <w:r w:rsidRPr="007202B6">
        <w:rPr>
          <w:rtl/>
          <w:lang w:bidi="fa-IR"/>
        </w:rPr>
        <w:t xml:space="preserve"> قالوا</w:t>
      </w:r>
      <w:r>
        <w:rPr>
          <w:rtl/>
          <w:lang w:bidi="fa-IR"/>
        </w:rPr>
        <w:t>:</w:t>
      </w:r>
      <w:r w:rsidRPr="007202B6">
        <w:rPr>
          <w:rtl/>
          <w:lang w:bidi="fa-IR"/>
        </w:rPr>
        <w:t xml:space="preserve"> أنا أبو محمد الجوهري</w:t>
      </w:r>
      <w:r>
        <w:rPr>
          <w:rtl/>
          <w:lang w:bidi="fa-IR"/>
        </w:rPr>
        <w:t>،</w:t>
      </w:r>
      <w:r w:rsidRPr="007202B6">
        <w:rPr>
          <w:rtl/>
          <w:lang w:bidi="fa-IR"/>
        </w:rPr>
        <w:t xml:space="preserve"> أنا أبو بكر بن مالك</w:t>
      </w:r>
      <w:r>
        <w:rPr>
          <w:rtl/>
          <w:lang w:bidi="fa-IR"/>
        </w:rPr>
        <w:t>،</w:t>
      </w:r>
      <w:r w:rsidRPr="007202B6">
        <w:rPr>
          <w:rtl/>
          <w:lang w:bidi="fa-IR"/>
        </w:rPr>
        <w:t xml:space="preserve"> نا محمد بن يونس</w:t>
      </w:r>
      <w:r>
        <w:rPr>
          <w:rtl/>
          <w:lang w:bidi="fa-IR"/>
        </w:rPr>
        <w:t>،</w:t>
      </w:r>
      <w:r w:rsidRPr="007202B6">
        <w:rPr>
          <w:rtl/>
          <w:lang w:bidi="fa-IR"/>
        </w:rPr>
        <w:t xml:space="preserve"> نا وهب بن عمرو بن عثمان النمري البصري</w:t>
      </w:r>
      <w:r>
        <w:rPr>
          <w:rtl/>
          <w:lang w:bidi="fa-IR"/>
        </w:rPr>
        <w:t>،</w:t>
      </w:r>
      <w:r w:rsidRPr="007202B6">
        <w:rPr>
          <w:rtl/>
          <w:lang w:bidi="fa-IR"/>
        </w:rPr>
        <w:t xml:space="preserve"> حدثني أبي</w:t>
      </w:r>
      <w:r>
        <w:rPr>
          <w:rtl/>
          <w:lang w:bidi="fa-IR"/>
        </w:rPr>
        <w:t>،</w:t>
      </w:r>
      <w:r w:rsidRPr="007202B6">
        <w:rPr>
          <w:rtl/>
          <w:lang w:bidi="fa-IR"/>
        </w:rPr>
        <w:t xml:space="preserve"> عن إسماعيل بن أبي خالد</w:t>
      </w:r>
      <w:r>
        <w:rPr>
          <w:rtl/>
          <w:lang w:bidi="fa-IR"/>
        </w:rPr>
        <w:t>،</w:t>
      </w:r>
      <w:r w:rsidRPr="007202B6">
        <w:rPr>
          <w:rtl/>
          <w:lang w:bidi="fa-IR"/>
        </w:rPr>
        <w:t xml:space="preserve"> عن قيس بن أبي حازم قال</w:t>
      </w:r>
      <w:r>
        <w:rPr>
          <w:rtl/>
          <w:lang w:bidi="fa-IR"/>
        </w:rPr>
        <w:t>:</w:t>
      </w:r>
    </w:p>
    <w:p w:rsidR="00DF6242" w:rsidRPr="007202B6" w:rsidRDefault="00DF6242" w:rsidP="00DF6242">
      <w:pPr>
        <w:pStyle w:val="libNormal"/>
        <w:rPr>
          <w:rtl/>
          <w:lang w:bidi="fa-IR"/>
        </w:rPr>
      </w:pPr>
      <w:r w:rsidRPr="007202B6">
        <w:rPr>
          <w:rtl/>
          <w:lang w:bidi="fa-IR"/>
        </w:rPr>
        <w:t>جاء رجل إلى معاوية فسأله عن مسألة فقال</w:t>
      </w:r>
      <w:r>
        <w:rPr>
          <w:rtl/>
          <w:lang w:bidi="fa-IR"/>
        </w:rPr>
        <w:t>:</w:t>
      </w:r>
      <w:r w:rsidRPr="007202B6">
        <w:rPr>
          <w:rtl/>
          <w:lang w:bidi="fa-IR"/>
        </w:rPr>
        <w:t xml:space="preserve"> سل عنها علي بن أبي طالب فهو أعلم</w:t>
      </w:r>
      <w:r>
        <w:rPr>
          <w:rtl/>
          <w:lang w:bidi="fa-IR"/>
        </w:rPr>
        <w:t>،</w:t>
      </w:r>
      <w:r w:rsidRPr="007202B6">
        <w:rPr>
          <w:rtl/>
          <w:lang w:bidi="fa-IR"/>
        </w:rPr>
        <w:t xml:space="preserve"> فقال</w:t>
      </w:r>
      <w:r>
        <w:rPr>
          <w:rtl/>
          <w:lang w:bidi="fa-IR"/>
        </w:rPr>
        <w:t>:</w:t>
      </w:r>
      <w:r w:rsidRPr="007202B6">
        <w:rPr>
          <w:rtl/>
          <w:lang w:bidi="fa-IR"/>
        </w:rPr>
        <w:t xml:space="preserve"> يا أمير المؤمنين جوابك فيها أحبّ إليّ من جواب علي</w:t>
      </w:r>
      <w:r>
        <w:rPr>
          <w:rtl/>
          <w:lang w:bidi="fa-IR"/>
        </w:rPr>
        <w:t>،</w:t>
      </w:r>
      <w:r w:rsidRPr="007202B6">
        <w:rPr>
          <w:rtl/>
          <w:lang w:bidi="fa-IR"/>
        </w:rPr>
        <w:t xml:space="preserve"> فقال</w:t>
      </w:r>
      <w:r>
        <w:rPr>
          <w:rtl/>
          <w:lang w:bidi="fa-IR"/>
        </w:rPr>
        <w:t>:</w:t>
      </w:r>
      <w:r w:rsidRPr="007202B6">
        <w:rPr>
          <w:rtl/>
          <w:lang w:bidi="fa-IR"/>
        </w:rPr>
        <w:t xml:space="preserve"> بئس ما قلت</w:t>
      </w:r>
      <w:r>
        <w:rPr>
          <w:rtl/>
          <w:lang w:bidi="fa-IR"/>
        </w:rPr>
        <w:t>،</w:t>
      </w:r>
      <w:r w:rsidRPr="007202B6">
        <w:rPr>
          <w:rtl/>
          <w:lang w:bidi="fa-IR"/>
        </w:rPr>
        <w:t xml:space="preserve"> ولؤم ما جئتَ به</w:t>
      </w:r>
      <w:r>
        <w:rPr>
          <w:rtl/>
          <w:lang w:bidi="fa-IR"/>
        </w:rPr>
        <w:t>،</w:t>
      </w:r>
      <w:r w:rsidRPr="007202B6">
        <w:rPr>
          <w:rtl/>
          <w:lang w:bidi="fa-IR"/>
        </w:rPr>
        <w:t xml:space="preserve"> لقد كرهت رجلاً كان رسول الله صلّى الله</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عليه وسلّم يغرّه بالعلم غرّاً</w:t>
      </w:r>
      <w:r>
        <w:rPr>
          <w:rtl/>
          <w:lang w:bidi="fa-IR"/>
        </w:rPr>
        <w:t>،</w:t>
      </w:r>
      <w:r w:rsidRPr="007202B6">
        <w:rPr>
          <w:rtl/>
          <w:lang w:bidi="fa-IR"/>
        </w:rPr>
        <w:t xml:space="preserve"> ولقد قال له رسول الله صلّى الله عليه وسلّم</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1A6C64">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وكان عمر إذا أشكل عليه شىء</w:t>
      </w:r>
      <w:r>
        <w:rPr>
          <w:rtl/>
          <w:lang w:bidi="fa-IR"/>
        </w:rPr>
        <w:t>،</w:t>
      </w:r>
      <w:r w:rsidRPr="007202B6">
        <w:rPr>
          <w:rtl/>
          <w:lang w:bidi="fa-IR"/>
        </w:rPr>
        <w:t xml:space="preserve"> يأخذ منه</w:t>
      </w:r>
      <w:r>
        <w:rPr>
          <w:rtl/>
          <w:lang w:bidi="fa-IR"/>
        </w:rPr>
        <w:t>،</w:t>
      </w:r>
      <w:r w:rsidRPr="007202B6">
        <w:rPr>
          <w:rtl/>
          <w:lang w:bidi="fa-IR"/>
        </w:rPr>
        <w:t xml:space="preserve"> ولقد سمعت عمر وقد أشكل عليه فقال</w:t>
      </w:r>
      <w:r>
        <w:rPr>
          <w:rtl/>
          <w:lang w:bidi="fa-IR"/>
        </w:rPr>
        <w:t>:</w:t>
      </w:r>
      <w:r w:rsidRPr="007202B6">
        <w:rPr>
          <w:rtl/>
          <w:lang w:bidi="fa-IR"/>
        </w:rPr>
        <w:t xml:space="preserve"> هاهنا علي</w:t>
      </w:r>
      <w:r>
        <w:rPr>
          <w:rtl/>
          <w:lang w:bidi="fa-IR"/>
        </w:rPr>
        <w:t>؟</w:t>
      </w:r>
      <w:r w:rsidRPr="007202B6">
        <w:rPr>
          <w:rtl/>
          <w:lang w:bidi="fa-IR"/>
        </w:rPr>
        <w:t xml:space="preserve"> قُمْ لا أقام الله رجليك.</w:t>
      </w:r>
    </w:p>
    <w:p w:rsidR="00DF6242" w:rsidRPr="007202B6" w:rsidRDefault="00DF6242" w:rsidP="00DF6242">
      <w:pPr>
        <w:pStyle w:val="libNormal"/>
        <w:rPr>
          <w:rtl/>
          <w:lang w:bidi="fa-IR"/>
        </w:rPr>
      </w:pPr>
      <w:r w:rsidRPr="007202B6">
        <w:rPr>
          <w:rtl/>
          <w:lang w:bidi="fa-IR"/>
        </w:rPr>
        <w:t>وأمّا ما رُوي عن أبي هريرة</w:t>
      </w:r>
      <w:r>
        <w:rPr>
          <w:rtl/>
          <w:lang w:bidi="fa-IR"/>
        </w:rPr>
        <w:t>:</w:t>
      </w:r>
    </w:p>
    <w:p w:rsidR="00DF6242" w:rsidRPr="007202B6" w:rsidRDefault="00DF6242" w:rsidP="00DF6242">
      <w:pPr>
        <w:pStyle w:val="libNormal"/>
        <w:rPr>
          <w:rtl/>
          <w:lang w:bidi="fa-IR"/>
        </w:rPr>
      </w:pPr>
      <w:r w:rsidRPr="007202B6">
        <w:rPr>
          <w:rtl/>
          <w:lang w:bidi="fa-IR"/>
        </w:rPr>
        <w:t>فأخبرناه أبو محمد عبد الكريم بن حمزة</w:t>
      </w:r>
      <w:r>
        <w:rPr>
          <w:rtl/>
          <w:lang w:bidi="fa-IR"/>
        </w:rPr>
        <w:t>،</w:t>
      </w:r>
      <w:r w:rsidRPr="007202B6">
        <w:rPr>
          <w:rtl/>
          <w:lang w:bidi="fa-IR"/>
        </w:rPr>
        <w:t xml:space="preserve"> أنا أبو الحسن بن مكي</w:t>
      </w:r>
      <w:r>
        <w:rPr>
          <w:rtl/>
          <w:lang w:bidi="fa-IR"/>
        </w:rPr>
        <w:t>،</w:t>
      </w:r>
      <w:r w:rsidRPr="007202B6">
        <w:rPr>
          <w:rtl/>
          <w:lang w:bidi="fa-IR"/>
        </w:rPr>
        <w:t xml:space="preserve"> أنا أبو مسلم محمد بن أحمد بن علي البغدادي الكاتب</w:t>
      </w:r>
      <w:r>
        <w:rPr>
          <w:rtl/>
          <w:lang w:bidi="fa-IR"/>
        </w:rPr>
        <w:t xml:space="preserve"> - </w:t>
      </w:r>
      <w:r w:rsidRPr="007202B6">
        <w:rPr>
          <w:rtl/>
          <w:lang w:bidi="fa-IR"/>
        </w:rPr>
        <w:t>بمصر</w:t>
      </w:r>
      <w:r>
        <w:rPr>
          <w:rtl/>
          <w:lang w:bidi="fa-IR"/>
        </w:rPr>
        <w:t xml:space="preserve"> - </w:t>
      </w:r>
      <w:r w:rsidRPr="007202B6">
        <w:rPr>
          <w:rtl/>
          <w:lang w:bidi="fa-IR"/>
        </w:rPr>
        <w:t>نا أبو</w:t>
      </w:r>
      <w:r>
        <w:rPr>
          <w:rFonts w:hint="cs"/>
          <w:rtl/>
          <w:lang w:bidi="fa-IR"/>
        </w:rPr>
        <w:t xml:space="preserve"> </w:t>
      </w:r>
      <w:r w:rsidRPr="007202B6">
        <w:rPr>
          <w:rtl/>
          <w:lang w:bidi="fa-IR"/>
        </w:rPr>
        <w:t>علي محمد ابن سعيد بن عبد الرحمن الحُرّاني. بالرّقّة. نا جعفر بن محمد بن حجاج الرقي</w:t>
      </w:r>
      <w:r>
        <w:rPr>
          <w:rtl/>
          <w:lang w:bidi="fa-IR"/>
        </w:rPr>
        <w:t>،</w:t>
      </w:r>
      <w:r w:rsidRPr="007202B6">
        <w:rPr>
          <w:rtl/>
          <w:lang w:bidi="fa-IR"/>
        </w:rPr>
        <w:t xml:space="preserve"> نا إبراهيم بن حمزة الزبيري</w:t>
      </w:r>
      <w:r>
        <w:rPr>
          <w:rtl/>
          <w:lang w:bidi="fa-IR"/>
        </w:rPr>
        <w:t>،</w:t>
      </w:r>
      <w:r w:rsidRPr="007202B6">
        <w:rPr>
          <w:rtl/>
          <w:lang w:bidi="fa-IR"/>
        </w:rPr>
        <w:t xml:space="preserve"> نا الدّراوردي</w:t>
      </w:r>
      <w:r>
        <w:rPr>
          <w:rtl/>
          <w:lang w:bidi="fa-IR"/>
        </w:rPr>
        <w:t>،</w:t>
      </w:r>
      <w:r w:rsidRPr="007202B6">
        <w:rPr>
          <w:rtl/>
          <w:lang w:bidi="fa-IR"/>
        </w:rPr>
        <w:t xml:space="preserve"> عن كثير بن زيد</w:t>
      </w:r>
      <w:r>
        <w:rPr>
          <w:rtl/>
          <w:lang w:bidi="fa-IR"/>
        </w:rPr>
        <w:t>،</w:t>
      </w:r>
      <w:r w:rsidRPr="007202B6">
        <w:rPr>
          <w:rtl/>
          <w:lang w:bidi="fa-IR"/>
        </w:rPr>
        <w:t xml:space="preserve"> عن وليد بن رباح</w:t>
      </w:r>
      <w:r>
        <w:rPr>
          <w:rtl/>
          <w:lang w:bidi="fa-IR"/>
        </w:rPr>
        <w:t>،</w:t>
      </w:r>
      <w:r w:rsidRPr="007202B6">
        <w:rPr>
          <w:rtl/>
          <w:lang w:bidi="fa-IR"/>
        </w:rPr>
        <w:t xml:space="preserve"> عن أبي هريرة.</w:t>
      </w:r>
    </w:p>
    <w:p w:rsidR="00DF6242" w:rsidRPr="007202B6" w:rsidRDefault="00DF6242" w:rsidP="00DF6242">
      <w:pPr>
        <w:pStyle w:val="libNormal"/>
        <w:rPr>
          <w:rtl/>
          <w:lang w:bidi="fa-IR"/>
        </w:rPr>
      </w:pPr>
      <w:r w:rsidRPr="007202B6">
        <w:rPr>
          <w:rtl/>
          <w:lang w:bidi="fa-IR"/>
        </w:rPr>
        <w:t>أن النبي صلّى الله عليه وسلّم قال لعلي</w:t>
      </w:r>
      <w:r>
        <w:rPr>
          <w:rtl/>
          <w:lang w:bidi="fa-IR"/>
        </w:rPr>
        <w:t>:</w:t>
      </w:r>
      <w:r w:rsidRPr="007202B6">
        <w:rPr>
          <w:rtl/>
          <w:lang w:bidi="fa-IR"/>
        </w:rPr>
        <w:t xml:space="preserve"> « أنت مني بمنزلة هارون من موسى إل</w:t>
      </w:r>
      <w:r w:rsidR="001A6C64">
        <w:rPr>
          <w:rFonts w:hint="cs"/>
          <w:rtl/>
          <w:lang w:bidi="fa-IR"/>
        </w:rPr>
        <w:t>ّ</w:t>
      </w:r>
      <w:r w:rsidRPr="007202B6">
        <w:rPr>
          <w:rtl/>
          <w:lang w:bidi="fa-IR"/>
        </w:rPr>
        <w:t>ا</w:t>
      </w:r>
      <w:r>
        <w:rPr>
          <w:rFonts w:hint="cs"/>
          <w:rtl/>
          <w:lang w:bidi="fa-IR"/>
        </w:rPr>
        <w:t xml:space="preserve"> </w:t>
      </w:r>
      <w:r w:rsidRPr="007202B6">
        <w:rPr>
          <w:rtl/>
          <w:lang w:bidi="fa-IR"/>
        </w:rPr>
        <w:t>النبوة »</w:t>
      </w:r>
      <w:r>
        <w:rPr>
          <w:rtl/>
          <w:lang w:bidi="fa-IR"/>
        </w:rPr>
        <w:t>.</w:t>
      </w:r>
    </w:p>
    <w:p w:rsidR="00DF6242" w:rsidRPr="007202B6" w:rsidRDefault="00DF6242" w:rsidP="00DF6242">
      <w:pPr>
        <w:pStyle w:val="libNormal"/>
        <w:rPr>
          <w:rtl/>
          <w:lang w:bidi="fa-IR"/>
        </w:rPr>
      </w:pPr>
      <w:r w:rsidRPr="007202B6">
        <w:rPr>
          <w:rtl/>
          <w:lang w:bidi="fa-IR"/>
        </w:rPr>
        <w:t>رواه غيره عن إبراهيم بن حمزة فقال عن أبي حازم.</w:t>
      </w:r>
    </w:p>
    <w:p w:rsidR="00DF6242" w:rsidRPr="007202B6" w:rsidRDefault="00DF6242" w:rsidP="00DF6242">
      <w:pPr>
        <w:pStyle w:val="libNormal"/>
        <w:rPr>
          <w:rtl/>
          <w:lang w:bidi="fa-IR"/>
        </w:rPr>
      </w:pPr>
      <w:r w:rsidRPr="007202B6">
        <w:rPr>
          <w:rtl/>
          <w:lang w:bidi="fa-IR"/>
        </w:rPr>
        <w:t>أخبرناه أبو القاسم بن السمرقندي</w:t>
      </w:r>
      <w:r>
        <w:rPr>
          <w:rtl/>
          <w:lang w:bidi="fa-IR"/>
        </w:rPr>
        <w:t>،</w:t>
      </w:r>
      <w:r w:rsidRPr="007202B6">
        <w:rPr>
          <w:rtl/>
          <w:lang w:bidi="fa-IR"/>
        </w:rPr>
        <w:t xml:space="preserve"> أنا أبو القاسم الجُرجاني</w:t>
      </w:r>
      <w:r>
        <w:rPr>
          <w:rtl/>
          <w:lang w:bidi="fa-IR"/>
        </w:rPr>
        <w:t>،</w:t>
      </w:r>
      <w:r w:rsidRPr="007202B6">
        <w:rPr>
          <w:rtl/>
          <w:lang w:bidi="fa-IR"/>
        </w:rPr>
        <w:t xml:space="preserve"> أنا حمزة ابن يوسف</w:t>
      </w:r>
      <w:r>
        <w:rPr>
          <w:rtl/>
          <w:lang w:bidi="fa-IR"/>
        </w:rPr>
        <w:t>،</w:t>
      </w:r>
      <w:r w:rsidRPr="007202B6">
        <w:rPr>
          <w:rtl/>
          <w:lang w:bidi="fa-IR"/>
        </w:rPr>
        <w:t xml:space="preserve"> أنا عبدالله بن عَدِي</w:t>
      </w:r>
      <w:r>
        <w:rPr>
          <w:rtl/>
          <w:lang w:bidi="fa-IR"/>
        </w:rPr>
        <w:t>،</w:t>
      </w:r>
      <w:r w:rsidRPr="007202B6">
        <w:rPr>
          <w:rtl/>
          <w:lang w:bidi="fa-IR"/>
        </w:rPr>
        <w:t xml:space="preserve"> نا بُهلول الأنباري</w:t>
      </w:r>
      <w:r>
        <w:rPr>
          <w:rtl/>
          <w:lang w:bidi="fa-IR"/>
        </w:rPr>
        <w:t>،</w:t>
      </w:r>
      <w:r w:rsidRPr="007202B6">
        <w:rPr>
          <w:rtl/>
          <w:lang w:bidi="fa-IR"/>
        </w:rPr>
        <w:t xml:space="preserve"> نا إبراهيم بن حمزة</w:t>
      </w:r>
      <w:r>
        <w:rPr>
          <w:rtl/>
          <w:lang w:bidi="fa-IR"/>
        </w:rPr>
        <w:t>،</w:t>
      </w:r>
      <w:r w:rsidRPr="007202B6">
        <w:rPr>
          <w:rtl/>
          <w:lang w:bidi="fa-IR"/>
        </w:rPr>
        <w:t xml:space="preserve"> عن محمد بن حمزة بن مصعب بن الزّبير بن العوام</w:t>
      </w:r>
      <w:r>
        <w:rPr>
          <w:rtl/>
          <w:lang w:bidi="fa-IR"/>
        </w:rPr>
        <w:t>،</w:t>
      </w:r>
      <w:r w:rsidRPr="007202B6">
        <w:rPr>
          <w:rtl/>
          <w:lang w:bidi="fa-IR"/>
        </w:rPr>
        <w:t xml:space="preserve"> نا عبد العزيز</w:t>
      </w:r>
      <w:r>
        <w:rPr>
          <w:rtl/>
          <w:lang w:bidi="fa-IR"/>
        </w:rPr>
        <w:t xml:space="preserve"> - </w:t>
      </w:r>
      <w:r w:rsidRPr="007202B6">
        <w:rPr>
          <w:rtl/>
          <w:lang w:bidi="fa-IR"/>
        </w:rPr>
        <w:t>يعني ابن أبي حازم</w:t>
      </w:r>
      <w:r>
        <w:rPr>
          <w:rtl/>
          <w:lang w:bidi="fa-IR"/>
        </w:rPr>
        <w:t xml:space="preserve"> - </w:t>
      </w:r>
      <w:r w:rsidRPr="007202B6">
        <w:rPr>
          <w:rtl/>
          <w:lang w:bidi="fa-IR"/>
        </w:rPr>
        <w:t>عن كثير بن زيد</w:t>
      </w:r>
      <w:r>
        <w:rPr>
          <w:rtl/>
          <w:lang w:bidi="fa-IR"/>
        </w:rPr>
        <w:t>،</w:t>
      </w:r>
      <w:r w:rsidRPr="007202B6">
        <w:rPr>
          <w:rtl/>
          <w:lang w:bidi="fa-IR"/>
        </w:rPr>
        <w:t xml:space="preserve"> عن الوليد بن رباح</w:t>
      </w:r>
      <w:r>
        <w:rPr>
          <w:rtl/>
          <w:lang w:bidi="fa-IR"/>
        </w:rPr>
        <w:t>،</w:t>
      </w:r>
      <w:r w:rsidRPr="007202B6">
        <w:rPr>
          <w:rtl/>
          <w:lang w:bidi="fa-IR"/>
        </w:rPr>
        <w:t xml:space="preserve"> فذكر مثله.</w:t>
      </w:r>
    </w:p>
    <w:p w:rsidR="00DF6242" w:rsidRPr="007202B6" w:rsidRDefault="00DF6242" w:rsidP="00DF6242">
      <w:pPr>
        <w:pStyle w:val="libNormal"/>
        <w:rPr>
          <w:rtl/>
          <w:lang w:bidi="fa-IR"/>
        </w:rPr>
      </w:pPr>
      <w:r w:rsidRPr="007202B6">
        <w:rPr>
          <w:rtl/>
          <w:lang w:bidi="fa-IR"/>
        </w:rPr>
        <w:t>وأخبرناه أبو القاسم بن السمرقندي</w:t>
      </w:r>
      <w:r>
        <w:rPr>
          <w:rtl/>
          <w:lang w:bidi="fa-IR"/>
        </w:rPr>
        <w:t>:</w:t>
      </w:r>
      <w:r w:rsidRPr="007202B6">
        <w:rPr>
          <w:rtl/>
          <w:lang w:bidi="fa-IR"/>
        </w:rPr>
        <w:t xml:space="preserve"> أنا أبو القاسم بن البسري</w:t>
      </w:r>
      <w:r>
        <w:rPr>
          <w:rtl/>
          <w:lang w:bidi="fa-IR"/>
        </w:rPr>
        <w:t>،</w:t>
      </w:r>
      <w:r w:rsidRPr="007202B6">
        <w:rPr>
          <w:rtl/>
          <w:lang w:bidi="fa-IR"/>
        </w:rPr>
        <w:t xml:space="preserve"> أنا أبو القاسم الجُرجاني</w:t>
      </w:r>
      <w:r>
        <w:rPr>
          <w:rtl/>
          <w:lang w:bidi="fa-IR"/>
        </w:rPr>
        <w:t>،</w:t>
      </w:r>
      <w:r w:rsidRPr="007202B6">
        <w:rPr>
          <w:rtl/>
          <w:lang w:bidi="fa-IR"/>
        </w:rPr>
        <w:t xml:space="preserve"> أنا حمزة بن يوسف</w:t>
      </w:r>
      <w:r>
        <w:rPr>
          <w:rtl/>
          <w:lang w:bidi="fa-IR"/>
        </w:rPr>
        <w:t>،</w:t>
      </w:r>
      <w:r w:rsidRPr="007202B6">
        <w:rPr>
          <w:rtl/>
          <w:lang w:bidi="fa-IR"/>
        </w:rPr>
        <w:t xml:space="preserve"> أنا أبو أحمد بن عَدِي</w:t>
      </w:r>
      <w:r>
        <w:rPr>
          <w:rtl/>
          <w:lang w:bidi="fa-IR"/>
        </w:rPr>
        <w:t>،</w:t>
      </w:r>
      <w:r w:rsidRPr="007202B6">
        <w:rPr>
          <w:rtl/>
          <w:lang w:bidi="fa-IR"/>
        </w:rPr>
        <w:t xml:space="preserve"> نا إسحاق بن حمدان البلخي</w:t>
      </w:r>
      <w:r>
        <w:rPr>
          <w:rtl/>
          <w:lang w:bidi="fa-IR"/>
        </w:rPr>
        <w:t>،</w:t>
      </w:r>
      <w:r w:rsidRPr="007202B6">
        <w:rPr>
          <w:rtl/>
          <w:lang w:bidi="fa-IR"/>
        </w:rPr>
        <w:t xml:space="preserve"> نا محمد بن نوح</w:t>
      </w:r>
      <w:r>
        <w:rPr>
          <w:rtl/>
          <w:lang w:bidi="fa-IR"/>
        </w:rPr>
        <w:t>،</w:t>
      </w:r>
      <w:r w:rsidRPr="007202B6">
        <w:rPr>
          <w:rtl/>
          <w:lang w:bidi="fa-IR"/>
        </w:rPr>
        <w:t xml:space="preserve"> نا حبيب بن أبي حبيب الخثعمي المصري</w:t>
      </w:r>
      <w:r>
        <w:rPr>
          <w:rtl/>
          <w:lang w:bidi="fa-IR"/>
        </w:rPr>
        <w:t>،</w:t>
      </w:r>
      <w:r w:rsidRPr="007202B6">
        <w:rPr>
          <w:rtl/>
          <w:lang w:bidi="fa-IR"/>
        </w:rPr>
        <w:t xml:space="preserve"> نا الزبير بن سعيد الهاشمي</w:t>
      </w:r>
      <w:r>
        <w:rPr>
          <w:rtl/>
          <w:lang w:bidi="fa-IR"/>
        </w:rPr>
        <w:t>،</w:t>
      </w:r>
      <w:r w:rsidRPr="007202B6">
        <w:rPr>
          <w:rtl/>
          <w:lang w:bidi="fa-IR"/>
        </w:rPr>
        <w:t xml:space="preserve"> عن سعيد الم</w:t>
      </w:r>
      <w:r w:rsidR="001A6C64">
        <w:rPr>
          <w:rFonts w:hint="cs"/>
          <w:rtl/>
          <w:lang w:bidi="fa-IR"/>
        </w:rPr>
        <w:t>ـُ</w:t>
      </w:r>
      <w:r w:rsidRPr="007202B6">
        <w:rPr>
          <w:rtl/>
          <w:lang w:bidi="fa-IR"/>
        </w:rPr>
        <w:t>قْبُري</w:t>
      </w:r>
      <w:r>
        <w:rPr>
          <w:rtl/>
          <w:lang w:bidi="fa-IR"/>
        </w:rPr>
        <w:t>،</w:t>
      </w:r>
      <w:r w:rsidRPr="007202B6">
        <w:rPr>
          <w:rtl/>
          <w:lang w:bidi="fa-IR"/>
        </w:rPr>
        <w:t xml:space="preserve"> عن أبيه</w:t>
      </w:r>
      <w:r>
        <w:rPr>
          <w:rtl/>
          <w:lang w:bidi="fa-IR"/>
        </w:rPr>
        <w:t>،</w:t>
      </w:r>
      <w:r w:rsidRPr="007202B6">
        <w:rPr>
          <w:rtl/>
          <w:lang w:bidi="fa-IR"/>
        </w:rPr>
        <w:t xml:space="preserve"> عن أبي هريرة.</w:t>
      </w:r>
    </w:p>
    <w:p w:rsidR="00DF6242" w:rsidRPr="007202B6" w:rsidRDefault="00DF6242" w:rsidP="00DF6242">
      <w:pPr>
        <w:pStyle w:val="libNormal"/>
        <w:rPr>
          <w:rtl/>
          <w:lang w:bidi="fa-IR"/>
        </w:rPr>
      </w:pPr>
      <w:r w:rsidRPr="007202B6">
        <w:rPr>
          <w:rtl/>
          <w:lang w:bidi="fa-IR"/>
        </w:rPr>
        <w:t>أن رسول الله صلّى الله عليه وسلّم قال لعلي</w:t>
      </w:r>
      <w:r>
        <w:rPr>
          <w:rtl/>
          <w:lang w:bidi="fa-IR"/>
        </w:rPr>
        <w:t>:</w:t>
      </w:r>
      <w:r w:rsidRPr="007202B6">
        <w:rPr>
          <w:rtl/>
          <w:lang w:bidi="fa-IR"/>
        </w:rPr>
        <w:t xml:space="preserve"> « أما ترضى أن تكون مني</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بمنزلة هارون من موسى</w:t>
      </w:r>
      <w:r>
        <w:rPr>
          <w:rtl/>
          <w:lang w:bidi="fa-IR"/>
        </w:rPr>
        <w:t>،</w:t>
      </w:r>
      <w:r w:rsidRPr="007202B6">
        <w:rPr>
          <w:rtl/>
          <w:lang w:bidi="fa-IR"/>
        </w:rPr>
        <w:t xml:space="preserve"> </w:t>
      </w:r>
      <w:r>
        <w:rPr>
          <w:rtl/>
          <w:lang w:bidi="fa-IR"/>
        </w:rPr>
        <w:t>إل</w:t>
      </w:r>
      <w:r w:rsidR="001A6C64">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وأمّا ما روي عن أبي سعيد [ الخدري ]</w:t>
      </w:r>
      <w:r>
        <w:rPr>
          <w:rtl/>
          <w:lang w:bidi="fa-IR"/>
        </w:rPr>
        <w:t>.</w:t>
      </w:r>
    </w:p>
    <w:p w:rsidR="00DF6242" w:rsidRPr="007202B6" w:rsidRDefault="00DF6242" w:rsidP="00DF6242">
      <w:pPr>
        <w:pStyle w:val="libNormal"/>
        <w:rPr>
          <w:rtl/>
          <w:lang w:bidi="fa-IR"/>
        </w:rPr>
      </w:pPr>
      <w:r w:rsidRPr="007202B6">
        <w:rPr>
          <w:rtl/>
          <w:lang w:bidi="fa-IR"/>
        </w:rPr>
        <w:t>فأخبرناه أبو القاسم العلوي</w:t>
      </w:r>
      <w:r>
        <w:rPr>
          <w:rtl/>
          <w:lang w:bidi="fa-IR"/>
        </w:rPr>
        <w:t>،</w:t>
      </w:r>
      <w:r w:rsidRPr="007202B6">
        <w:rPr>
          <w:rtl/>
          <w:lang w:bidi="fa-IR"/>
        </w:rPr>
        <w:t xml:space="preserve"> أنا أبو الحسن المقرىء</w:t>
      </w:r>
      <w:r>
        <w:rPr>
          <w:rtl/>
          <w:lang w:bidi="fa-IR"/>
        </w:rPr>
        <w:t>،</w:t>
      </w:r>
      <w:r w:rsidRPr="007202B6">
        <w:rPr>
          <w:rtl/>
          <w:lang w:bidi="fa-IR"/>
        </w:rPr>
        <w:t xml:space="preserve"> أنا أبو محمد المصري</w:t>
      </w:r>
      <w:r>
        <w:rPr>
          <w:rtl/>
          <w:lang w:bidi="fa-IR"/>
        </w:rPr>
        <w:t>،</w:t>
      </w:r>
      <w:r w:rsidRPr="007202B6">
        <w:rPr>
          <w:rtl/>
          <w:lang w:bidi="fa-IR"/>
        </w:rPr>
        <w:t xml:space="preserve"> أنا أبو بكر المالكي</w:t>
      </w:r>
      <w:r>
        <w:rPr>
          <w:rtl/>
          <w:lang w:bidi="fa-IR"/>
        </w:rPr>
        <w:t>،</w:t>
      </w:r>
      <w:r w:rsidRPr="007202B6">
        <w:rPr>
          <w:rtl/>
          <w:lang w:bidi="fa-IR"/>
        </w:rPr>
        <w:t xml:space="preserve"> نا أبو الأصبغ محمد بن عبد الرحمن بن كامل الأسدي</w:t>
      </w:r>
      <w:r>
        <w:rPr>
          <w:rtl/>
          <w:lang w:bidi="fa-IR"/>
        </w:rPr>
        <w:t>،</w:t>
      </w:r>
      <w:r w:rsidRPr="007202B6">
        <w:rPr>
          <w:rtl/>
          <w:lang w:bidi="fa-IR"/>
        </w:rPr>
        <w:t xml:space="preserve"> نا يزيد بن مهران الخباز أبو خالد</w:t>
      </w:r>
      <w:r>
        <w:rPr>
          <w:rtl/>
          <w:lang w:bidi="fa-IR"/>
        </w:rPr>
        <w:t>،</w:t>
      </w:r>
      <w:r w:rsidRPr="007202B6">
        <w:rPr>
          <w:rtl/>
          <w:lang w:bidi="fa-IR"/>
        </w:rPr>
        <w:t xml:space="preserve"> نا أبو بكر بن عياش</w:t>
      </w:r>
      <w:r>
        <w:rPr>
          <w:rtl/>
          <w:lang w:bidi="fa-IR"/>
        </w:rPr>
        <w:t>،</w:t>
      </w:r>
      <w:r w:rsidRPr="007202B6">
        <w:rPr>
          <w:rtl/>
          <w:lang w:bidi="fa-IR"/>
        </w:rPr>
        <w:t xml:space="preserve"> عن الأعمش</w:t>
      </w:r>
      <w:r>
        <w:rPr>
          <w:rtl/>
          <w:lang w:bidi="fa-IR"/>
        </w:rPr>
        <w:t>،</w:t>
      </w:r>
      <w:r w:rsidRPr="007202B6">
        <w:rPr>
          <w:rtl/>
          <w:lang w:bidi="fa-IR"/>
        </w:rPr>
        <w:t xml:space="preserve"> عن أبي صالح</w:t>
      </w:r>
      <w:r>
        <w:rPr>
          <w:rtl/>
          <w:lang w:bidi="fa-IR"/>
        </w:rPr>
        <w:t>،</w:t>
      </w:r>
      <w:r w:rsidRPr="007202B6">
        <w:rPr>
          <w:rtl/>
          <w:lang w:bidi="fa-IR"/>
        </w:rPr>
        <w:t xml:space="preserve"> عن أبي سعيد الخدري.</w:t>
      </w:r>
    </w:p>
    <w:p w:rsidR="00DF6242" w:rsidRPr="007202B6" w:rsidRDefault="00DF6242" w:rsidP="00DF6242">
      <w:pPr>
        <w:pStyle w:val="libNormal"/>
        <w:rPr>
          <w:rtl/>
          <w:lang w:bidi="fa-IR"/>
        </w:rPr>
      </w:pPr>
      <w:r w:rsidRPr="007202B6">
        <w:rPr>
          <w:rtl/>
          <w:lang w:bidi="fa-IR"/>
        </w:rPr>
        <w:t>أن النبي صلّى الله عليه وسلّم قال لعلي</w:t>
      </w:r>
      <w:r>
        <w:rPr>
          <w:rtl/>
          <w:lang w:bidi="fa-IR"/>
        </w:rPr>
        <w:t>:</w:t>
      </w:r>
      <w:r w:rsidRPr="007202B6">
        <w:rPr>
          <w:rtl/>
          <w:lang w:bidi="fa-IR"/>
        </w:rPr>
        <w:t xml:space="preserve"> « أنت مني بمنزلة هارون من</w:t>
      </w:r>
      <w:r>
        <w:rPr>
          <w:rFonts w:hint="cs"/>
          <w:rtl/>
          <w:lang w:bidi="fa-IR"/>
        </w:rPr>
        <w:t xml:space="preserve"> </w:t>
      </w:r>
      <w:r w:rsidRPr="007202B6">
        <w:rPr>
          <w:rtl/>
          <w:lang w:bidi="fa-IR"/>
        </w:rPr>
        <w:t>موسى »</w:t>
      </w:r>
      <w:r>
        <w:rPr>
          <w:rtl/>
          <w:lang w:bidi="fa-IR"/>
        </w:rPr>
        <w:t>.</w:t>
      </w:r>
    </w:p>
    <w:p w:rsidR="00DF6242" w:rsidRPr="007202B6" w:rsidRDefault="00DF6242" w:rsidP="00DF6242">
      <w:pPr>
        <w:pStyle w:val="libNormal"/>
        <w:rPr>
          <w:rtl/>
          <w:lang w:bidi="fa-IR"/>
        </w:rPr>
      </w:pPr>
      <w:r w:rsidRPr="007202B6">
        <w:rPr>
          <w:rtl/>
          <w:lang w:bidi="fa-IR"/>
        </w:rPr>
        <w:t>هذا حديث غريب من حديث أبي صالح ذَكْوَان</w:t>
      </w:r>
      <w:r>
        <w:rPr>
          <w:rtl/>
          <w:lang w:bidi="fa-IR"/>
        </w:rPr>
        <w:t>،</w:t>
      </w:r>
      <w:r w:rsidRPr="007202B6">
        <w:rPr>
          <w:rtl/>
          <w:lang w:bidi="fa-IR"/>
        </w:rPr>
        <w:t xml:space="preserve"> والمحفوظ حديث الأعمش عن عطية.</w:t>
      </w:r>
    </w:p>
    <w:p w:rsidR="00DF6242" w:rsidRPr="007202B6" w:rsidRDefault="00DF6242" w:rsidP="00DF6242">
      <w:pPr>
        <w:pStyle w:val="libNormal"/>
        <w:rPr>
          <w:rtl/>
          <w:lang w:bidi="fa-IR"/>
        </w:rPr>
      </w:pPr>
      <w:r w:rsidRPr="007202B6">
        <w:rPr>
          <w:rtl/>
          <w:lang w:bidi="fa-IR"/>
        </w:rPr>
        <w:t>أخبرناه أبو القاسم بن السمرقندي</w:t>
      </w:r>
      <w:r>
        <w:rPr>
          <w:rtl/>
          <w:lang w:bidi="fa-IR"/>
        </w:rPr>
        <w:t>،</w:t>
      </w:r>
      <w:r w:rsidRPr="007202B6">
        <w:rPr>
          <w:rtl/>
          <w:lang w:bidi="fa-IR"/>
        </w:rPr>
        <w:t xml:space="preserve"> أنا عاصم بن الحسن بن محمد</w:t>
      </w:r>
      <w:r>
        <w:rPr>
          <w:rtl/>
          <w:lang w:bidi="fa-IR"/>
        </w:rPr>
        <w:t>،</w:t>
      </w:r>
      <w:r w:rsidRPr="007202B6">
        <w:rPr>
          <w:rtl/>
          <w:lang w:bidi="fa-IR"/>
        </w:rPr>
        <w:t xml:space="preserve"> أنا أبو عمر بن مهدي</w:t>
      </w:r>
      <w:r>
        <w:rPr>
          <w:rtl/>
          <w:lang w:bidi="fa-IR"/>
        </w:rPr>
        <w:t>،</w:t>
      </w:r>
      <w:r w:rsidRPr="007202B6">
        <w:rPr>
          <w:rtl/>
          <w:lang w:bidi="fa-IR"/>
        </w:rPr>
        <w:t xml:space="preserve"> أنا أبو العبّاس بن عقدة</w:t>
      </w:r>
      <w:r>
        <w:rPr>
          <w:rtl/>
          <w:lang w:bidi="fa-IR"/>
        </w:rPr>
        <w:t>،</w:t>
      </w:r>
      <w:r w:rsidRPr="007202B6">
        <w:rPr>
          <w:rtl/>
          <w:lang w:bidi="fa-IR"/>
        </w:rPr>
        <w:t xml:space="preserve"> نا أحمد بن يحيى</w:t>
      </w:r>
      <w:r>
        <w:rPr>
          <w:rtl/>
          <w:lang w:bidi="fa-IR"/>
        </w:rPr>
        <w:t>،</w:t>
      </w:r>
      <w:r w:rsidRPr="007202B6">
        <w:rPr>
          <w:rtl/>
          <w:lang w:bidi="fa-IR"/>
        </w:rPr>
        <w:t xml:space="preserve"> نا عبد الرحمن</w:t>
      </w:r>
      <w:r>
        <w:rPr>
          <w:rtl/>
          <w:lang w:bidi="fa-IR"/>
        </w:rPr>
        <w:t xml:space="preserve"> - </w:t>
      </w:r>
      <w:r w:rsidRPr="007202B6">
        <w:rPr>
          <w:rtl/>
          <w:lang w:bidi="fa-IR"/>
        </w:rPr>
        <w:t>يعني ابن شريك</w:t>
      </w:r>
      <w:r>
        <w:rPr>
          <w:rtl/>
          <w:lang w:bidi="fa-IR"/>
        </w:rPr>
        <w:t xml:space="preserve"> - </w:t>
      </w:r>
      <w:r w:rsidRPr="007202B6">
        <w:rPr>
          <w:rtl/>
          <w:lang w:bidi="fa-IR"/>
        </w:rPr>
        <w:t>نا أبي</w:t>
      </w:r>
      <w:r>
        <w:rPr>
          <w:rtl/>
          <w:lang w:bidi="fa-IR"/>
        </w:rPr>
        <w:t>،</w:t>
      </w:r>
      <w:r w:rsidRPr="007202B6">
        <w:rPr>
          <w:rtl/>
          <w:lang w:bidi="fa-IR"/>
        </w:rPr>
        <w:t xml:space="preserve"> نا الأعمش</w:t>
      </w:r>
      <w:r>
        <w:rPr>
          <w:rtl/>
          <w:lang w:bidi="fa-IR"/>
        </w:rPr>
        <w:t>،</w:t>
      </w:r>
      <w:r w:rsidRPr="007202B6">
        <w:rPr>
          <w:rtl/>
          <w:lang w:bidi="fa-IR"/>
        </w:rPr>
        <w:t xml:space="preserve"> عن عطية العوفي</w:t>
      </w:r>
      <w:r>
        <w:rPr>
          <w:rtl/>
          <w:lang w:bidi="fa-IR"/>
        </w:rPr>
        <w:t>،</w:t>
      </w:r>
      <w:r w:rsidRPr="007202B6">
        <w:rPr>
          <w:rtl/>
          <w:lang w:bidi="fa-IR"/>
        </w:rPr>
        <w:t xml:space="preserve"> عن أبي سعيد الخدري قال</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 في غزوة تبوك</w:t>
      </w:r>
      <w:r>
        <w:rPr>
          <w:rtl/>
          <w:lang w:bidi="fa-IR"/>
        </w:rPr>
        <w:t>:</w:t>
      </w:r>
      <w:r w:rsidRPr="007202B6">
        <w:rPr>
          <w:rtl/>
          <w:lang w:bidi="fa-IR"/>
        </w:rPr>
        <w:t xml:space="preserve"> « أخلفني في أهلي »</w:t>
      </w:r>
      <w:r>
        <w:rPr>
          <w:rtl/>
          <w:lang w:bidi="fa-IR"/>
        </w:rPr>
        <w:t>،</w:t>
      </w:r>
      <w:r w:rsidRPr="007202B6">
        <w:rPr>
          <w:rtl/>
          <w:lang w:bidi="fa-IR"/>
        </w:rPr>
        <w:t xml:space="preserve"> فقال علي</w:t>
      </w:r>
      <w:r>
        <w:rPr>
          <w:rtl/>
          <w:lang w:bidi="fa-IR"/>
        </w:rPr>
        <w:t>:</w:t>
      </w:r>
      <w:r w:rsidRPr="007202B6">
        <w:rPr>
          <w:rtl/>
          <w:lang w:bidi="fa-IR"/>
        </w:rPr>
        <w:t xml:space="preserve"> يا رسول الله إنّي أكره أن تقول العرب خذل ابن عمه وتخلّف عنه</w:t>
      </w:r>
      <w:r>
        <w:rPr>
          <w:rtl/>
          <w:lang w:bidi="fa-IR"/>
        </w:rPr>
        <w:t>،</w:t>
      </w:r>
      <w:r w:rsidRPr="007202B6">
        <w:rPr>
          <w:rtl/>
          <w:lang w:bidi="fa-IR"/>
        </w:rPr>
        <w:t xml:space="preserve"> فقال</w:t>
      </w:r>
      <w:r>
        <w:rPr>
          <w:rtl/>
          <w:lang w:bidi="fa-IR"/>
        </w:rPr>
        <w:t>:</w:t>
      </w:r>
      <w:r w:rsidRPr="007202B6">
        <w:rPr>
          <w:rtl/>
          <w:lang w:bidi="fa-IR"/>
        </w:rPr>
        <w:t xml:space="preserve"> « أما ترضى أن تكون مني بمنزلة هارون من موسى</w:t>
      </w:r>
      <w:r>
        <w:rPr>
          <w:rtl/>
          <w:lang w:bidi="fa-IR"/>
        </w:rPr>
        <w:t>؟</w:t>
      </w:r>
      <w:r w:rsidRPr="007202B6">
        <w:rPr>
          <w:rtl/>
          <w:lang w:bidi="fa-IR"/>
        </w:rPr>
        <w:t xml:space="preserve"> » قال</w:t>
      </w:r>
      <w:r>
        <w:rPr>
          <w:rtl/>
          <w:lang w:bidi="fa-IR"/>
        </w:rPr>
        <w:t>:</w:t>
      </w:r>
      <w:r w:rsidRPr="007202B6">
        <w:rPr>
          <w:rtl/>
          <w:lang w:bidi="fa-IR"/>
        </w:rPr>
        <w:t xml:space="preserve"> بلى</w:t>
      </w:r>
      <w:r>
        <w:rPr>
          <w:rtl/>
          <w:lang w:bidi="fa-IR"/>
        </w:rPr>
        <w:t>،</w:t>
      </w:r>
      <w:r w:rsidRPr="007202B6">
        <w:rPr>
          <w:rtl/>
          <w:lang w:bidi="fa-IR"/>
        </w:rPr>
        <w:t xml:space="preserve"> قال</w:t>
      </w:r>
      <w:r>
        <w:rPr>
          <w:rtl/>
          <w:lang w:bidi="fa-IR"/>
        </w:rPr>
        <w:t>:</w:t>
      </w:r>
      <w:r w:rsidRPr="007202B6">
        <w:rPr>
          <w:rtl/>
          <w:lang w:bidi="fa-IR"/>
        </w:rPr>
        <w:t xml:space="preserve"> واخلفني.</w:t>
      </w:r>
    </w:p>
    <w:p w:rsidR="00DF6242" w:rsidRPr="007202B6" w:rsidRDefault="00DF6242" w:rsidP="00DF6242">
      <w:pPr>
        <w:pStyle w:val="libNormal"/>
        <w:rPr>
          <w:rtl/>
          <w:lang w:bidi="fa-IR"/>
        </w:rPr>
      </w:pPr>
      <w:r w:rsidRPr="007202B6">
        <w:rPr>
          <w:rtl/>
          <w:lang w:bidi="fa-IR"/>
        </w:rPr>
        <w:t>وأخبرناه أبو القاسم عبيد الله</w:t>
      </w:r>
      <w:r>
        <w:rPr>
          <w:rtl/>
          <w:lang w:bidi="fa-IR"/>
        </w:rPr>
        <w:t>،</w:t>
      </w:r>
      <w:r w:rsidRPr="007202B6">
        <w:rPr>
          <w:rtl/>
          <w:lang w:bidi="fa-IR"/>
        </w:rPr>
        <w:t xml:space="preserve"> وأبو الحسن علي ابنا حمزة بن إسماعيل الموسويان وأبو العبّاس أحمد بن محمد بن أحمد الاشكيدباني</w:t>
      </w:r>
      <w:r>
        <w:rPr>
          <w:rtl/>
          <w:lang w:bidi="fa-IR"/>
        </w:rPr>
        <w:t>،</w:t>
      </w:r>
      <w:r w:rsidRPr="007202B6">
        <w:rPr>
          <w:rtl/>
          <w:lang w:bidi="fa-IR"/>
        </w:rPr>
        <w:t xml:space="preserve"> وأبو جعفر محمد بن علي بن محمد المشاط الطبري</w:t>
      </w:r>
      <w:r>
        <w:rPr>
          <w:rtl/>
          <w:lang w:bidi="fa-IR"/>
        </w:rPr>
        <w:t>،</w:t>
      </w:r>
      <w:r w:rsidRPr="007202B6">
        <w:rPr>
          <w:rtl/>
          <w:lang w:bidi="fa-IR"/>
        </w:rPr>
        <w:t xml:space="preserve"> وأبو النضر عبد الرحمن بن عبد الجبار بن عثمان</w:t>
      </w:r>
      <w:r>
        <w:rPr>
          <w:rtl/>
          <w:lang w:bidi="fa-IR"/>
        </w:rPr>
        <w:t>،</w:t>
      </w:r>
      <w:r w:rsidRPr="007202B6">
        <w:rPr>
          <w:rtl/>
          <w:lang w:bidi="fa-IR"/>
        </w:rPr>
        <w:t xml:space="preserve"> وأبو الفتح محمد بن الموفق بن محمد الجُرجاني</w:t>
      </w:r>
      <w:r>
        <w:rPr>
          <w:rtl/>
          <w:lang w:bidi="fa-IR"/>
        </w:rPr>
        <w:t>،</w:t>
      </w:r>
      <w:r w:rsidRPr="007202B6">
        <w:rPr>
          <w:rtl/>
          <w:lang w:bidi="fa-IR"/>
        </w:rPr>
        <w:t xml:space="preserve"> وأبو المظفر</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عبد الفاطر بن عبد الرحيم بن عبدالله السّقطي</w:t>
      </w:r>
      <w:r>
        <w:rPr>
          <w:rtl/>
          <w:lang w:bidi="fa-IR"/>
        </w:rPr>
        <w:t>،</w:t>
      </w:r>
      <w:r w:rsidRPr="007202B6">
        <w:rPr>
          <w:rtl/>
          <w:lang w:bidi="fa-IR"/>
        </w:rPr>
        <w:t xml:space="preserve"> وأبو محمد عبد الرفيع ابن عبدالله بن أبي اليَسَر الضراب قالوا</w:t>
      </w:r>
      <w:r>
        <w:rPr>
          <w:rtl/>
          <w:lang w:bidi="fa-IR"/>
        </w:rPr>
        <w:t>:</w:t>
      </w:r>
      <w:r w:rsidRPr="007202B6">
        <w:rPr>
          <w:rtl/>
          <w:lang w:bidi="fa-IR"/>
        </w:rPr>
        <w:t xml:space="preserve"> أنا نجيب بن ميمون</w:t>
      </w:r>
      <w:r>
        <w:rPr>
          <w:rtl/>
          <w:lang w:bidi="fa-IR"/>
        </w:rPr>
        <w:t>،</w:t>
      </w:r>
      <w:r w:rsidRPr="007202B6">
        <w:rPr>
          <w:rtl/>
          <w:lang w:bidi="fa-IR"/>
        </w:rPr>
        <w:t xml:space="preserve"> أنا منصور بن عبدالله بن خالد الخالدي</w:t>
      </w:r>
      <w:r>
        <w:rPr>
          <w:rtl/>
          <w:lang w:bidi="fa-IR"/>
        </w:rPr>
        <w:t>،</w:t>
      </w:r>
      <w:r w:rsidRPr="007202B6">
        <w:rPr>
          <w:rtl/>
          <w:lang w:bidi="fa-IR"/>
        </w:rPr>
        <w:t xml:space="preserve"> أنا أحمد بن محمد بن عيسى النهركي</w:t>
      </w:r>
      <w:r>
        <w:rPr>
          <w:rtl/>
          <w:lang w:bidi="fa-IR"/>
        </w:rPr>
        <w:t xml:space="preserve"> - </w:t>
      </w:r>
      <w:r w:rsidRPr="007202B6">
        <w:rPr>
          <w:rtl/>
          <w:lang w:bidi="fa-IR"/>
        </w:rPr>
        <w:t>بالأهواز</w:t>
      </w:r>
      <w:r>
        <w:rPr>
          <w:rtl/>
          <w:lang w:bidi="fa-IR"/>
        </w:rPr>
        <w:t xml:space="preserve"> - </w:t>
      </w:r>
      <w:r w:rsidRPr="007202B6">
        <w:rPr>
          <w:rtl/>
          <w:lang w:bidi="fa-IR"/>
        </w:rPr>
        <w:t>نا هشام بن علي السيرافي</w:t>
      </w:r>
      <w:r>
        <w:rPr>
          <w:rtl/>
          <w:lang w:bidi="fa-IR"/>
        </w:rPr>
        <w:t>،</w:t>
      </w:r>
      <w:r w:rsidRPr="007202B6">
        <w:rPr>
          <w:rtl/>
          <w:lang w:bidi="fa-IR"/>
        </w:rPr>
        <w:t xml:space="preserve"> نا سهل بن عثمان العسكري</w:t>
      </w:r>
      <w:r>
        <w:rPr>
          <w:rtl/>
          <w:lang w:bidi="fa-IR"/>
        </w:rPr>
        <w:t>،</w:t>
      </w:r>
      <w:r w:rsidRPr="007202B6">
        <w:rPr>
          <w:rtl/>
          <w:lang w:bidi="fa-IR"/>
        </w:rPr>
        <w:t xml:space="preserve"> نا أبو معاوية</w:t>
      </w:r>
      <w:r>
        <w:rPr>
          <w:rtl/>
          <w:lang w:bidi="fa-IR"/>
        </w:rPr>
        <w:t>،</w:t>
      </w:r>
      <w:r w:rsidRPr="007202B6">
        <w:rPr>
          <w:rtl/>
          <w:lang w:bidi="fa-IR"/>
        </w:rPr>
        <w:t xml:space="preserve"> عن الأعمش</w:t>
      </w:r>
      <w:r>
        <w:rPr>
          <w:rtl/>
          <w:lang w:bidi="fa-IR"/>
        </w:rPr>
        <w:t>،</w:t>
      </w:r>
      <w:r w:rsidRPr="007202B6">
        <w:rPr>
          <w:rtl/>
          <w:lang w:bidi="fa-IR"/>
        </w:rPr>
        <w:t xml:space="preserve"> عن عطية</w:t>
      </w:r>
      <w:r>
        <w:rPr>
          <w:rtl/>
          <w:lang w:bidi="fa-IR"/>
        </w:rPr>
        <w:t>،</w:t>
      </w:r>
      <w:r w:rsidRPr="007202B6">
        <w:rPr>
          <w:rtl/>
          <w:lang w:bidi="fa-IR"/>
        </w:rPr>
        <w:t xml:space="preserve"> عن أبي سعيد الخدري قال</w:t>
      </w:r>
      <w:r>
        <w:rPr>
          <w:rtl/>
          <w:lang w:bidi="fa-IR"/>
        </w:rPr>
        <w:t>:</w:t>
      </w:r>
    </w:p>
    <w:p w:rsidR="00DF6242" w:rsidRDefault="00DF6242" w:rsidP="00DF6242">
      <w:pPr>
        <w:pStyle w:val="libNormal"/>
        <w:rPr>
          <w:rtl/>
          <w:lang w:bidi="fa-IR"/>
        </w:rPr>
      </w:pPr>
      <w:r w:rsidRPr="007202B6">
        <w:rPr>
          <w:rtl/>
          <w:lang w:bidi="fa-IR"/>
        </w:rPr>
        <w:t>قال رسول الله صلّى الله عليه وسلّم</w:t>
      </w:r>
      <w:r>
        <w:rPr>
          <w:rtl/>
          <w:lang w:bidi="fa-IR"/>
        </w:rPr>
        <w:t>:</w:t>
      </w:r>
      <w:r w:rsidRPr="007202B6">
        <w:rPr>
          <w:rtl/>
          <w:lang w:bidi="fa-IR"/>
        </w:rPr>
        <w:t xml:space="preserve"> « يا علي</w:t>
      </w:r>
      <w:r>
        <w:rPr>
          <w:rtl/>
          <w:lang w:bidi="fa-IR"/>
        </w:rPr>
        <w:t>،</w:t>
      </w:r>
      <w:r w:rsidRPr="007202B6">
        <w:rPr>
          <w:rtl/>
          <w:lang w:bidi="fa-IR"/>
        </w:rPr>
        <w:t xml:space="preserve"> ألا ترضى أن تكون مني بمنزلة هارون من موسى</w:t>
      </w:r>
      <w:r>
        <w:rPr>
          <w:rtl/>
          <w:lang w:bidi="fa-IR"/>
        </w:rPr>
        <w:t>،</w:t>
      </w:r>
      <w:r w:rsidRPr="007202B6">
        <w:rPr>
          <w:rtl/>
          <w:lang w:bidi="fa-IR"/>
        </w:rPr>
        <w:t xml:space="preserve"> </w:t>
      </w:r>
      <w:r>
        <w:rPr>
          <w:rtl/>
          <w:lang w:bidi="fa-IR"/>
        </w:rPr>
        <w:t>إل</w:t>
      </w:r>
      <w:r w:rsidR="001A6C64">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وأخبرناه عالياً أبو محمد هبة الله بن سهل</w:t>
      </w:r>
      <w:r>
        <w:rPr>
          <w:rtl/>
          <w:lang w:bidi="fa-IR"/>
        </w:rPr>
        <w:t>،</w:t>
      </w:r>
      <w:r w:rsidRPr="007202B6">
        <w:rPr>
          <w:rtl/>
          <w:lang w:bidi="fa-IR"/>
        </w:rPr>
        <w:t xml:space="preserve"> أنا أبو عثمان البَحيري</w:t>
      </w:r>
      <w:r>
        <w:rPr>
          <w:rtl/>
          <w:lang w:bidi="fa-IR"/>
        </w:rPr>
        <w:t>،</w:t>
      </w:r>
      <w:r w:rsidRPr="007202B6">
        <w:rPr>
          <w:rtl/>
          <w:lang w:bidi="fa-IR"/>
        </w:rPr>
        <w:t xml:space="preserve"> أنا أبو عمرو بن حمدان</w:t>
      </w:r>
      <w:r>
        <w:rPr>
          <w:rtl/>
          <w:lang w:bidi="fa-IR"/>
        </w:rPr>
        <w:t>،</w:t>
      </w:r>
      <w:r w:rsidRPr="007202B6">
        <w:rPr>
          <w:rtl/>
          <w:lang w:bidi="fa-IR"/>
        </w:rPr>
        <w:t xml:space="preserve"> أنا أحمد بن الحسن بن عبد الجبار الصوفي</w:t>
      </w:r>
      <w:r>
        <w:rPr>
          <w:rtl/>
          <w:lang w:bidi="fa-IR"/>
        </w:rPr>
        <w:t>،</w:t>
      </w:r>
      <w:r w:rsidRPr="007202B6">
        <w:rPr>
          <w:rtl/>
          <w:lang w:bidi="fa-IR"/>
        </w:rPr>
        <w:t xml:space="preserve"> نا أبو الربيع الزهراني</w:t>
      </w:r>
      <w:r>
        <w:rPr>
          <w:rtl/>
          <w:lang w:bidi="fa-IR"/>
        </w:rPr>
        <w:t>،</w:t>
      </w:r>
      <w:r w:rsidRPr="007202B6">
        <w:rPr>
          <w:rtl/>
          <w:lang w:bidi="fa-IR"/>
        </w:rPr>
        <w:t xml:space="preserve"> نا محمد بن خازم</w:t>
      </w:r>
      <w:r>
        <w:rPr>
          <w:rtl/>
          <w:lang w:bidi="fa-IR"/>
        </w:rPr>
        <w:t>،</w:t>
      </w:r>
      <w:r w:rsidRPr="007202B6">
        <w:rPr>
          <w:rtl/>
          <w:lang w:bidi="fa-IR"/>
        </w:rPr>
        <w:t xml:space="preserve"> نا الأعمش</w:t>
      </w:r>
      <w:r>
        <w:rPr>
          <w:rtl/>
          <w:lang w:bidi="fa-IR"/>
        </w:rPr>
        <w:t>،</w:t>
      </w:r>
      <w:r w:rsidRPr="007202B6">
        <w:rPr>
          <w:rtl/>
          <w:lang w:bidi="fa-IR"/>
        </w:rPr>
        <w:t xml:space="preserve"> عن عطية</w:t>
      </w:r>
      <w:r>
        <w:rPr>
          <w:rtl/>
          <w:lang w:bidi="fa-IR"/>
        </w:rPr>
        <w:t>،</w:t>
      </w:r>
      <w:r w:rsidRPr="007202B6">
        <w:rPr>
          <w:rtl/>
          <w:lang w:bidi="fa-IR"/>
        </w:rPr>
        <w:t xml:space="preserve"> عن أبي سعيد قال</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1A6C64">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وأخبرناه أبو العزّ أحمد بن عبيد الله</w:t>
      </w:r>
      <w:r>
        <w:rPr>
          <w:rtl/>
          <w:lang w:bidi="fa-IR"/>
        </w:rPr>
        <w:t>،</w:t>
      </w:r>
      <w:r w:rsidRPr="007202B6">
        <w:rPr>
          <w:rtl/>
          <w:lang w:bidi="fa-IR"/>
        </w:rPr>
        <w:t xml:space="preserve"> أنا أبو محمد الجوهري</w:t>
      </w:r>
      <w:r>
        <w:rPr>
          <w:rtl/>
          <w:lang w:bidi="fa-IR"/>
        </w:rPr>
        <w:t>،</w:t>
      </w:r>
      <w:r w:rsidRPr="007202B6">
        <w:rPr>
          <w:rtl/>
          <w:lang w:bidi="fa-IR"/>
        </w:rPr>
        <w:t xml:space="preserve"> أنا أبو الحسن بن لؤلؤ</w:t>
      </w:r>
      <w:r>
        <w:rPr>
          <w:rtl/>
          <w:lang w:bidi="fa-IR"/>
        </w:rPr>
        <w:t>،</w:t>
      </w:r>
      <w:r w:rsidRPr="007202B6">
        <w:rPr>
          <w:rtl/>
          <w:lang w:bidi="fa-IR"/>
        </w:rPr>
        <w:t xml:space="preserve"> أنا أبو حفص عمر بن أيوب السقطي</w:t>
      </w:r>
      <w:r>
        <w:rPr>
          <w:rtl/>
          <w:lang w:bidi="fa-IR"/>
        </w:rPr>
        <w:t>،</w:t>
      </w:r>
      <w:r w:rsidRPr="007202B6">
        <w:rPr>
          <w:rtl/>
          <w:lang w:bidi="fa-IR"/>
        </w:rPr>
        <w:t xml:space="preserve"> نا أبو معمر</w:t>
      </w:r>
      <w:r>
        <w:rPr>
          <w:rtl/>
          <w:lang w:bidi="fa-IR"/>
        </w:rPr>
        <w:t>،</w:t>
      </w:r>
      <w:r w:rsidRPr="007202B6">
        <w:rPr>
          <w:rtl/>
          <w:lang w:bidi="fa-IR"/>
        </w:rPr>
        <w:t xml:space="preserve"> نا أبو معاوية</w:t>
      </w:r>
      <w:r>
        <w:rPr>
          <w:rtl/>
          <w:lang w:bidi="fa-IR"/>
        </w:rPr>
        <w:t>،</w:t>
      </w:r>
      <w:r w:rsidRPr="007202B6">
        <w:rPr>
          <w:rtl/>
          <w:lang w:bidi="fa-IR"/>
        </w:rPr>
        <w:t xml:space="preserve"> عن الأعمش</w:t>
      </w:r>
      <w:r>
        <w:rPr>
          <w:rtl/>
          <w:lang w:bidi="fa-IR"/>
        </w:rPr>
        <w:t>،</w:t>
      </w:r>
      <w:r w:rsidRPr="007202B6">
        <w:rPr>
          <w:rtl/>
          <w:lang w:bidi="fa-IR"/>
        </w:rPr>
        <w:t xml:space="preserve"> عن عطية</w:t>
      </w:r>
      <w:r>
        <w:rPr>
          <w:rtl/>
          <w:lang w:bidi="fa-IR"/>
        </w:rPr>
        <w:t>،</w:t>
      </w:r>
      <w:r w:rsidRPr="007202B6">
        <w:rPr>
          <w:rtl/>
          <w:lang w:bidi="fa-IR"/>
        </w:rPr>
        <w:t xml:space="preserve"> عن أبي سعيد الخدري</w:t>
      </w:r>
      <w:r>
        <w:rPr>
          <w:rtl/>
          <w:lang w:bidi="fa-IR"/>
        </w:rPr>
        <w:t>:</w:t>
      </w:r>
    </w:p>
    <w:p w:rsidR="00DF6242" w:rsidRPr="007202B6" w:rsidRDefault="00DF6242" w:rsidP="00DF6242">
      <w:pPr>
        <w:pStyle w:val="libNormal"/>
        <w:rPr>
          <w:rtl/>
          <w:lang w:bidi="fa-IR"/>
        </w:rPr>
      </w:pPr>
      <w:r w:rsidRPr="007202B6">
        <w:rPr>
          <w:rtl/>
          <w:lang w:bidi="fa-IR"/>
        </w:rPr>
        <w:t>أن رسول الله صلّى الله عليه وسلّم قال لعلي</w:t>
      </w:r>
      <w:r>
        <w:rPr>
          <w:rtl/>
          <w:lang w:bidi="fa-IR"/>
        </w:rPr>
        <w:t>:</w:t>
      </w:r>
      <w:r w:rsidRPr="007202B6">
        <w:rPr>
          <w:rtl/>
          <w:lang w:bidi="fa-IR"/>
        </w:rPr>
        <w:t xml:space="preserve"> « أنت مني بمنزلة هارون من موسى »</w:t>
      </w:r>
      <w:r>
        <w:rPr>
          <w:rtl/>
          <w:lang w:bidi="fa-IR"/>
        </w:rPr>
        <w:t>.</w:t>
      </w:r>
    </w:p>
    <w:p w:rsidR="00DF6242" w:rsidRPr="007202B6" w:rsidRDefault="00DF6242" w:rsidP="00DF6242">
      <w:pPr>
        <w:pStyle w:val="libNormal"/>
        <w:rPr>
          <w:rtl/>
          <w:lang w:bidi="fa-IR"/>
        </w:rPr>
      </w:pPr>
      <w:r w:rsidRPr="007202B6">
        <w:rPr>
          <w:rtl/>
          <w:lang w:bidi="fa-IR"/>
        </w:rPr>
        <w:t>وأخبرناه أبو عبدالله يحيى بن الحسن</w:t>
      </w:r>
      <w:r>
        <w:rPr>
          <w:rtl/>
          <w:lang w:bidi="fa-IR"/>
        </w:rPr>
        <w:t xml:space="preserve"> - </w:t>
      </w:r>
      <w:r w:rsidRPr="007202B6">
        <w:rPr>
          <w:rtl/>
          <w:lang w:bidi="fa-IR"/>
        </w:rPr>
        <w:t>لفظاً</w:t>
      </w:r>
      <w:r>
        <w:rPr>
          <w:rtl/>
          <w:lang w:bidi="fa-IR"/>
        </w:rPr>
        <w:t xml:space="preserve"> - </w:t>
      </w:r>
      <w:r w:rsidRPr="007202B6">
        <w:rPr>
          <w:rtl/>
          <w:lang w:bidi="fa-IR"/>
        </w:rPr>
        <w:t>وأبو القاسم إسماعيل بن أحمد</w:t>
      </w:r>
      <w:r>
        <w:rPr>
          <w:rtl/>
          <w:lang w:bidi="fa-IR"/>
        </w:rPr>
        <w:t>،</w:t>
      </w:r>
      <w:r w:rsidRPr="007202B6">
        <w:rPr>
          <w:rtl/>
          <w:lang w:bidi="fa-IR"/>
        </w:rPr>
        <w:t xml:space="preserve"> قالا</w:t>
      </w:r>
      <w:r>
        <w:rPr>
          <w:rtl/>
          <w:lang w:bidi="fa-IR"/>
        </w:rPr>
        <w:t>:</w:t>
      </w:r>
      <w:r w:rsidRPr="007202B6">
        <w:rPr>
          <w:rtl/>
          <w:lang w:bidi="fa-IR"/>
        </w:rPr>
        <w:t xml:space="preserve"> أنا أبو الحسين بن النقور</w:t>
      </w:r>
      <w:r>
        <w:rPr>
          <w:rtl/>
          <w:lang w:bidi="fa-IR"/>
        </w:rPr>
        <w:t>،</w:t>
      </w:r>
      <w:r w:rsidRPr="007202B6">
        <w:rPr>
          <w:rtl/>
          <w:lang w:bidi="fa-IR"/>
        </w:rPr>
        <w:t xml:space="preserve"> أنا أبو الحسين ابن أخي ميمي.</w:t>
      </w:r>
    </w:p>
    <w:p w:rsidR="00DF6242" w:rsidRPr="007202B6" w:rsidRDefault="00DF6242" w:rsidP="00DF6242">
      <w:pPr>
        <w:pStyle w:val="libNormal"/>
        <w:rPr>
          <w:rtl/>
          <w:lang w:bidi="fa-IR"/>
        </w:rPr>
      </w:pPr>
      <w:r w:rsidRPr="007202B6">
        <w:rPr>
          <w:rtl/>
          <w:lang w:bidi="fa-IR"/>
        </w:rPr>
        <w:t>ح وأخبرناه أبو يعقوب يوسف بن أيوب بن الحسين</w:t>
      </w:r>
      <w:r>
        <w:rPr>
          <w:rtl/>
          <w:lang w:bidi="fa-IR"/>
        </w:rPr>
        <w:t>،</w:t>
      </w:r>
      <w:r w:rsidRPr="007202B6">
        <w:rPr>
          <w:rtl/>
          <w:lang w:bidi="fa-IR"/>
        </w:rPr>
        <w:t xml:space="preserve"> وأبو بكر الم</w:t>
      </w:r>
      <w:r w:rsidR="001A6C64">
        <w:rPr>
          <w:rFonts w:hint="cs"/>
          <w:rtl/>
          <w:lang w:bidi="fa-IR"/>
        </w:rPr>
        <w:t>ـ</w:t>
      </w:r>
      <w:r w:rsidR="00B46EDD">
        <w:rPr>
          <w:rFonts w:hint="cs"/>
          <w:rtl/>
          <w:lang w:bidi="fa-IR"/>
        </w:rPr>
        <w:t>َ</w:t>
      </w:r>
      <w:r w:rsidRPr="007202B6">
        <w:rPr>
          <w:rtl/>
          <w:lang w:bidi="fa-IR"/>
        </w:rPr>
        <w:t>زْرَفي</w:t>
      </w:r>
      <w:r>
        <w:rPr>
          <w:rtl/>
          <w:lang w:bidi="fa-IR"/>
        </w:rPr>
        <w:t>،</w:t>
      </w:r>
      <w:r w:rsidRPr="007202B6">
        <w:rPr>
          <w:rtl/>
          <w:lang w:bidi="fa-IR"/>
        </w:rPr>
        <w:t xml:space="preserve"> قالا</w:t>
      </w:r>
      <w:r>
        <w:rPr>
          <w:rtl/>
          <w:lang w:bidi="fa-IR"/>
        </w:rPr>
        <w:t>:</w:t>
      </w:r>
      <w:r w:rsidRPr="007202B6">
        <w:rPr>
          <w:rtl/>
          <w:lang w:bidi="fa-IR"/>
        </w:rPr>
        <w:t xml:space="preserve"> نا أبو الحسين بن المهتدي</w:t>
      </w:r>
      <w:r>
        <w:rPr>
          <w:rtl/>
          <w:lang w:bidi="fa-IR"/>
        </w:rPr>
        <w:t>،</w:t>
      </w:r>
      <w:r w:rsidRPr="007202B6">
        <w:rPr>
          <w:rtl/>
          <w:lang w:bidi="fa-IR"/>
        </w:rPr>
        <w:t xml:space="preserve"> نا عمر بن إبراهيم الكتاني.</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نا عبدالله بن محمد البغوي</w:t>
      </w:r>
      <w:r>
        <w:rPr>
          <w:rtl/>
          <w:lang w:bidi="fa-IR"/>
        </w:rPr>
        <w:t>،</w:t>
      </w:r>
      <w:r w:rsidRPr="007202B6">
        <w:rPr>
          <w:rtl/>
          <w:lang w:bidi="fa-IR"/>
        </w:rPr>
        <w:t xml:space="preserve"> نا عثمان بن أبي شيبة</w:t>
      </w:r>
      <w:r>
        <w:rPr>
          <w:rtl/>
          <w:lang w:bidi="fa-IR"/>
        </w:rPr>
        <w:t>،</w:t>
      </w:r>
      <w:r w:rsidRPr="007202B6">
        <w:rPr>
          <w:rtl/>
          <w:lang w:bidi="fa-IR"/>
        </w:rPr>
        <w:t xml:space="preserve"> نا جرير</w:t>
      </w:r>
      <w:r>
        <w:rPr>
          <w:rtl/>
          <w:lang w:bidi="fa-IR"/>
        </w:rPr>
        <w:t>،</w:t>
      </w:r>
      <w:r w:rsidRPr="007202B6">
        <w:rPr>
          <w:rtl/>
          <w:lang w:bidi="fa-IR"/>
        </w:rPr>
        <w:t xml:space="preserve"> عن</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الأعمش</w:t>
      </w:r>
      <w:r>
        <w:rPr>
          <w:rtl/>
          <w:lang w:bidi="fa-IR"/>
        </w:rPr>
        <w:t>،</w:t>
      </w:r>
      <w:r w:rsidRPr="007202B6">
        <w:rPr>
          <w:rtl/>
          <w:lang w:bidi="fa-IR"/>
        </w:rPr>
        <w:t xml:space="preserve"> عن عطية</w:t>
      </w:r>
      <w:r>
        <w:rPr>
          <w:rtl/>
          <w:lang w:bidi="fa-IR"/>
        </w:rPr>
        <w:t>،</w:t>
      </w:r>
      <w:r w:rsidRPr="007202B6">
        <w:rPr>
          <w:rtl/>
          <w:lang w:bidi="fa-IR"/>
        </w:rPr>
        <w:t xml:space="preserve"> عن أبي سعيد الخدري قال</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 بن أبي طالب</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B46EDD">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 أبو القاسم زاهر بن محمد بن أبي طاهر المغازلي</w:t>
      </w:r>
      <w:r>
        <w:rPr>
          <w:rtl/>
          <w:lang w:bidi="fa-IR"/>
        </w:rPr>
        <w:t>،</w:t>
      </w:r>
      <w:r w:rsidRPr="007202B6">
        <w:rPr>
          <w:rtl/>
          <w:lang w:bidi="fa-IR"/>
        </w:rPr>
        <w:t xml:space="preserve"> وأبو الفتح إسماعيل بن محمد بن أبي الفتح الطرسوسي</w:t>
      </w:r>
      <w:r>
        <w:rPr>
          <w:rtl/>
          <w:lang w:bidi="fa-IR"/>
        </w:rPr>
        <w:t>،</w:t>
      </w:r>
      <w:r w:rsidRPr="007202B6">
        <w:rPr>
          <w:rtl/>
          <w:lang w:bidi="fa-IR"/>
        </w:rPr>
        <w:t xml:space="preserve"> وأبو عمرو عبد الرزاق بن محمد ابن أحمد الأبهري</w:t>
      </w:r>
      <w:r>
        <w:rPr>
          <w:rtl/>
          <w:lang w:bidi="fa-IR"/>
        </w:rPr>
        <w:t>،</w:t>
      </w:r>
      <w:r w:rsidRPr="007202B6">
        <w:rPr>
          <w:rtl/>
          <w:lang w:bidi="fa-IR"/>
        </w:rPr>
        <w:t xml:space="preserve"> وأبو إبراهيم عبد الكريم بن عمر بن أحمد الجَهبذ</w:t>
      </w:r>
      <w:r>
        <w:rPr>
          <w:rtl/>
          <w:lang w:bidi="fa-IR"/>
        </w:rPr>
        <w:t>،</w:t>
      </w:r>
      <w:r w:rsidRPr="007202B6">
        <w:rPr>
          <w:rtl/>
          <w:lang w:bidi="fa-IR"/>
        </w:rPr>
        <w:t xml:space="preserve"> وجمعة بنت أحمد بن محمد القصّار</w:t>
      </w:r>
      <w:r>
        <w:rPr>
          <w:rtl/>
          <w:lang w:bidi="fa-IR"/>
        </w:rPr>
        <w:t>،</w:t>
      </w:r>
      <w:r w:rsidRPr="007202B6">
        <w:rPr>
          <w:rtl/>
          <w:lang w:bidi="fa-IR"/>
        </w:rPr>
        <w:t xml:space="preserve"> قالوا</w:t>
      </w:r>
      <w:r>
        <w:rPr>
          <w:rtl/>
          <w:lang w:bidi="fa-IR"/>
        </w:rPr>
        <w:t>:</w:t>
      </w:r>
      <w:r w:rsidRPr="007202B6">
        <w:rPr>
          <w:rtl/>
          <w:lang w:bidi="fa-IR"/>
        </w:rPr>
        <w:t xml:space="preserve"> أنا أبو عبدالله القاسم</w:t>
      </w:r>
      <w:r>
        <w:rPr>
          <w:rFonts w:hint="cs"/>
          <w:rtl/>
          <w:lang w:bidi="fa-IR"/>
        </w:rPr>
        <w:t xml:space="preserve"> </w:t>
      </w:r>
      <w:r w:rsidRPr="007202B6">
        <w:rPr>
          <w:rtl/>
          <w:lang w:bidi="fa-IR"/>
        </w:rPr>
        <w:t>بن الفضل بن أحمد الثقفي</w:t>
      </w:r>
      <w:r>
        <w:rPr>
          <w:rtl/>
          <w:lang w:bidi="fa-IR"/>
        </w:rPr>
        <w:t>،</w:t>
      </w:r>
      <w:r w:rsidRPr="007202B6">
        <w:rPr>
          <w:rtl/>
          <w:lang w:bidi="fa-IR"/>
        </w:rPr>
        <w:t xml:space="preserve"> نا محمد بن موسى بن الفضل</w:t>
      </w:r>
      <w:r>
        <w:rPr>
          <w:rtl/>
          <w:lang w:bidi="fa-IR"/>
        </w:rPr>
        <w:t>،</w:t>
      </w:r>
      <w:r w:rsidRPr="007202B6">
        <w:rPr>
          <w:rtl/>
          <w:lang w:bidi="fa-IR"/>
        </w:rPr>
        <w:t xml:space="preserve"> نا محمد بن يعقوب بن يوسف</w:t>
      </w:r>
      <w:r>
        <w:rPr>
          <w:rtl/>
          <w:lang w:bidi="fa-IR"/>
        </w:rPr>
        <w:t>،</w:t>
      </w:r>
      <w:r w:rsidRPr="007202B6">
        <w:rPr>
          <w:rtl/>
          <w:lang w:bidi="fa-IR"/>
        </w:rPr>
        <w:t xml:space="preserve"> نا أحمد بن عبد الجبار العطاردي</w:t>
      </w:r>
      <w:r>
        <w:rPr>
          <w:rtl/>
          <w:lang w:bidi="fa-IR"/>
        </w:rPr>
        <w:t>،</w:t>
      </w:r>
      <w:r w:rsidRPr="007202B6">
        <w:rPr>
          <w:rtl/>
          <w:lang w:bidi="fa-IR"/>
        </w:rPr>
        <w:t xml:space="preserve"> نا أبو معاوية الضّرير</w:t>
      </w:r>
      <w:r>
        <w:rPr>
          <w:rtl/>
          <w:lang w:bidi="fa-IR"/>
        </w:rPr>
        <w:t>،</w:t>
      </w:r>
      <w:r w:rsidRPr="007202B6">
        <w:rPr>
          <w:rtl/>
          <w:lang w:bidi="fa-IR"/>
        </w:rPr>
        <w:t xml:space="preserve"> عن الأعمش.</w:t>
      </w:r>
    </w:p>
    <w:p w:rsidR="00DF6242" w:rsidRPr="007202B6" w:rsidRDefault="00DF6242" w:rsidP="00DF6242">
      <w:pPr>
        <w:pStyle w:val="libNormal"/>
        <w:rPr>
          <w:rtl/>
          <w:lang w:bidi="fa-IR"/>
        </w:rPr>
      </w:pPr>
      <w:r w:rsidRPr="007202B6">
        <w:rPr>
          <w:rtl/>
          <w:lang w:bidi="fa-IR"/>
        </w:rPr>
        <w:t>ح وأخبرنا أبو محمد إسماعيل بن أبي القاسم</w:t>
      </w:r>
      <w:r>
        <w:rPr>
          <w:rtl/>
          <w:lang w:bidi="fa-IR"/>
        </w:rPr>
        <w:t>،</w:t>
      </w:r>
      <w:r w:rsidRPr="007202B6">
        <w:rPr>
          <w:rtl/>
          <w:lang w:bidi="fa-IR"/>
        </w:rPr>
        <w:t xml:space="preserve"> أنا أبو حفص بن مسرور</w:t>
      </w:r>
      <w:r>
        <w:rPr>
          <w:rtl/>
          <w:lang w:bidi="fa-IR"/>
        </w:rPr>
        <w:t>،</w:t>
      </w:r>
      <w:r w:rsidRPr="007202B6">
        <w:rPr>
          <w:rtl/>
          <w:lang w:bidi="fa-IR"/>
        </w:rPr>
        <w:t xml:space="preserve"> نا أبو سعيد عبد الرحمن بن أحمد بن حمدويه</w:t>
      </w:r>
      <w:r>
        <w:rPr>
          <w:rtl/>
          <w:lang w:bidi="fa-IR"/>
        </w:rPr>
        <w:t>،</w:t>
      </w:r>
      <w:r w:rsidRPr="007202B6">
        <w:rPr>
          <w:rtl/>
          <w:lang w:bidi="fa-IR"/>
        </w:rPr>
        <w:t xml:space="preserve"> نا أبو الحسن محمد ابن جعفر الخوارزمي</w:t>
      </w:r>
      <w:r>
        <w:rPr>
          <w:rtl/>
          <w:lang w:bidi="fa-IR"/>
        </w:rPr>
        <w:t>،</w:t>
      </w:r>
      <w:r w:rsidRPr="007202B6">
        <w:rPr>
          <w:rtl/>
          <w:lang w:bidi="fa-IR"/>
        </w:rPr>
        <w:t xml:space="preserve"> نا عيسى بن أحمد العسقلاني</w:t>
      </w:r>
      <w:r>
        <w:rPr>
          <w:rtl/>
          <w:lang w:bidi="fa-IR"/>
        </w:rPr>
        <w:t>،</w:t>
      </w:r>
      <w:r w:rsidRPr="007202B6">
        <w:rPr>
          <w:rtl/>
          <w:lang w:bidi="fa-IR"/>
        </w:rPr>
        <w:t xml:space="preserve"> نا يحيى بن عيسى الرّملي</w:t>
      </w:r>
      <w:r>
        <w:rPr>
          <w:rtl/>
          <w:lang w:bidi="fa-IR"/>
        </w:rPr>
        <w:t>،</w:t>
      </w:r>
      <w:r w:rsidRPr="007202B6">
        <w:rPr>
          <w:rtl/>
          <w:lang w:bidi="fa-IR"/>
        </w:rPr>
        <w:t xml:space="preserve"> نا الأعمش</w:t>
      </w:r>
      <w:r>
        <w:rPr>
          <w:rtl/>
          <w:lang w:bidi="fa-IR"/>
        </w:rPr>
        <w:t>،</w:t>
      </w:r>
      <w:r w:rsidRPr="007202B6">
        <w:rPr>
          <w:rtl/>
          <w:lang w:bidi="fa-IR"/>
        </w:rPr>
        <w:t xml:space="preserve"> عن عطية العوفي</w:t>
      </w:r>
      <w:r>
        <w:rPr>
          <w:rtl/>
          <w:lang w:bidi="fa-IR"/>
        </w:rPr>
        <w:t>،</w:t>
      </w:r>
      <w:r w:rsidRPr="007202B6">
        <w:rPr>
          <w:rtl/>
          <w:lang w:bidi="fa-IR"/>
        </w:rPr>
        <w:t xml:space="preserve"> عن أبي سعيد</w:t>
      </w:r>
      <w:r>
        <w:rPr>
          <w:rtl/>
          <w:lang w:bidi="fa-IR"/>
        </w:rPr>
        <w:t xml:space="preserve"> - </w:t>
      </w:r>
      <w:r w:rsidRPr="007202B6">
        <w:rPr>
          <w:rtl/>
          <w:lang w:bidi="fa-IR"/>
        </w:rPr>
        <w:t>زاد الرّملي</w:t>
      </w:r>
      <w:r>
        <w:rPr>
          <w:rtl/>
          <w:lang w:bidi="fa-IR"/>
        </w:rPr>
        <w:t>:</w:t>
      </w:r>
      <w:r>
        <w:rPr>
          <w:rFonts w:hint="cs"/>
          <w:rtl/>
          <w:lang w:bidi="fa-IR"/>
        </w:rPr>
        <w:t xml:space="preserve"> </w:t>
      </w:r>
      <w:r w:rsidRPr="007202B6">
        <w:rPr>
          <w:rtl/>
          <w:lang w:bidi="fa-IR"/>
        </w:rPr>
        <w:t>الخُدْري قال</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B46EDD">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 أبو القاسم بن الحُصين</w:t>
      </w:r>
      <w:r>
        <w:rPr>
          <w:rtl/>
          <w:lang w:bidi="fa-IR"/>
        </w:rPr>
        <w:t>،</w:t>
      </w:r>
      <w:r w:rsidRPr="007202B6">
        <w:rPr>
          <w:rtl/>
          <w:lang w:bidi="fa-IR"/>
        </w:rPr>
        <w:t xml:space="preserve"> أنا أبو علي بن الم</w:t>
      </w:r>
      <w:r w:rsidR="00B46EDD">
        <w:rPr>
          <w:rFonts w:hint="cs"/>
          <w:rtl/>
          <w:lang w:bidi="fa-IR"/>
        </w:rPr>
        <w:t>ـُ</w:t>
      </w:r>
      <w:r w:rsidRPr="007202B6">
        <w:rPr>
          <w:rtl/>
          <w:lang w:bidi="fa-IR"/>
        </w:rPr>
        <w:t>ذْهِب</w:t>
      </w:r>
      <w:r>
        <w:rPr>
          <w:rtl/>
          <w:lang w:bidi="fa-IR"/>
        </w:rPr>
        <w:t>،</w:t>
      </w:r>
      <w:r w:rsidRPr="007202B6">
        <w:rPr>
          <w:rtl/>
          <w:lang w:bidi="fa-IR"/>
        </w:rPr>
        <w:t xml:space="preserve"> أنا أحمد بن جعفر</w:t>
      </w:r>
      <w:r>
        <w:rPr>
          <w:rtl/>
          <w:lang w:bidi="fa-IR"/>
        </w:rPr>
        <w:t>،</w:t>
      </w:r>
      <w:r w:rsidRPr="007202B6">
        <w:rPr>
          <w:rtl/>
          <w:lang w:bidi="fa-IR"/>
        </w:rPr>
        <w:t xml:space="preserve"> نا عبدالله بن أحمد</w:t>
      </w:r>
      <w:r>
        <w:rPr>
          <w:rtl/>
          <w:lang w:bidi="fa-IR"/>
        </w:rPr>
        <w:t>،</w:t>
      </w:r>
      <w:r w:rsidRPr="007202B6">
        <w:rPr>
          <w:rtl/>
          <w:lang w:bidi="fa-IR"/>
        </w:rPr>
        <w:t xml:space="preserve"> حدثني أبي.</w:t>
      </w:r>
    </w:p>
    <w:p w:rsidR="00DF6242" w:rsidRPr="007202B6" w:rsidRDefault="00DF6242" w:rsidP="00DF6242">
      <w:pPr>
        <w:pStyle w:val="libNormal"/>
        <w:rPr>
          <w:rtl/>
          <w:lang w:bidi="fa-IR"/>
        </w:rPr>
      </w:pPr>
      <w:r w:rsidRPr="007202B6">
        <w:rPr>
          <w:rtl/>
          <w:lang w:bidi="fa-IR"/>
        </w:rPr>
        <w:t>ح وأخبرنا أبو القاسم زاهر بن طاهر</w:t>
      </w:r>
      <w:r>
        <w:rPr>
          <w:rtl/>
          <w:lang w:bidi="fa-IR"/>
        </w:rPr>
        <w:t>،</w:t>
      </w:r>
      <w:r w:rsidRPr="007202B6">
        <w:rPr>
          <w:rtl/>
          <w:lang w:bidi="fa-IR"/>
        </w:rPr>
        <w:t xml:space="preserve"> أنا أبو نصر بن موسى</w:t>
      </w:r>
      <w:r>
        <w:rPr>
          <w:rtl/>
          <w:lang w:bidi="fa-IR"/>
        </w:rPr>
        <w:t>،</w:t>
      </w:r>
      <w:r w:rsidRPr="007202B6">
        <w:rPr>
          <w:rtl/>
          <w:lang w:bidi="fa-IR"/>
        </w:rPr>
        <w:t xml:space="preserve"> أنا أبو زكريا الحربي</w:t>
      </w:r>
      <w:r>
        <w:rPr>
          <w:rtl/>
          <w:lang w:bidi="fa-IR"/>
        </w:rPr>
        <w:t>،</w:t>
      </w:r>
      <w:r w:rsidRPr="007202B6">
        <w:rPr>
          <w:rtl/>
          <w:lang w:bidi="fa-IR"/>
        </w:rPr>
        <w:t xml:space="preserve"> أنا عبدالله بن الشرقي</w:t>
      </w:r>
      <w:r>
        <w:rPr>
          <w:rtl/>
          <w:lang w:bidi="fa-IR"/>
        </w:rPr>
        <w:t>،</w:t>
      </w:r>
      <w:r w:rsidRPr="007202B6">
        <w:rPr>
          <w:rtl/>
          <w:lang w:bidi="fa-IR"/>
        </w:rPr>
        <w:t xml:space="preserve"> نا عبدالله بن هاشم.</w:t>
      </w:r>
    </w:p>
    <w:p w:rsidR="00DF6242" w:rsidRPr="007202B6" w:rsidRDefault="00DF6242" w:rsidP="00DF6242">
      <w:pPr>
        <w:pStyle w:val="libNormal"/>
        <w:rPr>
          <w:rtl/>
          <w:lang w:bidi="fa-IR"/>
        </w:rPr>
      </w:pPr>
      <w:r w:rsidRPr="007202B6">
        <w:rPr>
          <w:rtl/>
          <w:lang w:bidi="fa-IR"/>
        </w:rPr>
        <w:t>قالا</w:t>
      </w:r>
      <w:r>
        <w:rPr>
          <w:rtl/>
          <w:lang w:bidi="fa-IR"/>
        </w:rPr>
        <w:t>:</w:t>
      </w:r>
      <w:r w:rsidRPr="007202B6">
        <w:rPr>
          <w:rtl/>
          <w:lang w:bidi="fa-IR"/>
        </w:rPr>
        <w:t xml:space="preserve"> نا وكيع</w:t>
      </w:r>
      <w:r>
        <w:rPr>
          <w:rtl/>
          <w:lang w:bidi="fa-IR"/>
        </w:rPr>
        <w:t>،</w:t>
      </w:r>
      <w:r w:rsidRPr="007202B6">
        <w:rPr>
          <w:rtl/>
          <w:lang w:bidi="fa-IR"/>
        </w:rPr>
        <w:t xml:space="preserve"> نا فُضَيل بن مرزوق</w:t>
      </w:r>
      <w:r>
        <w:rPr>
          <w:rtl/>
          <w:lang w:bidi="fa-IR"/>
        </w:rPr>
        <w:t>،</w:t>
      </w:r>
      <w:r w:rsidRPr="007202B6">
        <w:rPr>
          <w:rtl/>
          <w:lang w:bidi="fa-IR"/>
        </w:rPr>
        <w:t xml:space="preserve"> عن عطية العوفي</w:t>
      </w:r>
      <w:r>
        <w:rPr>
          <w:rtl/>
          <w:lang w:bidi="fa-IR"/>
        </w:rPr>
        <w:t>،</w:t>
      </w:r>
      <w:r w:rsidRPr="007202B6">
        <w:rPr>
          <w:rtl/>
          <w:lang w:bidi="fa-IR"/>
        </w:rPr>
        <w:t xml:space="preserve"> عن أبي سعيد الخدري قال</w:t>
      </w:r>
      <w:r>
        <w:rPr>
          <w:rtl/>
          <w:lang w:bidi="fa-IR"/>
        </w:rPr>
        <w:t>:</w:t>
      </w:r>
      <w:r w:rsidRPr="007202B6">
        <w:rPr>
          <w:rtl/>
          <w:lang w:bidi="fa-IR"/>
        </w:rPr>
        <w:t xml:space="preserve"> قال رسول الله صلّى الله عليه وسلّم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B46EDD">
        <w:rPr>
          <w:rFonts w:hint="cs"/>
          <w:rtl/>
          <w:lang w:bidi="fa-IR"/>
        </w:rPr>
        <w:t>ّ</w:t>
      </w:r>
      <w:r>
        <w:rPr>
          <w:rtl/>
          <w:lang w:bidi="fa-IR"/>
        </w:rPr>
        <w:t>ا أنه</w:t>
      </w:r>
      <w:r w:rsidRPr="007202B6">
        <w:rPr>
          <w:rtl/>
          <w:lang w:bidi="fa-IR"/>
        </w:rPr>
        <w:t xml:space="preserve"> لا نبي بعدي »</w:t>
      </w:r>
      <w:r>
        <w:rPr>
          <w:rtl/>
          <w:lang w:bidi="fa-IR"/>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أخبرنا أبو الحسن الفقيه الشافعي</w:t>
      </w:r>
      <w:r>
        <w:rPr>
          <w:rtl/>
          <w:lang w:bidi="fa-IR"/>
        </w:rPr>
        <w:t>،</w:t>
      </w:r>
      <w:r w:rsidRPr="007202B6">
        <w:rPr>
          <w:rtl/>
          <w:lang w:bidi="fa-IR"/>
        </w:rPr>
        <w:t xml:space="preserve"> نا عبد العزيز بن أحمد</w:t>
      </w:r>
      <w:r>
        <w:rPr>
          <w:rtl/>
          <w:lang w:bidi="fa-IR"/>
        </w:rPr>
        <w:t xml:space="preserve"> - </w:t>
      </w:r>
      <w:r w:rsidRPr="007202B6">
        <w:rPr>
          <w:rtl/>
          <w:lang w:bidi="fa-IR"/>
        </w:rPr>
        <w:t>إملاء</w:t>
      </w:r>
      <w:r>
        <w:rPr>
          <w:rtl/>
          <w:lang w:bidi="fa-IR"/>
        </w:rPr>
        <w:t xml:space="preserve"> - </w:t>
      </w:r>
      <w:r w:rsidRPr="007202B6">
        <w:rPr>
          <w:rtl/>
          <w:lang w:bidi="fa-IR"/>
        </w:rPr>
        <w:t>نا أبو القاسم طلحة بن علي بن الصقر الكتاني البغدادي</w:t>
      </w:r>
      <w:r>
        <w:rPr>
          <w:rtl/>
          <w:lang w:bidi="fa-IR"/>
        </w:rPr>
        <w:t xml:space="preserve"> - </w:t>
      </w:r>
      <w:r w:rsidRPr="007202B6">
        <w:rPr>
          <w:rtl/>
          <w:lang w:bidi="fa-IR"/>
        </w:rPr>
        <w:t>بها</w:t>
      </w:r>
      <w:r>
        <w:rPr>
          <w:rtl/>
          <w:lang w:bidi="fa-IR"/>
        </w:rPr>
        <w:t xml:space="preserve"> - </w:t>
      </w:r>
      <w:r w:rsidRPr="007202B6">
        <w:rPr>
          <w:rtl/>
          <w:lang w:bidi="fa-IR"/>
        </w:rPr>
        <w:t>أنا أبو الحسين أحمد ابن عثمان بن يحيى الآدمي</w:t>
      </w:r>
      <w:r>
        <w:rPr>
          <w:rtl/>
          <w:lang w:bidi="fa-IR"/>
        </w:rPr>
        <w:t>،</w:t>
      </w:r>
      <w:r w:rsidRPr="007202B6">
        <w:rPr>
          <w:rtl/>
          <w:lang w:bidi="fa-IR"/>
        </w:rPr>
        <w:t xml:space="preserve"> نا عبّاس بن محمد الدوري</w:t>
      </w:r>
      <w:r>
        <w:rPr>
          <w:rtl/>
          <w:lang w:bidi="fa-IR"/>
        </w:rPr>
        <w:t>،</w:t>
      </w:r>
      <w:r w:rsidRPr="007202B6">
        <w:rPr>
          <w:rtl/>
          <w:lang w:bidi="fa-IR"/>
        </w:rPr>
        <w:t xml:space="preserve"> نا أبو الجواب</w:t>
      </w:r>
      <w:r>
        <w:rPr>
          <w:rtl/>
          <w:lang w:bidi="fa-IR"/>
        </w:rPr>
        <w:t>،</w:t>
      </w:r>
      <w:r w:rsidRPr="007202B6">
        <w:rPr>
          <w:rtl/>
          <w:lang w:bidi="fa-IR"/>
        </w:rPr>
        <w:t xml:space="preserve"> نا عمّار بن زُرَيق</w:t>
      </w:r>
      <w:r>
        <w:rPr>
          <w:rtl/>
          <w:lang w:bidi="fa-IR"/>
        </w:rPr>
        <w:t>،</w:t>
      </w:r>
      <w:r w:rsidRPr="007202B6">
        <w:rPr>
          <w:rtl/>
          <w:lang w:bidi="fa-IR"/>
        </w:rPr>
        <w:t xml:space="preserve"> عن الأعمش</w:t>
      </w:r>
      <w:r>
        <w:rPr>
          <w:rtl/>
          <w:lang w:bidi="fa-IR"/>
        </w:rPr>
        <w:t>،</w:t>
      </w:r>
      <w:r w:rsidRPr="007202B6">
        <w:rPr>
          <w:rtl/>
          <w:lang w:bidi="fa-IR"/>
        </w:rPr>
        <w:t xml:space="preserve"> عن عطية</w:t>
      </w:r>
      <w:r>
        <w:rPr>
          <w:rtl/>
          <w:lang w:bidi="fa-IR"/>
        </w:rPr>
        <w:t>،</w:t>
      </w:r>
      <w:r w:rsidRPr="007202B6">
        <w:rPr>
          <w:rtl/>
          <w:lang w:bidi="fa-IR"/>
        </w:rPr>
        <w:t xml:space="preserve"> عن أبي سعيد قال</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 حين غزا تبوك</w:t>
      </w:r>
      <w:r>
        <w:rPr>
          <w:rtl/>
          <w:lang w:bidi="fa-IR"/>
        </w:rPr>
        <w:t>:</w:t>
      </w:r>
      <w:r w:rsidRPr="007202B6">
        <w:rPr>
          <w:rtl/>
          <w:lang w:bidi="fa-IR"/>
        </w:rPr>
        <w:t xml:space="preserve"> « أخلفني في أهلي » قال</w:t>
      </w:r>
      <w:r>
        <w:rPr>
          <w:rtl/>
          <w:lang w:bidi="fa-IR"/>
        </w:rPr>
        <w:t>:</w:t>
      </w:r>
      <w:r w:rsidRPr="007202B6">
        <w:rPr>
          <w:rtl/>
          <w:lang w:bidi="fa-IR"/>
        </w:rPr>
        <w:t xml:space="preserve"> يا رسول الله أنّى الحرة أن أتخلّف عنك</w:t>
      </w:r>
      <w:r>
        <w:rPr>
          <w:rtl/>
          <w:lang w:bidi="fa-IR"/>
        </w:rPr>
        <w:t>،</w:t>
      </w:r>
      <w:r w:rsidRPr="007202B6">
        <w:rPr>
          <w:rtl/>
          <w:lang w:bidi="fa-IR"/>
        </w:rPr>
        <w:t xml:space="preserve"> قال</w:t>
      </w:r>
      <w:r>
        <w:rPr>
          <w:rtl/>
          <w:lang w:bidi="fa-IR"/>
        </w:rPr>
        <w:t>:</w:t>
      </w:r>
      <w:r w:rsidRPr="007202B6">
        <w:rPr>
          <w:rtl/>
          <w:lang w:bidi="fa-IR"/>
        </w:rPr>
        <w:t xml:space="preserve"> « أما ترضى</w:t>
      </w:r>
      <w:r>
        <w:rPr>
          <w:rFonts w:hint="cs"/>
          <w:rtl/>
          <w:lang w:bidi="fa-IR"/>
        </w:rPr>
        <w:t xml:space="preserve"> </w:t>
      </w:r>
      <w:r w:rsidRPr="007202B6">
        <w:rPr>
          <w:rtl/>
          <w:lang w:bidi="fa-IR"/>
        </w:rPr>
        <w:t>أن تكون مني بمنزلة هارون من موسى » قال</w:t>
      </w:r>
      <w:r>
        <w:rPr>
          <w:rtl/>
          <w:lang w:bidi="fa-IR"/>
        </w:rPr>
        <w:t>:</w:t>
      </w:r>
      <w:r w:rsidRPr="007202B6">
        <w:rPr>
          <w:rtl/>
          <w:lang w:bidi="fa-IR"/>
        </w:rPr>
        <w:t xml:space="preserve"> بلى</w:t>
      </w:r>
      <w:r>
        <w:rPr>
          <w:rtl/>
          <w:lang w:bidi="fa-IR"/>
        </w:rPr>
        <w:t>،</w:t>
      </w:r>
      <w:r w:rsidRPr="007202B6">
        <w:rPr>
          <w:rtl/>
          <w:lang w:bidi="fa-IR"/>
        </w:rPr>
        <w:t xml:space="preserve"> قال</w:t>
      </w:r>
      <w:r>
        <w:rPr>
          <w:rtl/>
          <w:lang w:bidi="fa-IR"/>
        </w:rPr>
        <w:t>:</w:t>
      </w:r>
      <w:r w:rsidRPr="007202B6">
        <w:rPr>
          <w:rtl/>
          <w:lang w:bidi="fa-IR"/>
        </w:rPr>
        <w:t xml:space="preserve"> « فاخلفني »</w:t>
      </w:r>
      <w:r>
        <w:rPr>
          <w:rtl/>
          <w:lang w:bidi="fa-IR"/>
        </w:rPr>
        <w:t>.</w:t>
      </w:r>
    </w:p>
    <w:p w:rsidR="00DF6242" w:rsidRPr="007202B6" w:rsidRDefault="00DF6242" w:rsidP="00DF6242">
      <w:pPr>
        <w:pStyle w:val="libNormal"/>
        <w:rPr>
          <w:rtl/>
          <w:lang w:bidi="fa-IR"/>
        </w:rPr>
      </w:pPr>
      <w:r w:rsidRPr="007202B6">
        <w:rPr>
          <w:rtl/>
          <w:lang w:bidi="fa-IR"/>
        </w:rPr>
        <w:t>أخبرنا أبو القاسم بن السمرقندي</w:t>
      </w:r>
      <w:r>
        <w:rPr>
          <w:rtl/>
          <w:lang w:bidi="fa-IR"/>
        </w:rPr>
        <w:t>،</w:t>
      </w:r>
      <w:r w:rsidRPr="007202B6">
        <w:rPr>
          <w:rtl/>
          <w:lang w:bidi="fa-IR"/>
        </w:rPr>
        <w:t xml:space="preserve"> أنا أبو محمد الصريفيني</w:t>
      </w:r>
      <w:r>
        <w:rPr>
          <w:rtl/>
          <w:lang w:bidi="fa-IR"/>
        </w:rPr>
        <w:t>،</w:t>
      </w:r>
      <w:r w:rsidRPr="007202B6">
        <w:rPr>
          <w:rtl/>
          <w:lang w:bidi="fa-IR"/>
        </w:rPr>
        <w:t xml:space="preserve"> أنا أبو القاسم بن حبابة</w:t>
      </w:r>
      <w:r>
        <w:rPr>
          <w:rtl/>
          <w:lang w:bidi="fa-IR"/>
        </w:rPr>
        <w:t>،</w:t>
      </w:r>
      <w:r w:rsidRPr="007202B6">
        <w:rPr>
          <w:rtl/>
          <w:lang w:bidi="fa-IR"/>
        </w:rPr>
        <w:t xml:space="preserve"> نا أبو القاسم البغوي</w:t>
      </w:r>
      <w:r>
        <w:rPr>
          <w:rtl/>
          <w:lang w:bidi="fa-IR"/>
        </w:rPr>
        <w:t>،</w:t>
      </w:r>
      <w:r w:rsidRPr="007202B6">
        <w:rPr>
          <w:rtl/>
          <w:lang w:bidi="fa-IR"/>
        </w:rPr>
        <w:t xml:space="preserve"> نا أحمد بن منصور</w:t>
      </w:r>
      <w:r>
        <w:rPr>
          <w:rtl/>
          <w:lang w:bidi="fa-IR"/>
        </w:rPr>
        <w:t>،</w:t>
      </w:r>
      <w:r w:rsidRPr="007202B6">
        <w:rPr>
          <w:rtl/>
          <w:lang w:bidi="fa-IR"/>
        </w:rPr>
        <w:t xml:space="preserve"> نا أبو نُعيم</w:t>
      </w:r>
      <w:r>
        <w:rPr>
          <w:rtl/>
          <w:lang w:bidi="fa-IR"/>
        </w:rPr>
        <w:t>،</w:t>
      </w:r>
      <w:r w:rsidRPr="007202B6">
        <w:rPr>
          <w:rtl/>
          <w:lang w:bidi="fa-IR"/>
        </w:rPr>
        <w:t xml:space="preserve"> نا فُضَيل</w:t>
      </w:r>
      <w:r>
        <w:rPr>
          <w:rtl/>
          <w:lang w:bidi="fa-IR"/>
        </w:rPr>
        <w:t>،</w:t>
      </w:r>
      <w:r w:rsidRPr="007202B6">
        <w:rPr>
          <w:rtl/>
          <w:lang w:bidi="fa-IR"/>
        </w:rPr>
        <w:t xml:space="preserve"> عن عطية</w:t>
      </w:r>
      <w:r>
        <w:rPr>
          <w:rtl/>
          <w:lang w:bidi="fa-IR"/>
        </w:rPr>
        <w:t>،</w:t>
      </w:r>
      <w:r w:rsidRPr="007202B6">
        <w:rPr>
          <w:rtl/>
          <w:lang w:bidi="fa-IR"/>
        </w:rPr>
        <w:t xml:space="preserve"> نا أبو سعيد قال</w:t>
      </w:r>
      <w:r>
        <w:rPr>
          <w:rtl/>
          <w:lang w:bidi="fa-IR"/>
        </w:rPr>
        <w:t>:</w:t>
      </w:r>
    </w:p>
    <w:p w:rsidR="00DF6242" w:rsidRPr="007202B6" w:rsidRDefault="00DF6242" w:rsidP="00DF6242">
      <w:pPr>
        <w:pStyle w:val="libNormal"/>
        <w:rPr>
          <w:rtl/>
          <w:lang w:bidi="fa-IR"/>
        </w:rPr>
      </w:pPr>
      <w:r w:rsidRPr="007202B6">
        <w:rPr>
          <w:rtl/>
          <w:lang w:bidi="fa-IR"/>
        </w:rPr>
        <w:t>غزا رسول الله صلّى الله عليه وسلّم غزاة تبوك وخلّف علياً في أهله</w:t>
      </w:r>
      <w:r>
        <w:rPr>
          <w:rtl/>
          <w:lang w:bidi="fa-IR"/>
        </w:rPr>
        <w:t>،</w:t>
      </w:r>
      <w:r w:rsidRPr="007202B6">
        <w:rPr>
          <w:rtl/>
          <w:lang w:bidi="fa-IR"/>
        </w:rPr>
        <w:t xml:space="preserve"> فقال بعض الناس</w:t>
      </w:r>
      <w:r>
        <w:rPr>
          <w:rtl/>
          <w:lang w:bidi="fa-IR"/>
        </w:rPr>
        <w:t>:</w:t>
      </w:r>
      <w:r w:rsidRPr="007202B6">
        <w:rPr>
          <w:rtl/>
          <w:lang w:bidi="fa-IR"/>
        </w:rPr>
        <w:t xml:space="preserve"> ما منعه أن يخرج به </w:t>
      </w:r>
      <w:r>
        <w:rPr>
          <w:rtl/>
          <w:lang w:bidi="fa-IR"/>
        </w:rPr>
        <w:t>إل</w:t>
      </w:r>
      <w:r w:rsidR="00B46EDD">
        <w:rPr>
          <w:rFonts w:hint="cs"/>
          <w:rtl/>
          <w:lang w:bidi="fa-IR"/>
        </w:rPr>
        <w:t>ّ</w:t>
      </w:r>
      <w:r>
        <w:rPr>
          <w:rtl/>
          <w:lang w:bidi="fa-IR"/>
        </w:rPr>
        <w:t>ا أنه</w:t>
      </w:r>
      <w:r w:rsidRPr="007202B6">
        <w:rPr>
          <w:rtl/>
          <w:lang w:bidi="fa-IR"/>
        </w:rPr>
        <w:t xml:space="preserve"> كره صحبته</w:t>
      </w:r>
      <w:r>
        <w:rPr>
          <w:rtl/>
          <w:lang w:bidi="fa-IR"/>
        </w:rPr>
        <w:t>،</w:t>
      </w:r>
      <w:r w:rsidRPr="007202B6">
        <w:rPr>
          <w:rtl/>
          <w:lang w:bidi="fa-IR"/>
        </w:rPr>
        <w:t xml:space="preserve"> فبلغ ذلك علياً</w:t>
      </w:r>
      <w:r>
        <w:rPr>
          <w:rtl/>
          <w:lang w:bidi="fa-IR"/>
        </w:rPr>
        <w:t>،</w:t>
      </w:r>
      <w:r w:rsidRPr="007202B6">
        <w:rPr>
          <w:rtl/>
          <w:lang w:bidi="fa-IR"/>
        </w:rPr>
        <w:t xml:space="preserve"> فذكر ذلك للنبي صلّى الله عليه وسلّم فقال</w:t>
      </w:r>
      <w:r>
        <w:rPr>
          <w:rtl/>
          <w:lang w:bidi="fa-IR"/>
        </w:rPr>
        <w:t>:</w:t>
      </w:r>
      <w:r w:rsidRPr="007202B6">
        <w:rPr>
          <w:rtl/>
          <w:lang w:bidi="fa-IR"/>
        </w:rPr>
        <w:t xml:space="preserve"> « يا ابن أبي طالب</w:t>
      </w:r>
      <w:r>
        <w:rPr>
          <w:rtl/>
          <w:lang w:bidi="fa-IR"/>
        </w:rPr>
        <w:t>،</w:t>
      </w:r>
      <w:r w:rsidRPr="007202B6">
        <w:rPr>
          <w:rtl/>
          <w:lang w:bidi="fa-IR"/>
        </w:rPr>
        <w:t xml:space="preserve"> أما ترضى أن تنزل مني بمنزلة هارون من موسى »</w:t>
      </w:r>
      <w:r>
        <w:rPr>
          <w:rtl/>
          <w:lang w:bidi="fa-IR"/>
        </w:rPr>
        <w:t>.</w:t>
      </w:r>
    </w:p>
    <w:p w:rsidR="00DF6242" w:rsidRPr="007202B6" w:rsidRDefault="00DF6242" w:rsidP="00DF6242">
      <w:pPr>
        <w:pStyle w:val="libNormal"/>
        <w:rPr>
          <w:rtl/>
          <w:lang w:bidi="fa-IR"/>
        </w:rPr>
      </w:pPr>
      <w:r w:rsidRPr="007202B6">
        <w:rPr>
          <w:rtl/>
          <w:lang w:bidi="fa-IR"/>
        </w:rPr>
        <w:t>أخبرنا أبو القاسم بن السمرقندي</w:t>
      </w:r>
      <w:r>
        <w:rPr>
          <w:rtl/>
          <w:lang w:bidi="fa-IR"/>
        </w:rPr>
        <w:t>،</w:t>
      </w:r>
      <w:r w:rsidRPr="007202B6">
        <w:rPr>
          <w:rtl/>
          <w:lang w:bidi="fa-IR"/>
        </w:rPr>
        <w:t xml:space="preserve"> أنا أبو محمد بن أبي عثمان</w:t>
      </w:r>
      <w:r>
        <w:rPr>
          <w:rtl/>
          <w:lang w:bidi="fa-IR"/>
        </w:rPr>
        <w:t>،</w:t>
      </w:r>
      <w:r w:rsidRPr="007202B6">
        <w:rPr>
          <w:rtl/>
          <w:lang w:bidi="fa-IR"/>
        </w:rPr>
        <w:t xml:space="preserve"> وأبو طاهر أحمد بن محمد بن إبراهيم.</w:t>
      </w:r>
    </w:p>
    <w:p w:rsidR="00DF6242" w:rsidRPr="007202B6" w:rsidRDefault="00DF6242" w:rsidP="00DF6242">
      <w:pPr>
        <w:pStyle w:val="libNormal"/>
        <w:rPr>
          <w:rtl/>
          <w:lang w:bidi="fa-IR"/>
        </w:rPr>
      </w:pPr>
      <w:r w:rsidRPr="007202B6">
        <w:rPr>
          <w:rtl/>
          <w:lang w:bidi="fa-IR"/>
        </w:rPr>
        <w:t>ح وأخبرنا أبو عبدالله محمد بن أبي طاهر</w:t>
      </w:r>
      <w:r>
        <w:rPr>
          <w:rtl/>
          <w:lang w:bidi="fa-IR"/>
        </w:rPr>
        <w:t>،</w:t>
      </w:r>
      <w:r w:rsidRPr="007202B6">
        <w:rPr>
          <w:rtl/>
          <w:lang w:bidi="fa-IR"/>
        </w:rPr>
        <w:t xml:space="preserve"> أنا أبي</w:t>
      </w:r>
      <w:r>
        <w:rPr>
          <w:rtl/>
          <w:lang w:bidi="fa-IR"/>
        </w:rPr>
        <w:t>،</w:t>
      </w:r>
      <w:r w:rsidRPr="007202B6">
        <w:rPr>
          <w:rtl/>
          <w:lang w:bidi="fa-IR"/>
        </w:rPr>
        <w:t xml:space="preserve"> قالا</w:t>
      </w:r>
      <w:r>
        <w:rPr>
          <w:rtl/>
          <w:lang w:bidi="fa-IR"/>
        </w:rPr>
        <w:t>:</w:t>
      </w:r>
      <w:r w:rsidRPr="007202B6">
        <w:rPr>
          <w:rtl/>
          <w:lang w:bidi="fa-IR"/>
        </w:rPr>
        <w:t xml:space="preserve"> أنا إسماعيل ابن الحسن</w:t>
      </w:r>
      <w:r>
        <w:rPr>
          <w:rtl/>
          <w:lang w:bidi="fa-IR"/>
        </w:rPr>
        <w:t>،</w:t>
      </w:r>
      <w:r w:rsidRPr="007202B6">
        <w:rPr>
          <w:rtl/>
          <w:lang w:bidi="fa-IR"/>
        </w:rPr>
        <w:t xml:space="preserve"> نا أبو عبدالله المحاملي</w:t>
      </w:r>
      <w:r>
        <w:rPr>
          <w:rtl/>
          <w:lang w:bidi="fa-IR"/>
        </w:rPr>
        <w:t>،</w:t>
      </w:r>
      <w:r w:rsidRPr="007202B6">
        <w:rPr>
          <w:rtl/>
          <w:lang w:bidi="fa-IR"/>
        </w:rPr>
        <w:t xml:space="preserve"> نا أحمد بن محمد ابن بنت حاتم</w:t>
      </w:r>
      <w:r>
        <w:rPr>
          <w:rtl/>
          <w:lang w:bidi="fa-IR"/>
        </w:rPr>
        <w:t>،</w:t>
      </w:r>
      <w:r w:rsidRPr="007202B6">
        <w:rPr>
          <w:rtl/>
          <w:lang w:bidi="fa-IR"/>
        </w:rPr>
        <w:t xml:space="preserve"> نا عبد الرحمن</w:t>
      </w:r>
      <w:r>
        <w:rPr>
          <w:rtl/>
          <w:lang w:bidi="fa-IR"/>
        </w:rPr>
        <w:t xml:space="preserve"> - </w:t>
      </w:r>
      <w:r w:rsidRPr="007202B6">
        <w:rPr>
          <w:rtl/>
          <w:lang w:bidi="fa-IR"/>
        </w:rPr>
        <w:t>يعني ابن جَبَلة</w:t>
      </w:r>
      <w:r>
        <w:rPr>
          <w:rtl/>
          <w:lang w:bidi="fa-IR"/>
        </w:rPr>
        <w:t xml:space="preserve"> - </w:t>
      </w:r>
      <w:r w:rsidRPr="007202B6">
        <w:rPr>
          <w:rtl/>
          <w:lang w:bidi="fa-IR"/>
        </w:rPr>
        <w:t>نا عمرو بن النعمان</w:t>
      </w:r>
      <w:r>
        <w:rPr>
          <w:rtl/>
          <w:lang w:bidi="fa-IR"/>
        </w:rPr>
        <w:t>،</w:t>
      </w:r>
      <w:r w:rsidRPr="007202B6">
        <w:rPr>
          <w:rtl/>
          <w:lang w:bidi="fa-IR"/>
        </w:rPr>
        <w:t xml:space="preserve"> عن حمزة بن عبدالله الغنوي</w:t>
      </w:r>
      <w:r>
        <w:rPr>
          <w:rtl/>
          <w:lang w:bidi="fa-IR"/>
        </w:rPr>
        <w:t>،</w:t>
      </w:r>
      <w:r w:rsidRPr="007202B6">
        <w:rPr>
          <w:rtl/>
          <w:lang w:bidi="fa-IR"/>
        </w:rPr>
        <w:t xml:space="preserve"> عن عطية العوفي</w:t>
      </w:r>
      <w:r>
        <w:rPr>
          <w:rtl/>
          <w:lang w:bidi="fa-IR"/>
        </w:rPr>
        <w:t>،</w:t>
      </w:r>
      <w:r w:rsidRPr="007202B6">
        <w:rPr>
          <w:rtl/>
          <w:lang w:bidi="fa-IR"/>
        </w:rPr>
        <w:t xml:space="preserve"> عن أبي سعيد الخدري.</w:t>
      </w:r>
    </w:p>
    <w:p w:rsidR="00DF6242" w:rsidRPr="007202B6" w:rsidRDefault="00DF6242" w:rsidP="00DF6242">
      <w:pPr>
        <w:pStyle w:val="libNormal"/>
        <w:rPr>
          <w:rtl/>
          <w:lang w:bidi="fa-IR"/>
        </w:rPr>
      </w:pPr>
      <w:r w:rsidRPr="007202B6">
        <w:rPr>
          <w:rtl/>
          <w:lang w:bidi="fa-IR"/>
        </w:rPr>
        <w:t>أن النبي صلّى الله عليه وسلّم قال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B46EDD">
        <w:rPr>
          <w:rFonts w:hint="cs"/>
          <w:rtl/>
          <w:lang w:bidi="fa-IR"/>
        </w:rPr>
        <w:t>ّ</w:t>
      </w:r>
      <w:r>
        <w:rPr>
          <w:rtl/>
          <w:lang w:bidi="fa-IR"/>
        </w:rPr>
        <w:t>ا أنه</w:t>
      </w:r>
      <w:r w:rsidRPr="007202B6">
        <w:rPr>
          <w:rtl/>
          <w:lang w:bidi="fa-IR"/>
        </w:rPr>
        <w:t xml:space="preserve"> لا نبي بعدي »</w:t>
      </w:r>
      <w:r>
        <w:rPr>
          <w:rtl/>
          <w:lang w:bidi="fa-IR"/>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وأخبرنا أبو الحسين مكي بن أبي طالب بن أحمد البُرُوجردي</w:t>
      </w:r>
      <w:r>
        <w:rPr>
          <w:rtl/>
          <w:lang w:bidi="fa-IR"/>
        </w:rPr>
        <w:t xml:space="preserve"> - </w:t>
      </w:r>
      <w:r w:rsidRPr="007202B6">
        <w:rPr>
          <w:rtl/>
          <w:lang w:bidi="fa-IR"/>
        </w:rPr>
        <w:t>بمنى</w:t>
      </w:r>
      <w:r>
        <w:rPr>
          <w:rtl/>
          <w:lang w:bidi="fa-IR"/>
        </w:rPr>
        <w:t xml:space="preserve"> -،</w:t>
      </w:r>
      <w:r w:rsidRPr="007202B6">
        <w:rPr>
          <w:rtl/>
          <w:lang w:bidi="fa-IR"/>
        </w:rPr>
        <w:t xml:space="preserve"> أنا أبو الحسن علي بن أحمد بن محمد بن خَشْنَام الصيدلاني</w:t>
      </w:r>
      <w:r>
        <w:rPr>
          <w:rtl/>
          <w:lang w:bidi="fa-IR"/>
        </w:rPr>
        <w:t>،</w:t>
      </w:r>
      <w:r w:rsidRPr="007202B6">
        <w:rPr>
          <w:rtl/>
          <w:lang w:bidi="fa-IR"/>
        </w:rPr>
        <w:t xml:space="preserve"> أنا أبو محمد عبدالله بن يوسف</w:t>
      </w:r>
      <w:r>
        <w:rPr>
          <w:rtl/>
          <w:lang w:bidi="fa-IR"/>
        </w:rPr>
        <w:t>،</w:t>
      </w:r>
      <w:r w:rsidRPr="007202B6">
        <w:rPr>
          <w:rtl/>
          <w:lang w:bidi="fa-IR"/>
        </w:rPr>
        <w:t xml:space="preserve"> أنا أبو القاسم جعفر بن محمد بن علي</w:t>
      </w:r>
      <w:r>
        <w:rPr>
          <w:rtl/>
          <w:lang w:bidi="fa-IR"/>
        </w:rPr>
        <w:t xml:space="preserve"> - </w:t>
      </w:r>
      <w:r w:rsidRPr="007202B6">
        <w:rPr>
          <w:rtl/>
          <w:lang w:bidi="fa-IR"/>
        </w:rPr>
        <w:t>بالكوفة</w:t>
      </w:r>
      <w:r>
        <w:rPr>
          <w:rtl/>
          <w:lang w:bidi="fa-IR"/>
        </w:rPr>
        <w:t xml:space="preserve"> - </w:t>
      </w:r>
      <w:r w:rsidRPr="007202B6">
        <w:rPr>
          <w:rtl/>
          <w:lang w:bidi="fa-IR"/>
        </w:rPr>
        <w:t>نا محمد بن جعفر بن رباح الأشجعي</w:t>
      </w:r>
      <w:r>
        <w:rPr>
          <w:rtl/>
          <w:lang w:bidi="fa-IR"/>
        </w:rPr>
        <w:t>،</w:t>
      </w:r>
      <w:r w:rsidRPr="007202B6">
        <w:rPr>
          <w:rtl/>
          <w:lang w:bidi="fa-IR"/>
        </w:rPr>
        <w:t xml:space="preserve"> نا علي بن المنذر الطريقي</w:t>
      </w:r>
      <w:r>
        <w:rPr>
          <w:rtl/>
          <w:lang w:bidi="fa-IR"/>
        </w:rPr>
        <w:t>،</w:t>
      </w:r>
      <w:r w:rsidRPr="007202B6">
        <w:rPr>
          <w:rtl/>
          <w:lang w:bidi="fa-IR"/>
        </w:rPr>
        <w:t xml:space="preserve"> نا محمد بن فُضَيل</w:t>
      </w:r>
      <w:r>
        <w:rPr>
          <w:rtl/>
          <w:lang w:bidi="fa-IR"/>
        </w:rPr>
        <w:t>،</w:t>
      </w:r>
      <w:r w:rsidRPr="007202B6">
        <w:rPr>
          <w:rtl/>
          <w:lang w:bidi="fa-IR"/>
        </w:rPr>
        <w:t xml:space="preserve"> نا فُضَيل بن مرزوق</w:t>
      </w:r>
      <w:r>
        <w:rPr>
          <w:rtl/>
          <w:lang w:bidi="fa-IR"/>
        </w:rPr>
        <w:t>،</w:t>
      </w:r>
      <w:r w:rsidRPr="007202B6">
        <w:rPr>
          <w:rtl/>
          <w:lang w:bidi="fa-IR"/>
        </w:rPr>
        <w:t xml:space="preserve"> عن عطية العوفي</w:t>
      </w:r>
      <w:r>
        <w:rPr>
          <w:rtl/>
          <w:lang w:bidi="fa-IR"/>
        </w:rPr>
        <w:t>،</w:t>
      </w:r>
      <w:r w:rsidRPr="007202B6">
        <w:rPr>
          <w:rtl/>
          <w:lang w:bidi="fa-IR"/>
        </w:rPr>
        <w:t xml:space="preserve"> عن أبي سعيد الخدري قال</w:t>
      </w:r>
      <w:r>
        <w:rPr>
          <w:rtl/>
          <w:lang w:bidi="fa-IR"/>
        </w:rPr>
        <w:t>:</w:t>
      </w:r>
    </w:p>
    <w:p w:rsidR="00DF6242" w:rsidRPr="007202B6" w:rsidRDefault="00DF6242" w:rsidP="00DF6242">
      <w:pPr>
        <w:pStyle w:val="libNormal"/>
        <w:rPr>
          <w:rtl/>
          <w:lang w:bidi="fa-IR"/>
        </w:rPr>
      </w:pPr>
      <w:r w:rsidRPr="007202B6">
        <w:rPr>
          <w:rtl/>
          <w:lang w:bidi="fa-IR"/>
        </w:rPr>
        <w:t>خرج رسول الله صلّى الله عليه وسلّم في غزوة تبوك قال</w:t>
      </w:r>
      <w:r>
        <w:rPr>
          <w:rtl/>
          <w:lang w:bidi="fa-IR"/>
        </w:rPr>
        <w:t>:</w:t>
      </w:r>
      <w:r w:rsidRPr="007202B6">
        <w:rPr>
          <w:rtl/>
          <w:lang w:bidi="fa-IR"/>
        </w:rPr>
        <w:t xml:space="preserve"> فخلّف</w:t>
      </w:r>
      <w:r>
        <w:rPr>
          <w:rFonts w:hint="cs"/>
          <w:rtl/>
          <w:lang w:bidi="fa-IR"/>
        </w:rPr>
        <w:t xml:space="preserve"> </w:t>
      </w:r>
      <w:r w:rsidRPr="007202B6">
        <w:rPr>
          <w:rtl/>
          <w:lang w:bidi="fa-IR"/>
        </w:rPr>
        <w:t>علياً في أهله</w:t>
      </w:r>
      <w:r>
        <w:rPr>
          <w:rtl/>
          <w:lang w:bidi="fa-IR"/>
        </w:rPr>
        <w:t>،</w:t>
      </w:r>
      <w:r w:rsidRPr="007202B6">
        <w:rPr>
          <w:rtl/>
          <w:lang w:bidi="fa-IR"/>
        </w:rPr>
        <w:t xml:space="preserve"> فقال بعضهم</w:t>
      </w:r>
      <w:r>
        <w:rPr>
          <w:rtl/>
          <w:lang w:bidi="fa-IR"/>
        </w:rPr>
        <w:t>:</w:t>
      </w:r>
      <w:r w:rsidRPr="007202B6">
        <w:rPr>
          <w:rtl/>
          <w:lang w:bidi="fa-IR"/>
        </w:rPr>
        <w:t xml:space="preserve"> ما خلّفه إل</w:t>
      </w:r>
      <w:r w:rsidR="00B46EDD">
        <w:rPr>
          <w:rFonts w:hint="cs"/>
          <w:rtl/>
          <w:lang w:bidi="fa-IR"/>
        </w:rPr>
        <w:t>ّ</w:t>
      </w:r>
      <w:r w:rsidRPr="007202B6">
        <w:rPr>
          <w:rtl/>
          <w:lang w:bidi="fa-IR"/>
        </w:rPr>
        <w:t>افي موجدة وجدها عليه</w:t>
      </w:r>
      <w:r>
        <w:rPr>
          <w:rtl/>
          <w:lang w:bidi="fa-IR"/>
        </w:rPr>
        <w:t>،</w:t>
      </w:r>
      <w:r w:rsidRPr="007202B6">
        <w:rPr>
          <w:rtl/>
          <w:lang w:bidi="fa-IR"/>
        </w:rPr>
        <w:t xml:space="preserve"> فذكر ذلك للنبي صلّى الله عليه وسلّم</w:t>
      </w:r>
      <w:r>
        <w:rPr>
          <w:rtl/>
          <w:lang w:bidi="fa-IR"/>
        </w:rPr>
        <w:t>،</w:t>
      </w:r>
      <w:r w:rsidRPr="007202B6">
        <w:rPr>
          <w:rtl/>
          <w:lang w:bidi="fa-IR"/>
        </w:rPr>
        <w:t xml:space="preserve"> فقال</w:t>
      </w:r>
      <w:r>
        <w:rPr>
          <w:rtl/>
          <w:lang w:bidi="fa-IR"/>
        </w:rPr>
        <w:t>:</w:t>
      </w:r>
      <w:r w:rsidRPr="007202B6">
        <w:rPr>
          <w:rtl/>
          <w:lang w:bidi="fa-IR"/>
        </w:rPr>
        <w:t xml:space="preserve"> « يا ابن أبي طالب</w:t>
      </w:r>
      <w:r>
        <w:rPr>
          <w:rtl/>
          <w:lang w:bidi="fa-IR"/>
        </w:rPr>
        <w:t>،</w:t>
      </w:r>
      <w:r w:rsidRPr="007202B6">
        <w:rPr>
          <w:rtl/>
          <w:lang w:bidi="fa-IR"/>
        </w:rPr>
        <w:t xml:space="preserve"> أما ترضى أن تكون مني بمنزلة هارون من موسى »</w:t>
      </w:r>
      <w:r>
        <w:rPr>
          <w:rtl/>
          <w:lang w:bidi="fa-IR"/>
        </w:rPr>
        <w:t>؟</w:t>
      </w:r>
    </w:p>
    <w:p w:rsidR="00DF6242" w:rsidRPr="007202B6" w:rsidRDefault="00DF6242" w:rsidP="00DF6242">
      <w:pPr>
        <w:pStyle w:val="libNormal"/>
        <w:rPr>
          <w:rtl/>
          <w:lang w:bidi="fa-IR"/>
        </w:rPr>
      </w:pPr>
      <w:r w:rsidRPr="007202B6">
        <w:rPr>
          <w:rtl/>
          <w:lang w:bidi="fa-IR"/>
        </w:rPr>
        <w:t>وأمّا ما رُوي عن جابر بن عبدالله</w:t>
      </w:r>
      <w:r>
        <w:rPr>
          <w:rtl/>
          <w:lang w:bidi="fa-IR"/>
        </w:rPr>
        <w:t>:</w:t>
      </w:r>
    </w:p>
    <w:p w:rsidR="00DF6242" w:rsidRPr="007202B6" w:rsidRDefault="00DF6242" w:rsidP="00DF6242">
      <w:pPr>
        <w:pStyle w:val="libNormal"/>
        <w:rPr>
          <w:rtl/>
          <w:lang w:bidi="fa-IR"/>
        </w:rPr>
      </w:pPr>
      <w:r w:rsidRPr="007202B6">
        <w:rPr>
          <w:rtl/>
          <w:lang w:bidi="fa-IR"/>
        </w:rPr>
        <w:t>فأخبرناه أبو القاسم علي بن إبراهيم</w:t>
      </w:r>
      <w:r>
        <w:rPr>
          <w:rtl/>
          <w:lang w:bidi="fa-IR"/>
        </w:rPr>
        <w:t>،</w:t>
      </w:r>
      <w:r w:rsidRPr="007202B6">
        <w:rPr>
          <w:rtl/>
          <w:lang w:bidi="fa-IR"/>
        </w:rPr>
        <w:t xml:space="preserve"> وأبو الحسن علي بن أحمد</w:t>
      </w:r>
      <w:r>
        <w:rPr>
          <w:rtl/>
          <w:lang w:bidi="fa-IR"/>
        </w:rPr>
        <w:t>،</w:t>
      </w:r>
      <w:r w:rsidRPr="007202B6">
        <w:rPr>
          <w:rtl/>
          <w:lang w:bidi="fa-IR"/>
        </w:rPr>
        <w:t xml:space="preserve"> قالا</w:t>
      </w:r>
      <w:r>
        <w:rPr>
          <w:rtl/>
          <w:lang w:bidi="fa-IR"/>
        </w:rPr>
        <w:t>:</w:t>
      </w:r>
      <w:r w:rsidRPr="007202B6">
        <w:rPr>
          <w:rtl/>
          <w:lang w:bidi="fa-IR"/>
        </w:rPr>
        <w:t xml:space="preserve"> نا</w:t>
      </w:r>
      <w:r>
        <w:rPr>
          <w:rtl/>
          <w:lang w:bidi="fa-IR"/>
        </w:rPr>
        <w:t xml:space="preserve"> - </w:t>
      </w:r>
      <w:r w:rsidRPr="007202B6">
        <w:rPr>
          <w:rtl/>
          <w:lang w:bidi="fa-IR"/>
        </w:rPr>
        <w:t>أبو منصور بن زريق</w:t>
      </w:r>
      <w:r>
        <w:rPr>
          <w:rtl/>
          <w:lang w:bidi="fa-IR"/>
        </w:rPr>
        <w:t>،</w:t>
      </w:r>
      <w:r w:rsidRPr="007202B6">
        <w:rPr>
          <w:rtl/>
          <w:lang w:bidi="fa-IR"/>
        </w:rPr>
        <w:t xml:space="preserve"> أنا</w:t>
      </w:r>
      <w:r>
        <w:rPr>
          <w:rtl/>
          <w:lang w:bidi="fa-IR"/>
        </w:rPr>
        <w:t xml:space="preserve"> - </w:t>
      </w:r>
      <w:r w:rsidRPr="007202B6">
        <w:rPr>
          <w:rtl/>
          <w:lang w:bidi="fa-IR"/>
        </w:rPr>
        <w:t>أبو بكر الخطيب</w:t>
      </w:r>
      <w:r>
        <w:rPr>
          <w:rtl/>
          <w:lang w:bidi="fa-IR"/>
        </w:rPr>
        <w:t>،</w:t>
      </w:r>
      <w:r w:rsidRPr="007202B6">
        <w:rPr>
          <w:rtl/>
          <w:lang w:bidi="fa-IR"/>
        </w:rPr>
        <w:t xml:space="preserve"> أخبرني أبو القاسم الأزهري</w:t>
      </w:r>
      <w:r>
        <w:rPr>
          <w:rtl/>
          <w:lang w:bidi="fa-IR"/>
        </w:rPr>
        <w:t>،</w:t>
      </w:r>
      <w:r w:rsidRPr="007202B6">
        <w:rPr>
          <w:rtl/>
          <w:lang w:bidi="fa-IR"/>
        </w:rPr>
        <w:t xml:space="preserve"> نا يوسف بن عمر القواس</w:t>
      </w:r>
      <w:r>
        <w:rPr>
          <w:rtl/>
          <w:lang w:bidi="fa-IR"/>
        </w:rPr>
        <w:t>،</w:t>
      </w:r>
      <w:r w:rsidRPr="007202B6">
        <w:rPr>
          <w:rtl/>
          <w:lang w:bidi="fa-IR"/>
        </w:rPr>
        <w:t xml:space="preserve"> والمعافى بن زكريا الجُرَيري</w:t>
      </w:r>
      <w:r>
        <w:rPr>
          <w:rtl/>
          <w:lang w:bidi="fa-IR"/>
        </w:rPr>
        <w:t>،</w:t>
      </w:r>
      <w:r w:rsidRPr="007202B6">
        <w:rPr>
          <w:rtl/>
          <w:lang w:bidi="fa-IR"/>
        </w:rPr>
        <w:t xml:space="preserve"> قالا</w:t>
      </w:r>
      <w:r>
        <w:rPr>
          <w:rtl/>
          <w:lang w:bidi="fa-IR"/>
        </w:rPr>
        <w:t>:</w:t>
      </w:r>
      <w:r>
        <w:rPr>
          <w:rFonts w:hint="cs"/>
          <w:rtl/>
          <w:lang w:bidi="fa-IR"/>
        </w:rPr>
        <w:t xml:space="preserve"> </w:t>
      </w:r>
      <w:r w:rsidRPr="007202B6">
        <w:rPr>
          <w:rtl/>
          <w:lang w:bidi="fa-IR"/>
        </w:rPr>
        <w:t>نا ابن أبي الأزهر.</w:t>
      </w:r>
    </w:p>
    <w:p w:rsidR="00DF6242" w:rsidRPr="007202B6" w:rsidRDefault="00DF6242" w:rsidP="00DF6242">
      <w:pPr>
        <w:pStyle w:val="libNormal"/>
        <w:rPr>
          <w:rtl/>
          <w:lang w:bidi="fa-IR"/>
        </w:rPr>
      </w:pPr>
      <w:r w:rsidRPr="007202B6">
        <w:rPr>
          <w:rtl/>
          <w:lang w:bidi="fa-IR"/>
        </w:rPr>
        <w:t>ح قال</w:t>
      </w:r>
      <w:r>
        <w:rPr>
          <w:rtl/>
          <w:lang w:bidi="fa-IR"/>
        </w:rPr>
        <w:t>:</w:t>
      </w:r>
      <w:r w:rsidRPr="007202B6">
        <w:rPr>
          <w:rtl/>
          <w:lang w:bidi="fa-IR"/>
        </w:rPr>
        <w:t xml:space="preserve"> وأنا الحسن بن علي الجوهري</w:t>
      </w:r>
      <w:r>
        <w:rPr>
          <w:rtl/>
          <w:lang w:bidi="fa-IR"/>
        </w:rPr>
        <w:t>،</w:t>
      </w:r>
      <w:r w:rsidRPr="007202B6">
        <w:rPr>
          <w:rtl/>
          <w:lang w:bidi="fa-IR"/>
        </w:rPr>
        <w:t xml:space="preserve"> أنا أحمد بن إبراهيم</w:t>
      </w:r>
      <w:r>
        <w:rPr>
          <w:rtl/>
          <w:lang w:bidi="fa-IR"/>
        </w:rPr>
        <w:t>،</w:t>
      </w:r>
      <w:r w:rsidRPr="007202B6">
        <w:rPr>
          <w:rtl/>
          <w:lang w:bidi="fa-IR"/>
        </w:rPr>
        <w:t xml:space="preserve"> نا أبو بكر ابن أبي الأزهر</w:t>
      </w:r>
      <w:r>
        <w:rPr>
          <w:rtl/>
          <w:lang w:bidi="fa-IR"/>
        </w:rPr>
        <w:t>،</w:t>
      </w:r>
      <w:r w:rsidRPr="007202B6">
        <w:rPr>
          <w:rtl/>
          <w:lang w:bidi="fa-IR"/>
        </w:rPr>
        <w:t xml:space="preserve"> نا أبو كريب محمد بن العلاء</w:t>
      </w:r>
      <w:r>
        <w:rPr>
          <w:rtl/>
          <w:lang w:bidi="fa-IR"/>
        </w:rPr>
        <w:t>،</w:t>
      </w:r>
      <w:r w:rsidRPr="007202B6">
        <w:rPr>
          <w:rtl/>
          <w:lang w:bidi="fa-IR"/>
        </w:rPr>
        <w:t xml:space="preserve"> نا إسماعيل بن صُبَيح</w:t>
      </w:r>
      <w:r>
        <w:rPr>
          <w:rtl/>
          <w:lang w:bidi="fa-IR"/>
        </w:rPr>
        <w:t>،</w:t>
      </w:r>
      <w:r w:rsidRPr="007202B6">
        <w:rPr>
          <w:rtl/>
          <w:lang w:bidi="fa-IR"/>
        </w:rPr>
        <w:t xml:space="preserve"> نا أبو أويس</w:t>
      </w:r>
      <w:r>
        <w:rPr>
          <w:rtl/>
          <w:lang w:bidi="fa-IR"/>
        </w:rPr>
        <w:t>،</w:t>
      </w:r>
      <w:r w:rsidRPr="007202B6">
        <w:rPr>
          <w:rtl/>
          <w:lang w:bidi="fa-IR"/>
        </w:rPr>
        <w:t xml:space="preserve"> نا محمد بن المنكدر</w:t>
      </w:r>
      <w:r>
        <w:rPr>
          <w:rtl/>
          <w:lang w:bidi="fa-IR"/>
        </w:rPr>
        <w:t>،</w:t>
      </w:r>
      <w:r w:rsidRPr="007202B6">
        <w:rPr>
          <w:rtl/>
          <w:lang w:bidi="fa-IR"/>
        </w:rPr>
        <w:t xml:space="preserve"> نا جابر قال</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w:t>
      </w:r>
      <w:r>
        <w:rPr>
          <w:rtl/>
          <w:lang w:bidi="fa-IR"/>
        </w:rPr>
        <w:t>:</w:t>
      </w:r>
      <w:r w:rsidRPr="007202B6">
        <w:rPr>
          <w:rtl/>
          <w:lang w:bidi="fa-IR"/>
        </w:rPr>
        <w:t xml:space="preserve"> « أما ترضى أنْ تكون مني بمنزلة هارون من موسى</w:t>
      </w:r>
      <w:r>
        <w:rPr>
          <w:rtl/>
          <w:lang w:bidi="fa-IR"/>
        </w:rPr>
        <w:t>،</w:t>
      </w:r>
      <w:r w:rsidRPr="007202B6">
        <w:rPr>
          <w:rtl/>
          <w:lang w:bidi="fa-IR"/>
        </w:rPr>
        <w:t xml:space="preserve"> </w:t>
      </w:r>
      <w:r>
        <w:rPr>
          <w:rtl/>
          <w:lang w:bidi="fa-IR"/>
        </w:rPr>
        <w:t>إلاّ أنه</w:t>
      </w:r>
      <w:r w:rsidRPr="007202B6">
        <w:rPr>
          <w:rtl/>
          <w:lang w:bidi="fa-IR"/>
        </w:rPr>
        <w:t xml:space="preserve"> لا نبيّ بعدي ولو كان لكنته »</w:t>
      </w:r>
      <w:r>
        <w:rPr>
          <w:rtl/>
          <w:lang w:bidi="fa-IR"/>
        </w:rPr>
        <w:t>.</w:t>
      </w:r>
    </w:p>
    <w:p w:rsidR="00DF6242" w:rsidRPr="007202B6" w:rsidRDefault="00DF6242" w:rsidP="00DF6242">
      <w:pPr>
        <w:pStyle w:val="libNormal"/>
        <w:rPr>
          <w:rtl/>
          <w:lang w:bidi="fa-IR"/>
        </w:rPr>
      </w:pPr>
      <w:r w:rsidRPr="007202B6">
        <w:rPr>
          <w:rtl/>
          <w:lang w:bidi="fa-IR"/>
        </w:rPr>
        <w:t>قال الخطيب</w:t>
      </w:r>
      <w:r>
        <w:rPr>
          <w:rtl/>
          <w:lang w:bidi="fa-IR"/>
        </w:rPr>
        <w:t>:</w:t>
      </w:r>
      <w:r w:rsidRPr="007202B6">
        <w:rPr>
          <w:rtl/>
          <w:lang w:bidi="fa-IR"/>
        </w:rPr>
        <w:t xml:space="preserve"> قوله</w:t>
      </w:r>
      <w:r>
        <w:rPr>
          <w:rtl/>
          <w:lang w:bidi="fa-IR"/>
        </w:rPr>
        <w:t>:</w:t>
      </w:r>
      <w:r w:rsidRPr="007202B6">
        <w:rPr>
          <w:rtl/>
          <w:lang w:bidi="fa-IR"/>
        </w:rPr>
        <w:t xml:space="preserve"> « ولو كان لكنته » زيادة لا نعلم رواها إل</w:t>
      </w:r>
      <w:r w:rsidR="00B46EDD">
        <w:rPr>
          <w:rFonts w:hint="cs"/>
          <w:rtl/>
          <w:lang w:bidi="fa-IR"/>
        </w:rPr>
        <w:t>ّ</w:t>
      </w:r>
      <w:r w:rsidRPr="007202B6">
        <w:rPr>
          <w:rtl/>
          <w:lang w:bidi="fa-IR"/>
        </w:rPr>
        <w:t>ا</w:t>
      </w:r>
      <w:r>
        <w:rPr>
          <w:rFonts w:hint="cs"/>
          <w:rtl/>
          <w:lang w:bidi="fa-IR"/>
        </w:rPr>
        <w:t xml:space="preserve"> </w:t>
      </w:r>
      <w:r w:rsidRPr="007202B6">
        <w:rPr>
          <w:rtl/>
          <w:lang w:bidi="fa-IR"/>
        </w:rPr>
        <w:t>ابن أبي الأزهر</w:t>
      </w:r>
      <w:r>
        <w:rPr>
          <w:rtl/>
          <w:lang w:bidi="fa-IR"/>
        </w:rPr>
        <w:t>،</w:t>
      </w:r>
      <w:r w:rsidRPr="007202B6">
        <w:rPr>
          <w:rtl/>
          <w:lang w:bidi="fa-IR"/>
        </w:rPr>
        <w:t xml:space="preserve"> والصواب</w:t>
      </w:r>
      <w:r>
        <w:rPr>
          <w:rtl/>
          <w:lang w:bidi="fa-IR"/>
        </w:rPr>
        <w:t>:</w:t>
      </w:r>
      <w:r w:rsidRPr="007202B6">
        <w:rPr>
          <w:rtl/>
          <w:lang w:bidi="fa-IR"/>
        </w:rPr>
        <w:t xml:space="preserve"> ما أخبرنا أبو الحسن أحمد بن محمد بن الصلت</w:t>
      </w:r>
      <w:r>
        <w:rPr>
          <w:rtl/>
          <w:lang w:bidi="fa-IR"/>
        </w:rPr>
        <w:t>،</w:t>
      </w:r>
      <w:r w:rsidRPr="007202B6">
        <w:rPr>
          <w:rtl/>
          <w:lang w:bidi="fa-IR"/>
        </w:rPr>
        <w:t xml:space="preserve"> أنا أبو العبّاس أحمد بن محمد بن سعيد الكوفي</w:t>
      </w:r>
      <w:r>
        <w:rPr>
          <w:rtl/>
          <w:lang w:bidi="fa-IR"/>
        </w:rPr>
        <w:t>،</w:t>
      </w:r>
      <w:r w:rsidRPr="007202B6">
        <w:rPr>
          <w:rtl/>
          <w:lang w:bidi="fa-IR"/>
        </w:rPr>
        <w:t xml:space="preserve"> نا أحمد بن يحيى الصّوفي</w:t>
      </w:r>
      <w:r>
        <w:rPr>
          <w:rtl/>
          <w:lang w:bidi="fa-IR"/>
        </w:rPr>
        <w:t>،</w:t>
      </w:r>
      <w:r w:rsidRPr="007202B6">
        <w:rPr>
          <w:rtl/>
          <w:lang w:bidi="fa-IR"/>
        </w:rPr>
        <w:t xml:space="preserve"> نا إسماعيل بن صبيح اليشكري</w:t>
      </w:r>
      <w:r>
        <w:rPr>
          <w:rtl/>
          <w:lang w:bidi="fa-IR"/>
        </w:rPr>
        <w:t>،</w:t>
      </w:r>
      <w:r w:rsidRPr="007202B6">
        <w:rPr>
          <w:rtl/>
          <w:lang w:bidi="fa-IR"/>
        </w:rPr>
        <w:t xml:space="preserve"> نا أبو أويس بإسناده نحوه</w:t>
      </w:r>
      <w:r>
        <w:rPr>
          <w:rtl/>
          <w:lang w:bidi="fa-IR"/>
        </w:rPr>
        <w:t>،</w:t>
      </w:r>
      <w:r w:rsidRPr="007202B6">
        <w:rPr>
          <w:rtl/>
          <w:lang w:bidi="fa-IR"/>
        </w:rPr>
        <w:t xml:space="preserve"> ولم يذكر الزيادة.</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أخبرناه عالياً أبو القاسم بن الحُصَين</w:t>
      </w:r>
      <w:r>
        <w:rPr>
          <w:rtl/>
          <w:lang w:bidi="fa-IR"/>
        </w:rPr>
        <w:t>،</w:t>
      </w:r>
      <w:r w:rsidRPr="007202B6">
        <w:rPr>
          <w:rtl/>
          <w:lang w:bidi="fa-IR"/>
        </w:rPr>
        <w:t xml:space="preserve"> أنا أبو طالب بن غيلان</w:t>
      </w:r>
      <w:r>
        <w:rPr>
          <w:rtl/>
          <w:lang w:bidi="fa-IR"/>
        </w:rPr>
        <w:t>،</w:t>
      </w:r>
      <w:r w:rsidRPr="007202B6">
        <w:rPr>
          <w:rtl/>
          <w:lang w:bidi="fa-IR"/>
        </w:rPr>
        <w:t xml:space="preserve"> أنا أبو بكر الشافعي</w:t>
      </w:r>
      <w:r>
        <w:rPr>
          <w:rtl/>
          <w:lang w:bidi="fa-IR"/>
        </w:rPr>
        <w:t xml:space="preserve"> - </w:t>
      </w:r>
      <w:r w:rsidRPr="007202B6">
        <w:rPr>
          <w:rtl/>
          <w:lang w:bidi="fa-IR"/>
        </w:rPr>
        <w:t>إملاء</w:t>
      </w:r>
      <w:r>
        <w:rPr>
          <w:rtl/>
          <w:lang w:bidi="fa-IR"/>
        </w:rPr>
        <w:t xml:space="preserve"> - </w:t>
      </w:r>
      <w:r w:rsidRPr="007202B6">
        <w:rPr>
          <w:rtl/>
          <w:lang w:bidi="fa-IR"/>
        </w:rPr>
        <w:t>نا محمد بن يونس بن موسى</w:t>
      </w:r>
      <w:r>
        <w:rPr>
          <w:rtl/>
          <w:lang w:bidi="fa-IR"/>
        </w:rPr>
        <w:t>،</w:t>
      </w:r>
      <w:r w:rsidRPr="007202B6">
        <w:rPr>
          <w:rtl/>
          <w:lang w:bidi="fa-IR"/>
        </w:rPr>
        <w:t xml:space="preserve"> نا عاصم بن علي</w:t>
      </w:r>
      <w:r>
        <w:rPr>
          <w:rtl/>
          <w:lang w:bidi="fa-IR"/>
        </w:rPr>
        <w:t>،</w:t>
      </w:r>
      <w:r w:rsidRPr="007202B6">
        <w:rPr>
          <w:rtl/>
          <w:lang w:bidi="fa-IR"/>
        </w:rPr>
        <w:t xml:space="preserve"> نا أبو إدريس</w:t>
      </w:r>
      <w:r>
        <w:rPr>
          <w:rtl/>
          <w:lang w:bidi="fa-IR"/>
        </w:rPr>
        <w:t>،</w:t>
      </w:r>
      <w:r w:rsidRPr="007202B6">
        <w:rPr>
          <w:rtl/>
          <w:lang w:bidi="fa-IR"/>
        </w:rPr>
        <w:t xml:space="preserve"> عن محمد بن المنكدر</w:t>
      </w:r>
      <w:r>
        <w:rPr>
          <w:rtl/>
          <w:lang w:bidi="fa-IR"/>
        </w:rPr>
        <w:t>،</w:t>
      </w:r>
      <w:r w:rsidRPr="007202B6">
        <w:rPr>
          <w:rtl/>
          <w:lang w:bidi="fa-IR"/>
        </w:rPr>
        <w:t xml:space="preserve"> عن جابر بن عبدالله قال</w:t>
      </w:r>
      <w:r>
        <w:rPr>
          <w:rtl/>
          <w:lang w:bidi="fa-IR"/>
        </w:rPr>
        <w:t>:</w:t>
      </w:r>
    </w:p>
    <w:p w:rsidR="00DF6242" w:rsidRDefault="00DF6242" w:rsidP="00DF6242">
      <w:pPr>
        <w:pStyle w:val="libNormal"/>
        <w:rPr>
          <w:rtl/>
          <w:lang w:bidi="fa-IR"/>
        </w:rPr>
      </w:pPr>
      <w:r w:rsidRPr="007202B6">
        <w:rPr>
          <w:rtl/>
          <w:lang w:bidi="fa-IR"/>
        </w:rPr>
        <w:t>قال رسول الله صلّى الله عليه وسلّم لعلي</w:t>
      </w:r>
      <w:r>
        <w:rPr>
          <w:rtl/>
          <w:lang w:bidi="fa-IR"/>
        </w:rPr>
        <w:t>:</w:t>
      </w:r>
      <w:r w:rsidRPr="007202B6">
        <w:rPr>
          <w:rtl/>
          <w:lang w:bidi="fa-IR"/>
        </w:rPr>
        <w:t xml:space="preserve"> « أما ترضى أن تكون مني بمنزلة هارون من موسى</w:t>
      </w:r>
      <w:r>
        <w:rPr>
          <w:rtl/>
          <w:lang w:bidi="fa-IR"/>
        </w:rPr>
        <w:t>،</w:t>
      </w:r>
      <w:r w:rsidRPr="007202B6">
        <w:rPr>
          <w:rtl/>
          <w:lang w:bidi="fa-IR"/>
        </w:rPr>
        <w:t xml:space="preserve"> </w:t>
      </w:r>
      <w:r>
        <w:rPr>
          <w:rtl/>
          <w:lang w:bidi="fa-IR"/>
        </w:rPr>
        <w:t>إل</w:t>
      </w:r>
      <w:r w:rsidR="00B46EDD">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 أبو غالب</w:t>
      </w:r>
      <w:r>
        <w:rPr>
          <w:rtl/>
          <w:lang w:bidi="fa-IR"/>
        </w:rPr>
        <w:t>،</w:t>
      </w:r>
      <w:r w:rsidRPr="007202B6">
        <w:rPr>
          <w:rtl/>
          <w:lang w:bidi="fa-IR"/>
        </w:rPr>
        <w:t xml:space="preserve"> وأبو عبدالله ابنا البنّا</w:t>
      </w:r>
      <w:r>
        <w:rPr>
          <w:rtl/>
          <w:lang w:bidi="fa-IR"/>
        </w:rPr>
        <w:t>،</w:t>
      </w:r>
      <w:r w:rsidRPr="007202B6">
        <w:rPr>
          <w:rtl/>
          <w:lang w:bidi="fa-IR"/>
        </w:rPr>
        <w:t xml:space="preserve"> قالا</w:t>
      </w:r>
      <w:r>
        <w:rPr>
          <w:rtl/>
          <w:lang w:bidi="fa-IR"/>
        </w:rPr>
        <w:t>:</w:t>
      </w:r>
      <w:r w:rsidRPr="007202B6">
        <w:rPr>
          <w:rtl/>
          <w:lang w:bidi="fa-IR"/>
        </w:rPr>
        <w:t xml:space="preserve"> أنا أبو سعد محمد بن الحسين بن أحمد بن عبدالله بن أبي علانة</w:t>
      </w:r>
      <w:r>
        <w:rPr>
          <w:rtl/>
          <w:lang w:bidi="fa-IR"/>
        </w:rPr>
        <w:t>،</w:t>
      </w:r>
      <w:r w:rsidRPr="007202B6">
        <w:rPr>
          <w:rtl/>
          <w:lang w:bidi="fa-IR"/>
        </w:rPr>
        <w:t xml:space="preserve"> أنا أبو طاهر المخَلّص</w:t>
      </w:r>
      <w:r>
        <w:rPr>
          <w:rtl/>
          <w:lang w:bidi="fa-IR"/>
        </w:rPr>
        <w:t>،</w:t>
      </w:r>
      <w:r w:rsidRPr="007202B6">
        <w:rPr>
          <w:rtl/>
          <w:lang w:bidi="fa-IR"/>
        </w:rPr>
        <w:t xml:space="preserve"> نا يحيى بن محمد بن صاعد</w:t>
      </w:r>
      <w:r>
        <w:rPr>
          <w:rtl/>
          <w:lang w:bidi="fa-IR"/>
        </w:rPr>
        <w:t>،</w:t>
      </w:r>
      <w:r w:rsidRPr="007202B6">
        <w:rPr>
          <w:rtl/>
          <w:lang w:bidi="fa-IR"/>
        </w:rPr>
        <w:t xml:space="preserve"> نا محمد بن يحيى بن عبد الكريم الأزدي</w:t>
      </w:r>
      <w:r>
        <w:rPr>
          <w:rtl/>
          <w:lang w:bidi="fa-IR"/>
        </w:rPr>
        <w:t>،</w:t>
      </w:r>
      <w:r w:rsidRPr="007202B6">
        <w:rPr>
          <w:rtl/>
          <w:lang w:bidi="fa-IR"/>
        </w:rPr>
        <w:t xml:space="preserve"> نا عبدالله بن داود</w:t>
      </w:r>
      <w:r>
        <w:rPr>
          <w:rtl/>
          <w:lang w:bidi="fa-IR"/>
        </w:rPr>
        <w:t>،</w:t>
      </w:r>
      <w:r w:rsidRPr="007202B6">
        <w:rPr>
          <w:rtl/>
          <w:lang w:bidi="fa-IR"/>
        </w:rPr>
        <w:t xml:space="preserve"> أنا محمد بن علي السُّلَمي</w:t>
      </w:r>
      <w:r>
        <w:rPr>
          <w:rtl/>
          <w:lang w:bidi="fa-IR"/>
        </w:rPr>
        <w:t>،</w:t>
      </w:r>
      <w:r w:rsidRPr="007202B6">
        <w:rPr>
          <w:rtl/>
          <w:lang w:bidi="fa-IR"/>
        </w:rPr>
        <w:t xml:space="preserve"> عن عبدالله بن محمد بن عقيل</w:t>
      </w:r>
      <w:r>
        <w:rPr>
          <w:rtl/>
          <w:lang w:bidi="fa-IR"/>
        </w:rPr>
        <w:t>،</w:t>
      </w:r>
      <w:r w:rsidRPr="007202B6">
        <w:rPr>
          <w:rtl/>
          <w:lang w:bidi="fa-IR"/>
        </w:rPr>
        <w:t xml:space="preserve"> عن جابر.</w:t>
      </w:r>
    </w:p>
    <w:p w:rsidR="00DF6242" w:rsidRPr="007202B6" w:rsidRDefault="00DF6242" w:rsidP="00DF6242">
      <w:pPr>
        <w:pStyle w:val="libNormal"/>
        <w:rPr>
          <w:rtl/>
          <w:lang w:bidi="fa-IR"/>
        </w:rPr>
      </w:pPr>
      <w:r w:rsidRPr="007202B6">
        <w:rPr>
          <w:rtl/>
          <w:lang w:bidi="fa-IR"/>
        </w:rPr>
        <w:t>أن النبي صلّى الله عليه وسلّم قال لعلي</w:t>
      </w:r>
      <w:r>
        <w:rPr>
          <w:rtl/>
          <w:lang w:bidi="fa-IR"/>
        </w:rPr>
        <w:t>:</w:t>
      </w:r>
      <w:r w:rsidRPr="007202B6">
        <w:rPr>
          <w:rtl/>
          <w:lang w:bidi="fa-IR"/>
        </w:rPr>
        <w:t xml:space="preserve"> « أنت مني بمنزلة هارون من موسى »</w:t>
      </w:r>
      <w:r>
        <w:rPr>
          <w:rtl/>
          <w:lang w:bidi="fa-IR"/>
        </w:rPr>
        <w:t>.</w:t>
      </w:r>
    </w:p>
    <w:p w:rsidR="00DF6242" w:rsidRPr="007202B6" w:rsidRDefault="00DF6242" w:rsidP="00DF6242">
      <w:pPr>
        <w:pStyle w:val="libNormal"/>
        <w:rPr>
          <w:rtl/>
          <w:lang w:bidi="fa-IR"/>
        </w:rPr>
      </w:pPr>
      <w:r w:rsidRPr="007202B6">
        <w:rPr>
          <w:rtl/>
          <w:lang w:bidi="fa-IR"/>
        </w:rPr>
        <w:t>أخبرنا أبو القاسم بن السمرقندي</w:t>
      </w:r>
      <w:r>
        <w:rPr>
          <w:rtl/>
          <w:lang w:bidi="fa-IR"/>
        </w:rPr>
        <w:t>،</w:t>
      </w:r>
      <w:r w:rsidRPr="007202B6">
        <w:rPr>
          <w:rtl/>
          <w:lang w:bidi="fa-IR"/>
        </w:rPr>
        <w:t xml:space="preserve"> أنا أبو القاسم بن البُسري</w:t>
      </w:r>
      <w:r>
        <w:rPr>
          <w:rtl/>
          <w:lang w:bidi="fa-IR"/>
        </w:rPr>
        <w:t>،</w:t>
      </w:r>
      <w:r w:rsidRPr="007202B6">
        <w:rPr>
          <w:rtl/>
          <w:lang w:bidi="fa-IR"/>
        </w:rPr>
        <w:t xml:space="preserve"> وأبو محمد ابن أبي عثمان</w:t>
      </w:r>
      <w:r>
        <w:rPr>
          <w:rtl/>
          <w:lang w:bidi="fa-IR"/>
        </w:rPr>
        <w:t>،</w:t>
      </w:r>
      <w:r w:rsidRPr="007202B6">
        <w:rPr>
          <w:rtl/>
          <w:lang w:bidi="fa-IR"/>
        </w:rPr>
        <w:t xml:space="preserve"> وأبو طاهر القَصّاري.</w:t>
      </w:r>
    </w:p>
    <w:p w:rsidR="00DF6242" w:rsidRPr="007202B6" w:rsidRDefault="00DF6242" w:rsidP="00DF6242">
      <w:pPr>
        <w:pStyle w:val="libNormal"/>
        <w:rPr>
          <w:rtl/>
          <w:lang w:bidi="fa-IR"/>
        </w:rPr>
      </w:pPr>
      <w:r w:rsidRPr="007202B6">
        <w:rPr>
          <w:rtl/>
          <w:lang w:bidi="fa-IR"/>
        </w:rPr>
        <w:t>وأخبرنا أبو عبدالله بن القَصّاري</w:t>
      </w:r>
      <w:r>
        <w:rPr>
          <w:rtl/>
          <w:lang w:bidi="fa-IR"/>
        </w:rPr>
        <w:t>،</w:t>
      </w:r>
      <w:r w:rsidRPr="007202B6">
        <w:rPr>
          <w:rtl/>
          <w:lang w:bidi="fa-IR"/>
        </w:rPr>
        <w:t xml:space="preserve"> أنا أبي أبو طاهر قالوا</w:t>
      </w:r>
      <w:r>
        <w:rPr>
          <w:rtl/>
          <w:lang w:bidi="fa-IR"/>
        </w:rPr>
        <w:t>:</w:t>
      </w:r>
      <w:r w:rsidRPr="007202B6">
        <w:rPr>
          <w:rtl/>
          <w:lang w:bidi="fa-IR"/>
        </w:rPr>
        <w:t xml:space="preserve"> أنا أبو القاسم إسماعيل بن الحسن الصَّرصري</w:t>
      </w:r>
      <w:r>
        <w:rPr>
          <w:rtl/>
          <w:lang w:bidi="fa-IR"/>
        </w:rPr>
        <w:t>،</w:t>
      </w:r>
      <w:r w:rsidRPr="007202B6">
        <w:rPr>
          <w:rtl/>
          <w:lang w:bidi="fa-IR"/>
        </w:rPr>
        <w:t xml:space="preserve"> أنا أبو عمر حمزة بن القاسم الهاشمي</w:t>
      </w:r>
      <w:r>
        <w:rPr>
          <w:rtl/>
          <w:lang w:bidi="fa-IR"/>
        </w:rPr>
        <w:t>،</w:t>
      </w:r>
      <w:r w:rsidRPr="007202B6">
        <w:rPr>
          <w:rtl/>
          <w:lang w:bidi="fa-IR"/>
        </w:rPr>
        <w:t xml:space="preserve"> نا عباس الدوري</w:t>
      </w:r>
      <w:r>
        <w:rPr>
          <w:rtl/>
          <w:lang w:bidi="fa-IR"/>
        </w:rPr>
        <w:t>،</w:t>
      </w:r>
      <w:r w:rsidRPr="007202B6">
        <w:rPr>
          <w:rtl/>
          <w:lang w:bidi="fa-IR"/>
        </w:rPr>
        <w:t xml:space="preserve"> نا عبيد الله بن موسى</w:t>
      </w:r>
      <w:r>
        <w:rPr>
          <w:rtl/>
          <w:lang w:bidi="fa-IR"/>
        </w:rPr>
        <w:t>،</w:t>
      </w:r>
      <w:r w:rsidRPr="007202B6">
        <w:rPr>
          <w:rtl/>
          <w:lang w:bidi="fa-IR"/>
        </w:rPr>
        <w:t xml:space="preserve"> أنا شريك بن عبدالله القاضي</w:t>
      </w:r>
      <w:r>
        <w:rPr>
          <w:rtl/>
          <w:lang w:bidi="fa-IR"/>
        </w:rPr>
        <w:t>،</w:t>
      </w:r>
      <w:r w:rsidRPr="007202B6">
        <w:rPr>
          <w:rtl/>
          <w:lang w:bidi="fa-IR"/>
        </w:rPr>
        <w:t xml:space="preserve"> عن عبدالله ابن محمد بن عقيل عن جابر قال</w:t>
      </w:r>
      <w:r>
        <w:rPr>
          <w:rtl/>
          <w:lang w:bidi="fa-IR"/>
        </w:rPr>
        <w:t>:</w:t>
      </w:r>
    </w:p>
    <w:p w:rsidR="00DF6242" w:rsidRPr="007202B6" w:rsidRDefault="00DF6242" w:rsidP="00DF6242">
      <w:pPr>
        <w:pStyle w:val="libNormal"/>
        <w:rPr>
          <w:rtl/>
          <w:lang w:bidi="fa-IR"/>
        </w:rPr>
      </w:pPr>
      <w:r w:rsidRPr="007202B6">
        <w:rPr>
          <w:rtl/>
          <w:lang w:bidi="fa-IR"/>
        </w:rPr>
        <w:t>رأيت عليّاً يلوذ بناقة رسول الله صلّى الله عليه وسلّم في غزوة تبوك ويقول</w:t>
      </w:r>
      <w:r>
        <w:rPr>
          <w:rtl/>
          <w:lang w:bidi="fa-IR"/>
        </w:rPr>
        <w:t>:</w:t>
      </w:r>
      <w:r w:rsidRPr="007202B6">
        <w:rPr>
          <w:rtl/>
          <w:lang w:bidi="fa-IR"/>
        </w:rPr>
        <w:t xml:space="preserve"> تخلّفني</w:t>
      </w:r>
      <w:r>
        <w:rPr>
          <w:rtl/>
          <w:lang w:bidi="fa-IR"/>
        </w:rPr>
        <w:t>؟</w:t>
      </w:r>
      <w:r w:rsidRPr="007202B6">
        <w:rPr>
          <w:rtl/>
          <w:lang w:bidi="fa-IR"/>
        </w:rPr>
        <w:t xml:space="preserve"> [ قال ] « أما ترضى أن تكون مني بمنزلة هارون من موسى</w:t>
      </w:r>
      <w:r>
        <w:rPr>
          <w:rtl/>
          <w:lang w:bidi="fa-IR"/>
        </w:rPr>
        <w:t>،</w:t>
      </w:r>
      <w:r w:rsidRPr="007202B6">
        <w:rPr>
          <w:rtl/>
          <w:lang w:bidi="fa-IR"/>
        </w:rPr>
        <w:t xml:space="preserve"> </w:t>
      </w:r>
      <w:r>
        <w:rPr>
          <w:rtl/>
          <w:lang w:bidi="fa-IR"/>
        </w:rPr>
        <w:t>إل</w:t>
      </w:r>
      <w:r w:rsidR="00B46EDD">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وأخبرنا أبو القاسم بن الحُصَين</w:t>
      </w:r>
      <w:r>
        <w:rPr>
          <w:rtl/>
          <w:lang w:bidi="fa-IR"/>
        </w:rPr>
        <w:t>،</w:t>
      </w:r>
      <w:r w:rsidRPr="007202B6">
        <w:rPr>
          <w:rtl/>
          <w:lang w:bidi="fa-IR"/>
        </w:rPr>
        <w:t xml:space="preserve"> أنا أبو علي بن الم</w:t>
      </w:r>
      <w:r w:rsidR="00B46EDD">
        <w:rPr>
          <w:rFonts w:hint="cs"/>
          <w:rtl/>
          <w:lang w:bidi="fa-IR"/>
        </w:rPr>
        <w:t>ـُ</w:t>
      </w:r>
      <w:r w:rsidRPr="007202B6">
        <w:rPr>
          <w:rtl/>
          <w:lang w:bidi="fa-IR"/>
        </w:rPr>
        <w:t>ذهِب</w:t>
      </w:r>
      <w:r>
        <w:rPr>
          <w:rtl/>
          <w:lang w:bidi="fa-IR"/>
        </w:rPr>
        <w:t>،</w:t>
      </w:r>
      <w:r w:rsidRPr="007202B6">
        <w:rPr>
          <w:rtl/>
          <w:lang w:bidi="fa-IR"/>
        </w:rPr>
        <w:t xml:space="preserve"> أنا أبو بكر القَطيعي</w:t>
      </w:r>
      <w:r>
        <w:rPr>
          <w:rtl/>
          <w:lang w:bidi="fa-IR"/>
        </w:rPr>
        <w:t>،</w:t>
      </w:r>
      <w:r w:rsidRPr="007202B6">
        <w:rPr>
          <w:rtl/>
          <w:lang w:bidi="fa-IR"/>
        </w:rPr>
        <w:t xml:space="preserve"> نا عبدالله بن أحمد</w:t>
      </w:r>
      <w:r>
        <w:rPr>
          <w:rtl/>
          <w:lang w:bidi="fa-IR"/>
        </w:rPr>
        <w:t>،</w:t>
      </w:r>
      <w:r w:rsidRPr="007202B6">
        <w:rPr>
          <w:rtl/>
          <w:lang w:bidi="fa-IR"/>
        </w:rPr>
        <w:t xml:space="preserve"> حدثني أبي</w:t>
      </w:r>
      <w:r>
        <w:rPr>
          <w:rtl/>
          <w:lang w:bidi="fa-IR"/>
        </w:rPr>
        <w:t>،</w:t>
      </w:r>
      <w:r w:rsidRPr="007202B6">
        <w:rPr>
          <w:rtl/>
          <w:lang w:bidi="fa-IR"/>
        </w:rPr>
        <w:t xml:space="preserve"> نا شاذان أسود بن عامر</w:t>
      </w:r>
      <w:r>
        <w:rPr>
          <w:rtl/>
          <w:lang w:bidi="fa-IR"/>
        </w:rPr>
        <w:t>،</w:t>
      </w:r>
      <w:r w:rsidRPr="007202B6">
        <w:rPr>
          <w:rtl/>
          <w:lang w:bidi="fa-IR"/>
        </w:rPr>
        <w:t xml:space="preserve"> نا شريك</w:t>
      </w:r>
      <w:r>
        <w:rPr>
          <w:rtl/>
          <w:lang w:bidi="fa-IR"/>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عن عبدالله بن محمد بن عقيل</w:t>
      </w:r>
      <w:r>
        <w:rPr>
          <w:rtl/>
          <w:lang w:bidi="fa-IR"/>
        </w:rPr>
        <w:t>،</w:t>
      </w:r>
      <w:r w:rsidRPr="007202B6">
        <w:rPr>
          <w:rtl/>
          <w:lang w:bidi="fa-IR"/>
        </w:rPr>
        <w:t xml:space="preserve"> عن جابر بن عبدالله قال</w:t>
      </w:r>
      <w:r>
        <w:rPr>
          <w:rtl/>
          <w:lang w:bidi="fa-IR"/>
        </w:rPr>
        <w:t>:</w:t>
      </w:r>
    </w:p>
    <w:p w:rsidR="00DF6242" w:rsidRPr="007202B6" w:rsidRDefault="00DF6242" w:rsidP="00DF6242">
      <w:pPr>
        <w:pStyle w:val="libNormal"/>
        <w:rPr>
          <w:rtl/>
          <w:lang w:bidi="fa-IR"/>
        </w:rPr>
      </w:pPr>
      <w:r w:rsidRPr="007202B6">
        <w:rPr>
          <w:rtl/>
          <w:lang w:bidi="fa-IR"/>
        </w:rPr>
        <w:t>لما أراد رسول الله صلّى الله عليه وسلّم أن يخلّف علياً</w:t>
      </w:r>
      <w:r>
        <w:rPr>
          <w:rtl/>
          <w:lang w:bidi="fa-IR"/>
        </w:rPr>
        <w:t>،</w:t>
      </w:r>
      <w:r w:rsidRPr="007202B6">
        <w:rPr>
          <w:rtl/>
          <w:lang w:bidi="fa-IR"/>
        </w:rPr>
        <w:t xml:space="preserve"> قال له علي</w:t>
      </w:r>
      <w:r>
        <w:rPr>
          <w:rtl/>
          <w:lang w:bidi="fa-IR"/>
        </w:rPr>
        <w:t>:</w:t>
      </w:r>
      <w:r>
        <w:rPr>
          <w:rFonts w:hint="cs"/>
          <w:rtl/>
          <w:lang w:bidi="fa-IR"/>
        </w:rPr>
        <w:t xml:space="preserve"> </w:t>
      </w:r>
      <w:r w:rsidRPr="007202B6">
        <w:rPr>
          <w:rtl/>
          <w:lang w:bidi="fa-IR"/>
        </w:rPr>
        <w:t>ما يقول الناس فيّ إذا خلّفتني</w:t>
      </w:r>
      <w:r>
        <w:rPr>
          <w:rtl/>
          <w:lang w:bidi="fa-IR"/>
        </w:rPr>
        <w:t>؟</w:t>
      </w:r>
      <w:r w:rsidRPr="007202B6">
        <w:rPr>
          <w:rtl/>
          <w:lang w:bidi="fa-IR"/>
        </w:rPr>
        <w:t xml:space="preserve"> قال</w:t>
      </w:r>
      <w:r>
        <w:rPr>
          <w:rtl/>
          <w:lang w:bidi="fa-IR"/>
        </w:rPr>
        <w:t>:</w:t>
      </w:r>
      <w:r w:rsidRPr="007202B6">
        <w:rPr>
          <w:rtl/>
          <w:lang w:bidi="fa-IR"/>
        </w:rPr>
        <w:t xml:space="preserve"> فقال</w:t>
      </w:r>
      <w:r>
        <w:rPr>
          <w:rtl/>
          <w:lang w:bidi="fa-IR"/>
        </w:rPr>
        <w:t>:</w:t>
      </w:r>
      <w:r w:rsidRPr="007202B6">
        <w:rPr>
          <w:rtl/>
          <w:lang w:bidi="fa-IR"/>
        </w:rPr>
        <w:t xml:space="preserve"> « أما ترضى أن تكون مني بمنزلة هارون من موسى</w:t>
      </w:r>
      <w:r>
        <w:rPr>
          <w:rtl/>
          <w:lang w:bidi="fa-IR"/>
        </w:rPr>
        <w:t>،</w:t>
      </w:r>
      <w:r w:rsidRPr="007202B6">
        <w:rPr>
          <w:rtl/>
          <w:lang w:bidi="fa-IR"/>
        </w:rPr>
        <w:t xml:space="preserve"> </w:t>
      </w:r>
      <w:r>
        <w:rPr>
          <w:rtl/>
          <w:lang w:bidi="fa-IR"/>
        </w:rPr>
        <w:t>إل</w:t>
      </w:r>
      <w:r w:rsidR="00B46EDD">
        <w:rPr>
          <w:rFonts w:hint="cs"/>
          <w:rtl/>
          <w:lang w:bidi="fa-IR"/>
        </w:rPr>
        <w:t>ّ</w:t>
      </w:r>
      <w:r>
        <w:rPr>
          <w:rtl/>
          <w:lang w:bidi="fa-IR"/>
        </w:rPr>
        <w:t>ا أنه</w:t>
      </w:r>
      <w:r w:rsidRPr="007202B6">
        <w:rPr>
          <w:rtl/>
          <w:lang w:bidi="fa-IR"/>
        </w:rPr>
        <w:t xml:space="preserve"> لا نبي بعدي</w:t>
      </w:r>
      <w:r>
        <w:rPr>
          <w:rtl/>
          <w:lang w:bidi="fa-IR"/>
        </w:rPr>
        <w:t>،</w:t>
      </w:r>
      <w:r w:rsidRPr="007202B6">
        <w:rPr>
          <w:rtl/>
          <w:lang w:bidi="fa-IR"/>
        </w:rPr>
        <w:t xml:space="preserve"> أو لا يكون بعدي نبيّ</w:t>
      </w:r>
      <w:r>
        <w:rPr>
          <w:rtl/>
          <w:lang w:bidi="fa-IR"/>
        </w:rPr>
        <w:t>؟</w:t>
      </w:r>
      <w:r w:rsidRPr="007202B6">
        <w:rPr>
          <w:rtl/>
          <w:lang w:bidi="fa-IR"/>
        </w:rPr>
        <w:t xml:space="preserve"> »</w:t>
      </w:r>
      <w:r>
        <w:rPr>
          <w:rtl/>
          <w:lang w:bidi="fa-IR"/>
        </w:rPr>
        <w:t>.</w:t>
      </w:r>
    </w:p>
    <w:p w:rsidR="00DF6242" w:rsidRDefault="00DF6242" w:rsidP="00DF6242">
      <w:pPr>
        <w:pStyle w:val="libNormal"/>
        <w:rPr>
          <w:rtl/>
          <w:lang w:bidi="fa-IR"/>
        </w:rPr>
      </w:pPr>
      <w:r w:rsidRPr="007202B6">
        <w:rPr>
          <w:rtl/>
          <w:lang w:bidi="fa-IR"/>
        </w:rPr>
        <w:t>وأمّا ما رُوي عن البَرَاء وزيد</w:t>
      </w:r>
      <w:r>
        <w:rPr>
          <w:rtl/>
          <w:lang w:bidi="fa-IR"/>
        </w:rPr>
        <w:t>:</w:t>
      </w:r>
    </w:p>
    <w:p w:rsidR="00DF6242" w:rsidRPr="007202B6" w:rsidRDefault="00DF6242" w:rsidP="00DF6242">
      <w:pPr>
        <w:pStyle w:val="libNormal"/>
        <w:rPr>
          <w:rtl/>
          <w:lang w:bidi="fa-IR"/>
        </w:rPr>
      </w:pPr>
      <w:r w:rsidRPr="007202B6">
        <w:rPr>
          <w:rtl/>
          <w:lang w:bidi="fa-IR"/>
        </w:rPr>
        <w:t>فأخبرنا أبو القاسم بن السمرقندي</w:t>
      </w:r>
      <w:r>
        <w:rPr>
          <w:rtl/>
          <w:lang w:bidi="fa-IR"/>
        </w:rPr>
        <w:t>،</w:t>
      </w:r>
      <w:r w:rsidRPr="007202B6">
        <w:rPr>
          <w:rtl/>
          <w:lang w:bidi="fa-IR"/>
        </w:rPr>
        <w:t xml:space="preserve"> أنا أبو القاسم إسماعيل بن مَسعدة</w:t>
      </w:r>
      <w:r>
        <w:rPr>
          <w:rtl/>
          <w:lang w:bidi="fa-IR"/>
        </w:rPr>
        <w:t>،</w:t>
      </w:r>
      <w:r w:rsidRPr="007202B6">
        <w:rPr>
          <w:rtl/>
          <w:lang w:bidi="fa-IR"/>
        </w:rPr>
        <w:t xml:space="preserve"> أنا أبو القاسم حمزة بن يوسف</w:t>
      </w:r>
      <w:r>
        <w:rPr>
          <w:rtl/>
          <w:lang w:bidi="fa-IR"/>
        </w:rPr>
        <w:t>،</w:t>
      </w:r>
      <w:r w:rsidRPr="007202B6">
        <w:rPr>
          <w:rtl/>
          <w:lang w:bidi="fa-IR"/>
        </w:rPr>
        <w:t xml:space="preserve"> أنا أبو أحمد بن عَدي</w:t>
      </w:r>
      <w:r>
        <w:rPr>
          <w:rtl/>
          <w:lang w:bidi="fa-IR"/>
        </w:rPr>
        <w:t>،</w:t>
      </w:r>
      <w:r w:rsidRPr="007202B6">
        <w:rPr>
          <w:rtl/>
          <w:lang w:bidi="fa-IR"/>
        </w:rPr>
        <w:t xml:space="preserve"> أنا الساجي</w:t>
      </w:r>
      <w:r>
        <w:rPr>
          <w:rtl/>
          <w:lang w:bidi="fa-IR"/>
        </w:rPr>
        <w:t>،</w:t>
      </w:r>
      <w:r w:rsidRPr="007202B6">
        <w:rPr>
          <w:rtl/>
          <w:lang w:bidi="fa-IR"/>
        </w:rPr>
        <w:t xml:space="preserve"> نا بُنْدار</w:t>
      </w:r>
      <w:r>
        <w:rPr>
          <w:rtl/>
          <w:lang w:bidi="fa-IR"/>
        </w:rPr>
        <w:t>،</w:t>
      </w:r>
      <w:r w:rsidRPr="007202B6">
        <w:rPr>
          <w:rtl/>
          <w:lang w:bidi="fa-IR"/>
        </w:rPr>
        <w:t xml:space="preserve"> نا محمد بن جعفر</w:t>
      </w:r>
      <w:r>
        <w:rPr>
          <w:rtl/>
          <w:lang w:bidi="fa-IR"/>
        </w:rPr>
        <w:t>،</w:t>
      </w:r>
      <w:r w:rsidRPr="007202B6">
        <w:rPr>
          <w:rtl/>
          <w:lang w:bidi="fa-IR"/>
        </w:rPr>
        <w:t xml:space="preserve"> نا عوف</w:t>
      </w:r>
      <w:r>
        <w:rPr>
          <w:rtl/>
          <w:lang w:bidi="fa-IR"/>
        </w:rPr>
        <w:t>،</w:t>
      </w:r>
      <w:r w:rsidRPr="007202B6">
        <w:rPr>
          <w:rtl/>
          <w:lang w:bidi="fa-IR"/>
        </w:rPr>
        <w:t xml:space="preserve"> عن ميمون أبي عبدالله</w:t>
      </w:r>
      <w:r>
        <w:rPr>
          <w:rtl/>
          <w:lang w:bidi="fa-IR"/>
        </w:rPr>
        <w:t>،</w:t>
      </w:r>
      <w:r w:rsidRPr="007202B6">
        <w:rPr>
          <w:rtl/>
          <w:lang w:bidi="fa-IR"/>
        </w:rPr>
        <w:t xml:space="preserve"> عن البراء بن عازب</w:t>
      </w:r>
      <w:r>
        <w:rPr>
          <w:rtl/>
          <w:lang w:bidi="fa-IR"/>
        </w:rPr>
        <w:t>،</w:t>
      </w:r>
      <w:r w:rsidRPr="007202B6">
        <w:rPr>
          <w:rtl/>
          <w:lang w:bidi="fa-IR"/>
        </w:rPr>
        <w:t xml:space="preserve"> وزيد ابن أرقم أن رسول الله صلّى الله عليه وسلّم قال</w:t>
      </w:r>
      <w:r>
        <w:rPr>
          <w:rtl/>
          <w:lang w:bidi="fa-IR"/>
        </w:rPr>
        <w:t>:</w:t>
      </w:r>
      <w:r w:rsidRPr="007202B6">
        <w:rPr>
          <w:rtl/>
          <w:lang w:bidi="fa-IR"/>
        </w:rPr>
        <w:t xml:space="preserve"> « أنت مني كهارون من موسى</w:t>
      </w:r>
      <w:r>
        <w:rPr>
          <w:rtl/>
          <w:lang w:bidi="fa-IR"/>
        </w:rPr>
        <w:t>،</w:t>
      </w:r>
      <w:r w:rsidRPr="007202B6">
        <w:rPr>
          <w:rtl/>
          <w:lang w:bidi="fa-IR"/>
        </w:rPr>
        <w:t xml:space="preserve"> غير أنّك لست بنبي »</w:t>
      </w:r>
      <w:r>
        <w:rPr>
          <w:rtl/>
          <w:lang w:bidi="fa-IR"/>
        </w:rPr>
        <w:t>.</w:t>
      </w:r>
    </w:p>
    <w:p w:rsidR="00DF6242" w:rsidRPr="007202B6" w:rsidRDefault="00DF6242" w:rsidP="00DF6242">
      <w:pPr>
        <w:pStyle w:val="libNormal"/>
        <w:rPr>
          <w:rtl/>
          <w:lang w:bidi="fa-IR"/>
        </w:rPr>
      </w:pPr>
      <w:r w:rsidRPr="007202B6">
        <w:rPr>
          <w:rtl/>
          <w:lang w:bidi="fa-IR"/>
        </w:rPr>
        <w:t>وأمّا ما روي عن جابر بن سمرة</w:t>
      </w:r>
      <w:r>
        <w:rPr>
          <w:rtl/>
          <w:lang w:bidi="fa-IR"/>
        </w:rPr>
        <w:t>:</w:t>
      </w:r>
    </w:p>
    <w:p w:rsidR="00DF6242" w:rsidRPr="007202B6" w:rsidRDefault="00DF6242" w:rsidP="00DF6242">
      <w:pPr>
        <w:pStyle w:val="libNormal"/>
        <w:rPr>
          <w:rtl/>
          <w:lang w:bidi="fa-IR"/>
        </w:rPr>
      </w:pPr>
      <w:r w:rsidRPr="007202B6">
        <w:rPr>
          <w:rtl/>
          <w:lang w:bidi="fa-IR"/>
        </w:rPr>
        <w:t>فأخبرناه أبو محمد طاهر بن سهل</w:t>
      </w:r>
      <w:r>
        <w:rPr>
          <w:rtl/>
          <w:lang w:bidi="fa-IR"/>
        </w:rPr>
        <w:t>،</w:t>
      </w:r>
      <w:r w:rsidRPr="007202B6">
        <w:rPr>
          <w:rtl/>
          <w:lang w:bidi="fa-IR"/>
        </w:rPr>
        <w:t xml:space="preserve"> أنا أبو الحسين بن مكي</w:t>
      </w:r>
      <w:r>
        <w:rPr>
          <w:rtl/>
          <w:lang w:bidi="fa-IR"/>
        </w:rPr>
        <w:t>،</w:t>
      </w:r>
      <w:r w:rsidRPr="007202B6">
        <w:rPr>
          <w:rtl/>
          <w:lang w:bidi="fa-IR"/>
        </w:rPr>
        <w:t xml:space="preserve"> أنا أبو الحسين أحمد بن عبدالله بن حميد بن زريق.</w:t>
      </w:r>
    </w:p>
    <w:p w:rsidR="00DF6242" w:rsidRPr="007202B6" w:rsidRDefault="00DF6242" w:rsidP="00DF6242">
      <w:pPr>
        <w:pStyle w:val="libNormal"/>
        <w:rPr>
          <w:rtl/>
          <w:lang w:bidi="fa-IR"/>
        </w:rPr>
      </w:pPr>
      <w:r w:rsidRPr="007202B6">
        <w:rPr>
          <w:rtl/>
          <w:lang w:bidi="fa-IR"/>
        </w:rPr>
        <w:t>ح وأخبرناه أبو محمد عبد الكريم بن حمزة</w:t>
      </w:r>
      <w:r>
        <w:rPr>
          <w:rtl/>
          <w:lang w:bidi="fa-IR"/>
        </w:rPr>
        <w:t>،</w:t>
      </w:r>
      <w:r w:rsidRPr="007202B6">
        <w:rPr>
          <w:rtl/>
          <w:lang w:bidi="fa-IR"/>
        </w:rPr>
        <w:t xml:space="preserve"> أنا أبو الحسن بن أبي الحديد</w:t>
      </w:r>
      <w:r>
        <w:rPr>
          <w:rtl/>
          <w:lang w:bidi="fa-IR"/>
        </w:rPr>
        <w:t>،</w:t>
      </w:r>
      <w:r w:rsidRPr="007202B6">
        <w:rPr>
          <w:rtl/>
          <w:lang w:bidi="fa-IR"/>
        </w:rPr>
        <w:t xml:space="preserve"> أنا جدي [ أبو بكر</w:t>
      </w:r>
      <w:r>
        <w:rPr>
          <w:rtl/>
          <w:lang w:bidi="fa-IR"/>
        </w:rPr>
        <w:t>،</w:t>
      </w:r>
      <w:r w:rsidRPr="007202B6">
        <w:rPr>
          <w:rtl/>
          <w:lang w:bidi="fa-IR"/>
        </w:rPr>
        <w:t xml:space="preserve"> قالا</w:t>
      </w:r>
      <w:r>
        <w:rPr>
          <w:rtl/>
          <w:lang w:bidi="fa-IR"/>
        </w:rPr>
        <w:t>:</w:t>
      </w:r>
      <w:r w:rsidRPr="007202B6">
        <w:rPr>
          <w:rtl/>
          <w:lang w:bidi="fa-IR"/>
        </w:rPr>
        <w:t xml:space="preserve"> أنا محمد ] بن يوسف الهروي.</w:t>
      </w:r>
    </w:p>
    <w:p w:rsidR="00DF6242" w:rsidRPr="007202B6" w:rsidRDefault="00DF6242" w:rsidP="00DF6242">
      <w:pPr>
        <w:pStyle w:val="libNormal"/>
        <w:rPr>
          <w:rtl/>
          <w:lang w:bidi="fa-IR"/>
        </w:rPr>
      </w:pPr>
      <w:r w:rsidRPr="007202B6">
        <w:rPr>
          <w:rtl/>
          <w:lang w:bidi="fa-IR"/>
        </w:rPr>
        <w:t>وأخبرنا أبو القاسم النّسيب</w:t>
      </w:r>
      <w:r>
        <w:rPr>
          <w:rtl/>
          <w:lang w:bidi="fa-IR"/>
        </w:rPr>
        <w:t>،</w:t>
      </w:r>
      <w:r w:rsidRPr="007202B6">
        <w:rPr>
          <w:rtl/>
          <w:lang w:bidi="fa-IR"/>
        </w:rPr>
        <w:t xml:space="preserve"> أنا أبو المكارم حيدرة بن الحسين بن مُفْلِح</w:t>
      </w:r>
      <w:r>
        <w:rPr>
          <w:rtl/>
          <w:lang w:bidi="fa-IR"/>
        </w:rPr>
        <w:t>،</w:t>
      </w:r>
      <w:r w:rsidRPr="007202B6">
        <w:rPr>
          <w:rtl/>
          <w:lang w:bidi="fa-IR"/>
        </w:rPr>
        <w:t xml:space="preserve"> أنا أبو عبدالله بن أبي كامل الأطرابلسي.</w:t>
      </w:r>
    </w:p>
    <w:p w:rsidR="00DF6242" w:rsidRPr="007202B6" w:rsidRDefault="00DF6242" w:rsidP="00DF6242">
      <w:pPr>
        <w:pStyle w:val="libNormal"/>
        <w:rPr>
          <w:rtl/>
          <w:lang w:bidi="fa-IR"/>
        </w:rPr>
      </w:pPr>
      <w:r w:rsidRPr="007202B6">
        <w:rPr>
          <w:rtl/>
          <w:lang w:bidi="fa-IR"/>
        </w:rPr>
        <w:t>ح وأخبرنا أبو الحسن علي بن أحمد الفقيه</w:t>
      </w:r>
      <w:r>
        <w:rPr>
          <w:rtl/>
          <w:lang w:bidi="fa-IR"/>
        </w:rPr>
        <w:t>،</w:t>
      </w:r>
      <w:r w:rsidRPr="007202B6">
        <w:rPr>
          <w:rtl/>
          <w:lang w:bidi="fa-IR"/>
        </w:rPr>
        <w:t xml:space="preserve"> أنا أبو القاسم بن أبي العلاء</w:t>
      </w:r>
      <w:r>
        <w:rPr>
          <w:rtl/>
          <w:lang w:bidi="fa-IR"/>
        </w:rPr>
        <w:t>،</w:t>
      </w:r>
      <w:r w:rsidRPr="007202B6">
        <w:rPr>
          <w:rtl/>
          <w:lang w:bidi="fa-IR"/>
        </w:rPr>
        <w:t xml:space="preserve"> أنا أبو محمد بن أبي نصر</w:t>
      </w:r>
      <w:r>
        <w:rPr>
          <w:rtl/>
          <w:lang w:bidi="fa-IR"/>
        </w:rPr>
        <w:t>،</w:t>
      </w:r>
      <w:r w:rsidRPr="007202B6">
        <w:rPr>
          <w:rtl/>
          <w:lang w:bidi="fa-IR"/>
        </w:rPr>
        <w:t xml:space="preserve"> قالا</w:t>
      </w:r>
      <w:r>
        <w:rPr>
          <w:rtl/>
          <w:lang w:bidi="fa-IR"/>
        </w:rPr>
        <w:t>:</w:t>
      </w:r>
      <w:r w:rsidRPr="007202B6">
        <w:rPr>
          <w:rtl/>
          <w:lang w:bidi="fa-IR"/>
        </w:rPr>
        <w:t xml:space="preserve"> أنا خيثمة بن سليمان قالا</w:t>
      </w:r>
      <w:r>
        <w:rPr>
          <w:rtl/>
          <w:lang w:bidi="fa-IR"/>
        </w:rPr>
        <w:t>:</w:t>
      </w:r>
      <w:r w:rsidRPr="007202B6">
        <w:rPr>
          <w:rtl/>
          <w:lang w:bidi="fa-IR"/>
        </w:rPr>
        <w:t xml:space="preserve"> نا أحمد بن حازم ابن أبي غرزة</w:t>
      </w:r>
      <w:r>
        <w:rPr>
          <w:rtl/>
          <w:lang w:bidi="fa-IR"/>
        </w:rPr>
        <w:t>،</w:t>
      </w:r>
      <w:r w:rsidRPr="007202B6">
        <w:rPr>
          <w:rtl/>
          <w:lang w:bidi="fa-IR"/>
        </w:rPr>
        <w:t xml:space="preserve"> أنا إسماعيل بن أبان</w:t>
      </w:r>
      <w:r>
        <w:rPr>
          <w:rtl/>
          <w:lang w:bidi="fa-IR"/>
        </w:rPr>
        <w:t>،</w:t>
      </w:r>
      <w:r w:rsidRPr="007202B6">
        <w:rPr>
          <w:rtl/>
          <w:lang w:bidi="fa-IR"/>
        </w:rPr>
        <w:t xml:space="preserve"> نا ناصح بن عبدالله المحلمي</w:t>
      </w:r>
      <w:r>
        <w:rPr>
          <w:rtl/>
          <w:lang w:bidi="fa-IR"/>
        </w:rPr>
        <w:t>،</w:t>
      </w:r>
      <w:r w:rsidRPr="007202B6">
        <w:rPr>
          <w:rtl/>
          <w:lang w:bidi="fa-IR"/>
        </w:rPr>
        <w:t xml:space="preserve"> عن سِمَاك بن حرب</w:t>
      </w:r>
      <w:r>
        <w:rPr>
          <w:rtl/>
          <w:lang w:bidi="fa-IR"/>
        </w:rPr>
        <w:t>،</w:t>
      </w:r>
      <w:r w:rsidRPr="007202B6">
        <w:rPr>
          <w:rtl/>
          <w:lang w:bidi="fa-IR"/>
        </w:rPr>
        <w:t xml:space="preserve"> عن جابر بن سمرة قال</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w:t>
      </w:r>
      <w:r>
        <w:rPr>
          <w:rtl/>
          <w:lang w:bidi="fa-IR"/>
        </w:rPr>
        <w:t>:</w:t>
      </w:r>
      <w:r w:rsidRPr="007202B6">
        <w:rPr>
          <w:rtl/>
          <w:lang w:bidi="fa-IR"/>
        </w:rPr>
        <w:t xml:space="preserve"> « أنت</w:t>
      </w:r>
      <w:r>
        <w:rPr>
          <w:rtl/>
          <w:lang w:bidi="fa-IR"/>
        </w:rPr>
        <w:t xml:space="preserve"> - </w:t>
      </w:r>
      <w:r w:rsidRPr="007202B6">
        <w:rPr>
          <w:rtl/>
          <w:lang w:bidi="fa-IR"/>
        </w:rPr>
        <w:t>وفي حديث خيثمة</w:t>
      </w:r>
      <w:r>
        <w:rPr>
          <w:rtl/>
          <w:lang w:bidi="fa-IR"/>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علي</w:t>
      </w:r>
      <w:r>
        <w:rPr>
          <w:rtl/>
          <w:lang w:bidi="fa-IR"/>
        </w:rPr>
        <w:t xml:space="preserve"> - </w:t>
      </w:r>
      <w:r w:rsidRPr="007202B6">
        <w:rPr>
          <w:rtl/>
          <w:lang w:bidi="fa-IR"/>
        </w:rPr>
        <w:t>مني بمنزلة هارون من موسى غير أنه</w:t>
      </w:r>
      <w:r>
        <w:rPr>
          <w:rtl/>
          <w:lang w:bidi="fa-IR"/>
        </w:rPr>
        <w:t xml:space="preserve"> - </w:t>
      </w:r>
      <w:r w:rsidRPr="007202B6">
        <w:rPr>
          <w:rtl/>
          <w:lang w:bidi="fa-IR"/>
        </w:rPr>
        <w:t>وقال خيثمة</w:t>
      </w:r>
      <w:r>
        <w:rPr>
          <w:rtl/>
          <w:lang w:bidi="fa-IR"/>
        </w:rPr>
        <w:t>:</w:t>
      </w:r>
      <w:r w:rsidRPr="007202B6">
        <w:rPr>
          <w:rtl/>
          <w:lang w:bidi="fa-IR"/>
        </w:rPr>
        <w:t xml:space="preserve"> </w:t>
      </w:r>
      <w:r>
        <w:rPr>
          <w:rtl/>
          <w:lang w:bidi="fa-IR"/>
        </w:rPr>
        <w:t>إل</w:t>
      </w:r>
      <w:r w:rsidR="00C94334">
        <w:rPr>
          <w:rFonts w:hint="cs"/>
          <w:rtl/>
          <w:lang w:bidi="fa-IR"/>
        </w:rPr>
        <w:t>ّ</w:t>
      </w:r>
      <w:r>
        <w:rPr>
          <w:rtl/>
          <w:lang w:bidi="fa-IR"/>
        </w:rPr>
        <w:t xml:space="preserve">ا أنه - </w:t>
      </w:r>
      <w:r w:rsidRPr="007202B6">
        <w:rPr>
          <w:rtl/>
          <w:lang w:bidi="fa-IR"/>
        </w:rPr>
        <w:t>لا نبي بعدي »</w:t>
      </w:r>
      <w:r>
        <w:rPr>
          <w:rtl/>
          <w:lang w:bidi="fa-IR"/>
        </w:rPr>
        <w:t>.</w:t>
      </w:r>
    </w:p>
    <w:p w:rsidR="00DF6242" w:rsidRPr="007202B6" w:rsidRDefault="00DF6242" w:rsidP="00DF6242">
      <w:pPr>
        <w:pStyle w:val="libNormal"/>
        <w:rPr>
          <w:rtl/>
          <w:lang w:bidi="fa-IR"/>
        </w:rPr>
      </w:pPr>
      <w:r w:rsidRPr="007202B6">
        <w:rPr>
          <w:rtl/>
          <w:lang w:bidi="fa-IR"/>
        </w:rPr>
        <w:t>وأمّا ما روي عن أنس [ بن مالك ]</w:t>
      </w:r>
      <w:r>
        <w:rPr>
          <w:rtl/>
          <w:lang w:bidi="fa-IR"/>
        </w:rPr>
        <w:t>.</w:t>
      </w:r>
    </w:p>
    <w:p w:rsidR="00DF6242" w:rsidRPr="007202B6" w:rsidRDefault="00DF6242" w:rsidP="00DF6242">
      <w:pPr>
        <w:pStyle w:val="libNormal"/>
        <w:rPr>
          <w:rtl/>
          <w:lang w:bidi="fa-IR"/>
        </w:rPr>
      </w:pPr>
      <w:r w:rsidRPr="007202B6">
        <w:rPr>
          <w:rtl/>
          <w:lang w:bidi="fa-IR"/>
        </w:rPr>
        <w:t>فأخبرناه أبو يعلى محمد بن أسعد بن أبي عمر ذؤيب بن أبي بكر القرشي العبشمي</w:t>
      </w:r>
      <w:r>
        <w:rPr>
          <w:rtl/>
          <w:lang w:bidi="fa-IR"/>
        </w:rPr>
        <w:t>،</w:t>
      </w:r>
      <w:r w:rsidRPr="007202B6">
        <w:rPr>
          <w:rtl/>
          <w:lang w:bidi="fa-IR"/>
        </w:rPr>
        <w:t xml:space="preserve"> وأبو رَوْح عبد المولى بن عبد الباقي بن محمد بن زيد الأزدي</w:t>
      </w:r>
      <w:r>
        <w:rPr>
          <w:rtl/>
          <w:lang w:bidi="fa-IR"/>
        </w:rPr>
        <w:t>،</w:t>
      </w:r>
      <w:r w:rsidRPr="007202B6">
        <w:rPr>
          <w:rtl/>
          <w:lang w:bidi="fa-IR"/>
        </w:rPr>
        <w:t xml:space="preserve"> وأبو بكر خلف بن الموفق بن أبي بكر الوكيل</w:t>
      </w:r>
      <w:r>
        <w:rPr>
          <w:rtl/>
          <w:lang w:bidi="fa-IR"/>
        </w:rPr>
        <w:t>،</w:t>
      </w:r>
      <w:r w:rsidRPr="007202B6">
        <w:rPr>
          <w:rtl/>
          <w:lang w:bidi="fa-IR"/>
        </w:rPr>
        <w:t xml:space="preserve"> قالوا</w:t>
      </w:r>
      <w:r>
        <w:rPr>
          <w:rtl/>
          <w:lang w:bidi="fa-IR"/>
        </w:rPr>
        <w:t>:</w:t>
      </w:r>
      <w:r w:rsidRPr="007202B6">
        <w:rPr>
          <w:rtl/>
          <w:lang w:bidi="fa-IR"/>
        </w:rPr>
        <w:t xml:space="preserve"> أنا أبو سهل</w:t>
      </w:r>
      <w:r>
        <w:rPr>
          <w:rFonts w:hint="cs"/>
          <w:rtl/>
          <w:lang w:bidi="fa-IR"/>
        </w:rPr>
        <w:t xml:space="preserve"> </w:t>
      </w:r>
      <w:r w:rsidRPr="007202B6">
        <w:rPr>
          <w:rtl/>
          <w:lang w:bidi="fa-IR"/>
        </w:rPr>
        <w:t>نجيب بن ميمون بن سهل الواسطي</w:t>
      </w:r>
      <w:r>
        <w:rPr>
          <w:rtl/>
          <w:lang w:bidi="fa-IR"/>
        </w:rPr>
        <w:t>،</w:t>
      </w:r>
      <w:r w:rsidRPr="007202B6">
        <w:rPr>
          <w:rtl/>
          <w:lang w:bidi="fa-IR"/>
        </w:rPr>
        <w:t xml:space="preserve"> نا أبو علي منصور بن عبدالله بن خالد الخالدي</w:t>
      </w:r>
      <w:r>
        <w:rPr>
          <w:rtl/>
          <w:lang w:bidi="fa-IR"/>
        </w:rPr>
        <w:t>،</w:t>
      </w:r>
      <w:r w:rsidRPr="007202B6">
        <w:rPr>
          <w:rtl/>
          <w:lang w:bidi="fa-IR"/>
        </w:rPr>
        <w:t xml:space="preserve"> أنا الحسن بن علي بن منصور الواسطي</w:t>
      </w:r>
      <w:r>
        <w:rPr>
          <w:rtl/>
          <w:lang w:bidi="fa-IR"/>
        </w:rPr>
        <w:t>،</w:t>
      </w:r>
      <w:r w:rsidRPr="007202B6">
        <w:rPr>
          <w:rtl/>
          <w:lang w:bidi="fa-IR"/>
        </w:rPr>
        <w:t xml:space="preserve"> نا خلف بن محمد بن محمد ابن عيسى</w:t>
      </w:r>
      <w:r>
        <w:rPr>
          <w:rtl/>
          <w:lang w:bidi="fa-IR"/>
        </w:rPr>
        <w:t>،</w:t>
      </w:r>
      <w:r w:rsidRPr="007202B6">
        <w:rPr>
          <w:rtl/>
          <w:lang w:bidi="fa-IR"/>
        </w:rPr>
        <w:t xml:space="preserve"> نا يزيد بن هارون</w:t>
      </w:r>
      <w:r>
        <w:rPr>
          <w:rtl/>
          <w:lang w:bidi="fa-IR"/>
        </w:rPr>
        <w:t>،</w:t>
      </w:r>
      <w:r w:rsidRPr="007202B6">
        <w:rPr>
          <w:rtl/>
          <w:lang w:bidi="fa-IR"/>
        </w:rPr>
        <w:t xml:space="preserve"> نا نوح بن قيس الطاحي</w:t>
      </w:r>
      <w:r>
        <w:rPr>
          <w:rtl/>
          <w:lang w:bidi="fa-IR"/>
        </w:rPr>
        <w:t>،</w:t>
      </w:r>
      <w:r w:rsidRPr="007202B6">
        <w:rPr>
          <w:rtl/>
          <w:lang w:bidi="fa-IR"/>
        </w:rPr>
        <w:t xml:space="preserve"> حدثني أخي خالد بن قيس الطاحي</w:t>
      </w:r>
      <w:r>
        <w:rPr>
          <w:rtl/>
          <w:lang w:bidi="fa-IR"/>
        </w:rPr>
        <w:t>،</w:t>
      </w:r>
      <w:r w:rsidRPr="007202B6">
        <w:rPr>
          <w:rtl/>
          <w:lang w:bidi="fa-IR"/>
        </w:rPr>
        <w:t xml:space="preserve"> عن قتادة</w:t>
      </w:r>
      <w:r>
        <w:rPr>
          <w:rtl/>
          <w:lang w:bidi="fa-IR"/>
        </w:rPr>
        <w:t>،</w:t>
      </w:r>
      <w:r w:rsidRPr="007202B6">
        <w:rPr>
          <w:rtl/>
          <w:lang w:bidi="fa-IR"/>
        </w:rPr>
        <w:t xml:space="preserve"> عن أنس قال</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C94334">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 أبو القاسم هبة الله بن أحمد بن عمر</w:t>
      </w:r>
      <w:r>
        <w:rPr>
          <w:rtl/>
          <w:lang w:bidi="fa-IR"/>
        </w:rPr>
        <w:t>،</w:t>
      </w:r>
      <w:r w:rsidRPr="007202B6">
        <w:rPr>
          <w:rtl/>
          <w:lang w:bidi="fa-IR"/>
        </w:rPr>
        <w:t xml:space="preserve"> أنا محمد بن علي بن الفتح</w:t>
      </w:r>
      <w:r>
        <w:rPr>
          <w:rtl/>
          <w:lang w:bidi="fa-IR"/>
        </w:rPr>
        <w:t>،</w:t>
      </w:r>
      <w:r w:rsidRPr="007202B6">
        <w:rPr>
          <w:rtl/>
          <w:lang w:bidi="fa-IR"/>
        </w:rPr>
        <w:t xml:space="preserve"> نا محمد بن أحمد بن إسماعيل بن حسين الواعظ</w:t>
      </w:r>
      <w:r>
        <w:rPr>
          <w:rtl/>
          <w:lang w:bidi="fa-IR"/>
        </w:rPr>
        <w:t>،</w:t>
      </w:r>
      <w:r w:rsidRPr="007202B6">
        <w:rPr>
          <w:rtl/>
          <w:lang w:bidi="fa-IR"/>
        </w:rPr>
        <w:t xml:space="preserve"> نا محمد بن يونس المقرىء</w:t>
      </w:r>
      <w:r>
        <w:rPr>
          <w:rtl/>
          <w:lang w:bidi="fa-IR"/>
        </w:rPr>
        <w:t>،</w:t>
      </w:r>
      <w:r w:rsidRPr="007202B6">
        <w:rPr>
          <w:rtl/>
          <w:lang w:bidi="fa-IR"/>
        </w:rPr>
        <w:t xml:space="preserve"> نا جعفر</w:t>
      </w:r>
      <w:r>
        <w:rPr>
          <w:rtl/>
          <w:lang w:bidi="fa-IR"/>
        </w:rPr>
        <w:t>،</w:t>
      </w:r>
      <w:r w:rsidRPr="007202B6">
        <w:rPr>
          <w:rtl/>
          <w:lang w:bidi="fa-IR"/>
        </w:rPr>
        <w:t xml:space="preserve"> نا شاكر</w:t>
      </w:r>
      <w:r>
        <w:rPr>
          <w:rtl/>
          <w:lang w:bidi="fa-IR"/>
        </w:rPr>
        <w:t>،</w:t>
      </w:r>
      <w:r w:rsidRPr="007202B6">
        <w:rPr>
          <w:rtl/>
          <w:lang w:bidi="fa-IR"/>
        </w:rPr>
        <w:t xml:space="preserve"> نا الخليل بن زكريا</w:t>
      </w:r>
      <w:r>
        <w:rPr>
          <w:rtl/>
          <w:lang w:bidi="fa-IR"/>
        </w:rPr>
        <w:t>،</w:t>
      </w:r>
      <w:r w:rsidRPr="007202B6">
        <w:rPr>
          <w:rtl/>
          <w:lang w:bidi="fa-IR"/>
        </w:rPr>
        <w:t xml:space="preserve"> نا محمد بن ثابت</w:t>
      </w:r>
      <w:r>
        <w:rPr>
          <w:rtl/>
          <w:lang w:bidi="fa-IR"/>
        </w:rPr>
        <w:t>،</w:t>
      </w:r>
      <w:r w:rsidRPr="007202B6">
        <w:rPr>
          <w:rtl/>
          <w:lang w:bidi="fa-IR"/>
        </w:rPr>
        <w:t xml:space="preserve"> حدثني أبي</w:t>
      </w:r>
      <w:r>
        <w:rPr>
          <w:rtl/>
          <w:lang w:bidi="fa-IR"/>
        </w:rPr>
        <w:t>،</w:t>
      </w:r>
      <w:r w:rsidRPr="007202B6">
        <w:rPr>
          <w:rtl/>
          <w:lang w:bidi="fa-IR"/>
        </w:rPr>
        <w:t xml:space="preserve"> عن أنس.</w:t>
      </w:r>
    </w:p>
    <w:p w:rsidR="00DF6242" w:rsidRPr="007202B6" w:rsidRDefault="00DF6242" w:rsidP="00DF6242">
      <w:pPr>
        <w:pStyle w:val="libNormal"/>
        <w:rPr>
          <w:rtl/>
          <w:lang w:bidi="fa-IR"/>
        </w:rPr>
      </w:pPr>
      <w:r w:rsidRPr="007202B6">
        <w:rPr>
          <w:rtl/>
          <w:lang w:bidi="fa-IR"/>
        </w:rPr>
        <w:t>أن رسول الله صلّى الله عليه وسلّم قال</w:t>
      </w:r>
      <w:r>
        <w:rPr>
          <w:rtl/>
          <w:lang w:bidi="fa-IR"/>
        </w:rPr>
        <w:t>:</w:t>
      </w:r>
      <w:r w:rsidRPr="007202B6">
        <w:rPr>
          <w:rtl/>
          <w:lang w:bidi="fa-IR"/>
        </w:rPr>
        <w:t xml:space="preserve"> « يا علي أنت مني وأنا منك</w:t>
      </w:r>
      <w:r>
        <w:rPr>
          <w:rtl/>
          <w:lang w:bidi="fa-IR"/>
        </w:rPr>
        <w:t>،</w:t>
      </w:r>
      <w:r w:rsidRPr="007202B6">
        <w:rPr>
          <w:rtl/>
          <w:lang w:bidi="fa-IR"/>
        </w:rPr>
        <w:t xml:space="preserve"> أنت مني بمنزلة هارون من موسى </w:t>
      </w:r>
      <w:r>
        <w:rPr>
          <w:rtl/>
          <w:lang w:bidi="fa-IR"/>
        </w:rPr>
        <w:t>إل</w:t>
      </w:r>
      <w:r w:rsidR="00C94334">
        <w:rPr>
          <w:rFonts w:hint="cs"/>
          <w:rtl/>
          <w:lang w:bidi="fa-IR"/>
        </w:rPr>
        <w:t>ّ</w:t>
      </w:r>
      <w:r>
        <w:rPr>
          <w:rtl/>
          <w:lang w:bidi="fa-IR"/>
        </w:rPr>
        <w:t>ا أنه</w:t>
      </w:r>
      <w:r w:rsidRPr="007202B6">
        <w:rPr>
          <w:rtl/>
          <w:lang w:bidi="fa-IR"/>
        </w:rPr>
        <w:t xml:space="preserve"> لا يوحى إليك »</w:t>
      </w:r>
      <w:r>
        <w:rPr>
          <w:rtl/>
          <w:lang w:bidi="fa-IR"/>
        </w:rPr>
        <w:t>.</w:t>
      </w:r>
    </w:p>
    <w:p w:rsidR="00DF6242" w:rsidRPr="007202B6" w:rsidRDefault="00DF6242" w:rsidP="00DF6242">
      <w:pPr>
        <w:pStyle w:val="libNormal"/>
        <w:rPr>
          <w:rtl/>
          <w:lang w:bidi="fa-IR"/>
        </w:rPr>
      </w:pPr>
      <w:r w:rsidRPr="007202B6">
        <w:rPr>
          <w:rtl/>
          <w:lang w:bidi="fa-IR"/>
        </w:rPr>
        <w:t>وأمّا ما روي عن زيد بن أبي أوفى</w:t>
      </w:r>
      <w:r>
        <w:rPr>
          <w:rtl/>
          <w:lang w:bidi="fa-IR"/>
        </w:rPr>
        <w:t>:</w:t>
      </w:r>
    </w:p>
    <w:p w:rsidR="00DF6242" w:rsidRPr="007202B6" w:rsidRDefault="00DF6242" w:rsidP="00DF6242">
      <w:pPr>
        <w:pStyle w:val="libNormal"/>
        <w:rPr>
          <w:rtl/>
          <w:lang w:bidi="fa-IR"/>
        </w:rPr>
      </w:pPr>
      <w:r w:rsidRPr="007202B6">
        <w:rPr>
          <w:rtl/>
          <w:lang w:bidi="fa-IR"/>
        </w:rPr>
        <w:t>فأخبرناه أبو محمد عبد الكريم بن حمزة</w:t>
      </w:r>
      <w:r>
        <w:rPr>
          <w:rtl/>
          <w:lang w:bidi="fa-IR"/>
        </w:rPr>
        <w:t>،</w:t>
      </w:r>
      <w:r w:rsidRPr="007202B6">
        <w:rPr>
          <w:rtl/>
          <w:lang w:bidi="fa-IR"/>
        </w:rPr>
        <w:t xml:space="preserve"> أنا أبو الحسن بن أبي الحديد</w:t>
      </w:r>
      <w:r>
        <w:rPr>
          <w:rtl/>
          <w:lang w:bidi="fa-IR"/>
        </w:rPr>
        <w:t>،</w:t>
      </w:r>
      <w:r w:rsidRPr="007202B6">
        <w:rPr>
          <w:rtl/>
          <w:lang w:bidi="fa-IR"/>
        </w:rPr>
        <w:t xml:space="preserve"> أنا جدي أبو بكر</w:t>
      </w:r>
      <w:r>
        <w:rPr>
          <w:rtl/>
          <w:lang w:bidi="fa-IR"/>
        </w:rPr>
        <w:t>،</w:t>
      </w:r>
      <w:r w:rsidRPr="007202B6">
        <w:rPr>
          <w:rtl/>
          <w:lang w:bidi="fa-IR"/>
        </w:rPr>
        <w:t xml:space="preserve"> أنا محمد بن يوسف الهروي</w:t>
      </w:r>
      <w:r>
        <w:rPr>
          <w:rtl/>
          <w:lang w:bidi="fa-IR"/>
        </w:rPr>
        <w:t>،</w:t>
      </w:r>
      <w:r w:rsidRPr="007202B6">
        <w:rPr>
          <w:rtl/>
          <w:lang w:bidi="fa-IR"/>
        </w:rPr>
        <w:t xml:space="preserve"> أنا محمد بن عبدالله ابن عبد الحكم</w:t>
      </w:r>
      <w:r>
        <w:rPr>
          <w:rtl/>
          <w:lang w:bidi="fa-IR"/>
        </w:rPr>
        <w:t>،</w:t>
      </w:r>
      <w:r w:rsidRPr="007202B6">
        <w:rPr>
          <w:rtl/>
          <w:lang w:bidi="fa-IR"/>
        </w:rPr>
        <w:t xml:space="preserve"> أن محمد بن إسماعيل بن مرزوق</w:t>
      </w:r>
      <w:r>
        <w:rPr>
          <w:rtl/>
          <w:lang w:bidi="fa-IR"/>
        </w:rPr>
        <w:t>،</w:t>
      </w:r>
      <w:r w:rsidRPr="007202B6">
        <w:rPr>
          <w:rtl/>
          <w:lang w:bidi="fa-IR"/>
        </w:rPr>
        <w:t xml:space="preserve"> حدثهم عن أبيه</w:t>
      </w:r>
      <w:r>
        <w:rPr>
          <w:rtl/>
          <w:lang w:bidi="fa-IR"/>
        </w:rPr>
        <w:t>،</w:t>
      </w:r>
      <w:r w:rsidRPr="007202B6">
        <w:rPr>
          <w:rtl/>
          <w:lang w:bidi="fa-IR"/>
        </w:rPr>
        <w:t xml:space="preserve"> عن شُرَحبيل بن سعد</w:t>
      </w:r>
      <w:r>
        <w:rPr>
          <w:rtl/>
          <w:lang w:bidi="fa-IR"/>
        </w:rPr>
        <w:t>،</w:t>
      </w:r>
      <w:r w:rsidRPr="007202B6">
        <w:rPr>
          <w:rtl/>
          <w:lang w:bidi="fa-IR"/>
        </w:rPr>
        <w:t xml:space="preserve"> عن زيد بن أبي أوفى قال</w:t>
      </w:r>
      <w:r>
        <w:rPr>
          <w:rtl/>
          <w:lang w:bidi="fa-IR"/>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دخل رسول الله صلّى الله عليه وسلّم المسجد</w:t>
      </w:r>
      <w:r>
        <w:rPr>
          <w:rtl/>
          <w:lang w:bidi="fa-IR"/>
        </w:rPr>
        <w:t>،</w:t>
      </w:r>
      <w:r w:rsidRPr="007202B6">
        <w:rPr>
          <w:rtl/>
          <w:lang w:bidi="fa-IR"/>
        </w:rPr>
        <w:t xml:space="preserve"> فقام علي فقال</w:t>
      </w:r>
      <w:r>
        <w:rPr>
          <w:rtl/>
          <w:lang w:bidi="fa-IR"/>
        </w:rPr>
        <w:t>:</w:t>
      </w:r>
      <w:r>
        <w:rPr>
          <w:rFonts w:hint="cs"/>
          <w:rtl/>
          <w:lang w:bidi="fa-IR"/>
        </w:rPr>
        <w:t xml:space="preserve"> </w:t>
      </w:r>
      <w:r w:rsidRPr="007202B6">
        <w:rPr>
          <w:rtl/>
          <w:lang w:bidi="fa-IR"/>
        </w:rPr>
        <w:t>« إنك مني بمنزلة هارون من موسى غير أنه لا نبيّ بعدي »</w:t>
      </w:r>
      <w:r>
        <w:rPr>
          <w:rtl/>
          <w:lang w:bidi="fa-IR"/>
        </w:rPr>
        <w:t>.</w:t>
      </w:r>
    </w:p>
    <w:p w:rsidR="00DF6242" w:rsidRPr="007202B6" w:rsidRDefault="00DF6242" w:rsidP="00DF6242">
      <w:pPr>
        <w:pStyle w:val="libNormal"/>
        <w:rPr>
          <w:rtl/>
          <w:lang w:bidi="fa-IR"/>
        </w:rPr>
      </w:pPr>
      <w:r w:rsidRPr="007202B6">
        <w:rPr>
          <w:rtl/>
          <w:lang w:bidi="fa-IR"/>
        </w:rPr>
        <w:t>وأمّا ما رُوي عن نبيط بن شريط</w:t>
      </w:r>
      <w:r>
        <w:rPr>
          <w:rtl/>
          <w:lang w:bidi="fa-IR"/>
        </w:rPr>
        <w:t>:</w:t>
      </w:r>
    </w:p>
    <w:p w:rsidR="00DF6242" w:rsidRPr="007202B6" w:rsidRDefault="00DF6242" w:rsidP="00DF6242">
      <w:pPr>
        <w:pStyle w:val="libNormal"/>
        <w:rPr>
          <w:rtl/>
          <w:lang w:bidi="fa-IR"/>
        </w:rPr>
      </w:pPr>
      <w:r w:rsidRPr="007202B6">
        <w:rPr>
          <w:rtl/>
          <w:lang w:bidi="fa-IR"/>
        </w:rPr>
        <w:t>فأخبرناه أبو بكر محمد بن عبد الباقي</w:t>
      </w:r>
      <w:r>
        <w:rPr>
          <w:rtl/>
          <w:lang w:bidi="fa-IR"/>
        </w:rPr>
        <w:t>،</w:t>
      </w:r>
      <w:r w:rsidRPr="007202B6">
        <w:rPr>
          <w:rtl/>
          <w:lang w:bidi="fa-IR"/>
        </w:rPr>
        <w:t xml:space="preserve"> نا أبو بكر الخطيب</w:t>
      </w:r>
      <w:r>
        <w:rPr>
          <w:rtl/>
          <w:lang w:bidi="fa-IR"/>
        </w:rPr>
        <w:t>،</w:t>
      </w:r>
      <w:r w:rsidRPr="007202B6">
        <w:rPr>
          <w:rtl/>
          <w:lang w:bidi="fa-IR"/>
        </w:rPr>
        <w:t xml:space="preserve"> أنا أبو الحسن علي بن يحيى</w:t>
      </w:r>
      <w:r>
        <w:rPr>
          <w:rtl/>
          <w:lang w:bidi="fa-IR"/>
        </w:rPr>
        <w:t>،</w:t>
      </w:r>
      <w:r w:rsidRPr="007202B6">
        <w:rPr>
          <w:rtl/>
          <w:lang w:bidi="fa-IR"/>
        </w:rPr>
        <w:t xml:space="preserve"> عن جعفر بن عبد كوية</w:t>
      </w:r>
      <w:r>
        <w:rPr>
          <w:rtl/>
          <w:lang w:bidi="fa-IR"/>
        </w:rPr>
        <w:t>،</w:t>
      </w:r>
      <w:r w:rsidRPr="007202B6">
        <w:rPr>
          <w:rtl/>
          <w:lang w:bidi="fa-IR"/>
        </w:rPr>
        <w:t xml:space="preserve"> أنا أبو الحسن أحمد بن القاسم ابن الريان المصري</w:t>
      </w:r>
      <w:r>
        <w:rPr>
          <w:rtl/>
          <w:lang w:bidi="fa-IR"/>
        </w:rPr>
        <w:t>،</w:t>
      </w:r>
      <w:r w:rsidRPr="007202B6">
        <w:rPr>
          <w:rtl/>
          <w:lang w:bidi="fa-IR"/>
        </w:rPr>
        <w:t xml:space="preserve"> نا أحمد بن إسحاق بن إبراهيم بن نبيط بن</w:t>
      </w:r>
      <w:r>
        <w:rPr>
          <w:rFonts w:hint="cs"/>
          <w:rtl/>
          <w:lang w:bidi="fa-IR"/>
        </w:rPr>
        <w:t xml:space="preserve"> </w:t>
      </w:r>
      <w:r w:rsidRPr="007202B6">
        <w:rPr>
          <w:rtl/>
          <w:lang w:bidi="fa-IR"/>
        </w:rPr>
        <w:t>شريط أبو جعفر الأشجعي بمصر</w:t>
      </w:r>
      <w:r>
        <w:rPr>
          <w:rtl/>
          <w:lang w:bidi="fa-IR"/>
        </w:rPr>
        <w:t>،</w:t>
      </w:r>
      <w:r w:rsidRPr="007202B6">
        <w:rPr>
          <w:rtl/>
          <w:lang w:bidi="fa-IR"/>
        </w:rPr>
        <w:t xml:space="preserve"> حدثني أبي</w:t>
      </w:r>
      <w:r>
        <w:rPr>
          <w:rtl/>
          <w:lang w:bidi="fa-IR"/>
        </w:rPr>
        <w:t>،</w:t>
      </w:r>
      <w:r w:rsidRPr="007202B6">
        <w:rPr>
          <w:rtl/>
          <w:lang w:bidi="fa-IR"/>
        </w:rPr>
        <w:t xml:space="preserve"> عن أبيه</w:t>
      </w:r>
      <w:r>
        <w:rPr>
          <w:rtl/>
          <w:lang w:bidi="fa-IR"/>
        </w:rPr>
        <w:t>،</w:t>
      </w:r>
      <w:r w:rsidRPr="007202B6">
        <w:rPr>
          <w:rtl/>
          <w:lang w:bidi="fa-IR"/>
        </w:rPr>
        <w:t xml:space="preserve"> عن جده عن النبي صلّى الله عليه وسلّم قال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C94334">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وأمّا ما رُوي عن حُبْشي بن جُنادة</w:t>
      </w:r>
      <w:r>
        <w:rPr>
          <w:rtl/>
          <w:lang w:bidi="fa-IR"/>
        </w:rPr>
        <w:t>:</w:t>
      </w:r>
    </w:p>
    <w:p w:rsidR="00DF6242" w:rsidRPr="007202B6" w:rsidRDefault="00DF6242" w:rsidP="00DF6242">
      <w:pPr>
        <w:pStyle w:val="libNormal"/>
        <w:rPr>
          <w:rtl/>
          <w:lang w:bidi="fa-IR"/>
        </w:rPr>
      </w:pPr>
      <w:r w:rsidRPr="007202B6">
        <w:rPr>
          <w:rtl/>
          <w:lang w:bidi="fa-IR"/>
        </w:rPr>
        <w:t>فأخبرناه أبو القاسم هبة الله بن عبدالله</w:t>
      </w:r>
      <w:r>
        <w:rPr>
          <w:rtl/>
          <w:lang w:bidi="fa-IR"/>
        </w:rPr>
        <w:t>،</w:t>
      </w:r>
      <w:r w:rsidRPr="007202B6">
        <w:rPr>
          <w:rtl/>
          <w:lang w:bidi="fa-IR"/>
        </w:rPr>
        <w:t xml:space="preserve"> أنا أبو بكر الخطيب</w:t>
      </w:r>
      <w:r>
        <w:rPr>
          <w:rtl/>
          <w:lang w:bidi="fa-IR"/>
        </w:rPr>
        <w:t>،</w:t>
      </w:r>
      <w:r w:rsidRPr="007202B6">
        <w:rPr>
          <w:rtl/>
          <w:lang w:bidi="fa-IR"/>
        </w:rPr>
        <w:t xml:space="preserve"> أنا محمد ابن عبدالله بن شهريار</w:t>
      </w:r>
      <w:r>
        <w:rPr>
          <w:rtl/>
          <w:lang w:bidi="fa-IR"/>
        </w:rPr>
        <w:t>،</w:t>
      </w:r>
      <w:r w:rsidRPr="007202B6">
        <w:rPr>
          <w:rtl/>
          <w:lang w:bidi="fa-IR"/>
        </w:rPr>
        <w:t xml:space="preserve"> أنا سليمان بن أحمد الطبراني.</w:t>
      </w:r>
    </w:p>
    <w:p w:rsidR="00DF6242" w:rsidRPr="007202B6" w:rsidRDefault="00DF6242" w:rsidP="00DF6242">
      <w:pPr>
        <w:pStyle w:val="libNormal"/>
        <w:rPr>
          <w:rtl/>
          <w:lang w:bidi="fa-IR"/>
        </w:rPr>
      </w:pPr>
      <w:r w:rsidRPr="007202B6">
        <w:rPr>
          <w:rtl/>
          <w:lang w:bidi="fa-IR"/>
        </w:rPr>
        <w:t>ح وأخبرنا أبو علي المقرىء في كتابه</w:t>
      </w:r>
      <w:r>
        <w:rPr>
          <w:rtl/>
          <w:lang w:bidi="fa-IR"/>
        </w:rPr>
        <w:t>،</w:t>
      </w:r>
      <w:r w:rsidRPr="007202B6">
        <w:rPr>
          <w:rtl/>
          <w:lang w:bidi="fa-IR"/>
        </w:rPr>
        <w:t xml:space="preserve"> وحدثني أبو مسعود عبد الرحيم ابن علي عنه</w:t>
      </w:r>
      <w:r>
        <w:rPr>
          <w:rtl/>
          <w:lang w:bidi="fa-IR"/>
        </w:rPr>
        <w:t>،</w:t>
      </w:r>
      <w:r w:rsidRPr="007202B6">
        <w:rPr>
          <w:rtl/>
          <w:lang w:bidi="fa-IR"/>
        </w:rPr>
        <w:t xml:space="preserve"> أنا أبو نعيم أحمد بن عبدالله الحافظ</w:t>
      </w:r>
      <w:r>
        <w:rPr>
          <w:rtl/>
          <w:lang w:bidi="fa-IR"/>
        </w:rPr>
        <w:t>،</w:t>
      </w:r>
      <w:r w:rsidRPr="007202B6">
        <w:rPr>
          <w:rtl/>
          <w:lang w:bidi="fa-IR"/>
        </w:rPr>
        <w:t xml:space="preserve"> نا سليمان بن أحمد.</w:t>
      </w:r>
    </w:p>
    <w:p w:rsidR="00DF6242" w:rsidRPr="007202B6" w:rsidRDefault="00DF6242" w:rsidP="00DF6242">
      <w:pPr>
        <w:pStyle w:val="libNormal"/>
        <w:rPr>
          <w:rtl/>
          <w:lang w:bidi="fa-IR"/>
        </w:rPr>
      </w:pPr>
      <w:r w:rsidRPr="007202B6">
        <w:rPr>
          <w:rtl/>
          <w:lang w:bidi="fa-IR"/>
        </w:rPr>
        <w:t>نا محمد بن إسماعيل بن أحمد بن أسيد الأصبهاني</w:t>
      </w:r>
      <w:r>
        <w:rPr>
          <w:rtl/>
          <w:lang w:bidi="fa-IR"/>
        </w:rPr>
        <w:t>،</w:t>
      </w:r>
      <w:r w:rsidRPr="007202B6">
        <w:rPr>
          <w:rtl/>
          <w:lang w:bidi="fa-IR"/>
        </w:rPr>
        <w:t xml:space="preserve"> نا إسماعيل بن عبدالله النهدي</w:t>
      </w:r>
      <w:r>
        <w:rPr>
          <w:rtl/>
          <w:lang w:bidi="fa-IR"/>
        </w:rPr>
        <w:t>،</w:t>
      </w:r>
      <w:r w:rsidRPr="007202B6">
        <w:rPr>
          <w:rtl/>
          <w:lang w:bidi="fa-IR"/>
        </w:rPr>
        <w:t xml:space="preserve"> نا إسماعيل بن أبان الوراق</w:t>
      </w:r>
      <w:r>
        <w:rPr>
          <w:rtl/>
          <w:lang w:bidi="fa-IR"/>
        </w:rPr>
        <w:t>،</w:t>
      </w:r>
      <w:r w:rsidRPr="007202B6">
        <w:rPr>
          <w:rtl/>
          <w:lang w:bidi="fa-IR"/>
        </w:rPr>
        <w:t xml:space="preserve"> نا أبو مريم عبد الغفار بن القاسم</w:t>
      </w:r>
      <w:r>
        <w:rPr>
          <w:rtl/>
          <w:lang w:bidi="fa-IR"/>
        </w:rPr>
        <w:t>،</w:t>
      </w:r>
      <w:r w:rsidRPr="007202B6">
        <w:rPr>
          <w:rtl/>
          <w:lang w:bidi="fa-IR"/>
        </w:rPr>
        <w:t xml:space="preserve"> عن أبي إسحاق عن حُبْشي بن جُنادة الشامي قال</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C94334">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وأمّا ما رُوي عن مالك بن الحويرث</w:t>
      </w:r>
      <w:r>
        <w:rPr>
          <w:rtl/>
          <w:lang w:bidi="fa-IR"/>
        </w:rPr>
        <w:t>:</w:t>
      </w:r>
    </w:p>
    <w:p w:rsidR="00DF6242" w:rsidRPr="007202B6" w:rsidRDefault="00DF6242" w:rsidP="00DF6242">
      <w:pPr>
        <w:pStyle w:val="libNormal"/>
        <w:rPr>
          <w:rtl/>
          <w:lang w:bidi="fa-IR"/>
        </w:rPr>
      </w:pPr>
      <w:r w:rsidRPr="007202B6">
        <w:rPr>
          <w:rtl/>
          <w:lang w:bidi="fa-IR"/>
        </w:rPr>
        <w:t>فأخبرناه أبو القاسم بن السمرقندي</w:t>
      </w:r>
      <w:r>
        <w:rPr>
          <w:rtl/>
          <w:lang w:bidi="fa-IR"/>
        </w:rPr>
        <w:t>،</w:t>
      </w:r>
      <w:r w:rsidRPr="007202B6">
        <w:rPr>
          <w:rtl/>
          <w:lang w:bidi="fa-IR"/>
        </w:rPr>
        <w:t xml:space="preserve"> أنا أبو القاسم الجُرجاني</w:t>
      </w:r>
      <w:r>
        <w:rPr>
          <w:rtl/>
          <w:lang w:bidi="fa-IR"/>
        </w:rPr>
        <w:t>،</w:t>
      </w:r>
      <w:r w:rsidRPr="007202B6">
        <w:rPr>
          <w:rtl/>
          <w:lang w:bidi="fa-IR"/>
        </w:rPr>
        <w:t xml:space="preserve"> أنا أبو القاسم حمزة بن يوسف</w:t>
      </w:r>
      <w:r>
        <w:rPr>
          <w:rtl/>
          <w:lang w:bidi="fa-IR"/>
        </w:rPr>
        <w:t>،</w:t>
      </w:r>
      <w:r w:rsidRPr="007202B6">
        <w:rPr>
          <w:rtl/>
          <w:lang w:bidi="fa-IR"/>
        </w:rPr>
        <w:t xml:space="preserve"> أنا عبدالله بن عدي</w:t>
      </w:r>
      <w:r>
        <w:rPr>
          <w:rtl/>
          <w:lang w:bidi="fa-IR"/>
        </w:rPr>
        <w:t>،</w:t>
      </w:r>
      <w:r w:rsidRPr="007202B6">
        <w:rPr>
          <w:rtl/>
          <w:lang w:bidi="fa-IR"/>
        </w:rPr>
        <w:t xml:space="preserve"> نا ابن زيدان</w:t>
      </w:r>
      <w:r>
        <w:rPr>
          <w:rtl/>
          <w:lang w:bidi="fa-IR"/>
        </w:rPr>
        <w:t>،</w:t>
      </w:r>
      <w:r w:rsidRPr="007202B6">
        <w:rPr>
          <w:rtl/>
          <w:lang w:bidi="fa-IR"/>
        </w:rPr>
        <w:t xml:space="preserve"> نا الحسن بن علي الحلواني.</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قال</w:t>
      </w:r>
      <w:r>
        <w:rPr>
          <w:rtl/>
          <w:lang w:bidi="fa-IR"/>
        </w:rPr>
        <w:t>:</w:t>
      </w:r>
      <w:r w:rsidRPr="007202B6">
        <w:rPr>
          <w:rtl/>
          <w:lang w:bidi="fa-IR"/>
        </w:rPr>
        <w:t xml:space="preserve"> ونا الحسن بن مَعْمَر</w:t>
      </w:r>
      <w:r>
        <w:rPr>
          <w:rtl/>
          <w:lang w:bidi="fa-IR"/>
        </w:rPr>
        <w:t>،</w:t>
      </w:r>
      <w:r w:rsidRPr="007202B6">
        <w:rPr>
          <w:rtl/>
          <w:lang w:bidi="fa-IR"/>
        </w:rPr>
        <w:t xml:space="preserve"> نا الحسن بن أبي يحيى</w:t>
      </w:r>
      <w:r>
        <w:rPr>
          <w:rtl/>
          <w:lang w:bidi="fa-IR"/>
        </w:rPr>
        <w:t>،</w:t>
      </w:r>
      <w:r w:rsidRPr="007202B6">
        <w:rPr>
          <w:rtl/>
          <w:lang w:bidi="fa-IR"/>
        </w:rPr>
        <w:t xml:space="preserve"> قالا</w:t>
      </w:r>
      <w:r>
        <w:rPr>
          <w:rtl/>
          <w:lang w:bidi="fa-IR"/>
        </w:rPr>
        <w:t>:</w:t>
      </w:r>
      <w:r w:rsidRPr="007202B6">
        <w:rPr>
          <w:rtl/>
          <w:lang w:bidi="fa-IR"/>
        </w:rPr>
        <w:t xml:space="preserve"> نا عمران بن أبان</w:t>
      </w:r>
      <w:r>
        <w:rPr>
          <w:rtl/>
          <w:lang w:bidi="fa-IR"/>
        </w:rPr>
        <w:t>،</w:t>
      </w:r>
      <w:r w:rsidRPr="007202B6">
        <w:rPr>
          <w:rtl/>
          <w:lang w:bidi="fa-IR"/>
        </w:rPr>
        <w:t xml:space="preserve"> نا مالك بن الحسن</w:t>
      </w:r>
      <w:r>
        <w:rPr>
          <w:rtl/>
          <w:lang w:bidi="fa-IR"/>
        </w:rPr>
        <w:t>،</w:t>
      </w:r>
      <w:r w:rsidRPr="007202B6">
        <w:rPr>
          <w:rtl/>
          <w:lang w:bidi="fa-IR"/>
        </w:rPr>
        <w:t xml:space="preserve"> حدثني أبي [ عن جدي ] قال</w:t>
      </w:r>
      <w:r>
        <w:rPr>
          <w:rtl/>
          <w:lang w:bidi="fa-IR"/>
        </w:rPr>
        <w:t>:</w:t>
      </w:r>
      <w:r w:rsidRPr="007202B6">
        <w:rPr>
          <w:rtl/>
          <w:lang w:bidi="fa-IR"/>
        </w:rPr>
        <w:t xml:space="preserve"> قال رسول الله صلّى الله عليه وسلّم لعلي</w:t>
      </w:r>
      <w:r>
        <w:rPr>
          <w:rtl/>
          <w:lang w:bidi="fa-IR"/>
        </w:rPr>
        <w:t>:</w:t>
      </w:r>
      <w:r w:rsidRPr="007202B6">
        <w:rPr>
          <w:rtl/>
          <w:lang w:bidi="fa-IR"/>
        </w:rPr>
        <w:t xml:space="preserve"> « أما ترضى أن تكون مني بمنزلة هارون من موسى</w:t>
      </w:r>
      <w:r>
        <w:rPr>
          <w:rtl/>
          <w:lang w:bidi="fa-IR"/>
        </w:rPr>
        <w:t>،</w:t>
      </w:r>
      <w:r w:rsidRPr="007202B6">
        <w:rPr>
          <w:rtl/>
          <w:lang w:bidi="fa-IR"/>
        </w:rPr>
        <w:t xml:space="preserve"> </w:t>
      </w:r>
      <w:r>
        <w:rPr>
          <w:rtl/>
          <w:lang w:bidi="fa-IR"/>
        </w:rPr>
        <w:t>إل</w:t>
      </w:r>
      <w:r w:rsidR="00C94334">
        <w:rPr>
          <w:rFonts w:hint="cs"/>
          <w:rtl/>
          <w:lang w:bidi="fa-IR"/>
        </w:rPr>
        <w:t>ّ</w:t>
      </w:r>
      <w:r>
        <w:rPr>
          <w:rtl/>
          <w:lang w:bidi="fa-IR"/>
        </w:rPr>
        <w:t>ا أنه</w:t>
      </w:r>
      <w:r w:rsidRPr="007202B6">
        <w:rPr>
          <w:rtl/>
          <w:lang w:bidi="fa-IR"/>
        </w:rPr>
        <w:t xml:space="preserve"> لا نبي بعدي »</w:t>
      </w:r>
      <w:r>
        <w:rPr>
          <w:rtl/>
          <w:lang w:bidi="fa-IR"/>
        </w:rPr>
        <w:t>.</w:t>
      </w:r>
    </w:p>
    <w:p w:rsidR="00DF6242" w:rsidRDefault="00DF6242" w:rsidP="00DF6242">
      <w:pPr>
        <w:pStyle w:val="libNormal"/>
        <w:rPr>
          <w:rtl/>
          <w:lang w:bidi="fa-IR"/>
        </w:rPr>
      </w:pPr>
      <w:r w:rsidRPr="007202B6">
        <w:rPr>
          <w:rtl/>
          <w:lang w:bidi="fa-IR"/>
        </w:rPr>
        <w:t>وأمّا ما رُوي عن أبي الفيل</w:t>
      </w:r>
      <w:r>
        <w:rPr>
          <w:rtl/>
          <w:lang w:bidi="fa-IR"/>
        </w:rPr>
        <w:t>:</w:t>
      </w:r>
    </w:p>
    <w:p w:rsidR="00DF6242" w:rsidRPr="007202B6" w:rsidRDefault="00DF6242" w:rsidP="00DF6242">
      <w:pPr>
        <w:pStyle w:val="libNormal"/>
        <w:rPr>
          <w:rtl/>
          <w:lang w:bidi="fa-IR"/>
        </w:rPr>
      </w:pPr>
      <w:r w:rsidRPr="007202B6">
        <w:rPr>
          <w:rtl/>
          <w:lang w:bidi="fa-IR"/>
        </w:rPr>
        <w:t>فأخبرناه أبو العلاء عُبيس وأبو الوفاء عتيق</w:t>
      </w:r>
      <w:r>
        <w:rPr>
          <w:rtl/>
          <w:lang w:bidi="fa-IR"/>
        </w:rPr>
        <w:t>،</w:t>
      </w:r>
      <w:r w:rsidRPr="007202B6">
        <w:rPr>
          <w:rtl/>
          <w:lang w:bidi="fa-IR"/>
        </w:rPr>
        <w:t xml:space="preserve"> أنا محمد بن عُبيس</w:t>
      </w:r>
      <w:r>
        <w:rPr>
          <w:rtl/>
          <w:lang w:bidi="fa-IR"/>
        </w:rPr>
        <w:t>،</w:t>
      </w:r>
      <w:r w:rsidRPr="007202B6">
        <w:rPr>
          <w:rtl/>
          <w:lang w:bidi="fa-IR"/>
        </w:rPr>
        <w:t xml:space="preserve"> وأبو بكر ناصر بن منصور بن محمد [ الشوكاني ] بشَوكان</w:t>
      </w:r>
      <w:r>
        <w:rPr>
          <w:rtl/>
          <w:lang w:bidi="fa-IR"/>
        </w:rPr>
        <w:t>،</w:t>
      </w:r>
      <w:r w:rsidRPr="007202B6">
        <w:rPr>
          <w:rtl/>
          <w:lang w:bidi="fa-IR"/>
        </w:rPr>
        <w:t xml:space="preserve"> قالوا</w:t>
      </w:r>
      <w:r>
        <w:rPr>
          <w:rtl/>
          <w:lang w:bidi="fa-IR"/>
        </w:rPr>
        <w:t>:</w:t>
      </w:r>
      <w:r w:rsidRPr="007202B6">
        <w:rPr>
          <w:rtl/>
          <w:lang w:bidi="fa-IR"/>
        </w:rPr>
        <w:t xml:space="preserve"> أنا أبو طاهر محمد ابن عبيس</w:t>
      </w:r>
      <w:r>
        <w:rPr>
          <w:rtl/>
          <w:lang w:bidi="fa-IR"/>
        </w:rPr>
        <w:t>،</w:t>
      </w:r>
      <w:r w:rsidRPr="007202B6">
        <w:rPr>
          <w:rtl/>
          <w:lang w:bidi="fa-IR"/>
        </w:rPr>
        <w:t xml:space="preserve"> أنا أحمد بن محمد الزعفراني</w:t>
      </w:r>
      <w:r>
        <w:rPr>
          <w:rtl/>
          <w:lang w:bidi="fa-IR"/>
        </w:rPr>
        <w:t>،</w:t>
      </w:r>
      <w:r w:rsidRPr="007202B6">
        <w:rPr>
          <w:rtl/>
          <w:lang w:bidi="fa-IR"/>
        </w:rPr>
        <w:t xml:space="preserve"> أنا الحسين بن هارون القاضي</w:t>
      </w:r>
      <w:r>
        <w:rPr>
          <w:rtl/>
          <w:lang w:bidi="fa-IR"/>
        </w:rPr>
        <w:t>،</w:t>
      </w:r>
      <w:r w:rsidRPr="007202B6">
        <w:rPr>
          <w:rtl/>
          <w:lang w:bidi="fa-IR"/>
        </w:rPr>
        <w:t xml:space="preserve"> نا أبو الحسين عبدالله بن محمد بن شاذان</w:t>
      </w:r>
      <w:r>
        <w:rPr>
          <w:rtl/>
          <w:lang w:bidi="fa-IR"/>
        </w:rPr>
        <w:t>،</w:t>
      </w:r>
      <w:r w:rsidRPr="007202B6">
        <w:rPr>
          <w:rtl/>
          <w:lang w:bidi="fa-IR"/>
        </w:rPr>
        <w:t xml:space="preserve"> نا محمد بن سهل</w:t>
      </w:r>
      <w:r>
        <w:rPr>
          <w:rtl/>
          <w:lang w:bidi="fa-IR"/>
        </w:rPr>
        <w:t>،</w:t>
      </w:r>
      <w:r w:rsidRPr="007202B6">
        <w:rPr>
          <w:rtl/>
          <w:lang w:bidi="fa-IR"/>
        </w:rPr>
        <w:t xml:space="preserve"> نا عمرو بن عبد الجبار ابن عمرو اليمامي</w:t>
      </w:r>
      <w:r>
        <w:rPr>
          <w:rtl/>
          <w:lang w:bidi="fa-IR"/>
        </w:rPr>
        <w:t>،</w:t>
      </w:r>
      <w:r w:rsidRPr="007202B6">
        <w:rPr>
          <w:rtl/>
          <w:lang w:bidi="fa-IR"/>
        </w:rPr>
        <w:t xml:space="preserve"> نا أبي</w:t>
      </w:r>
      <w:r>
        <w:rPr>
          <w:rtl/>
          <w:lang w:bidi="fa-IR"/>
        </w:rPr>
        <w:t>،</w:t>
      </w:r>
      <w:r w:rsidRPr="007202B6">
        <w:rPr>
          <w:rtl/>
          <w:lang w:bidi="fa-IR"/>
        </w:rPr>
        <w:t xml:space="preserve"> عن جدي</w:t>
      </w:r>
      <w:r>
        <w:rPr>
          <w:rtl/>
          <w:lang w:bidi="fa-IR"/>
        </w:rPr>
        <w:t>،</w:t>
      </w:r>
      <w:r w:rsidRPr="007202B6">
        <w:rPr>
          <w:rtl/>
          <w:lang w:bidi="fa-IR"/>
        </w:rPr>
        <w:t xml:space="preserve"> حدثني شقيق بن عامر بن غيلان بن أبي الفيل صاحب رسول الله صلّى الله عليه وسلّم</w:t>
      </w:r>
      <w:r>
        <w:rPr>
          <w:rtl/>
          <w:lang w:bidi="fa-IR"/>
        </w:rPr>
        <w:t>،</w:t>
      </w:r>
      <w:r w:rsidRPr="007202B6">
        <w:rPr>
          <w:rtl/>
          <w:lang w:bidi="fa-IR"/>
        </w:rPr>
        <w:t xml:space="preserve"> حدثني أبي</w:t>
      </w:r>
      <w:r>
        <w:rPr>
          <w:rtl/>
          <w:lang w:bidi="fa-IR"/>
        </w:rPr>
        <w:t>،</w:t>
      </w:r>
      <w:r w:rsidRPr="007202B6">
        <w:rPr>
          <w:rtl/>
          <w:lang w:bidi="fa-IR"/>
        </w:rPr>
        <w:t xml:space="preserve"> عن جدي عن أبي الفيل قال</w:t>
      </w:r>
      <w:r>
        <w:rPr>
          <w:rtl/>
          <w:lang w:bidi="fa-IR"/>
        </w:rPr>
        <w:t>:</w:t>
      </w:r>
    </w:p>
    <w:p w:rsidR="00DF6242" w:rsidRPr="007202B6" w:rsidRDefault="00DF6242" w:rsidP="00DF6242">
      <w:pPr>
        <w:pStyle w:val="libNormal"/>
        <w:rPr>
          <w:rtl/>
          <w:lang w:bidi="fa-IR"/>
        </w:rPr>
      </w:pPr>
      <w:r w:rsidRPr="007202B6">
        <w:rPr>
          <w:rtl/>
          <w:lang w:bidi="fa-IR"/>
        </w:rPr>
        <w:t>لما خرج رسول الله صلّى الله عليه وسلّم في غزاة تبوك استخلف عليّ بن أبي طالب على المدينة</w:t>
      </w:r>
      <w:r>
        <w:rPr>
          <w:rtl/>
          <w:lang w:bidi="fa-IR"/>
        </w:rPr>
        <w:t>،</w:t>
      </w:r>
      <w:r w:rsidRPr="007202B6">
        <w:rPr>
          <w:rtl/>
          <w:lang w:bidi="fa-IR"/>
        </w:rPr>
        <w:t xml:space="preserve"> فماج المنافقون بالمدينة وفي عسكر رسول الله صلّى الله عليه وسلّم وقالوا</w:t>
      </w:r>
      <w:r>
        <w:rPr>
          <w:rtl/>
          <w:lang w:bidi="fa-IR"/>
        </w:rPr>
        <w:t>:</w:t>
      </w:r>
      <w:r w:rsidRPr="007202B6">
        <w:rPr>
          <w:rtl/>
          <w:lang w:bidi="fa-IR"/>
        </w:rPr>
        <w:t xml:space="preserve"> كره قربه وساء فيه رأيه</w:t>
      </w:r>
      <w:r>
        <w:rPr>
          <w:rtl/>
          <w:lang w:bidi="fa-IR"/>
        </w:rPr>
        <w:t>،</w:t>
      </w:r>
      <w:r w:rsidRPr="007202B6">
        <w:rPr>
          <w:rtl/>
          <w:lang w:bidi="fa-IR"/>
        </w:rPr>
        <w:t xml:space="preserve"> فاشتدّ ذلك على عليّ فقال</w:t>
      </w:r>
      <w:r>
        <w:rPr>
          <w:rtl/>
          <w:lang w:bidi="fa-IR"/>
        </w:rPr>
        <w:t>:</w:t>
      </w:r>
      <w:r w:rsidRPr="007202B6">
        <w:rPr>
          <w:rtl/>
          <w:lang w:bidi="fa-IR"/>
        </w:rPr>
        <w:t xml:space="preserve"> يا رسول الله تخلّفني مع النساء والصبيان</w:t>
      </w:r>
      <w:r>
        <w:rPr>
          <w:rtl/>
          <w:lang w:bidi="fa-IR"/>
        </w:rPr>
        <w:t>؟</w:t>
      </w:r>
      <w:r w:rsidRPr="007202B6">
        <w:rPr>
          <w:rtl/>
          <w:lang w:bidi="fa-IR"/>
        </w:rPr>
        <w:t xml:space="preserve"> أنا عائذ بالله من سخط الله وسخط رسوله</w:t>
      </w:r>
      <w:r>
        <w:rPr>
          <w:rtl/>
          <w:lang w:bidi="fa-IR"/>
        </w:rPr>
        <w:t>،</w:t>
      </w:r>
      <w:r w:rsidRPr="007202B6">
        <w:rPr>
          <w:rtl/>
          <w:lang w:bidi="fa-IR"/>
        </w:rPr>
        <w:t xml:space="preserve"> فقال</w:t>
      </w:r>
      <w:r>
        <w:rPr>
          <w:rtl/>
          <w:lang w:bidi="fa-IR"/>
        </w:rPr>
        <w:t>:</w:t>
      </w:r>
      <w:r w:rsidRPr="007202B6">
        <w:rPr>
          <w:rtl/>
          <w:lang w:bidi="fa-IR"/>
        </w:rPr>
        <w:t xml:space="preserve"> « رضي الله عنك يا أبا الحسن برضاي عنك</w:t>
      </w:r>
      <w:r>
        <w:rPr>
          <w:rtl/>
          <w:lang w:bidi="fa-IR"/>
        </w:rPr>
        <w:t>،</w:t>
      </w:r>
      <w:r w:rsidRPr="007202B6">
        <w:rPr>
          <w:rtl/>
          <w:lang w:bidi="fa-IR"/>
        </w:rPr>
        <w:t xml:space="preserve"> فإنّ الله عنك راضٍ</w:t>
      </w:r>
      <w:r>
        <w:rPr>
          <w:rtl/>
          <w:lang w:bidi="fa-IR"/>
        </w:rPr>
        <w:t>،</w:t>
      </w:r>
      <w:r w:rsidRPr="007202B6">
        <w:rPr>
          <w:rtl/>
          <w:lang w:bidi="fa-IR"/>
        </w:rPr>
        <w:t xml:space="preserve"> إنّما منزلك مني بمنزلة هارون من موسى</w:t>
      </w:r>
      <w:r>
        <w:rPr>
          <w:rtl/>
          <w:lang w:bidi="fa-IR"/>
        </w:rPr>
        <w:t>،</w:t>
      </w:r>
      <w:r w:rsidRPr="007202B6">
        <w:rPr>
          <w:rtl/>
          <w:lang w:bidi="fa-IR"/>
        </w:rPr>
        <w:t xml:space="preserve"> غير أنه لا نبي بعدي »</w:t>
      </w:r>
      <w:r>
        <w:rPr>
          <w:rtl/>
          <w:lang w:bidi="fa-IR"/>
        </w:rPr>
        <w:t>،</w:t>
      </w:r>
      <w:r w:rsidRPr="007202B6">
        <w:rPr>
          <w:rtl/>
          <w:lang w:bidi="fa-IR"/>
        </w:rPr>
        <w:t xml:space="preserve"> فقال علي</w:t>
      </w:r>
      <w:r>
        <w:rPr>
          <w:rtl/>
          <w:lang w:bidi="fa-IR"/>
        </w:rPr>
        <w:t>:</w:t>
      </w:r>
      <w:r w:rsidRPr="007202B6">
        <w:rPr>
          <w:rtl/>
          <w:lang w:bidi="fa-IR"/>
        </w:rPr>
        <w:t xml:space="preserve"> رضينا</w:t>
      </w:r>
      <w:r>
        <w:rPr>
          <w:rtl/>
          <w:lang w:bidi="fa-IR"/>
        </w:rPr>
        <w:t>،</w:t>
      </w:r>
      <w:r w:rsidRPr="007202B6">
        <w:rPr>
          <w:rtl/>
          <w:lang w:bidi="fa-IR"/>
        </w:rPr>
        <w:t xml:space="preserve"> رضينا.</w:t>
      </w:r>
    </w:p>
    <w:p w:rsidR="00DF6242" w:rsidRPr="007202B6" w:rsidRDefault="00DF6242" w:rsidP="00DF6242">
      <w:pPr>
        <w:pStyle w:val="libNormal"/>
        <w:rPr>
          <w:rtl/>
          <w:lang w:bidi="fa-IR"/>
        </w:rPr>
      </w:pPr>
      <w:r w:rsidRPr="007202B6">
        <w:rPr>
          <w:rtl/>
          <w:lang w:bidi="fa-IR"/>
        </w:rPr>
        <w:t>وأمّا ما رُوي عن أم سلمة</w:t>
      </w:r>
      <w:r>
        <w:rPr>
          <w:rtl/>
          <w:lang w:bidi="fa-IR"/>
        </w:rPr>
        <w:t>:</w:t>
      </w:r>
    </w:p>
    <w:p w:rsidR="00DF6242" w:rsidRPr="007202B6" w:rsidRDefault="00DF6242" w:rsidP="00DF6242">
      <w:pPr>
        <w:pStyle w:val="libNormal"/>
        <w:rPr>
          <w:rtl/>
          <w:lang w:bidi="fa-IR"/>
        </w:rPr>
      </w:pPr>
      <w:r w:rsidRPr="007202B6">
        <w:rPr>
          <w:rtl/>
          <w:lang w:bidi="fa-IR"/>
        </w:rPr>
        <w:t>فأخبرناه أبو الفضل الفُضَيلي</w:t>
      </w:r>
      <w:r>
        <w:rPr>
          <w:rtl/>
          <w:lang w:bidi="fa-IR"/>
        </w:rPr>
        <w:t>،</w:t>
      </w:r>
      <w:r w:rsidRPr="007202B6">
        <w:rPr>
          <w:rtl/>
          <w:lang w:bidi="fa-IR"/>
        </w:rPr>
        <w:t xml:space="preserve"> أنا أبو القاسم الحنبلي</w:t>
      </w:r>
      <w:r>
        <w:rPr>
          <w:rtl/>
          <w:lang w:bidi="fa-IR"/>
        </w:rPr>
        <w:t>،</w:t>
      </w:r>
      <w:r w:rsidRPr="007202B6">
        <w:rPr>
          <w:rtl/>
          <w:lang w:bidi="fa-IR"/>
        </w:rPr>
        <w:t xml:space="preserve"> أنا أبو القاسم الخزاعي</w:t>
      </w:r>
      <w:r>
        <w:rPr>
          <w:rtl/>
          <w:lang w:bidi="fa-IR"/>
        </w:rPr>
        <w:t>،</w:t>
      </w:r>
      <w:r w:rsidRPr="007202B6">
        <w:rPr>
          <w:rtl/>
          <w:lang w:bidi="fa-IR"/>
        </w:rPr>
        <w:t xml:space="preserve"> أنا الهيثم بن كليب الشاشي</w:t>
      </w:r>
      <w:r>
        <w:rPr>
          <w:rtl/>
          <w:lang w:bidi="fa-IR"/>
        </w:rPr>
        <w:t>،</w:t>
      </w:r>
      <w:r w:rsidRPr="007202B6">
        <w:rPr>
          <w:rtl/>
          <w:lang w:bidi="fa-IR"/>
        </w:rPr>
        <w:t xml:space="preserve"> نا ابن أبي الحنين الكوفي</w:t>
      </w:r>
      <w:r>
        <w:rPr>
          <w:rtl/>
          <w:lang w:bidi="fa-IR"/>
        </w:rPr>
        <w:t>،</w:t>
      </w:r>
      <w:r w:rsidRPr="007202B6">
        <w:rPr>
          <w:rtl/>
          <w:lang w:bidi="fa-IR"/>
        </w:rPr>
        <w:t xml:space="preserve"> نا سعيد بن</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عثمان الخراز</w:t>
      </w:r>
      <w:r>
        <w:rPr>
          <w:rtl/>
          <w:lang w:bidi="fa-IR"/>
        </w:rPr>
        <w:t>،</w:t>
      </w:r>
      <w:r w:rsidRPr="007202B6">
        <w:rPr>
          <w:rtl/>
          <w:lang w:bidi="fa-IR"/>
        </w:rPr>
        <w:t xml:space="preserve"> عن يحيى بن سلمة بن كهيل</w:t>
      </w:r>
      <w:r>
        <w:rPr>
          <w:rtl/>
          <w:lang w:bidi="fa-IR"/>
        </w:rPr>
        <w:t>،</w:t>
      </w:r>
      <w:r w:rsidRPr="007202B6">
        <w:rPr>
          <w:rtl/>
          <w:lang w:bidi="fa-IR"/>
        </w:rPr>
        <w:t xml:space="preserve"> عن أبيه سلمة بن كُهَيل</w:t>
      </w:r>
      <w:r>
        <w:rPr>
          <w:rtl/>
          <w:lang w:bidi="fa-IR"/>
        </w:rPr>
        <w:t>،</w:t>
      </w:r>
      <w:r w:rsidRPr="007202B6">
        <w:rPr>
          <w:rtl/>
          <w:lang w:bidi="fa-IR"/>
        </w:rPr>
        <w:t xml:space="preserve"> عن المنهال بن عمرو</w:t>
      </w:r>
      <w:r>
        <w:rPr>
          <w:rtl/>
          <w:lang w:bidi="fa-IR"/>
        </w:rPr>
        <w:t>،</w:t>
      </w:r>
      <w:r w:rsidRPr="007202B6">
        <w:rPr>
          <w:rtl/>
          <w:lang w:bidi="fa-IR"/>
        </w:rPr>
        <w:t xml:space="preserve"> عن عامر بن سعد</w:t>
      </w:r>
      <w:r>
        <w:rPr>
          <w:rtl/>
          <w:lang w:bidi="fa-IR"/>
        </w:rPr>
        <w:t>،</w:t>
      </w:r>
      <w:r w:rsidRPr="007202B6">
        <w:rPr>
          <w:rtl/>
          <w:lang w:bidi="fa-IR"/>
        </w:rPr>
        <w:t xml:space="preserve"> عن أبيه سعد بن أبي وقاص</w:t>
      </w:r>
      <w:r>
        <w:rPr>
          <w:rtl/>
          <w:lang w:bidi="fa-IR"/>
        </w:rPr>
        <w:t>،</w:t>
      </w:r>
      <w:r w:rsidRPr="007202B6">
        <w:rPr>
          <w:rtl/>
          <w:lang w:bidi="fa-IR"/>
        </w:rPr>
        <w:t xml:space="preserve"> عن أم المؤمنين أم سلمة أن رسول الله صلّى الله عليه وسلّم قال لعلي بن أبي طالب</w:t>
      </w:r>
      <w:r>
        <w:rPr>
          <w:rtl/>
          <w:lang w:bidi="fa-IR"/>
        </w:rPr>
        <w:t>:</w:t>
      </w:r>
      <w:r w:rsidRPr="007202B6">
        <w:rPr>
          <w:rtl/>
          <w:lang w:bidi="fa-IR"/>
        </w:rPr>
        <w:t xml:space="preserve"> « ألا ترضى أن تكون مني بمنزلة هارون من موسى</w:t>
      </w:r>
      <w:r>
        <w:rPr>
          <w:rtl/>
          <w:lang w:bidi="fa-IR"/>
        </w:rPr>
        <w:t>،</w:t>
      </w:r>
      <w:r w:rsidRPr="007202B6">
        <w:rPr>
          <w:rtl/>
          <w:lang w:bidi="fa-IR"/>
        </w:rPr>
        <w:t xml:space="preserve"> </w:t>
      </w:r>
      <w:r>
        <w:rPr>
          <w:rtl/>
          <w:lang w:bidi="fa-IR"/>
        </w:rPr>
        <w:t>إل</w:t>
      </w:r>
      <w:r w:rsidR="00C94334">
        <w:rPr>
          <w:rFonts w:hint="cs"/>
          <w:rtl/>
          <w:lang w:bidi="fa-IR"/>
        </w:rPr>
        <w:t>ّ</w:t>
      </w:r>
      <w:r>
        <w:rPr>
          <w:rtl/>
          <w:lang w:bidi="fa-IR"/>
        </w:rPr>
        <w:t>ا أنه</w:t>
      </w:r>
      <w:r w:rsidRPr="007202B6">
        <w:rPr>
          <w:rtl/>
          <w:lang w:bidi="fa-IR"/>
        </w:rPr>
        <w:t xml:space="preserve"> ليس بعدي نبي »</w:t>
      </w:r>
      <w:r>
        <w:rPr>
          <w:rtl/>
          <w:lang w:bidi="fa-IR"/>
        </w:rPr>
        <w:t>؟</w:t>
      </w:r>
    </w:p>
    <w:p w:rsidR="00DF6242" w:rsidRDefault="00DF6242" w:rsidP="00DF6242">
      <w:pPr>
        <w:pStyle w:val="libNormal"/>
        <w:rPr>
          <w:rtl/>
          <w:lang w:bidi="fa-IR"/>
        </w:rPr>
      </w:pPr>
      <w:r w:rsidRPr="007202B6">
        <w:rPr>
          <w:rtl/>
          <w:lang w:bidi="fa-IR"/>
        </w:rPr>
        <w:t>وأمّا ما رُوي عن أسماء</w:t>
      </w:r>
      <w:r>
        <w:rPr>
          <w:rtl/>
          <w:lang w:bidi="fa-IR"/>
        </w:rPr>
        <w:t>:</w:t>
      </w:r>
    </w:p>
    <w:p w:rsidR="00DF6242" w:rsidRPr="007202B6" w:rsidRDefault="00DF6242" w:rsidP="00DF6242">
      <w:pPr>
        <w:pStyle w:val="libNormal"/>
        <w:rPr>
          <w:rtl/>
          <w:lang w:bidi="fa-IR"/>
        </w:rPr>
      </w:pPr>
      <w:r w:rsidRPr="007202B6">
        <w:rPr>
          <w:rtl/>
          <w:lang w:bidi="fa-IR"/>
        </w:rPr>
        <w:t>فأخبرناه أبو الحسن علي بن أحمد بن قُبيس</w:t>
      </w:r>
      <w:r>
        <w:rPr>
          <w:rtl/>
          <w:lang w:bidi="fa-IR"/>
        </w:rPr>
        <w:t>،</w:t>
      </w:r>
      <w:r w:rsidRPr="007202B6">
        <w:rPr>
          <w:rtl/>
          <w:lang w:bidi="fa-IR"/>
        </w:rPr>
        <w:t xml:space="preserve"> نا</w:t>
      </w:r>
      <w:r>
        <w:rPr>
          <w:rtl/>
          <w:lang w:bidi="fa-IR"/>
        </w:rPr>
        <w:t xml:space="preserve"> - </w:t>
      </w:r>
      <w:r w:rsidRPr="007202B6">
        <w:rPr>
          <w:rtl/>
          <w:lang w:bidi="fa-IR"/>
        </w:rPr>
        <w:t>وأبو منصور محمد بن عبد الملك بن خيرون</w:t>
      </w:r>
      <w:r>
        <w:rPr>
          <w:rtl/>
          <w:lang w:bidi="fa-IR"/>
        </w:rPr>
        <w:t>،</w:t>
      </w:r>
      <w:r w:rsidRPr="007202B6">
        <w:rPr>
          <w:rtl/>
          <w:lang w:bidi="fa-IR"/>
        </w:rPr>
        <w:t xml:space="preserve"> أنا أبو بكر أحمد بن علي بن ثابت الخطيب.</w:t>
      </w:r>
    </w:p>
    <w:p w:rsidR="00DF6242" w:rsidRPr="007202B6" w:rsidRDefault="00DF6242" w:rsidP="00DF6242">
      <w:pPr>
        <w:pStyle w:val="libNormal"/>
        <w:rPr>
          <w:rtl/>
          <w:lang w:bidi="fa-IR"/>
        </w:rPr>
      </w:pPr>
      <w:r w:rsidRPr="007202B6">
        <w:rPr>
          <w:rtl/>
          <w:lang w:bidi="fa-IR"/>
        </w:rPr>
        <w:t>ح وأخبرناه أبو روح محمد بن معمر بن أحمد بن محمد بن عمر بن أبان العبدي اللُّن</w:t>
      </w:r>
      <w:r w:rsidR="00C94334">
        <w:rPr>
          <w:rFonts w:hint="cs"/>
          <w:rtl/>
          <w:lang w:bidi="fa-IR"/>
        </w:rPr>
        <w:t>ْ</w:t>
      </w:r>
      <w:r w:rsidRPr="007202B6">
        <w:rPr>
          <w:rtl/>
          <w:lang w:bidi="fa-IR"/>
        </w:rPr>
        <w:t>باني</w:t>
      </w:r>
      <w:r>
        <w:rPr>
          <w:rtl/>
          <w:lang w:bidi="fa-IR"/>
        </w:rPr>
        <w:t>،</w:t>
      </w:r>
      <w:r w:rsidRPr="007202B6">
        <w:rPr>
          <w:rtl/>
          <w:lang w:bidi="fa-IR"/>
        </w:rPr>
        <w:t xml:space="preserve"> وأبو بكر محمد بن أبي نصر بن أبي بكر اللفتواني</w:t>
      </w:r>
      <w:r>
        <w:rPr>
          <w:rtl/>
          <w:lang w:bidi="fa-IR"/>
        </w:rPr>
        <w:t>،</w:t>
      </w:r>
      <w:r w:rsidRPr="007202B6">
        <w:rPr>
          <w:rtl/>
          <w:lang w:bidi="fa-IR"/>
        </w:rPr>
        <w:t xml:space="preserve"> وأبو صالح عبد الصمد بن عبد الرحمن بن أحمد الحنوي</w:t>
      </w:r>
      <w:r>
        <w:rPr>
          <w:rtl/>
          <w:lang w:bidi="fa-IR"/>
        </w:rPr>
        <w:t>،</w:t>
      </w:r>
      <w:r w:rsidRPr="007202B6">
        <w:rPr>
          <w:rtl/>
          <w:lang w:bidi="fa-IR"/>
        </w:rPr>
        <w:t xml:space="preserve"> قالوا</w:t>
      </w:r>
      <w:r>
        <w:rPr>
          <w:rtl/>
          <w:lang w:bidi="fa-IR"/>
        </w:rPr>
        <w:t>:</w:t>
      </w:r>
      <w:r w:rsidRPr="007202B6">
        <w:rPr>
          <w:rtl/>
          <w:lang w:bidi="fa-IR"/>
        </w:rPr>
        <w:t xml:space="preserve"> أنا رزق الله بن عبد الوهاب التميمي.</w:t>
      </w:r>
    </w:p>
    <w:p w:rsidR="00DF6242" w:rsidRPr="007202B6" w:rsidRDefault="00DF6242" w:rsidP="00DF6242">
      <w:pPr>
        <w:pStyle w:val="libNormal"/>
        <w:rPr>
          <w:rtl/>
          <w:lang w:bidi="fa-IR"/>
        </w:rPr>
      </w:pPr>
      <w:r w:rsidRPr="007202B6">
        <w:rPr>
          <w:rtl/>
          <w:lang w:bidi="fa-IR"/>
        </w:rPr>
        <w:t>أنا أبو الحسن أحمد بن محمد بن محمد بن أحمد بن حمّاد الواعظ</w:t>
      </w:r>
      <w:r>
        <w:rPr>
          <w:rtl/>
          <w:lang w:bidi="fa-IR"/>
        </w:rPr>
        <w:t>،</w:t>
      </w:r>
      <w:r w:rsidRPr="007202B6">
        <w:rPr>
          <w:rtl/>
          <w:lang w:bidi="fa-IR"/>
        </w:rPr>
        <w:t xml:space="preserve"> نا يوسف بن يعقوب بن إسحاق بن البهلول بن حسّان</w:t>
      </w:r>
      <w:r>
        <w:rPr>
          <w:rtl/>
          <w:lang w:bidi="fa-IR"/>
        </w:rPr>
        <w:t>،</w:t>
      </w:r>
      <w:r w:rsidRPr="007202B6">
        <w:rPr>
          <w:rtl/>
          <w:lang w:bidi="fa-IR"/>
        </w:rPr>
        <w:t xml:space="preserve"> أخبرني جدي</w:t>
      </w:r>
      <w:r>
        <w:rPr>
          <w:rtl/>
          <w:lang w:bidi="fa-IR"/>
        </w:rPr>
        <w:t xml:space="preserve"> - </w:t>
      </w:r>
      <w:r w:rsidRPr="007202B6">
        <w:rPr>
          <w:rtl/>
          <w:lang w:bidi="fa-IR"/>
        </w:rPr>
        <w:t>قراءة عليه</w:t>
      </w:r>
      <w:r>
        <w:rPr>
          <w:rtl/>
          <w:lang w:bidi="fa-IR"/>
        </w:rPr>
        <w:t xml:space="preserve"> - </w:t>
      </w:r>
      <w:r w:rsidRPr="007202B6">
        <w:rPr>
          <w:rtl/>
          <w:lang w:bidi="fa-IR"/>
        </w:rPr>
        <w:t>عن أبيه</w:t>
      </w:r>
      <w:r>
        <w:rPr>
          <w:rtl/>
          <w:lang w:bidi="fa-IR"/>
        </w:rPr>
        <w:t>،</w:t>
      </w:r>
      <w:r w:rsidRPr="007202B6">
        <w:rPr>
          <w:rtl/>
          <w:lang w:bidi="fa-IR"/>
        </w:rPr>
        <w:t xml:space="preserve"> عن غياث بن إبراهيم</w:t>
      </w:r>
      <w:r>
        <w:rPr>
          <w:rtl/>
          <w:lang w:bidi="fa-IR"/>
        </w:rPr>
        <w:t>،</w:t>
      </w:r>
      <w:r w:rsidRPr="007202B6">
        <w:rPr>
          <w:rtl/>
          <w:lang w:bidi="fa-IR"/>
        </w:rPr>
        <w:t xml:space="preserve"> عن موسى الجهني.</w:t>
      </w:r>
    </w:p>
    <w:p w:rsidR="00DF6242" w:rsidRPr="007202B6" w:rsidRDefault="00DF6242" w:rsidP="00DF6242">
      <w:pPr>
        <w:pStyle w:val="libNormal"/>
        <w:rPr>
          <w:rtl/>
          <w:lang w:bidi="fa-IR"/>
        </w:rPr>
      </w:pPr>
      <w:r w:rsidRPr="007202B6">
        <w:rPr>
          <w:rtl/>
          <w:lang w:bidi="fa-IR"/>
        </w:rPr>
        <w:t>عن فاطمة بنت علي عن أسماء بنت عميس</w:t>
      </w:r>
      <w:r>
        <w:rPr>
          <w:rtl/>
          <w:lang w:bidi="fa-IR"/>
        </w:rPr>
        <w:t>:</w:t>
      </w:r>
      <w:r w:rsidRPr="007202B6">
        <w:rPr>
          <w:rtl/>
          <w:lang w:bidi="fa-IR"/>
        </w:rPr>
        <w:t xml:space="preserve"> أنها سمعت رسول الله صلّى الله عليه وسلّم يقول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غير أنه لا نبي بعدي »</w:t>
      </w:r>
      <w:r>
        <w:rPr>
          <w:rtl/>
          <w:lang w:bidi="fa-IR"/>
        </w:rPr>
        <w:t>.</w:t>
      </w:r>
    </w:p>
    <w:p w:rsidR="00DF6242" w:rsidRPr="007202B6" w:rsidRDefault="00DF6242" w:rsidP="00DF6242">
      <w:pPr>
        <w:pStyle w:val="libNormal"/>
        <w:rPr>
          <w:rtl/>
          <w:lang w:bidi="fa-IR"/>
        </w:rPr>
      </w:pPr>
      <w:r w:rsidRPr="007202B6">
        <w:rPr>
          <w:rtl/>
          <w:lang w:bidi="fa-IR"/>
        </w:rPr>
        <w:t>أخبرنا أبو القاسم هبة الله بن أحمد بن عمر</w:t>
      </w:r>
      <w:r>
        <w:rPr>
          <w:rtl/>
          <w:lang w:bidi="fa-IR"/>
        </w:rPr>
        <w:t>،</w:t>
      </w:r>
      <w:r w:rsidRPr="007202B6">
        <w:rPr>
          <w:rtl/>
          <w:lang w:bidi="fa-IR"/>
        </w:rPr>
        <w:t xml:space="preserve"> أنا أبو طالب محمد بن علي ابن الفتح</w:t>
      </w:r>
      <w:r>
        <w:rPr>
          <w:rtl/>
          <w:lang w:bidi="fa-IR"/>
        </w:rPr>
        <w:t>،</w:t>
      </w:r>
      <w:r w:rsidRPr="007202B6">
        <w:rPr>
          <w:rtl/>
          <w:lang w:bidi="fa-IR"/>
        </w:rPr>
        <w:t xml:space="preserve"> أنا أبو الحسين بن سمعون</w:t>
      </w:r>
      <w:r>
        <w:rPr>
          <w:rtl/>
          <w:lang w:bidi="fa-IR"/>
        </w:rPr>
        <w:t xml:space="preserve"> - </w:t>
      </w:r>
      <w:r w:rsidRPr="007202B6">
        <w:rPr>
          <w:rtl/>
          <w:lang w:bidi="fa-IR"/>
        </w:rPr>
        <w:t>إملاء</w:t>
      </w:r>
      <w:r>
        <w:rPr>
          <w:rtl/>
          <w:lang w:bidi="fa-IR"/>
        </w:rPr>
        <w:t xml:space="preserve"> - </w:t>
      </w:r>
      <w:r w:rsidRPr="007202B6">
        <w:rPr>
          <w:rtl/>
          <w:lang w:bidi="fa-IR"/>
        </w:rPr>
        <w:t>نا محمد بن جعفر الطبري</w:t>
      </w:r>
      <w:r>
        <w:rPr>
          <w:rtl/>
          <w:lang w:bidi="fa-IR"/>
        </w:rPr>
        <w:t>،</w:t>
      </w:r>
      <w:r w:rsidRPr="007202B6">
        <w:rPr>
          <w:rtl/>
          <w:lang w:bidi="fa-IR"/>
        </w:rPr>
        <w:t xml:space="preserve"> نا محمد بن يوسف بن عيسى</w:t>
      </w:r>
      <w:r>
        <w:rPr>
          <w:rtl/>
          <w:lang w:bidi="fa-IR"/>
        </w:rPr>
        <w:t>،</w:t>
      </w:r>
      <w:r w:rsidRPr="007202B6">
        <w:rPr>
          <w:rtl/>
          <w:lang w:bidi="fa-IR"/>
        </w:rPr>
        <w:t xml:space="preserve"> حدثني إسماعيل بن أبان</w:t>
      </w:r>
      <w:r>
        <w:rPr>
          <w:rtl/>
          <w:lang w:bidi="fa-IR"/>
        </w:rPr>
        <w:t>،</w:t>
      </w:r>
      <w:r w:rsidRPr="007202B6">
        <w:rPr>
          <w:rtl/>
          <w:lang w:bidi="fa-IR"/>
        </w:rPr>
        <w:t xml:space="preserve"> نا جعفر بن زياد الأحمر التيمي</w:t>
      </w:r>
      <w:r>
        <w:rPr>
          <w:rtl/>
          <w:lang w:bidi="fa-IR"/>
        </w:rPr>
        <w:t>،</w:t>
      </w:r>
      <w:r w:rsidRPr="007202B6">
        <w:rPr>
          <w:rtl/>
          <w:lang w:bidi="fa-IR"/>
        </w:rPr>
        <w:t xml:space="preserve"> وعلي بن هاشم بن البريد</w:t>
      </w:r>
      <w:r>
        <w:rPr>
          <w:rtl/>
          <w:lang w:bidi="fa-IR"/>
        </w:rPr>
        <w:t>،</w:t>
      </w:r>
      <w:r w:rsidRPr="007202B6">
        <w:rPr>
          <w:rtl/>
          <w:lang w:bidi="fa-IR"/>
        </w:rPr>
        <w:t xml:space="preserve"> وحفص بن عمران الفزاري عن موسى الجهني عن فاطمة بنت علي بن الحسين</w:t>
      </w:r>
      <w:r>
        <w:rPr>
          <w:rtl/>
          <w:lang w:bidi="fa-IR"/>
        </w:rPr>
        <w:t>،</w:t>
      </w:r>
      <w:r w:rsidRPr="007202B6">
        <w:rPr>
          <w:rtl/>
          <w:lang w:bidi="fa-IR"/>
        </w:rPr>
        <w:t xml:space="preserve"> عن أسماء بنت عميس</w:t>
      </w:r>
      <w:r>
        <w:rPr>
          <w:rtl/>
          <w:lang w:bidi="fa-IR"/>
        </w:rPr>
        <w:t>،</w:t>
      </w:r>
      <w:r w:rsidRPr="007202B6">
        <w:rPr>
          <w:rtl/>
          <w:lang w:bidi="fa-IR"/>
        </w:rPr>
        <w:t xml:space="preserve"> قالت</w:t>
      </w:r>
      <w:r>
        <w:rPr>
          <w:rtl/>
          <w:lang w:bidi="fa-IR"/>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قال رسول الله صلّى الله عليه وسلّم</w:t>
      </w:r>
      <w:r>
        <w:rPr>
          <w:rtl/>
          <w:lang w:bidi="fa-IR"/>
        </w:rPr>
        <w:t>:</w:t>
      </w:r>
      <w:r w:rsidRPr="007202B6">
        <w:rPr>
          <w:rtl/>
          <w:lang w:bidi="fa-IR"/>
        </w:rPr>
        <w:t xml:space="preserve"> « أنت بمنزلة هارون من موسى</w:t>
      </w:r>
      <w:r>
        <w:rPr>
          <w:rtl/>
          <w:lang w:bidi="fa-IR"/>
        </w:rPr>
        <w:t>،</w:t>
      </w:r>
      <w:r w:rsidRPr="007202B6">
        <w:rPr>
          <w:rtl/>
          <w:lang w:bidi="fa-IR"/>
        </w:rPr>
        <w:t xml:space="preserve"> </w:t>
      </w:r>
      <w:r>
        <w:rPr>
          <w:rtl/>
          <w:lang w:bidi="fa-IR"/>
        </w:rPr>
        <w:t>إل</w:t>
      </w:r>
      <w:r w:rsidR="00367EF7">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 أبو غالب بن البنّا</w:t>
      </w:r>
      <w:r>
        <w:rPr>
          <w:rtl/>
          <w:lang w:bidi="fa-IR"/>
        </w:rPr>
        <w:t>،</w:t>
      </w:r>
      <w:r w:rsidRPr="007202B6">
        <w:rPr>
          <w:rtl/>
          <w:lang w:bidi="fa-IR"/>
        </w:rPr>
        <w:t xml:space="preserve"> أنا أبو الغنائم بن المأمون</w:t>
      </w:r>
      <w:r>
        <w:rPr>
          <w:rtl/>
          <w:lang w:bidi="fa-IR"/>
        </w:rPr>
        <w:t>،</w:t>
      </w:r>
      <w:r w:rsidRPr="007202B6">
        <w:rPr>
          <w:rtl/>
          <w:lang w:bidi="fa-IR"/>
        </w:rPr>
        <w:t xml:space="preserve"> أنا أبو الحسن الدارقطني</w:t>
      </w:r>
      <w:r>
        <w:rPr>
          <w:rtl/>
          <w:lang w:bidi="fa-IR"/>
        </w:rPr>
        <w:t>،</w:t>
      </w:r>
      <w:r w:rsidRPr="007202B6">
        <w:rPr>
          <w:rtl/>
          <w:lang w:bidi="fa-IR"/>
        </w:rPr>
        <w:t xml:space="preserve"> نا أحمد بن محمد بن سعيد</w:t>
      </w:r>
      <w:r>
        <w:rPr>
          <w:rtl/>
          <w:lang w:bidi="fa-IR"/>
        </w:rPr>
        <w:t>،</w:t>
      </w:r>
      <w:r w:rsidRPr="007202B6">
        <w:rPr>
          <w:rtl/>
          <w:lang w:bidi="fa-IR"/>
        </w:rPr>
        <w:t xml:space="preserve"> نا محمد بن أحمد بن الحسن القطواني</w:t>
      </w:r>
      <w:r>
        <w:rPr>
          <w:rtl/>
          <w:lang w:bidi="fa-IR"/>
        </w:rPr>
        <w:t>،</w:t>
      </w:r>
      <w:r w:rsidRPr="007202B6">
        <w:rPr>
          <w:rtl/>
          <w:lang w:bidi="fa-IR"/>
        </w:rPr>
        <w:t xml:space="preserve"> نا حمّاد بن أعين الصّايغ</w:t>
      </w:r>
      <w:r>
        <w:rPr>
          <w:rtl/>
          <w:lang w:bidi="fa-IR"/>
        </w:rPr>
        <w:t>،</w:t>
      </w:r>
      <w:r w:rsidRPr="007202B6">
        <w:rPr>
          <w:rtl/>
          <w:lang w:bidi="fa-IR"/>
        </w:rPr>
        <w:t xml:space="preserve"> نا الحسن بن جعفر بن الحسن</w:t>
      </w:r>
      <w:r>
        <w:rPr>
          <w:rFonts w:hint="cs"/>
          <w:rtl/>
          <w:lang w:bidi="fa-IR"/>
        </w:rPr>
        <w:t xml:space="preserve"> </w:t>
      </w:r>
      <w:r w:rsidRPr="007202B6">
        <w:rPr>
          <w:rtl/>
          <w:lang w:bidi="fa-IR"/>
        </w:rPr>
        <w:t>الحسني</w:t>
      </w:r>
      <w:r>
        <w:rPr>
          <w:rtl/>
          <w:lang w:bidi="fa-IR"/>
        </w:rPr>
        <w:t>،</w:t>
      </w:r>
      <w:r w:rsidRPr="007202B6">
        <w:rPr>
          <w:rtl/>
          <w:lang w:bidi="fa-IR"/>
        </w:rPr>
        <w:t xml:space="preserve"> نا هارون بن سعد</w:t>
      </w:r>
      <w:r>
        <w:rPr>
          <w:rtl/>
          <w:lang w:bidi="fa-IR"/>
        </w:rPr>
        <w:t>،</w:t>
      </w:r>
      <w:r w:rsidRPr="007202B6">
        <w:rPr>
          <w:rtl/>
          <w:lang w:bidi="fa-IR"/>
        </w:rPr>
        <w:t xml:space="preserve"> وعبد الجبّار بن العبّاس</w:t>
      </w:r>
      <w:r>
        <w:rPr>
          <w:rtl/>
          <w:lang w:bidi="fa-IR"/>
        </w:rPr>
        <w:t>،</w:t>
      </w:r>
      <w:r w:rsidRPr="007202B6">
        <w:rPr>
          <w:rtl/>
          <w:lang w:bidi="fa-IR"/>
        </w:rPr>
        <w:t xml:space="preserve"> وحلو بن السري</w:t>
      </w:r>
      <w:r>
        <w:rPr>
          <w:rtl/>
          <w:lang w:bidi="fa-IR"/>
        </w:rPr>
        <w:t>،</w:t>
      </w:r>
      <w:r w:rsidRPr="007202B6">
        <w:rPr>
          <w:rtl/>
          <w:lang w:bidi="fa-IR"/>
        </w:rPr>
        <w:t xml:space="preserve"> عن موسى الجهني</w:t>
      </w:r>
      <w:r>
        <w:rPr>
          <w:rtl/>
          <w:lang w:bidi="fa-IR"/>
        </w:rPr>
        <w:t>،</w:t>
      </w:r>
      <w:r w:rsidRPr="007202B6">
        <w:rPr>
          <w:rtl/>
          <w:lang w:bidi="fa-IR"/>
        </w:rPr>
        <w:t xml:space="preserve"> قال</w:t>
      </w:r>
      <w:r>
        <w:rPr>
          <w:rtl/>
          <w:lang w:bidi="fa-IR"/>
        </w:rPr>
        <w:t>:</w:t>
      </w:r>
    </w:p>
    <w:p w:rsidR="00DF6242" w:rsidRPr="007202B6" w:rsidRDefault="00DF6242" w:rsidP="00DF6242">
      <w:pPr>
        <w:pStyle w:val="libNormal"/>
        <w:rPr>
          <w:rtl/>
          <w:lang w:bidi="fa-IR"/>
        </w:rPr>
      </w:pPr>
      <w:r w:rsidRPr="007202B6">
        <w:rPr>
          <w:rtl/>
          <w:lang w:bidi="fa-IR"/>
        </w:rPr>
        <w:t>قلت لفاطمة بنت علي</w:t>
      </w:r>
      <w:r>
        <w:rPr>
          <w:rtl/>
          <w:lang w:bidi="fa-IR"/>
        </w:rPr>
        <w:t>:</w:t>
      </w:r>
      <w:r w:rsidRPr="007202B6">
        <w:rPr>
          <w:rtl/>
          <w:lang w:bidi="fa-IR"/>
        </w:rPr>
        <w:t xml:space="preserve"> أتحفظين عن أبيك شيئاً</w:t>
      </w:r>
      <w:r>
        <w:rPr>
          <w:rtl/>
          <w:lang w:bidi="fa-IR"/>
        </w:rPr>
        <w:t>؟</w:t>
      </w:r>
      <w:r w:rsidRPr="007202B6">
        <w:rPr>
          <w:rtl/>
          <w:lang w:bidi="fa-IR"/>
        </w:rPr>
        <w:t xml:space="preserve"> قالت</w:t>
      </w:r>
      <w:r>
        <w:rPr>
          <w:rtl/>
          <w:lang w:bidi="fa-IR"/>
        </w:rPr>
        <w:t>:</w:t>
      </w:r>
      <w:r w:rsidRPr="007202B6">
        <w:rPr>
          <w:rtl/>
          <w:lang w:bidi="fa-IR"/>
        </w:rPr>
        <w:t xml:space="preserve"> لا</w:t>
      </w:r>
      <w:r>
        <w:rPr>
          <w:rtl/>
          <w:lang w:bidi="fa-IR"/>
        </w:rPr>
        <w:t>،</w:t>
      </w:r>
      <w:r w:rsidRPr="007202B6">
        <w:rPr>
          <w:rtl/>
          <w:lang w:bidi="fa-IR"/>
        </w:rPr>
        <w:t xml:space="preserve"> ولكن حدثتني أسماء بنت عميس أنّها سمعت النبي صلّى الله عليه وسلّم يقول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F504B5">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قال حلو بن السّري</w:t>
      </w:r>
      <w:r>
        <w:rPr>
          <w:rtl/>
          <w:lang w:bidi="fa-IR"/>
        </w:rPr>
        <w:t>:</w:t>
      </w:r>
      <w:r w:rsidRPr="007202B6">
        <w:rPr>
          <w:rtl/>
          <w:lang w:bidi="fa-IR"/>
        </w:rPr>
        <w:t xml:space="preserve"> وحدثني عروة بن عبدالله الجُعفي أبو مَهْل أنه كان مع موسى الجهني قال</w:t>
      </w:r>
      <w:r>
        <w:rPr>
          <w:rtl/>
          <w:lang w:bidi="fa-IR"/>
        </w:rPr>
        <w:t>:</w:t>
      </w:r>
      <w:r w:rsidRPr="007202B6">
        <w:rPr>
          <w:rtl/>
          <w:lang w:bidi="fa-IR"/>
        </w:rPr>
        <w:t xml:space="preserve"> ودخل على فاطمة بنت علي حين حدثت موسى بهذا الحديث عن أسماء بنت عميس عن رسول الله صلّى الله عليه وسلّم.</w:t>
      </w:r>
    </w:p>
    <w:p w:rsidR="00DF6242" w:rsidRPr="007202B6" w:rsidRDefault="00DF6242" w:rsidP="00DF6242">
      <w:pPr>
        <w:pStyle w:val="libNormal"/>
        <w:rPr>
          <w:rtl/>
          <w:lang w:bidi="fa-IR"/>
        </w:rPr>
      </w:pPr>
      <w:r w:rsidRPr="007202B6">
        <w:rPr>
          <w:rtl/>
          <w:lang w:bidi="fa-IR"/>
        </w:rPr>
        <w:t>أخبرنا أبو القاسم عبد الصمد بن محمد</w:t>
      </w:r>
      <w:r>
        <w:rPr>
          <w:rtl/>
          <w:lang w:bidi="fa-IR"/>
        </w:rPr>
        <w:t>،</w:t>
      </w:r>
      <w:r w:rsidRPr="007202B6">
        <w:rPr>
          <w:rtl/>
          <w:lang w:bidi="fa-IR"/>
        </w:rPr>
        <w:t xml:space="preserve"> أنا أبو الحسن علي بن محمد ابن أحمد</w:t>
      </w:r>
      <w:r>
        <w:rPr>
          <w:rtl/>
          <w:lang w:bidi="fa-IR"/>
        </w:rPr>
        <w:t>،</w:t>
      </w:r>
      <w:r w:rsidRPr="007202B6">
        <w:rPr>
          <w:rtl/>
          <w:lang w:bidi="fa-IR"/>
        </w:rPr>
        <w:t xml:space="preserve"> نا أحمد بن محمد بن موسى بن الصلت</w:t>
      </w:r>
      <w:r>
        <w:rPr>
          <w:rtl/>
          <w:lang w:bidi="fa-IR"/>
        </w:rPr>
        <w:t>،</w:t>
      </w:r>
      <w:r w:rsidRPr="007202B6">
        <w:rPr>
          <w:rtl/>
          <w:lang w:bidi="fa-IR"/>
        </w:rPr>
        <w:t xml:space="preserve"> أنا أبو العبّاس بن عقدة</w:t>
      </w:r>
      <w:r>
        <w:rPr>
          <w:rtl/>
          <w:lang w:bidi="fa-IR"/>
        </w:rPr>
        <w:t>،</w:t>
      </w:r>
      <w:r w:rsidRPr="007202B6">
        <w:rPr>
          <w:rtl/>
          <w:lang w:bidi="fa-IR"/>
        </w:rPr>
        <w:t xml:space="preserve"> نا يعقوب بن يوسف بن زياد</w:t>
      </w:r>
      <w:r>
        <w:rPr>
          <w:rtl/>
          <w:lang w:bidi="fa-IR"/>
        </w:rPr>
        <w:t>،</w:t>
      </w:r>
      <w:r w:rsidRPr="007202B6">
        <w:rPr>
          <w:rtl/>
          <w:lang w:bidi="fa-IR"/>
        </w:rPr>
        <w:t xml:space="preserve"> نا الحسن بن علي الرّزّاز</w:t>
      </w:r>
      <w:r>
        <w:rPr>
          <w:rtl/>
          <w:lang w:bidi="fa-IR"/>
        </w:rPr>
        <w:t>،</w:t>
      </w:r>
      <w:r w:rsidRPr="007202B6">
        <w:rPr>
          <w:rtl/>
          <w:lang w:bidi="fa-IR"/>
        </w:rPr>
        <w:t xml:space="preserve"> نا أسباط بن نصر</w:t>
      </w:r>
      <w:r>
        <w:rPr>
          <w:rtl/>
          <w:lang w:bidi="fa-IR"/>
        </w:rPr>
        <w:t>،</w:t>
      </w:r>
      <w:r w:rsidRPr="007202B6">
        <w:rPr>
          <w:rtl/>
          <w:lang w:bidi="fa-IR"/>
        </w:rPr>
        <w:t xml:space="preserve"> ومنصور بن أبي الأسود</w:t>
      </w:r>
      <w:r>
        <w:rPr>
          <w:rtl/>
          <w:lang w:bidi="fa-IR"/>
        </w:rPr>
        <w:t>،</w:t>
      </w:r>
      <w:r w:rsidRPr="007202B6">
        <w:rPr>
          <w:rtl/>
          <w:lang w:bidi="fa-IR"/>
        </w:rPr>
        <w:t xml:space="preserve"> عن موسى الجهني</w:t>
      </w:r>
      <w:r>
        <w:rPr>
          <w:rtl/>
          <w:lang w:bidi="fa-IR"/>
        </w:rPr>
        <w:t>،</w:t>
      </w:r>
      <w:r w:rsidRPr="007202B6">
        <w:rPr>
          <w:rtl/>
          <w:lang w:bidi="fa-IR"/>
        </w:rPr>
        <w:t xml:space="preserve"> عن فاطمة بنت علي</w:t>
      </w:r>
      <w:r>
        <w:rPr>
          <w:rtl/>
          <w:lang w:bidi="fa-IR"/>
        </w:rPr>
        <w:t>،</w:t>
      </w:r>
      <w:r w:rsidRPr="007202B6">
        <w:rPr>
          <w:rtl/>
          <w:lang w:bidi="fa-IR"/>
        </w:rPr>
        <w:t xml:space="preserve"> عن أسماء بنت عميس</w:t>
      </w:r>
      <w:r>
        <w:rPr>
          <w:rtl/>
          <w:lang w:bidi="fa-IR"/>
        </w:rPr>
        <w:t>:</w:t>
      </w:r>
    </w:p>
    <w:p w:rsidR="00DF6242" w:rsidRPr="007202B6" w:rsidRDefault="00DF6242" w:rsidP="00DF6242">
      <w:pPr>
        <w:pStyle w:val="libNormal"/>
        <w:rPr>
          <w:rtl/>
          <w:lang w:bidi="fa-IR"/>
        </w:rPr>
      </w:pPr>
      <w:r w:rsidRPr="007202B6">
        <w:rPr>
          <w:rtl/>
          <w:lang w:bidi="fa-IR"/>
        </w:rPr>
        <w:t>أن رسول الله صلّى الله عليه وسلّم قال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367EF7">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أخبرناه عالياً أبو القاسم بن الحصين</w:t>
      </w:r>
      <w:r>
        <w:rPr>
          <w:rtl/>
          <w:lang w:bidi="fa-IR"/>
        </w:rPr>
        <w:t>،</w:t>
      </w:r>
      <w:r w:rsidRPr="007202B6">
        <w:rPr>
          <w:rtl/>
          <w:lang w:bidi="fa-IR"/>
        </w:rPr>
        <w:t xml:space="preserve"> وأبو نصر بن رضوان</w:t>
      </w:r>
      <w:r>
        <w:rPr>
          <w:rtl/>
          <w:lang w:bidi="fa-IR"/>
        </w:rPr>
        <w:t>،</w:t>
      </w:r>
      <w:r w:rsidRPr="007202B6">
        <w:rPr>
          <w:rtl/>
          <w:lang w:bidi="fa-IR"/>
        </w:rPr>
        <w:t xml:space="preserve"> وأبو علي ابن السبط</w:t>
      </w:r>
      <w:r>
        <w:rPr>
          <w:rtl/>
          <w:lang w:bidi="fa-IR"/>
        </w:rPr>
        <w:t>،</w:t>
      </w:r>
      <w:r w:rsidRPr="007202B6">
        <w:rPr>
          <w:rtl/>
          <w:lang w:bidi="fa-IR"/>
        </w:rPr>
        <w:t xml:space="preserve"> وأبو غالب بن البنّا</w:t>
      </w:r>
      <w:r>
        <w:rPr>
          <w:rtl/>
          <w:lang w:bidi="fa-IR"/>
        </w:rPr>
        <w:t>،</w:t>
      </w:r>
      <w:r w:rsidRPr="007202B6">
        <w:rPr>
          <w:rtl/>
          <w:lang w:bidi="fa-IR"/>
        </w:rPr>
        <w:t xml:space="preserve"> قالوا</w:t>
      </w:r>
      <w:r>
        <w:rPr>
          <w:rtl/>
          <w:lang w:bidi="fa-IR"/>
        </w:rPr>
        <w:t>:</w:t>
      </w:r>
      <w:r w:rsidRPr="007202B6">
        <w:rPr>
          <w:rtl/>
          <w:lang w:bidi="fa-IR"/>
        </w:rPr>
        <w:t xml:space="preserve"> أنا أبو محمد الجوهري</w:t>
      </w:r>
      <w:r>
        <w:rPr>
          <w:rtl/>
          <w:lang w:bidi="fa-IR"/>
        </w:rPr>
        <w:t>،</w:t>
      </w:r>
      <w:r w:rsidRPr="007202B6">
        <w:rPr>
          <w:rtl/>
          <w:lang w:bidi="fa-IR"/>
        </w:rPr>
        <w:t xml:space="preserve"> أنا أبو بكر بن مالك</w:t>
      </w:r>
      <w:r>
        <w:rPr>
          <w:rtl/>
          <w:lang w:bidi="fa-IR"/>
        </w:rPr>
        <w:t>،</w:t>
      </w:r>
      <w:r w:rsidRPr="007202B6">
        <w:rPr>
          <w:rtl/>
          <w:lang w:bidi="fa-IR"/>
        </w:rPr>
        <w:t xml:space="preserve"> أنا إسحاق بن الحسن الحربي</w:t>
      </w:r>
      <w:r>
        <w:rPr>
          <w:rtl/>
          <w:lang w:bidi="fa-IR"/>
        </w:rPr>
        <w:t>،</w:t>
      </w:r>
      <w:r w:rsidRPr="007202B6">
        <w:rPr>
          <w:rtl/>
          <w:lang w:bidi="fa-IR"/>
        </w:rPr>
        <w:t xml:space="preserve"> نا أبو نُعَيم الفضل بن دكين</w:t>
      </w:r>
      <w:r>
        <w:rPr>
          <w:rtl/>
          <w:lang w:bidi="fa-IR"/>
        </w:rPr>
        <w:t>،</w:t>
      </w:r>
      <w:r w:rsidRPr="007202B6">
        <w:rPr>
          <w:rtl/>
          <w:lang w:bidi="fa-IR"/>
        </w:rPr>
        <w:t xml:space="preserve"> نا الحسن بن صالح</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بن حيّ</w:t>
      </w:r>
      <w:r>
        <w:rPr>
          <w:rtl/>
          <w:lang w:bidi="fa-IR"/>
        </w:rPr>
        <w:t>،</w:t>
      </w:r>
      <w:r w:rsidRPr="007202B6">
        <w:rPr>
          <w:rtl/>
          <w:lang w:bidi="fa-IR"/>
        </w:rPr>
        <w:t xml:space="preserve"> عن موسى الجهني</w:t>
      </w:r>
      <w:r>
        <w:rPr>
          <w:rtl/>
          <w:lang w:bidi="fa-IR"/>
        </w:rPr>
        <w:t>،</w:t>
      </w:r>
      <w:r w:rsidRPr="007202B6">
        <w:rPr>
          <w:rtl/>
          <w:lang w:bidi="fa-IR"/>
        </w:rPr>
        <w:t xml:space="preserve"> عن فاطمة بنت علي</w:t>
      </w:r>
      <w:r>
        <w:rPr>
          <w:rtl/>
          <w:lang w:bidi="fa-IR"/>
        </w:rPr>
        <w:t>،</w:t>
      </w:r>
      <w:r w:rsidRPr="007202B6">
        <w:rPr>
          <w:rtl/>
          <w:lang w:bidi="fa-IR"/>
        </w:rPr>
        <w:t xml:space="preserve"> عن أسماء بنت عميس.</w:t>
      </w:r>
    </w:p>
    <w:p w:rsidR="00DF6242" w:rsidRDefault="00DF6242" w:rsidP="00DF6242">
      <w:pPr>
        <w:pStyle w:val="libNormal"/>
        <w:rPr>
          <w:rtl/>
          <w:lang w:bidi="fa-IR"/>
        </w:rPr>
      </w:pPr>
      <w:r w:rsidRPr="007202B6">
        <w:rPr>
          <w:rtl/>
          <w:lang w:bidi="fa-IR"/>
        </w:rPr>
        <w:t>أن النبي صلّى الله عليه وسلّم قال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F504B5">
        <w:rPr>
          <w:rFonts w:hint="cs"/>
          <w:rtl/>
          <w:lang w:bidi="fa-IR"/>
        </w:rPr>
        <w:t>ّ</w:t>
      </w:r>
      <w:r>
        <w:rPr>
          <w:rtl/>
          <w:lang w:bidi="fa-IR"/>
        </w:rPr>
        <w:t>ا أنه</w:t>
      </w:r>
      <w:r w:rsidRPr="007202B6">
        <w:rPr>
          <w:rtl/>
          <w:lang w:bidi="fa-IR"/>
        </w:rPr>
        <w:t xml:space="preserve"> ليس بعدي نبي »</w:t>
      </w:r>
      <w:r>
        <w:rPr>
          <w:rtl/>
          <w:lang w:bidi="fa-IR"/>
        </w:rPr>
        <w:t>.</w:t>
      </w:r>
    </w:p>
    <w:p w:rsidR="00DF6242" w:rsidRPr="007202B6" w:rsidRDefault="00DF6242" w:rsidP="00DF6242">
      <w:pPr>
        <w:pStyle w:val="libNormal"/>
        <w:rPr>
          <w:rtl/>
          <w:lang w:bidi="fa-IR"/>
        </w:rPr>
      </w:pPr>
      <w:r w:rsidRPr="007202B6">
        <w:rPr>
          <w:rtl/>
          <w:lang w:bidi="fa-IR"/>
        </w:rPr>
        <w:t>أخبرنا أبو الحسن علي بن أحمد الفقيه</w:t>
      </w:r>
      <w:r>
        <w:rPr>
          <w:rtl/>
          <w:lang w:bidi="fa-IR"/>
        </w:rPr>
        <w:t>،</w:t>
      </w:r>
      <w:r w:rsidRPr="007202B6">
        <w:rPr>
          <w:rtl/>
          <w:lang w:bidi="fa-IR"/>
        </w:rPr>
        <w:t xml:space="preserve"> وعلي بن الحسن بن سعيد</w:t>
      </w:r>
      <w:r>
        <w:rPr>
          <w:rtl/>
          <w:lang w:bidi="fa-IR"/>
        </w:rPr>
        <w:t>،</w:t>
      </w:r>
      <w:r w:rsidRPr="007202B6">
        <w:rPr>
          <w:rtl/>
          <w:lang w:bidi="fa-IR"/>
        </w:rPr>
        <w:t xml:space="preserve"> قالا</w:t>
      </w:r>
      <w:r>
        <w:rPr>
          <w:rtl/>
          <w:lang w:bidi="fa-IR"/>
        </w:rPr>
        <w:t>:</w:t>
      </w:r>
      <w:r w:rsidRPr="007202B6">
        <w:rPr>
          <w:rtl/>
          <w:lang w:bidi="fa-IR"/>
        </w:rPr>
        <w:t xml:space="preserve"> نا</w:t>
      </w:r>
      <w:r>
        <w:rPr>
          <w:rtl/>
          <w:lang w:bidi="fa-IR"/>
        </w:rPr>
        <w:t xml:space="preserve"> - </w:t>
      </w:r>
      <w:r w:rsidRPr="007202B6">
        <w:rPr>
          <w:rtl/>
          <w:lang w:bidi="fa-IR"/>
        </w:rPr>
        <w:t>وأبو النجم بدر بن عبدالله الشّيحي</w:t>
      </w:r>
      <w:r>
        <w:rPr>
          <w:rtl/>
          <w:lang w:bidi="fa-IR"/>
        </w:rPr>
        <w:t>،</w:t>
      </w:r>
      <w:r w:rsidRPr="007202B6">
        <w:rPr>
          <w:rtl/>
          <w:lang w:bidi="fa-IR"/>
        </w:rPr>
        <w:t xml:space="preserve"> أنا أبو بكر أحمد بن علي بن ثابت الحافظ</w:t>
      </w:r>
      <w:r>
        <w:rPr>
          <w:rtl/>
          <w:lang w:bidi="fa-IR"/>
        </w:rPr>
        <w:t>،</w:t>
      </w:r>
      <w:r w:rsidRPr="007202B6">
        <w:rPr>
          <w:rtl/>
          <w:lang w:bidi="fa-IR"/>
        </w:rPr>
        <w:t xml:space="preserve"> أخبرني أبو الحسن علي بن عبدالله المقرىء</w:t>
      </w:r>
      <w:r>
        <w:rPr>
          <w:rtl/>
          <w:lang w:bidi="fa-IR"/>
        </w:rPr>
        <w:t>،</w:t>
      </w:r>
      <w:r w:rsidRPr="007202B6">
        <w:rPr>
          <w:rtl/>
          <w:lang w:bidi="fa-IR"/>
        </w:rPr>
        <w:t xml:space="preserve"> نا أحمد بن الفرج بن منصور بن محمد بن الحجاج الورّاق</w:t>
      </w:r>
      <w:r>
        <w:rPr>
          <w:rtl/>
          <w:lang w:bidi="fa-IR"/>
        </w:rPr>
        <w:t>،</w:t>
      </w:r>
      <w:r w:rsidRPr="007202B6">
        <w:rPr>
          <w:rtl/>
          <w:lang w:bidi="fa-IR"/>
        </w:rPr>
        <w:t xml:space="preserve"> نا عبدالله بن الفضل</w:t>
      </w:r>
      <w:r>
        <w:rPr>
          <w:rtl/>
          <w:lang w:bidi="fa-IR"/>
        </w:rPr>
        <w:t xml:space="preserve"> - </w:t>
      </w:r>
      <w:r w:rsidRPr="007202B6">
        <w:rPr>
          <w:rtl/>
          <w:lang w:bidi="fa-IR"/>
        </w:rPr>
        <w:t>وراق عبد الكريم</w:t>
      </w:r>
      <w:r>
        <w:rPr>
          <w:rtl/>
          <w:lang w:bidi="fa-IR"/>
        </w:rPr>
        <w:t xml:space="preserve"> - </w:t>
      </w:r>
      <w:r w:rsidRPr="007202B6">
        <w:rPr>
          <w:rtl/>
          <w:lang w:bidi="fa-IR"/>
        </w:rPr>
        <w:t>نا أبو البَخْتَري عبدالله بن محمد بن شاكر</w:t>
      </w:r>
      <w:r>
        <w:rPr>
          <w:rtl/>
          <w:lang w:bidi="fa-IR"/>
        </w:rPr>
        <w:t>،</w:t>
      </w:r>
      <w:r w:rsidRPr="007202B6">
        <w:rPr>
          <w:rtl/>
          <w:lang w:bidi="fa-IR"/>
        </w:rPr>
        <w:t xml:space="preserve"> نا جعفر بن عون.</w:t>
      </w:r>
    </w:p>
    <w:p w:rsidR="00DF6242" w:rsidRPr="007202B6" w:rsidRDefault="00DF6242" w:rsidP="00DF6242">
      <w:pPr>
        <w:pStyle w:val="libNormal"/>
        <w:rPr>
          <w:rtl/>
          <w:lang w:bidi="fa-IR"/>
        </w:rPr>
      </w:pPr>
      <w:r w:rsidRPr="007202B6">
        <w:rPr>
          <w:rtl/>
          <w:lang w:bidi="fa-IR"/>
        </w:rPr>
        <w:t>ح قال</w:t>
      </w:r>
      <w:r>
        <w:rPr>
          <w:rtl/>
          <w:lang w:bidi="fa-IR"/>
        </w:rPr>
        <w:t>:</w:t>
      </w:r>
      <w:r w:rsidRPr="007202B6">
        <w:rPr>
          <w:rtl/>
          <w:lang w:bidi="fa-IR"/>
        </w:rPr>
        <w:t xml:space="preserve"> وأنا أبو سعيد محمد بن موسى الصّيرفي</w:t>
      </w:r>
      <w:r>
        <w:rPr>
          <w:rtl/>
          <w:lang w:bidi="fa-IR"/>
        </w:rPr>
        <w:t>،</w:t>
      </w:r>
      <w:r w:rsidRPr="007202B6">
        <w:rPr>
          <w:rtl/>
          <w:lang w:bidi="fa-IR"/>
        </w:rPr>
        <w:t xml:space="preserve"> نا أبو العبّاس محمد بن يعقوب الأصم</w:t>
      </w:r>
      <w:r>
        <w:rPr>
          <w:rtl/>
          <w:lang w:bidi="fa-IR"/>
        </w:rPr>
        <w:t>،</w:t>
      </w:r>
      <w:r w:rsidRPr="007202B6">
        <w:rPr>
          <w:rtl/>
          <w:lang w:bidi="fa-IR"/>
        </w:rPr>
        <w:t xml:space="preserve"> نا إبراهيم بن عبدالله العبسي</w:t>
      </w:r>
      <w:r>
        <w:rPr>
          <w:rtl/>
          <w:lang w:bidi="fa-IR"/>
        </w:rPr>
        <w:t>،</w:t>
      </w:r>
      <w:r w:rsidRPr="007202B6">
        <w:rPr>
          <w:rtl/>
          <w:lang w:bidi="fa-IR"/>
        </w:rPr>
        <w:t xml:space="preserve"> نا جعفر بن عون</w:t>
      </w:r>
      <w:r>
        <w:rPr>
          <w:rtl/>
          <w:lang w:bidi="fa-IR"/>
        </w:rPr>
        <w:t>،</w:t>
      </w:r>
      <w:r w:rsidRPr="007202B6">
        <w:rPr>
          <w:rtl/>
          <w:lang w:bidi="fa-IR"/>
        </w:rPr>
        <w:t xml:space="preserve"> حدثني موسى الجهني</w:t>
      </w:r>
      <w:r>
        <w:rPr>
          <w:rtl/>
          <w:lang w:bidi="fa-IR"/>
        </w:rPr>
        <w:t>،</w:t>
      </w:r>
      <w:r w:rsidRPr="007202B6">
        <w:rPr>
          <w:rtl/>
          <w:lang w:bidi="fa-IR"/>
        </w:rPr>
        <w:t xml:space="preserve"> عن فاطمة ابنة علي قالت</w:t>
      </w:r>
      <w:r>
        <w:rPr>
          <w:rtl/>
          <w:lang w:bidi="fa-IR"/>
        </w:rPr>
        <w:t>:</w:t>
      </w:r>
    </w:p>
    <w:p w:rsidR="00DF6242" w:rsidRPr="007202B6" w:rsidRDefault="00DF6242" w:rsidP="00DF6242">
      <w:pPr>
        <w:pStyle w:val="libNormal"/>
        <w:rPr>
          <w:rtl/>
          <w:lang w:bidi="fa-IR"/>
        </w:rPr>
      </w:pPr>
      <w:r w:rsidRPr="007202B6">
        <w:rPr>
          <w:rtl/>
          <w:lang w:bidi="fa-IR"/>
        </w:rPr>
        <w:t>حدثتني أسماء ابنة عميس أنها سمعت رسول الله صلّى الله عليه وسلّم يقول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367EF7">
        <w:rPr>
          <w:rFonts w:hint="cs"/>
          <w:rtl/>
          <w:lang w:bidi="fa-IR"/>
        </w:rPr>
        <w:t>ّ</w:t>
      </w:r>
      <w:r>
        <w:rPr>
          <w:rtl/>
          <w:lang w:bidi="fa-IR"/>
        </w:rPr>
        <w:t>ا أنه</w:t>
      </w:r>
      <w:r w:rsidRPr="007202B6">
        <w:rPr>
          <w:rtl/>
          <w:lang w:bidi="fa-IR"/>
        </w:rPr>
        <w:t xml:space="preserve"> ليس بعدي نبي »</w:t>
      </w:r>
      <w:r>
        <w:rPr>
          <w:rtl/>
          <w:lang w:bidi="fa-IR"/>
        </w:rPr>
        <w:t>.</w:t>
      </w:r>
    </w:p>
    <w:p w:rsidR="00DF6242" w:rsidRPr="007202B6" w:rsidRDefault="00DF6242" w:rsidP="00DF6242">
      <w:pPr>
        <w:pStyle w:val="libNormal"/>
        <w:rPr>
          <w:rtl/>
          <w:lang w:bidi="fa-IR"/>
        </w:rPr>
      </w:pPr>
      <w:r w:rsidRPr="007202B6">
        <w:rPr>
          <w:rtl/>
          <w:lang w:bidi="fa-IR"/>
        </w:rPr>
        <w:t>لفظ حديث أبي البَختري.</w:t>
      </w:r>
    </w:p>
    <w:p w:rsidR="00DF6242" w:rsidRPr="007202B6" w:rsidRDefault="00DF6242" w:rsidP="00DF6242">
      <w:pPr>
        <w:pStyle w:val="libNormal"/>
        <w:rPr>
          <w:rtl/>
          <w:lang w:bidi="fa-IR"/>
        </w:rPr>
      </w:pPr>
      <w:r w:rsidRPr="007202B6">
        <w:rPr>
          <w:rtl/>
          <w:lang w:bidi="fa-IR"/>
        </w:rPr>
        <w:t>أخبرنا أبو الحسن علي بن المسلّم الفقيه</w:t>
      </w:r>
      <w:r>
        <w:rPr>
          <w:rtl/>
          <w:lang w:bidi="fa-IR"/>
        </w:rPr>
        <w:t>،</w:t>
      </w:r>
      <w:r w:rsidRPr="007202B6">
        <w:rPr>
          <w:rtl/>
          <w:lang w:bidi="fa-IR"/>
        </w:rPr>
        <w:t xml:space="preserve"> وأبو الفتح ناصر بن عبد الرحمن</w:t>
      </w:r>
      <w:r>
        <w:rPr>
          <w:rtl/>
          <w:lang w:bidi="fa-IR"/>
        </w:rPr>
        <w:t>،</w:t>
      </w:r>
      <w:r w:rsidRPr="007202B6">
        <w:rPr>
          <w:rtl/>
          <w:lang w:bidi="fa-IR"/>
        </w:rPr>
        <w:t xml:space="preserve"> قالا</w:t>
      </w:r>
      <w:r>
        <w:rPr>
          <w:rtl/>
          <w:lang w:bidi="fa-IR"/>
        </w:rPr>
        <w:t>:</w:t>
      </w:r>
      <w:r w:rsidRPr="007202B6">
        <w:rPr>
          <w:rtl/>
          <w:lang w:bidi="fa-IR"/>
        </w:rPr>
        <w:t xml:space="preserve"> أنا أبو القاسم بن أبي العلاء</w:t>
      </w:r>
      <w:r>
        <w:rPr>
          <w:rtl/>
          <w:lang w:bidi="fa-IR"/>
        </w:rPr>
        <w:t>،</w:t>
      </w:r>
      <w:r w:rsidRPr="007202B6">
        <w:rPr>
          <w:rtl/>
          <w:lang w:bidi="fa-IR"/>
        </w:rPr>
        <w:t xml:space="preserve"> أنا القاضي أبو نصر محمد بن أحمد ابن هارون</w:t>
      </w:r>
      <w:r>
        <w:rPr>
          <w:rtl/>
          <w:lang w:bidi="fa-IR"/>
        </w:rPr>
        <w:t>،</w:t>
      </w:r>
      <w:r w:rsidRPr="007202B6">
        <w:rPr>
          <w:rtl/>
          <w:lang w:bidi="fa-IR"/>
        </w:rPr>
        <w:t xml:space="preserve"> أنا خيثمة بن سليمان</w:t>
      </w:r>
      <w:r>
        <w:rPr>
          <w:rtl/>
          <w:lang w:bidi="fa-IR"/>
        </w:rPr>
        <w:t>،</w:t>
      </w:r>
      <w:r w:rsidRPr="007202B6">
        <w:rPr>
          <w:rtl/>
          <w:lang w:bidi="fa-IR"/>
        </w:rPr>
        <w:t xml:space="preserve"> أنا إبراهيم بن عبدالله العبسي</w:t>
      </w:r>
      <w:r>
        <w:rPr>
          <w:rtl/>
          <w:lang w:bidi="fa-IR"/>
        </w:rPr>
        <w:t>،</w:t>
      </w:r>
      <w:r w:rsidRPr="007202B6">
        <w:rPr>
          <w:rtl/>
          <w:lang w:bidi="fa-IR"/>
        </w:rPr>
        <w:t xml:space="preserve"> أنا جعفر بن عون</w:t>
      </w:r>
      <w:r>
        <w:rPr>
          <w:rtl/>
          <w:lang w:bidi="fa-IR"/>
        </w:rPr>
        <w:t>،</w:t>
      </w:r>
      <w:r w:rsidRPr="007202B6">
        <w:rPr>
          <w:rtl/>
          <w:lang w:bidi="fa-IR"/>
        </w:rPr>
        <w:t xml:space="preserve"> عن موسى الجهني.</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ونا خيثمة</w:t>
      </w:r>
      <w:r>
        <w:rPr>
          <w:rtl/>
          <w:lang w:bidi="fa-IR"/>
        </w:rPr>
        <w:t>،</w:t>
      </w:r>
      <w:r w:rsidRPr="007202B6">
        <w:rPr>
          <w:rtl/>
          <w:lang w:bidi="fa-IR"/>
        </w:rPr>
        <w:t xml:space="preserve"> نا أحمد بن حازم بن أبي غرزة</w:t>
      </w:r>
      <w:r>
        <w:rPr>
          <w:rtl/>
          <w:lang w:bidi="fa-IR"/>
        </w:rPr>
        <w:t>،</w:t>
      </w:r>
      <w:r w:rsidRPr="007202B6">
        <w:rPr>
          <w:rtl/>
          <w:lang w:bidi="fa-IR"/>
        </w:rPr>
        <w:t xml:space="preserve"> أنا أبو غسان مالك بن إسماعيل.</w:t>
      </w:r>
    </w:p>
    <w:p w:rsidR="00DF6242" w:rsidRPr="007202B6" w:rsidRDefault="00DF6242" w:rsidP="00DF6242">
      <w:pPr>
        <w:pStyle w:val="libNormal"/>
        <w:rPr>
          <w:rtl/>
          <w:lang w:bidi="fa-IR"/>
        </w:rPr>
      </w:pPr>
      <w:r w:rsidRPr="007202B6">
        <w:rPr>
          <w:rtl/>
          <w:lang w:bidi="fa-IR"/>
        </w:rPr>
        <w:t>ح قال</w:t>
      </w:r>
      <w:r>
        <w:rPr>
          <w:rtl/>
          <w:lang w:bidi="fa-IR"/>
        </w:rPr>
        <w:t>:</w:t>
      </w:r>
      <w:r w:rsidRPr="007202B6">
        <w:rPr>
          <w:rtl/>
          <w:lang w:bidi="fa-IR"/>
        </w:rPr>
        <w:t xml:space="preserve"> ونا خَيثمة</w:t>
      </w:r>
      <w:r>
        <w:rPr>
          <w:rtl/>
          <w:lang w:bidi="fa-IR"/>
        </w:rPr>
        <w:t>،</w:t>
      </w:r>
      <w:r w:rsidRPr="007202B6">
        <w:rPr>
          <w:rtl/>
          <w:lang w:bidi="fa-IR"/>
        </w:rPr>
        <w:t xml:space="preserve"> نا محمد بن عوف</w:t>
      </w:r>
      <w:r>
        <w:rPr>
          <w:rtl/>
          <w:lang w:bidi="fa-IR"/>
        </w:rPr>
        <w:t>،</w:t>
      </w:r>
      <w:r w:rsidRPr="007202B6">
        <w:rPr>
          <w:rtl/>
          <w:lang w:bidi="fa-IR"/>
        </w:rPr>
        <w:t xml:space="preserve"> نا علي بن قادم</w:t>
      </w:r>
      <w:r>
        <w:rPr>
          <w:rtl/>
          <w:lang w:bidi="fa-IR"/>
        </w:rPr>
        <w:t>،</w:t>
      </w:r>
      <w:r w:rsidRPr="007202B6">
        <w:rPr>
          <w:rtl/>
          <w:lang w:bidi="fa-IR"/>
        </w:rPr>
        <w:t xml:space="preserve"> قالا</w:t>
      </w:r>
      <w:r>
        <w:rPr>
          <w:rtl/>
          <w:lang w:bidi="fa-IR"/>
        </w:rPr>
        <w:t>:</w:t>
      </w:r>
      <w:r w:rsidRPr="007202B6">
        <w:rPr>
          <w:rtl/>
          <w:lang w:bidi="fa-IR"/>
        </w:rPr>
        <w:t xml:space="preserve"> نا جعفر بن زياد التيميّ الأحمر</w:t>
      </w:r>
      <w:r>
        <w:rPr>
          <w:rtl/>
          <w:lang w:bidi="fa-IR"/>
        </w:rPr>
        <w:t>،</w:t>
      </w:r>
      <w:r w:rsidRPr="007202B6">
        <w:rPr>
          <w:rtl/>
          <w:lang w:bidi="fa-IR"/>
        </w:rPr>
        <w:t xml:space="preserve"> عن موسى الجُهَني.</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قال</w:t>
      </w:r>
      <w:r>
        <w:rPr>
          <w:rtl/>
          <w:lang w:bidi="fa-IR"/>
        </w:rPr>
        <w:t>:</w:t>
      </w:r>
      <w:r w:rsidRPr="007202B6">
        <w:rPr>
          <w:rtl/>
          <w:lang w:bidi="fa-IR"/>
        </w:rPr>
        <w:t xml:space="preserve"> ونا خَيثمة</w:t>
      </w:r>
      <w:r>
        <w:rPr>
          <w:rtl/>
          <w:lang w:bidi="fa-IR"/>
        </w:rPr>
        <w:t>،</w:t>
      </w:r>
      <w:r w:rsidRPr="007202B6">
        <w:rPr>
          <w:rtl/>
          <w:lang w:bidi="fa-IR"/>
        </w:rPr>
        <w:t xml:space="preserve"> نا أحمد بن حازم</w:t>
      </w:r>
      <w:r>
        <w:rPr>
          <w:rtl/>
          <w:lang w:bidi="fa-IR"/>
        </w:rPr>
        <w:t>،</w:t>
      </w:r>
      <w:r w:rsidRPr="007202B6">
        <w:rPr>
          <w:rtl/>
          <w:lang w:bidi="fa-IR"/>
        </w:rPr>
        <w:t xml:space="preserve"> نا أبو غسان</w:t>
      </w:r>
      <w:r>
        <w:rPr>
          <w:rtl/>
          <w:lang w:bidi="fa-IR"/>
        </w:rPr>
        <w:t>،</w:t>
      </w:r>
      <w:r w:rsidRPr="007202B6">
        <w:rPr>
          <w:rtl/>
          <w:lang w:bidi="fa-IR"/>
        </w:rPr>
        <w:t xml:space="preserve"> نا مسعود بن</w:t>
      </w:r>
      <w:r>
        <w:rPr>
          <w:rFonts w:hint="cs"/>
          <w:rtl/>
          <w:lang w:bidi="fa-IR"/>
        </w:rPr>
        <w:t xml:space="preserve"> </w:t>
      </w:r>
      <w:r w:rsidRPr="007202B6">
        <w:rPr>
          <w:rtl/>
          <w:lang w:bidi="fa-IR"/>
        </w:rPr>
        <w:t>سعيد الجُعفي</w:t>
      </w:r>
      <w:r>
        <w:rPr>
          <w:rtl/>
          <w:lang w:bidi="fa-IR"/>
        </w:rPr>
        <w:t>،</w:t>
      </w:r>
      <w:r w:rsidRPr="007202B6">
        <w:rPr>
          <w:rtl/>
          <w:lang w:bidi="fa-IR"/>
        </w:rPr>
        <w:t xml:space="preserve"> عن موسى الجُهَني قال</w:t>
      </w:r>
      <w:r>
        <w:rPr>
          <w:rtl/>
          <w:lang w:bidi="fa-IR"/>
        </w:rPr>
        <w:t>:</w:t>
      </w:r>
      <w:r w:rsidRPr="007202B6">
        <w:rPr>
          <w:rtl/>
          <w:lang w:bidi="fa-IR"/>
        </w:rPr>
        <w:t xml:space="preserve"> قلت لفاطمة ابنة علي</w:t>
      </w:r>
      <w:r>
        <w:rPr>
          <w:rtl/>
          <w:lang w:bidi="fa-IR"/>
        </w:rPr>
        <w:t>:</w:t>
      </w:r>
      <w:r w:rsidRPr="007202B6">
        <w:rPr>
          <w:rtl/>
          <w:lang w:bidi="fa-IR"/>
        </w:rPr>
        <w:t xml:space="preserve"> هل تحفظين من أبيك شيئاً</w:t>
      </w:r>
      <w:r>
        <w:rPr>
          <w:rtl/>
          <w:lang w:bidi="fa-IR"/>
        </w:rPr>
        <w:t>؟</w:t>
      </w:r>
      <w:r w:rsidRPr="007202B6">
        <w:rPr>
          <w:rtl/>
          <w:lang w:bidi="fa-IR"/>
        </w:rPr>
        <w:t xml:space="preserve"> قالت</w:t>
      </w:r>
      <w:r>
        <w:rPr>
          <w:rtl/>
          <w:lang w:bidi="fa-IR"/>
        </w:rPr>
        <w:t>:</w:t>
      </w:r>
      <w:r w:rsidRPr="007202B6">
        <w:rPr>
          <w:rtl/>
          <w:lang w:bidi="fa-IR"/>
        </w:rPr>
        <w:t xml:space="preserve"> لا</w:t>
      </w:r>
      <w:r>
        <w:rPr>
          <w:rtl/>
          <w:lang w:bidi="fa-IR"/>
        </w:rPr>
        <w:t>،</w:t>
      </w:r>
      <w:r w:rsidRPr="007202B6">
        <w:rPr>
          <w:rtl/>
          <w:lang w:bidi="fa-IR"/>
        </w:rPr>
        <w:t xml:space="preserve"> إل</w:t>
      </w:r>
      <w:r w:rsidR="00367EF7">
        <w:rPr>
          <w:rFonts w:hint="cs"/>
          <w:rtl/>
          <w:lang w:bidi="fa-IR"/>
        </w:rPr>
        <w:t>ّ</w:t>
      </w:r>
      <w:r w:rsidRPr="007202B6">
        <w:rPr>
          <w:rtl/>
          <w:lang w:bidi="fa-IR"/>
        </w:rPr>
        <w:t>ا</w:t>
      </w:r>
      <w:r>
        <w:rPr>
          <w:rFonts w:hint="cs"/>
          <w:rtl/>
          <w:lang w:bidi="fa-IR"/>
        </w:rPr>
        <w:t xml:space="preserve"> </w:t>
      </w:r>
      <w:r w:rsidRPr="007202B6">
        <w:rPr>
          <w:rtl/>
          <w:lang w:bidi="fa-IR"/>
        </w:rPr>
        <w:t>أن أسماء بنت عميس حدثتني أن النبي صلّى الله عليه وسلّم قال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367EF7">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 أبو البركات عمر بن إبراهيم الزّيدي</w:t>
      </w:r>
      <w:r>
        <w:rPr>
          <w:rtl/>
          <w:lang w:bidi="fa-IR"/>
        </w:rPr>
        <w:t>،</w:t>
      </w:r>
      <w:r w:rsidRPr="007202B6">
        <w:rPr>
          <w:rtl/>
          <w:lang w:bidi="fa-IR"/>
        </w:rPr>
        <w:t xml:space="preserve"> أنا أبو الفرج محمد بن أحمد بن عل</w:t>
      </w:r>
      <w:r w:rsidR="00367EF7">
        <w:rPr>
          <w:rFonts w:hint="cs"/>
          <w:rtl/>
          <w:lang w:bidi="fa-IR"/>
        </w:rPr>
        <w:t>ّ</w:t>
      </w:r>
      <w:r w:rsidRPr="007202B6">
        <w:rPr>
          <w:rtl/>
          <w:lang w:bidi="fa-IR"/>
        </w:rPr>
        <w:t>ان بن الخازن</w:t>
      </w:r>
      <w:r>
        <w:rPr>
          <w:rtl/>
          <w:lang w:bidi="fa-IR"/>
        </w:rPr>
        <w:t>،</w:t>
      </w:r>
      <w:r w:rsidRPr="007202B6">
        <w:rPr>
          <w:rtl/>
          <w:lang w:bidi="fa-IR"/>
        </w:rPr>
        <w:t xml:space="preserve"> أنا القاضي أبو عبدالله محمد بن عبدالله بن الحسين الجعفي</w:t>
      </w:r>
      <w:r>
        <w:rPr>
          <w:rtl/>
          <w:lang w:bidi="fa-IR"/>
        </w:rPr>
        <w:t>،</w:t>
      </w:r>
      <w:r w:rsidRPr="007202B6">
        <w:rPr>
          <w:rtl/>
          <w:lang w:bidi="fa-IR"/>
        </w:rPr>
        <w:t xml:space="preserve"> نا أبو الحسن علي بن محمد بن هارون بن زياد الحِمْيري</w:t>
      </w:r>
      <w:r>
        <w:rPr>
          <w:rtl/>
          <w:lang w:bidi="fa-IR"/>
        </w:rPr>
        <w:t>،</w:t>
      </w:r>
      <w:r w:rsidRPr="007202B6">
        <w:rPr>
          <w:rtl/>
          <w:lang w:bidi="fa-IR"/>
        </w:rPr>
        <w:t xml:space="preserve"> نا عبدالله ابن سعيد</w:t>
      </w:r>
      <w:r>
        <w:rPr>
          <w:rtl/>
          <w:lang w:bidi="fa-IR"/>
        </w:rPr>
        <w:t>،</w:t>
      </w:r>
      <w:r w:rsidRPr="007202B6">
        <w:rPr>
          <w:rtl/>
          <w:lang w:bidi="fa-IR"/>
        </w:rPr>
        <w:t xml:space="preserve"> أنا أبو الأجلح</w:t>
      </w:r>
      <w:r>
        <w:rPr>
          <w:rtl/>
          <w:lang w:bidi="fa-IR"/>
        </w:rPr>
        <w:t>،</w:t>
      </w:r>
      <w:r w:rsidRPr="007202B6">
        <w:rPr>
          <w:rtl/>
          <w:lang w:bidi="fa-IR"/>
        </w:rPr>
        <w:t xml:space="preserve"> عن موسى الجهني</w:t>
      </w:r>
      <w:r>
        <w:rPr>
          <w:rtl/>
          <w:lang w:bidi="fa-IR"/>
        </w:rPr>
        <w:t>،</w:t>
      </w:r>
      <w:r w:rsidRPr="007202B6">
        <w:rPr>
          <w:rtl/>
          <w:lang w:bidi="fa-IR"/>
        </w:rPr>
        <w:t xml:space="preserve"> عن فاطمة ابنة علي.</w:t>
      </w:r>
    </w:p>
    <w:p w:rsidR="00DF6242" w:rsidRPr="007202B6" w:rsidRDefault="00DF6242" w:rsidP="00DF6242">
      <w:pPr>
        <w:pStyle w:val="libNormal"/>
        <w:rPr>
          <w:rtl/>
          <w:lang w:bidi="fa-IR"/>
        </w:rPr>
      </w:pPr>
      <w:r w:rsidRPr="007202B6">
        <w:rPr>
          <w:rtl/>
          <w:lang w:bidi="fa-IR"/>
        </w:rPr>
        <w:t>عن أسماء بنت عميس قالت</w:t>
      </w:r>
      <w:r>
        <w:rPr>
          <w:rtl/>
          <w:lang w:bidi="fa-IR"/>
        </w:rPr>
        <w:t>:</w:t>
      </w:r>
      <w:r w:rsidRPr="007202B6">
        <w:rPr>
          <w:rtl/>
          <w:lang w:bidi="fa-IR"/>
        </w:rPr>
        <w:t xml:space="preserve"> سمعت رسول الله صلّى الله عليه وسلّم يقول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367EF7">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 أبو القاسم بن الحُصَين</w:t>
      </w:r>
      <w:r>
        <w:rPr>
          <w:rtl/>
          <w:lang w:bidi="fa-IR"/>
        </w:rPr>
        <w:t>،</w:t>
      </w:r>
      <w:r w:rsidRPr="007202B6">
        <w:rPr>
          <w:rtl/>
          <w:lang w:bidi="fa-IR"/>
        </w:rPr>
        <w:t xml:space="preserve"> أنا أبو علي بن المُذْهِب</w:t>
      </w:r>
      <w:r>
        <w:rPr>
          <w:rtl/>
          <w:lang w:bidi="fa-IR"/>
        </w:rPr>
        <w:t>،</w:t>
      </w:r>
      <w:r w:rsidRPr="007202B6">
        <w:rPr>
          <w:rtl/>
          <w:lang w:bidi="fa-IR"/>
        </w:rPr>
        <w:t xml:space="preserve"> أنا أحمد بن جعفر</w:t>
      </w:r>
      <w:r>
        <w:rPr>
          <w:rtl/>
          <w:lang w:bidi="fa-IR"/>
        </w:rPr>
        <w:t>،</w:t>
      </w:r>
      <w:r w:rsidRPr="007202B6">
        <w:rPr>
          <w:rtl/>
          <w:lang w:bidi="fa-IR"/>
        </w:rPr>
        <w:t xml:space="preserve"> نا عبدالله بن أحمد</w:t>
      </w:r>
      <w:r>
        <w:rPr>
          <w:rtl/>
          <w:lang w:bidi="fa-IR"/>
        </w:rPr>
        <w:t>،</w:t>
      </w:r>
      <w:r w:rsidRPr="007202B6">
        <w:rPr>
          <w:rtl/>
          <w:lang w:bidi="fa-IR"/>
        </w:rPr>
        <w:t xml:space="preserve"> حدثني أبي</w:t>
      </w:r>
      <w:r>
        <w:rPr>
          <w:rtl/>
          <w:lang w:bidi="fa-IR"/>
        </w:rPr>
        <w:t>،</w:t>
      </w:r>
      <w:r w:rsidRPr="007202B6">
        <w:rPr>
          <w:rtl/>
          <w:lang w:bidi="fa-IR"/>
        </w:rPr>
        <w:t xml:space="preserve"> نا عبدالله بن نُمَير</w:t>
      </w:r>
      <w:r>
        <w:rPr>
          <w:rtl/>
          <w:lang w:bidi="fa-IR"/>
        </w:rPr>
        <w:t>،</w:t>
      </w:r>
      <w:r w:rsidRPr="007202B6">
        <w:rPr>
          <w:rtl/>
          <w:lang w:bidi="fa-IR"/>
        </w:rPr>
        <w:t xml:space="preserve"> نا موسى الجهني</w:t>
      </w:r>
      <w:r>
        <w:rPr>
          <w:rtl/>
          <w:lang w:bidi="fa-IR"/>
        </w:rPr>
        <w:t>،</w:t>
      </w:r>
      <w:r w:rsidRPr="007202B6">
        <w:rPr>
          <w:rtl/>
          <w:lang w:bidi="fa-IR"/>
        </w:rPr>
        <w:t xml:space="preserve"> حدثتني فاطمة بنت علي</w:t>
      </w:r>
      <w:r>
        <w:rPr>
          <w:rtl/>
          <w:lang w:bidi="fa-IR"/>
        </w:rPr>
        <w:t>،</w:t>
      </w:r>
      <w:r w:rsidRPr="007202B6">
        <w:rPr>
          <w:rtl/>
          <w:lang w:bidi="fa-IR"/>
        </w:rPr>
        <w:t xml:space="preserve"> حدثتني أسماء بنت عميس قالت</w:t>
      </w:r>
      <w:r>
        <w:rPr>
          <w:rtl/>
          <w:lang w:bidi="fa-IR"/>
        </w:rPr>
        <w:t>:</w:t>
      </w:r>
      <w:r>
        <w:rPr>
          <w:rFonts w:hint="cs"/>
          <w:rtl/>
          <w:lang w:bidi="fa-IR"/>
        </w:rPr>
        <w:t xml:space="preserve"> </w:t>
      </w:r>
      <w:r w:rsidRPr="007202B6">
        <w:rPr>
          <w:rtl/>
          <w:lang w:bidi="fa-IR"/>
        </w:rPr>
        <w:t>سمعت رسول الله صلّى الله عليه وسلّم يقول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w:t>
      </w:r>
      <w:r>
        <w:rPr>
          <w:rtl/>
          <w:lang w:bidi="fa-IR"/>
        </w:rPr>
        <w:t>إل</w:t>
      </w:r>
      <w:r w:rsidR="00367EF7">
        <w:rPr>
          <w:rFonts w:hint="cs"/>
          <w:rtl/>
          <w:lang w:bidi="fa-IR"/>
        </w:rPr>
        <w:t>ّ</w:t>
      </w:r>
      <w:r>
        <w:rPr>
          <w:rtl/>
          <w:lang w:bidi="fa-IR"/>
        </w:rPr>
        <w:t>ا أنه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أخبرنا أبو القاسم علي بن إبراهيم</w:t>
      </w:r>
      <w:r>
        <w:rPr>
          <w:rtl/>
          <w:lang w:bidi="fa-IR"/>
        </w:rPr>
        <w:t>،</w:t>
      </w:r>
      <w:r w:rsidRPr="007202B6">
        <w:rPr>
          <w:rtl/>
          <w:lang w:bidi="fa-IR"/>
        </w:rPr>
        <w:t xml:space="preserve"> نا أبو منصور محمد بن عبدالله</w:t>
      </w:r>
      <w:r>
        <w:rPr>
          <w:rtl/>
          <w:lang w:bidi="fa-IR"/>
        </w:rPr>
        <w:t>،</w:t>
      </w:r>
      <w:r w:rsidRPr="007202B6">
        <w:rPr>
          <w:rtl/>
          <w:lang w:bidi="fa-IR"/>
        </w:rPr>
        <w:t xml:space="preserve"> أنا أبو بكر الخطيب</w:t>
      </w:r>
      <w:r>
        <w:rPr>
          <w:rtl/>
          <w:lang w:bidi="fa-IR"/>
        </w:rPr>
        <w:t>،</w:t>
      </w:r>
      <w:r w:rsidRPr="007202B6">
        <w:rPr>
          <w:rtl/>
          <w:lang w:bidi="fa-IR"/>
        </w:rPr>
        <w:t xml:space="preserve"> أنا أحمد بن محمد العتيقي</w:t>
      </w:r>
      <w:r>
        <w:rPr>
          <w:rtl/>
          <w:lang w:bidi="fa-IR"/>
        </w:rPr>
        <w:t>،</w:t>
      </w:r>
      <w:r w:rsidRPr="007202B6">
        <w:rPr>
          <w:rtl/>
          <w:lang w:bidi="fa-IR"/>
        </w:rPr>
        <w:t xml:space="preserve"> أنا أبو المفضل محمد بن عبدالله النسائي</w:t>
      </w:r>
      <w:r>
        <w:rPr>
          <w:rtl/>
          <w:lang w:bidi="fa-IR"/>
        </w:rPr>
        <w:t xml:space="preserve"> - </w:t>
      </w:r>
      <w:r w:rsidRPr="007202B6">
        <w:rPr>
          <w:rtl/>
          <w:lang w:bidi="fa-IR"/>
        </w:rPr>
        <w:t>بالكوفة</w:t>
      </w:r>
      <w:r>
        <w:rPr>
          <w:rtl/>
          <w:lang w:bidi="fa-IR"/>
        </w:rPr>
        <w:t xml:space="preserve"> - </w:t>
      </w:r>
      <w:r w:rsidRPr="007202B6">
        <w:rPr>
          <w:rtl/>
          <w:lang w:bidi="fa-IR"/>
        </w:rPr>
        <w:t>نا محمد بن يوسف بن نوح البلخي</w:t>
      </w:r>
      <w:r>
        <w:rPr>
          <w:rtl/>
          <w:lang w:bidi="fa-IR"/>
        </w:rPr>
        <w:t xml:space="preserve"> - </w:t>
      </w:r>
      <w:r w:rsidRPr="007202B6">
        <w:rPr>
          <w:rtl/>
          <w:lang w:bidi="fa-IR"/>
        </w:rPr>
        <w:t>في سوق يحيى</w:t>
      </w:r>
      <w:r>
        <w:rPr>
          <w:rtl/>
          <w:lang w:bidi="fa-IR"/>
        </w:rPr>
        <w:t xml:space="preserve"> - </w:t>
      </w:r>
      <w:r w:rsidRPr="007202B6">
        <w:rPr>
          <w:rtl/>
          <w:lang w:bidi="fa-IR"/>
        </w:rPr>
        <w:t>نا عبدالله بن أحمد بن نوح البلخي العوادي</w:t>
      </w:r>
      <w:r>
        <w:rPr>
          <w:rtl/>
          <w:lang w:bidi="fa-IR"/>
        </w:rPr>
        <w:t>،</w:t>
      </w:r>
      <w:r w:rsidRPr="007202B6">
        <w:rPr>
          <w:rtl/>
          <w:lang w:bidi="fa-IR"/>
        </w:rPr>
        <w:t xml:space="preserve"> نا أبي</w:t>
      </w:r>
      <w:r>
        <w:rPr>
          <w:rtl/>
          <w:lang w:bidi="fa-IR"/>
        </w:rPr>
        <w:t>،</w:t>
      </w:r>
      <w:r w:rsidRPr="007202B6">
        <w:rPr>
          <w:rtl/>
          <w:lang w:bidi="fa-IR"/>
        </w:rPr>
        <w:t xml:space="preserve"> نا عيسى بن موسى الغُنْجار</w:t>
      </w:r>
      <w:r>
        <w:rPr>
          <w:rtl/>
          <w:lang w:bidi="fa-IR"/>
        </w:rPr>
        <w:t>،</w:t>
      </w:r>
      <w:r w:rsidRPr="007202B6">
        <w:rPr>
          <w:rtl/>
          <w:lang w:bidi="fa-IR"/>
        </w:rPr>
        <w:t xml:space="preserve"> عن أبي حمزة محمد بن ميمون</w:t>
      </w:r>
      <w:r>
        <w:rPr>
          <w:rtl/>
          <w:lang w:bidi="fa-IR"/>
        </w:rPr>
        <w:t>،</w:t>
      </w:r>
      <w:r w:rsidRPr="007202B6">
        <w:rPr>
          <w:rtl/>
          <w:lang w:bidi="fa-IR"/>
        </w:rPr>
        <w:t xml:space="preserve"> عن موسى بن أبي موسى</w:t>
      </w:r>
      <w:r>
        <w:rPr>
          <w:rFonts w:hint="cs"/>
          <w:rtl/>
          <w:lang w:bidi="fa-IR"/>
        </w:rPr>
        <w:t xml:space="preserve"> </w:t>
      </w:r>
      <w:r w:rsidRPr="007202B6">
        <w:rPr>
          <w:rtl/>
          <w:lang w:bidi="fa-IR"/>
        </w:rPr>
        <w:t>الجهني قال</w:t>
      </w:r>
      <w:r>
        <w:rPr>
          <w:rtl/>
          <w:lang w:bidi="fa-IR"/>
        </w:rPr>
        <w:t>:</w:t>
      </w:r>
      <w:r w:rsidRPr="007202B6">
        <w:rPr>
          <w:rtl/>
          <w:lang w:bidi="fa-IR"/>
        </w:rPr>
        <w:t xml:space="preserve"> قلت لفاطمة بنت علي</w:t>
      </w:r>
      <w:r>
        <w:rPr>
          <w:rtl/>
          <w:lang w:bidi="fa-IR"/>
        </w:rPr>
        <w:t>:</w:t>
      </w:r>
      <w:r w:rsidRPr="007202B6">
        <w:rPr>
          <w:rtl/>
          <w:lang w:bidi="fa-IR"/>
        </w:rPr>
        <w:t xml:space="preserve"> حدّثيني حديثاً</w:t>
      </w:r>
      <w:r>
        <w:rPr>
          <w:rtl/>
          <w:lang w:bidi="fa-IR"/>
        </w:rPr>
        <w:t>،</w:t>
      </w:r>
      <w:r w:rsidRPr="007202B6">
        <w:rPr>
          <w:rtl/>
          <w:lang w:bidi="fa-IR"/>
        </w:rPr>
        <w:t xml:space="preserve"> قالت</w:t>
      </w:r>
      <w:r>
        <w:rPr>
          <w:rtl/>
          <w:lang w:bidi="fa-IR"/>
        </w:rPr>
        <w:t>:</w:t>
      </w:r>
      <w:r w:rsidRPr="007202B6">
        <w:rPr>
          <w:rtl/>
          <w:lang w:bidi="fa-IR"/>
        </w:rPr>
        <w:t xml:space="preserve"> حدثتنا أسماء بنت عميس أن النبي صلّى الله عليه وسلّم قال لعلي</w:t>
      </w:r>
      <w:r>
        <w:rPr>
          <w:rtl/>
          <w:lang w:bidi="fa-IR"/>
        </w:rPr>
        <w:t>:</w:t>
      </w:r>
      <w:r w:rsidRPr="007202B6">
        <w:rPr>
          <w:rtl/>
          <w:lang w:bidi="fa-IR"/>
        </w:rPr>
        <w:t xml:space="preserve"> « أنت مني بمنزلة هارون من موسى</w:t>
      </w:r>
      <w:r>
        <w:rPr>
          <w:rtl/>
          <w:lang w:bidi="fa-IR"/>
        </w:rPr>
        <w:t>،</w:t>
      </w:r>
      <w:r w:rsidRPr="007202B6">
        <w:rPr>
          <w:rtl/>
          <w:lang w:bidi="fa-IR"/>
        </w:rPr>
        <w:t xml:space="preserve"> إل</w:t>
      </w:r>
      <w:r w:rsidR="00367EF7">
        <w:rPr>
          <w:rFonts w:hint="cs"/>
          <w:rtl/>
          <w:lang w:bidi="fa-IR"/>
        </w:rPr>
        <w:t>ّ</w:t>
      </w:r>
      <w:r w:rsidRPr="007202B6">
        <w:rPr>
          <w:rtl/>
          <w:lang w:bidi="fa-IR"/>
        </w:rPr>
        <w:t>ا</w:t>
      </w:r>
      <w:r>
        <w:rPr>
          <w:rFonts w:hint="cs"/>
          <w:rtl/>
          <w:lang w:bidi="fa-IR"/>
        </w:rPr>
        <w:t xml:space="preserve"> </w:t>
      </w:r>
      <w:r w:rsidRPr="007202B6">
        <w:rPr>
          <w:rtl/>
          <w:lang w:bidi="fa-IR"/>
        </w:rPr>
        <w:t>أنه لا نبي بعدي »</w:t>
      </w:r>
      <w:r>
        <w:rPr>
          <w:rtl/>
          <w:lang w:bidi="fa-IR"/>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أخبرنا أبو البركات الأنماطي</w:t>
      </w:r>
      <w:r>
        <w:rPr>
          <w:rtl/>
          <w:lang w:bidi="fa-IR"/>
        </w:rPr>
        <w:t>،</w:t>
      </w:r>
      <w:r w:rsidRPr="007202B6">
        <w:rPr>
          <w:rtl/>
          <w:lang w:bidi="fa-IR"/>
        </w:rPr>
        <w:t xml:space="preserve"> وأبو عبدالله البلخي</w:t>
      </w:r>
      <w:r>
        <w:rPr>
          <w:rtl/>
          <w:lang w:bidi="fa-IR"/>
        </w:rPr>
        <w:t>،</w:t>
      </w:r>
      <w:r w:rsidRPr="007202B6">
        <w:rPr>
          <w:rtl/>
          <w:lang w:bidi="fa-IR"/>
        </w:rPr>
        <w:t xml:space="preserve"> قالا</w:t>
      </w:r>
      <w:r>
        <w:rPr>
          <w:rtl/>
          <w:lang w:bidi="fa-IR"/>
        </w:rPr>
        <w:t>:</w:t>
      </w:r>
      <w:r w:rsidRPr="007202B6">
        <w:rPr>
          <w:rtl/>
          <w:lang w:bidi="fa-IR"/>
        </w:rPr>
        <w:t xml:space="preserve"> أنا أبو الحسين ابن الطّيّوري</w:t>
      </w:r>
      <w:r>
        <w:rPr>
          <w:rtl/>
          <w:lang w:bidi="fa-IR"/>
        </w:rPr>
        <w:t>،</w:t>
      </w:r>
      <w:r w:rsidRPr="007202B6">
        <w:rPr>
          <w:rtl/>
          <w:lang w:bidi="fa-IR"/>
        </w:rPr>
        <w:t xml:space="preserve"> وثابت بن بُنْدار</w:t>
      </w:r>
      <w:r>
        <w:rPr>
          <w:rtl/>
          <w:lang w:bidi="fa-IR"/>
        </w:rPr>
        <w:t>،</w:t>
      </w:r>
      <w:r w:rsidRPr="007202B6">
        <w:rPr>
          <w:rtl/>
          <w:lang w:bidi="fa-IR"/>
        </w:rPr>
        <w:t xml:space="preserve"> قالا</w:t>
      </w:r>
      <w:r>
        <w:rPr>
          <w:rtl/>
          <w:lang w:bidi="fa-IR"/>
        </w:rPr>
        <w:t>:</w:t>
      </w:r>
      <w:r w:rsidRPr="007202B6">
        <w:rPr>
          <w:rtl/>
          <w:lang w:bidi="fa-IR"/>
        </w:rPr>
        <w:t xml:space="preserve"> أنا الحسين بن جعفر</w:t>
      </w:r>
      <w:r>
        <w:rPr>
          <w:rtl/>
          <w:lang w:bidi="fa-IR"/>
        </w:rPr>
        <w:t xml:space="preserve"> - </w:t>
      </w:r>
      <w:r w:rsidRPr="007202B6">
        <w:rPr>
          <w:rtl/>
          <w:lang w:bidi="fa-IR"/>
        </w:rPr>
        <w:t>زاد ابن الطّيّوري</w:t>
      </w:r>
      <w:r>
        <w:rPr>
          <w:rtl/>
          <w:lang w:bidi="fa-IR"/>
        </w:rPr>
        <w:t>:</w:t>
      </w:r>
      <w:r w:rsidRPr="007202B6">
        <w:rPr>
          <w:rtl/>
          <w:lang w:bidi="fa-IR"/>
        </w:rPr>
        <w:t xml:space="preserve"> وأبو نصر محمد بن الحسن</w:t>
      </w:r>
      <w:r>
        <w:rPr>
          <w:rtl/>
          <w:lang w:bidi="fa-IR"/>
        </w:rPr>
        <w:t>،</w:t>
      </w:r>
      <w:r w:rsidRPr="007202B6">
        <w:rPr>
          <w:rtl/>
          <w:lang w:bidi="fa-IR"/>
        </w:rPr>
        <w:t xml:space="preserve"> قالا</w:t>
      </w:r>
      <w:r>
        <w:rPr>
          <w:rtl/>
          <w:lang w:bidi="fa-IR"/>
        </w:rPr>
        <w:t xml:space="preserve">: - </w:t>
      </w:r>
      <w:r w:rsidRPr="007202B6">
        <w:rPr>
          <w:rtl/>
          <w:lang w:bidi="fa-IR"/>
        </w:rPr>
        <w:t>أنا أبو العبّاس الوليد بن بكر</w:t>
      </w:r>
      <w:r>
        <w:rPr>
          <w:rtl/>
          <w:lang w:bidi="fa-IR"/>
        </w:rPr>
        <w:t>،</w:t>
      </w:r>
      <w:r w:rsidRPr="007202B6">
        <w:rPr>
          <w:rtl/>
          <w:lang w:bidi="fa-IR"/>
        </w:rPr>
        <w:t xml:space="preserve"> أنا علي بن أحمد بن زكريا</w:t>
      </w:r>
      <w:r>
        <w:rPr>
          <w:rtl/>
          <w:lang w:bidi="fa-IR"/>
        </w:rPr>
        <w:t>،</w:t>
      </w:r>
      <w:r w:rsidRPr="007202B6">
        <w:rPr>
          <w:rtl/>
          <w:lang w:bidi="fa-IR"/>
        </w:rPr>
        <w:t xml:space="preserve"> أنا صالح بن أحمد</w:t>
      </w:r>
      <w:r>
        <w:rPr>
          <w:rtl/>
          <w:lang w:bidi="fa-IR"/>
        </w:rPr>
        <w:t>،</w:t>
      </w:r>
      <w:r w:rsidRPr="007202B6">
        <w:rPr>
          <w:rtl/>
          <w:lang w:bidi="fa-IR"/>
        </w:rPr>
        <w:t xml:space="preserve"> حدثني أبي</w:t>
      </w:r>
      <w:r>
        <w:rPr>
          <w:rtl/>
          <w:lang w:bidi="fa-IR"/>
        </w:rPr>
        <w:t>،</w:t>
      </w:r>
      <w:r w:rsidRPr="007202B6">
        <w:rPr>
          <w:rtl/>
          <w:lang w:bidi="fa-IR"/>
        </w:rPr>
        <w:t xml:space="preserve"> عن أبيه قال</w:t>
      </w:r>
      <w:r>
        <w:rPr>
          <w:rtl/>
          <w:lang w:bidi="fa-IR"/>
        </w:rPr>
        <w:t>:</w:t>
      </w:r>
      <w:r w:rsidRPr="007202B6">
        <w:rPr>
          <w:rtl/>
          <w:lang w:bidi="fa-IR"/>
        </w:rPr>
        <w:t xml:space="preserve"> ويُرْوى عن موسى الجهني قال</w:t>
      </w:r>
      <w:r>
        <w:rPr>
          <w:rtl/>
          <w:lang w:bidi="fa-IR"/>
        </w:rPr>
        <w:t>:</w:t>
      </w:r>
      <w:r w:rsidRPr="007202B6">
        <w:rPr>
          <w:rtl/>
          <w:lang w:bidi="fa-IR"/>
        </w:rPr>
        <w:t xml:space="preserve"> جاءني عمرو بن قيس الم</w:t>
      </w:r>
      <w:r w:rsidR="00F504B5">
        <w:rPr>
          <w:rFonts w:hint="cs"/>
          <w:rtl/>
          <w:lang w:bidi="fa-IR"/>
        </w:rPr>
        <w:t>ـُ</w:t>
      </w:r>
      <w:r w:rsidRPr="007202B6">
        <w:rPr>
          <w:rtl/>
          <w:lang w:bidi="fa-IR"/>
        </w:rPr>
        <w:t>لائي وسفيان الثوري فقالا لي</w:t>
      </w:r>
      <w:r>
        <w:rPr>
          <w:rtl/>
          <w:lang w:bidi="fa-IR"/>
        </w:rPr>
        <w:t>:</w:t>
      </w:r>
      <w:r w:rsidRPr="007202B6">
        <w:rPr>
          <w:rtl/>
          <w:lang w:bidi="fa-IR"/>
        </w:rPr>
        <w:t xml:space="preserve"> لا تحدث هذا الحديث في الكوفة أن النبي صلّى الله عليه وسلّم قال لعلي</w:t>
      </w:r>
      <w:r>
        <w:rPr>
          <w:rtl/>
          <w:lang w:bidi="fa-IR"/>
        </w:rPr>
        <w:t>:</w:t>
      </w:r>
      <w:r w:rsidRPr="007202B6">
        <w:rPr>
          <w:rtl/>
          <w:lang w:bidi="fa-IR"/>
        </w:rPr>
        <w:t xml:space="preserve"> « أنت مني بمنزلة هارون من موسى »</w:t>
      </w:r>
      <w:r>
        <w:rPr>
          <w:rtl/>
          <w:lang w:bidi="fa-IR"/>
        </w:rPr>
        <w:t>،</w:t>
      </w:r>
      <w:r w:rsidRPr="007202B6">
        <w:rPr>
          <w:rtl/>
          <w:lang w:bidi="fa-IR"/>
        </w:rPr>
        <w:t xml:space="preserve"> وإنّما كرها روايته بالكوفة لئلا يُحمل على غير جهته المعروفة ويظنُ أنه نصّ على عليّ بالخلافة</w:t>
      </w:r>
      <w:r>
        <w:rPr>
          <w:rtl/>
          <w:lang w:bidi="fa-IR"/>
        </w:rPr>
        <w:t>،</w:t>
      </w:r>
      <w:r w:rsidRPr="007202B6">
        <w:rPr>
          <w:rtl/>
          <w:lang w:bidi="fa-IR"/>
        </w:rPr>
        <w:t xml:space="preserve"> وإنّما أراد به توليته المدينة واستخلافه.</w:t>
      </w:r>
    </w:p>
    <w:p w:rsidR="00DF6242" w:rsidRPr="007202B6" w:rsidRDefault="00DF6242" w:rsidP="00DF6242">
      <w:pPr>
        <w:pStyle w:val="libNormal"/>
        <w:rPr>
          <w:rtl/>
          <w:lang w:bidi="fa-IR"/>
        </w:rPr>
      </w:pPr>
      <w:r w:rsidRPr="007202B6">
        <w:rPr>
          <w:rtl/>
          <w:lang w:bidi="fa-IR"/>
        </w:rPr>
        <w:t>وأمّا ما رُوي عن فاطمة بنت حمزة</w:t>
      </w:r>
      <w:r>
        <w:rPr>
          <w:rtl/>
          <w:lang w:bidi="fa-IR"/>
        </w:rPr>
        <w:t>:</w:t>
      </w:r>
    </w:p>
    <w:p w:rsidR="00DF6242" w:rsidRPr="007202B6" w:rsidRDefault="00DF6242" w:rsidP="00DF6242">
      <w:pPr>
        <w:pStyle w:val="libNormal"/>
        <w:rPr>
          <w:rtl/>
          <w:lang w:bidi="fa-IR"/>
        </w:rPr>
      </w:pPr>
      <w:r w:rsidRPr="007202B6">
        <w:rPr>
          <w:rtl/>
          <w:lang w:bidi="fa-IR"/>
        </w:rPr>
        <w:t>فأخبرناه أبو القاسم الواسطي</w:t>
      </w:r>
      <w:r>
        <w:rPr>
          <w:rtl/>
          <w:lang w:bidi="fa-IR"/>
        </w:rPr>
        <w:t>،</w:t>
      </w:r>
      <w:r w:rsidRPr="007202B6">
        <w:rPr>
          <w:rtl/>
          <w:lang w:bidi="fa-IR"/>
        </w:rPr>
        <w:t xml:space="preserve"> أنا أبو بكر الخطيب</w:t>
      </w:r>
      <w:r>
        <w:rPr>
          <w:rtl/>
          <w:lang w:bidi="fa-IR"/>
        </w:rPr>
        <w:t>،</w:t>
      </w:r>
      <w:r w:rsidRPr="007202B6">
        <w:rPr>
          <w:rtl/>
          <w:lang w:bidi="fa-IR"/>
        </w:rPr>
        <w:t xml:space="preserve"> أخبرني أبو الفضل عبيد الله بن أحمد بن علي الفزاري</w:t>
      </w:r>
      <w:r>
        <w:rPr>
          <w:rtl/>
          <w:lang w:bidi="fa-IR"/>
        </w:rPr>
        <w:t>،</w:t>
      </w:r>
      <w:r w:rsidRPr="007202B6">
        <w:rPr>
          <w:rtl/>
          <w:lang w:bidi="fa-IR"/>
        </w:rPr>
        <w:t xml:space="preserve"> أنا عمر بن إبراهيم المقرىء</w:t>
      </w:r>
      <w:r>
        <w:rPr>
          <w:rtl/>
          <w:lang w:bidi="fa-IR"/>
        </w:rPr>
        <w:t>،</w:t>
      </w:r>
      <w:r w:rsidRPr="007202B6">
        <w:rPr>
          <w:rtl/>
          <w:lang w:bidi="fa-IR"/>
        </w:rPr>
        <w:t xml:space="preserve"> أنا أحمد بن محمد بن علي الديباجي</w:t>
      </w:r>
      <w:r>
        <w:rPr>
          <w:rtl/>
          <w:lang w:bidi="fa-IR"/>
        </w:rPr>
        <w:t>،</w:t>
      </w:r>
      <w:r w:rsidRPr="007202B6">
        <w:rPr>
          <w:rtl/>
          <w:lang w:bidi="fa-IR"/>
        </w:rPr>
        <w:t xml:space="preserve"> حدثني أحمد بن عبدالله بن زياد التستري</w:t>
      </w:r>
      <w:r>
        <w:rPr>
          <w:rtl/>
          <w:lang w:bidi="fa-IR"/>
        </w:rPr>
        <w:t>،</w:t>
      </w:r>
      <w:r w:rsidRPr="007202B6">
        <w:rPr>
          <w:rtl/>
          <w:lang w:bidi="fa-IR"/>
        </w:rPr>
        <w:t xml:space="preserve"> نا عبد الرحمن بن عمرو بن جبلة</w:t>
      </w:r>
      <w:r>
        <w:rPr>
          <w:rtl/>
          <w:lang w:bidi="fa-IR"/>
        </w:rPr>
        <w:t>،</w:t>
      </w:r>
      <w:r w:rsidRPr="007202B6">
        <w:rPr>
          <w:rtl/>
          <w:lang w:bidi="fa-IR"/>
        </w:rPr>
        <w:t xml:space="preserve"> قال</w:t>
      </w:r>
      <w:r>
        <w:rPr>
          <w:rtl/>
          <w:lang w:bidi="fa-IR"/>
        </w:rPr>
        <w:t>:</w:t>
      </w:r>
      <w:r w:rsidRPr="007202B6">
        <w:rPr>
          <w:rtl/>
          <w:lang w:bidi="fa-IR"/>
        </w:rPr>
        <w:t xml:space="preserve"> حدثتنا حسنة ابنة أبي الصلت العثمية قالت</w:t>
      </w:r>
      <w:r>
        <w:rPr>
          <w:rtl/>
          <w:lang w:bidi="fa-IR"/>
        </w:rPr>
        <w:t>:</w:t>
      </w:r>
      <w:r w:rsidRPr="007202B6">
        <w:rPr>
          <w:rtl/>
          <w:lang w:bidi="fa-IR"/>
        </w:rPr>
        <w:t xml:space="preserve"> حدثتني كريمة ابنة عقبة قالت</w:t>
      </w:r>
      <w:r>
        <w:rPr>
          <w:rtl/>
          <w:lang w:bidi="fa-IR"/>
        </w:rPr>
        <w:t>:</w:t>
      </w:r>
      <w:r w:rsidRPr="007202B6">
        <w:rPr>
          <w:rtl/>
          <w:lang w:bidi="fa-IR"/>
        </w:rPr>
        <w:t xml:space="preserve"> سمعت فاطمة بنت حمزة تقول</w:t>
      </w:r>
      <w:r>
        <w:rPr>
          <w:rtl/>
          <w:lang w:bidi="fa-IR"/>
        </w:rPr>
        <w:t>:</w:t>
      </w:r>
      <w:r w:rsidRPr="007202B6">
        <w:rPr>
          <w:rtl/>
          <w:lang w:bidi="fa-IR"/>
        </w:rPr>
        <w:t xml:space="preserve"> كنت عند رسول الله صلّى الله عليه وسلّم فسمعته يقول</w:t>
      </w:r>
      <w:r>
        <w:rPr>
          <w:rtl/>
          <w:lang w:bidi="fa-IR"/>
        </w:rPr>
        <w:t>:</w:t>
      </w:r>
      <w:r>
        <w:rPr>
          <w:rFonts w:hint="cs"/>
          <w:rtl/>
          <w:lang w:bidi="fa-IR"/>
        </w:rPr>
        <w:t xml:space="preserve"> </w:t>
      </w:r>
      <w:r w:rsidRPr="007202B6">
        <w:rPr>
          <w:rtl/>
          <w:lang w:bidi="fa-IR"/>
        </w:rPr>
        <w:t>« علي مني بمنزلة هارون من موسى</w:t>
      </w:r>
      <w:r>
        <w:rPr>
          <w:rtl/>
          <w:lang w:bidi="fa-IR"/>
        </w:rPr>
        <w:t>،</w:t>
      </w:r>
      <w:r w:rsidRPr="007202B6">
        <w:rPr>
          <w:rtl/>
          <w:lang w:bidi="fa-IR"/>
        </w:rPr>
        <w:t xml:space="preserve"> </w:t>
      </w:r>
      <w:r>
        <w:rPr>
          <w:rtl/>
          <w:lang w:bidi="fa-IR"/>
        </w:rPr>
        <w:t>إل</w:t>
      </w:r>
      <w:r w:rsidR="002F37A6">
        <w:rPr>
          <w:rFonts w:hint="cs"/>
          <w:rtl/>
          <w:lang w:bidi="fa-IR"/>
        </w:rPr>
        <w:t>ّ</w:t>
      </w:r>
      <w:r>
        <w:rPr>
          <w:rtl/>
          <w:lang w:bidi="fa-IR"/>
        </w:rPr>
        <w:t>ا أنه</w:t>
      </w:r>
      <w:r w:rsidRPr="007202B6">
        <w:rPr>
          <w:rtl/>
          <w:lang w:bidi="fa-IR"/>
        </w:rPr>
        <w:t xml:space="preserve"> لا نبي بعدي »</w:t>
      </w:r>
      <w:r>
        <w:rPr>
          <w:rtl/>
          <w:lang w:bidi="fa-IR"/>
        </w:rPr>
        <w:t>.</w:t>
      </w:r>
    </w:p>
    <w:p w:rsidR="00DF6242" w:rsidRDefault="00DF6242" w:rsidP="00DF6242">
      <w:pPr>
        <w:pStyle w:val="libNormal"/>
        <w:rPr>
          <w:rtl/>
          <w:lang w:bidi="fa-IR"/>
        </w:rPr>
      </w:pPr>
      <w:r w:rsidRPr="007202B6">
        <w:rPr>
          <w:rtl/>
          <w:lang w:bidi="fa-IR"/>
        </w:rPr>
        <w:t>ويدلّ على ما قلناه ما</w:t>
      </w:r>
    </w:p>
    <w:p w:rsidR="00DF6242" w:rsidRPr="007202B6" w:rsidRDefault="00DF6242" w:rsidP="00DF6242">
      <w:pPr>
        <w:pStyle w:val="libNormal"/>
        <w:rPr>
          <w:rtl/>
          <w:lang w:bidi="fa-IR"/>
        </w:rPr>
      </w:pPr>
      <w:r w:rsidRPr="007202B6">
        <w:rPr>
          <w:rtl/>
          <w:lang w:bidi="fa-IR"/>
        </w:rPr>
        <w:t>أخبرنا أبو سهل محمد بن إبراهيم</w:t>
      </w:r>
      <w:r>
        <w:rPr>
          <w:rtl/>
          <w:lang w:bidi="fa-IR"/>
        </w:rPr>
        <w:t>،</w:t>
      </w:r>
      <w:r w:rsidRPr="007202B6">
        <w:rPr>
          <w:rtl/>
          <w:lang w:bidi="fa-IR"/>
        </w:rPr>
        <w:t xml:space="preserve"> أنا أبو الفضل الرازي</w:t>
      </w:r>
      <w:r>
        <w:rPr>
          <w:rtl/>
          <w:lang w:bidi="fa-IR"/>
        </w:rPr>
        <w:t>،</w:t>
      </w:r>
      <w:r w:rsidRPr="007202B6">
        <w:rPr>
          <w:rtl/>
          <w:lang w:bidi="fa-IR"/>
        </w:rPr>
        <w:t xml:space="preserve"> نا جعفر</w:t>
      </w:r>
      <w:r>
        <w:rPr>
          <w:rFonts w:hint="cs"/>
          <w:rtl/>
          <w:lang w:bidi="fa-IR"/>
        </w:rPr>
        <w:t xml:space="preserve"> </w:t>
      </w:r>
      <w:r w:rsidRPr="007202B6">
        <w:rPr>
          <w:rtl/>
          <w:lang w:bidi="fa-IR"/>
        </w:rPr>
        <w:t>بن عبدالله</w:t>
      </w:r>
      <w:r>
        <w:rPr>
          <w:rtl/>
          <w:lang w:bidi="fa-IR"/>
        </w:rPr>
        <w:t>،</w:t>
      </w:r>
      <w:r w:rsidRPr="007202B6">
        <w:rPr>
          <w:rtl/>
          <w:lang w:bidi="fa-IR"/>
        </w:rPr>
        <w:t xml:space="preserve"> نا محمد بن هارون</w:t>
      </w:r>
      <w:r>
        <w:rPr>
          <w:rtl/>
          <w:lang w:bidi="fa-IR"/>
        </w:rPr>
        <w:t>،</w:t>
      </w:r>
      <w:r w:rsidRPr="007202B6">
        <w:rPr>
          <w:rtl/>
          <w:lang w:bidi="fa-IR"/>
        </w:rPr>
        <w:t xml:space="preserve"> نا ابن إسحاق</w:t>
      </w:r>
      <w:r>
        <w:rPr>
          <w:rtl/>
          <w:lang w:bidi="fa-IR"/>
        </w:rPr>
        <w:t>،</w:t>
      </w:r>
      <w:r w:rsidRPr="007202B6">
        <w:rPr>
          <w:rtl/>
          <w:lang w:bidi="fa-IR"/>
        </w:rPr>
        <w:t xml:space="preserve"> أنا هوذة</w:t>
      </w:r>
      <w:r>
        <w:rPr>
          <w:rtl/>
          <w:lang w:bidi="fa-IR"/>
        </w:rPr>
        <w:t>،</w:t>
      </w:r>
      <w:r w:rsidRPr="007202B6">
        <w:rPr>
          <w:rtl/>
          <w:lang w:bidi="fa-IR"/>
        </w:rPr>
        <w:t xml:space="preserve"> نا عوف</w:t>
      </w:r>
      <w:r>
        <w:rPr>
          <w:rtl/>
          <w:lang w:bidi="fa-IR"/>
        </w:rPr>
        <w:t>،</w:t>
      </w:r>
      <w:r w:rsidRPr="007202B6">
        <w:rPr>
          <w:rtl/>
          <w:lang w:bidi="fa-IR"/>
        </w:rPr>
        <w:t xml:space="preserve"> عن ميمون</w:t>
      </w:r>
      <w:r>
        <w:rPr>
          <w:rtl/>
          <w:lang w:bidi="fa-IR"/>
        </w:rPr>
        <w:t>،</w:t>
      </w:r>
      <w:r w:rsidRPr="007202B6">
        <w:rPr>
          <w:rtl/>
          <w:lang w:bidi="fa-IR"/>
        </w:rPr>
        <w:t xml:space="preserve"> عن البراء بن عازب</w:t>
      </w:r>
      <w:r>
        <w:rPr>
          <w:rtl/>
          <w:lang w:bidi="fa-IR"/>
        </w:rPr>
        <w:t>،</w:t>
      </w:r>
      <w:r w:rsidRPr="007202B6">
        <w:rPr>
          <w:rtl/>
          <w:lang w:bidi="fa-IR"/>
        </w:rPr>
        <w:t xml:space="preserve"> عن زيد بن أرقم قال</w:t>
      </w:r>
      <w:r>
        <w:rPr>
          <w:rtl/>
          <w:lang w:bidi="fa-IR"/>
        </w:rPr>
        <w:t>:</w:t>
      </w:r>
    </w:p>
    <w:p w:rsidR="00DF6242" w:rsidRPr="007202B6" w:rsidRDefault="00DF6242" w:rsidP="00DF6242">
      <w:pPr>
        <w:pStyle w:val="libNormal"/>
        <w:rPr>
          <w:rtl/>
          <w:lang w:bidi="fa-IR"/>
        </w:rPr>
      </w:pPr>
      <w:r w:rsidRPr="007202B6">
        <w:rPr>
          <w:rtl/>
          <w:lang w:bidi="fa-IR"/>
        </w:rPr>
        <w:t>لما عهد رسول الله صلّى الله عل</w:t>
      </w:r>
      <w:r>
        <w:rPr>
          <w:rtl/>
          <w:lang w:bidi="fa-IR"/>
        </w:rPr>
        <w:t>يه وسلّم بجيش العسرة قال لعلي:</w:t>
      </w:r>
      <w:r>
        <w:rPr>
          <w:rFonts w:hint="cs"/>
          <w:rtl/>
          <w:lang w:bidi="fa-IR"/>
        </w:rPr>
        <w:t xml:space="preserve"> </w:t>
      </w:r>
      <w:r w:rsidRPr="007202B6">
        <w:rPr>
          <w:rtl/>
          <w:lang w:bidi="fa-IR"/>
        </w:rPr>
        <w:t>« إنّه لا بدّ</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من أن تقيم أو أقيم »</w:t>
      </w:r>
      <w:r>
        <w:rPr>
          <w:rtl/>
          <w:lang w:bidi="fa-IR"/>
        </w:rPr>
        <w:t>،</w:t>
      </w:r>
      <w:r w:rsidRPr="007202B6">
        <w:rPr>
          <w:rtl/>
          <w:lang w:bidi="fa-IR"/>
        </w:rPr>
        <w:t xml:space="preserve"> قال</w:t>
      </w:r>
      <w:r>
        <w:rPr>
          <w:rtl/>
          <w:lang w:bidi="fa-IR"/>
        </w:rPr>
        <w:t>:</w:t>
      </w:r>
      <w:r w:rsidRPr="007202B6">
        <w:rPr>
          <w:rtl/>
          <w:lang w:bidi="fa-IR"/>
        </w:rPr>
        <w:t xml:space="preserve"> فخلّف علياً وسار</w:t>
      </w:r>
      <w:r>
        <w:rPr>
          <w:rtl/>
          <w:lang w:bidi="fa-IR"/>
        </w:rPr>
        <w:t>،</w:t>
      </w:r>
      <w:r w:rsidRPr="007202B6">
        <w:rPr>
          <w:rtl/>
          <w:lang w:bidi="fa-IR"/>
        </w:rPr>
        <w:t xml:space="preserve"> فقال ناس</w:t>
      </w:r>
      <w:r>
        <w:rPr>
          <w:rtl/>
          <w:lang w:bidi="fa-IR"/>
        </w:rPr>
        <w:t>:</w:t>
      </w:r>
      <w:r w:rsidRPr="007202B6">
        <w:rPr>
          <w:rtl/>
          <w:lang w:bidi="fa-IR"/>
        </w:rPr>
        <w:t xml:space="preserve"> ما خلّفه إل</w:t>
      </w:r>
      <w:r w:rsidR="002F37A6">
        <w:rPr>
          <w:rFonts w:hint="cs"/>
          <w:rtl/>
          <w:lang w:bidi="fa-IR"/>
        </w:rPr>
        <w:t>ّ</w:t>
      </w:r>
      <w:r w:rsidRPr="007202B6">
        <w:rPr>
          <w:rtl/>
          <w:lang w:bidi="fa-IR"/>
        </w:rPr>
        <w:t>ا</w:t>
      </w:r>
      <w:r w:rsidR="002F37A6">
        <w:rPr>
          <w:rFonts w:hint="cs"/>
          <w:rtl/>
          <w:lang w:bidi="fa-IR"/>
        </w:rPr>
        <w:t xml:space="preserve"> </w:t>
      </w:r>
      <w:r w:rsidRPr="007202B6">
        <w:rPr>
          <w:rtl/>
          <w:lang w:bidi="fa-IR"/>
        </w:rPr>
        <w:t>لشيء كرهه منه</w:t>
      </w:r>
      <w:r>
        <w:rPr>
          <w:rtl/>
          <w:lang w:bidi="fa-IR"/>
        </w:rPr>
        <w:t>،</w:t>
      </w:r>
      <w:r w:rsidRPr="007202B6">
        <w:rPr>
          <w:rtl/>
          <w:lang w:bidi="fa-IR"/>
        </w:rPr>
        <w:t xml:space="preserve"> فبلغ ذلك عليّاً</w:t>
      </w:r>
      <w:r>
        <w:rPr>
          <w:rtl/>
          <w:lang w:bidi="fa-IR"/>
        </w:rPr>
        <w:t>،</w:t>
      </w:r>
      <w:r w:rsidRPr="007202B6">
        <w:rPr>
          <w:rtl/>
          <w:lang w:bidi="fa-IR"/>
        </w:rPr>
        <w:t xml:space="preserve"> فاتّبع رسول الله صلّى الله عليه وسلّم حتى انتهى إليه</w:t>
      </w:r>
      <w:r>
        <w:rPr>
          <w:rtl/>
          <w:lang w:bidi="fa-IR"/>
        </w:rPr>
        <w:t>،</w:t>
      </w:r>
      <w:r w:rsidRPr="007202B6">
        <w:rPr>
          <w:rtl/>
          <w:lang w:bidi="fa-IR"/>
        </w:rPr>
        <w:t xml:space="preserve"> فقال</w:t>
      </w:r>
      <w:r>
        <w:rPr>
          <w:rtl/>
          <w:lang w:bidi="fa-IR"/>
        </w:rPr>
        <w:t>:</w:t>
      </w:r>
      <w:r w:rsidRPr="007202B6">
        <w:rPr>
          <w:rtl/>
          <w:lang w:bidi="fa-IR"/>
        </w:rPr>
        <w:t xml:space="preserve"> « ما جاء بك يا علي</w:t>
      </w:r>
      <w:r>
        <w:rPr>
          <w:rtl/>
          <w:lang w:bidi="fa-IR"/>
        </w:rPr>
        <w:t>؟</w:t>
      </w:r>
      <w:r w:rsidRPr="007202B6">
        <w:rPr>
          <w:rtl/>
          <w:lang w:bidi="fa-IR"/>
        </w:rPr>
        <w:t xml:space="preserve"> » فقال</w:t>
      </w:r>
      <w:r>
        <w:rPr>
          <w:rtl/>
          <w:lang w:bidi="fa-IR"/>
        </w:rPr>
        <w:t>:</w:t>
      </w:r>
      <w:r w:rsidRPr="007202B6">
        <w:rPr>
          <w:rtl/>
          <w:lang w:bidi="fa-IR"/>
        </w:rPr>
        <w:t xml:space="preserve"> يا رسول الله سمعت ناساً يزعمون أنك إنّما خلّفتني لشيء كرهته مني</w:t>
      </w:r>
      <w:r>
        <w:rPr>
          <w:rtl/>
          <w:lang w:bidi="fa-IR"/>
        </w:rPr>
        <w:t>؟</w:t>
      </w:r>
      <w:r w:rsidRPr="007202B6">
        <w:rPr>
          <w:rtl/>
          <w:lang w:bidi="fa-IR"/>
        </w:rPr>
        <w:t xml:space="preserve"> قال فتضاحك إليه وقال</w:t>
      </w:r>
      <w:r>
        <w:rPr>
          <w:rtl/>
          <w:lang w:bidi="fa-IR"/>
        </w:rPr>
        <w:t>:</w:t>
      </w:r>
      <w:r w:rsidRPr="007202B6">
        <w:rPr>
          <w:rtl/>
          <w:lang w:bidi="fa-IR"/>
        </w:rPr>
        <w:t xml:space="preserve"> « ألا ترضى أن تكون مني بمنزلة هارون من موسى</w:t>
      </w:r>
      <w:r>
        <w:rPr>
          <w:rtl/>
          <w:lang w:bidi="fa-IR"/>
        </w:rPr>
        <w:t>،</w:t>
      </w:r>
      <w:r w:rsidRPr="007202B6">
        <w:rPr>
          <w:rtl/>
          <w:lang w:bidi="fa-IR"/>
        </w:rPr>
        <w:t xml:space="preserve"> غير أنك لستَ نبي »</w:t>
      </w:r>
      <w:r>
        <w:rPr>
          <w:rtl/>
          <w:lang w:bidi="fa-IR"/>
        </w:rPr>
        <w:t>؟</w:t>
      </w:r>
      <w:r w:rsidRPr="007202B6">
        <w:rPr>
          <w:rtl/>
          <w:lang w:bidi="fa-IR"/>
        </w:rPr>
        <w:t xml:space="preserve"> قال</w:t>
      </w:r>
      <w:r>
        <w:rPr>
          <w:rtl/>
          <w:lang w:bidi="fa-IR"/>
        </w:rPr>
        <w:t>:</w:t>
      </w:r>
      <w:r w:rsidRPr="007202B6">
        <w:rPr>
          <w:rtl/>
          <w:lang w:bidi="fa-IR"/>
        </w:rPr>
        <w:t xml:space="preserve"> بلى يا رسول الله</w:t>
      </w:r>
      <w:r>
        <w:rPr>
          <w:rtl/>
          <w:lang w:bidi="fa-IR"/>
        </w:rPr>
        <w:t>،</w:t>
      </w:r>
      <w:r w:rsidRPr="007202B6">
        <w:rPr>
          <w:rtl/>
          <w:lang w:bidi="fa-IR"/>
        </w:rPr>
        <w:t xml:space="preserve"> قال</w:t>
      </w:r>
      <w:r>
        <w:rPr>
          <w:rtl/>
          <w:lang w:bidi="fa-IR"/>
        </w:rPr>
        <w:t>:</w:t>
      </w:r>
      <w:r w:rsidRPr="007202B6">
        <w:rPr>
          <w:rtl/>
          <w:lang w:bidi="fa-IR"/>
        </w:rPr>
        <w:t xml:space="preserve"> « فإنه كذلك »</w:t>
      </w:r>
      <w:r>
        <w:rPr>
          <w:rtl/>
          <w:lang w:bidi="fa-IR"/>
        </w:rPr>
        <w:t>.</w:t>
      </w:r>
    </w:p>
    <w:p w:rsidR="00DF6242" w:rsidRPr="007202B6" w:rsidRDefault="00DF6242" w:rsidP="00DF6242">
      <w:pPr>
        <w:pStyle w:val="libNormal"/>
        <w:rPr>
          <w:rtl/>
          <w:lang w:bidi="fa-IR"/>
        </w:rPr>
      </w:pPr>
      <w:r w:rsidRPr="007202B6">
        <w:rPr>
          <w:rtl/>
          <w:lang w:bidi="fa-IR"/>
        </w:rPr>
        <w:t>أخبرنا أبو المعالي محمد بن يحيى القرشي</w:t>
      </w:r>
      <w:r>
        <w:rPr>
          <w:rtl/>
          <w:lang w:bidi="fa-IR"/>
        </w:rPr>
        <w:t>،</w:t>
      </w:r>
      <w:r w:rsidRPr="007202B6">
        <w:rPr>
          <w:rtl/>
          <w:lang w:bidi="fa-IR"/>
        </w:rPr>
        <w:t xml:space="preserve"> أنا أبو الحسن علي بن الحسن بن الحسين</w:t>
      </w:r>
      <w:r>
        <w:rPr>
          <w:rtl/>
          <w:lang w:bidi="fa-IR"/>
        </w:rPr>
        <w:t>،</w:t>
      </w:r>
      <w:r w:rsidRPr="007202B6">
        <w:rPr>
          <w:rtl/>
          <w:lang w:bidi="fa-IR"/>
        </w:rPr>
        <w:t xml:space="preserve"> أنا أبو العباس أحمد بن الحسين بن جعفر العطار</w:t>
      </w:r>
      <w:r>
        <w:rPr>
          <w:rtl/>
          <w:lang w:bidi="fa-IR"/>
        </w:rPr>
        <w:t>،</w:t>
      </w:r>
      <w:r w:rsidRPr="007202B6">
        <w:rPr>
          <w:rtl/>
          <w:lang w:bidi="fa-IR"/>
        </w:rPr>
        <w:t xml:space="preserve"> نا أبو محمد الحسن بن رشيق</w:t>
      </w:r>
      <w:r>
        <w:rPr>
          <w:rtl/>
          <w:lang w:bidi="fa-IR"/>
        </w:rPr>
        <w:t>،</w:t>
      </w:r>
      <w:r w:rsidRPr="007202B6">
        <w:rPr>
          <w:rtl/>
          <w:lang w:bidi="fa-IR"/>
        </w:rPr>
        <w:t xml:space="preserve"> نا أبو عبدالله محمد بن رزيق بن جامع</w:t>
      </w:r>
      <w:r>
        <w:rPr>
          <w:rtl/>
          <w:lang w:bidi="fa-IR"/>
        </w:rPr>
        <w:t>،</w:t>
      </w:r>
      <w:r w:rsidRPr="007202B6">
        <w:rPr>
          <w:rtl/>
          <w:lang w:bidi="fa-IR"/>
        </w:rPr>
        <w:t xml:space="preserve"> نا سفيان بن بشر الأسدي</w:t>
      </w:r>
      <w:r>
        <w:rPr>
          <w:rtl/>
          <w:lang w:bidi="fa-IR"/>
        </w:rPr>
        <w:t>،</w:t>
      </w:r>
      <w:r w:rsidRPr="007202B6">
        <w:rPr>
          <w:rtl/>
          <w:lang w:bidi="fa-IR"/>
        </w:rPr>
        <w:t xml:space="preserve"> نا علي بن هاشم</w:t>
      </w:r>
      <w:r>
        <w:rPr>
          <w:rtl/>
          <w:lang w:bidi="fa-IR"/>
        </w:rPr>
        <w:t>،</w:t>
      </w:r>
      <w:r w:rsidRPr="007202B6">
        <w:rPr>
          <w:rtl/>
          <w:lang w:bidi="fa-IR"/>
        </w:rPr>
        <w:t xml:space="preserve"> عن علي بن حزور</w:t>
      </w:r>
      <w:r>
        <w:rPr>
          <w:rtl/>
          <w:lang w:bidi="fa-IR"/>
        </w:rPr>
        <w:t>،</w:t>
      </w:r>
      <w:r w:rsidRPr="007202B6">
        <w:rPr>
          <w:rtl/>
          <w:lang w:bidi="fa-IR"/>
        </w:rPr>
        <w:t xml:space="preserve"> عن ابن عمّ له</w:t>
      </w:r>
      <w:r>
        <w:rPr>
          <w:rtl/>
          <w:lang w:bidi="fa-IR"/>
        </w:rPr>
        <w:t>،</w:t>
      </w:r>
      <w:r w:rsidRPr="007202B6">
        <w:rPr>
          <w:rtl/>
          <w:lang w:bidi="fa-IR"/>
        </w:rPr>
        <w:t xml:space="preserve"> عن أنس بن مالك قال</w:t>
      </w:r>
      <w:r>
        <w:rPr>
          <w:rtl/>
          <w:lang w:bidi="fa-IR"/>
        </w:rPr>
        <w:t>:</w:t>
      </w:r>
    </w:p>
    <w:p w:rsidR="00DF6242" w:rsidRPr="007202B6" w:rsidRDefault="00DF6242" w:rsidP="00DF6242">
      <w:pPr>
        <w:pStyle w:val="libNormal"/>
        <w:rPr>
          <w:rtl/>
          <w:lang w:bidi="fa-IR"/>
        </w:rPr>
      </w:pPr>
      <w:r w:rsidRPr="007202B6">
        <w:rPr>
          <w:rtl/>
          <w:lang w:bidi="fa-IR"/>
        </w:rPr>
        <w:t>قال رسول الله صلّى الله عليه وسلّم لعلي يوم غزوة تبوك</w:t>
      </w:r>
      <w:r>
        <w:rPr>
          <w:rtl/>
          <w:lang w:bidi="fa-IR"/>
        </w:rPr>
        <w:t>:</w:t>
      </w:r>
      <w:r w:rsidRPr="007202B6">
        <w:rPr>
          <w:rtl/>
          <w:lang w:bidi="fa-IR"/>
        </w:rPr>
        <w:t xml:space="preserve"> « أما ترضى أن يكون لك من الأجر مثل مالي</w:t>
      </w:r>
      <w:r>
        <w:rPr>
          <w:rtl/>
          <w:lang w:bidi="fa-IR"/>
        </w:rPr>
        <w:t>،</w:t>
      </w:r>
      <w:r w:rsidRPr="007202B6">
        <w:rPr>
          <w:rtl/>
          <w:lang w:bidi="fa-IR"/>
        </w:rPr>
        <w:t xml:space="preserve"> ولك من المغنم مثل مالي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 أخبرنا أبو البركات عبد الوهاب بن المبارك الأنماطي</w:t>
      </w:r>
      <w:r>
        <w:rPr>
          <w:rtl/>
          <w:lang w:bidi="fa-IR"/>
        </w:rPr>
        <w:t>،</w:t>
      </w:r>
      <w:r w:rsidRPr="007202B6">
        <w:rPr>
          <w:rtl/>
          <w:lang w:bidi="fa-IR"/>
        </w:rPr>
        <w:t xml:space="preserve"> أنا أبو بكر محمد بن المظفّر بن بكران الشامي</w:t>
      </w:r>
      <w:r>
        <w:rPr>
          <w:rtl/>
          <w:lang w:bidi="fa-IR"/>
        </w:rPr>
        <w:t>،</w:t>
      </w:r>
      <w:r w:rsidRPr="007202B6">
        <w:rPr>
          <w:rtl/>
          <w:lang w:bidi="fa-IR"/>
        </w:rPr>
        <w:t xml:space="preserve"> نا أبو الحسن أحمد بن محمد العتيقي</w:t>
      </w:r>
      <w:r>
        <w:rPr>
          <w:rtl/>
          <w:lang w:bidi="fa-IR"/>
        </w:rPr>
        <w:t>،</w:t>
      </w:r>
      <w:r w:rsidRPr="007202B6">
        <w:rPr>
          <w:rtl/>
          <w:lang w:bidi="fa-IR"/>
        </w:rPr>
        <w:t xml:space="preserve"> أنا أبو يعقوب محمد بن يوسف بن أحمد بن الدجيل</w:t>
      </w:r>
      <w:r>
        <w:rPr>
          <w:rtl/>
          <w:lang w:bidi="fa-IR"/>
        </w:rPr>
        <w:t>،</w:t>
      </w:r>
      <w:r w:rsidRPr="007202B6">
        <w:rPr>
          <w:rtl/>
          <w:lang w:bidi="fa-IR"/>
        </w:rPr>
        <w:t xml:space="preserve"> نا أبو جعفر محمد بن عمرو العقيلي</w:t>
      </w:r>
      <w:r>
        <w:rPr>
          <w:rtl/>
          <w:lang w:bidi="fa-IR"/>
        </w:rPr>
        <w:t>،</w:t>
      </w:r>
      <w:r w:rsidRPr="007202B6">
        <w:rPr>
          <w:rtl/>
          <w:lang w:bidi="fa-IR"/>
        </w:rPr>
        <w:t xml:space="preserve"> حدثني علي بن سعيد</w:t>
      </w:r>
      <w:r>
        <w:rPr>
          <w:rtl/>
          <w:lang w:bidi="fa-IR"/>
        </w:rPr>
        <w:t>،</w:t>
      </w:r>
      <w:r w:rsidRPr="007202B6">
        <w:rPr>
          <w:rtl/>
          <w:lang w:bidi="fa-IR"/>
        </w:rPr>
        <w:t xml:space="preserve"> نا عبدالله بن داهر</w:t>
      </w:r>
      <w:r>
        <w:rPr>
          <w:rFonts w:hint="cs"/>
          <w:rtl/>
          <w:lang w:bidi="fa-IR"/>
        </w:rPr>
        <w:t xml:space="preserve"> </w:t>
      </w:r>
      <w:r w:rsidRPr="007202B6">
        <w:rPr>
          <w:rtl/>
          <w:lang w:bidi="fa-IR"/>
        </w:rPr>
        <w:t>بن يحيى الرازي</w:t>
      </w:r>
      <w:r>
        <w:rPr>
          <w:rtl/>
          <w:lang w:bidi="fa-IR"/>
        </w:rPr>
        <w:t>،</w:t>
      </w:r>
      <w:r w:rsidRPr="007202B6">
        <w:rPr>
          <w:rtl/>
          <w:lang w:bidi="fa-IR"/>
        </w:rPr>
        <w:t xml:space="preserve"> حدثني أبي</w:t>
      </w:r>
      <w:r>
        <w:rPr>
          <w:rtl/>
          <w:lang w:bidi="fa-IR"/>
        </w:rPr>
        <w:t>،</w:t>
      </w:r>
      <w:r w:rsidRPr="007202B6">
        <w:rPr>
          <w:rtl/>
          <w:lang w:bidi="fa-IR"/>
        </w:rPr>
        <w:t xml:space="preserve"> عن الأعمش</w:t>
      </w:r>
      <w:r>
        <w:rPr>
          <w:rtl/>
          <w:lang w:bidi="fa-IR"/>
        </w:rPr>
        <w:t>،</w:t>
      </w:r>
      <w:r w:rsidRPr="007202B6">
        <w:rPr>
          <w:rtl/>
          <w:lang w:bidi="fa-IR"/>
        </w:rPr>
        <w:t xml:space="preserve"> عن عباية الأسدي</w:t>
      </w:r>
      <w:r>
        <w:rPr>
          <w:rtl/>
          <w:lang w:bidi="fa-IR"/>
        </w:rPr>
        <w:t>،</w:t>
      </w:r>
      <w:r w:rsidRPr="007202B6">
        <w:rPr>
          <w:rtl/>
          <w:lang w:bidi="fa-IR"/>
        </w:rPr>
        <w:t xml:space="preserve"> عن ابن عباس</w:t>
      </w:r>
      <w:r>
        <w:rPr>
          <w:rtl/>
          <w:lang w:bidi="fa-IR"/>
        </w:rPr>
        <w:t>،</w:t>
      </w:r>
      <w:r w:rsidRPr="007202B6">
        <w:rPr>
          <w:rtl/>
          <w:lang w:bidi="fa-IR"/>
        </w:rPr>
        <w:t xml:space="preserve"> عن النبي صلّى الله عليه وسلّم قال لُامّ سلمة</w:t>
      </w:r>
      <w:r>
        <w:rPr>
          <w:rtl/>
          <w:lang w:bidi="fa-IR"/>
        </w:rPr>
        <w:t>:</w:t>
      </w:r>
      <w:r w:rsidRPr="007202B6">
        <w:rPr>
          <w:rtl/>
          <w:lang w:bidi="fa-IR"/>
        </w:rPr>
        <w:t xml:space="preserve"> يا ا</w:t>
      </w:r>
      <w:r w:rsidR="002F37A6">
        <w:rPr>
          <w:rFonts w:hint="cs"/>
          <w:rtl/>
          <w:lang w:bidi="fa-IR"/>
        </w:rPr>
        <w:t>ُ</w:t>
      </w:r>
      <w:r w:rsidRPr="007202B6">
        <w:rPr>
          <w:rtl/>
          <w:lang w:bidi="fa-IR"/>
        </w:rPr>
        <w:t>م سلمة</w:t>
      </w:r>
      <w:r>
        <w:rPr>
          <w:rtl/>
          <w:lang w:bidi="fa-IR"/>
        </w:rPr>
        <w:t>،</w:t>
      </w:r>
      <w:r w:rsidRPr="007202B6">
        <w:rPr>
          <w:rtl/>
          <w:lang w:bidi="fa-IR"/>
        </w:rPr>
        <w:t xml:space="preserve"> إن عليّاً لحمه من لحمي ودمه دمي وهو منّي بمنزلة هارون من موسى غير أنه لا نبي بعدي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تاريخ دمشق لابن عساكر 42 /</w:t>
      </w:r>
      <w:r w:rsidR="00DF6242">
        <w:rPr>
          <w:rtl/>
        </w:rPr>
        <w:t xml:space="preserve"> </w:t>
      </w:r>
      <w:r w:rsidR="00DF6242">
        <w:rPr>
          <w:rFonts w:hint="cs"/>
          <w:rtl/>
        </w:rPr>
        <w:t>139 - 184</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تاريخ دمشق لابن عساكر 42 / </w:t>
      </w:r>
      <w:r w:rsidR="00DF6242">
        <w:rPr>
          <w:rFonts w:hint="cs"/>
          <w:rtl/>
        </w:rPr>
        <w:t>42</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Heading2Center"/>
        <w:rPr>
          <w:rtl/>
          <w:lang w:bidi="fa-IR"/>
        </w:rPr>
      </w:pPr>
      <w:bookmarkStart w:id="144" w:name="_Toc321305873"/>
      <w:bookmarkStart w:id="145" w:name="_Toc408820597"/>
      <w:bookmarkStart w:id="146" w:name="_Toc98070167"/>
      <w:r w:rsidRPr="007202E3">
        <w:rPr>
          <w:rtl/>
        </w:rPr>
        <w:lastRenderedPageBreak/>
        <w:t>(41)</w:t>
      </w:r>
      <w:r>
        <w:rPr>
          <w:rtl/>
        </w:rPr>
        <w:cr/>
      </w:r>
      <w:r w:rsidRPr="007202B6">
        <w:rPr>
          <w:rtl/>
        </w:rPr>
        <w:t>رواية أبي طاهر ابن سلفة</w:t>
      </w:r>
      <w:bookmarkEnd w:id="144"/>
      <w:bookmarkEnd w:id="145"/>
      <w:bookmarkEnd w:id="146"/>
    </w:p>
    <w:p w:rsidR="00DF6242" w:rsidRPr="007202B6" w:rsidRDefault="00DF6242" w:rsidP="00DF6242">
      <w:pPr>
        <w:pStyle w:val="libNormal"/>
        <w:rPr>
          <w:rtl/>
          <w:lang w:bidi="fa-IR"/>
        </w:rPr>
      </w:pPr>
      <w:r w:rsidRPr="007202B6">
        <w:rPr>
          <w:rtl/>
          <w:lang w:bidi="fa-IR"/>
        </w:rPr>
        <w:t>وأما رواية أبي طاهر أحمد بن محمد بن سلفة الإصبهاني</w:t>
      </w:r>
      <w:r>
        <w:rPr>
          <w:rtl/>
          <w:lang w:bidi="fa-IR"/>
        </w:rPr>
        <w:t>،</w:t>
      </w:r>
      <w:r w:rsidRPr="007202B6">
        <w:rPr>
          <w:rtl/>
          <w:lang w:bidi="fa-IR"/>
        </w:rPr>
        <w:t xml:space="preserve"> فظاهرة من عبارة ( الرياض النضرة ) الآتية.</w:t>
      </w:r>
    </w:p>
    <w:p w:rsidR="003F2947" w:rsidRDefault="00DF6242" w:rsidP="00DF6242">
      <w:pPr>
        <w:pStyle w:val="Heading2Center"/>
        <w:rPr>
          <w:rtl/>
        </w:rPr>
      </w:pPr>
      <w:bookmarkStart w:id="147" w:name="_Toc321305874"/>
      <w:bookmarkStart w:id="148" w:name="_Toc408820598"/>
      <w:bookmarkStart w:id="149" w:name="_Toc98070168"/>
      <w:r w:rsidRPr="007202E3">
        <w:rPr>
          <w:rtl/>
        </w:rPr>
        <w:t>(42)</w:t>
      </w:r>
      <w:r>
        <w:rPr>
          <w:rtl/>
        </w:rPr>
        <w:cr/>
      </w:r>
      <w:r w:rsidRPr="007202B6">
        <w:rPr>
          <w:rtl/>
        </w:rPr>
        <w:t>رواية الموفق الخوارزمي</w:t>
      </w:r>
      <w:bookmarkEnd w:id="147"/>
      <w:bookmarkEnd w:id="148"/>
      <w:bookmarkEnd w:id="149"/>
    </w:p>
    <w:p w:rsidR="00DF6242" w:rsidRPr="007202B6" w:rsidRDefault="00DF6242" w:rsidP="00DF6242">
      <w:pPr>
        <w:pStyle w:val="libNormal"/>
        <w:rPr>
          <w:rtl/>
          <w:lang w:bidi="fa-IR"/>
        </w:rPr>
      </w:pPr>
      <w:r w:rsidRPr="007202B6">
        <w:rPr>
          <w:rtl/>
          <w:lang w:bidi="fa-IR"/>
        </w:rPr>
        <w:t>ورواه الموفّق بن أحمد المكي الخوارزمي الشهير بأخطب خوارزم بعد رواية حديث الطير بسنده</w:t>
      </w:r>
      <w:r>
        <w:rPr>
          <w:rtl/>
          <w:lang w:bidi="fa-IR"/>
        </w:rPr>
        <w:t>:</w:t>
      </w:r>
      <w:r w:rsidRPr="007202B6">
        <w:rPr>
          <w:rtl/>
          <w:lang w:bidi="fa-IR"/>
        </w:rPr>
        <w:t xml:space="preserve"> « وبهذا الإسناد عن أبي عيسى الترمذي هذا قال</w:t>
      </w:r>
      <w:r>
        <w:rPr>
          <w:rtl/>
          <w:lang w:bidi="fa-IR"/>
        </w:rPr>
        <w:t>:</w:t>
      </w:r>
      <w:r w:rsidRPr="007202B6">
        <w:rPr>
          <w:rtl/>
          <w:lang w:bidi="fa-IR"/>
        </w:rPr>
        <w:t xml:space="preserve"> حدثنا قتيبة قال</w:t>
      </w:r>
      <w:r>
        <w:rPr>
          <w:rtl/>
          <w:lang w:bidi="fa-IR"/>
        </w:rPr>
        <w:t>:</w:t>
      </w:r>
      <w:r w:rsidRPr="007202B6">
        <w:rPr>
          <w:rtl/>
          <w:lang w:bidi="fa-IR"/>
        </w:rPr>
        <w:t xml:space="preserve"> حدثنا حاتم بن إسماعيل عن بكير بن مسمار عن عامر بن سعد بن أبي وقاص عن أبيه قال</w:t>
      </w:r>
      <w:r>
        <w:rPr>
          <w:rtl/>
          <w:lang w:bidi="fa-IR"/>
        </w:rPr>
        <w:t>:</w:t>
      </w:r>
    </w:p>
    <w:p w:rsidR="00DF6242" w:rsidRPr="007202B6" w:rsidRDefault="00DF6242" w:rsidP="00DF6242">
      <w:pPr>
        <w:pStyle w:val="libNormal"/>
        <w:rPr>
          <w:rtl/>
          <w:lang w:bidi="fa-IR"/>
        </w:rPr>
      </w:pPr>
      <w:r w:rsidRPr="007202B6">
        <w:rPr>
          <w:rtl/>
          <w:lang w:bidi="fa-IR"/>
        </w:rPr>
        <w:t>أمر معاوية بن أبي سفيان سعداً فقال</w:t>
      </w:r>
      <w:r>
        <w:rPr>
          <w:rtl/>
          <w:lang w:bidi="fa-IR"/>
        </w:rPr>
        <w:t>:</w:t>
      </w:r>
      <w:r w:rsidRPr="007202B6">
        <w:rPr>
          <w:rtl/>
          <w:lang w:bidi="fa-IR"/>
        </w:rPr>
        <w:t xml:space="preserve"> ما منعك أنْ تسبَّ أبا تراب</w:t>
      </w:r>
      <w:r>
        <w:rPr>
          <w:rtl/>
          <w:lang w:bidi="fa-IR"/>
        </w:rPr>
        <w:t>؟</w:t>
      </w:r>
      <w:r>
        <w:rPr>
          <w:rFonts w:hint="cs"/>
          <w:rtl/>
          <w:lang w:bidi="fa-IR"/>
        </w:rPr>
        <w:t xml:space="preserve"> </w:t>
      </w:r>
      <w:r w:rsidRPr="007202B6">
        <w:rPr>
          <w:rtl/>
          <w:lang w:bidi="fa-IR"/>
        </w:rPr>
        <w:t>قال</w:t>
      </w:r>
      <w:r>
        <w:rPr>
          <w:rtl/>
          <w:lang w:bidi="fa-IR"/>
        </w:rPr>
        <w:t>:</w:t>
      </w:r>
      <w:r w:rsidRPr="007202B6">
        <w:rPr>
          <w:rtl/>
          <w:lang w:bidi="fa-IR"/>
        </w:rPr>
        <w:t xml:space="preserve"> أما ما ذكرت فإني سمعت ثلاثاً قالهنّ رسول الله صلّى الله عليه وسلّم</w:t>
      </w:r>
      <w:r>
        <w:rPr>
          <w:rFonts w:hint="cs"/>
          <w:rtl/>
          <w:lang w:bidi="fa-IR"/>
        </w:rPr>
        <w:t xml:space="preserve"> </w:t>
      </w:r>
      <w:r w:rsidRPr="007202B6">
        <w:rPr>
          <w:rtl/>
          <w:lang w:bidi="fa-IR"/>
        </w:rPr>
        <w:t>فلنّ أسبّه</w:t>
      </w:r>
      <w:r>
        <w:rPr>
          <w:rtl/>
          <w:lang w:bidi="fa-IR"/>
        </w:rPr>
        <w:t>،</w:t>
      </w:r>
      <w:r w:rsidRPr="007202B6">
        <w:rPr>
          <w:rtl/>
          <w:lang w:bidi="fa-IR"/>
        </w:rPr>
        <w:t xml:space="preserve"> لأن تكون لي واحدة منهنّ أحبّ إليّ من حمر النعم</w:t>
      </w:r>
      <w:r>
        <w:rPr>
          <w:rtl/>
          <w:lang w:bidi="fa-IR"/>
        </w:rPr>
        <w:t>:</w:t>
      </w:r>
    </w:p>
    <w:p w:rsidR="00DF6242" w:rsidRPr="007202B6" w:rsidRDefault="00DF6242" w:rsidP="00DF6242">
      <w:pPr>
        <w:pStyle w:val="libNormal"/>
        <w:rPr>
          <w:rtl/>
          <w:lang w:bidi="fa-IR"/>
        </w:rPr>
      </w:pPr>
      <w:r w:rsidRPr="007202B6">
        <w:rPr>
          <w:rtl/>
          <w:lang w:bidi="fa-IR"/>
        </w:rPr>
        <w:t>سمعت رسول الله صلّى الله عليه وسلّم يقول لعلي</w:t>
      </w:r>
      <w:r>
        <w:rPr>
          <w:rtl/>
          <w:lang w:bidi="fa-IR"/>
        </w:rPr>
        <w:t xml:space="preserve"> - </w:t>
      </w:r>
      <w:r w:rsidRPr="007202B6">
        <w:rPr>
          <w:rtl/>
          <w:lang w:bidi="fa-IR"/>
        </w:rPr>
        <w:t>وخلّفه في بعض مغازيه</w:t>
      </w:r>
      <w:r>
        <w:rPr>
          <w:rtl/>
          <w:lang w:bidi="fa-IR"/>
        </w:rPr>
        <w:t xml:space="preserve"> - </w:t>
      </w:r>
      <w:r w:rsidRPr="007202B6">
        <w:rPr>
          <w:rtl/>
          <w:lang w:bidi="fa-IR"/>
        </w:rPr>
        <w:t>فقال له علي</w:t>
      </w:r>
      <w:r>
        <w:rPr>
          <w:rtl/>
          <w:lang w:bidi="fa-IR"/>
        </w:rPr>
        <w:t>:</w:t>
      </w:r>
      <w:r w:rsidRPr="007202B6">
        <w:rPr>
          <w:rtl/>
          <w:lang w:bidi="fa-IR"/>
        </w:rPr>
        <w:t xml:space="preserve"> أتخلّفني مع النّساء والصبيان</w:t>
      </w:r>
      <w:r>
        <w:rPr>
          <w:rtl/>
          <w:lang w:bidi="fa-IR"/>
        </w:rPr>
        <w:t>؟</w:t>
      </w:r>
      <w:r w:rsidRPr="007202B6">
        <w:rPr>
          <w:rtl/>
          <w:lang w:bidi="fa-IR"/>
        </w:rPr>
        <w:t xml:space="preserve"> فقال رسول الله صلّى الله عليه وسلّم</w:t>
      </w:r>
      <w:r>
        <w:rPr>
          <w:rtl/>
          <w:lang w:bidi="fa-IR"/>
        </w:rPr>
        <w:t>:</w:t>
      </w:r>
      <w:r w:rsidRPr="007202B6">
        <w:rPr>
          <w:rtl/>
          <w:lang w:bidi="fa-IR"/>
        </w:rPr>
        <w:t xml:space="preserve"> أما ترضى أن تكون مني بمنزلة هارون من موسى إل</w:t>
      </w:r>
      <w:r w:rsidR="002F37A6">
        <w:rPr>
          <w:rFonts w:hint="cs"/>
          <w:rtl/>
          <w:lang w:bidi="fa-IR"/>
        </w:rPr>
        <w:t>ّ</w:t>
      </w:r>
      <w:r w:rsidRPr="007202B6">
        <w:rPr>
          <w:rtl/>
          <w:lang w:bidi="fa-IR"/>
        </w:rPr>
        <w:t>ا أنّه لا نبوّة بعدي.</w:t>
      </w:r>
    </w:p>
    <w:p w:rsidR="00DF6242" w:rsidRDefault="00DF6242" w:rsidP="00DF6242">
      <w:pPr>
        <w:pStyle w:val="libNormal"/>
        <w:rPr>
          <w:rtl/>
          <w:lang w:bidi="fa-IR"/>
        </w:rPr>
      </w:pPr>
      <w:r w:rsidRPr="007202B6">
        <w:rPr>
          <w:rtl/>
          <w:lang w:bidi="fa-IR"/>
        </w:rPr>
        <w:t>وسمعته يقول يوم خيبر</w:t>
      </w:r>
      <w:r>
        <w:rPr>
          <w:rtl/>
          <w:lang w:bidi="fa-IR"/>
        </w:rPr>
        <w:t>:</w:t>
      </w:r>
      <w:r w:rsidRPr="007202B6">
        <w:rPr>
          <w:rtl/>
          <w:lang w:bidi="fa-IR"/>
        </w:rPr>
        <w:t xml:space="preserve"> لأعطينّ الرّاية غداً رجلاً يحبّه الله ورسوله ويحبّ الله ورسوله</w:t>
      </w:r>
      <w:r>
        <w:rPr>
          <w:rtl/>
          <w:lang w:bidi="fa-IR"/>
        </w:rPr>
        <w:t>،</w:t>
      </w:r>
      <w:r w:rsidRPr="007202B6">
        <w:rPr>
          <w:rtl/>
          <w:lang w:bidi="fa-IR"/>
        </w:rPr>
        <w:t xml:space="preserve"> قال</w:t>
      </w:r>
      <w:r>
        <w:rPr>
          <w:rtl/>
          <w:lang w:bidi="fa-IR"/>
        </w:rPr>
        <w:t>:</w:t>
      </w:r>
      <w:r w:rsidRPr="007202B6">
        <w:rPr>
          <w:rtl/>
          <w:lang w:bidi="fa-IR"/>
        </w:rPr>
        <w:t xml:space="preserve"> فتطاولنالها. فقال</w:t>
      </w:r>
      <w:r>
        <w:rPr>
          <w:rtl/>
          <w:lang w:bidi="fa-IR"/>
        </w:rPr>
        <w:t>:</w:t>
      </w:r>
      <w:r w:rsidRPr="007202B6">
        <w:rPr>
          <w:rtl/>
          <w:lang w:bidi="fa-IR"/>
        </w:rPr>
        <w:t xml:space="preserve"> ادعوالي علياً. قال</w:t>
      </w:r>
      <w:r>
        <w:rPr>
          <w:rtl/>
          <w:lang w:bidi="fa-IR"/>
        </w:rPr>
        <w:t>:</w:t>
      </w:r>
      <w:r w:rsidRPr="007202B6">
        <w:rPr>
          <w:rtl/>
          <w:lang w:bidi="fa-IR"/>
        </w:rPr>
        <w:t xml:space="preserve"> فأتي به أرمد</w:t>
      </w:r>
      <w:r>
        <w:rPr>
          <w:rtl/>
          <w:lang w:bidi="fa-IR"/>
        </w:rPr>
        <w:t>،</w:t>
      </w:r>
      <w:r w:rsidRPr="007202B6">
        <w:rPr>
          <w:rtl/>
          <w:lang w:bidi="fa-IR"/>
        </w:rPr>
        <w:t xml:space="preserve"> فبصق في عينيه</w:t>
      </w:r>
      <w:r>
        <w:rPr>
          <w:rtl/>
          <w:lang w:bidi="fa-IR"/>
        </w:rPr>
        <w:t>،</w:t>
      </w:r>
      <w:r w:rsidRPr="007202B6">
        <w:rPr>
          <w:rtl/>
          <w:lang w:bidi="fa-IR"/>
        </w:rPr>
        <w:t xml:space="preserve"> فدفع إليه الراية ففتح الله عليه.</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أنزلت هذه الآية وهي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فَقُلْ تَعالَوْا نَدْعُ أَبْناءَنا وَأَبْناءَكُمْ وَنِساءَنا وَنِساءَكُمْ </w:t>
      </w:r>
      <w:r w:rsidRPr="006F67C6">
        <w:rPr>
          <w:rStyle w:val="libAlaemChar"/>
          <w:rtl/>
        </w:rPr>
        <w:t>)</w:t>
      </w:r>
      <w:r>
        <w:rPr>
          <w:rFonts w:hint="cs"/>
          <w:rtl/>
        </w:rPr>
        <w:t xml:space="preserve"> </w:t>
      </w:r>
      <w:r w:rsidRPr="007202B6">
        <w:rPr>
          <w:rtl/>
          <w:lang w:bidi="fa-IR"/>
        </w:rPr>
        <w:t>الآية. فدعا رسول الله صلّى الله عليه وسلّم علياً وفاطمة وحسناً وحسيناً فقال</w:t>
      </w:r>
      <w:r>
        <w:rPr>
          <w:rtl/>
          <w:lang w:bidi="fa-IR"/>
        </w:rPr>
        <w:t>:</w:t>
      </w:r>
      <w:r w:rsidRPr="007202B6">
        <w:rPr>
          <w:rtl/>
          <w:lang w:bidi="fa-IR"/>
        </w:rPr>
        <w:t xml:space="preserve"> </w:t>
      </w:r>
      <w:r w:rsidR="002F37A6">
        <w:rPr>
          <w:rFonts w:hint="cs"/>
          <w:rtl/>
          <w:lang w:bidi="fa-IR"/>
        </w:rPr>
        <w:t>أ</w:t>
      </w:r>
      <w:r w:rsidRPr="007202B6">
        <w:rPr>
          <w:rtl/>
          <w:lang w:bidi="fa-IR"/>
        </w:rPr>
        <w:t>للهم هؤلاء أهلي.</w:t>
      </w:r>
    </w:p>
    <w:p w:rsidR="00DF6242" w:rsidRPr="007202B6" w:rsidRDefault="00DF6242" w:rsidP="00DF6242">
      <w:pPr>
        <w:pStyle w:val="libNormal"/>
        <w:rPr>
          <w:rtl/>
          <w:lang w:bidi="fa-IR"/>
        </w:rPr>
      </w:pPr>
      <w:r w:rsidRPr="007202B6">
        <w:rPr>
          <w:rtl/>
          <w:lang w:bidi="fa-IR"/>
        </w:rPr>
        <w:t>قال أبو عيسى</w:t>
      </w:r>
      <w:r>
        <w:rPr>
          <w:rtl/>
          <w:lang w:bidi="fa-IR"/>
        </w:rPr>
        <w:t>:</w:t>
      </w:r>
      <w:r w:rsidRPr="007202B6">
        <w:rPr>
          <w:rtl/>
          <w:lang w:bidi="fa-IR"/>
        </w:rPr>
        <w:t xml:space="preserve"> هذا حديث حسن غريب صحيح من هذا الوجه.</w:t>
      </w:r>
    </w:p>
    <w:p w:rsidR="00DF6242" w:rsidRPr="007202B6" w:rsidRDefault="00DF6242" w:rsidP="00DF6242">
      <w:pPr>
        <w:pStyle w:val="libNormal"/>
        <w:rPr>
          <w:rtl/>
          <w:lang w:bidi="fa-IR"/>
        </w:rPr>
      </w:pPr>
      <w:r w:rsidRPr="007202B6">
        <w:rPr>
          <w:rtl/>
          <w:lang w:bidi="fa-IR"/>
        </w:rPr>
        <w:t>قال المصنف</w:t>
      </w:r>
      <w:r>
        <w:rPr>
          <w:rtl/>
          <w:lang w:bidi="fa-IR"/>
        </w:rPr>
        <w:t>:</w:t>
      </w:r>
      <w:r w:rsidRPr="007202B6">
        <w:rPr>
          <w:rtl/>
          <w:lang w:bidi="fa-IR"/>
        </w:rPr>
        <w:t xml:space="preserve"> قوله </w:t>
      </w:r>
      <w:r w:rsidR="004A73C4" w:rsidRPr="004A73C4">
        <w:rPr>
          <w:rStyle w:val="libAlaemChar"/>
          <w:rtl/>
        </w:rPr>
        <w:t>عليه‌السلام</w:t>
      </w:r>
      <w:r>
        <w:rPr>
          <w:rtl/>
          <w:lang w:bidi="fa-IR"/>
        </w:rPr>
        <w:t>:</w:t>
      </w:r>
      <w:r w:rsidRPr="007202B6">
        <w:rPr>
          <w:rtl/>
          <w:lang w:bidi="fa-IR"/>
        </w:rPr>
        <w:t xml:space="preserve"> أما ترضى أنْ تكون مني بمنزلة هارون من موسى. أخرجه الشيخان في صحيحيهما بطرقٍ كثيرة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وقال الخوارزمي</w:t>
      </w:r>
      <w:r>
        <w:rPr>
          <w:rtl/>
          <w:lang w:bidi="fa-IR"/>
        </w:rPr>
        <w:t>:</w:t>
      </w:r>
      <w:r w:rsidRPr="007202B6">
        <w:rPr>
          <w:rtl/>
          <w:lang w:bidi="fa-IR"/>
        </w:rPr>
        <w:t xml:space="preserve"> « أخبرنا الشيخ الزاهد أبو الحسن علي بن أحمد العاصمي قال</w:t>
      </w:r>
      <w:r>
        <w:rPr>
          <w:rtl/>
          <w:lang w:bidi="fa-IR"/>
        </w:rPr>
        <w:t>:</w:t>
      </w:r>
      <w:r w:rsidRPr="007202B6">
        <w:rPr>
          <w:rtl/>
          <w:lang w:bidi="fa-IR"/>
        </w:rPr>
        <w:t xml:space="preserve"> أخبرنا إسماعيل بن أحمد الواعظ قال</w:t>
      </w:r>
      <w:r>
        <w:rPr>
          <w:rtl/>
          <w:lang w:bidi="fa-IR"/>
        </w:rPr>
        <w:t>:</w:t>
      </w:r>
      <w:r w:rsidRPr="007202B6">
        <w:rPr>
          <w:rtl/>
          <w:lang w:bidi="fa-IR"/>
        </w:rPr>
        <w:t xml:space="preserve"> أخبرنا والدي أحمد بن الحسين البيهقي قال</w:t>
      </w:r>
      <w:r>
        <w:rPr>
          <w:rtl/>
          <w:lang w:bidi="fa-IR"/>
        </w:rPr>
        <w:t>:</w:t>
      </w:r>
      <w:r w:rsidRPr="007202B6">
        <w:rPr>
          <w:rtl/>
          <w:lang w:bidi="fa-IR"/>
        </w:rPr>
        <w:t xml:space="preserve"> أخبرنا أبو الحسين علي بن محمد بن علي المقري قال أخبرنا الحسن بن محمد بن إسحاق الإسفرايني قال</w:t>
      </w:r>
      <w:r>
        <w:rPr>
          <w:rtl/>
          <w:lang w:bidi="fa-IR"/>
        </w:rPr>
        <w:t>:</w:t>
      </w:r>
      <w:r w:rsidRPr="007202B6">
        <w:rPr>
          <w:rtl/>
          <w:lang w:bidi="fa-IR"/>
        </w:rPr>
        <w:t xml:space="preserve"> حدثنا يوسف بن يعقوب القاضي قال</w:t>
      </w:r>
      <w:r>
        <w:rPr>
          <w:rtl/>
          <w:lang w:bidi="fa-IR"/>
        </w:rPr>
        <w:t>:</w:t>
      </w:r>
      <w:r w:rsidRPr="007202B6">
        <w:rPr>
          <w:rtl/>
          <w:lang w:bidi="fa-IR"/>
        </w:rPr>
        <w:t xml:space="preserve"> حدثنا محمد بن أبي بكر قال</w:t>
      </w:r>
      <w:r>
        <w:rPr>
          <w:rtl/>
          <w:lang w:bidi="fa-IR"/>
        </w:rPr>
        <w:t>:</w:t>
      </w:r>
      <w:r w:rsidRPr="007202B6">
        <w:rPr>
          <w:rtl/>
          <w:lang w:bidi="fa-IR"/>
        </w:rPr>
        <w:t xml:space="preserve"> حدثنا</w:t>
      </w:r>
      <w:r>
        <w:rPr>
          <w:rFonts w:hint="cs"/>
          <w:rtl/>
          <w:lang w:bidi="fa-IR"/>
        </w:rPr>
        <w:t xml:space="preserve"> </w:t>
      </w:r>
      <w:r w:rsidRPr="007202B6">
        <w:rPr>
          <w:rtl/>
          <w:lang w:bidi="fa-IR"/>
        </w:rPr>
        <w:t>يوسف الماجشون قال حدثنا محمد بن المنكدر عن سعيد بن المسيّب عن عامر بن سعد قال</w:t>
      </w:r>
      <w:r>
        <w:rPr>
          <w:rtl/>
          <w:lang w:bidi="fa-IR"/>
        </w:rPr>
        <w:t>:</w:t>
      </w:r>
    </w:p>
    <w:p w:rsidR="00DF6242" w:rsidRPr="007202B6" w:rsidRDefault="00DF6242" w:rsidP="00DF6242">
      <w:pPr>
        <w:pStyle w:val="libNormal"/>
        <w:rPr>
          <w:rtl/>
          <w:lang w:bidi="fa-IR"/>
        </w:rPr>
      </w:pPr>
      <w:r w:rsidRPr="007202B6">
        <w:rPr>
          <w:rtl/>
          <w:lang w:bidi="fa-IR"/>
        </w:rPr>
        <w:t>سمعت رسول الله صلّى الله عليه وسلّم يقول لعلي</w:t>
      </w:r>
      <w:r>
        <w:rPr>
          <w:rtl/>
          <w:lang w:bidi="fa-IR"/>
        </w:rPr>
        <w:t>:</w:t>
      </w:r>
      <w:r w:rsidRPr="007202B6">
        <w:rPr>
          <w:rtl/>
          <w:lang w:bidi="fa-IR"/>
        </w:rPr>
        <w:t xml:space="preserve"> أنت مني بمنزلة هارون من موسى </w:t>
      </w:r>
      <w:r>
        <w:rPr>
          <w:rtl/>
          <w:lang w:bidi="fa-IR"/>
        </w:rPr>
        <w:t>إلاّ أنه</w:t>
      </w:r>
      <w:r w:rsidRPr="007202B6">
        <w:rPr>
          <w:rtl/>
          <w:lang w:bidi="fa-IR"/>
        </w:rPr>
        <w:t xml:space="preserve"> ليس معي نبي. قال سعيد</w:t>
      </w:r>
      <w:r>
        <w:rPr>
          <w:rtl/>
          <w:lang w:bidi="fa-IR"/>
        </w:rPr>
        <w:t>:</w:t>
      </w:r>
      <w:r w:rsidRPr="007202B6">
        <w:rPr>
          <w:rtl/>
          <w:lang w:bidi="fa-IR"/>
        </w:rPr>
        <w:t xml:space="preserve"> فأحببت أن أشافه بذلك سعداً</w:t>
      </w:r>
      <w:r>
        <w:rPr>
          <w:rtl/>
          <w:lang w:bidi="fa-IR"/>
        </w:rPr>
        <w:t>،</w:t>
      </w:r>
      <w:r w:rsidRPr="007202B6">
        <w:rPr>
          <w:rtl/>
          <w:lang w:bidi="fa-IR"/>
        </w:rPr>
        <w:t xml:space="preserve"> فلقيته</w:t>
      </w:r>
      <w:r>
        <w:rPr>
          <w:rtl/>
          <w:lang w:bidi="fa-IR"/>
        </w:rPr>
        <w:t>،</w:t>
      </w:r>
      <w:r w:rsidRPr="007202B6">
        <w:rPr>
          <w:rtl/>
          <w:lang w:bidi="fa-IR"/>
        </w:rPr>
        <w:t xml:space="preserve"> فذكرت له الذي ذكر لي عامر فقال</w:t>
      </w:r>
      <w:r>
        <w:rPr>
          <w:rtl/>
          <w:lang w:bidi="fa-IR"/>
        </w:rPr>
        <w:t>:</w:t>
      </w:r>
      <w:r w:rsidRPr="007202B6">
        <w:rPr>
          <w:rtl/>
          <w:lang w:bidi="fa-IR"/>
        </w:rPr>
        <w:t xml:space="preserve"> نعم سمعته يقول</w:t>
      </w:r>
      <w:r>
        <w:rPr>
          <w:rtl/>
          <w:lang w:bidi="fa-IR"/>
        </w:rPr>
        <w:t>:</w:t>
      </w:r>
      <w:r w:rsidRPr="007202B6">
        <w:rPr>
          <w:rtl/>
          <w:lang w:bidi="fa-IR"/>
        </w:rPr>
        <w:t xml:space="preserve"> قلت</w:t>
      </w:r>
      <w:r>
        <w:rPr>
          <w:rtl/>
          <w:lang w:bidi="fa-IR"/>
        </w:rPr>
        <w:t>:</w:t>
      </w:r>
      <w:r w:rsidRPr="007202B6">
        <w:rPr>
          <w:rtl/>
          <w:lang w:bidi="fa-IR"/>
        </w:rPr>
        <w:t xml:space="preserve"> أنت سمعته</w:t>
      </w:r>
      <w:r>
        <w:rPr>
          <w:rtl/>
          <w:lang w:bidi="fa-IR"/>
        </w:rPr>
        <w:t>؟</w:t>
      </w:r>
      <w:r w:rsidRPr="007202B6">
        <w:rPr>
          <w:rtl/>
          <w:lang w:bidi="fa-IR"/>
        </w:rPr>
        <w:t xml:space="preserve"> فأدخل إصبعيه في أذنيه ثم قال</w:t>
      </w:r>
      <w:r>
        <w:rPr>
          <w:rtl/>
          <w:lang w:bidi="fa-IR"/>
        </w:rPr>
        <w:t>:</w:t>
      </w:r>
      <w:r w:rsidRPr="007202B6">
        <w:rPr>
          <w:rtl/>
          <w:lang w:bidi="fa-IR"/>
        </w:rPr>
        <w:t xml:space="preserve"> نعم وإل</w:t>
      </w:r>
      <w:r w:rsidR="002F37A6">
        <w:rPr>
          <w:rFonts w:hint="cs"/>
          <w:rtl/>
          <w:lang w:bidi="fa-IR"/>
        </w:rPr>
        <w:t>ّ</w:t>
      </w:r>
      <w:r w:rsidRPr="007202B6">
        <w:rPr>
          <w:rtl/>
          <w:lang w:bidi="fa-IR"/>
        </w:rPr>
        <w:t>ا فاستكّتا»</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 أخبرنا الشيخ الفقيه العدل أبو بكر محمد بن عبيد الله أبي نصر بن الحسين الزاغوني بمدينة السلام</w:t>
      </w:r>
      <w:r>
        <w:rPr>
          <w:rtl/>
          <w:lang w:bidi="fa-IR"/>
        </w:rPr>
        <w:t>،</w:t>
      </w:r>
      <w:r w:rsidRPr="007202B6">
        <w:rPr>
          <w:rtl/>
          <w:lang w:bidi="fa-IR"/>
        </w:rPr>
        <w:t xml:space="preserve"> عن الشيخ الثقة أبي الليث وأبي الفتح نصر بن الحسين الشاشي</w:t>
      </w:r>
      <w:r>
        <w:rPr>
          <w:rtl/>
          <w:lang w:bidi="fa-IR"/>
        </w:rPr>
        <w:t>،</w:t>
      </w:r>
      <w:r w:rsidRPr="007202B6">
        <w:rPr>
          <w:rtl/>
          <w:lang w:bidi="fa-IR"/>
        </w:rPr>
        <w:t xml:space="preserve"> عن الشيخ أبي بكر أحمد بن منصور المغربي عن الشيخ الحافظ أبي بكر محمد بن عبدالله بن الحسين بن زكريا الشيباني الشاشي</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المناقب للخوارزمي</w:t>
      </w:r>
      <w:r w:rsidR="00DF6242">
        <w:rPr>
          <w:rtl/>
        </w:rPr>
        <w:t xml:space="preserve">: </w:t>
      </w:r>
      <w:r w:rsidR="00DF6242" w:rsidRPr="007202B6">
        <w:rPr>
          <w:rtl/>
        </w:rPr>
        <w:t>108 رقم</w:t>
      </w:r>
      <w:r w:rsidR="00DF6242">
        <w:rPr>
          <w:rtl/>
        </w:rPr>
        <w:t xml:space="preserve"> </w:t>
      </w:r>
      <w:r w:rsidR="00DF6242" w:rsidRPr="007202B6">
        <w:rPr>
          <w:rtl/>
        </w:rPr>
        <w:t>115.</w:t>
      </w:r>
    </w:p>
    <w:p w:rsidR="00DF6242" w:rsidRDefault="003F2947" w:rsidP="00DF6242">
      <w:pPr>
        <w:pStyle w:val="libFootnote0"/>
        <w:rPr>
          <w:rtl/>
          <w:lang w:bidi="fa-IR"/>
        </w:rPr>
      </w:pPr>
      <w:r w:rsidRPr="003F2947">
        <w:rPr>
          <w:rStyle w:val="libFootnote0Char"/>
          <w:rtl/>
        </w:rPr>
        <w:t>(2).</w:t>
      </w:r>
      <w:r w:rsidR="00DF6242" w:rsidRPr="007202B6">
        <w:rPr>
          <w:rtl/>
        </w:rPr>
        <w:t xml:space="preserve"> المناقب للخوارزمي</w:t>
      </w:r>
      <w:r w:rsidR="00DF6242">
        <w:rPr>
          <w:rtl/>
        </w:rPr>
        <w:t xml:space="preserve">: </w:t>
      </w:r>
      <w:r w:rsidR="00DF6242" w:rsidRPr="007202B6">
        <w:rPr>
          <w:rtl/>
        </w:rPr>
        <w:t>133 رقم</w:t>
      </w:r>
      <w:r w:rsidR="00DF6242">
        <w:rPr>
          <w:rtl/>
        </w:rPr>
        <w:t xml:space="preserve"> </w:t>
      </w:r>
      <w:r w:rsidR="00DF6242" w:rsidRPr="007202B6">
        <w:rPr>
          <w:rtl/>
        </w:rPr>
        <w:t>148.</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المعروف بالجوزقي قال</w:t>
      </w:r>
      <w:r>
        <w:rPr>
          <w:rtl/>
          <w:lang w:bidi="fa-IR"/>
        </w:rPr>
        <w:t>:</w:t>
      </w:r>
      <w:r w:rsidRPr="007202B6">
        <w:rPr>
          <w:rtl/>
          <w:lang w:bidi="fa-IR"/>
        </w:rPr>
        <w:t xml:space="preserve"> أخبرنا أبو العباس الدغولي قال</w:t>
      </w:r>
      <w:r>
        <w:rPr>
          <w:rtl/>
          <w:lang w:bidi="fa-IR"/>
        </w:rPr>
        <w:t>:</w:t>
      </w:r>
      <w:r w:rsidRPr="007202B6">
        <w:rPr>
          <w:rtl/>
          <w:lang w:bidi="fa-IR"/>
        </w:rPr>
        <w:t xml:space="preserve"> حدثنا محمد بن مسكان قال</w:t>
      </w:r>
      <w:r>
        <w:rPr>
          <w:rtl/>
          <w:lang w:bidi="fa-IR"/>
        </w:rPr>
        <w:t>:</w:t>
      </w:r>
      <w:r w:rsidRPr="007202B6">
        <w:rPr>
          <w:rtl/>
          <w:lang w:bidi="fa-IR"/>
        </w:rPr>
        <w:t xml:space="preserve"> حدثنا أبو داود الطيالسي قال حدثنا شعبة عن سعد بن إبراهيم قال سمعت إبراهيم بن سعد بن أبي وقاص يحدّث عن سعد</w:t>
      </w:r>
      <w:r>
        <w:rPr>
          <w:rtl/>
          <w:lang w:bidi="fa-IR"/>
        </w:rPr>
        <w:t>:</w:t>
      </w:r>
      <w:r>
        <w:rPr>
          <w:rFonts w:hint="cs"/>
          <w:rtl/>
          <w:lang w:bidi="fa-IR"/>
        </w:rPr>
        <w:t xml:space="preserve"> </w:t>
      </w:r>
      <w:r w:rsidRPr="007202B6">
        <w:rPr>
          <w:rtl/>
          <w:lang w:bidi="fa-IR"/>
        </w:rPr>
        <w:t>إن رسول الله صلّى الله عليه وسلّم قال لعلي بن أبي طالب</w:t>
      </w:r>
      <w:r>
        <w:rPr>
          <w:rtl/>
          <w:lang w:bidi="fa-IR"/>
        </w:rPr>
        <w:t>:</w:t>
      </w:r>
      <w:r w:rsidRPr="007202B6">
        <w:rPr>
          <w:rtl/>
          <w:lang w:bidi="fa-IR"/>
        </w:rPr>
        <w:t xml:space="preserve"> أما ترضى أن تكون مني بمنزلة هارون من موسى. أخرج الشيخان هذا الحديث في صحيحيهما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Default="00DF6242" w:rsidP="00DF6242">
      <w:pPr>
        <w:pStyle w:val="libNormal"/>
        <w:rPr>
          <w:rtl/>
          <w:lang w:bidi="fa-IR"/>
        </w:rPr>
      </w:pPr>
      <w:r w:rsidRPr="007202B6">
        <w:rPr>
          <w:rtl/>
          <w:lang w:bidi="fa-IR"/>
        </w:rPr>
        <w:t>قال</w:t>
      </w:r>
      <w:r>
        <w:rPr>
          <w:rtl/>
          <w:lang w:bidi="fa-IR"/>
        </w:rPr>
        <w:t>:</w:t>
      </w:r>
      <w:r w:rsidRPr="007202B6">
        <w:rPr>
          <w:rtl/>
          <w:lang w:bidi="fa-IR"/>
        </w:rPr>
        <w:t xml:space="preserve"> « أنبأني أبو العلاء الحسن بن أحمد هذا قال</w:t>
      </w:r>
      <w:r>
        <w:rPr>
          <w:rtl/>
          <w:lang w:bidi="fa-IR"/>
        </w:rPr>
        <w:t>:</w:t>
      </w:r>
      <w:r w:rsidRPr="007202B6">
        <w:rPr>
          <w:rtl/>
          <w:lang w:bidi="fa-IR"/>
        </w:rPr>
        <w:t xml:space="preserve"> أخبرنا أبو جعفر محمد بن الحسن بن محمد الحافظ قال</w:t>
      </w:r>
      <w:r>
        <w:rPr>
          <w:rtl/>
          <w:lang w:bidi="fa-IR"/>
        </w:rPr>
        <w:t>:</w:t>
      </w:r>
      <w:r w:rsidRPr="007202B6">
        <w:rPr>
          <w:rtl/>
          <w:lang w:bidi="fa-IR"/>
        </w:rPr>
        <w:t xml:space="preserve"> أخبرنا أبو علي محمد بن محمد</w:t>
      </w:r>
      <w:r>
        <w:rPr>
          <w:rFonts w:hint="cs"/>
          <w:rtl/>
          <w:lang w:bidi="fa-IR"/>
        </w:rPr>
        <w:t xml:space="preserve"> </w:t>
      </w:r>
      <w:r w:rsidRPr="007202B6">
        <w:rPr>
          <w:rtl/>
          <w:lang w:bidi="fa-IR"/>
        </w:rPr>
        <w:t>بن موسى بن محمد بن نعيم قال</w:t>
      </w:r>
      <w:r>
        <w:rPr>
          <w:rtl/>
          <w:lang w:bidi="fa-IR"/>
        </w:rPr>
        <w:t>:</w:t>
      </w:r>
      <w:r w:rsidRPr="007202B6">
        <w:rPr>
          <w:rtl/>
          <w:lang w:bidi="fa-IR"/>
        </w:rPr>
        <w:t xml:space="preserve"> أخبرنا أبو الحسن محمد بن الحسين بن داود قال حدثنا محمد بن يونس القرشي قال</w:t>
      </w:r>
      <w:r>
        <w:rPr>
          <w:rtl/>
          <w:lang w:bidi="fa-IR"/>
        </w:rPr>
        <w:t>:</w:t>
      </w:r>
      <w:r w:rsidRPr="007202B6">
        <w:rPr>
          <w:rtl/>
          <w:lang w:bidi="fa-IR"/>
        </w:rPr>
        <w:t xml:space="preserve"> حدثنا محمد بن الحسن بن معلى بن زياد الفردوسي قال</w:t>
      </w:r>
      <w:r>
        <w:rPr>
          <w:rtl/>
          <w:lang w:bidi="fa-IR"/>
        </w:rPr>
        <w:t>:</w:t>
      </w:r>
      <w:r w:rsidRPr="007202B6">
        <w:rPr>
          <w:rtl/>
          <w:lang w:bidi="fa-IR"/>
        </w:rPr>
        <w:t xml:space="preserve"> حدثنا أبو عوانة عن الأعمش عن الحكم عن مصعب بن سعد عن أبيه قال قال لي معاوية</w:t>
      </w:r>
      <w:r>
        <w:rPr>
          <w:rtl/>
          <w:lang w:bidi="fa-IR"/>
        </w:rPr>
        <w:t>:</w:t>
      </w:r>
      <w:r w:rsidRPr="007202B6">
        <w:rPr>
          <w:rtl/>
          <w:lang w:bidi="fa-IR"/>
        </w:rPr>
        <w:t xml:space="preserve"> أتحبّ علياً</w:t>
      </w:r>
      <w:r>
        <w:rPr>
          <w:rtl/>
          <w:lang w:bidi="fa-IR"/>
        </w:rPr>
        <w:t>؟</w:t>
      </w:r>
      <w:r w:rsidRPr="007202B6">
        <w:rPr>
          <w:rtl/>
          <w:lang w:bidi="fa-IR"/>
        </w:rPr>
        <w:t xml:space="preserve"> قلت</w:t>
      </w:r>
      <w:r>
        <w:rPr>
          <w:rtl/>
          <w:lang w:bidi="fa-IR"/>
        </w:rPr>
        <w:t>:</w:t>
      </w:r>
      <w:r w:rsidRPr="007202B6">
        <w:rPr>
          <w:rtl/>
          <w:lang w:bidi="fa-IR"/>
        </w:rPr>
        <w:t xml:space="preserve"> وكيف لا أحبه وقد سمعت رسول الله صلّى الله عليه وسلّم يقول</w:t>
      </w:r>
      <w:r>
        <w:rPr>
          <w:rtl/>
          <w:lang w:bidi="fa-IR"/>
        </w:rPr>
        <w:t>:</w:t>
      </w:r>
      <w:r w:rsidRPr="007202B6">
        <w:rPr>
          <w:rtl/>
          <w:lang w:bidi="fa-IR"/>
        </w:rPr>
        <w:t xml:space="preserve"> أنت مني بمنزلة هارون من موسى غير أنّه لا نبي بعدي. ولقد رأيته بارز يوم بدر وهو يحمحم كما يحمحم الفرس ويقول</w:t>
      </w:r>
      <w:r>
        <w:rPr>
          <w:rtl/>
          <w:lang w:bidi="fa-IR"/>
        </w:rPr>
        <w:t>:</w:t>
      </w:r>
    </w:p>
    <w:tbl>
      <w:tblPr>
        <w:tblStyle w:val="TableGrid"/>
        <w:bidiVisual/>
        <w:tblW w:w="4562" w:type="pct"/>
        <w:tblInd w:w="384" w:type="dxa"/>
        <w:tblLook w:val="01E0" w:firstRow="1" w:lastRow="1" w:firstColumn="1" w:lastColumn="1" w:noHBand="0" w:noVBand="0"/>
      </w:tblPr>
      <w:tblGrid>
        <w:gridCol w:w="3435"/>
        <w:gridCol w:w="270"/>
        <w:gridCol w:w="3408"/>
      </w:tblGrid>
      <w:tr w:rsidR="002F37A6" w:rsidTr="002F37A6">
        <w:trPr>
          <w:trHeight w:val="350"/>
        </w:trPr>
        <w:tc>
          <w:tcPr>
            <w:tcW w:w="3435" w:type="dxa"/>
            <w:shd w:val="clear" w:color="auto" w:fill="auto"/>
          </w:tcPr>
          <w:p w:rsidR="002F37A6" w:rsidRDefault="002F37A6" w:rsidP="00927CF3">
            <w:pPr>
              <w:pStyle w:val="libPoem"/>
            </w:pPr>
            <w:r w:rsidRPr="007202B6">
              <w:rPr>
                <w:rtl/>
                <w:lang w:bidi="fa-IR"/>
              </w:rPr>
              <w:t>بازل عامين حديثٌ سِنّي</w:t>
            </w:r>
            <w:r w:rsidRPr="00725071">
              <w:rPr>
                <w:rStyle w:val="libPoemTiniChar0"/>
                <w:rtl/>
              </w:rPr>
              <w:br/>
              <w:t> </w:t>
            </w:r>
          </w:p>
        </w:tc>
        <w:tc>
          <w:tcPr>
            <w:tcW w:w="270" w:type="dxa"/>
            <w:shd w:val="clear" w:color="auto" w:fill="auto"/>
          </w:tcPr>
          <w:p w:rsidR="002F37A6" w:rsidRDefault="002F37A6" w:rsidP="00927CF3">
            <w:pPr>
              <w:pStyle w:val="libPoem"/>
              <w:rPr>
                <w:rtl/>
              </w:rPr>
            </w:pPr>
          </w:p>
        </w:tc>
        <w:tc>
          <w:tcPr>
            <w:tcW w:w="3408" w:type="dxa"/>
            <w:shd w:val="clear" w:color="auto" w:fill="auto"/>
          </w:tcPr>
          <w:p w:rsidR="002F37A6" w:rsidRDefault="002F37A6" w:rsidP="00927CF3">
            <w:pPr>
              <w:pStyle w:val="libPoem"/>
            </w:pPr>
            <w:r w:rsidRPr="007202B6">
              <w:rPr>
                <w:rtl/>
                <w:lang w:bidi="fa-IR"/>
              </w:rPr>
              <w:t>سنَحْنَح الليلِ كأنّي جنّي</w:t>
            </w:r>
            <w:r w:rsidRPr="00725071">
              <w:rPr>
                <w:rStyle w:val="libPoemTiniChar0"/>
                <w:rtl/>
              </w:rPr>
              <w:br/>
              <w:t> </w:t>
            </w:r>
          </w:p>
        </w:tc>
      </w:tr>
    </w:tbl>
    <w:p w:rsidR="002F37A6" w:rsidRDefault="002F37A6" w:rsidP="002F37A6">
      <w:pPr>
        <w:pStyle w:val="libPoemCenter"/>
        <w:rPr>
          <w:rtl/>
          <w:lang w:bidi="fa-IR"/>
        </w:rPr>
      </w:pPr>
      <w:r w:rsidRPr="007202B6">
        <w:rPr>
          <w:rtl/>
          <w:lang w:bidi="fa-IR"/>
        </w:rPr>
        <w:t xml:space="preserve">لمثل هذا ولدتني أمي » </w:t>
      </w:r>
      <w:r w:rsidRPr="00585F65">
        <w:rPr>
          <w:rStyle w:val="libFootnotenumChar"/>
          <w:rtl/>
        </w:rPr>
        <w:t>(</w:t>
      </w:r>
      <w:r w:rsidRPr="00585F65">
        <w:rPr>
          <w:rStyle w:val="libFootnotenumChar"/>
          <w:rFonts w:hint="cs"/>
          <w:rtl/>
        </w:rPr>
        <w:t>2</w:t>
      </w:r>
      <w:r w:rsidRPr="00585F65">
        <w:rPr>
          <w:rStyle w:val="libFootnotenumChar"/>
          <w:rtl/>
        </w:rPr>
        <w:t>)</w:t>
      </w:r>
    </w:p>
    <w:p w:rsidR="003F2947" w:rsidRDefault="00DF6242" w:rsidP="00DF6242">
      <w:pPr>
        <w:pStyle w:val="Heading2Center"/>
        <w:rPr>
          <w:rtl/>
        </w:rPr>
      </w:pPr>
      <w:bookmarkStart w:id="150" w:name="_Toc321305875"/>
      <w:bookmarkStart w:id="151" w:name="_Toc408820599"/>
      <w:bookmarkStart w:id="152" w:name="_Toc98070169"/>
      <w:r w:rsidRPr="007202E3">
        <w:rPr>
          <w:rtl/>
        </w:rPr>
        <w:t>(43)</w:t>
      </w:r>
      <w:r>
        <w:rPr>
          <w:rtl/>
        </w:rPr>
        <w:cr/>
      </w:r>
      <w:r w:rsidRPr="007202B6">
        <w:rPr>
          <w:rtl/>
        </w:rPr>
        <w:t>رواية الصّالحاني</w:t>
      </w:r>
      <w:bookmarkEnd w:id="150"/>
      <w:bookmarkEnd w:id="151"/>
      <w:bookmarkEnd w:id="152"/>
    </w:p>
    <w:p w:rsidR="00DF6242" w:rsidRPr="007202B6" w:rsidRDefault="00DF6242" w:rsidP="00DF6242">
      <w:pPr>
        <w:pStyle w:val="libNormal"/>
        <w:rPr>
          <w:rtl/>
          <w:lang w:bidi="fa-IR"/>
        </w:rPr>
      </w:pPr>
      <w:r w:rsidRPr="007202B6">
        <w:rPr>
          <w:rtl/>
          <w:lang w:bidi="fa-IR"/>
        </w:rPr>
        <w:t>وأمّا رواية أبي حامد الصالحاني</w:t>
      </w:r>
      <w:r>
        <w:rPr>
          <w:rtl/>
          <w:lang w:bidi="fa-IR"/>
        </w:rPr>
        <w:t>،</w:t>
      </w:r>
      <w:r w:rsidRPr="007202B6">
        <w:rPr>
          <w:rtl/>
          <w:lang w:bidi="fa-IR"/>
        </w:rPr>
        <w:t xml:space="preserve"> فتعلم من عبارة ( توضيح الدلائل ) وسنوردها في موضعها إن شاء الله تعالى.</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المناقب للخوارزمي</w:t>
      </w:r>
      <w:r w:rsidR="00DF6242">
        <w:rPr>
          <w:rtl/>
        </w:rPr>
        <w:t xml:space="preserve">: </w:t>
      </w:r>
      <w:r w:rsidR="00DF6242" w:rsidRPr="007202B6">
        <w:rPr>
          <w:rtl/>
        </w:rPr>
        <w:t>138 رقم</w:t>
      </w:r>
      <w:r w:rsidR="00DF6242">
        <w:rPr>
          <w:rtl/>
        </w:rPr>
        <w:t xml:space="preserve"> </w:t>
      </w:r>
      <w:r w:rsidR="00DF6242" w:rsidRPr="007202B6">
        <w:rPr>
          <w:rtl/>
        </w:rPr>
        <w:t>157.</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المناقب للخوارزمي</w:t>
      </w:r>
      <w:r w:rsidR="00DF6242">
        <w:rPr>
          <w:rtl/>
        </w:rPr>
        <w:t xml:space="preserve">: </w:t>
      </w:r>
      <w:r w:rsidR="00DF6242" w:rsidRPr="007202B6">
        <w:rPr>
          <w:rtl/>
        </w:rPr>
        <w:t>157 رقم</w:t>
      </w:r>
      <w:r w:rsidR="00DF6242">
        <w:rPr>
          <w:rtl/>
        </w:rPr>
        <w:t xml:space="preserve"> </w:t>
      </w:r>
      <w:r w:rsidR="00DF6242" w:rsidRPr="007202B6">
        <w:rPr>
          <w:rtl/>
        </w:rPr>
        <w:t>187.</w:t>
      </w:r>
    </w:p>
    <w:p w:rsidR="00DF6242" w:rsidRDefault="00DF6242" w:rsidP="00DF6242">
      <w:pPr>
        <w:pStyle w:val="libNormal"/>
        <w:rPr>
          <w:rtl/>
          <w:lang w:bidi="fa-IR"/>
        </w:rPr>
      </w:pPr>
      <w:r>
        <w:rPr>
          <w:rtl/>
          <w:lang w:bidi="fa-IR"/>
        </w:rPr>
        <w:br w:type="page"/>
      </w:r>
    </w:p>
    <w:p w:rsidR="003F2947" w:rsidRDefault="00DF6242" w:rsidP="00DF6242">
      <w:pPr>
        <w:pStyle w:val="Heading2Center"/>
        <w:rPr>
          <w:rtl/>
        </w:rPr>
      </w:pPr>
      <w:bookmarkStart w:id="153" w:name="_Toc321305876"/>
      <w:bookmarkStart w:id="154" w:name="_Toc408820600"/>
      <w:bookmarkStart w:id="155" w:name="_Toc98070170"/>
      <w:r w:rsidRPr="007202E3">
        <w:rPr>
          <w:rtl/>
        </w:rPr>
        <w:lastRenderedPageBreak/>
        <w:t>(44)</w:t>
      </w:r>
      <w:r>
        <w:rPr>
          <w:rtl/>
        </w:rPr>
        <w:cr/>
      </w:r>
      <w:r w:rsidRPr="007202B6">
        <w:rPr>
          <w:rtl/>
        </w:rPr>
        <w:t>رواية الفخر الرازي</w:t>
      </w:r>
      <w:bookmarkEnd w:id="153"/>
      <w:bookmarkEnd w:id="154"/>
      <w:bookmarkEnd w:id="155"/>
    </w:p>
    <w:p w:rsidR="00DF6242" w:rsidRDefault="00DF6242" w:rsidP="00DF6242">
      <w:pPr>
        <w:pStyle w:val="libNormal"/>
        <w:rPr>
          <w:rtl/>
          <w:lang w:bidi="fa-IR"/>
        </w:rPr>
      </w:pPr>
      <w:r w:rsidRPr="007202B6">
        <w:rPr>
          <w:rtl/>
          <w:lang w:bidi="fa-IR"/>
        </w:rPr>
        <w:t>ورواه فخر الدين محمد بن عمر الرازي حيث قال</w:t>
      </w:r>
      <w:r>
        <w:rPr>
          <w:rtl/>
          <w:lang w:bidi="fa-IR"/>
        </w:rPr>
        <w:t>:</w:t>
      </w:r>
    </w:p>
    <w:p w:rsidR="00DF6242" w:rsidRPr="007202B6" w:rsidRDefault="00DF6242" w:rsidP="00DF6242">
      <w:pPr>
        <w:pStyle w:val="libNormal"/>
        <w:rPr>
          <w:rtl/>
          <w:lang w:bidi="fa-IR"/>
        </w:rPr>
      </w:pPr>
      <w:r w:rsidRPr="007202B6">
        <w:rPr>
          <w:rtl/>
          <w:lang w:bidi="fa-IR"/>
        </w:rPr>
        <w:t>« وكان الأكابر من المهاجرين والأنصار يقولون</w:t>
      </w:r>
      <w:r>
        <w:rPr>
          <w:rtl/>
          <w:lang w:bidi="fa-IR"/>
        </w:rPr>
        <w:t>:</w:t>
      </w:r>
      <w:r w:rsidRPr="007202B6">
        <w:rPr>
          <w:rtl/>
          <w:lang w:bidi="fa-IR"/>
        </w:rPr>
        <w:t xml:space="preserve"> لا نستأذن النبي </w:t>
      </w:r>
      <w:r w:rsidR="004A73C4" w:rsidRPr="004A73C4">
        <w:rPr>
          <w:rStyle w:val="libAlaemChar"/>
          <w:rtl/>
        </w:rPr>
        <w:t>عليه‌السلام</w:t>
      </w:r>
      <w:r w:rsidRPr="007202B6">
        <w:rPr>
          <w:rtl/>
          <w:lang w:bidi="fa-IR"/>
        </w:rPr>
        <w:t xml:space="preserve"> في الجهاد</w:t>
      </w:r>
      <w:r>
        <w:rPr>
          <w:rtl/>
          <w:lang w:bidi="fa-IR"/>
        </w:rPr>
        <w:t>،</w:t>
      </w:r>
      <w:r w:rsidRPr="007202B6">
        <w:rPr>
          <w:rtl/>
          <w:lang w:bidi="fa-IR"/>
        </w:rPr>
        <w:t xml:space="preserve"> فإنّ ربنا ندبنا إليه مرةً بعد أخرى</w:t>
      </w:r>
      <w:r>
        <w:rPr>
          <w:rtl/>
          <w:lang w:bidi="fa-IR"/>
        </w:rPr>
        <w:t>،</w:t>
      </w:r>
      <w:r w:rsidRPr="007202B6">
        <w:rPr>
          <w:rtl/>
          <w:lang w:bidi="fa-IR"/>
        </w:rPr>
        <w:t xml:space="preserve"> فأيّ فائدة في ال</w:t>
      </w:r>
      <w:r w:rsidR="008119EC">
        <w:rPr>
          <w:rFonts w:hint="cs"/>
          <w:rtl/>
          <w:lang w:bidi="fa-IR"/>
        </w:rPr>
        <w:t>إ</w:t>
      </w:r>
      <w:r w:rsidRPr="007202B6">
        <w:rPr>
          <w:rtl/>
          <w:lang w:bidi="fa-IR"/>
        </w:rPr>
        <w:t>ستيذان</w:t>
      </w:r>
      <w:r>
        <w:rPr>
          <w:rtl/>
          <w:lang w:bidi="fa-IR"/>
        </w:rPr>
        <w:t>؟</w:t>
      </w:r>
      <w:r w:rsidRPr="007202B6">
        <w:rPr>
          <w:rtl/>
          <w:lang w:bidi="fa-IR"/>
        </w:rPr>
        <w:t xml:space="preserve"> وكانوا بحيث لو أمرهم الرسول بالقعود لشقّ عليهم ذلك. ألا ترى أن علي بن أبي طالب </w:t>
      </w:r>
      <w:r w:rsidRPr="006F67C6">
        <w:rPr>
          <w:rStyle w:val="libAlaemChar"/>
          <w:rtl/>
        </w:rPr>
        <w:t>رضي‌الله‌عنه</w:t>
      </w:r>
      <w:r w:rsidRPr="007202B6">
        <w:rPr>
          <w:rtl/>
          <w:lang w:bidi="fa-IR"/>
        </w:rPr>
        <w:t xml:space="preserve"> </w:t>
      </w:r>
      <w:r w:rsidR="00B53490">
        <w:rPr>
          <w:rtl/>
          <w:lang w:bidi="fa-IR"/>
        </w:rPr>
        <w:t>لمـّا</w:t>
      </w:r>
      <w:r w:rsidRPr="007202B6">
        <w:rPr>
          <w:rtl/>
          <w:lang w:bidi="fa-IR"/>
        </w:rPr>
        <w:t xml:space="preserve"> أمره رسول الله صلّى الله عليه وسلّم بأنْ يبقى في المدينة شق عليه ذلك</w:t>
      </w:r>
      <w:r>
        <w:rPr>
          <w:rtl/>
          <w:lang w:bidi="fa-IR"/>
        </w:rPr>
        <w:t>،</w:t>
      </w:r>
      <w:r w:rsidRPr="007202B6">
        <w:rPr>
          <w:rtl/>
          <w:lang w:bidi="fa-IR"/>
        </w:rPr>
        <w:t xml:space="preserve"> ولم يرض إلى أن قال له الرسول</w:t>
      </w:r>
      <w:r>
        <w:rPr>
          <w:rtl/>
          <w:lang w:bidi="fa-IR"/>
        </w:rPr>
        <w:t>:</w:t>
      </w:r>
      <w:r w:rsidRPr="007202B6">
        <w:rPr>
          <w:rtl/>
          <w:lang w:bidi="fa-IR"/>
        </w:rPr>
        <w:t xml:space="preserve"> أنت مني بمنزلة هارون من موس</w:t>
      </w:r>
      <w:r w:rsidR="008119EC">
        <w:rPr>
          <w:rFonts w:hint="cs"/>
          <w:rtl/>
          <w:lang w:bidi="fa-IR"/>
        </w:rPr>
        <w:t>ى</w:t>
      </w:r>
      <w:r w:rsidRPr="007202B6">
        <w:rPr>
          <w:rtl/>
          <w:lang w:bidi="fa-IR"/>
        </w:rPr>
        <w:t xml:space="preserve">» </w:t>
      </w:r>
      <w:r w:rsidRPr="00585F65">
        <w:rPr>
          <w:rStyle w:val="libFootnotenumChar"/>
          <w:rtl/>
        </w:rPr>
        <w:t>(1)</w:t>
      </w:r>
      <w:r>
        <w:rPr>
          <w:rtl/>
          <w:lang w:bidi="fa-IR"/>
        </w:rPr>
        <w:t>.</w:t>
      </w:r>
    </w:p>
    <w:p w:rsidR="00DF6242" w:rsidRPr="007202B6" w:rsidRDefault="00DF6242" w:rsidP="00DF6242">
      <w:pPr>
        <w:pStyle w:val="Heading2Center"/>
        <w:rPr>
          <w:rtl/>
          <w:lang w:bidi="fa-IR"/>
        </w:rPr>
      </w:pPr>
      <w:bookmarkStart w:id="156" w:name="_Toc321305877"/>
      <w:bookmarkStart w:id="157" w:name="_Toc408820601"/>
      <w:bookmarkStart w:id="158" w:name="_Toc98070171"/>
      <w:r w:rsidRPr="007202E3">
        <w:rPr>
          <w:rtl/>
        </w:rPr>
        <w:t>(45)</w:t>
      </w:r>
      <w:r>
        <w:rPr>
          <w:rtl/>
        </w:rPr>
        <w:cr/>
      </w:r>
      <w:r w:rsidRPr="007202B6">
        <w:rPr>
          <w:rtl/>
        </w:rPr>
        <w:t>رواية المبارك ابن الأثير</w:t>
      </w:r>
      <w:bookmarkEnd w:id="156"/>
      <w:bookmarkEnd w:id="157"/>
      <w:bookmarkEnd w:id="158"/>
    </w:p>
    <w:p w:rsidR="00DF6242" w:rsidRPr="007202B6" w:rsidRDefault="00DF6242" w:rsidP="00DF6242">
      <w:pPr>
        <w:pStyle w:val="libNormal"/>
        <w:rPr>
          <w:rtl/>
          <w:lang w:bidi="fa-IR"/>
        </w:rPr>
      </w:pPr>
      <w:r w:rsidRPr="007202B6">
        <w:rPr>
          <w:rtl/>
          <w:lang w:bidi="fa-IR"/>
        </w:rPr>
        <w:t>رواه في ( جامع الأصول ) بقوله</w:t>
      </w:r>
      <w:r>
        <w:rPr>
          <w:rtl/>
          <w:lang w:bidi="fa-IR"/>
        </w:rPr>
        <w:t>:</w:t>
      </w:r>
    </w:p>
    <w:p w:rsidR="00DF6242" w:rsidRPr="007202B6" w:rsidRDefault="00DF6242" w:rsidP="00DF6242">
      <w:pPr>
        <w:pStyle w:val="libNormal"/>
        <w:rPr>
          <w:rtl/>
          <w:lang w:bidi="fa-IR"/>
        </w:rPr>
      </w:pPr>
      <w:r w:rsidRPr="007202B6">
        <w:rPr>
          <w:rtl/>
          <w:lang w:bidi="fa-IR"/>
        </w:rPr>
        <w:t>« إن رسول الله صلّى الله عليه وسلّم خلّف علي بن أبي طالب في غزوة تبوك فقال</w:t>
      </w:r>
      <w:r>
        <w:rPr>
          <w:rtl/>
          <w:lang w:bidi="fa-IR"/>
        </w:rPr>
        <w:t>:</w:t>
      </w:r>
      <w:r w:rsidRPr="007202B6">
        <w:rPr>
          <w:rtl/>
          <w:lang w:bidi="fa-IR"/>
        </w:rPr>
        <w:t xml:space="preserve"> يا رسول الله تخلّفني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 ترضى أن تكون بمنزلة هارون من موسى غير أنّه لا نبي بعدي. وفي رواية</w:t>
      </w:r>
      <w:r>
        <w:rPr>
          <w:rtl/>
          <w:lang w:bidi="fa-IR"/>
        </w:rPr>
        <w:t>:</w:t>
      </w:r>
      <w:r w:rsidRPr="007202B6">
        <w:rPr>
          <w:rtl/>
          <w:lang w:bidi="fa-IR"/>
        </w:rPr>
        <w:t xml:space="preserve"> منّي</w:t>
      </w:r>
      <w:r>
        <w:rPr>
          <w:rtl/>
          <w:lang w:bidi="fa-IR"/>
        </w:rPr>
        <w:t>،</w:t>
      </w:r>
      <w:r w:rsidRPr="007202B6">
        <w:rPr>
          <w:rtl/>
          <w:lang w:bidi="fa-IR"/>
        </w:rPr>
        <w:t xml:space="preserve"> ولم يقل فيه</w:t>
      </w:r>
      <w:r>
        <w:rPr>
          <w:rtl/>
          <w:lang w:bidi="fa-IR"/>
        </w:rPr>
        <w:t>:</w:t>
      </w:r>
      <w:r w:rsidRPr="007202B6">
        <w:rPr>
          <w:rtl/>
          <w:lang w:bidi="fa-IR"/>
        </w:rPr>
        <w:t xml:space="preserve"> غير أنه لا نبي بعدي. أخرجه البخاري ومسلم.</w:t>
      </w:r>
    </w:p>
    <w:p w:rsidR="003F2947" w:rsidRDefault="00DF6242" w:rsidP="00DF6242">
      <w:pPr>
        <w:pStyle w:val="libNormal"/>
        <w:rPr>
          <w:rtl/>
          <w:lang w:bidi="fa-IR"/>
        </w:rPr>
      </w:pPr>
      <w:r w:rsidRPr="007202B6">
        <w:rPr>
          <w:rtl/>
          <w:lang w:bidi="fa-IR"/>
        </w:rPr>
        <w:t>ولمسلم</w:t>
      </w:r>
      <w:r>
        <w:rPr>
          <w:rtl/>
          <w:lang w:bidi="fa-IR"/>
        </w:rPr>
        <w:t>:</w:t>
      </w:r>
      <w:r w:rsidRPr="007202B6">
        <w:rPr>
          <w:rtl/>
          <w:lang w:bidi="fa-IR"/>
        </w:rPr>
        <w:t xml:space="preserve"> إن رسول الله صلّى الله عليه وسلّم قال لعلي</w:t>
      </w:r>
      <w:r>
        <w:rPr>
          <w:rtl/>
          <w:lang w:bidi="fa-IR"/>
        </w:rPr>
        <w:t>:</w:t>
      </w:r>
      <w:r w:rsidRPr="007202B6">
        <w:rPr>
          <w:rtl/>
          <w:lang w:bidi="fa-IR"/>
        </w:rPr>
        <w:t xml:space="preserve"> أنت مني بمنزلة هارون من موسى </w:t>
      </w:r>
      <w:r>
        <w:rPr>
          <w:rtl/>
          <w:lang w:bidi="fa-IR"/>
        </w:rPr>
        <w:t>إل</w:t>
      </w:r>
      <w:r w:rsidR="008119EC">
        <w:rPr>
          <w:rFonts w:hint="cs"/>
          <w:rtl/>
          <w:lang w:bidi="fa-IR"/>
        </w:rPr>
        <w:t>ّ</w:t>
      </w:r>
      <w:r>
        <w:rPr>
          <w:rtl/>
          <w:lang w:bidi="fa-IR"/>
        </w:rPr>
        <w:t>ا أنه</w:t>
      </w:r>
      <w:r w:rsidRPr="007202B6">
        <w:rPr>
          <w:rtl/>
          <w:lang w:bidi="fa-IR"/>
        </w:rPr>
        <w:t xml:space="preserve"> لا نبي بعدي. قال ابن المسيّب</w:t>
      </w:r>
      <w:r>
        <w:rPr>
          <w:rtl/>
          <w:lang w:bidi="fa-IR"/>
        </w:rPr>
        <w:t>:</w:t>
      </w:r>
      <w:r w:rsidRPr="007202B6">
        <w:rPr>
          <w:rtl/>
          <w:lang w:bidi="fa-IR"/>
        </w:rPr>
        <w:t xml:space="preserve"> أخبرني بهذا عامر بن سعد عن أبيه</w:t>
      </w:r>
      <w:r>
        <w:rPr>
          <w:rtl/>
          <w:lang w:bidi="fa-IR"/>
        </w:rPr>
        <w:t>،</w:t>
      </w:r>
      <w:r w:rsidRPr="007202B6">
        <w:rPr>
          <w:rtl/>
          <w:lang w:bidi="fa-IR"/>
        </w:rPr>
        <w:t xml:space="preserve"> فأحببت أن أشافه سعداً</w:t>
      </w:r>
      <w:r>
        <w:rPr>
          <w:rtl/>
          <w:lang w:bidi="fa-IR"/>
        </w:rPr>
        <w:t>،</w:t>
      </w:r>
      <w:r w:rsidRPr="007202B6">
        <w:rPr>
          <w:rtl/>
          <w:lang w:bidi="fa-IR"/>
        </w:rPr>
        <w:t xml:space="preserve"> فلقيته فقلت</w:t>
      </w:r>
      <w:r>
        <w:rPr>
          <w:rtl/>
          <w:lang w:bidi="fa-IR"/>
        </w:rPr>
        <w:t>:</w:t>
      </w:r>
      <w:r w:rsidRPr="007202B6">
        <w:rPr>
          <w:rtl/>
          <w:lang w:bidi="fa-IR"/>
        </w:rPr>
        <w:t xml:space="preserve"> أنت سمعته من رسول الله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التفسير الكبير للرازي 16 / </w:t>
      </w:r>
      <w:r w:rsidR="00DF6242">
        <w:rPr>
          <w:rFonts w:hint="cs"/>
          <w:rtl/>
        </w:rPr>
        <w:t>76</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صلّى الله عليه وسلّم</w:t>
      </w:r>
      <w:r>
        <w:rPr>
          <w:rtl/>
          <w:lang w:bidi="fa-IR"/>
        </w:rPr>
        <w:t>؟</w:t>
      </w:r>
      <w:r w:rsidRPr="007202B6">
        <w:rPr>
          <w:rtl/>
          <w:lang w:bidi="fa-IR"/>
        </w:rPr>
        <w:t xml:space="preserve"> فوضع إصبعيه على أذنيه فقال</w:t>
      </w:r>
      <w:r>
        <w:rPr>
          <w:rtl/>
          <w:lang w:bidi="fa-IR"/>
        </w:rPr>
        <w:t>:</w:t>
      </w:r>
      <w:r>
        <w:rPr>
          <w:rFonts w:hint="cs"/>
          <w:rtl/>
          <w:lang w:bidi="fa-IR"/>
        </w:rPr>
        <w:t xml:space="preserve"> </w:t>
      </w:r>
      <w:r w:rsidRPr="007202B6">
        <w:rPr>
          <w:rtl/>
          <w:lang w:bidi="fa-IR"/>
        </w:rPr>
        <w:t>نعم وإل</w:t>
      </w:r>
      <w:r w:rsidR="008119EC">
        <w:rPr>
          <w:rFonts w:hint="cs"/>
          <w:rtl/>
          <w:lang w:bidi="fa-IR"/>
        </w:rPr>
        <w:t>ّ</w:t>
      </w:r>
      <w:r w:rsidRPr="007202B6">
        <w:rPr>
          <w:rtl/>
          <w:lang w:bidi="fa-IR"/>
        </w:rPr>
        <w:t>ا فاستكّتا.</w:t>
      </w:r>
    </w:p>
    <w:p w:rsidR="00DF6242" w:rsidRPr="007202B6" w:rsidRDefault="00DF6242" w:rsidP="00DF6242">
      <w:pPr>
        <w:pStyle w:val="libNormal"/>
        <w:rPr>
          <w:rtl/>
          <w:lang w:bidi="fa-IR"/>
        </w:rPr>
      </w:pPr>
      <w:r w:rsidRPr="007202B6">
        <w:rPr>
          <w:rtl/>
          <w:lang w:bidi="fa-IR"/>
        </w:rPr>
        <w:t>وفي رواية الترمذي مختصراً</w:t>
      </w:r>
      <w:r>
        <w:rPr>
          <w:rtl/>
          <w:lang w:bidi="fa-IR"/>
        </w:rPr>
        <w:t>:</w:t>
      </w:r>
      <w:r w:rsidRPr="007202B6">
        <w:rPr>
          <w:rtl/>
          <w:lang w:bidi="fa-IR"/>
        </w:rPr>
        <w:t xml:space="preserve"> قال لعلي</w:t>
      </w:r>
      <w:r>
        <w:rPr>
          <w:rtl/>
          <w:lang w:bidi="fa-IR"/>
        </w:rPr>
        <w:t>:</w:t>
      </w:r>
      <w:r w:rsidRPr="007202B6">
        <w:rPr>
          <w:rtl/>
          <w:lang w:bidi="fa-IR"/>
        </w:rPr>
        <w:t xml:space="preserve"> أنت مني بمنزلة هارون من</w:t>
      </w:r>
      <w:r>
        <w:rPr>
          <w:rFonts w:hint="cs"/>
          <w:rtl/>
          <w:lang w:bidi="fa-IR"/>
        </w:rPr>
        <w:t xml:space="preserve"> </w:t>
      </w:r>
      <w:r w:rsidRPr="007202B6">
        <w:rPr>
          <w:rtl/>
          <w:lang w:bidi="fa-IR"/>
        </w:rPr>
        <w:t xml:space="preserve">موسى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إنّ النبي صلّى الله عليه وسلّم قال لعلي</w:t>
      </w:r>
      <w:r>
        <w:rPr>
          <w:rtl/>
          <w:lang w:bidi="fa-IR"/>
        </w:rPr>
        <w:t>:</w:t>
      </w:r>
      <w:r w:rsidRPr="007202B6">
        <w:rPr>
          <w:rtl/>
          <w:lang w:bidi="fa-IR"/>
        </w:rPr>
        <w:t xml:space="preserve"> أنت مني بمنزلة هارون من موسى </w:t>
      </w:r>
      <w:r>
        <w:rPr>
          <w:rtl/>
          <w:lang w:bidi="fa-IR"/>
        </w:rPr>
        <w:t>إل</w:t>
      </w:r>
      <w:r w:rsidR="008119EC">
        <w:rPr>
          <w:rFonts w:hint="cs"/>
          <w:rtl/>
          <w:lang w:bidi="fa-IR"/>
        </w:rPr>
        <w:t>ّ</w:t>
      </w:r>
      <w:r>
        <w:rPr>
          <w:rtl/>
          <w:lang w:bidi="fa-IR"/>
        </w:rPr>
        <w:t>ا أنه</w:t>
      </w:r>
      <w:r w:rsidRPr="007202B6">
        <w:rPr>
          <w:rtl/>
          <w:lang w:bidi="fa-IR"/>
        </w:rPr>
        <w:t xml:space="preserve"> لا نبي بعدي. أخرجه الترمذي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إن معاوية بن أبي سفيان أمر سعداً فقال له</w:t>
      </w:r>
      <w:r>
        <w:rPr>
          <w:rtl/>
          <w:lang w:bidi="fa-IR"/>
        </w:rPr>
        <w:t>:</w:t>
      </w:r>
      <w:r w:rsidRPr="007202B6">
        <w:rPr>
          <w:rtl/>
          <w:lang w:bidi="fa-IR"/>
        </w:rPr>
        <w:t xml:space="preserve"> ما يمنعك أنْ تسبّ أبا تراب</w:t>
      </w:r>
      <w:r>
        <w:rPr>
          <w:rtl/>
          <w:lang w:bidi="fa-IR"/>
        </w:rPr>
        <w:t>؟</w:t>
      </w:r>
      <w:r w:rsidRPr="007202B6">
        <w:rPr>
          <w:rtl/>
          <w:lang w:bidi="fa-IR"/>
        </w:rPr>
        <w:t xml:space="preserve"> قال</w:t>
      </w:r>
      <w:r>
        <w:rPr>
          <w:rtl/>
          <w:lang w:bidi="fa-IR"/>
        </w:rPr>
        <w:t>:</w:t>
      </w:r>
      <w:r w:rsidRPr="007202B6">
        <w:rPr>
          <w:rtl/>
          <w:lang w:bidi="fa-IR"/>
        </w:rPr>
        <w:t xml:space="preserve"> أما ما ذكرت ثلاثاً قالهنّ له رسول الله صلّى الله عليه وسلّم فلن أسبّه</w:t>
      </w:r>
      <w:r>
        <w:rPr>
          <w:rtl/>
          <w:lang w:bidi="fa-IR"/>
        </w:rPr>
        <w:t>،</w:t>
      </w:r>
      <w:r w:rsidRPr="007202B6">
        <w:rPr>
          <w:rtl/>
          <w:lang w:bidi="fa-IR"/>
        </w:rPr>
        <w:t xml:space="preserve"> لأن تكون لي واحدة منهنّ أحب إليّ من حمر النعم</w:t>
      </w:r>
      <w:r>
        <w:rPr>
          <w:rtl/>
          <w:lang w:bidi="fa-IR"/>
        </w:rPr>
        <w:t>:</w:t>
      </w:r>
      <w:r w:rsidRPr="007202B6">
        <w:rPr>
          <w:rtl/>
          <w:lang w:bidi="fa-IR"/>
        </w:rPr>
        <w:t xml:space="preserve"> سمعت رسول الله صلّى الله عليه وسلّم يقول له</w:t>
      </w:r>
      <w:r>
        <w:rPr>
          <w:rtl/>
          <w:lang w:bidi="fa-IR"/>
        </w:rPr>
        <w:t xml:space="preserve"> - </w:t>
      </w:r>
      <w:r w:rsidRPr="007202B6">
        <w:rPr>
          <w:rtl/>
          <w:lang w:bidi="fa-IR"/>
        </w:rPr>
        <w:t>وخلّفه في بعض مغازيه</w:t>
      </w:r>
      <w:r>
        <w:rPr>
          <w:rtl/>
          <w:lang w:bidi="fa-IR"/>
        </w:rPr>
        <w:t xml:space="preserve"> - </w:t>
      </w:r>
      <w:r w:rsidRPr="007202B6">
        <w:rPr>
          <w:rtl/>
          <w:lang w:bidi="fa-IR"/>
        </w:rPr>
        <w:t>فقال له علي</w:t>
      </w:r>
      <w:r>
        <w:rPr>
          <w:rtl/>
          <w:lang w:bidi="fa-IR"/>
        </w:rPr>
        <w:t>:</w:t>
      </w:r>
      <w:r>
        <w:rPr>
          <w:rFonts w:hint="cs"/>
          <w:rtl/>
          <w:lang w:bidi="fa-IR"/>
        </w:rPr>
        <w:t xml:space="preserve"> </w:t>
      </w:r>
      <w:r w:rsidRPr="007202B6">
        <w:rPr>
          <w:rtl/>
          <w:lang w:bidi="fa-IR"/>
        </w:rPr>
        <w:t>يا رسول الله خلفتني مع النساء والصّبيان</w:t>
      </w:r>
      <w:r>
        <w:rPr>
          <w:rtl/>
          <w:lang w:bidi="fa-IR"/>
        </w:rPr>
        <w:t>؟</w:t>
      </w:r>
      <w:r w:rsidRPr="007202B6">
        <w:rPr>
          <w:rtl/>
          <w:lang w:bidi="fa-IR"/>
        </w:rPr>
        <w:t xml:space="preserve"> فقال رسول الله</w:t>
      </w:r>
      <w:r>
        <w:rPr>
          <w:rtl/>
          <w:lang w:bidi="fa-IR"/>
        </w:rPr>
        <w:t>:</w:t>
      </w:r>
      <w:r w:rsidRPr="007202B6">
        <w:rPr>
          <w:rtl/>
          <w:lang w:bidi="fa-IR"/>
        </w:rPr>
        <w:t xml:space="preserve"> أما ترضى أنْ تكون مني بمنزلة هارون من موسى </w:t>
      </w:r>
      <w:r>
        <w:rPr>
          <w:rtl/>
          <w:lang w:bidi="fa-IR"/>
        </w:rPr>
        <w:t>إل</w:t>
      </w:r>
      <w:r w:rsidR="008119EC">
        <w:rPr>
          <w:rFonts w:hint="cs"/>
          <w:rtl/>
          <w:lang w:bidi="fa-IR"/>
        </w:rPr>
        <w:t>ّ</w:t>
      </w:r>
      <w:r>
        <w:rPr>
          <w:rtl/>
          <w:lang w:bidi="fa-IR"/>
        </w:rPr>
        <w:t>ا أنه</w:t>
      </w:r>
      <w:r w:rsidRPr="007202B6">
        <w:rPr>
          <w:rtl/>
          <w:lang w:bidi="fa-IR"/>
        </w:rPr>
        <w:t xml:space="preserve"> لا نبوة بعدي. وسمعته يقول يوم خيبر</w:t>
      </w:r>
      <w:r>
        <w:rPr>
          <w:rtl/>
          <w:lang w:bidi="fa-IR"/>
        </w:rPr>
        <w:t>:</w:t>
      </w:r>
      <w:r w:rsidRPr="007202B6">
        <w:rPr>
          <w:rtl/>
          <w:lang w:bidi="fa-IR"/>
        </w:rPr>
        <w:t xml:space="preserve"> لأعطينّ الراية غداً رجلاً يحبّ الله ورسوله ويحبّه الله ورسوله. قال</w:t>
      </w:r>
      <w:r>
        <w:rPr>
          <w:rtl/>
          <w:lang w:bidi="fa-IR"/>
        </w:rPr>
        <w:t>:</w:t>
      </w:r>
      <w:r>
        <w:rPr>
          <w:rFonts w:hint="cs"/>
          <w:rtl/>
          <w:lang w:bidi="fa-IR"/>
        </w:rPr>
        <w:t xml:space="preserve"> </w:t>
      </w:r>
      <w:r w:rsidRPr="007202B6">
        <w:rPr>
          <w:rtl/>
          <w:lang w:bidi="fa-IR"/>
        </w:rPr>
        <w:t>فتطاولنا لها. فقال</w:t>
      </w:r>
      <w:r>
        <w:rPr>
          <w:rtl/>
          <w:lang w:bidi="fa-IR"/>
        </w:rPr>
        <w:t>:</w:t>
      </w:r>
      <w:r w:rsidRPr="007202B6">
        <w:rPr>
          <w:rtl/>
          <w:lang w:bidi="fa-IR"/>
        </w:rPr>
        <w:t xml:space="preserve"> أدعوالي عليّاً. فأتي به أرمد</w:t>
      </w:r>
      <w:r>
        <w:rPr>
          <w:rtl/>
          <w:lang w:bidi="fa-IR"/>
        </w:rPr>
        <w:t>،</w:t>
      </w:r>
      <w:r w:rsidRPr="007202B6">
        <w:rPr>
          <w:rtl/>
          <w:lang w:bidi="fa-IR"/>
        </w:rPr>
        <w:t xml:space="preserve"> فبصق في عينيه ودفع الراية إليه</w:t>
      </w:r>
      <w:r>
        <w:rPr>
          <w:rtl/>
          <w:lang w:bidi="fa-IR"/>
        </w:rPr>
        <w:t>،</w:t>
      </w:r>
      <w:r w:rsidRPr="007202B6">
        <w:rPr>
          <w:rtl/>
          <w:lang w:bidi="fa-IR"/>
        </w:rPr>
        <w:t xml:space="preserve"> ففتح الله عليه</w:t>
      </w:r>
      <w:r>
        <w:rPr>
          <w:rtl/>
          <w:lang w:bidi="fa-IR"/>
        </w:rPr>
        <w:t>،</w:t>
      </w:r>
      <w:r w:rsidRPr="007202B6">
        <w:rPr>
          <w:rtl/>
          <w:lang w:bidi="fa-IR"/>
        </w:rPr>
        <w:t xml:space="preserve"> و</w:t>
      </w:r>
      <w:r w:rsidR="00B53490">
        <w:rPr>
          <w:rtl/>
          <w:lang w:bidi="fa-IR"/>
        </w:rPr>
        <w:t>لمـّا</w:t>
      </w:r>
      <w:r w:rsidRPr="007202B6">
        <w:rPr>
          <w:rtl/>
          <w:lang w:bidi="fa-IR"/>
        </w:rPr>
        <w:t xml:space="preserve"> نزلت هذه الآية</w:t>
      </w:r>
      <w:r>
        <w:rPr>
          <w:rtl/>
          <w:lang w:bidi="fa-IR"/>
        </w:rPr>
        <w:t>:</w:t>
      </w:r>
      <w:r w:rsidRPr="007202B6">
        <w:rPr>
          <w:rtl/>
          <w:lang w:bidi="fa-IR"/>
        </w:rPr>
        <w:t xml:space="preserve"> </w:t>
      </w:r>
      <w:r w:rsidRPr="006F67C6">
        <w:rPr>
          <w:rStyle w:val="libAlaemChar"/>
          <w:rtl/>
        </w:rPr>
        <w:t>(</w:t>
      </w:r>
      <w:r w:rsidRPr="00585F65">
        <w:rPr>
          <w:rStyle w:val="libAieChar"/>
          <w:rtl/>
        </w:rPr>
        <w:t xml:space="preserve"> نَدْعُ أَبْناءَنا وَأَبْناءَكُمْ </w:t>
      </w:r>
      <w:r w:rsidRPr="006F67C6">
        <w:rPr>
          <w:rStyle w:val="libAlaemChar"/>
          <w:rtl/>
        </w:rPr>
        <w:t>)</w:t>
      </w:r>
      <w:r>
        <w:rPr>
          <w:rFonts w:hint="cs"/>
          <w:rtl/>
        </w:rPr>
        <w:t xml:space="preserve"> </w:t>
      </w:r>
      <w:r w:rsidRPr="007202B6">
        <w:rPr>
          <w:rtl/>
          <w:lang w:bidi="fa-IR"/>
        </w:rPr>
        <w:t>دعا رسول الله صلّى الله عليه وسلّم علياً وفاطمة وحسناً وحسيناً فقال</w:t>
      </w:r>
      <w:r>
        <w:rPr>
          <w:rtl/>
          <w:lang w:bidi="fa-IR"/>
        </w:rPr>
        <w:t>:</w:t>
      </w:r>
      <w:r w:rsidRPr="007202B6">
        <w:rPr>
          <w:rtl/>
          <w:lang w:bidi="fa-IR"/>
        </w:rPr>
        <w:t xml:space="preserve"> </w:t>
      </w:r>
      <w:r w:rsidR="008119EC">
        <w:rPr>
          <w:rFonts w:hint="cs"/>
          <w:rtl/>
          <w:lang w:bidi="fa-IR"/>
        </w:rPr>
        <w:t>أ</w:t>
      </w:r>
      <w:r w:rsidRPr="007202B6">
        <w:rPr>
          <w:rtl/>
          <w:lang w:bidi="fa-IR"/>
        </w:rPr>
        <w:t xml:space="preserve">للهم هؤلاء أهلي. أخرجه مسلم والترمذي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جامع الأصول 8 /</w:t>
      </w:r>
      <w:r w:rsidR="00DF6242">
        <w:rPr>
          <w:rtl/>
        </w:rPr>
        <w:t xml:space="preserve"> </w:t>
      </w:r>
      <w:r w:rsidR="00DF6242" w:rsidRPr="007202B6">
        <w:rPr>
          <w:rtl/>
        </w:rPr>
        <w:t>6</w:t>
      </w:r>
      <w:r w:rsidR="00DF6242">
        <w:rPr>
          <w:rFonts w:hint="cs"/>
          <w:rtl/>
        </w:rPr>
        <w:t>49</w:t>
      </w:r>
      <w:r w:rsidR="00DF6242" w:rsidRPr="007202B6">
        <w:rPr>
          <w:rtl/>
        </w:rPr>
        <w:t xml:space="preserve"> رقم</w:t>
      </w:r>
      <w:r w:rsidR="00DF6242">
        <w:rPr>
          <w:rtl/>
        </w:rPr>
        <w:t xml:space="preserve"> </w:t>
      </w:r>
      <w:r w:rsidR="00DF6242" w:rsidRPr="007202B6">
        <w:rPr>
          <w:rtl/>
        </w:rPr>
        <w:t>6489.</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جامع الأصول 8 /</w:t>
      </w:r>
      <w:r w:rsidR="00DF6242">
        <w:rPr>
          <w:rtl/>
        </w:rPr>
        <w:t xml:space="preserve"> </w:t>
      </w:r>
      <w:r w:rsidR="00DF6242" w:rsidRPr="007202B6">
        <w:rPr>
          <w:rtl/>
        </w:rPr>
        <w:t>650 رقم</w:t>
      </w:r>
      <w:r w:rsidR="00DF6242">
        <w:rPr>
          <w:rtl/>
        </w:rPr>
        <w:t xml:space="preserve"> </w:t>
      </w:r>
      <w:r w:rsidR="00DF6242" w:rsidRPr="007202B6">
        <w:rPr>
          <w:rtl/>
        </w:rPr>
        <w:t>6490.</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جامع الأصول 8 /</w:t>
      </w:r>
      <w:r w:rsidR="00DF6242">
        <w:rPr>
          <w:rtl/>
        </w:rPr>
        <w:t xml:space="preserve"> </w:t>
      </w:r>
      <w:r w:rsidR="00DF6242" w:rsidRPr="007202B6">
        <w:rPr>
          <w:rtl/>
        </w:rPr>
        <w:t>650 رقم</w:t>
      </w:r>
      <w:r w:rsidR="00DF6242">
        <w:rPr>
          <w:rtl/>
        </w:rPr>
        <w:t xml:space="preserve"> </w:t>
      </w:r>
      <w:r w:rsidR="00DF6242" w:rsidRPr="007202B6">
        <w:rPr>
          <w:rtl/>
        </w:rPr>
        <w:t>6491.</w:t>
      </w:r>
    </w:p>
    <w:p w:rsidR="00DF6242" w:rsidRDefault="00DF6242" w:rsidP="00DF6242">
      <w:pPr>
        <w:pStyle w:val="libNormal"/>
        <w:rPr>
          <w:rtl/>
          <w:lang w:bidi="fa-IR"/>
        </w:rPr>
      </w:pPr>
      <w:r>
        <w:rPr>
          <w:rtl/>
          <w:lang w:bidi="fa-IR"/>
        </w:rPr>
        <w:br w:type="page"/>
      </w:r>
    </w:p>
    <w:p w:rsidR="00DF6242" w:rsidRPr="007202B6" w:rsidRDefault="00DF6242" w:rsidP="00DF6242">
      <w:pPr>
        <w:pStyle w:val="Heading2Center"/>
        <w:rPr>
          <w:rtl/>
          <w:lang w:bidi="fa-IR"/>
        </w:rPr>
      </w:pPr>
      <w:bookmarkStart w:id="159" w:name="_Toc321305878"/>
      <w:bookmarkStart w:id="160" w:name="_Toc408820602"/>
      <w:bookmarkStart w:id="161" w:name="_Toc98070172"/>
      <w:r w:rsidRPr="007202E3">
        <w:rPr>
          <w:rtl/>
        </w:rPr>
        <w:lastRenderedPageBreak/>
        <w:t>(46)</w:t>
      </w:r>
      <w:r>
        <w:rPr>
          <w:rtl/>
        </w:rPr>
        <w:cr/>
      </w:r>
      <w:r w:rsidRPr="007202B6">
        <w:rPr>
          <w:rtl/>
        </w:rPr>
        <w:t>رواية أبي الحسن ابن الأثير</w:t>
      </w:r>
      <w:bookmarkEnd w:id="159"/>
      <w:bookmarkEnd w:id="160"/>
      <w:bookmarkEnd w:id="161"/>
    </w:p>
    <w:p w:rsidR="00DF6242" w:rsidRPr="007202B6" w:rsidRDefault="00DF6242" w:rsidP="00DF6242">
      <w:pPr>
        <w:pStyle w:val="libNormal"/>
        <w:rPr>
          <w:rtl/>
          <w:lang w:bidi="fa-IR"/>
        </w:rPr>
      </w:pPr>
      <w:r w:rsidRPr="007202B6">
        <w:rPr>
          <w:rtl/>
          <w:lang w:bidi="fa-IR"/>
        </w:rPr>
        <w:t>ورواه أبو الحسن علي بن محمد ابن الأ</w:t>
      </w:r>
      <w:r>
        <w:rPr>
          <w:rtl/>
          <w:lang w:bidi="fa-IR"/>
        </w:rPr>
        <w:t>ثير الجزري بقوله: « أنبأنا أبو</w:t>
      </w:r>
      <w:r>
        <w:rPr>
          <w:rFonts w:hint="cs"/>
          <w:rtl/>
          <w:lang w:bidi="fa-IR"/>
        </w:rPr>
        <w:t xml:space="preserve"> </w:t>
      </w:r>
      <w:r w:rsidRPr="007202B6">
        <w:rPr>
          <w:rtl/>
          <w:lang w:bidi="fa-IR"/>
        </w:rPr>
        <w:t>منصور مسلم بن علي بن محمد بن السنجي</w:t>
      </w:r>
      <w:r>
        <w:rPr>
          <w:rtl/>
          <w:lang w:bidi="fa-IR"/>
        </w:rPr>
        <w:t>،</w:t>
      </w:r>
      <w:r w:rsidRPr="007202B6">
        <w:rPr>
          <w:rtl/>
          <w:lang w:bidi="fa-IR"/>
        </w:rPr>
        <w:t xml:space="preserve"> أنبأنا أبو البركات ابن خميس أنبأنا أبو نصر بن طوق</w:t>
      </w:r>
      <w:r>
        <w:rPr>
          <w:rtl/>
          <w:lang w:bidi="fa-IR"/>
        </w:rPr>
        <w:t>،</w:t>
      </w:r>
      <w:r w:rsidRPr="007202B6">
        <w:rPr>
          <w:rtl/>
          <w:lang w:bidi="fa-IR"/>
        </w:rPr>
        <w:t xml:space="preserve"> أنبأنا أبو القاسم بن المرجي</w:t>
      </w:r>
      <w:r>
        <w:rPr>
          <w:rtl/>
          <w:lang w:bidi="fa-IR"/>
        </w:rPr>
        <w:t>،</w:t>
      </w:r>
      <w:r w:rsidRPr="007202B6">
        <w:rPr>
          <w:rtl/>
          <w:lang w:bidi="fa-IR"/>
        </w:rPr>
        <w:t xml:space="preserve"> أنبأنا أبو يعلى الموصلي حدثنا سعيد بن مطرّف الباهلي</w:t>
      </w:r>
      <w:r>
        <w:rPr>
          <w:rtl/>
          <w:lang w:bidi="fa-IR"/>
        </w:rPr>
        <w:t>،</w:t>
      </w:r>
      <w:r w:rsidRPr="007202B6">
        <w:rPr>
          <w:rtl/>
          <w:lang w:bidi="fa-IR"/>
        </w:rPr>
        <w:t xml:space="preserve"> حدثنا يوسف بن يعقوب الماجشون عن أبي المنذر</w:t>
      </w:r>
      <w:r>
        <w:rPr>
          <w:rtl/>
          <w:lang w:bidi="fa-IR"/>
        </w:rPr>
        <w:t>،</w:t>
      </w:r>
      <w:r w:rsidRPr="007202B6">
        <w:rPr>
          <w:rtl/>
          <w:lang w:bidi="fa-IR"/>
        </w:rPr>
        <w:t xml:space="preserve"> عن سعيد بن المسيّب عن عامر بن سعيد عن سعد أنه قال</w:t>
      </w:r>
      <w:r>
        <w:rPr>
          <w:rtl/>
          <w:lang w:bidi="fa-IR"/>
        </w:rPr>
        <w:t>:</w:t>
      </w:r>
      <w:r w:rsidRPr="007202B6">
        <w:rPr>
          <w:rtl/>
          <w:lang w:bidi="fa-IR"/>
        </w:rPr>
        <w:t xml:space="preserve"> سمعت رسول الله صلّى الله عليه وسلّم يقول</w:t>
      </w:r>
      <w:r>
        <w:rPr>
          <w:rtl/>
          <w:lang w:bidi="fa-IR"/>
        </w:rPr>
        <w:t>:</w:t>
      </w:r>
      <w:r w:rsidRPr="007202B6">
        <w:rPr>
          <w:rtl/>
          <w:lang w:bidi="fa-IR"/>
        </w:rPr>
        <w:t xml:space="preserve"> أنت مني بمنزلة هارون من من موسى </w:t>
      </w:r>
      <w:r>
        <w:rPr>
          <w:rtl/>
          <w:lang w:bidi="fa-IR"/>
        </w:rPr>
        <w:t>إل</w:t>
      </w:r>
      <w:r w:rsidR="008119EC">
        <w:rPr>
          <w:rFonts w:hint="cs"/>
          <w:rtl/>
          <w:lang w:bidi="fa-IR"/>
        </w:rPr>
        <w:t>ّ</w:t>
      </w:r>
      <w:r>
        <w:rPr>
          <w:rtl/>
          <w:lang w:bidi="fa-IR"/>
        </w:rPr>
        <w:t>ا أن</w:t>
      </w:r>
      <w:r w:rsidR="008119EC">
        <w:rPr>
          <w:rFonts w:hint="cs"/>
          <w:rtl/>
          <w:lang w:bidi="fa-IR"/>
        </w:rPr>
        <w:t>ّ</w:t>
      </w:r>
      <w:r>
        <w:rPr>
          <w:rtl/>
          <w:lang w:bidi="fa-IR"/>
        </w:rPr>
        <w:t>ه</w:t>
      </w:r>
      <w:r w:rsidRPr="007202B6">
        <w:rPr>
          <w:rtl/>
          <w:lang w:bidi="fa-IR"/>
        </w:rPr>
        <w:t xml:space="preserve"> لا نبي بعدي. قال سعيد</w:t>
      </w:r>
      <w:r>
        <w:rPr>
          <w:rtl/>
          <w:lang w:bidi="fa-IR"/>
        </w:rPr>
        <w:t>:</w:t>
      </w:r>
      <w:r w:rsidRPr="007202B6">
        <w:rPr>
          <w:rtl/>
          <w:lang w:bidi="fa-IR"/>
        </w:rPr>
        <w:t xml:space="preserve"> فأحببت أنْ أشافه بذلك سعداً</w:t>
      </w:r>
      <w:r>
        <w:rPr>
          <w:rtl/>
          <w:lang w:bidi="fa-IR"/>
        </w:rPr>
        <w:t>،</w:t>
      </w:r>
      <w:r w:rsidRPr="007202B6">
        <w:rPr>
          <w:rtl/>
          <w:lang w:bidi="fa-IR"/>
        </w:rPr>
        <w:t xml:space="preserve"> فلقيته فذكرت له ما ذكر لي عامر</w:t>
      </w:r>
      <w:r>
        <w:rPr>
          <w:rtl/>
          <w:lang w:bidi="fa-IR"/>
        </w:rPr>
        <w:t>،</w:t>
      </w:r>
      <w:r w:rsidRPr="007202B6">
        <w:rPr>
          <w:rtl/>
          <w:lang w:bidi="fa-IR"/>
        </w:rPr>
        <w:t xml:space="preserve"> فقلت</w:t>
      </w:r>
      <w:r>
        <w:rPr>
          <w:rtl/>
          <w:lang w:bidi="fa-IR"/>
        </w:rPr>
        <w:t>:</w:t>
      </w:r>
      <w:r w:rsidRPr="007202B6">
        <w:rPr>
          <w:rtl/>
          <w:lang w:bidi="fa-IR"/>
        </w:rPr>
        <w:t xml:space="preserve"> أنت سمعته</w:t>
      </w:r>
      <w:r>
        <w:rPr>
          <w:rtl/>
          <w:lang w:bidi="fa-IR"/>
        </w:rPr>
        <w:t>؟</w:t>
      </w:r>
      <w:r>
        <w:rPr>
          <w:rFonts w:hint="cs"/>
          <w:rtl/>
          <w:lang w:bidi="fa-IR"/>
        </w:rPr>
        <w:t xml:space="preserve"> </w:t>
      </w:r>
      <w:r w:rsidRPr="007202B6">
        <w:rPr>
          <w:rtl/>
          <w:lang w:bidi="fa-IR"/>
        </w:rPr>
        <w:t>فأدخل يديه في أذنيه وقال</w:t>
      </w:r>
      <w:r>
        <w:rPr>
          <w:rtl/>
          <w:lang w:bidi="fa-IR"/>
        </w:rPr>
        <w:t>:</w:t>
      </w:r>
      <w:r w:rsidRPr="007202B6">
        <w:rPr>
          <w:rtl/>
          <w:lang w:bidi="fa-IR"/>
        </w:rPr>
        <w:t xml:space="preserve"> نعم وإل</w:t>
      </w:r>
      <w:r w:rsidR="008119EC">
        <w:rPr>
          <w:rFonts w:hint="cs"/>
          <w:rtl/>
          <w:lang w:bidi="fa-IR"/>
        </w:rPr>
        <w:t>ّ</w:t>
      </w:r>
      <w:r w:rsidRPr="007202B6">
        <w:rPr>
          <w:rtl/>
          <w:lang w:bidi="fa-IR"/>
        </w:rPr>
        <w:t xml:space="preserve">ا فاستكّتا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بترجمة نافع بن الحارث بن كلدة</w:t>
      </w:r>
      <w:r>
        <w:rPr>
          <w:rtl/>
          <w:lang w:bidi="fa-IR"/>
        </w:rPr>
        <w:t>:</w:t>
      </w:r>
      <w:r w:rsidRPr="007202B6">
        <w:rPr>
          <w:rtl/>
          <w:lang w:bidi="fa-IR"/>
        </w:rPr>
        <w:t xml:space="preserve"> « وروي عن النبي صلّى الله عليه وسلّم أنه قال لعلي</w:t>
      </w:r>
      <w:r>
        <w:rPr>
          <w:rtl/>
          <w:lang w:bidi="fa-IR"/>
        </w:rPr>
        <w:t>:</w:t>
      </w:r>
      <w:r w:rsidRPr="007202B6">
        <w:rPr>
          <w:rtl/>
          <w:lang w:bidi="fa-IR"/>
        </w:rPr>
        <w:t xml:space="preserve"> أنت مني بمنزلة هارون من موسى » </w:t>
      </w:r>
      <w:r w:rsidRPr="00585F65">
        <w:rPr>
          <w:rStyle w:val="libFootnotenumChar"/>
          <w:rtl/>
        </w:rPr>
        <w:t>(2)</w:t>
      </w:r>
      <w:r>
        <w:rPr>
          <w:rtl/>
          <w:lang w:bidi="fa-IR"/>
        </w:rPr>
        <w:t>.</w:t>
      </w:r>
    </w:p>
    <w:p w:rsidR="003F2947" w:rsidRDefault="00DF6242" w:rsidP="00DF6242">
      <w:pPr>
        <w:pStyle w:val="Heading2Center"/>
        <w:rPr>
          <w:rtl/>
        </w:rPr>
      </w:pPr>
      <w:bookmarkStart w:id="162" w:name="_Toc321305879"/>
      <w:bookmarkStart w:id="163" w:name="_Toc408820603"/>
      <w:bookmarkStart w:id="164" w:name="_Toc98070173"/>
      <w:r w:rsidRPr="007202E3">
        <w:rPr>
          <w:rtl/>
        </w:rPr>
        <w:t>(47)</w:t>
      </w:r>
      <w:r>
        <w:rPr>
          <w:rtl/>
        </w:rPr>
        <w:cr/>
      </w:r>
      <w:r w:rsidRPr="007202B6">
        <w:rPr>
          <w:rtl/>
        </w:rPr>
        <w:t>رواية أبي الربيع البلنسي</w:t>
      </w:r>
      <w:bookmarkEnd w:id="162"/>
      <w:bookmarkEnd w:id="163"/>
      <w:bookmarkEnd w:id="164"/>
    </w:p>
    <w:p w:rsidR="00DF6242" w:rsidRPr="007202B6" w:rsidRDefault="00DF6242" w:rsidP="00DF6242">
      <w:pPr>
        <w:pStyle w:val="libNormal"/>
        <w:rPr>
          <w:rtl/>
          <w:lang w:bidi="fa-IR"/>
        </w:rPr>
      </w:pPr>
      <w:r w:rsidRPr="007202B6">
        <w:rPr>
          <w:rtl/>
          <w:lang w:bidi="fa-IR"/>
        </w:rPr>
        <w:t>ورواه أبو الربيع البلنسي في كتابه ( الاكتفاء ) كما ستعلم.</w:t>
      </w:r>
    </w:p>
    <w:p w:rsidR="00DF6242" w:rsidRPr="007202B6" w:rsidRDefault="00DF6242" w:rsidP="00DF6242">
      <w:pPr>
        <w:pStyle w:val="Heading2Center"/>
        <w:rPr>
          <w:rtl/>
          <w:lang w:bidi="fa-IR"/>
        </w:rPr>
      </w:pPr>
      <w:bookmarkStart w:id="165" w:name="_Toc321305880"/>
      <w:bookmarkStart w:id="166" w:name="_Toc408820604"/>
      <w:bookmarkStart w:id="167" w:name="_Toc98070174"/>
      <w:r w:rsidRPr="007202E3">
        <w:rPr>
          <w:rtl/>
        </w:rPr>
        <w:t>(48)</w:t>
      </w:r>
      <w:r>
        <w:rPr>
          <w:rtl/>
        </w:rPr>
        <w:cr/>
      </w:r>
      <w:r w:rsidRPr="007202B6">
        <w:rPr>
          <w:rtl/>
        </w:rPr>
        <w:t>رواية ابن النجار</w:t>
      </w:r>
      <w:bookmarkEnd w:id="165"/>
      <w:bookmarkEnd w:id="166"/>
      <w:bookmarkEnd w:id="167"/>
    </w:p>
    <w:p w:rsidR="00DF6242" w:rsidRPr="007202B6" w:rsidRDefault="00DF6242" w:rsidP="00DF6242">
      <w:pPr>
        <w:pStyle w:val="libNormal"/>
        <w:rPr>
          <w:rtl/>
          <w:lang w:bidi="fa-IR"/>
        </w:rPr>
      </w:pPr>
      <w:r w:rsidRPr="007202B6">
        <w:rPr>
          <w:rtl/>
          <w:lang w:bidi="fa-IR"/>
        </w:rPr>
        <w:t>أمّا رواية ابن النجار</w:t>
      </w:r>
      <w:r>
        <w:rPr>
          <w:rtl/>
          <w:lang w:bidi="fa-IR"/>
        </w:rPr>
        <w:t>،</w:t>
      </w:r>
      <w:r w:rsidRPr="007202B6">
        <w:rPr>
          <w:rtl/>
          <w:lang w:bidi="fa-IR"/>
        </w:rPr>
        <w:t xml:space="preserve"> فهي تعلم من ( كنز العمال ) كما تقدم ويأتي.</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أسد الغابة 3 /</w:t>
      </w:r>
      <w:r w:rsidR="00DF6242">
        <w:rPr>
          <w:rtl/>
        </w:rPr>
        <w:t xml:space="preserve"> </w:t>
      </w:r>
      <w:r w:rsidR="00DF6242" w:rsidRPr="007202B6">
        <w:rPr>
          <w:rtl/>
        </w:rPr>
        <w:t>603.</w:t>
      </w:r>
    </w:p>
    <w:p w:rsidR="00DF6242" w:rsidRDefault="003F2947" w:rsidP="00DF6242">
      <w:pPr>
        <w:pStyle w:val="libFootnote0"/>
        <w:rPr>
          <w:rtl/>
          <w:lang w:bidi="fa-IR"/>
        </w:rPr>
      </w:pPr>
      <w:r w:rsidRPr="003F2947">
        <w:rPr>
          <w:rStyle w:val="libFootnote0Char"/>
          <w:rtl/>
        </w:rPr>
        <w:t>(2).</w:t>
      </w:r>
      <w:r w:rsidR="00DF6242" w:rsidRPr="007202B6">
        <w:rPr>
          <w:rtl/>
        </w:rPr>
        <w:t xml:space="preserve"> أسد الغابة 4 /</w:t>
      </w:r>
      <w:r w:rsidR="00DF6242">
        <w:rPr>
          <w:rtl/>
        </w:rPr>
        <w:t xml:space="preserve"> </w:t>
      </w:r>
      <w:r w:rsidR="00DF6242" w:rsidRPr="007202B6">
        <w:rPr>
          <w:rtl/>
        </w:rPr>
        <w:t>525.</w:t>
      </w:r>
    </w:p>
    <w:p w:rsidR="00DF6242" w:rsidRDefault="00DF6242" w:rsidP="00DF6242">
      <w:pPr>
        <w:pStyle w:val="libNormal"/>
        <w:rPr>
          <w:rtl/>
          <w:lang w:bidi="fa-IR"/>
        </w:rPr>
      </w:pPr>
      <w:bookmarkStart w:id="168" w:name="_Toc321305881"/>
      <w:r>
        <w:rPr>
          <w:rtl/>
          <w:lang w:bidi="fa-IR"/>
        </w:rPr>
        <w:br w:type="page"/>
      </w:r>
    </w:p>
    <w:p w:rsidR="003F2947" w:rsidRDefault="00DF6242" w:rsidP="00DF6242">
      <w:pPr>
        <w:pStyle w:val="Heading2Center"/>
        <w:rPr>
          <w:rtl/>
          <w:lang w:bidi="fa-IR"/>
        </w:rPr>
      </w:pPr>
      <w:bookmarkStart w:id="169" w:name="_Toc408820605"/>
      <w:bookmarkStart w:id="170" w:name="_Toc98070175"/>
      <w:r w:rsidRPr="007202E3">
        <w:rPr>
          <w:rtl/>
          <w:lang w:bidi="fa-IR"/>
        </w:rPr>
        <w:lastRenderedPageBreak/>
        <w:t>(49)</w:t>
      </w:r>
      <w:r>
        <w:rPr>
          <w:rtl/>
          <w:lang w:bidi="fa-IR"/>
        </w:rPr>
        <w:cr/>
      </w:r>
      <w:r w:rsidRPr="007202B6">
        <w:rPr>
          <w:rtl/>
          <w:lang w:bidi="fa-IR"/>
        </w:rPr>
        <w:t>رواية ابن طلحة القرشي</w:t>
      </w:r>
      <w:bookmarkEnd w:id="168"/>
      <w:bookmarkEnd w:id="169"/>
      <w:bookmarkEnd w:id="170"/>
    </w:p>
    <w:p w:rsidR="00DF6242" w:rsidRPr="007202B6" w:rsidRDefault="00DF6242" w:rsidP="00DF6242">
      <w:pPr>
        <w:pStyle w:val="libNormal"/>
        <w:rPr>
          <w:rtl/>
          <w:lang w:bidi="fa-IR"/>
        </w:rPr>
      </w:pPr>
      <w:r w:rsidRPr="007202B6">
        <w:rPr>
          <w:rtl/>
          <w:lang w:bidi="fa-IR"/>
        </w:rPr>
        <w:t>رواه في كتابه ( مطالب السئول ) حيث قال</w:t>
      </w:r>
      <w:r>
        <w:rPr>
          <w:rtl/>
          <w:lang w:bidi="fa-IR"/>
        </w:rPr>
        <w:t>:</w:t>
      </w:r>
    </w:p>
    <w:p w:rsidR="00DF6242" w:rsidRPr="007202B6" w:rsidRDefault="00DF6242" w:rsidP="00DF6242">
      <w:pPr>
        <w:pStyle w:val="libNormal"/>
        <w:rPr>
          <w:rtl/>
          <w:lang w:bidi="fa-IR"/>
        </w:rPr>
      </w:pPr>
      <w:r w:rsidRPr="007202B6">
        <w:rPr>
          <w:rtl/>
          <w:lang w:bidi="fa-IR"/>
        </w:rPr>
        <w:t>« وقد روى الأئمة الثقات</w:t>
      </w:r>
      <w:r>
        <w:rPr>
          <w:rtl/>
          <w:lang w:bidi="fa-IR"/>
        </w:rPr>
        <w:t>:</w:t>
      </w:r>
      <w:r w:rsidRPr="007202B6">
        <w:rPr>
          <w:rtl/>
          <w:lang w:bidi="fa-IR"/>
        </w:rPr>
        <w:t xml:space="preserve"> البخاري ومسلم والترمذي في صحاحهم بأسانيدهم أحاديث اتّفقوا عليها</w:t>
      </w:r>
      <w:r>
        <w:rPr>
          <w:rtl/>
          <w:lang w:bidi="fa-IR"/>
        </w:rPr>
        <w:t>،</w:t>
      </w:r>
      <w:r w:rsidRPr="007202B6">
        <w:rPr>
          <w:rtl/>
          <w:lang w:bidi="fa-IR"/>
        </w:rPr>
        <w:t xml:space="preserve"> وزاد بعضهم على بعض بألفاظ أخرى والجميع صحيح</w:t>
      </w:r>
      <w:r>
        <w:rPr>
          <w:rtl/>
          <w:lang w:bidi="fa-IR"/>
        </w:rPr>
        <w:t>،</w:t>
      </w:r>
      <w:r w:rsidRPr="007202B6">
        <w:rPr>
          <w:rtl/>
          <w:lang w:bidi="fa-IR"/>
        </w:rPr>
        <w:t xml:space="preserve"> فمنها</w:t>
      </w:r>
      <w:r>
        <w:rPr>
          <w:rtl/>
          <w:lang w:bidi="fa-IR"/>
        </w:rPr>
        <w:t>:</w:t>
      </w:r>
    </w:p>
    <w:p w:rsidR="00DF6242" w:rsidRPr="007202B6" w:rsidRDefault="00DF6242" w:rsidP="00DF6242">
      <w:pPr>
        <w:pStyle w:val="libNormal"/>
        <w:rPr>
          <w:rtl/>
          <w:lang w:bidi="fa-IR"/>
        </w:rPr>
      </w:pPr>
      <w:r w:rsidRPr="007202B6">
        <w:rPr>
          <w:rtl/>
          <w:lang w:bidi="fa-IR"/>
        </w:rPr>
        <w:t>عن سعد بن أبي وقاص قال</w:t>
      </w:r>
      <w:r>
        <w:rPr>
          <w:rtl/>
          <w:lang w:bidi="fa-IR"/>
        </w:rPr>
        <w:t>:</w:t>
      </w:r>
      <w:r w:rsidRPr="007202B6">
        <w:rPr>
          <w:rtl/>
          <w:lang w:bidi="fa-IR"/>
        </w:rPr>
        <w:t xml:space="preserve"> إنّ رسول الله صلّى الله عليه وسلّم خلّف عليّاً في غزوة تبوك على أهله</w:t>
      </w:r>
      <w:r>
        <w:rPr>
          <w:rtl/>
          <w:lang w:bidi="fa-IR"/>
        </w:rPr>
        <w:t>،</w:t>
      </w:r>
      <w:r w:rsidRPr="007202B6">
        <w:rPr>
          <w:rtl/>
          <w:lang w:bidi="fa-IR"/>
        </w:rPr>
        <w:t xml:space="preserve"> فقال</w:t>
      </w:r>
      <w:r>
        <w:rPr>
          <w:rtl/>
          <w:lang w:bidi="fa-IR"/>
        </w:rPr>
        <w:t>:</w:t>
      </w:r>
      <w:r w:rsidRPr="007202B6">
        <w:rPr>
          <w:rtl/>
          <w:lang w:bidi="fa-IR"/>
        </w:rPr>
        <w:t xml:space="preserve"> يا رسول الله تخلّفني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غير أنه لا نبي بعدي. قال ابن المسيب</w:t>
      </w:r>
      <w:r>
        <w:rPr>
          <w:rtl/>
          <w:lang w:bidi="fa-IR"/>
        </w:rPr>
        <w:t>:</w:t>
      </w:r>
      <w:r w:rsidRPr="007202B6">
        <w:rPr>
          <w:rtl/>
          <w:lang w:bidi="fa-IR"/>
        </w:rPr>
        <w:t xml:space="preserve"> أخبرني بهذا عامر بن سعد عن أبيه فأحببت أن أشافه سعداً</w:t>
      </w:r>
      <w:r>
        <w:rPr>
          <w:rtl/>
          <w:lang w:bidi="fa-IR"/>
        </w:rPr>
        <w:t>،</w:t>
      </w:r>
      <w:r w:rsidRPr="007202B6">
        <w:rPr>
          <w:rtl/>
          <w:lang w:bidi="fa-IR"/>
        </w:rPr>
        <w:t xml:space="preserve"> فلقيته فقلت له</w:t>
      </w:r>
      <w:r>
        <w:rPr>
          <w:rtl/>
          <w:lang w:bidi="fa-IR"/>
        </w:rPr>
        <w:t>:</w:t>
      </w:r>
      <w:r w:rsidRPr="007202B6">
        <w:rPr>
          <w:rtl/>
          <w:lang w:bidi="fa-IR"/>
        </w:rPr>
        <w:t xml:space="preserve"> أنت سمعته من رسول الله صلّى الله عليه وسلّم</w:t>
      </w:r>
      <w:r>
        <w:rPr>
          <w:rtl/>
          <w:lang w:bidi="fa-IR"/>
        </w:rPr>
        <w:t>؟</w:t>
      </w:r>
      <w:r w:rsidRPr="007202B6">
        <w:rPr>
          <w:rtl/>
          <w:lang w:bidi="fa-IR"/>
        </w:rPr>
        <w:t xml:space="preserve"> فوضع إصبعيه على أذنيه وقال</w:t>
      </w:r>
      <w:r>
        <w:rPr>
          <w:rtl/>
          <w:lang w:bidi="fa-IR"/>
        </w:rPr>
        <w:t>:</w:t>
      </w:r>
      <w:r w:rsidRPr="007202B6">
        <w:rPr>
          <w:rtl/>
          <w:lang w:bidi="fa-IR"/>
        </w:rPr>
        <w:t xml:space="preserve"> نعم وإل</w:t>
      </w:r>
      <w:r w:rsidR="008119EC">
        <w:rPr>
          <w:rFonts w:hint="cs"/>
          <w:rtl/>
          <w:lang w:bidi="fa-IR"/>
        </w:rPr>
        <w:t>ّ</w:t>
      </w:r>
      <w:r w:rsidRPr="007202B6">
        <w:rPr>
          <w:rtl/>
          <w:lang w:bidi="fa-IR"/>
        </w:rPr>
        <w:t>ا استكّتا.</w:t>
      </w:r>
    </w:p>
    <w:p w:rsidR="00DF6242" w:rsidRPr="007202B6" w:rsidRDefault="00DF6242" w:rsidP="00DF6242">
      <w:pPr>
        <w:pStyle w:val="libNormal"/>
        <w:rPr>
          <w:rtl/>
          <w:lang w:bidi="fa-IR"/>
        </w:rPr>
      </w:pPr>
      <w:r w:rsidRPr="007202B6">
        <w:rPr>
          <w:rtl/>
          <w:lang w:bidi="fa-IR"/>
        </w:rPr>
        <w:t xml:space="preserve">وقال جابر بن عبدالله </w:t>
      </w:r>
      <w:r w:rsidRPr="006F67C6">
        <w:rPr>
          <w:rStyle w:val="libAlaemChar"/>
          <w:rtl/>
        </w:rPr>
        <w:t>رضي‌الله‌عنه</w:t>
      </w:r>
      <w:r>
        <w:rPr>
          <w:rtl/>
          <w:lang w:bidi="fa-IR"/>
        </w:rPr>
        <w:t>:</w:t>
      </w:r>
      <w:r w:rsidRPr="007202B6">
        <w:rPr>
          <w:rtl/>
          <w:lang w:bidi="fa-IR"/>
        </w:rPr>
        <w:t xml:space="preserve"> سمعت رسول الله صلّى الله عليه وسلّم يقول لعلي</w:t>
      </w:r>
      <w:r>
        <w:rPr>
          <w:rtl/>
          <w:lang w:bidi="fa-IR"/>
        </w:rPr>
        <w:t>:</w:t>
      </w:r>
      <w:r w:rsidRPr="007202B6">
        <w:rPr>
          <w:rtl/>
          <w:lang w:bidi="fa-IR"/>
        </w:rPr>
        <w:t xml:space="preserve"> أنت مني بمنزلة هارون من موسى </w:t>
      </w:r>
      <w:r>
        <w:rPr>
          <w:rtl/>
          <w:lang w:bidi="fa-IR"/>
        </w:rPr>
        <w:t>إل</w:t>
      </w:r>
      <w:r w:rsidR="008119EC">
        <w:rPr>
          <w:rFonts w:hint="cs"/>
          <w:rtl/>
          <w:lang w:bidi="fa-IR"/>
        </w:rPr>
        <w:t>ّ</w:t>
      </w:r>
      <w:r>
        <w:rPr>
          <w:rtl/>
          <w:lang w:bidi="fa-IR"/>
        </w:rPr>
        <w:t>ا أنه</w:t>
      </w:r>
      <w:r w:rsidRPr="007202B6">
        <w:rPr>
          <w:rtl/>
          <w:lang w:bidi="fa-IR"/>
        </w:rPr>
        <w:t xml:space="preserve"> لا نبي بعدي.</w:t>
      </w:r>
    </w:p>
    <w:p w:rsidR="00DF6242" w:rsidRPr="007202B6" w:rsidRDefault="00DF6242" w:rsidP="00DF6242">
      <w:pPr>
        <w:pStyle w:val="libNormal"/>
        <w:rPr>
          <w:rtl/>
          <w:lang w:bidi="fa-IR"/>
        </w:rPr>
      </w:pPr>
      <w:r w:rsidRPr="007202B6">
        <w:rPr>
          <w:rtl/>
          <w:lang w:bidi="fa-IR"/>
        </w:rPr>
        <w:t>وروى مسلم والترمذي بسنديهما</w:t>
      </w:r>
      <w:r>
        <w:rPr>
          <w:rtl/>
          <w:lang w:bidi="fa-IR"/>
        </w:rPr>
        <w:t>:</w:t>
      </w:r>
      <w:r w:rsidRPr="007202B6">
        <w:rPr>
          <w:rtl/>
          <w:lang w:bidi="fa-IR"/>
        </w:rPr>
        <w:t xml:space="preserve"> إن معاوية بن أبي سفيان أمر سعد بن أبي وقاص قال</w:t>
      </w:r>
      <w:r>
        <w:rPr>
          <w:rtl/>
          <w:lang w:bidi="fa-IR"/>
        </w:rPr>
        <w:t>:</w:t>
      </w:r>
      <w:r w:rsidRPr="007202B6">
        <w:rPr>
          <w:rtl/>
          <w:lang w:bidi="fa-IR"/>
        </w:rPr>
        <w:t xml:space="preserve"> ما منعك أن تسبّ أبا تراب</w:t>
      </w:r>
      <w:r>
        <w:rPr>
          <w:rtl/>
          <w:lang w:bidi="fa-IR"/>
        </w:rPr>
        <w:t>؟</w:t>
      </w:r>
      <w:r w:rsidRPr="007202B6">
        <w:rPr>
          <w:rtl/>
          <w:lang w:bidi="fa-IR"/>
        </w:rPr>
        <w:t xml:space="preserve"> فقال</w:t>
      </w:r>
      <w:r>
        <w:rPr>
          <w:rtl/>
          <w:lang w:bidi="fa-IR"/>
        </w:rPr>
        <w:t>:</w:t>
      </w:r>
      <w:r w:rsidRPr="007202B6">
        <w:rPr>
          <w:rtl/>
          <w:lang w:bidi="fa-IR"/>
        </w:rPr>
        <w:t xml:space="preserve"> أما ما ذكرت ثلاثاً قالهنَ</w:t>
      </w:r>
      <w:r w:rsidR="008119EC">
        <w:rPr>
          <w:rFonts w:hint="cs"/>
          <w:rtl/>
          <w:lang w:bidi="fa-IR"/>
        </w:rPr>
        <w:t>ّ</w:t>
      </w:r>
      <w:r w:rsidRPr="007202B6">
        <w:rPr>
          <w:rtl/>
          <w:lang w:bidi="fa-IR"/>
        </w:rPr>
        <w:t xml:space="preserve"> له رسول الله صلّى الله عليه وسلّم فلن أسبّه</w:t>
      </w:r>
      <w:r>
        <w:rPr>
          <w:rtl/>
          <w:lang w:bidi="fa-IR"/>
        </w:rPr>
        <w:t>،</w:t>
      </w:r>
      <w:r w:rsidRPr="007202B6">
        <w:rPr>
          <w:rtl/>
          <w:lang w:bidi="fa-IR"/>
        </w:rPr>
        <w:t xml:space="preserve"> لأن تكون لي واحدة منهنّ أحبّ إليّ من حمر النعم</w:t>
      </w:r>
      <w:r>
        <w:rPr>
          <w:rtl/>
          <w:lang w:bidi="fa-IR"/>
        </w:rPr>
        <w:t>:</w:t>
      </w:r>
      <w:r w:rsidRPr="007202B6">
        <w:rPr>
          <w:rtl/>
          <w:lang w:bidi="fa-IR"/>
        </w:rPr>
        <w:t xml:space="preserve"> سمعت رسول الله صلّى الله عليه وسلّم يقول له</w:t>
      </w:r>
      <w:r>
        <w:rPr>
          <w:rtl/>
          <w:lang w:bidi="fa-IR"/>
        </w:rPr>
        <w:t xml:space="preserve"> - </w:t>
      </w:r>
      <w:r w:rsidRPr="007202B6">
        <w:rPr>
          <w:rtl/>
          <w:lang w:bidi="fa-IR"/>
        </w:rPr>
        <w:t>إذ خلّفه في بعض مغازيه</w:t>
      </w:r>
      <w:r>
        <w:rPr>
          <w:rtl/>
          <w:lang w:bidi="fa-IR"/>
        </w:rPr>
        <w:t>،</w:t>
      </w:r>
      <w:r w:rsidRPr="007202B6">
        <w:rPr>
          <w:rtl/>
          <w:lang w:bidi="fa-IR"/>
        </w:rPr>
        <w:t xml:space="preserve"> فقال علي</w:t>
      </w:r>
      <w:r>
        <w:rPr>
          <w:rtl/>
          <w:lang w:bidi="fa-IR"/>
        </w:rPr>
        <w:t>:</w:t>
      </w:r>
      <w:r w:rsidRPr="007202B6">
        <w:rPr>
          <w:rtl/>
          <w:lang w:bidi="fa-IR"/>
        </w:rPr>
        <w:t xml:space="preserve"> خلّفتني مع النساء</w:t>
      </w:r>
      <w:r>
        <w:rPr>
          <w:rFonts w:hint="cs"/>
          <w:rtl/>
          <w:lang w:bidi="fa-IR"/>
        </w:rPr>
        <w:t xml:space="preserve"> </w:t>
      </w:r>
      <w:r w:rsidRPr="007202B6">
        <w:rPr>
          <w:rtl/>
          <w:lang w:bidi="fa-IR"/>
        </w:rPr>
        <w:t>والصّبيان</w:t>
      </w:r>
      <w:r>
        <w:rPr>
          <w:rtl/>
          <w:lang w:bidi="fa-IR"/>
        </w:rPr>
        <w:t>؟</w:t>
      </w:r>
      <w:r w:rsidRPr="007202B6">
        <w:rPr>
          <w:rtl/>
          <w:lang w:bidi="fa-IR"/>
        </w:rPr>
        <w:t xml:space="preserve"> فقال له رسول الله صلّى الله عليه وسلّم</w:t>
      </w:r>
      <w:r>
        <w:rPr>
          <w:rtl/>
          <w:lang w:bidi="fa-IR"/>
        </w:rPr>
        <w:t>:</w:t>
      </w:r>
      <w:r w:rsidRPr="007202B6">
        <w:rPr>
          <w:rtl/>
          <w:lang w:bidi="fa-IR"/>
        </w:rPr>
        <w:t xml:space="preserve"> أما ترضى أن تكون مني بمنزلة هارون من موسى </w:t>
      </w:r>
      <w:r>
        <w:rPr>
          <w:rtl/>
          <w:lang w:bidi="fa-IR"/>
        </w:rPr>
        <w:t>إل</w:t>
      </w:r>
      <w:r w:rsidR="008119EC">
        <w:rPr>
          <w:rFonts w:hint="cs"/>
          <w:rtl/>
          <w:lang w:bidi="fa-IR"/>
        </w:rPr>
        <w:t>ّ</w:t>
      </w:r>
      <w:r>
        <w:rPr>
          <w:rtl/>
          <w:lang w:bidi="fa-IR"/>
        </w:rPr>
        <w:t>ا أنه</w:t>
      </w:r>
      <w:r w:rsidRPr="007202B6">
        <w:rPr>
          <w:rtl/>
          <w:lang w:bidi="fa-IR"/>
        </w:rPr>
        <w:t xml:space="preserve"> لا نبي بعدي. وسمعته يقول</w:t>
      </w:r>
      <w:r>
        <w:rPr>
          <w:rtl/>
          <w:lang w:bidi="fa-IR"/>
        </w:rPr>
        <w:t xml:space="preserve"> - </w:t>
      </w:r>
      <w:r w:rsidRPr="007202B6">
        <w:rPr>
          <w:rtl/>
          <w:lang w:bidi="fa-IR"/>
        </w:rPr>
        <w:t>يوم خيبر</w:t>
      </w:r>
      <w:r>
        <w:rPr>
          <w:rtl/>
          <w:lang w:bidi="fa-IR"/>
        </w:rPr>
        <w:t xml:space="preserve"> -:</w:t>
      </w:r>
      <w:r w:rsidRPr="007202B6">
        <w:rPr>
          <w:rtl/>
          <w:lang w:bidi="fa-IR"/>
        </w:rPr>
        <w:t xml:space="preserve"> لأعطينَّ الراية غداً رجلاً يحبّ الله ورسوله</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ويحبّه الله ورسوله</w:t>
      </w:r>
      <w:r>
        <w:rPr>
          <w:rtl/>
          <w:lang w:bidi="fa-IR"/>
        </w:rPr>
        <w:t>،</w:t>
      </w:r>
      <w:r w:rsidRPr="007202B6">
        <w:rPr>
          <w:rtl/>
          <w:lang w:bidi="fa-IR"/>
        </w:rPr>
        <w:t xml:space="preserve"> فتطاولنا إليها</w:t>
      </w:r>
      <w:r>
        <w:rPr>
          <w:rtl/>
          <w:lang w:bidi="fa-IR"/>
        </w:rPr>
        <w:t>،</w:t>
      </w:r>
      <w:r w:rsidRPr="007202B6">
        <w:rPr>
          <w:rtl/>
          <w:lang w:bidi="fa-IR"/>
        </w:rPr>
        <w:t xml:space="preserve"> فقال</w:t>
      </w:r>
      <w:r>
        <w:rPr>
          <w:rtl/>
          <w:lang w:bidi="fa-IR"/>
        </w:rPr>
        <w:t>:</w:t>
      </w:r>
      <w:r w:rsidRPr="007202B6">
        <w:rPr>
          <w:rtl/>
          <w:lang w:bidi="fa-IR"/>
        </w:rPr>
        <w:t xml:space="preserve"> ادعوا لي عليّاً</w:t>
      </w:r>
      <w:r>
        <w:rPr>
          <w:rtl/>
          <w:lang w:bidi="fa-IR"/>
        </w:rPr>
        <w:t>،</w:t>
      </w:r>
      <w:r w:rsidRPr="007202B6">
        <w:rPr>
          <w:rtl/>
          <w:lang w:bidi="fa-IR"/>
        </w:rPr>
        <w:t xml:space="preserve"> فأتي به أرمد</w:t>
      </w:r>
      <w:r>
        <w:rPr>
          <w:rtl/>
          <w:lang w:bidi="fa-IR"/>
        </w:rPr>
        <w:t>،</w:t>
      </w:r>
      <w:r w:rsidRPr="007202B6">
        <w:rPr>
          <w:rtl/>
          <w:lang w:bidi="fa-IR"/>
        </w:rPr>
        <w:t xml:space="preserve"> فبصق في عينيه ودفع إليه الراية ففتح الله عليه » </w:t>
      </w:r>
      <w:r w:rsidRPr="00585F65">
        <w:rPr>
          <w:rStyle w:val="libFootnotenumChar"/>
          <w:rtl/>
        </w:rPr>
        <w:t>(1)</w:t>
      </w:r>
      <w:r>
        <w:rPr>
          <w:rtl/>
          <w:lang w:bidi="fa-IR"/>
        </w:rPr>
        <w:t>.</w:t>
      </w:r>
    </w:p>
    <w:p w:rsidR="003F2947" w:rsidRDefault="00DF6242" w:rsidP="00DF6242">
      <w:pPr>
        <w:pStyle w:val="Heading2Center"/>
        <w:rPr>
          <w:rtl/>
        </w:rPr>
      </w:pPr>
      <w:bookmarkStart w:id="171" w:name="_Toc321305882"/>
      <w:bookmarkStart w:id="172" w:name="_Toc408820606"/>
      <w:bookmarkStart w:id="173" w:name="_Toc98070176"/>
      <w:r w:rsidRPr="007202E3">
        <w:rPr>
          <w:rtl/>
        </w:rPr>
        <w:t>(50)</w:t>
      </w:r>
      <w:r>
        <w:rPr>
          <w:rtl/>
        </w:rPr>
        <w:cr/>
      </w:r>
      <w:r w:rsidRPr="007202B6">
        <w:rPr>
          <w:rtl/>
        </w:rPr>
        <w:t>رواية سبط ابن الجوزي</w:t>
      </w:r>
      <w:bookmarkEnd w:id="171"/>
      <w:bookmarkEnd w:id="172"/>
      <w:bookmarkEnd w:id="173"/>
    </w:p>
    <w:p w:rsidR="00DF6242" w:rsidRPr="007202B6" w:rsidRDefault="00DF6242" w:rsidP="00DF6242">
      <w:pPr>
        <w:pStyle w:val="libNormal"/>
        <w:rPr>
          <w:rtl/>
          <w:lang w:bidi="fa-IR"/>
        </w:rPr>
      </w:pPr>
      <w:r w:rsidRPr="007202B6">
        <w:rPr>
          <w:rtl/>
          <w:lang w:bidi="fa-IR"/>
        </w:rPr>
        <w:t>ورواه سبط ابن الجوزي بقوله</w:t>
      </w:r>
      <w:r>
        <w:rPr>
          <w:rtl/>
          <w:lang w:bidi="fa-IR"/>
        </w:rPr>
        <w:t>:</w:t>
      </w:r>
      <w:r w:rsidRPr="007202B6">
        <w:rPr>
          <w:rtl/>
          <w:lang w:bidi="fa-IR"/>
        </w:rPr>
        <w:t xml:space="preserve"> « قال أحمد في المسند</w:t>
      </w:r>
      <w:r>
        <w:rPr>
          <w:rtl/>
          <w:lang w:bidi="fa-IR"/>
        </w:rPr>
        <w:t xml:space="preserve"> - </w:t>
      </w:r>
      <w:r w:rsidRPr="007202B6">
        <w:rPr>
          <w:rtl/>
          <w:lang w:bidi="fa-IR"/>
        </w:rPr>
        <w:t>وقد تقدم إسناده</w:t>
      </w:r>
      <w:r>
        <w:rPr>
          <w:rtl/>
          <w:lang w:bidi="fa-IR"/>
        </w:rPr>
        <w:t xml:space="preserve"> - </w:t>
      </w:r>
      <w:r w:rsidRPr="007202B6">
        <w:rPr>
          <w:rtl/>
          <w:lang w:bidi="fa-IR"/>
        </w:rPr>
        <w:t>حدثنا محمد بن جعفر</w:t>
      </w:r>
      <w:r>
        <w:rPr>
          <w:rtl/>
          <w:lang w:bidi="fa-IR"/>
        </w:rPr>
        <w:t>،</w:t>
      </w:r>
      <w:r w:rsidRPr="007202B6">
        <w:rPr>
          <w:rtl/>
          <w:lang w:bidi="fa-IR"/>
        </w:rPr>
        <w:t xml:space="preserve"> ثنا شعبة عن الحكم عن مصعب بن سعد</w:t>
      </w:r>
      <w:r>
        <w:rPr>
          <w:rtl/>
          <w:lang w:bidi="fa-IR"/>
        </w:rPr>
        <w:t>،</w:t>
      </w:r>
      <w:r w:rsidRPr="007202B6">
        <w:rPr>
          <w:rtl/>
          <w:lang w:bidi="fa-IR"/>
        </w:rPr>
        <w:t xml:space="preserve"> عن أبيه سعد بن أبي وقاص قال</w:t>
      </w:r>
      <w:r>
        <w:rPr>
          <w:rtl/>
          <w:lang w:bidi="fa-IR"/>
        </w:rPr>
        <w:t>:</w:t>
      </w:r>
      <w:r w:rsidRPr="007202B6">
        <w:rPr>
          <w:rtl/>
          <w:lang w:bidi="fa-IR"/>
        </w:rPr>
        <w:t xml:space="preserve"> خلّف رسول الله صلّى الله عليه وسلّم علياً في غزاة تبوك</w:t>
      </w:r>
      <w:r>
        <w:rPr>
          <w:rtl/>
          <w:lang w:bidi="fa-IR"/>
        </w:rPr>
        <w:t>،</w:t>
      </w:r>
      <w:r w:rsidRPr="007202B6">
        <w:rPr>
          <w:rtl/>
          <w:lang w:bidi="fa-IR"/>
        </w:rPr>
        <w:t xml:space="preserve"> فقال</w:t>
      </w:r>
      <w:r>
        <w:rPr>
          <w:rtl/>
          <w:lang w:bidi="fa-IR"/>
        </w:rPr>
        <w:t>:</w:t>
      </w:r>
      <w:r w:rsidRPr="007202B6">
        <w:rPr>
          <w:rtl/>
          <w:lang w:bidi="fa-IR"/>
        </w:rPr>
        <w:t xml:space="preserve"> يا رسول الله تخلّفني في النساء والصبيان</w:t>
      </w:r>
      <w:r>
        <w:rPr>
          <w:rtl/>
          <w:lang w:bidi="fa-IR"/>
        </w:rPr>
        <w:t>؟</w:t>
      </w:r>
      <w:r w:rsidRPr="007202B6">
        <w:rPr>
          <w:rtl/>
          <w:lang w:bidi="fa-IR"/>
        </w:rPr>
        <w:t xml:space="preserve"> فقال</w:t>
      </w:r>
      <w:r>
        <w:rPr>
          <w:rtl/>
          <w:lang w:bidi="fa-IR"/>
        </w:rPr>
        <w:t>:</w:t>
      </w:r>
      <w:r>
        <w:rPr>
          <w:rFonts w:hint="cs"/>
          <w:rtl/>
          <w:lang w:bidi="fa-IR"/>
        </w:rPr>
        <w:t xml:space="preserve"> </w:t>
      </w:r>
      <w:r w:rsidRPr="007202B6">
        <w:rPr>
          <w:rtl/>
          <w:lang w:bidi="fa-IR"/>
        </w:rPr>
        <w:t>ألا ترضى أنْ تكون مني بمنزلة هارون من موسى غير أنّه لا نبي بعدي.</w:t>
      </w:r>
      <w:r>
        <w:rPr>
          <w:rFonts w:hint="cs"/>
          <w:rtl/>
          <w:lang w:bidi="fa-IR"/>
        </w:rPr>
        <w:t xml:space="preserve"> </w:t>
      </w:r>
      <w:r w:rsidRPr="007202B6">
        <w:rPr>
          <w:rtl/>
          <w:lang w:bidi="fa-IR"/>
        </w:rPr>
        <w:t>أخرجاه في الصحيحين.</w:t>
      </w:r>
    </w:p>
    <w:p w:rsidR="00DF6242" w:rsidRPr="007202B6" w:rsidRDefault="00DF6242" w:rsidP="00DF6242">
      <w:pPr>
        <w:pStyle w:val="libNormal"/>
        <w:rPr>
          <w:rtl/>
          <w:lang w:bidi="fa-IR"/>
        </w:rPr>
      </w:pPr>
      <w:r w:rsidRPr="007202B6">
        <w:rPr>
          <w:rtl/>
          <w:lang w:bidi="fa-IR"/>
        </w:rPr>
        <w:t>ولمسلم عن عامر بن سعد بن أبي وقاص قال</w:t>
      </w:r>
      <w:r>
        <w:rPr>
          <w:rtl/>
          <w:lang w:bidi="fa-IR"/>
        </w:rPr>
        <w:t>:</w:t>
      </w:r>
      <w:r w:rsidRPr="007202B6">
        <w:rPr>
          <w:rtl/>
          <w:lang w:bidi="fa-IR"/>
        </w:rPr>
        <w:t xml:space="preserve"> أمر معاوية بن أبي سفيان سعداً وقال له</w:t>
      </w:r>
      <w:r>
        <w:rPr>
          <w:rtl/>
          <w:lang w:bidi="fa-IR"/>
        </w:rPr>
        <w:t>:</w:t>
      </w:r>
      <w:r w:rsidRPr="007202B6">
        <w:rPr>
          <w:rtl/>
          <w:lang w:bidi="fa-IR"/>
        </w:rPr>
        <w:t xml:space="preserve"> ما منعك أنْ تسبَّ أبا تراب</w:t>
      </w:r>
      <w:r>
        <w:rPr>
          <w:rtl/>
          <w:lang w:bidi="fa-IR"/>
        </w:rPr>
        <w:t>؟</w:t>
      </w:r>
      <w:r w:rsidRPr="007202B6">
        <w:rPr>
          <w:rtl/>
          <w:lang w:bidi="fa-IR"/>
        </w:rPr>
        <w:t xml:space="preserve"> فقال سعد</w:t>
      </w:r>
      <w:r>
        <w:rPr>
          <w:rtl/>
          <w:lang w:bidi="fa-IR"/>
        </w:rPr>
        <w:t>:</w:t>
      </w:r>
      <w:r w:rsidRPr="007202B6">
        <w:rPr>
          <w:rtl/>
          <w:lang w:bidi="fa-IR"/>
        </w:rPr>
        <w:t xml:space="preserve"> أما ما ذكرت ثلاثاً سمعت رسول الله صلّى الله عليه وسلّم قالهنَّ له فلن أسبّه أبداً</w:t>
      </w:r>
      <w:r>
        <w:rPr>
          <w:rtl/>
          <w:lang w:bidi="fa-IR"/>
        </w:rPr>
        <w:t>،</w:t>
      </w:r>
      <w:r w:rsidRPr="007202B6">
        <w:rPr>
          <w:rtl/>
          <w:lang w:bidi="fa-IR"/>
        </w:rPr>
        <w:t xml:space="preserve"> لأن تكون لي واحدة منهنَّ أحبّ إليَّ من حمر النعم. وذكر منها حديث الراية وسنذكره فيما بعد إن شاء الله. الثانية</w:t>
      </w:r>
      <w:r>
        <w:rPr>
          <w:rtl/>
          <w:lang w:bidi="fa-IR"/>
        </w:rPr>
        <w:t>:</w:t>
      </w:r>
      <w:r w:rsidRPr="007202B6">
        <w:rPr>
          <w:rtl/>
          <w:lang w:bidi="fa-IR"/>
        </w:rPr>
        <w:t xml:space="preserve"> </w:t>
      </w:r>
      <w:r w:rsidR="00B53490">
        <w:rPr>
          <w:rtl/>
          <w:lang w:bidi="fa-IR"/>
        </w:rPr>
        <w:t>لمـّا</w:t>
      </w:r>
      <w:r w:rsidRPr="007202B6">
        <w:rPr>
          <w:rtl/>
          <w:lang w:bidi="fa-IR"/>
        </w:rPr>
        <w:t xml:space="preserve"> نزل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قُلْ تَعالَوْا</w:t>
      </w:r>
      <w:r w:rsidRPr="00585F65">
        <w:rPr>
          <w:rStyle w:val="libAieChar"/>
          <w:rFonts w:hint="cs"/>
          <w:rtl/>
        </w:rPr>
        <w:t xml:space="preserve"> </w:t>
      </w:r>
      <w:r w:rsidRPr="00585F65">
        <w:rPr>
          <w:rStyle w:val="libAieChar"/>
          <w:rtl/>
        </w:rPr>
        <w:t xml:space="preserve">نَدْعُ أَبْناءَنا وَأَبْناءَكُمْ </w:t>
      </w:r>
      <w:r w:rsidRPr="006F67C6">
        <w:rPr>
          <w:rStyle w:val="libAlaemChar"/>
          <w:rtl/>
        </w:rPr>
        <w:t>)</w:t>
      </w:r>
      <w:r w:rsidRPr="007202B6">
        <w:rPr>
          <w:rtl/>
          <w:lang w:bidi="fa-IR"/>
        </w:rPr>
        <w:t xml:space="preserve"> </w:t>
      </w:r>
      <w:r w:rsidRPr="00585F65">
        <w:rPr>
          <w:rStyle w:val="libFootnotenumChar"/>
          <w:rtl/>
        </w:rPr>
        <w:t>(1)</w:t>
      </w:r>
      <w:r w:rsidRPr="007202B6">
        <w:rPr>
          <w:rtl/>
          <w:lang w:bidi="fa-IR"/>
        </w:rPr>
        <w:t xml:space="preserve"> الآية</w:t>
      </w:r>
      <w:r>
        <w:rPr>
          <w:rtl/>
          <w:lang w:bidi="fa-IR"/>
        </w:rPr>
        <w:t>،</w:t>
      </w:r>
      <w:r w:rsidRPr="007202B6">
        <w:rPr>
          <w:rtl/>
          <w:lang w:bidi="fa-IR"/>
        </w:rPr>
        <w:t xml:space="preserve"> دعا رسول الله صلّى الله عليه وسلّم علياً وفاطمة والحسن والحسين وقال</w:t>
      </w:r>
      <w:r>
        <w:rPr>
          <w:rtl/>
          <w:lang w:bidi="fa-IR"/>
        </w:rPr>
        <w:t>:</w:t>
      </w:r>
      <w:r w:rsidRPr="007202B6">
        <w:rPr>
          <w:rtl/>
          <w:lang w:bidi="fa-IR"/>
        </w:rPr>
        <w:t xml:space="preserve"> </w:t>
      </w:r>
      <w:r w:rsidR="00487027">
        <w:rPr>
          <w:rFonts w:hint="cs"/>
          <w:rtl/>
          <w:lang w:bidi="fa-IR"/>
        </w:rPr>
        <w:t>أ</w:t>
      </w:r>
      <w:r w:rsidRPr="007202B6">
        <w:rPr>
          <w:rtl/>
          <w:lang w:bidi="fa-IR"/>
        </w:rPr>
        <w:t>للهم هؤلاء أهلي. الثالثة</w:t>
      </w:r>
      <w:r>
        <w:rPr>
          <w:rtl/>
          <w:lang w:bidi="fa-IR"/>
        </w:rPr>
        <w:t>:</w:t>
      </w:r>
      <w:r w:rsidRPr="007202B6">
        <w:rPr>
          <w:rtl/>
          <w:lang w:bidi="fa-IR"/>
        </w:rPr>
        <w:t xml:space="preserve"> سمعت رسول الله صلّى الله عليه وسلّم وقد خلّفه في بعض مغازيه فقال</w:t>
      </w:r>
      <w:r>
        <w:rPr>
          <w:rtl/>
          <w:lang w:bidi="fa-IR"/>
        </w:rPr>
        <w:t>:</w:t>
      </w:r>
      <w:r w:rsidRPr="007202B6">
        <w:rPr>
          <w:rtl/>
          <w:lang w:bidi="fa-IR"/>
        </w:rPr>
        <w:t xml:space="preserve"> يا رسول الله تركتني مع النساء والصبيان</w:t>
      </w:r>
      <w:r>
        <w:rPr>
          <w:rtl/>
          <w:lang w:bidi="fa-IR"/>
        </w:rPr>
        <w:t>؟</w:t>
      </w:r>
      <w:r w:rsidRPr="007202B6">
        <w:rPr>
          <w:rtl/>
          <w:lang w:bidi="fa-IR"/>
        </w:rPr>
        <w:t xml:space="preserve"> فقال</w:t>
      </w:r>
      <w:r>
        <w:rPr>
          <w:rtl/>
          <w:lang w:bidi="fa-IR"/>
        </w:rPr>
        <w:t>:</w:t>
      </w:r>
      <w:r w:rsidRPr="007202B6">
        <w:rPr>
          <w:rtl/>
          <w:lang w:bidi="fa-IR"/>
        </w:rPr>
        <w:t xml:space="preserve"> ألا ترضى</w:t>
      </w:r>
      <w:r>
        <w:rPr>
          <w:rtl/>
          <w:lang w:bidi="fa-IR"/>
        </w:rPr>
        <w:t>.</w:t>
      </w:r>
      <w:r w:rsidRPr="007202B6">
        <w:rPr>
          <w:rtl/>
          <w:lang w:bidi="fa-IR"/>
        </w:rPr>
        <w:t xml:space="preserve"> وذكر الحديث » </w:t>
      </w:r>
      <w:r w:rsidRPr="00585F65">
        <w:rPr>
          <w:rStyle w:val="libFootnotenumChar"/>
          <w:rtl/>
        </w:rPr>
        <w:t>(2)</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مطالب السئول في مناقب آل الرسول</w:t>
      </w:r>
      <w:r w:rsidR="00DF6242">
        <w:rPr>
          <w:rtl/>
        </w:rPr>
        <w:t>:</w:t>
      </w:r>
      <w:r w:rsidR="00DF6242" w:rsidRPr="007202B6">
        <w:rPr>
          <w:rtl/>
        </w:rPr>
        <w:t xml:space="preserve"> </w:t>
      </w:r>
      <w:r w:rsidR="00DF6242">
        <w:rPr>
          <w:rFonts w:hint="cs"/>
          <w:rtl/>
        </w:rPr>
        <w:t>47</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تذكرة الخواص</w:t>
      </w:r>
      <w:r w:rsidR="00DF6242">
        <w:rPr>
          <w:rtl/>
        </w:rPr>
        <w:t>:</w:t>
      </w:r>
      <w:r w:rsidR="00DF6242" w:rsidRPr="007202B6">
        <w:rPr>
          <w:rtl/>
        </w:rPr>
        <w:t xml:space="preserve"> 27.</w:t>
      </w:r>
    </w:p>
    <w:p w:rsidR="00DF6242" w:rsidRDefault="00DF6242" w:rsidP="00DF6242">
      <w:pPr>
        <w:pStyle w:val="libNormal"/>
        <w:rPr>
          <w:rtl/>
          <w:lang w:bidi="fa-IR"/>
        </w:rPr>
      </w:pPr>
      <w:r>
        <w:rPr>
          <w:rtl/>
          <w:lang w:bidi="fa-IR"/>
        </w:rPr>
        <w:br w:type="page"/>
      </w:r>
    </w:p>
    <w:p w:rsidR="003F2947" w:rsidRDefault="00DF6242" w:rsidP="00DF6242">
      <w:pPr>
        <w:pStyle w:val="Heading2Center"/>
        <w:rPr>
          <w:rtl/>
        </w:rPr>
      </w:pPr>
      <w:bookmarkStart w:id="174" w:name="_Toc321305883"/>
      <w:bookmarkStart w:id="175" w:name="_Toc408820607"/>
      <w:bookmarkStart w:id="176" w:name="_Toc98070177"/>
      <w:r w:rsidRPr="007202E3">
        <w:rPr>
          <w:rtl/>
        </w:rPr>
        <w:lastRenderedPageBreak/>
        <w:t>(51)</w:t>
      </w:r>
      <w:r>
        <w:rPr>
          <w:rtl/>
        </w:rPr>
        <w:cr/>
      </w:r>
      <w:r w:rsidRPr="007202B6">
        <w:rPr>
          <w:rtl/>
        </w:rPr>
        <w:t>رواية الكنجي</w:t>
      </w:r>
      <w:bookmarkEnd w:id="174"/>
      <w:bookmarkEnd w:id="175"/>
      <w:bookmarkEnd w:id="176"/>
    </w:p>
    <w:p w:rsidR="00DF6242" w:rsidRPr="007202B6" w:rsidRDefault="00DF6242" w:rsidP="00DF6242">
      <w:pPr>
        <w:pStyle w:val="libNormal"/>
        <w:rPr>
          <w:rtl/>
          <w:lang w:bidi="fa-IR"/>
        </w:rPr>
      </w:pPr>
      <w:r w:rsidRPr="007202B6">
        <w:rPr>
          <w:rtl/>
          <w:lang w:bidi="fa-IR"/>
        </w:rPr>
        <w:t>ورواه أبو عبدالله محمد بن يوسف الكنجي في كتابه ( كفاية الطالب ) وسنذكر عبارته في موضعها في البحوث الآتية إن شاء الله تعالى.</w:t>
      </w:r>
    </w:p>
    <w:p w:rsidR="003F2947" w:rsidRDefault="00DF6242" w:rsidP="00DF6242">
      <w:pPr>
        <w:pStyle w:val="Heading2Center"/>
        <w:rPr>
          <w:rtl/>
        </w:rPr>
      </w:pPr>
      <w:bookmarkStart w:id="177" w:name="_Toc321305884"/>
      <w:bookmarkStart w:id="178" w:name="_Toc408820608"/>
      <w:bookmarkStart w:id="179" w:name="_Toc98070178"/>
      <w:r w:rsidRPr="007202E3">
        <w:rPr>
          <w:rtl/>
        </w:rPr>
        <w:t>(52)</w:t>
      </w:r>
      <w:r>
        <w:rPr>
          <w:rtl/>
        </w:rPr>
        <w:cr/>
      </w:r>
      <w:r w:rsidRPr="007202B6">
        <w:rPr>
          <w:rtl/>
        </w:rPr>
        <w:t>رواية النووي</w:t>
      </w:r>
      <w:bookmarkEnd w:id="177"/>
      <w:bookmarkEnd w:id="178"/>
      <w:bookmarkEnd w:id="179"/>
    </w:p>
    <w:p w:rsidR="00DF6242" w:rsidRPr="007202B6" w:rsidRDefault="00DF6242" w:rsidP="00DF6242">
      <w:pPr>
        <w:pStyle w:val="libNormal"/>
        <w:rPr>
          <w:rtl/>
          <w:lang w:bidi="fa-IR"/>
        </w:rPr>
      </w:pPr>
      <w:r w:rsidRPr="007202B6">
        <w:rPr>
          <w:rtl/>
          <w:lang w:bidi="fa-IR"/>
        </w:rPr>
        <w:t>ورواه يحيى بن شرف النووي في كتابه ( تهذيب الأسماء واللغات ) حيث قال</w:t>
      </w:r>
      <w:r>
        <w:rPr>
          <w:rtl/>
          <w:lang w:bidi="fa-IR"/>
        </w:rPr>
        <w:t>:</w:t>
      </w:r>
      <w:r w:rsidRPr="007202B6">
        <w:rPr>
          <w:rtl/>
          <w:lang w:bidi="fa-IR"/>
        </w:rPr>
        <w:t xml:space="preserve"> « روينا في صحيح البخاري ومسلم عن سعد بن أبي وقاص </w:t>
      </w:r>
      <w:r w:rsidRPr="006F67C6">
        <w:rPr>
          <w:rStyle w:val="libAlaemChar"/>
          <w:rtl/>
        </w:rPr>
        <w:t>رضي‌الله‌عنه</w:t>
      </w:r>
      <w:r>
        <w:rPr>
          <w:rtl/>
          <w:lang w:bidi="fa-IR"/>
        </w:rPr>
        <w:t>:</w:t>
      </w:r>
      <w:r w:rsidRPr="007202B6">
        <w:rPr>
          <w:rtl/>
          <w:lang w:bidi="fa-IR"/>
        </w:rPr>
        <w:t xml:space="preserve"> إنّ رسول الله صلّى الله عليه وسلّم خلَّف علي بن أبي طالب في غزوة تبوك فقال</w:t>
      </w:r>
      <w:r>
        <w:rPr>
          <w:rtl/>
          <w:lang w:bidi="fa-IR"/>
        </w:rPr>
        <w:t>:</w:t>
      </w:r>
      <w:r w:rsidRPr="007202B6">
        <w:rPr>
          <w:rtl/>
          <w:lang w:bidi="fa-IR"/>
        </w:rPr>
        <w:t xml:space="preserve"> يا رسول الله تخلّفني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w:t>
      </w:r>
      <w:r>
        <w:rPr>
          <w:rFonts w:hint="cs"/>
          <w:rtl/>
          <w:lang w:bidi="fa-IR"/>
        </w:rPr>
        <w:t xml:space="preserve"> </w:t>
      </w:r>
      <w:r w:rsidRPr="007202B6">
        <w:rPr>
          <w:rtl/>
          <w:lang w:bidi="fa-IR"/>
        </w:rPr>
        <w:t xml:space="preserve">ترضى أن تكون مني بمنزلة هارون من موسى غير أنه لا نبي بعدي » </w:t>
      </w:r>
      <w:r w:rsidRPr="00585F65">
        <w:rPr>
          <w:rStyle w:val="libFootnotenumChar"/>
          <w:rtl/>
        </w:rPr>
        <w:t>(1)</w:t>
      </w:r>
      <w:r>
        <w:rPr>
          <w:rtl/>
          <w:lang w:bidi="fa-IR"/>
        </w:rPr>
        <w:t>.</w:t>
      </w:r>
    </w:p>
    <w:p w:rsidR="003F2947" w:rsidRDefault="00DF6242" w:rsidP="00DF6242">
      <w:pPr>
        <w:pStyle w:val="Heading2Center"/>
        <w:rPr>
          <w:rtl/>
        </w:rPr>
      </w:pPr>
      <w:bookmarkStart w:id="180" w:name="_Toc321305885"/>
      <w:bookmarkStart w:id="181" w:name="_Toc408820609"/>
      <w:bookmarkStart w:id="182" w:name="_Toc98070179"/>
      <w:r w:rsidRPr="007202E3">
        <w:rPr>
          <w:rtl/>
        </w:rPr>
        <w:t>(53)</w:t>
      </w:r>
      <w:r>
        <w:rPr>
          <w:rtl/>
        </w:rPr>
        <w:cr/>
      </w:r>
      <w:r w:rsidRPr="007202B6">
        <w:rPr>
          <w:rtl/>
        </w:rPr>
        <w:t>رواية المحبّ الطبري</w:t>
      </w:r>
      <w:bookmarkEnd w:id="180"/>
      <w:bookmarkEnd w:id="181"/>
      <w:bookmarkEnd w:id="182"/>
    </w:p>
    <w:p w:rsidR="00DF6242" w:rsidRPr="007202B6" w:rsidRDefault="00DF6242" w:rsidP="00DF6242">
      <w:pPr>
        <w:pStyle w:val="libNormal"/>
        <w:rPr>
          <w:rtl/>
          <w:lang w:bidi="fa-IR"/>
        </w:rPr>
      </w:pPr>
      <w:r w:rsidRPr="007202B6">
        <w:rPr>
          <w:rtl/>
          <w:lang w:bidi="fa-IR"/>
        </w:rPr>
        <w:t>ورواه محبّ الدين أحمد بن عبدالله الطبري المكي بقوله</w:t>
      </w:r>
      <w:r>
        <w:rPr>
          <w:rtl/>
          <w:lang w:bidi="fa-IR"/>
        </w:rPr>
        <w:t>:</w:t>
      </w:r>
    </w:p>
    <w:p w:rsidR="00DF6242" w:rsidRPr="007202B6" w:rsidRDefault="00DF6242" w:rsidP="00DF6242">
      <w:pPr>
        <w:pStyle w:val="libNormal"/>
        <w:rPr>
          <w:rtl/>
          <w:lang w:bidi="fa-IR"/>
        </w:rPr>
      </w:pPr>
      <w:r w:rsidRPr="007202B6">
        <w:rPr>
          <w:rtl/>
          <w:lang w:bidi="fa-IR"/>
        </w:rPr>
        <w:t xml:space="preserve">« ذكر أنه </w:t>
      </w:r>
      <w:r w:rsidRPr="006F67C6">
        <w:rPr>
          <w:rStyle w:val="libAlaemChar"/>
          <w:rtl/>
        </w:rPr>
        <w:t>رضي‌الله‌عنه</w:t>
      </w:r>
      <w:r w:rsidRPr="007202B6">
        <w:rPr>
          <w:rtl/>
          <w:lang w:bidi="fa-IR"/>
        </w:rPr>
        <w:t xml:space="preserve"> من النبي صلّى الله عليه وسلّم بمنزلة هارون من موسى</w:t>
      </w:r>
      <w:r>
        <w:rPr>
          <w:rtl/>
          <w:lang w:bidi="fa-IR"/>
        </w:rPr>
        <w:t>:</w:t>
      </w:r>
    </w:p>
    <w:p w:rsidR="00DF6242" w:rsidRPr="007202B6" w:rsidRDefault="00DF6242" w:rsidP="00DF6242">
      <w:pPr>
        <w:pStyle w:val="libNormal"/>
        <w:rPr>
          <w:rtl/>
          <w:lang w:bidi="fa-IR"/>
        </w:rPr>
      </w:pPr>
      <w:r w:rsidRPr="007202B6">
        <w:rPr>
          <w:rtl/>
          <w:lang w:bidi="fa-IR"/>
        </w:rPr>
        <w:t>عن سعد بن أبي وقاص</w:t>
      </w:r>
      <w:r>
        <w:rPr>
          <w:rtl/>
          <w:lang w:bidi="fa-IR"/>
        </w:rPr>
        <w:t>:</w:t>
      </w:r>
      <w:r w:rsidRPr="007202B6">
        <w:rPr>
          <w:rtl/>
          <w:lang w:bidi="fa-IR"/>
        </w:rPr>
        <w:t xml:space="preserve"> إن النبي صلّى الله عليه وسلّم قال لعلي </w:t>
      </w:r>
      <w:r w:rsidRPr="006F67C6">
        <w:rPr>
          <w:rStyle w:val="libAlaemChar"/>
          <w:rtl/>
        </w:rPr>
        <w:t>رضي‌الله‌عنه</w:t>
      </w:r>
      <w:r>
        <w:rPr>
          <w:rtl/>
          <w:lang w:bidi="fa-IR"/>
        </w:rPr>
        <w:t>:</w:t>
      </w:r>
      <w:r w:rsidRPr="007202B6">
        <w:rPr>
          <w:rtl/>
          <w:lang w:bidi="fa-IR"/>
        </w:rPr>
        <w:t xml:space="preserve"> أنت مني بمنزلة هارون من موسى </w:t>
      </w:r>
      <w:r>
        <w:rPr>
          <w:rtl/>
          <w:lang w:bidi="fa-IR"/>
        </w:rPr>
        <w:t>إل</w:t>
      </w:r>
      <w:r w:rsidR="00487027">
        <w:rPr>
          <w:rFonts w:hint="cs"/>
          <w:rtl/>
          <w:lang w:bidi="fa-IR"/>
        </w:rPr>
        <w:t>ّ</w:t>
      </w:r>
      <w:r>
        <w:rPr>
          <w:rtl/>
          <w:lang w:bidi="fa-IR"/>
        </w:rPr>
        <w:t>ا أنه</w:t>
      </w:r>
      <w:r w:rsidRPr="007202B6">
        <w:rPr>
          <w:rtl/>
          <w:lang w:bidi="fa-IR"/>
        </w:rPr>
        <w:t xml:space="preserve"> لا نبي بعدي</w:t>
      </w:r>
      <w:r>
        <w:rPr>
          <w:rtl/>
          <w:lang w:bidi="fa-IR"/>
        </w:rPr>
        <w:t>،</w:t>
      </w:r>
      <w:r w:rsidRPr="007202B6">
        <w:rPr>
          <w:rtl/>
          <w:lang w:bidi="fa-IR"/>
        </w:rPr>
        <w:t xml:space="preserve"> أخرجه البخاري ومسلم.</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تهذيب الأسماء واللغات 1 /</w:t>
      </w:r>
      <w:r w:rsidR="00DF6242">
        <w:rPr>
          <w:rtl/>
        </w:rPr>
        <w:t xml:space="preserve"> </w:t>
      </w:r>
      <w:r w:rsidR="00DF6242" w:rsidRPr="007202B6">
        <w:rPr>
          <w:rtl/>
        </w:rPr>
        <w:t>346.</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وعنه قال</w:t>
      </w:r>
      <w:r>
        <w:rPr>
          <w:rtl/>
          <w:lang w:bidi="fa-IR"/>
        </w:rPr>
        <w:t>:</w:t>
      </w:r>
      <w:r w:rsidRPr="007202B6">
        <w:rPr>
          <w:rtl/>
          <w:lang w:bidi="fa-IR"/>
        </w:rPr>
        <w:t xml:space="preserve"> خلّف رسول الله صلّى الله عليه وسلّم عليّاً في غزوة تبوك فقال</w:t>
      </w:r>
      <w:r>
        <w:rPr>
          <w:rtl/>
          <w:lang w:bidi="fa-IR"/>
        </w:rPr>
        <w:t>:</w:t>
      </w:r>
      <w:r w:rsidRPr="007202B6">
        <w:rPr>
          <w:rtl/>
          <w:lang w:bidi="fa-IR"/>
        </w:rPr>
        <w:t xml:space="preserve"> يا رسول الله خلّفتني في الصّبيان والنساء</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w:t>
      </w:r>
      <w:r>
        <w:rPr>
          <w:rtl/>
          <w:lang w:bidi="fa-IR"/>
        </w:rPr>
        <w:t>إل</w:t>
      </w:r>
      <w:r w:rsidR="00487027">
        <w:rPr>
          <w:rFonts w:hint="cs"/>
          <w:rtl/>
          <w:lang w:bidi="fa-IR"/>
        </w:rPr>
        <w:t>ّ</w:t>
      </w:r>
      <w:r>
        <w:rPr>
          <w:rtl/>
          <w:lang w:bidi="fa-IR"/>
        </w:rPr>
        <w:t>ا أنه</w:t>
      </w:r>
      <w:r w:rsidRPr="007202B6">
        <w:rPr>
          <w:rtl/>
          <w:lang w:bidi="fa-IR"/>
        </w:rPr>
        <w:t xml:space="preserve"> لا نبي بعدي. خرجه مسلم وأبو حاتم.</w:t>
      </w:r>
    </w:p>
    <w:p w:rsidR="00DF6242" w:rsidRDefault="00DF6242" w:rsidP="00DF6242">
      <w:pPr>
        <w:pStyle w:val="libNormal"/>
        <w:rPr>
          <w:rtl/>
          <w:lang w:bidi="fa-IR"/>
        </w:rPr>
      </w:pPr>
      <w:r w:rsidRPr="007202B6">
        <w:rPr>
          <w:rtl/>
          <w:lang w:bidi="fa-IR"/>
        </w:rPr>
        <w:t>وفي رواية أخرجها ابن إسحاق</w:t>
      </w:r>
      <w:r>
        <w:rPr>
          <w:rtl/>
          <w:lang w:bidi="fa-IR"/>
        </w:rPr>
        <w:t>:</w:t>
      </w:r>
      <w:r w:rsidRPr="007202B6">
        <w:rPr>
          <w:rtl/>
          <w:lang w:bidi="fa-IR"/>
        </w:rPr>
        <w:t xml:space="preserve"> إن النبي صلّى الله عليه وسلّم </w:t>
      </w:r>
      <w:r w:rsidR="00B53490">
        <w:rPr>
          <w:rtl/>
          <w:lang w:bidi="fa-IR"/>
        </w:rPr>
        <w:t>لمـّا</w:t>
      </w:r>
      <w:r w:rsidRPr="007202B6">
        <w:rPr>
          <w:rtl/>
          <w:lang w:bidi="fa-IR"/>
        </w:rPr>
        <w:t xml:space="preserve"> نزل الجرف</w:t>
      </w:r>
      <w:r>
        <w:rPr>
          <w:rtl/>
          <w:lang w:bidi="fa-IR"/>
        </w:rPr>
        <w:t>،</w:t>
      </w:r>
      <w:r w:rsidRPr="007202B6">
        <w:rPr>
          <w:rtl/>
          <w:lang w:bidi="fa-IR"/>
        </w:rPr>
        <w:t xml:space="preserve"> طعن رجال من المنافقين في إمارة علي وقالوا</w:t>
      </w:r>
      <w:r>
        <w:rPr>
          <w:rtl/>
          <w:lang w:bidi="fa-IR"/>
        </w:rPr>
        <w:t>:</w:t>
      </w:r>
      <w:r w:rsidRPr="007202B6">
        <w:rPr>
          <w:rtl/>
          <w:lang w:bidi="fa-IR"/>
        </w:rPr>
        <w:t xml:space="preserve"> إنما خلّفه استثقالاً فخرج علي رضا</w:t>
      </w:r>
      <w:r>
        <w:rPr>
          <w:rtl/>
          <w:lang w:bidi="fa-IR"/>
        </w:rPr>
        <w:t>،</w:t>
      </w:r>
      <w:r w:rsidRPr="007202B6">
        <w:rPr>
          <w:rtl/>
          <w:lang w:bidi="fa-IR"/>
        </w:rPr>
        <w:t xml:space="preserve"> فحمل سلاحه حتى أتى النبي صلّى الله عليه وسلّم بالجرف فقال</w:t>
      </w:r>
      <w:r>
        <w:rPr>
          <w:rtl/>
          <w:lang w:bidi="fa-IR"/>
        </w:rPr>
        <w:t>:</w:t>
      </w:r>
      <w:r w:rsidRPr="007202B6">
        <w:rPr>
          <w:rtl/>
          <w:lang w:bidi="fa-IR"/>
        </w:rPr>
        <w:t xml:space="preserve"> يا رسول الله ما تخلّفت عنك في غزاةٍ قط قبل هذه</w:t>
      </w:r>
      <w:r>
        <w:rPr>
          <w:rtl/>
          <w:lang w:bidi="fa-IR"/>
        </w:rPr>
        <w:t>،</w:t>
      </w:r>
      <w:r w:rsidRPr="007202B6">
        <w:rPr>
          <w:rtl/>
          <w:lang w:bidi="fa-IR"/>
        </w:rPr>
        <w:t xml:space="preserve"> قد زعم ناس من المنافقين إنك خلّفتني استثقالاً</w:t>
      </w:r>
      <w:r>
        <w:rPr>
          <w:rtl/>
          <w:lang w:bidi="fa-IR"/>
        </w:rPr>
        <w:t>،</w:t>
      </w:r>
      <w:r w:rsidRPr="007202B6">
        <w:rPr>
          <w:rtl/>
          <w:lang w:bidi="fa-IR"/>
        </w:rPr>
        <w:t xml:space="preserve"> قال</w:t>
      </w:r>
      <w:r>
        <w:rPr>
          <w:rtl/>
          <w:lang w:bidi="fa-IR"/>
        </w:rPr>
        <w:t>:</w:t>
      </w:r>
      <w:r w:rsidRPr="007202B6">
        <w:rPr>
          <w:rtl/>
          <w:lang w:bidi="fa-IR"/>
        </w:rPr>
        <w:t xml:space="preserve"> كذبوا</w:t>
      </w:r>
      <w:r>
        <w:rPr>
          <w:rtl/>
          <w:lang w:bidi="fa-IR"/>
        </w:rPr>
        <w:t>،</w:t>
      </w:r>
      <w:r w:rsidRPr="007202B6">
        <w:rPr>
          <w:rtl/>
          <w:lang w:bidi="fa-IR"/>
        </w:rPr>
        <w:t xml:space="preserve"> ولكن خلّفتك لِما ورائي</w:t>
      </w:r>
      <w:r>
        <w:rPr>
          <w:rtl/>
          <w:lang w:bidi="fa-IR"/>
        </w:rPr>
        <w:t>،</w:t>
      </w:r>
      <w:r w:rsidRPr="007202B6">
        <w:rPr>
          <w:rtl/>
          <w:lang w:bidi="fa-IR"/>
        </w:rPr>
        <w:t xml:space="preserve"> فارجع فاخلفني في أهلي</w:t>
      </w:r>
      <w:r>
        <w:rPr>
          <w:rtl/>
          <w:lang w:bidi="fa-IR"/>
        </w:rPr>
        <w:t>،</w:t>
      </w:r>
      <w:r w:rsidRPr="007202B6">
        <w:rPr>
          <w:rtl/>
          <w:lang w:bidi="fa-IR"/>
        </w:rPr>
        <w:t xml:space="preserve"> أفلا ترضى أن تكون مني بمنزلة هارون من موسى </w:t>
      </w:r>
      <w:r>
        <w:rPr>
          <w:rtl/>
          <w:lang w:bidi="fa-IR"/>
        </w:rPr>
        <w:t>إل</w:t>
      </w:r>
      <w:r w:rsidR="00487027">
        <w:rPr>
          <w:rFonts w:hint="cs"/>
          <w:rtl/>
          <w:lang w:bidi="fa-IR"/>
        </w:rPr>
        <w:t>ّ</w:t>
      </w:r>
      <w:r>
        <w:rPr>
          <w:rtl/>
          <w:lang w:bidi="fa-IR"/>
        </w:rPr>
        <w:t>ا أنه</w:t>
      </w:r>
      <w:r w:rsidRPr="007202B6">
        <w:rPr>
          <w:rtl/>
          <w:lang w:bidi="fa-IR"/>
        </w:rPr>
        <w:t xml:space="preserve"> لا نبي بعدي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3F2947" w:rsidRDefault="00DF6242" w:rsidP="00DF6242">
      <w:pPr>
        <w:pStyle w:val="Heading2Center"/>
        <w:rPr>
          <w:rtl/>
          <w:lang w:bidi="fa-IR"/>
        </w:rPr>
      </w:pPr>
      <w:bookmarkStart w:id="183" w:name="_Toc321305886"/>
      <w:bookmarkStart w:id="184" w:name="_Toc408820610"/>
      <w:bookmarkStart w:id="185" w:name="_Toc98070180"/>
      <w:r w:rsidRPr="007202E3">
        <w:rPr>
          <w:rtl/>
          <w:lang w:bidi="fa-IR"/>
        </w:rPr>
        <w:t>(54)</w:t>
      </w:r>
      <w:r>
        <w:rPr>
          <w:rtl/>
          <w:lang w:bidi="fa-IR"/>
        </w:rPr>
        <w:cr/>
      </w:r>
      <w:r w:rsidRPr="007202B6">
        <w:rPr>
          <w:rtl/>
          <w:lang w:bidi="fa-IR"/>
        </w:rPr>
        <w:t>رواية الوصّابي</w:t>
      </w:r>
      <w:bookmarkEnd w:id="183"/>
      <w:bookmarkEnd w:id="184"/>
      <w:bookmarkEnd w:id="185"/>
    </w:p>
    <w:p w:rsidR="00DF6242" w:rsidRPr="007202B6" w:rsidRDefault="00DF6242" w:rsidP="00DF6242">
      <w:pPr>
        <w:pStyle w:val="libNormal"/>
        <w:rPr>
          <w:rtl/>
          <w:lang w:bidi="fa-IR"/>
        </w:rPr>
      </w:pPr>
      <w:r w:rsidRPr="007202B6">
        <w:rPr>
          <w:rtl/>
          <w:lang w:bidi="fa-IR"/>
        </w:rPr>
        <w:t>ورواه إبراهيم بن عبدالله الوصابي اليمني بقوله</w:t>
      </w:r>
      <w:r>
        <w:rPr>
          <w:rtl/>
          <w:lang w:bidi="fa-IR"/>
        </w:rPr>
        <w:t>:</w:t>
      </w:r>
    </w:p>
    <w:p w:rsidR="00DF6242" w:rsidRPr="007202B6" w:rsidRDefault="00DF6242" w:rsidP="00DF6242">
      <w:pPr>
        <w:pStyle w:val="libNormal"/>
        <w:rPr>
          <w:rtl/>
          <w:lang w:bidi="fa-IR"/>
        </w:rPr>
      </w:pPr>
      <w:r w:rsidRPr="007202B6">
        <w:rPr>
          <w:rtl/>
          <w:lang w:bidi="fa-IR"/>
        </w:rPr>
        <w:t xml:space="preserve">« عن سعد بن مالك </w:t>
      </w:r>
      <w:r w:rsidRPr="006F67C6">
        <w:rPr>
          <w:rStyle w:val="libAlaemChar"/>
          <w:rtl/>
        </w:rPr>
        <w:t>رضي‌الله‌عنه</w:t>
      </w:r>
      <w:r w:rsidRPr="007202B6">
        <w:rPr>
          <w:rtl/>
          <w:lang w:bidi="fa-IR"/>
        </w:rPr>
        <w:t xml:space="preserve"> قال</w:t>
      </w:r>
      <w:r>
        <w:rPr>
          <w:rtl/>
          <w:lang w:bidi="fa-IR"/>
        </w:rPr>
        <w:t>:</w:t>
      </w:r>
      <w:r w:rsidRPr="007202B6">
        <w:rPr>
          <w:rtl/>
          <w:lang w:bidi="fa-IR"/>
        </w:rPr>
        <w:t xml:space="preserve"> خلّف رسول الله صلّى الله عليه وسلّم علي بن أبي طالب في غزوة تبوك. فقال</w:t>
      </w:r>
      <w:r>
        <w:rPr>
          <w:rtl/>
          <w:lang w:bidi="fa-IR"/>
        </w:rPr>
        <w:t>:</w:t>
      </w:r>
      <w:r w:rsidRPr="007202B6">
        <w:rPr>
          <w:rtl/>
          <w:lang w:bidi="fa-IR"/>
        </w:rPr>
        <w:t xml:space="preserve"> يا رسول الله أتخلّفني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w:t>
      </w:r>
      <w:r>
        <w:rPr>
          <w:rtl/>
          <w:lang w:bidi="fa-IR"/>
        </w:rPr>
        <w:t>إل</w:t>
      </w:r>
      <w:r w:rsidR="00487027">
        <w:rPr>
          <w:rFonts w:hint="cs"/>
          <w:rtl/>
          <w:lang w:bidi="fa-IR"/>
        </w:rPr>
        <w:t>ّ</w:t>
      </w:r>
      <w:r>
        <w:rPr>
          <w:rtl/>
          <w:lang w:bidi="fa-IR"/>
        </w:rPr>
        <w:t>ا أن</w:t>
      </w:r>
      <w:r w:rsidR="00487027">
        <w:rPr>
          <w:rFonts w:hint="cs"/>
          <w:rtl/>
          <w:lang w:bidi="fa-IR"/>
        </w:rPr>
        <w:t>ّ</w:t>
      </w:r>
      <w:r>
        <w:rPr>
          <w:rtl/>
          <w:lang w:bidi="fa-IR"/>
        </w:rPr>
        <w:t>ه</w:t>
      </w:r>
      <w:r w:rsidRPr="007202B6">
        <w:rPr>
          <w:rtl/>
          <w:lang w:bidi="fa-IR"/>
        </w:rPr>
        <w:t xml:space="preserve"> لا نبي بعدي. أخرجه البخاري ومسلم في صحيحيهما</w:t>
      </w:r>
      <w:r>
        <w:rPr>
          <w:rtl/>
          <w:lang w:bidi="fa-IR"/>
        </w:rPr>
        <w:t>،</w:t>
      </w:r>
      <w:r w:rsidRPr="007202B6">
        <w:rPr>
          <w:rtl/>
          <w:lang w:bidi="fa-IR"/>
        </w:rPr>
        <w:t xml:space="preserve"> والترمذي في جامعه وابن ماجة في سننه</w:t>
      </w:r>
      <w:r>
        <w:rPr>
          <w:rtl/>
          <w:lang w:bidi="fa-IR"/>
        </w:rPr>
        <w:t>،</w:t>
      </w:r>
      <w:r w:rsidRPr="007202B6">
        <w:rPr>
          <w:rtl/>
          <w:lang w:bidi="fa-IR"/>
        </w:rPr>
        <w:t xml:space="preserve"> وأبو داود الطيالسي في مسنده</w:t>
      </w:r>
      <w:r>
        <w:rPr>
          <w:rtl/>
          <w:lang w:bidi="fa-IR"/>
        </w:rPr>
        <w:t>،</w:t>
      </w:r>
      <w:r w:rsidRPr="007202B6">
        <w:rPr>
          <w:rtl/>
          <w:lang w:bidi="fa-IR"/>
        </w:rPr>
        <w:t xml:space="preserve"> وأبو نعيم في فضائل الصحابة.</w:t>
      </w:r>
    </w:p>
    <w:p w:rsidR="00DF6242" w:rsidRPr="007202B6" w:rsidRDefault="00DF6242" w:rsidP="00DF6242">
      <w:pPr>
        <w:pStyle w:val="libNormal"/>
        <w:rPr>
          <w:rtl/>
          <w:lang w:bidi="fa-IR"/>
        </w:rPr>
      </w:pPr>
      <w:r w:rsidRPr="007202B6">
        <w:rPr>
          <w:rtl/>
          <w:lang w:bidi="fa-IR"/>
        </w:rPr>
        <w:t xml:space="preserve">وعنه </w:t>
      </w:r>
      <w:r w:rsidRPr="006F67C6">
        <w:rPr>
          <w:rStyle w:val="libAlaemChar"/>
          <w:rtl/>
        </w:rPr>
        <w:t>رضي‌الله‌عنه</w:t>
      </w:r>
      <w:r w:rsidRPr="007202B6">
        <w:rPr>
          <w:rtl/>
          <w:lang w:bidi="fa-IR"/>
        </w:rPr>
        <w:t xml:space="preserve"> قال قال رسول الله صلّى الله عليه وسلّم لعلي بن أبي طالب </w:t>
      </w:r>
      <w:r w:rsidRPr="006F67C6">
        <w:rPr>
          <w:rStyle w:val="libAlaemChar"/>
          <w:rtl/>
        </w:rPr>
        <w:t>رضي‌الله‌عنه</w:t>
      </w:r>
      <w:r>
        <w:rPr>
          <w:rtl/>
          <w:lang w:bidi="fa-IR"/>
        </w:rPr>
        <w:t>:</w:t>
      </w:r>
      <w:r w:rsidRPr="007202B6">
        <w:rPr>
          <w:rtl/>
          <w:lang w:bidi="fa-IR"/>
        </w:rPr>
        <w:t xml:space="preserve"> يا علي ألا ترضى أنْ تكون مني بمنزلة هارون من موسى إلا أنّه ليس بعدي نبي. أخرجه البخاري في صحيحه</w:t>
      </w:r>
      <w:r>
        <w:rPr>
          <w:rtl/>
          <w:lang w:bidi="fa-IR"/>
        </w:rPr>
        <w:t>،</w:t>
      </w:r>
      <w:r w:rsidRPr="007202B6">
        <w:rPr>
          <w:rtl/>
          <w:lang w:bidi="fa-IR"/>
        </w:rPr>
        <w:t xml:space="preserve"> والترمذي في جامعه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ذخائر العقبى في مناقب ذوي القربى</w:t>
      </w:r>
      <w:r w:rsidR="00DF6242">
        <w:rPr>
          <w:rtl/>
        </w:rPr>
        <w:t>:</w:t>
      </w:r>
      <w:r w:rsidR="00DF6242" w:rsidRPr="007202B6">
        <w:rPr>
          <w:rtl/>
        </w:rPr>
        <w:t xml:space="preserve"> </w:t>
      </w:r>
      <w:r w:rsidR="00DF6242">
        <w:rPr>
          <w:rFonts w:hint="cs"/>
          <w:rtl/>
        </w:rPr>
        <w:t>63</w:t>
      </w:r>
      <w:r w:rsidR="00DF6242" w:rsidRPr="007202B6">
        <w:rPr>
          <w:rtl/>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وابن ماجة في سننه.</w:t>
      </w:r>
    </w:p>
    <w:p w:rsidR="00DF6242" w:rsidRPr="007202B6" w:rsidRDefault="00DF6242" w:rsidP="00DF6242">
      <w:pPr>
        <w:pStyle w:val="libNormal"/>
        <w:rPr>
          <w:rtl/>
          <w:lang w:bidi="fa-IR"/>
        </w:rPr>
      </w:pPr>
      <w:r w:rsidRPr="007202B6">
        <w:rPr>
          <w:rtl/>
          <w:lang w:bidi="fa-IR"/>
        </w:rPr>
        <w:t xml:space="preserve">وعنه </w:t>
      </w:r>
      <w:r w:rsidRPr="006F67C6">
        <w:rPr>
          <w:rStyle w:val="libAlaemChar"/>
          <w:rtl/>
        </w:rPr>
        <w:t>رضي‌الله‌عنه</w:t>
      </w:r>
      <w:r w:rsidRPr="007202B6">
        <w:rPr>
          <w:rtl/>
          <w:lang w:bidi="fa-IR"/>
        </w:rPr>
        <w:t xml:space="preserve"> قال</w:t>
      </w:r>
      <w:r>
        <w:rPr>
          <w:rtl/>
          <w:lang w:bidi="fa-IR"/>
        </w:rPr>
        <w:t>:</w:t>
      </w:r>
      <w:r w:rsidRPr="007202B6">
        <w:rPr>
          <w:rtl/>
          <w:lang w:bidi="fa-IR"/>
        </w:rPr>
        <w:t xml:space="preserve"> سمعت رسول الله صلّى الله عليه وسلّم يقول لعلي ثلاث خصال لأن تكون لي واحدة منها أحبّ إلي من الدّنيا وما فيها</w:t>
      </w:r>
      <w:r>
        <w:rPr>
          <w:rtl/>
          <w:lang w:bidi="fa-IR"/>
        </w:rPr>
        <w:t>،</w:t>
      </w:r>
      <w:r w:rsidRPr="007202B6">
        <w:rPr>
          <w:rtl/>
          <w:lang w:bidi="fa-IR"/>
        </w:rPr>
        <w:t xml:space="preserve"> سمعته يقول</w:t>
      </w:r>
      <w:r>
        <w:rPr>
          <w:rtl/>
          <w:lang w:bidi="fa-IR"/>
        </w:rPr>
        <w:t>:</w:t>
      </w:r>
      <w:r w:rsidRPr="007202B6">
        <w:rPr>
          <w:rtl/>
          <w:lang w:bidi="fa-IR"/>
        </w:rPr>
        <w:t xml:space="preserve"> أنت مني بمنزلة هارون من موسى </w:t>
      </w:r>
      <w:r>
        <w:rPr>
          <w:rtl/>
          <w:lang w:bidi="fa-IR"/>
        </w:rPr>
        <w:t>إل</w:t>
      </w:r>
      <w:r w:rsidR="00487027">
        <w:rPr>
          <w:rFonts w:hint="cs"/>
          <w:rtl/>
          <w:lang w:bidi="fa-IR"/>
        </w:rPr>
        <w:t>ّ</w:t>
      </w:r>
      <w:r>
        <w:rPr>
          <w:rtl/>
          <w:lang w:bidi="fa-IR"/>
        </w:rPr>
        <w:t>ا أنه</w:t>
      </w:r>
      <w:r w:rsidRPr="007202B6">
        <w:rPr>
          <w:rtl/>
          <w:lang w:bidi="fa-IR"/>
        </w:rPr>
        <w:t xml:space="preserve"> لا نبي بعدي. وسمعته يقول</w:t>
      </w:r>
      <w:r>
        <w:rPr>
          <w:rtl/>
          <w:lang w:bidi="fa-IR"/>
        </w:rPr>
        <w:t>:</w:t>
      </w:r>
      <w:r w:rsidRPr="007202B6">
        <w:rPr>
          <w:rtl/>
          <w:lang w:bidi="fa-IR"/>
        </w:rPr>
        <w:t xml:space="preserve"> لأعطينَّ الراية غداً رجلاً يحبّ الله ورسوله ويحبّه الله ورسوله ليس بفرّار. وسمعته يقول</w:t>
      </w:r>
      <w:r>
        <w:rPr>
          <w:rtl/>
          <w:lang w:bidi="fa-IR"/>
        </w:rPr>
        <w:t>:</w:t>
      </w:r>
      <w:r w:rsidRPr="007202B6">
        <w:rPr>
          <w:rtl/>
          <w:lang w:bidi="fa-IR"/>
        </w:rPr>
        <w:t xml:space="preserve"> من كنت مولاه فعلي مولاه. أخرجه ابن جرير في تهذيب الآثار</w:t>
      </w:r>
      <w:r>
        <w:rPr>
          <w:rtl/>
          <w:lang w:bidi="fa-IR"/>
        </w:rPr>
        <w:t>،</w:t>
      </w:r>
      <w:r w:rsidRPr="007202B6">
        <w:rPr>
          <w:rtl/>
          <w:lang w:bidi="fa-IR"/>
        </w:rPr>
        <w:t xml:space="preserve"> والإمام أبو عبدالله محمد بن يزيد بن ماجة القزويني في سننه »</w:t>
      </w:r>
      <w:r>
        <w:rPr>
          <w:rtl/>
          <w:lang w:bidi="fa-IR"/>
        </w:rPr>
        <w:t>.</w:t>
      </w:r>
    </w:p>
    <w:p w:rsidR="00DF6242" w:rsidRPr="007202B6" w:rsidRDefault="00DF6242" w:rsidP="00DF6242">
      <w:pPr>
        <w:pStyle w:val="libNormal"/>
        <w:rPr>
          <w:rtl/>
          <w:lang w:bidi="fa-IR"/>
        </w:rPr>
      </w:pPr>
      <w:r w:rsidRPr="007202B6">
        <w:rPr>
          <w:rtl/>
          <w:lang w:bidi="fa-IR"/>
        </w:rPr>
        <w:t xml:space="preserve">وقال بعد حديثٍ عن علي </w:t>
      </w:r>
      <w:r w:rsidR="004A73C4" w:rsidRPr="004A73C4">
        <w:rPr>
          <w:rStyle w:val="libAlaemChar"/>
          <w:rtl/>
        </w:rPr>
        <w:t>عليه‌السلام</w:t>
      </w:r>
      <w:r>
        <w:rPr>
          <w:rtl/>
          <w:lang w:bidi="fa-IR"/>
        </w:rPr>
        <w:t>:</w:t>
      </w:r>
      <w:r w:rsidRPr="007202B6">
        <w:rPr>
          <w:rtl/>
          <w:lang w:bidi="fa-IR"/>
        </w:rPr>
        <w:t xml:space="preserve"> « وعنه </w:t>
      </w:r>
      <w:r w:rsidRPr="006F67C6">
        <w:rPr>
          <w:rStyle w:val="libAlaemChar"/>
          <w:rtl/>
        </w:rPr>
        <w:t>رضي‌الله‌عنه</w:t>
      </w:r>
      <w:r w:rsidRPr="007202B6">
        <w:rPr>
          <w:rtl/>
          <w:lang w:bidi="fa-IR"/>
        </w:rPr>
        <w:t xml:space="preserve"> قال قال</w:t>
      </w:r>
      <w:r>
        <w:rPr>
          <w:rFonts w:hint="cs"/>
          <w:rtl/>
          <w:lang w:bidi="fa-IR"/>
        </w:rPr>
        <w:t xml:space="preserve"> </w:t>
      </w:r>
      <w:r w:rsidRPr="007202B6">
        <w:rPr>
          <w:rtl/>
          <w:lang w:bidi="fa-IR"/>
        </w:rPr>
        <w:t>رسول الله صلّى الله عليه وسلّم حين خلّفني على المدينة</w:t>
      </w:r>
      <w:r>
        <w:rPr>
          <w:rtl/>
          <w:lang w:bidi="fa-IR"/>
        </w:rPr>
        <w:t>:</w:t>
      </w:r>
      <w:r w:rsidRPr="007202B6">
        <w:rPr>
          <w:rtl/>
          <w:lang w:bidi="fa-IR"/>
        </w:rPr>
        <w:t xml:space="preserve"> خلّفتك لتكون خليفتي. قلت</w:t>
      </w:r>
      <w:r>
        <w:rPr>
          <w:rtl/>
          <w:lang w:bidi="fa-IR"/>
        </w:rPr>
        <w:t>:</w:t>
      </w:r>
      <w:r w:rsidRPr="007202B6">
        <w:rPr>
          <w:rtl/>
          <w:lang w:bidi="fa-IR"/>
        </w:rPr>
        <w:t xml:space="preserve"> كيف أتخلّف عنك يا رسول الله</w:t>
      </w:r>
      <w:r>
        <w:rPr>
          <w:rtl/>
          <w:lang w:bidi="fa-IR"/>
        </w:rPr>
        <w:t>؟</w:t>
      </w:r>
      <w:r w:rsidRPr="007202B6">
        <w:rPr>
          <w:rtl/>
          <w:lang w:bidi="fa-IR"/>
        </w:rPr>
        <w:t xml:space="preserve"> قال</w:t>
      </w:r>
      <w:r>
        <w:rPr>
          <w:rtl/>
          <w:lang w:bidi="fa-IR"/>
        </w:rPr>
        <w:t>:</w:t>
      </w:r>
      <w:r w:rsidRPr="007202B6">
        <w:rPr>
          <w:rtl/>
          <w:lang w:bidi="fa-IR"/>
        </w:rPr>
        <w:t xml:space="preserve"> ألا ترضى أن تكون مني بمنزلة هارون من موسى </w:t>
      </w:r>
      <w:r>
        <w:rPr>
          <w:rtl/>
          <w:lang w:bidi="fa-IR"/>
        </w:rPr>
        <w:t>إل</w:t>
      </w:r>
      <w:r w:rsidR="00487027">
        <w:rPr>
          <w:rFonts w:hint="cs"/>
          <w:rtl/>
          <w:lang w:bidi="fa-IR"/>
        </w:rPr>
        <w:t>ّ</w:t>
      </w:r>
      <w:r>
        <w:rPr>
          <w:rtl/>
          <w:lang w:bidi="fa-IR"/>
        </w:rPr>
        <w:t>ا أنه</w:t>
      </w:r>
      <w:r w:rsidRPr="007202B6">
        <w:rPr>
          <w:rtl/>
          <w:lang w:bidi="fa-IR"/>
        </w:rPr>
        <w:t xml:space="preserve"> لا نبي بعدي. أخرجه الطبراني في الأوسط »</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 وعن عامر بن سعد عن أبيه قال قال رسول الله صلّى الله عليه وسلّم لعلي ثلاث لأنْ تكون واحدة منهنّ أحبّ إليّ من حمر النعم</w:t>
      </w:r>
      <w:r>
        <w:rPr>
          <w:rtl/>
          <w:lang w:bidi="fa-IR"/>
        </w:rPr>
        <w:t>:</w:t>
      </w:r>
      <w:r w:rsidRPr="007202B6">
        <w:rPr>
          <w:rtl/>
          <w:lang w:bidi="fa-IR"/>
        </w:rPr>
        <w:t xml:space="preserve"> نزل على رسول الله صلّى الله عليه وسلّم الوحي</w:t>
      </w:r>
      <w:r>
        <w:rPr>
          <w:rtl/>
          <w:lang w:bidi="fa-IR"/>
        </w:rPr>
        <w:t>،</w:t>
      </w:r>
      <w:r w:rsidRPr="007202B6">
        <w:rPr>
          <w:rtl/>
          <w:lang w:bidi="fa-IR"/>
        </w:rPr>
        <w:t xml:space="preserve"> فأدخل علياً وفاطمة وابنيهما تحت ثوبٍ ثم قال</w:t>
      </w:r>
      <w:r>
        <w:rPr>
          <w:rtl/>
          <w:lang w:bidi="fa-IR"/>
        </w:rPr>
        <w:t>:</w:t>
      </w:r>
      <w:r w:rsidRPr="007202B6">
        <w:rPr>
          <w:rtl/>
          <w:lang w:bidi="fa-IR"/>
        </w:rPr>
        <w:t xml:space="preserve"> اللهم إنّ هؤلاء أهلي وأهل بيتي. وقال حين خلّفه في غزاةٍ غزاها فقال علي</w:t>
      </w:r>
      <w:r>
        <w:rPr>
          <w:rtl/>
          <w:lang w:bidi="fa-IR"/>
        </w:rPr>
        <w:t>:</w:t>
      </w:r>
      <w:r w:rsidRPr="007202B6">
        <w:rPr>
          <w:rtl/>
          <w:lang w:bidi="fa-IR"/>
        </w:rPr>
        <w:t xml:space="preserve"> يا رسول الله خلّفتني في النّساء والصبيان</w:t>
      </w:r>
      <w:r>
        <w:rPr>
          <w:rtl/>
          <w:lang w:bidi="fa-IR"/>
        </w:rPr>
        <w:t>؟</w:t>
      </w:r>
      <w:r w:rsidRPr="007202B6">
        <w:rPr>
          <w:rtl/>
          <w:lang w:bidi="fa-IR"/>
        </w:rPr>
        <w:t xml:space="preserve"> فقال له رسول الله صلّى الله عليه وسلّم</w:t>
      </w:r>
      <w:r>
        <w:rPr>
          <w:rtl/>
          <w:lang w:bidi="fa-IR"/>
        </w:rPr>
        <w:t>:</w:t>
      </w:r>
      <w:r w:rsidRPr="007202B6">
        <w:rPr>
          <w:rtl/>
          <w:lang w:bidi="fa-IR"/>
        </w:rPr>
        <w:t xml:space="preserve"> ألا ترضى أنْ تكون منّي بمنزلة هارون من موسى </w:t>
      </w:r>
      <w:r>
        <w:rPr>
          <w:rtl/>
          <w:lang w:bidi="fa-IR"/>
        </w:rPr>
        <w:t>إل</w:t>
      </w:r>
      <w:r w:rsidR="00487027">
        <w:rPr>
          <w:rFonts w:hint="cs"/>
          <w:rtl/>
          <w:lang w:bidi="fa-IR"/>
        </w:rPr>
        <w:t>ّ</w:t>
      </w:r>
      <w:r>
        <w:rPr>
          <w:rtl/>
          <w:lang w:bidi="fa-IR"/>
        </w:rPr>
        <w:t>ا أن</w:t>
      </w:r>
      <w:r w:rsidR="00487027">
        <w:rPr>
          <w:rFonts w:hint="cs"/>
          <w:rtl/>
          <w:lang w:bidi="fa-IR"/>
        </w:rPr>
        <w:t>ّ</w:t>
      </w:r>
      <w:r>
        <w:rPr>
          <w:rtl/>
          <w:lang w:bidi="fa-IR"/>
        </w:rPr>
        <w:t>ه</w:t>
      </w:r>
      <w:r w:rsidRPr="007202B6">
        <w:rPr>
          <w:rtl/>
          <w:lang w:bidi="fa-IR"/>
        </w:rPr>
        <w:t xml:space="preserve"> لا نبي بعدي. وقال له يوم خيبر</w:t>
      </w:r>
      <w:r>
        <w:rPr>
          <w:rtl/>
          <w:lang w:bidi="fa-IR"/>
        </w:rPr>
        <w:t>:</w:t>
      </w:r>
      <w:r w:rsidRPr="007202B6">
        <w:rPr>
          <w:rtl/>
          <w:lang w:bidi="fa-IR"/>
        </w:rPr>
        <w:t xml:space="preserve"> لأعطينّ الراية رجلاً يحبّ الله ورسوله ويحبّه الله ورسوله</w:t>
      </w:r>
      <w:r>
        <w:rPr>
          <w:rtl/>
          <w:lang w:bidi="fa-IR"/>
        </w:rPr>
        <w:t>،</w:t>
      </w:r>
      <w:r w:rsidRPr="007202B6">
        <w:rPr>
          <w:rtl/>
          <w:lang w:bidi="fa-IR"/>
        </w:rPr>
        <w:t xml:space="preserve"> يفتح الله على يديه</w:t>
      </w:r>
      <w:r>
        <w:rPr>
          <w:rtl/>
          <w:lang w:bidi="fa-IR"/>
        </w:rPr>
        <w:t>،</w:t>
      </w:r>
      <w:r w:rsidRPr="007202B6">
        <w:rPr>
          <w:rtl/>
          <w:lang w:bidi="fa-IR"/>
        </w:rPr>
        <w:t xml:space="preserve"> فتطاول المهاجرون لرسول الله صلّى الله عليه وسلّم لواءه</w:t>
      </w:r>
      <w:r>
        <w:rPr>
          <w:rtl/>
          <w:lang w:bidi="fa-IR"/>
        </w:rPr>
        <w:t>،</w:t>
      </w:r>
      <w:r w:rsidRPr="007202B6">
        <w:rPr>
          <w:rtl/>
          <w:lang w:bidi="fa-IR"/>
        </w:rPr>
        <w:t xml:space="preserve"> فقال</w:t>
      </w:r>
      <w:r>
        <w:rPr>
          <w:rtl/>
          <w:lang w:bidi="fa-IR"/>
        </w:rPr>
        <w:t>:</w:t>
      </w:r>
      <w:r w:rsidRPr="007202B6">
        <w:rPr>
          <w:rtl/>
          <w:lang w:bidi="fa-IR"/>
        </w:rPr>
        <w:t xml:space="preserve"> أين علي</w:t>
      </w:r>
      <w:r>
        <w:rPr>
          <w:rtl/>
          <w:lang w:bidi="fa-IR"/>
        </w:rPr>
        <w:t>؟</w:t>
      </w:r>
      <w:r w:rsidRPr="007202B6">
        <w:rPr>
          <w:rtl/>
          <w:lang w:bidi="fa-IR"/>
        </w:rPr>
        <w:t xml:space="preserve"> قالوا</w:t>
      </w:r>
      <w:r>
        <w:rPr>
          <w:rtl/>
          <w:lang w:bidi="fa-IR"/>
        </w:rPr>
        <w:t>:</w:t>
      </w:r>
      <w:r w:rsidRPr="007202B6">
        <w:rPr>
          <w:rtl/>
          <w:lang w:bidi="fa-IR"/>
        </w:rPr>
        <w:t xml:space="preserve"> أرمد. قال</w:t>
      </w:r>
      <w:r>
        <w:rPr>
          <w:rtl/>
          <w:lang w:bidi="fa-IR"/>
        </w:rPr>
        <w:t>:</w:t>
      </w:r>
      <w:r>
        <w:rPr>
          <w:rFonts w:hint="cs"/>
          <w:rtl/>
          <w:lang w:bidi="fa-IR"/>
        </w:rPr>
        <w:t xml:space="preserve"> </w:t>
      </w:r>
      <w:r w:rsidRPr="007202B6">
        <w:rPr>
          <w:rtl/>
          <w:lang w:bidi="fa-IR"/>
        </w:rPr>
        <w:t>ادعوه</w:t>
      </w:r>
      <w:r>
        <w:rPr>
          <w:rtl/>
          <w:lang w:bidi="fa-IR"/>
        </w:rPr>
        <w:t>،</w:t>
      </w:r>
      <w:r w:rsidRPr="007202B6">
        <w:rPr>
          <w:rtl/>
          <w:lang w:bidi="fa-IR"/>
        </w:rPr>
        <w:t xml:space="preserve"> فدعوه فتفل في عينيه وفتح الله على يديه. أخرجه الحافظ محبّ الدين ابن النجار في تاريخه » </w:t>
      </w:r>
      <w:r w:rsidRPr="00585F65">
        <w:rPr>
          <w:rStyle w:val="libFootnotenumChar"/>
          <w:rtl/>
        </w:rPr>
        <w:t>(1)</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الإكتفاء في فضل الأربعة الخلفاء</w:t>
      </w:r>
      <w:r w:rsidR="00DF6242">
        <w:rPr>
          <w:rtl/>
        </w:rPr>
        <w:t xml:space="preserve"> - </w:t>
      </w:r>
      <w:r w:rsidR="00DF6242" w:rsidRPr="007202B6">
        <w:rPr>
          <w:rtl/>
        </w:rPr>
        <w:t>مخلوط.</w:t>
      </w:r>
    </w:p>
    <w:p w:rsidR="00DF6242" w:rsidRDefault="00DF6242" w:rsidP="00DF6242">
      <w:pPr>
        <w:pStyle w:val="libNormal"/>
        <w:rPr>
          <w:rtl/>
          <w:lang w:bidi="fa-IR"/>
        </w:rPr>
      </w:pPr>
      <w:r>
        <w:rPr>
          <w:rtl/>
          <w:lang w:bidi="fa-IR"/>
        </w:rPr>
        <w:br w:type="page"/>
      </w:r>
    </w:p>
    <w:p w:rsidR="003F2947" w:rsidRDefault="00DF6242" w:rsidP="00DF6242">
      <w:pPr>
        <w:pStyle w:val="Heading2Center"/>
        <w:rPr>
          <w:rtl/>
        </w:rPr>
      </w:pPr>
      <w:bookmarkStart w:id="186" w:name="_Toc321305887"/>
      <w:bookmarkStart w:id="187" w:name="_Toc408820611"/>
      <w:bookmarkStart w:id="188" w:name="_Toc98070181"/>
      <w:r w:rsidRPr="007202E3">
        <w:rPr>
          <w:rtl/>
        </w:rPr>
        <w:lastRenderedPageBreak/>
        <w:t>(55)</w:t>
      </w:r>
      <w:r>
        <w:rPr>
          <w:rtl/>
        </w:rPr>
        <w:cr/>
      </w:r>
      <w:r w:rsidRPr="007202B6">
        <w:rPr>
          <w:rtl/>
        </w:rPr>
        <w:t>رواية الحمويني</w:t>
      </w:r>
      <w:bookmarkEnd w:id="186"/>
      <w:bookmarkEnd w:id="187"/>
      <w:bookmarkEnd w:id="188"/>
    </w:p>
    <w:p w:rsidR="00DF6242" w:rsidRDefault="00DF6242" w:rsidP="00DF6242">
      <w:pPr>
        <w:pStyle w:val="libNormal"/>
        <w:rPr>
          <w:rtl/>
          <w:lang w:bidi="fa-IR"/>
        </w:rPr>
      </w:pPr>
      <w:r w:rsidRPr="007202B6">
        <w:rPr>
          <w:rtl/>
          <w:lang w:bidi="fa-IR"/>
        </w:rPr>
        <w:t>ورواه صدر الدين الحمويني في كتابه ( فرائد السمطين ) بطرقٍ متعدّدة وسنذكر عباراته فيما بعد إنْ شاء الله.</w:t>
      </w:r>
    </w:p>
    <w:p w:rsidR="003F2947" w:rsidRDefault="00DF6242" w:rsidP="00DF6242">
      <w:pPr>
        <w:pStyle w:val="Heading2Center"/>
        <w:rPr>
          <w:rtl/>
          <w:lang w:bidi="fa-IR"/>
        </w:rPr>
      </w:pPr>
      <w:bookmarkStart w:id="189" w:name="_Toc321305888"/>
      <w:bookmarkStart w:id="190" w:name="_Toc408820612"/>
      <w:bookmarkStart w:id="191" w:name="_Toc98070182"/>
      <w:r w:rsidRPr="007202E3">
        <w:rPr>
          <w:rtl/>
          <w:lang w:bidi="fa-IR"/>
        </w:rPr>
        <w:t>(56)</w:t>
      </w:r>
      <w:r>
        <w:rPr>
          <w:rtl/>
          <w:lang w:bidi="fa-IR"/>
        </w:rPr>
        <w:cr/>
      </w:r>
      <w:r w:rsidRPr="007202B6">
        <w:rPr>
          <w:rtl/>
          <w:lang w:bidi="fa-IR"/>
        </w:rPr>
        <w:t>رواية ابن سيد الناس</w:t>
      </w:r>
      <w:bookmarkEnd w:id="189"/>
      <w:bookmarkEnd w:id="190"/>
      <w:bookmarkEnd w:id="191"/>
    </w:p>
    <w:p w:rsidR="00DF6242" w:rsidRPr="007202B6" w:rsidRDefault="00DF6242" w:rsidP="00DF6242">
      <w:pPr>
        <w:pStyle w:val="libNormal"/>
        <w:rPr>
          <w:rtl/>
          <w:lang w:bidi="fa-IR"/>
        </w:rPr>
      </w:pPr>
      <w:r w:rsidRPr="007202B6">
        <w:rPr>
          <w:rtl/>
          <w:lang w:bidi="fa-IR"/>
        </w:rPr>
        <w:t>ورواه أبو الفتح محمد بن محمد المعروف بابن سيد الناس في ( سيرته ) بقوله</w:t>
      </w:r>
      <w:r>
        <w:rPr>
          <w:rtl/>
          <w:lang w:bidi="fa-IR"/>
        </w:rPr>
        <w:t>:</w:t>
      </w:r>
    </w:p>
    <w:p w:rsidR="00DF6242" w:rsidRPr="007202B6" w:rsidRDefault="00DF6242" w:rsidP="00DF6242">
      <w:pPr>
        <w:pStyle w:val="libNormal"/>
        <w:rPr>
          <w:rtl/>
          <w:lang w:bidi="fa-IR"/>
        </w:rPr>
      </w:pPr>
      <w:r w:rsidRPr="007202B6">
        <w:rPr>
          <w:rtl/>
          <w:lang w:bidi="fa-IR"/>
        </w:rPr>
        <w:t>« وفيما ذكر ابن إسحاق</w:t>
      </w:r>
      <w:r>
        <w:rPr>
          <w:rtl/>
          <w:lang w:bidi="fa-IR"/>
        </w:rPr>
        <w:t>:</w:t>
      </w:r>
      <w:r w:rsidRPr="007202B6">
        <w:rPr>
          <w:rtl/>
          <w:lang w:bidi="fa-IR"/>
        </w:rPr>
        <w:t xml:space="preserve"> إن رسول الله صلّى الله عليه وسلّم عندما أراد الخروج خلَّف علي بن أبي طالب</w:t>
      </w:r>
      <w:r>
        <w:rPr>
          <w:rtl/>
          <w:lang w:bidi="fa-IR"/>
        </w:rPr>
        <w:t>،</w:t>
      </w:r>
      <w:r w:rsidRPr="007202B6">
        <w:rPr>
          <w:rtl/>
          <w:lang w:bidi="fa-IR"/>
        </w:rPr>
        <w:t xml:space="preserve"> فأرجف المنافقون وقالوا</w:t>
      </w:r>
      <w:r>
        <w:rPr>
          <w:rtl/>
          <w:lang w:bidi="fa-IR"/>
        </w:rPr>
        <w:t>:</w:t>
      </w:r>
      <w:r w:rsidRPr="007202B6">
        <w:rPr>
          <w:rtl/>
          <w:lang w:bidi="fa-IR"/>
        </w:rPr>
        <w:t xml:space="preserve"> ما خلّفه إل</w:t>
      </w:r>
      <w:r w:rsidR="00487027">
        <w:rPr>
          <w:rFonts w:hint="cs"/>
          <w:rtl/>
          <w:lang w:bidi="fa-IR"/>
        </w:rPr>
        <w:t>ّ</w:t>
      </w:r>
      <w:r w:rsidRPr="007202B6">
        <w:rPr>
          <w:rtl/>
          <w:lang w:bidi="fa-IR"/>
        </w:rPr>
        <w:t>ا</w:t>
      </w:r>
      <w:r>
        <w:rPr>
          <w:rFonts w:hint="cs"/>
          <w:rtl/>
          <w:lang w:bidi="fa-IR"/>
        </w:rPr>
        <w:t xml:space="preserve"> </w:t>
      </w:r>
      <w:r w:rsidRPr="007202B6">
        <w:rPr>
          <w:rtl/>
          <w:lang w:bidi="fa-IR"/>
        </w:rPr>
        <w:t>استثقالاً وتخفّفاً منه</w:t>
      </w:r>
      <w:r>
        <w:rPr>
          <w:rtl/>
          <w:lang w:bidi="fa-IR"/>
        </w:rPr>
        <w:t>،</w:t>
      </w:r>
      <w:r w:rsidRPr="007202B6">
        <w:rPr>
          <w:rtl/>
          <w:lang w:bidi="fa-IR"/>
        </w:rPr>
        <w:t xml:space="preserve"> فأخذ علي سلاحه ثم خرج حتى لحق رسول الله صلّى الله عليه وسلّم وهو نازل بالجرف</w:t>
      </w:r>
      <w:r>
        <w:rPr>
          <w:rtl/>
          <w:lang w:bidi="fa-IR"/>
        </w:rPr>
        <w:t>،</w:t>
      </w:r>
      <w:r w:rsidRPr="007202B6">
        <w:rPr>
          <w:rtl/>
          <w:lang w:bidi="fa-IR"/>
        </w:rPr>
        <w:t xml:space="preserve"> فقال</w:t>
      </w:r>
      <w:r>
        <w:rPr>
          <w:rtl/>
          <w:lang w:bidi="fa-IR"/>
        </w:rPr>
        <w:t>:</w:t>
      </w:r>
      <w:r w:rsidRPr="007202B6">
        <w:rPr>
          <w:rtl/>
          <w:lang w:bidi="fa-IR"/>
        </w:rPr>
        <w:t xml:space="preserve"> يا نبيّ الله</w:t>
      </w:r>
      <w:r>
        <w:rPr>
          <w:rtl/>
          <w:lang w:bidi="fa-IR"/>
        </w:rPr>
        <w:t>،</w:t>
      </w:r>
      <w:r w:rsidRPr="007202B6">
        <w:rPr>
          <w:rtl/>
          <w:lang w:bidi="fa-IR"/>
        </w:rPr>
        <w:t xml:space="preserve"> زعم المنافقون أنّك إنما خلّفتني لأنك استثقلتني وتخفّفت مني. فقال</w:t>
      </w:r>
      <w:r>
        <w:rPr>
          <w:rtl/>
          <w:lang w:bidi="fa-IR"/>
        </w:rPr>
        <w:t>:</w:t>
      </w:r>
      <w:r w:rsidRPr="007202B6">
        <w:rPr>
          <w:rtl/>
          <w:lang w:bidi="fa-IR"/>
        </w:rPr>
        <w:t xml:space="preserve"> كذبوا ولكنّي خلّفتك لما تركت ورائي</w:t>
      </w:r>
      <w:r>
        <w:rPr>
          <w:rtl/>
          <w:lang w:bidi="fa-IR"/>
        </w:rPr>
        <w:t>،</w:t>
      </w:r>
      <w:r w:rsidRPr="007202B6">
        <w:rPr>
          <w:rtl/>
          <w:lang w:bidi="fa-IR"/>
        </w:rPr>
        <w:t xml:space="preserve"> فارجع فاخلفني في أهلي وأهلك</w:t>
      </w:r>
      <w:r>
        <w:rPr>
          <w:rtl/>
          <w:lang w:bidi="fa-IR"/>
        </w:rPr>
        <w:t>،</w:t>
      </w:r>
      <w:r w:rsidRPr="007202B6">
        <w:rPr>
          <w:rtl/>
          <w:lang w:bidi="fa-IR"/>
        </w:rPr>
        <w:t xml:space="preserve"> أفلا ترضى يا علي أن تكون مني بمنزلة هارون من موسى </w:t>
      </w:r>
      <w:r>
        <w:rPr>
          <w:rtl/>
          <w:lang w:bidi="fa-IR"/>
        </w:rPr>
        <w:t>إل</w:t>
      </w:r>
      <w:r w:rsidR="00487027">
        <w:rPr>
          <w:rFonts w:hint="cs"/>
          <w:rtl/>
          <w:lang w:bidi="fa-IR"/>
        </w:rPr>
        <w:t>ّ</w:t>
      </w:r>
      <w:r>
        <w:rPr>
          <w:rtl/>
          <w:lang w:bidi="fa-IR"/>
        </w:rPr>
        <w:t>ا أنه</w:t>
      </w:r>
      <w:r w:rsidRPr="007202B6">
        <w:rPr>
          <w:rtl/>
          <w:lang w:bidi="fa-IR"/>
        </w:rPr>
        <w:t xml:space="preserve"> لا نبي بعدي</w:t>
      </w:r>
      <w:r>
        <w:rPr>
          <w:rtl/>
          <w:lang w:bidi="fa-IR"/>
        </w:rPr>
        <w:t>،</w:t>
      </w:r>
      <w:r w:rsidRPr="007202B6">
        <w:rPr>
          <w:rtl/>
          <w:lang w:bidi="fa-IR"/>
        </w:rPr>
        <w:t xml:space="preserve"> فرجع علي إلى المدينة » </w:t>
      </w:r>
      <w:r w:rsidRPr="00585F65">
        <w:rPr>
          <w:rStyle w:val="libFootnotenumChar"/>
          <w:rtl/>
        </w:rPr>
        <w:t>(1)</w:t>
      </w:r>
      <w:r>
        <w:rPr>
          <w:rtl/>
          <w:lang w:bidi="fa-IR"/>
        </w:rPr>
        <w:t>.</w:t>
      </w:r>
    </w:p>
    <w:p w:rsidR="00DF6242" w:rsidRPr="007202B6" w:rsidRDefault="00DF6242" w:rsidP="00DF6242">
      <w:pPr>
        <w:pStyle w:val="Heading2Center"/>
        <w:rPr>
          <w:rtl/>
          <w:lang w:bidi="fa-IR"/>
        </w:rPr>
      </w:pPr>
      <w:bookmarkStart w:id="192" w:name="_Toc321305889"/>
      <w:bookmarkStart w:id="193" w:name="_Toc408820613"/>
      <w:bookmarkStart w:id="194" w:name="_Toc98070183"/>
      <w:r w:rsidRPr="007202E3">
        <w:rPr>
          <w:rtl/>
        </w:rPr>
        <w:t>(57)</w:t>
      </w:r>
      <w:r>
        <w:rPr>
          <w:rtl/>
        </w:rPr>
        <w:cr/>
      </w:r>
      <w:r w:rsidRPr="007202B6">
        <w:rPr>
          <w:rtl/>
        </w:rPr>
        <w:t>رواية ابن قيّم الجوزيّة</w:t>
      </w:r>
      <w:bookmarkEnd w:id="192"/>
      <w:bookmarkEnd w:id="193"/>
      <w:bookmarkEnd w:id="194"/>
    </w:p>
    <w:p w:rsidR="00DF6242" w:rsidRPr="007202B6" w:rsidRDefault="00DF6242" w:rsidP="00DF6242">
      <w:pPr>
        <w:pStyle w:val="libNormal"/>
        <w:rPr>
          <w:rtl/>
          <w:lang w:bidi="fa-IR"/>
        </w:rPr>
      </w:pPr>
      <w:r w:rsidRPr="007202B6">
        <w:rPr>
          <w:rtl/>
          <w:lang w:bidi="fa-IR"/>
        </w:rPr>
        <w:t>ورواه شمس الدين ابن قيّم الجوزيّة بقوله</w:t>
      </w:r>
      <w:r>
        <w:rPr>
          <w:rtl/>
          <w:lang w:bidi="fa-IR"/>
        </w:rPr>
        <w:t>:</w:t>
      </w:r>
    </w:p>
    <w:p w:rsidR="00DF6242" w:rsidRPr="007202B6" w:rsidRDefault="00DF6242" w:rsidP="00DF6242">
      <w:pPr>
        <w:pStyle w:val="libNormal"/>
        <w:rPr>
          <w:rtl/>
          <w:lang w:bidi="fa-IR"/>
        </w:rPr>
      </w:pPr>
      <w:r w:rsidRPr="007202B6">
        <w:rPr>
          <w:rtl/>
          <w:lang w:bidi="fa-IR"/>
        </w:rPr>
        <w:t>« قال ابن إسحاق</w:t>
      </w:r>
      <w:r>
        <w:rPr>
          <w:rtl/>
          <w:lang w:bidi="fa-IR"/>
        </w:rPr>
        <w:t>:</w:t>
      </w:r>
      <w:r w:rsidRPr="007202B6">
        <w:rPr>
          <w:rtl/>
          <w:lang w:bidi="fa-IR"/>
        </w:rPr>
        <w:t xml:space="preserve"> و</w:t>
      </w:r>
      <w:r w:rsidR="00B53490">
        <w:rPr>
          <w:rtl/>
          <w:lang w:bidi="fa-IR"/>
        </w:rPr>
        <w:t>لمـّا</w:t>
      </w:r>
      <w:r w:rsidRPr="007202B6">
        <w:rPr>
          <w:rtl/>
          <w:lang w:bidi="fa-IR"/>
        </w:rPr>
        <w:t xml:space="preserve"> أراد رسول الله صلّى الله عليه وسلّم الخروج</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عيون الأثر في المغازي والسير 2 /</w:t>
      </w:r>
      <w:r w:rsidR="00DF6242">
        <w:rPr>
          <w:rtl/>
        </w:rPr>
        <w:t xml:space="preserve"> </w:t>
      </w:r>
      <w:r w:rsidR="00DF6242" w:rsidRPr="007202B6">
        <w:rPr>
          <w:rtl/>
        </w:rPr>
        <w:t>217.</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خلّف علي بن أبي طالب على أهله</w:t>
      </w:r>
      <w:r>
        <w:rPr>
          <w:rtl/>
          <w:lang w:bidi="fa-IR"/>
        </w:rPr>
        <w:t>،</w:t>
      </w:r>
      <w:r w:rsidRPr="007202B6">
        <w:rPr>
          <w:rtl/>
          <w:lang w:bidi="fa-IR"/>
        </w:rPr>
        <w:t xml:space="preserve"> فأرجف به المنافقون وقالوا</w:t>
      </w:r>
      <w:r>
        <w:rPr>
          <w:rtl/>
          <w:lang w:bidi="fa-IR"/>
        </w:rPr>
        <w:t>:</w:t>
      </w:r>
      <w:r w:rsidRPr="007202B6">
        <w:rPr>
          <w:rtl/>
          <w:lang w:bidi="fa-IR"/>
        </w:rPr>
        <w:t xml:space="preserve"> ما خلّفه</w:t>
      </w:r>
      <w:r>
        <w:rPr>
          <w:rFonts w:hint="cs"/>
          <w:rtl/>
          <w:lang w:bidi="fa-IR"/>
        </w:rPr>
        <w:t xml:space="preserve"> </w:t>
      </w:r>
      <w:r w:rsidRPr="007202B6">
        <w:rPr>
          <w:rtl/>
          <w:lang w:bidi="fa-IR"/>
        </w:rPr>
        <w:t>إل</w:t>
      </w:r>
      <w:r w:rsidR="00487027">
        <w:rPr>
          <w:rFonts w:hint="cs"/>
          <w:rtl/>
          <w:lang w:bidi="fa-IR"/>
        </w:rPr>
        <w:t>ّ</w:t>
      </w:r>
      <w:r w:rsidRPr="007202B6">
        <w:rPr>
          <w:rtl/>
          <w:lang w:bidi="fa-IR"/>
        </w:rPr>
        <w:t>ا</w:t>
      </w:r>
      <w:r>
        <w:rPr>
          <w:rFonts w:hint="cs"/>
          <w:rtl/>
          <w:lang w:bidi="fa-IR"/>
        </w:rPr>
        <w:t xml:space="preserve"> </w:t>
      </w:r>
      <w:r w:rsidRPr="007202B6">
        <w:rPr>
          <w:rtl/>
          <w:lang w:bidi="fa-IR"/>
        </w:rPr>
        <w:t>استثقالاً وتخفّفاً منه</w:t>
      </w:r>
      <w:r>
        <w:rPr>
          <w:rtl/>
          <w:lang w:bidi="fa-IR"/>
        </w:rPr>
        <w:t>،</w:t>
      </w:r>
      <w:r w:rsidRPr="007202B6">
        <w:rPr>
          <w:rtl/>
          <w:lang w:bidi="fa-IR"/>
        </w:rPr>
        <w:t xml:space="preserve"> فأخذ علي سلاحه ثمّ خرج حتى أتى رسول الله صلّى الله عليه وسلّم وهو نازل بالجرف فقال</w:t>
      </w:r>
      <w:r>
        <w:rPr>
          <w:rtl/>
          <w:lang w:bidi="fa-IR"/>
        </w:rPr>
        <w:t>:</w:t>
      </w:r>
      <w:r w:rsidRPr="007202B6">
        <w:rPr>
          <w:rtl/>
          <w:lang w:bidi="fa-IR"/>
        </w:rPr>
        <w:t xml:space="preserve"> يا نبي الله زعم المنافقون إنك إنما خلّفتني لأنك استثقلتني وتخفّفت مني. فقال</w:t>
      </w:r>
      <w:r>
        <w:rPr>
          <w:rtl/>
          <w:lang w:bidi="fa-IR"/>
        </w:rPr>
        <w:t>:</w:t>
      </w:r>
      <w:r w:rsidRPr="007202B6">
        <w:rPr>
          <w:rtl/>
          <w:lang w:bidi="fa-IR"/>
        </w:rPr>
        <w:t xml:space="preserve"> كذبوا</w:t>
      </w:r>
      <w:r>
        <w:rPr>
          <w:rtl/>
          <w:lang w:bidi="fa-IR"/>
        </w:rPr>
        <w:t>،</w:t>
      </w:r>
      <w:r w:rsidRPr="007202B6">
        <w:rPr>
          <w:rtl/>
          <w:lang w:bidi="fa-IR"/>
        </w:rPr>
        <w:t xml:space="preserve"> ولكنّي خلّفتك لما تركت ورائي</w:t>
      </w:r>
      <w:r>
        <w:rPr>
          <w:rtl/>
          <w:lang w:bidi="fa-IR"/>
        </w:rPr>
        <w:t>،</w:t>
      </w:r>
      <w:r w:rsidRPr="007202B6">
        <w:rPr>
          <w:rtl/>
          <w:lang w:bidi="fa-IR"/>
        </w:rPr>
        <w:t xml:space="preserve"> ارجع فاخلفني في أهلي وأهلك</w:t>
      </w:r>
      <w:r>
        <w:rPr>
          <w:rtl/>
          <w:lang w:bidi="fa-IR"/>
        </w:rPr>
        <w:t>،</w:t>
      </w:r>
      <w:r w:rsidRPr="007202B6">
        <w:rPr>
          <w:rtl/>
          <w:lang w:bidi="fa-IR"/>
        </w:rPr>
        <w:t xml:space="preserve"> أفلا ترضى أن تكون مني بمنزلة هارون من موسى </w:t>
      </w:r>
      <w:r>
        <w:rPr>
          <w:rtl/>
          <w:lang w:bidi="fa-IR"/>
        </w:rPr>
        <w:t>إل</w:t>
      </w:r>
      <w:r w:rsidR="00342BC1">
        <w:rPr>
          <w:rFonts w:hint="cs"/>
          <w:rtl/>
          <w:lang w:bidi="fa-IR"/>
        </w:rPr>
        <w:t>ّ</w:t>
      </w:r>
      <w:r>
        <w:rPr>
          <w:rtl/>
          <w:lang w:bidi="fa-IR"/>
        </w:rPr>
        <w:t>ا أنه</w:t>
      </w:r>
      <w:r w:rsidRPr="007202B6">
        <w:rPr>
          <w:rtl/>
          <w:lang w:bidi="fa-IR"/>
        </w:rPr>
        <w:t xml:space="preserve"> لا نبي بعدي. فرجع علي إلى المدينة » </w:t>
      </w:r>
      <w:r w:rsidRPr="00585F65">
        <w:rPr>
          <w:rStyle w:val="libFootnotenumChar"/>
          <w:rtl/>
        </w:rPr>
        <w:t>(1)</w:t>
      </w:r>
      <w:r>
        <w:rPr>
          <w:rtl/>
          <w:lang w:bidi="fa-IR"/>
        </w:rPr>
        <w:t>.</w:t>
      </w:r>
    </w:p>
    <w:p w:rsidR="003F2947" w:rsidRDefault="00DF6242" w:rsidP="00DF6242">
      <w:pPr>
        <w:pStyle w:val="Heading2Center"/>
        <w:rPr>
          <w:rtl/>
        </w:rPr>
      </w:pPr>
      <w:bookmarkStart w:id="195" w:name="_Toc321305890"/>
      <w:bookmarkStart w:id="196" w:name="_Toc408820614"/>
      <w:bookmarkStart w:id="197" w:name="_Toc98070184"/>
      <w:r w:rsidRPr="007202E3">
        <w:rPr>
          <w:rtl/>
        </w:rPr>
        <w:t>(58)</w:t>
      </w:r>
      <w:r>
        <w:rPr>
          <w:rtl/>
        </w:rPr>
        <w:cr/>
      </w:r>
      <w:r w:rsidRPr="007202B6">
        <w:rPr>
          <w:rtl/>
        </w:rPr>
        <w:t>رواية اليافعي</w:t>
      </w:r>
      <w:bookmarkEnd w:id="195"/>
      <w:bookmarkEnd w:id="196"/>
      <w:bookmarkEnd w:id="197"/>
    </w:p>
    <w:p w:rsidR="00DF6242" w:rsidRPr="007202B6" w:rsidRDefault="00DF6242" w:rsidP="00DF6242">
      <w:pPr>
        <w:pStyle w:val="libNormal"/>
        <w:rPr>
          <w:rtl/>
          <w:lang w:bidi="fa-IR"/>
        </w:rPr>
      </w:pPr>
      <w:r w:rsidRPr="007202B6">
        <w:rPr>
          <w:rtl/>
          <w:lang w:bidi="fa-IR"/>
        </w:rPr>
        <w:t xml:space="preserve">ورواه عبدالله بن أسعد اليافعي بترجمة أمير المؤمنين </w:t>
      </w:r>
      <w:r w:rsidR="004A73C4" w:rsidRPr="004A73C4">
        <w:rPr>
          <w:rStyle w:val="libAlaemChar"/>
          <w:rtl/>
        </w:rPr>
        <w:t>عليه‌السلام</w:t>
      </w:r>
      <w:r>
        <w:rPr>
          <w:rtl/>
          <w:lang w:bidi="fa-IR"/>
        </w:rPr>
        <w:t>،</w:t>
      </w:r>
      <w:r w:rsidRPr="007202B6">
        <w:rPr>
          <w:rtl/>
          <w:lang w:bidi="fa-IR"/>
        </w:rPr>
        <w:t xml:space="preserve"> ونصّ على أنّه حديث صحيح </w:t>
      </w:r>
      <w:r w:rsidRPr="00585F65">
        <w:rPr>
          <w:rStyle w:val="libFootnotenumChar"/>
          <w:rtl/>
        </w:rPr>
        <w:t>(2)</w:t>
      </w:r>
      <w:r>
        <w:rPr>
          <w:rtl/>
          <w:lang w:bidi="fa-IR"/>
        </w:rPr>
        <w:t>.</w:t>
      </w:r>
    </w:p>
    <w:p w:rsidR="003F2947" w:rsidRDefault="00DF6242" w:rsidP="00DF6242">
      <w:pPr>
        <w:pStyle w:val="Heading2Center"/>
        <w:rPr>
          <w:rtl/>
        </w:rPr>
      </w:pPr>
      <w:bookmarkStart w:id="198" w:name="_Toc321305891"/>
      <w:bookmarkStart w:id="199" w:name="_Toc408820615"/>
      <w:bookmarkStart w:id="200" w:name="_Toc98070185"/>
      <w:r w:rsidRPr="007202E3">
        <w:rPr>
          <w:rtl/>
        </w:rPr>
        <w:t>(59)</w:t>
      </w:r>
      <w:r>
        <w:rPr>
          <w:rtl/>
        </w:rPr>
        <w:cr/>
      </w:r>
      <w:r w:rsidRPr="007202B6">
        <w:rPr>
          <w:rtl/>
        </w:rPr>
        <w:t>رواية ابن كثير الدمشقي</w:t>
      </w:r>
      <w:bookmarkEnd w:id="198"/>
      <w:bookmarkEnd w:id="199"/>
      <w:bookmarkEnd w:id="200"/>
    </w:p>
    <w:p w:rsidR="00DF6242" w:rsidRPr="007202B6" w:rsidRDefault="00DF6242" w:rsidP="00DF6242">
      <w:pPr>
        <w:pStyle w:val="libNormal"/>
        <w:rPr>
          <w:rtl/>
          <w:lang w:bidi="fa-IR"/>
        </w:rPr>
      </w:pPr>
      <w:r w:rsidRPr="007202B6">
        <w:rPr>
          <w:rtl/>
          <w:lang w:bidi="fa-IR"/>
        </w:rPr>
        <w:t>ورواه إسماعيل بن عمر الدمشقي المعروف بابن كثير حيث قال</w:t>
      </w:r>
      <w:r>
        <w:rPr>
          <w:rtl/>
          <w:lang w:bidi="fa-IR"/>
        </w:rPr>
        <w:t>:</w:t>
      </w:r>
    </w:p>
    <w:p w:rsidR="00DF6242" w:rsidRDefault="00DF6242" w:rsidP="00DF6242">
      <w:pPr>
        <w:pStyle w:val="libNormal"/>
        <w:rPr>
          <w:rtl/>
          <w:lang w:bidi="fa-IR"/>
        </w:rPr>
      </w:pPr>
      <w:r w:rsidRPr="007202B6">
        <w:rPr>
          <w:rtl/>
          <w:lang w:bidi="fa-IR"/>
        </w:rPr>
        <w:t>« رواية سعد بن أبي وقاص</w:t>
      </w:r>
      <w:r>
        <w:rPr>
          <w:rtl/>
          <w:lang w:bidi="fa-IR"/>
        </w:rPr>
        <w:t>:</w:t>
      </w:r>
      <w:r w:rsidRPr="007202B6">
        <w:rPr>
          <w:rtl/>
          <w:lang w:bidi="fa-IR"/>
        </w:rPr>
        <w:t xml:space="preserve"> ثبت في الصحيحين من حديث شعبة عن سعد بن إبراهيم بن سعد بن أبي وقاص</w:t>
      </w:r>
      <w:r>
        <w:rPr>
          <w:rtl/>
          <w:lang w:bidi="fa-IR"/>
        </w:rPr>
        <w:t>،</w:t>
      </w:r>
      <w:r w:rsidRPr="007202B6">
        <w:rPr>
          <w:rtl/>
          <w:lang w:bidi="fa-IR"/>
        </w:rPr>
        <w:t xml:space="preserve"> عن أبيه</w:t>
      </w:r>
      <w:r>
        <w:rPr>
          <w:rtl/>
          <w:lang w:bidi="fa-IR"/>
        </w:rPr>
        <w:t>،</w:t>
      </w:r>
      <w:r w:rsidRPr="007202B6">
        <w:rPr>
          <w:rtl/>
          <w:lang w:bidi="fa-IR"/>
        </w:rPr>
        <w:t xml:space="preserve"> عن سعد بن أبي وقاص</w:t>
      </w:r>
      <w:r>
        <w:rPr>
          <w:rtl/>
          <w:lang w:bidi="fa-IR"/>
        </w:rPr>
        <w:t>:</w:t>
      </w:r>
      <w:r w:rsidRPr="007202B6">
        <w:rPr>
          <w:rtl/>
          <w:lang w:bidi="fa-IR"/>
        </w:rPr>
        <w:t xml:space="preserve"> إنّ رسول الله صلّى الله عليه وسلّم قال لعلي</w:t>
      </w:r>
      <w:r>
        <w:rPr>
          <w:rtl/>
          <w:lang w:bidi="fa-IR"/>
        </w:rPr>
        <w:t>:</w:t>
      </w:r>
      <w:r w:rsidRPr="007202B6">
        <w:rPr>
          <w:rtl/>
          <w:lang w:bidi="fa-IR"/>
        </w:rPr>
        <w:t xml:space="preserve"> أما ترضى أن تكون منّي بمنزلة هارون من موسى غير أنّه لا نبي بعدي</w:t>
      </w:r>
      <w:r>
        <w:rPr>
          <w:rtl/>
          <w:lang w:bidi="fa-IR"/>
        </w:rPr>
        <w:t>؟</w:t>
      </w:r>
      <w:r w:rsidRPr="007202B6">
        <w:rPr>
          <w:rtl/>
          <w:lang w:bidi="fa-IR"/>
        </w:rPr>
        <w:t xml:space="preserve"> قال الإمام أحمد ومسلم</w:t>
      </w:r>
      <w:r>
        <w:rPr>
          <w:rFonts w:hint="cs"/>
          <w:rtl/>
          <w:lang w:bidi="fa-IR"/>
        </w:rPr>
        <w:t xml:space="preserve"> </w:t>
      </w:r>
      <w:r w:rsidRPr="007202B6">
        <w:rPr>
          <w:rtl/>
          <w:lang w:bidi="fa-IR"/>
        </w:rPr>
        <w:t>والترمذي</w:t>
      </w:r>
      <w:r>
        <w:rPr>
          <w:rtl/>
          <w:lang w:bidi="fa-IR"/>
        </w:rPr>
        <w:t>:</w:t>
      </w:r>
      <w:r w:rsidRPr="007202B6">
        <w:rPr>
          <w:rtl/>
          <w:lang w:bidi="fa-IR"/>
        </w:rPr>
        <w:t xml:space="preserve"> ثنا قتيبة بن سعيد</w:t>
      </w:r>
      <w:r>
        <w:rPr>
          <w:rtl/>
          <w:lang w:bidi="fa-IR"/>
        </w:rPr>
        <w:t>،</w:t>
      </w:r>
      <w:r w:rsidRPr="007202B6">
        <w:rPr>
          <w:rtl/>
          <w:lang w:bidi="fa-IR"/>
        </w:rPr>
        <w:t xml:space="preserve"> ثنا حاتم بن إسماعيل عن بكير بن مسمار عن عامر بن سعد عن</w:t>
      </w:r>
    </w:p>
    <w:p w:rsidR="00DF6242" w:rsidRPr="007202B6" w:rsidRDefault="003F2947" w:rsidP="003F2947">
      <w:pPr>
        <w:pStyle w:val="libLine"/>
        <w:rPr>
          <w:rtl/>
          <w:lang w:bidi="fa-IR"/>
        </w:rPr>
      </w:pPr>
      <w:r>
        <w:rPr>
          <w:rtl/>
          <w:lang w:bidi="fa-IR"/>
        </w:rPr>
        <w:t>____________________</w:t>
      </w:r>
    </w:p>
    <w:p w:rsidR="003F2947" w:rsidRDefault="003F2947" w:rsidP="00DF6242">
      <w:pPr>
        <w:pStyle w:val="libFootnote0"/>
        <w:rPr>
          <w:rtl/>
        </w:rPr>
      </w:pPr>
      <w:r w:rsidRPr="003F2947">
        <w:rPr>
          <w:rStyle w:val="libFootnote0Char"/>
          <w:rtl/>
        </w:rPr>
        <w:t>(1).</w:t>
      </w:r>
      <w:r w:rsidR="00DF6242" w:rsidRPr="007202B6">
        <w:rPr>
          <w:rtl/>
        </w:rPr>
        <w:t xml:space="preserve"> زاد المعاد في هدي خير العباد 3 /</w:t>
      </w:r>
      <w:r w:rsidR="00DF6242">
        <w:rPr>
          <w:rtl/>
        </w:rPr>
        <w:t xml:space="preserve"> </w:t>
      </w:r>
      <w:r w:rsidR="00DF6242">
        <w:rPr>
          <w:rFonts w:hint="cs"/>
          <w:rtl/>
        </w:rPr>
        <w:t>529 - 530</w:t>
      </w:r>
      <w:r w:rsidR="00DF6242" w:rsidRPr="007202B6">
        <w:rPr>
          <w:rtl/>
        </w:rPr>
        <w:t>.</w:t>
      </w:r>
    </w:p>
    <w:p w:rsidR="00DF6242" w:rsidRDefault="003F2947" w:rsidP="00DF6242">
      <w:pPr>
        <w:pStyle w:val="libFootnote0"/>
        <w:rPr>
          <w:rtl/>
          <w:lang w:bidi="fa-IR"/>
        </w:rPr>
      </w:pPr>
      <w:r w:rsidRPr="003F2947">
        <w:rPr>
          <w:rStyle w:val="libFootnote0Char"/>
          <w:rtl/>
        </w:rPr>
        <w:t>(2).</w:t>
      </w:r>
      <w:r w:rsidR="00DF6242" w:rsidRPr="007202B6">
        <w:rPr>
          <w:rtl/>
        </w:rPr>
        <w:t xml:space="preserve"> مرآة الجنان وعبرة اليقظان 1 /</w:t>
      </w:r>
      <w:r w:rsidR="00DF6242">
        <w:rPr>
          <w:rtl/>
        </w:rPr>
        <w:t xml:space="preserve"> </w:t>
      </w:r>
      <w:r w:rsidR="00DF6242">
        <w:rPr>
          <w:rFonts w:hint="cs"/>
          <w:rtl/>
        </w:rPr>
        <w:t>109</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أبيه قال</w:t>
      </w:r>
      <w:r>
        <w:rPr>
          <w:rtl/>
          <w:lang w:bidi="fa-IR"/>
        </w:rPr>
        <w:t>:</w:t>
      </w:r>
      <w:r w:rsidRPr="007202B6">
        <w:rPr>
          <w:rtl/>
          <w:lang w:bidi="fa-IR"/>
        </w:rPr>
        <w:t xml:space="preserve"> أمر معاوية بن أبي سفيان سعداً فقال</w:t>
      </w:r>
      <w:r>
        <w:rPr>
          <w:rtl/>
          <w:lang w:bidi="fa-IR"/>
        </w:rPr>
        <w:t>:</w:t>
      </w:r>
      <w:r w:rsidRPr="007202B6">
        <w:rPr>
          <w:rtl/>
          <w:lang w:bidi="fa-IR"/>
        </w:rPr>
        <w:t xml:space="preserve"> ما يمنعك أنْ تسبَّ أبا تراب</w:t>
      </w:r>
      <w:r>
        <w:rPr>
          <w:rtl/>
          <w:lang w:bidi="fa-IR"/>
        </w:rPr>
        <w:t>؟</w:t>
      </w:r>
      <w:r w:rsidRPr="007202B6">
        <w:rPr>
          <w:rtl/>
          <w:lang w:bidi="fa-IR"/>
        </w:rPr>
        <w:t xml:space="preserve"> قال</w:t>
      </w:r>
      <w:r>
        <w:rPr>
          <w:rtl/>
          <w:lang w:bidi="fa-IR"/>
        </w:rPr>
        <w:t>:</w:t>
      </w:r>
      <w:r w:rsidRPr="007202B6">
        <w:rPr>
          <w:rtl/>
          <w:lang w:bidi="fa-IR"/>
        </w:rPr>
        <w:t xml:space="preserve"> ثلاث قالهنَّ رسول الله صلّى الله عليه وسلّم له</w:t>
      </w:r>
      <w:r>
        <w:rPr>
          <w:rtl/>
          <w:lang w:bidi="fa-IR"/>
        </w:rPr>
        <w:t>:</w:t>
      </w:r>
      <w:r w:rsidRPr="007202B6">
        <w:rPr>
          <w:rtl/>
          <w:lang w:bidi="fa-IR"/>
        </w:rPr>
        <w:t xml:space="preserve"> لأنْ تكون لي واحدة منهنَّ أحبّ إليَّ من حمر النّعم. خلّفه في بعض مغازيه فقال</w:t>
      </w:r>
      <w:r>
        <w:rPr>
          <w:rtl/>
          <w:lang w:bidi="fa-IR"/>
        </w:rPr>
        <w:t>:</w:t>
      </w:r>
      <w:r w:rsidRPr="007202B6">
        <w:rPr>
          <w:rtl/>
          <w:lang w:bidi="fa-IR"/>
        </w:rPr>
        <w:t xml:space="preserve"> يا رسول الله تخلّفني مع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w:t>
      </w:r>
      <w:r>
        <w:rPr>
          <w:rtl/>
          <w:lang w:bidi="fa-IR"/>
        </w:rPr>
        <w:t>إل</w:t>
      </w:r>
      <w:r w:rsidR="00342BC1">
        <w:rPr>
          <w:rFonts w:hint="cs"/>
          <w:rtl/>
          <w:lang w:bidi="fa-IR"/>
        </w:rPr>
        <w:t>ّ</w:t>
      </w:r>
      <w:r>
        <w:rPr>
          <w:rtl/>
          <w:lang w:bidi="fa-IR"/>
        </w:rPr>
        <w:t>ا أنه</w:t>
      </w:r>
      <w:r w:rsidRPr="007202B6">
        <w:rPr>
          <w:rtl/>
          <w:lang w:bidi="fa-IR"/>
        </w:rPr>
        <w:t xml:space="preserve"> لا نبيّ بعدي</w:t>
      </w:r>
      <w:r>
        <w:rPr>
          <w:rFonts w:hint="cs"/>
          <w:rtl/>
          <w:lang w:bidi="fa-IR"/>
        </w:rPr>
        <w:t xml:space="preserve"> ...</w:t>
      </w:r>
    </w:p>
    <w:p w:rsidR="00DF6242" w:rsidRPr="007202B6" w:rsidRDefault="00DF6242" w:rsidP="00DF6242">
      <w:pPr>
        <w:pStyle w:val="libNormal"/>
        <w:rPr>
          <w:rtl/>
          <w:lang w:bidi="fa-IR"/>
        </w:rPr>
      </w:pPr>
      <w:r w:rsidRPr="007202B6">
        <w:rPr>
          <w:rtl/>
          <w:lang w:bidi="fa-IR"/>
        </w:rPr>
        <w:t>ثم قال الترمذي والنّسائي من حديث سعيد بن المسيّب عن سعد</w:t>
      </w:r>
      <w:r>
        <w:rPr>
          <w:rtl/>
          <w:lang w:bidi="fa-IR"/>
        </w:rPr>
        <w:t>:</w:t>
      </w:r>
      <w:r w:rsidRPr="007202B6">
        <w:rPr>
          <w:rtl/>
          <w:lang w:bidi="fa-IR"/>
        </w:rPr>
        <w:t xml:space="preserve"> إنّ رسول الله صلّى الله عليه وسلّم قال لعلي</w:t>
      </w:r>
      <w:r>
        <w:rPr>
          <w:rtl/>
          <w:lang w:bidi="fa-IR"/>
        </w:rPr>
        <w:t>:</w:t>
      </w:r>
      <w:r w:rsidRPr="007202B6">
        <w:rPr>
          <w:rtl/>
          <w:lang w:bidi="fa-IR"/>
        </w:rPr>
        <w:t xml:space="preserve"> أنت مني بمنزلة هارون من موسى.</w:t>
      </w:r>
    </w:p>
    <w:p w:rsidR="00DF6242" w:rsidRPr="007202B6" w:rsidRDefault="00DF6242" w:rsidP="00DF6242">
      <w:pPr>
        <w:pStyle w:val="libNormal"/>
        <w:rPr>
          <w:rtl/>
          <w:lang w:bidi="fa-IR"/>
        </w:rPr>
      </w:pPr>
      <w:r w:rsidRPr="007202B6">
        <w:rPr>
          <w:rtl/>
          <w:lang w:bidi="fa-IR"/>
        </w:rPr>
        <w:t>وقال أحمد</w:t>
      </w:r>
      <w:r>
        <w:rPr>
          <w:rtl/>
          <w:lang w:bidi="fa-IR"/>
        </w:rPr>
        <w:t>:</w:t>
      </w:r>
      <w:r w:rsidRPr="007202B6">
        <w:rPr>
          <w:rtl/>
          <w:lang w:bidi="fa-IR"/>
        </w:rPr>
        <w:t xml:space="preserve"> ثنا أبو أحمد الزبيري</w:t>
      </w:r>
      <w:r>
        <w:rPr>
          <w:rtl/>
          <w:lang w:bidi="fa-IR"/>
        </w:rPr>
        <w:t>،</w:t>
      </w:r>
      <w:r w:rsidRPr="007202B6">
        <w:rPr>
          <w:rtl/>
          <w:lang w:bidi="fa-IR"/>
        </w:rPr>
        <w:t xml:space="preserve"> ثنا عبدالله بن حبيب بن أبي ثابت عن حمزة بن عبدالله</w:t>
      </w:r>
      <w:r>
        <w:rPr>
          <w:rtl/>
          <w:lang w:bidi="fa-IR"/>
        </w:rPr>
        <w:t>،</w:t>
      </w:r>
      <w:r w:rsidRPr="007202B6">
        <w:rPr>
          <w:rtl/>
          <w:lang w:bidi="fa-IR"/>
        </w:rPr>
        <w:t xml:space="preserve"> عن أبيه عبدالله بن عمر عن سعد قال</w:t>
      </w:r>
      <w:r>
        <w:rPr>
          <w:rtl/>
          <w:lang w:bidi="fa-IR"/>
        </w:rPr>
        <w:t>:</w:t>
      </w:r>
      <w:r w:rsidRPr="007202B6">
        <w:rPr>
          <w:rtl/>
          <w:lang w:bidi="fa-IR"/>
        </w:rPr>
        <w:t xml:space="preserve"> </w:t>
      </w:r>
      <w:r w:rsidR="00B53490">
        <w:rPr>
          <w:rtl/>
          <w:lang w:bidi="fa-IR"/>
        </w:rPr>
        <w:t>لمـّا</w:t>
      </w:r>
      <w:r w:rsidRPr="007202B6">
        <w:rPr>
          <w:rtl/>
          <w:lang w:bidi="fa-IR"/>
        </w:rPr>
        <w:t xml:space="preserve"> خرج رسول الله صلّى الله عليه وسلّم إلى تبوك خلّف علياً فقال</w:t>
      </w:r>
      <w:r>
        <w:rPr>
          <w:rtl/>
          <w:lang w:bidi="fa-IR"/>
        </w:rPr>
        <w:t>:</w:t>
      </w:r>
      <w:r w:rsidRPr="007202B6">
        <w:rPr>
          <w:rtl/>
          <w:lang w:bidi="fa-IR"/>
        </w:rPr>
        <w:t xml:space="preserve"> أتخلّفني</w:t>
      </w:r>
      <w:r>
        <w:rPr>
          <w:rtl/>
          <w:lang w:bidi="fa-IR"/>
        </w:rPr>
        <w:t>؟</w:t>
      </w:r>
      <w:r>
        <w:rPr>
          <w:rFonts w:hint="cs"/>
          <w:rtl/>
          <w:lang w:bidi="fa-IR"/>
        </w:rPr>
        <w:t xml:space="preserve"> </w:t>
      </w:r>
      <w:r w:rsidRPr="007202B6">
        <w:rPr>
          <w:rtl/>
          <w:lang w:bidi="fa-IR"/>
        </w:rPr>
        <w:t>فقال</w:t>
      </w:r>
      <w:r>
        <w:rPr>
          <w:rtl/>
          <w:lang w:bidi="fa-IR"/>
        </w:rPr>
        <w:t>:</w:t>
      </w:r>
      <w:r w:rsidRPr="007202B6">
        <w:rPr>
          <w:rtl/>
          <w:lang w:bidi="fa-IR"/>
        </w:rPr>
        <w:t xml:space="preserve"> أما ترضى أنْ تكون مني بمنزلة هارون من موسى </w:t>
      </w:r>
      <w:r>
        <w:rPr>
          <w:rtl/>
          <w:lang w:bidi="fa-IR"/>
        </w:rPr>
        <w:t>إل</w:t>
      </w:r>
      <w:r w:rsidR="00342BC1">
        <w:rPr>
          <w:rFonts w:hint="cs"/>
          <w:rtl/>
          <w:lang w:bidi="fa-IR"/>
        </w:rPr>
        <w:t>ّ</w:t>
      </w:r>
      <w:r>
        <w:rPr>
          <w:rtl/>
          <w:lang w:bidi="fa-IR"/>
        </w:rPr>
        <w:t>ا أنه</w:t>
      </w:r>
      <w:r w:rsidRPr="007202B6">
        <w:rPr>
          <w:rtl/>
          <w:lang w:bidi="fa-IR"/>
        </w:rPr>
        <w:t xml:space="preserve"> لا نبي بعدي. وهذا إسناد جيّد ولم يخرجوه.</w:t>
      </w:r>
    </w:p>
    <w:p w:rsidR="00DF6242" w:rsidRPr="007202B6" w:rsidRDefault="00DF6242" w:rsidP="00DF6242">
      <w:pPr>
        <w:pStyle w:val="libNormal"/>
        <w:rPr>
          <w:rtl/>
          <w:lang w:bidi="fa-IR"/>
        </w:rPr>
      </w:pPr>
      <w:r w:rsidRPr="007202B6">
        <w:rPr>
          <w:rtl/>
          <w:lang w:bidi="fa-IR"/>
        </w:rPr>
        <w:t>وقال أحمد</w:t>
      </w:r>
      <w:r>
        <w:rPr>
          <w:rtl/>
          <w:lang w:bidi="fa-IR"/>
        </w:rPr>
        <w:t>:</w:t>
      </w:r>
      <w:r w:rsidRPr="007202B6">
        <w:rPr>
          <w:rtl/>
          <w:lang w:bidi="fa-IR"/>
        </w:rPr>
        <w:t xml:space="preserve"> ثنا محمد بن جعفر</w:t>
      </w:r>
      <w:r>
        <w:rPr>
          <w:rtl/>
          <w:lang w:bidi="fa-IR"/>
        </w:rPr>
        <w:t>،</w:t>
      </w:r>
      <w:r w:rsidRPr="007202B6">
        <w:rPr>
          <w:rtl/>
          <w:lang w:bidi="fa-IR"/>
        </w:rPr>
        <w:t xml:space="preserve"> ثنا شعبة عن سعيد بن إبراهيم قال</w:t>
      </w:r>
      <w:r>
        <w:rPr>
          <w:rtl/>
          <w:lang w:bidi="fa-IR"/>
        </w:rPr>
        <w:t>:</w:t>
      </w:r>
      <w:r w:rsidRPr="007202B6">
        <w:rPr>
          <w:rtl/>
          <w:lang w:bidi="fa-IR"/>
        </w:rPr>
        <w:t xml:space="preserve"> سمعت إبراهيم بن سعد يحدّث عن سعد عن النبيّ صلّى الله عليه وسلّم أنه قال لعلي</w:t>
      </w:r>
      <w:r>
        <w:rPr>
          <w:rtl/>
          <w:lang w:bidi="fa-IR"/>
        </w:rPr>
        <w:t>:</w:t>
      </w:r>
      <w:r w:rsidRPr="007202B6">
        <w:rPr>
          <w:rtl/>
          <w:lang w:bidi="fa-IR"/>
        </w:rPr>
        <w:t xml:space="preserve"> أما ترضى أنْ تكون مني بمنزلة هارون من موسى.</w:t>
      </w:r>
      <w:r>
        <w:rPr>
          <w:rFonts w:hint="cs"/>
          <w:rtl/>
          <w:lang w:bidi="fa-IR"/>
        </w:rPr>
        <w:t xml:space="preserve"> </w:t>
      </w:r>
      <w:r w:rsidRPr="007202B6">
        <w:rPr>
          <w:rtl/>
          <w:lang w:bidi="fa-IR"/>
        </w:rPr>
        <w:t>أخرجاه من حديث محمد بن جعفر.</w:t>
      </w:r>
    </w:p>
    <w:p w:rsidR="00DF6242" w:rsidRDefault="00DF6242" w:rsidP="00DF6242">
      <w:pPr>
        <w:pStyle w:val="libNormal"/>
        <w:rPr>
          <w:rtl/>
          <w:lang w:bidi="fa-IR"/>
        </w:rPr>
      </w:pPr>
      <w:r w:rsidRPr="007202B6">
        <w:rPr>
          <w:rtl/>
          <w:lang w:bidi="fa-IR"/>
        </w:rPr>
        <w:t>وقال أحمد</w:t>
      </w:r>
      <w:r>
        <w:rPr>
          <w:rtl/>
          <w:lang w:bidi="fa-IR"/>
        </w:rPr>
        <w:t>:</w:t>
      </w:r>
      <w:r w:rsidRPr="007202B6">
        <w:rPr>
          <w:rtl/>
          <w:lang w:bidi="fa-IR"/>
        </w:rPr>
        <w:t xml:space="preserve"> ثنا أبو سعيد مولى بني هاشم</w:t>
      </w:r>
      <w:r>
        <w:rPr>
          <w:rtl/>
          <w:lang w:bidi="fa-IR"/>
        </w:rPr>
        <w:t>،</w:t>
      </w:r>
      <w:r w:rsidRPr="007202B6">
        <w:rPr>
          <w:rtl/>
          <w:lang w:bidi="fa-IR"/>
        </w:rPr>
        <w:t xml:space="preserve"> ثنا سليمان بن بلال</w:t>
      </w:r>
      <w:r>
        <w:rPr>
          <w:rtl/>
          <w:lang w:bidi="fa-IR"/>
        </w:rPr>
        <w:t>،</w:t>
      </w:r>
      <w:r w:rsidRPr="007202B6">
        <w:rPr>
          <w:rtl/>
          <w:lang w:bidi="fa-IR"/>
        </w:rPr>
        <w:t xml:space="preserve"> ثنا الجعيد بن عبد الرحمن عن عائشة بنت سعد عن أبيها</w:t>
      </w:r>
      <w:r>
        <w:rPr>
          <w:rtl/>
          <w:lang w:bidi="fa-IR"/>
        </w:rPr>
        <w:t>:</w:t>
      </w:r>
      <w:r w:rsidRPr="007202B6">
        <w:rPr>
          <w:rtl/>
          <w:lang w:bidi="fa-IR"/>
        </w:rPr>
        <w:t xml:space="preserve"> إنّ علياً خرج مع النبي صلّى الله عليه وسلّم حتى جاء ثنيّة الوداع وعلي يبكي يقول</w:t>
      </w:r>
      <w:r>
        <w:rPr>
          <w:rtl/>
          <w:lang w:bidi="fa-IR"/>
        </w:rPr>
        <w:t>:</w:t>
      </w:r>
      <w:r w:rsidRPr="007202B6">
        <w:rPr>
          <w:rtl/>
          <w:lang w:bidi="fa-IR"/>
        </w:rPr>
        <w:t xml:space="preserve"> تخلّفني مع الخوالف</w:t>
      </w:r>
      <w:r>
        <w:rPr>
          <w:rtl/>
          <w:lang w:bidi="fa-IR"/>
        </w:rPr>
        <w:t>؟</w:t>
      </w:r>
      <w:r w:rsidRPr="007202B6">
        <w:rPr>
          <w:rtl/>
          <w:lang w:bidi="fa-IR"/>
        </w:rPr>
        <w:t xml:space="preserve"> فقال</w:t>
      </w:r>
      <w:r>
        <w:rPr>
          <w:rtl/>
          <w:lang w:bidi="fa-IR"/>
        </w:rPr>
        <w:t>:</w:t>
      </w:r>
      <w:r w:rsidRPr="007202B6">
        <w:rPr>
          <w:rtl/>
          <w:lang w:bidi="fa-IR"/>
        </w:rPr>
        <w:t xml:space="preserve"> أو ما ترضى أنْ تكون مني بمنزلة هارون من موسى إل</w:t>
      </w:r>
      <w:r w:rsidR="00342BC1">
        <w:rPr>
          <w:rFonts w:hint="cs"/>
          <w:rtl/>
          <w:lang w:bidi="fa-IR"/>
        </w:rPr>
        <w:t>ّ</w:t>
      </w:r>
      <w:r w:rsidRPr="007202B6">
        <w:rPr>
          <w:rtl/>
          <w:lang w:bidi="fa-IR"/>
        </w:rPr>
        <w:t>ا النبوة. إسناد صحيح ولم يخرجوه.</w:t>
      </w:r>
    </w:p>
    <w:p w:rsidR="00DF6242" w:rsidRPr="007202B6" w:rsidRDefault="00DF6242" w:rsidP="00DF6242">
      <w:pPr>
        <w:pStyle w:val="libNormal"/>
        <w:rPr>
          <w:rtl/>
          <w:lang w:bidi="fa-IR"/>
        </w:rPr>
      </w:pPr>
      <w:r w:rsidRPr="007202B6">
        <w:rPr>
          <w:rtl/>
          <w:lang w:bidi="fa-IR"/>
        </w:rPr>
        <w:t>وقال الحسن بن عرفة العبدي</w:t>
      </w:r>
      <w:r>
        <w:rPr>
          <w:rtl/>
          <w:lang w:bidi="fa-IR"/>
        </w:rPr>
        <w:t>:</w:t>
      </w:r>
      <w:r w:rsidRPr="007202B6">
        <w:rPr>
          <w:rtl/>
          <w:lang w:bidi="fa-IR"/>
        </w:rPr>
        <w:t xml:space="preserve"> ثنا محمد بن حازم أبو معاوية الضرير</w:t>
      </w:r>
      <w:r>
        <w:rPr>
          <w:rtl/>
          <w:lang w:bidi="fa-IR"/>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عن موسى بن مسلم الشيباني</w:t>
      </w:r>
      <w:r>
        <w:rPr>
          <w:rtl/>
          <w:lang w:bidi="fa-IR"/>
        </w:rPr>
        <w:t>،</w:t>
      </w:r>
      <w:r w:rsidRPr="007202B6">
        <w:rPr>
          <w:rtl/>
          <w:lang w:bidi="fa-IR"/>
        </w:rPr>
        <w:t xml:space="preserve"> عن عبد الرحمن بن سابط عن سعد بن أبي وقاص</w:t>
      </w:r>
      <w:r>
        <w:rPr>
          <w:rtl/>
          <w:lang w:bidi="fa-IR"/>
        </w:rPr>
        <w:t xml:space="preserve"> - </w:t>
      </w:r>
      <w:r w:rsidRPr="007202B6">
        <w:rPr>
          <w:rtl/>
          <w:lang w:bidi="fa-IR"/>
        </w:rPr>
        <w:t>وقد ذكروا عليّاً</w:t>
      </w:r>
      <w:r>
        <w:rPr>
          <w:rtl/>
          <w:lang w:bidi="fa-IR"/>
        </w:rPr>
        <w:t xml:space="preserve"> - </w:t>
      </w:r>
      <w:r w:rsidRPr="007202B6">
        <w:rPr>
          <w:rtl/>
          <w:lang w:bidi="fa-IR"/>
        </w:rPr>
        <w:t>فقال سعد</w:t>
      </w:r>
      <w:r>
        <w:rPr>
          <w:rtl/>
          <w:lang w:bidi="fa-IR"/>
        </w:rPr>
        <w:t>:</w:t>
      </w:r>
      <w:r w:rsidRPr="007202B6">
        <w:rPr>
          <w:rtl/>
          <w:lang w:bidi="fa-IR"/>
        </w:rPr>
        <w:t xml:space="preserve"> سمعت رسول الله يقول له ثلاث خصال لأن تكون لي واحدة منهنَّ أحبّ إليَّ من الدنيا وما فيها</w:t>
      </w:r>
      <w:r>
        <w:rPr>
          <w:rtl/>
          <w:lang w:bidi="fa-IR"/>
        </w:rPr>
        <w:t>:</w:t>
      </w:r>
      <w:r>
        <w:rPr>
          <w:rFonts w:hint="cs"/>
          <w:rtl/>
          <w:lang w:bidi="fa-IR"/>
        </w:rPr>
        <w:t xml:space="preserve"> </w:t>
      </w:r>
      <w:r w:rsidRPr="007202B6">
        <w:rPr>
          <w:rtl/>
          <w:lang w:bidi="fa-IR"/>
        </w:rPr>
        <w:t>سمعته يقول</w:t>
      </w:r>
      <w:r>
        <w:rPr>
          <w:rtl/>
          <w:lang w:bidi="fa-IR"/>
        </w:rPr>
        <w:t>:</w:t>
      </w:r>
      <w:r w:rsidRPr="007202B6">
        <w:rPr>
          <w:rtl/>
          <w:lang w:bidi="fa-IR"/>
        </w:rPr>
        <w:t xml:space="preserve"> من كنت مولاه فعليّ مولاه. وسمعته يقول</w:t>
      </w:r>
      <w:r>
        <w:rPr>
          <w:rtl/>
          <w:lang w:bidi="fa-IR"/>
        </w:rPr>
        <w:t>:</w:t>
      </w:r>
      <w:r w:rsidRPr="007202B6">
        <w:rPr>
          <w:rtl/>
          <w:lang w:bidi="fa-IR"/>
        </w:rPr>
        <w:t xml:space="preserve"> لأعطينَّ الراية رجلاً يحبّ الله ورسوله. وسمعته يقول</w:t>
      </w:r>
      <w:r>
        <w:rPr>
          <w:rtl/>
          <w:lang w:bidi="fa-IR"/>
        </w:rPr>
        <w:t>:</w:t>
      </w:r>
      <w:r w:rsidRPr="007202B6">
        <w:rPr>
          <w:rtl/>
          <w:lang w:bidi="fa-IR"/>
        </w:rPr>
        <w:t xml:space="preserve"> أنت مني بمنزلة هارون من موسى </w:t>
      </w:r>
      <w:r>
        <w:rPr>
          <w:rtl/>
          <w:lang w:bidi="fa-IR"/>
        </w:rPr>
        <w:t>إل</w:t>
      </w:r>
      <w:r w:rsidR="00342BC1">
        <w:rPr>
          <w:rFonts w:hint="cs"/>
          <w:rtl/>
          <w:lang w:bidi="fa-IR"/>
        </w:rPr>
        <w:t>ّ</w:t>
      </w:r>
      <w:r>
        <w:rPr>
          <w:rtl/>
          <w:lang w:bidi="fa-IR"/>
        </w:rPr>
        <w:t>ا أنه</w:t>
      </w:r>
      <w:r w:rsidRPr="007202B6">
        <w:rPr>
          <w:rtl/>
          <w:lang w:bidi="fa-IR"/>
        </w:rPr>
        <w:t xml:space="preserve"> لا نبي بعدي. إسناده حسن ولم يخرجوه.</w:t>
      </w:r>
    </w:p>
    <w:p w:rsidR="00DF6242" w:rsidRPr="007202B6" w:rsidRDefault="00DF6242" w:rsidP="00DF6242">
      <w:pPr>
        <w:pStyle w:val="libNormal"/>
        <w:rPr>
          <w:rtl/>
          <w:lang w:bidi="fa-IR"/>
        </w:rPr>
      </w:pPr>
      <w:r w:rsidRPr="007202B6">
        <w:rPr>
          <w:rtl/>
          <w:lang w:bidi="fa-IR"/>
        </w:rPr>
        <w:t>وقال أبو زرعة الدّمشقي</w:t>
      </w:r>
      <w:r>
        <w:rPr>
          <w:rtl/>
          <w:lang w:bidi="fa-IR"/>
        </w:rPr>
        <w:t>:</w:t>
      </w:r>
      <w:r w:rsidRPr="007202B6">
        <w:rPr>
          <w:rtl/>
          <w:lang w:bidi="fa-IR"/>
        </w:rPr>
        <w:t xml:space="preserve"> ثنا أحمد بن خالد الوهبي</w:t>
      </w:r>
      <w:r>
        <w:rPr>
          <w:rtl/>
          <w:lang w:bidi="fa-IR"/>
        </w:rPr>
        <w:t>،</w:t>
      </w:r>
      <w:r w:rsidRPr="007202B6">
        <w:rPr>
          <w:rtl/>
          <w:lang w:bidi="fa-IR"/>
        </w:rPr>
        <w:t xml:space="preserve"> ثنا أبو سعيد ثنا محمد بن إسحاق</w:t>
      </w:r>
      <w:r>
        <w:rPr>
          <w:rtl/>
          <w:lang w:bidi="fa-IR"/>
        </w:rPr>
        <w:t>،</w:t>
      </w:r>
      <w:r w:rsidRPr="007202B6">
        <w:rPr>
          <w:rtl/>
          <w:lang w:bidi="fa-IR"/>
        </w:rPr>
        <w:t xml:space="preserve"> عن أبي نجيح عن أبيه قال</w:t>
      </w:r>
      <w:r>
        <w:rPr>
          <w:rtl/>
          <w:lang w:bidi="fa-IR"/>
        </w:rPr>
        <w:t>:</w:t>
      </w:r>
      <w:r w:rsidRPr="007202B6">
        <w:rPr>
          <w:rtl/>
          <w:lang w:bidi="fa-IR"/>
        </w:rPr>
        <w:t xml:space="preserve"> </w:t>
      </w:r>
      <w:r w:rsidR="00B53490">
        <w:rPr>
          <w:rtl/>
          <w:lang w:bidi="fa-IR"/>
        </w:rPr>
        <w:t>لمـّا</w:t>
      </w:r>
      <w:r w:rsidRPr="007202B6">
        <w:rPr>
          <w:rtl/>
          <w:lang w:bidi="fa-IR"/>
        </w:rPr>
        <w:t xml:space="preserve"> حجّ معاوية أخذ بيد سعد بن أبي وقاص فقال</w:t>
      </w:r>
      <w:r>
        <w:rPr>
          <w:rtl/>
          <w:lang w:bidi="fa-IR"/>
        </w:rPr>
        <w:t>:</w:t>
      </w:r>
      <w:r w:rsidRPr="007202B6">
        <w:rPr>
          <w:rtl/>
          <w:lang w:bidi="fa-IR"/>
        </w:rPr>
        <w:t xml:space="preserve"> يا أبا إسحاق إنا قوم قد أجفانا هذا الغزو عن الحج حتى كدنا أنْ ننسى بعض سننه</w:t>
      </w:r>
      <w:r>
        <w:rPr>
          <w:rtl/>
          <w:lang w:bidi="fa-IR"/>
        </w:rPr>
        <w:t>،</w:t>
      </w:r>
      <w:r w:rsidRPr="007202B6">
        <w:rPr>
          <w:rtl/>
          <w:lang w:bidi="fa-IR"/>
        </w:rPr>
        <w:t xml:space="preserve"> فطف نطف بطوافك. قال</w:t>
      </w:r>
      <w:r>
        <w:rPr>
          <w:rtl/>
          <w:lang w:bidi="fa-IR"/>
        </w:rPr>
        <w:t>:</w:t>
      </w:r>
      <w:r w:rsidRPr="007202B6">
        <w:rPr>
          <w:rtl/>
          <w:lang w:bidi="fa-IR"/>
        </w:rPr>
        <w:t xml:space="preserve"> ف</w:t>
      </w:r>
      <w:r w:rsidR="00B53490">
        <w:rPr>
          <w:rtl/>
          <w:lang w:bidi="fa-IR"/>
        </w:rPr>
        <w:t>لمـّا</w:t>
      </w:r>
      <w:r w:rsidRPr="007202B6">
        <w:rPr>
          <w:rtl/>
          <w:lang w:bidi="fa-IR"/>
        </w:rPr>
        <w:t xml:space="preserve"> فرغ أدخله في دار الندوة فأجلسه معه على سريره</w:t>
      </w:r>
      <w:r>
        <w:rPr>
          <w:rtl/>
          <w:lang w:bidi="fa-IR"/>
        </w:rPr>
        <w:t>،</w:t>
      </w:r>
      <w:r w:rsidRPr="007202B6">
        <w:rPr>
          <w:rtl/>
          <w:lang w:bidi="fa-IR"/>
        </w:rPr>
        <w:t xml:space="preserve"> ثم ذكر له علي بن أبي طالب فوقع فيه. فقال</w:t>
      </w:r>
      <w:r>
        <w:rPr>
          <w:rtl/>
          <w:lang w:bidi="fa-IR"/>
        </w:rPr>
        <w:t>:</w:t>
      </w:r>
      <w:r w:rsidRPr="007202B6">
        <w:rPr>
          <w:rtl/>
          <w:lang w:bidi="fa-IR"/>
        </w:rPr>
        <w:t xml:space="preserve"> أدخلتني دارك وأجلستني على سريرك ثم وقعت في علي تشتمه</w:t>
      </w:r>
      <w:r>
        <w:rPr>
          <w:rtl/>
          <w:lang w:bidi="fa-IR"/>
        </w:rPr>
        <w:t>،</w:t>
      </w:r>
      <w:r w:rsidRPr="007202B6">
        <w:rPr>
          <w:rtl/>
          <w:lang w:bidi="fa-IR"/>
        </w:rPr>
        <w:t xml:space="preserve"> والله لأنْ تكون لي إحدى خلاله الثلاث أحبّ إليَّ من أن يكون لي ما طلعت عليه الشمس</w:t>
      </w:r>
      <w:r>
        <w:rPr>
          <w:rtl/>
          <w:lang w:bidi="fa-IR"/>
        </w:rPr>
        <w:t>،</w:t>
      </w:r>
      <w:r w:rsidRPr="007202B6">
        <w:rPr>
          <w:rtl/>
          <w:lang w:bidi="fa-IR"/>
        </w:rPr>
        <w:t xml:space="preserve"> لأن يكون لي ما قال له رسول الله صلّى الله عليه وسلّم حين غزا تبوك</w:t>
      </w:r>
      <w:r>
        <w:rPr>
          <w:rtl/>
          <w:lang w:bidi="fa-IR"/>
        </w:rPr>
        <w:t>:</w:t>
      </w:r>
      <w:r w:rsidRPr="007202B6">
        <w:rPr>
          <w:rtl/>
          <w:lang w:bidi="fa-IR"/>
        </w:rPr>
        <w:t xml:space="preserve"> أما ترضى أن تكون مني بمنزلة هارون من موسى </w:t>
      </w:r>
      <w:r>
        <w:rPr>
          <w:rtl/>
          <w:lang w:bidi="fa-IR"/>
        </w:rPr>
        <w:t>إل</w:t>
      </w:r>
      <w:r w:rsidR="00342BC1">
        <w:rPr>
          <w:rFonts w:hint="cs"/>
          <w:rtl/>
          <w:lang w:bidi="fa-IR"/>
        </w:rPr>
        <w:t>ّ</w:t>
      </w:r>
      <w:r>
        <w:rPr>
          <w:rtl/>
          <w:lang w:bidi="fa-IR"/>
        </w:rPr>
        <w:t>ا أن</w:t>
      </w:r>
      <w:r w:rsidR="00342BC1">
        <w:rPr>
          <w:rFonts w:hint="cs"/>
          <w:rtl/>
          <w:lang w:bidi="fa-IR"/>
        </w:rPr>
        <w:t>ّ</w:t>
      </w:r>
      <w:r>
        <w:rPr>
          <w:rtl/>
          <w:lang w:bidi="fa-IR"/>
        </w:rPr>
        <w:t>ه</w:t>
      </w:r>
      <w:r w:rsidRPr="007202B6">
        <w:rPr>
          <w:rtl/>
          <w:lang w:bidi="fa-IR"/>
        </w:rPr>
        <w:t xml:space="preserve"> لا نبي بعدي. أحبّ إليّ ممّا طلعت عليه الشمس. ولأن يكون لي ما قال يوم خيبر</w:t>
      </w:r>
      <w:r>
        <w:rPr>
          <w:rtl/>
          <w:lang w:bidi="fa-IR"/>
        </w:rPr>
        <w:t>:</w:t>
      </w:r>
      <w:r w:rsidRPr="007202B6">
        <w:rPr>
          <w:rtl/>
          <w:lang w:bidi="fa-IR"/>
        </w:rPr>
        <w:t xml:space="preserve"> لأعطينَّ الراية رجلاً يحبّ الله ورسوله ويحبّه الله ورسوله يفتح الله عليه ليس بفرار</w:t>
      </w:r>
      <w:r>
        <w:rPr>
          <w:rtl/>
          <w:lang w:bidi="fa-IR"/>
        </w:rPr>
        <w:t>،</w:t>
      </w:r>
      <w:r w:rsidRPr="007202B6">
        <w:rPr>
          <w:rtl/>
          <w:lang w:bidi="fa-IR"/>
        </w:rPr>
        <w:t xml:space="preserve"> أحبّ إليّ من أن يكون لي ما طلعت عليه الشمس. ولأن أكون صهره على ابنته فلي منها من الولاء ما له أحبّ إليّ من أن يكون لي ما طلعت عليه الشمس. لا أدخل عليك داراً بعد هذا اليوم. ثم نفض رداءه ثم خرج.</w:t>
      </w:r>
    </w:p>
    <w:p w:rsidR="00DF6242" w:rsidRPr="007202B6" w:rsidRDefault="00DF6242" w:rsidP="00DF6242">
      <w:pPr>
        <w:pStyle w:val="libNormal"/>
        <w:rPr>
          <w:rtl/>
          <w:lang w:bidi="fa-IR"/>
        </w:rPr>
      </w:pPr>
      <w:r w:rsidRPr="007202B6">
        <w:rPr>
          <w:rtl/>
          <w:lang w:bidi="fa-IR"/>
        </w:rPr>
        <w:t>وقال أحمد</w:t>
      </w:r>
      <w:r>
        <w:rPr>
          <w:rtl/>
          <w:lang w:bidi="fa-IR"/>
        </w:rPr>
        <w:t>:</w:t>
      </w:r>
      <w:r w:rsidRPr="007202B6">
        <w:rPr>
          <w:rtl/>
          <w:lang w:bidi="fa-IR"/>
        </w:rPr>
        <w:t xml:space="preserve"> ثنا محمد بن جعفر ثنا شعبة عن الحكم</w:t>
      </w:r>
      <w:r>
        <w:rPr>
          <w:rtl/>
          <w:lang w:bidi="fa-IR"/>
        </w:rPr>
        <w:t>،</w:t>
      </w:r>
      <w:r w:rsidRPr="007202B6">
        <w:rPr>
          <w:rtl/>
          <w:lang w:bidi="fa-IR"/>
        </w:rPr>
        <w:t xml:space="preserve"> عن مصعب</w:t>
      </w:r>
      <w:r>
        <w:rPr>
          <w:rFonts w:hint="cs"/>
          <w:rtl/>
          <w:lang w:bidi="fa-IR"/>
        </w:rPr>
        <w:t xml:space="preserve"> </w:t>
      </w:r>
      <w:r w:rsidRPr="007202B6">
        <w:rPr>
          <w:rtl/>
          <w:lang w:bidi="fa-IR"/>
        </w:rPr>
        <w:t>بن سعد عن سعد قال</w:t>
      </w:r>
      <w:r>
        <w:rPr>
          <w:rtl/>
          <w:lang w:bidi="fa-IR"/>
        </w:rPr>
        <w:t>:</w:t>
      </w:r>
      <w:r w:rsidRPr="007202B6">
        <w:rPr>
          <w:rtl/>
          <w:lang w:bidi="fa-IR"/>
        </w:rPr>
        <w:t xml:space="preserve"> خلّف رسول الله صلّى الله عليه وسلّم علي بن أبي طالب</w:t>
      </w:r>
      <w:r>
        <w:rPr>
          <w:rtl/>
          <w:lang w:bidi="fa-IR"/>
        </w:rPr>
        <w:t>،</w:t>
      </w:r>
      <w:r w:rsidRPr="007202B6">
        <w:rPr>
          <w:rtl/>
          <w:lang w:bidi="fa-IR"/>
        </w:rPr>
        <w:t xml:space="preserve"> فقال</w:t>
      </w:r>
      <w:r>
        <w:rPr>
          <w:rtl/>
          <w:lang w:bidi="fa-IR"/>
        </w:rPr>
        <w:t>:</w:t>
      </w:r>
      <w:r w:rsidRPr="007202B6">
        <w:rPr>
          <w:rtl/>
          <w:lang w:bidi="fa-IR"/>
        </w:rPr>
        <w:t xml:space="preserve"> يا</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رسول الله تخلّفني في النساء والصبيان</w:t>
      </w:r>
      <w:r>
        <w:rPr>
          <w:rtl/>
          <w:lang w:bidi="fa-IR"/>
        </w:rPr>
        <w:t>؟</w:t>
      </w:r>
      <w:r w:rsidRPr="007202B6">
        <w:rPr>
          <w:rtl/>
          <w:lang w:bidi="fa-IR"/>
        </w:rPr>
        <w:t xml:space="preserve"> قال</w:t>
      </w:r>
      <w:r>
        <w:rPr>
          <w:rtl/>
          <w:lang w:bidi="fa-IR"/>
        </w:rPr>
        <w:t>:</w:t>
      </w:r>
      <w:r w:rsidRPr="007202B6">
        <w:rPr>
          <w:rtl/>
          <w:lang w:bidi="fa-IR"/>
        </w:rPr>
        <w:t xml:space="preserve"> أما ترضى أنْ تكون مني بمنزلة هارون من موسى غير أنّه لا نبي بعدي. إسناده على شرطهما ولم يخرجوه.</w:t>
      </w:r>
    </w:p>
    <w:p w:rsidR="00DF6242" w:rsidRPr="007202B6" w:rsidRDefault="00DF6242" w:rsidP="00DF6242">
      <w:pPr>
        <w:pStyle w:val="libNormal"/>
        <w:rPr>
          <w:rtl/>
          <w:lang w:bidi="fa-IR"/>
        </w:rPr>
      </w:pPr>
      <w:r w:rsidRPr="007202B6">
        <w:rPr>
          <w:rtl/>
          <w:lang w:bidi="fa-IR"/>
        </w:rPr>
        <w:t>وهكذا رواه أبو عوانة</w:t>
      </w:r>
      <w:r>
        <w:rPr>
          <w:rtl/>
          <w:lang w:bidi="fa-IR"/>
        </w:rPr>
        <w:t>:</w:t>
      </w:r>
      <w:r w:rsidRPr="007202B6">
        <w:rPr>
          <w:rtl/>
          <w:lang w:bidi="fa-IR"/>
        </w:rPr>
        <w:t xml:space="preserve"> عن الأعمش عن الحكم عن مصعب عن سعد عن أبيه.</w:t>
      </w:r>
    </w:p>
    <w:p w:rsidR="00DF6242" w:rsidRPr="007202B6" w:rsidRDefault="00DF6242" w:rsidP="00DF6242">
      <w:pPr>
        <w:pStyle w:val="libNormal"/>
        <w:rPr>
          <w:rtl/>
          <w:lang w:bidi="fa-IR"/>
        </w:rPr>
      </w:pPr>
      <w:r w:rsidRPr="007202B6">
        <w:rPr>
          <w:rtl/>
          <w:lang w:bidi="fa-IR"/>
        </w:rPr>
        <w:t>ورواه أبو داود الطيالسي</w:t>
      </w:r>
      <w:r>
        <w:rPr>
          <w:rtl/>
          <w:lang w:bidi="fa-IR"/>
        </w:rPr>
        <w:t>:</w:t>
      </w:r>
      <w:r w:rsidRPr="007202B6">
        <w:rPr>
          <w:rtl/>
          <w:lang w:bidi="fa-IR"/>
        </w:rPr>
        <w:t xml:space="preserve"> عن شعبة عن عاصم عن مصعب عن أبيه.</w:t>
      </w:r>
    </w:p>
    <w:p w:rsidR="00DF6242" w:rsidRPr="007202B6" w:rsidRDefault="00DF6242" w:rsidP="00DF6242">
      <w:pPr>
        <w:pStyle w:val="libNormal"/>
        <w:rPr>
          <w:rtl/>
          <w:lang w:bidi="fa-IR"/>
        </w:rPr>
      </w:pPr>
      <w:r w:rsidRPr="007202B6">
        <w:rPr>
          <w:rtl/>
          <w:lang w:bidi="fa-IR"/>
        </w:rPr>
        <w:t>فالله أعلم</w:t>
      </w:r>
      <w:r>
        <w:rPr>
          <w:rtl/>
          <w:lang w:bidi="fa-IR"/>
        </w:rPr>
        <w:t xml:space="preserve"> ...</w:t>
      </w:r>
      <w:r w:rsidRPr="007202B6">
        <w:rPr>
          <w:rtl/>
          <w:lang w:bidi="fa-IR"/>
        </w:rPr>
        <w:t xml:space="preserve"> » </w:t>
      </w:r>
      <w:r w:rsidRPr="00585F65">
        <w:rPr>
          <w:rStyle w:val="libFootnotenumChar"/>
          <w:rtl/>
        </w:rPr>
        <w:t>(1)</w:t>
      </w:r>
      <w:r>
        <w:rPr>
          <w:rtl/>
          <w:lang w:bidi="fa-IR"/>
        </w:rPr>
        <w:t>.</w:t>
      </w:r>
    </w:p>
    <w:p w:rsidR="003F2947" w:rsidRDefault="00DF6242" w:rsidP="00DF6242">
      <w:pPr>
        <w:pStyle w:val="Heading2Center"/>
        <w:rPr>
          <w:rtl/>
        </w:rPr>
      </w:pPr>
      <w:bookmarkStart w:id="201" w:name="_Toc321305892"/>
      <w:bookmarkStart w:id="202" w:name="_Toc408820616"/>
      <w:bookmarkStart w:id="203" w:name="_Toc98070186"/>
      <w:r w:rsidRPr="007202E3">
        <w:rPr>
          <w:rtl/>
        </w:rPr>
        <w:t>(60)</w:t>
      </w:r>
      <w:r>
        <w:rPr>
          <w:rtl/>
        </w:rPr>
        <w:cr/>
      </w:r>
      <w:r w:rsidRPr="007202B6">
        <w:rPr>
          <w:rtl/>
        </w:rPr>
        <w:t>رواية علاء الدّولة السمناني</w:t>
      </w:r>
      <w:bookmarkEnd w:id="201"/>
      <w:bookmarkEnd w:id="202"/>
      <w:bookmarkEnd w:id="203"/>
    </w:p>
    <w:p w:rsidR="00DF6242" w:rsidRPr="007202B6" w:rsidRDefault="00DF6242" w:rsidP="00DF6242">
      <w:pPr>
        <w:pStyle w:val="libNormal"/>
        <w:rPr>
          <w:rtl/>
          <w:lang w:bidi="fa-IR"/>
        </w:rPr>
      </w:pPr>
      <w:r w:rsidRPr="007202B6">
        <w:rPr>
          <w:rtl/>
          <w:lang w:bidi="fa-IR"/>
        </w:rPr>
        <w:t>ورواه أحمد بن محمد بن أحمد الملقّب بعلاء الدولة السمناني</w:t>
      </w:r>
      <w:r>
        <w:rPr>
          <w:rtl/>
          <w:lang w:bidi="fa-IR"/>
        </w:rPr>
        <w:t>،</w:t>
      </w:r>
      <w:r w:rsidRPr="007202B6">
        <w:rPr>
          <w:rtl/>
          <w:lang w:bidi="fa-IR"/>
        </w:rPr>
        <w:t xml:space="preserve"> في كتابه ( العروة الوثقى ) وستعلم ذلك فيما بعد.</w:t>
      </w:r>
    </w:p>
    <w:p w:rsidR="003F2947" w:rsidRDefault="00DF6242" w:rsidP="00DF6242">
      <w:pPr>
        <w:pStyle w:val="Heading2Center"/>
        <w:rPr>
          <w:rtl/>
        </w:rPr>
      </w:pPr>
      <w:bookmarkStart w:id="204" w:name="_Toc321305893"/>
      <w:bookmarkStart w:id="205" w:name="_Toc408820617"/>
      <w:bookmarkStart w:id="206" w:name="_Toc98070187"/>
      <w:r w:rsidRPr="007202E3">
        <w:rPr>
          <w:rtl/>
        </w:rPr>
        <w:t>(61)</w:t>
      </w:r>
      <w:r>
        <w:rPr>
          <w:rtl/>
        </w:rPr>
        <w:cr/>
      </w:r>
      <w:r w:rsidRPr="007202B6">
        <w:rPr>
          <w:rtl/>
        </w:rPr>
        <w:t>رواية الخطيب التبريزي</w:t>
      </w:r>
      <w:bookmarkEnd w:id="204"/>
      <w:bookmarkEnd w:id="205"/>
      <w:bookmarkEnd w:id="206"/>
    </w:p>
    <w:p w:rsidR="00DF6242" w:rsidRPr="007202B6" w:rsidRDefault="00DF6242" w:rsidP="00DF6242">
      <w:pPr>
        <w:pStyle w:val="libNormal"/>
        <w:rPr>
          <w:rtl/>
          <w:lang w:bidi="fa-IR"/>
        </w:rPr>
      </w:pPr>
      <w:r w:rsidRPr="007202B6">
        <w:rPr>
          <w:rtl/>
          <w:lang w:bidi="fa-IR"/>
        </w:rPr>
        <w:t>رواه في ( المشكاة ) بقوله</w:t>
      </w:r>
      <w:r>
        <w:rPr>
          <w:rtl/>
          <w:lang w:bidi="fa-IR"/>
        </w:rPr>
        <w:t>:</w:t>
      </w:r>
      <w:r w:rsidRPr="007202B6">
        <w:rPr>
          <w:rtl/>
          <w:lang w:bidi="fa-IR"/>
        </w:rPr>
        <w:t xml:space="preserve"> « عن سعد بن أبي وقاص قال قال رسول الله صلّى الله عليه وسلّم لعلي</w:t>
      </w:r>
      <w:r>
        <w:rPr>
          <w:rtl/>
          <w:lang w:bidi="fa-IR"/>
        </w:rPr>
        <w:t>:</w:t>
      </w:r>
      <w:r w:rsidRPr="007202B6">
        <w:rPr>
          <w:rtl/>
          <w:lang w:bidi="fa-IR"/>
        </w:rPr>
        <w:t xml:space="preserve"> أنت مني بمنزلة هارون من موسى </w:t>
      </w:r>
      <w:r>
        <w:rPr>
          <w:rtl/>
          <w:lang w:bidi="fa-IR"/>
        </w:rPr>
        <w:t>إل</w:t>
      </w:r>
      <w:r w:rsidR="00342BC1">
        <w:rPr>
          <w:rFonts w:hint="cs"/>
          <w:rtl/>
          <w:lang w:bidi="fa-IR"/>
        </w:rPr>
        <w:t>ّ</w:t>
      </w:r>
      <w:r>
        <w:rPr>
          <w:rtl/>
          <w:lang w:bidi="fa-IR"/>
        </w:rPr>
        <w:t>ا أن</w:t>
      </w:r>
      <w:r w:rsidR="00342BC1">
        <w:rPr>
          <w:rFonts w:hint="cs"/>
          <w:rtl/>
          <w:lang w:bidi="fa-IR"/>
        </w:rPr>
        <w:t>ّ</w:t>
      </w:r>
      <w:r>
        <w:rPr>
          <w:rtl/>
          <w:lang w:bidi="fa-IR"/>
        </w:rPr>
        <w:t>ه</w:t>
      </w:r>
      <w:r w:rsidRPr="007202B6">
        <w:rPr>
          <w:rtl/>
          <w:lang w:bidi="fa-IR"/>
        </w:rPr>
        <w:t xml:space="preserve"> لا نبي بعدي. متفق عليه » </w:t>
      </w:r>
      <w:r w:rsidRPr="00585F65">
        <w:rPr>
          <w:rStyle w:val="libFootnotenumChar"/>
          <w:rtl/>
        </w:rPr>
        <w:t>(2)</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تاريخ ابن كثير 7 /</w:t>
      </w:r>
      <w:r w:rsidR="00DF6242">
        <w:rPr>
          <w:rtl/>
        </w:rPr>
        <w:t xml:space="preserve"> </w:t>
      </w:r>
      <w:r w:rsidR="00DF6242">
        <w:rPr>
          <w:rFonts w:hint="cs"/>
          <w:rtl/>
        </w:rPr>
        <w:t>340 - 341،</w:t>
      </w:r>
      <w:r w:rsidR="00DF6242" w:rsidRPr="007202B6">
        <w:rPr>
          <w:rtl/>
        </w:rPr>
        <w:t xml:space="preserve"> مع بعض الإختلاف في الألفاظ وترتيب الروايات.</w:t>
      </w:r>
    </w:p>
    <w:p w:rsidR="00DF6242" w:rsidRDefault="003F2947" w:rsidP="00DF6242">
      <w:pPr>
        <w:pStyle w:val="libFootnote0"/>
        <w:rPr>
          <w:rtl/>
          <w:lang w:bidi="fa-IR"/>
        </w:rPr>
      </w:pPr>
      <w:r w:rsidRPr="003F2947">
        <w:rPr>
          <w:rStyle w:val="libFootnote0Char"/>
          <w:rtl/>
        </w:rPr>
        <w:t>(2).</w:t>
      </w:r>
      <w:r w:rsidR="00DF6242" w:rsidRPr="007202B6">
        <w:rPr>
          <w:rtl/>
        </w:rPr>
        <w:t xml:space="preserve"> مشكاة المصابيح 3 /</w:t>
      </w:r>
      <w:r w:rsidR="00DF6242">
        <w:rPr>
          <w:rtl/>
        </w:rPr>
        <w:t xml:space="preserve"> </w:t>
      </w:r>
      <w:r w:rsidR="00DF6242">
        <w:rPr>
          <w:rFonts w:hint="cs"/>
          <w:rtl/>
        </w:rPr>
        <w:t>1719</w:t>
      </w:r>
      <w:r w:rsidR="00DF6242" w:rsidRPr="007202B6">
        <w:rPr>
          <w:rtl/>
        </w:rPr>
        <w:t>.</w:t>
      </w:r>
    </w:p>
    <w:p w:rsidR="00DF6242" w:rsidRDefault="00DF6242" w:rsidP="00DF6242">
      <w:pPr>
        <w:pStyle w:val="libNormal"/>
        <w:rPr>
          <w:rtl/>
          <w:lang w:bidi="fa-IR"/>
        </w:rPr>
      </w:pPr>
      <w:bookmarkStart w:id="207" w:name="_Toc321305894"/>
      <w:r>
        <w:rPr>
          <w:rtl/>
          <w:lang w:bidi="fa-IR"/>
        </w:rPr>
        <w:br w:type="page"/>
      </w:r>
    </w:p>
    <w:p w:rsidR="003F2947" w:rsidRDefault="00DF6242" w:rsidP="00DF6242">
      <w:pPr>
        <w:pStyle w:val="Heading2Center"/>
        <w:rPr>
          <w:rtl/>
          <w:lang w:bidi="fa-IR"/>
        </w:rPr>
      </w:pPr>
      <w:bookmarkStart w:id="208" w:name="_Toc408820618"/>
      <w:bookmarkStart w:id="209" w:name="_Toc98070188"/>
      <w:r w:rsidRPr="007202E3">
        <w:rPr>
          <w:rtl/>
          <w:lang w:bidi="fa-IR"/>
        </w:rPr>
        <w:lastRenderedPageBreak/>
        <w:t>(62)</w:t>
      </w:r>
      <w:r>
        <w:rPr>
          <w:rtl/>
          <w:lang w:bidi="fa-IR"/>
        </w:rPr>
        <w:cr/>
      </w:r>
      <w:r w:rsidRPr="007202B6">
        <w:rPr>
          <w:rtl/>
          <w:lang w:bidi="fa-IR"/>
        </w:rPr>
        <w:t>رواية الجمال المزّي</w:t>
      </w:r>
      <w:bookmarkEnd w:id="207"/>
      <w:bookmarkEnd w:id="208"/>
      <w:bookmarkEnd w:id="209"/>
    </w:p>
    <w:p w:rsidR="00DF6242" w:rsidRPr="007202B6" w:rsidRDefault="00DF6242" w:rsidP="00DF6242">
      <w:pPr>
        <w:pStyle w:val="libNormal"/>
        <w:rPr>
          <w:rtl/>
          <w:lang w:bidi="fa-IR"/>
        </w:rPr>
      </w:pPr>
      <w:r w:rsidRPr="007202B6">
        <w:rPr>
          <w:rtl/>
          <w:lang w:bidi="fa-IR"/>
        </w:rPr>
        <w:t>ورواه جمال الدين يوسف بن عبد الرحمن المزي حيث قال</w:t>
      </w:r>
      <w:r>
        <w:rPr>
          <w:rtl/>
          <w:lang w:bidi="fa-IR"/>
        </w:rPr>
        <w:t>:</w:t>
      </w:r>
    </w:p>
    <w:p w:rsidR="00DF6242" w:rsidRPr="007202B6" w:rsidRDefault="00DF6242" w:rsidP="00DF6242">
      <w:pPr>
        <w:pStyle w:val="libNormal"/>
        <w:rPr>
          <w:rtl/>
          <w:lang w:bidi="fa-IR"/>
        </w:rPr>
      </w:pPr>
      <w:r w:rsidRPr="007202B6">
        <w:rPr>
          <w:rtl/>
          <w:lang w:bidi="fa-IR"/>
        </w:rPr>
        <w:t>« إبراهيم بن سعد بن أبي وقاص الزهري عن أبيه سعد حديث ( خ م س ت ) إنه قال لعلي</w:t>
      </w:r>
      <w:r>
        <w:rPr>
          <w:rtl/>
          <w:lang w:bidi="fa-IR"/>
        </w:rPr>
        <w:t>:</w:t>
      </w:r>
      <w:r w:rsidRPr="007202B6">
        <w:rPr>
          <w:rtl/>
          <w:lang w:bidi="fa-IR"/>
        </w:rPr>
        <w:t xml:space="preserve"> أما ترضى أنْ تكون مني بمنزلة هارون من موسى.</w:t>
      </w:r>
    </w:p>
    <w:p w:rsidR="00DF6242" w:rsidRPr="007202B6" w:rsidRDefault="00DF6242" w:rsidP="00DF6242">
      <w:pPr>
        <w:pStyle w:val="libNormal"/>
        <w:rPr>
          <w:rtl/>
          <w:lang w:bidi="fa-IR"/>
        </w:rPr>
      </w:pPr>
      <w:r w:rsidRPr="007202B6">
        <w:rPr>
          <w:rtl/>
          <w:lang w:bidi="fa-IR"/>
        </w:rPr>
        <w:t>( خ ) في الفضائل عن بندار ( م ) فيه عن أبي بكر بن أبي شيبة وأبي موسى وبندار</w:t>
      </w:r>
      <w:r>
        <w:rPr>
          <w:rtl/>
          <w:lang w:bidi="fa-IR"/>
        </w:rPr>
        <w:t>،</w:t>
      </w:r>
      <w:r w:rsidRPr="007202B6">
        <w:rPr>
          <w:rtl/>
          <w:lang w:bidi="fa-IR"/>
        </w:rPr>
        <w:t xml:space="preserve"> وثلاثتهم عن غندر عن شعبة عن سعد بن إبراهيم عنه به.</w:t>
      </w:r>
    </w:p>
    <w:p w:rsidR="00DF6242" w:rsidRPr="007202B6" w:rsidRDefault="00DF6242" w:rsidP="00DF6242">
      <w:pPr>
        <w:pStyle w:val="libNormal"/>
        <w:rPr>
          <w:rtl/>
          <w:lang w:bidi="fa-IR"/>
        </w:rPr>
      </w:pPr>
      <w:r w:rsidRPr="007202B6">
        <w:rPr>
          <w:rtl/>
          <w:lang w:bidi="fa-IR"/>
        </w:rPr>
        <w:t>( س ) في المناقب ( ق ) في السنة جميعا</w:t>
      </w:r>
      <w:r w:rsidR="00342BC1">
        <w:rPr>
          <w:rFonts w:hint="cs"/>
          <w:rtl/>
          <w:lang w:bidi="fa-IR"/>
        </w:rPr>
        <w:t>ً</w:t>
      </w:r>
      <w:r w:rsidRPr="007202B6">
        <w:rPr>
          <w:rtl/>
          <w:lang w:bidi="fa-IR"/>
        </w:rPr>
        <w:t xml:space="preserve"> عن بندار به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 حديث ( م ت س )</w:t>
      </w:r>
      <w:r>
        <w:rPr>
          <w:rtl/>
          <w:lang w:bidi="fa-IR"/>
        </w:rPr>
        <w:t>.</w:t>
      </w:r>
      <w:r w:rsidRPr="007202B6">
        <w:rPr>
          <w:rtl/>
          <w:lang w:bidi="fa-IR"/>
        </w:rPr>
        <w:t xml:space="preserve"> إنّ النبيّ صلّى الله عليه وسلّم قال لعلي</w:t>
      </w:r>
      <w:r>
        <w:rPr>
          <w:rtl/>
          <w:lang w:bidi="fa-IR"/>
        </w:rPr>
        <w:t>:</w:t>
      </w:r>
      <w:r>
        <w:rPr>
          <w:rFonts w:hint="cs"/>
          <w:rtl/>
          <w:lang w:bidi="fa-IR"/>
        </w:rPr>
        <w:t xml:space="preserve"> </w:t>
      </w:r>
      <w:r w:rsidRPr="007202B6">
        <w:rPr>
          <w:rtl/>
          <w:lang w:bidi="fa-IR"/>
        </w:rPr>
        <w:t>أنت منّي بمنزلة هارون من موسى.</w:t>
      </w:r>
    </w:p>
    <w:p w:rsidR="00DF6242" w:rsidRPr="007202B6" w:rsidRDefault="00DF6242" w:rsidP="00DF6242">
      <w:pPr>
        <w:pStyle w:val="libNormal"/>
        <w:rPr>
          <w:rtl/>
          <w:lang w:bidi="fa-IR"/>
        </w:rPr>
      </w:pPr>
      <w:r w:rsidRPr="007202B6">
        <w:rPr>
          <w:rtl/>
          <w:lang w:bidi="fa-IR"/>
        </w:rPr>
        <w:t>( م ) في الفضائل عن يحيى ومحمد بن الصباح وعبيد الله بن عمر القواريري وشريح بن يونس</w:t>
      </w:r>
      <w:r>
        <w:rPr>
          <w:rtl/>
          <w:lang w:bidi="fa-IR"/>
        </w:rPr>
        <w:t>،</w:t>
      </w:r>
      <w:r w:rsidRPr="007202B6">
        <w:rPr>
          <w:rtl/>
          <w:lang w:bidi="fa-IR"/>
        </w:rPr>
        <w:t xml:space="preserve"> أربعتهم عن يوسف بن الماجشون</w:t>
      </w:r>
      <w:r>
        <w:rPr>
          <w:rtl/>
          <w:lang w:bidi="fa-IR"/>
        </w:rPr>
        <w:t>،</w:t>
      </w:r>
      <w:r w:rsidRPr="007202B6">
        <w:rPr>
          <w:rtl/>
          <w:lang w:bidi="fa-IR"/>
        </w:rPr>
        <w:t xml:space="preserve"> عن محمد بن المنكدر</w:t>
      </w:r>
      <w:r>
        <w:rPr>
          <w:rtl/>
          <w:lang w:bidi="fa-IR"/>
        </w:rPr>
        <w:t>،</w:t>
      </w:r>
      <w:r w:rsidRPr="007202B6">
        <w:rPr>
          <w:rtl/>
          <w:lang w:bidi="fa-IR"/>
        </w:rPr>
        <w:t xml:space="preserve"> عن سعيد بن المسيب</w:t>
      </w:r>
      <w:r>
        <w:rPr>
          <w:rtl/>
          <w:lang w:bidi="fa-IR"/>
        </w:rPr>
        <w:t>،</w:t>
      </w:r>
      <w:r w:rsidRPr="007202B6">
        <w:rPr>
          <w:rtl/>
          <w:lang w:bidi="fa-IR"/>
        </w:rPr>
        <w:t xml:space="preserve"> عن عامر بن سعد عن أبيه به.</w:t>
      </w:r>
      <w:r>
        <w:rPr>
          <w:rFonts w:hint="cs"/>
          <w:rtl/>
          <w:lang w:bidi="fa-IR"/>
        </w:rPr>
        <w:t xml:space="preserve"> </w:t>
      </w:r>
      <w:r w:rsidRPr="007202B6">
        <w:rPr>
          <w:rtl/>
          <w:lang w:bidi="fa-IR"/>
        </w:rPr>
        <w:t>قال سعيد</w:t>
      </w:r>
      <w:r>
        <w:rPr>
          <w:rtl/>
          <w:lang w:bidi="fa-IR"/>
        </w:rPr>
        <w:t>:</w:t>
      </w:r>
      <w:r w:rsidRPr="007202B6">
        <w:rPr>
          <w:rtl/>
          <w:lang w:bidi="fa-IR"/>
        </w:rPr>
        <w:t xml:space="preserve"> فلقيت سعداً فحدّثني به.</w:t>
      </w:r>
    </w:p>
    <w:p w:rsidR="00DF6242" w:rsidRPr="007202B6" w:rsidRDefault="00DF6242" w:rsidP="00DF6242">
      <w:pPr>
        <w:pStyle w:val="libNormal"/>
        <w:rPr>
          <w:rtl/>
          <w:lang w:bidi="fa-IR"/>
        </w:rPr>
      </w:pPr>
      <w:r w:rsidRPr="007202B6">
        <w:rPr>
          <w:rtl/>
          <w:lang w:bidi="fa-IR"/>
        </w:rPr>
        <w:t>( ت ) في المناقب عن القاسم بن دينار الكوفي</w:t>
      </w:r>
      <w:r>
        <w:rPr>
          <w:rtl/>
          <w:lang w:bidi="fa-IR"/>
        </w:rPr>
        <w:t>،</w:t>
      </w:r>
      <w:r w:rsidRPr="007202B6">
        <w:rPr>
          <w:rtl/>
          <w:lang w:bidi="fa-IR"/>
        </w:rPr>
        <w:t xml:space="preserve"> عن أبي نعيم عن عبد السلام بن حرب عن يحيى بن سعيد عنه. ولم يذكر عامر بن سعد وقال</w:t>
      </w:r>
      <w:r>
        <w:rPr>
          <w:rtl/>
          <w:lang w:bidi="fa-IR"/>
        </w:rPr>
        <w:t>:</w:t>
      </w:r>
      <w:r w:rsidRPr="007202B6">
        <w:rPr>
          <w:rtl/>
          <w:lang w:bidi="fa-IR"/>
        </w:rPr>
        <w:t xml:space="preserve"> صحيح. ويستغرب من حديث يحيى بن سعيد.</w:t>
      </w:r>
    </w:p>
    <w:p w:rsidR="00DF6242" w:rsidRPr="007202B6" w:rsidRDefault="00DF6242" w:rsidP="00DF6242">
      <w:pPr>
        <w:pStyle w:val="libNormal"/>
        <w:rPr>
          <w:rtl/>
          <w:lang w:bidi="fa-IR"/>
        </w:rPr>
      </w:pPr>
      <w:r w:rsidRPr="007202B6">
        <w:rPr>
          <w:rtl/>
          <w:lang w:bidi="fa-IR"/>
        </w:rPr>
        <w:t>( س ) فيه وفي السير عن القاسم بن زكريا به. وعن علي بن مسلم</w:t>
      </w:r>
      <w:r>
        <w:rPr>
          <w:rFonts w:hint="cs"/>
          <w:rtl/>
          <w:lang w:bidi="fa-IR"/>
        </w:rPr>
        <w:t xml:space="preserve"> </w:t>
      </w:r>
      <w:r w:rsidRPr="007202B6">
        <w:rPr>
          <w:rtl/>
          <w:lang w:bidi="fa-IR"/>
        </w:rPr>
        <w:t>عن يوسف بن يعقوب الماجشون ولم يذكر عامر بن سعد. وعن بشر بن هلال الصواف</w:t>
      </w:r>
      <w:r>
        <w:rPr>
          <w:rtl/>
          <w:lang w:bidi="fa-IR"/>
        </w:rPr>
        <w:t>،</w:t>
      </w:r>
      <w:r w:rsidRPr="007202B6">
        <w:rPr>
          <w:rtl/>
          <w:lang w:bidi="fa-IR"/>
        </w:rPr>
        <w:t xml:space="preserve"> عن جعفر بن سليمان عن حرب بن شداد عن قتادة عن سعيد</w:t>
      </w:r>
      <w:r>
        <w:rPr>
          <w:rtl/>
          <w:lang w:bidi="fa-IR"/>
        </w:rPr>
        <w:t>،</w:t>
      </w:r>
      <w:r w:rsidRPr="007202B6">
        <w:rPr>
          <w:rtl/>
          <w:lang w:bidi="fa-IR"/>
        </w:rPr>
        <w:t xml:space="preserve"> عن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تحفة الأشراف 3 /</w:t>
      </w:r>
      <w:r w:rsidR="00DF6242">
        <w:rPr>
          <w:rtl/>
        </w:rPr>
        <w:t xml:space="preserve"> </w:t>
      </w:r>
      <w:r w:rsidR="00DF6242" w:rsidRPr="007202B6">
        <w:rPr>
          <w:rtl/>
        </w:rPr>
        <w:t>1175 رقم</w:t>
      </w:r>
      <w:r w:rsidR="00DF6242">
        <w:rPr>
          <w:rtl/>
        </w:rPr>
        <w:t xml:space="preserve"> </w:t>
      </w:r>
      <w:r w:rsidR="00DF6242" w:rsidRPr="007202B6">
        <w:rPr>
          <w:rtl/>
        </w:rPr>
        <w:t>3840.</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سعد بتمامه وأوّله</w:t>
      </w:r>
      <w:r>
        <w:rPr>
          <w:rtl/>
          <w:lang w:bidi="fa-IR"/>
        </w:rPr>
        <w:t>:</w:t>
      </w:r>
      <w:r w:rsidRPr="007202B6">
        <w:rPr>
          <w:rtl/>
          <w:lang w:bidi="fa-IR"/>
        </w:rPr>
        <w:t xml:space="preserve"> </w:t>
      </w:r>
      <w:r w:rsidR="00B53490">
        <w:rPr>
          <w:rtl/>
          <w:lang w:bidi="fa-IR"/>
        </w:rPr>
        <w:t>لمـّا</w:t>
      </w:r>
      <w:r w:rsidRPr="007202B6">
        <w:rPr>
          <w:rtl/>
          <w:lang w:bidi="fa-IR"/>
        </w:rPr>
        <w:t xml:space="preserve"> غزا النبي صلّى الله عليه وسلّم غزوة تبوك خلّف علياً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 سعيد بن المسيب المخزومي</w:t>
      </w:r>
      <w:r>
        <w:rPr>
          <w:rtl/>
          <w:lang w:bidi="fa-IR"/>
        </w:rPr>
        <w:t>،</w:t>
      </w:r>
      <w:r w:rsidRPr="007202B6">
        <w:rPr>
          <w:rtl/>
          <w:lang w:bidi="fa-IR"/>
        </w:rPr>
        <w:t xml:space="preserve"> عن عامر بن سعد عن أبيه حديثاً ( م ) في قوله لعلي</w:t>
      </w:r>
      <w:r>
        <w:rPr>
          <w:rtl/>
          <w:lang w:bidi="fa-IR"/>
        </w:rPr>
        <w:t>:</w:t>
      </w:r>
      <w:r w:rsidRPr="007202B6">
        <w:rPr>
          <w:rtl/>
          <w:lang w:bidi="fa-IR"/>
        </w:rPr>
        <w:t xml:space="preserve"> أنت مني بمنزلة هارون من موسى. تقدم في ترجمته عن سعد » </w:t>
      </w:r>
      <w:r w:rsidRPr="00585F65">
        <w:rPr>
          <w:rStyle w:val="libFootnotenumChar"/>
          <w:rtl/>
        </w:rPr>
        <w:t>(2)</w:t>
      </w:r>
      <w:r>
        <w:rPr>
          <w:rtl/>
          <w:lang w:bidi="fa-IR"/>
        </w:rPr>
        <w:t>.</w:t>
      </w:r>
    </w:p>
    <w:p w:rsidR="003F2947" w:rsidRDefault="00DF6242" w:rsidP="00DF6242">
      <w:pPr>
        <w:pStyle w:val="Heading2Center"/>
        <w:rPr>
          <w:rtl/>
        </w:rPr>
      </w:pPr>
      <w:bookmarkStart w:id="210" w:name="_Toc321305895"/>
      <w:bookmarkStart w:id="211" w:name="_Toc408820619"/>
      <w:bookmarkStart w:id="212" w:name="_Toc98070189"/>
      <w:r w:rsidRPr="007202E3">
        <w:rPr>
          <w:rtl/>
        </w:rPr>
        <w:t>(63)</w:t>
      </w:r>
      <w:r>
        <w:rPr>
          <w:rtl/>
        </w:rPr>
        <w:cr/>
      </w:r>
      <w:r w:rsidRPr="007202B6">
        <w:rPr>
          <w:rtl/>
        </w:rPr>
        <w:t>رواية الزّرندي</w:t>
      </w:r>
      <w:bookmarkEnd w:id="210"/>
      <w:bookmarkEnd w:id="211"/>
      <w:bookmarkEnd w:id="212"/>
    </w:p>
    <w:p w:rsidR="00DF6242" w:rsidRDefault="00DF6242" w:rsidP="00DF6242">
      <w:pPr>
        <w:pStyle w:val="libNormal"/>
        <w:rPr>
          <w:rtl/>
          <w:lang w:bidi="fa-IR"/>
        </w:rPr>
      </w:pPr>
      <w:r w:rsidRPr="007202B6">
        <w:rPr>
          <w:rtl/>
          <w:lang w:bidi="fa-IR"/>
        </w:rPr>
        <w:t>ورواه محمد بن يوسف الزرندي بقوله</w:t>
      </w:r>
      <w:r>
        <w:rPr>
          <w:rtl/>
          <w:lang w:bidi="fa-IR"/>
        </w:rPr>
        <w:t>:</w:t>
      </w:r>
      <w:r w:rsidRPr="007202B6">
        <w:rPr>
          <w:rtl/>
          <w:lang w:bidi="fa-IR"/>
        </w:rPr>
        <w:t xml:space="preserve"> « روى الترمذي بسنده إلى عامر ابن سعد بن أبي وقاص عن أبيه سعد</w:t>
      </w:r>
      <w:r>
        <w:rPr>
          <w:rtl/>
          <w:lang w:bidi="fa-IR"/>
        </w:rPr>
        <w:t>:</w:t>
      </w:r>
      <w:r w:rsidRPr="007202B6">
        <w:rPr>
          <w:rtl/>
          <w:lang w:bidi="fa-IR"/>
        </w:rPr>
        <w:t xml:space="preserve"> أنْ بعض الأمراء قال له</w:t>
      </w:r>
      <w:r>
        <w:rPr>
          <w:rtl/>
          <w:lang w:bidi="fa-IR"/>
        </w:rPr>
        <w:t>:</w:t>
      </w:r>
      <w:r w:rsidRPr="007202B6">
        <w:rPr>
          <w:rtl/>
          <w:lang w:bidi="fa-IR"/>
        </w:rPr>
        <w:t xml:space="preserve"> ما منعك أنْ تسبَّ أبا تراب</w:t>
      </w:r>
      <w:r>
        <w:rPr>
          <w:rtl/>
          <w:lang w:bidi="fa-IR"/>
        </w:rPr>
        <w:t>؟</w:t>
      </w:r>
      <w:r w:rsidRPr="007202B6">
        <w:rPr>
          <w:rtl/>
          <w:lang w:bidi="fa-IR"/>
        </w:rPr>
        <w:t xml:space="preserve"> قال</w:t>
      </w:r>
      <w:r>
        <w:rPr>
          <w:rtl/>
          <w:lang w:bidi="fa-IR"/>
        </w:rPr>
        <w:t>:</w:t>
      </w:r>
      <w:r w:rsidRPr="007202B6">
        <w:rPr>
          <w:rtl/>
          <w:lang w:bidi="fa-IR"/>
        </w:rPr>
        <w:t xml:space="preserve"> أما ذكرت ثلاثاً قالهنّ رسول الله صلّى الله عليه وسلّم فلن أسبّه</w:t>
      </w:r>
      <w:r>
        <w:rPr>
          <w:rtl/>
          <w:lang w:bidi="fa-IR"/>
        </w:rPr>
        <w:t>،</w:t>
      </w:r>
      <w:r w:rsidRPr="007202B6">
        <w:rPr>
          <w:rtl/>
          <w:lang w:bidi="fa-IR"/>
        </w:rPr>
        <w:t xml:space="preserve"> لأن تكون لي واحدة أحبّ إليّ من حمر النعم</w:t>
      </w:r>
      <w:r>
        <w:rPr>
          <w:rtl/>
          <w:lang w:bidi="fa-IR"/>
        </w:rPr>
        <w:t>:</w:t>
      </w:r>
      <w:r>
        <w:rPr>
          <w:rFonts w:hint="cs"/>
          <w:rtl/>
          <w:lang w:bidi="fa-IR"/>
        </w:rPr>
        <w:t xml:space="preserve"> </w:t>
      </w:r>
      <w:r w:rsidRPr="007202B6">
        <w:rPr>
          <w:rtl/>
          <w:lang w:bidi="fa-IR"/>
        </w:rPr>
        <w:t>سمعت رسول الله صلّى الله عليه وسلّم يقول لعلي</w:t>
      </w:r>
      <w:r>
        <w:rPr>
          <w:rtl/>
          <w:lang w:bidi="fa-IR"/>
        </w:rPr>
        <w:t>،</w:t>
      </w:r>
      <w:r w:rsidRPr="007202B6">
        <w:rPr>
          <w:rtl/>
          <w:lang w:bidi="fa-IR"/>
        </w:rPr>
        <w:t xml:space="preserve"> وخلّفه في بعض مغازيه فقال</w:t>
      </w:r>
      <w:r>
        <w:rPr>
          <w:rtl/>
          <w:lang w:bidi="fa-IR"/>
        </w:rPr>
        <w:t>:</w:t>
      </w:r>
      <w:r w:rsidRPr="007202B6">
        <w:rPr>
          <w:rtl/>
          <w:lang w:bidi="fa-IR"/>
        </w:rPr>
        <w:t xml:space="preserve"> يا رسول الله أتخلّفني مع النساء والصبيان فقال له رسول الله صلّى الله عليه وسلّم</w:t>
      </w:r>
      <w:r>
        <w:rPr>
          <w:rtl/>
          <w:lang w:bidi="fa-IR"/>
        </w:rPr>
        <w:t>:</w:t>
      </w:r>
      <w:r w:rsidRPr="007202B6">
        <w:rPr>
          <w:rtl/>
          <w:lang w:bidi="fa-IR"/>
        </w:rPr>
        <w:t xml:space="preserve"> أما ترضى أنْ تكون مني بمنزلة هارون من موسى إل</w:t>
      </w:r>
      <w:r w:rsidR="00637772">
        <w:rPr>
          <w:rFonts w:hint="cs"/>
          <w:rtl/>
          <w:lang w:bidi="fa-IR"/>
        </w:rPr>
        <w:t>ّ</w:t>
      </w:r>
      <w:r w:rsidRPr="007202B6">
        <w:rPr>
          <w:rtl/>
          <w:lang w:bidi="fa-IR"/>
        </w:rPr>
        <w:t>ا أنّه لا نبي بعدي</w:t>
      </w:r>
      <w:r>
        <w:rPr>
          <w:rtl/>
          <w:lang w:bidi="fa-IR"/>
        </w:rPr>
        <w:t xml:space="preserve"> ...</w:t>
      </w:r>
      <w:r w:rsidRPr="007202B6">
        <w:rPr>
          <w:rtl/>
          <w:lang w:bidi="fa-IR"/>
        </w:rPr>
        <w:t xml:space="preserve"> » </w:t>
      </w:r>
      <w:r w:rsidRPr="00585F65">
        <w:rPr>
          <w:rStyle w:val="libFootnotenumChar"/>
          <w:rtl/>
        </w:rPr>
        <w:t>(3)</w:t>
      </w:r>
      <w:r>
        <w:rPr>
          <w:rtl/>
          <w:lang w:bidi="fa-IR"/>
        </w:rPr>
        <w:t>.</w:t>
      </w:r>
    </w:p>
    <w:p w:rsidR="003F2947" w:rsidRDefault="00DF6242" w:rsidP="00DF6242">
      <w:pPr>
        <w:pStyle w:val="Heading2Center"/>
        <w:rPr>
          <w:rtl/>
          <w:lang w:bidi="fa-IR"/>
        </w:rPr>
      </w:pPr>
      <w:bookmarkStart w:id="213" w:name="_Toc321305896"/>
      <w:bookmarkStart w:id="214" w:name="_Toc408820620"/>
      <w:bookmarkStart w:id="215" w:name="_Toc98070190"/>
      <w:r w:rsidRPr="007202E3">
        <w:rPr>
          <w:rtl/>
          <w:lang w:bidi="fa-IR"/>
        </w:rPr>
        <w:t>(64)</w:t>
      </w:r>
      <w:r>
        <w:rPr>
          <w:rtl/>
          <w:lang w:bidi="fa-IR"/>
        </w:rPr>
        <w:cr/>
      </w:r>
      <w:r w:rsidRPr="007202B6">
        <w:rPr>
          <w:rtl/>
          <w:lang w:bidi="fa-IR"/>
        </w:rPr>
        <w:t>رواية الهمداني</w:t>
      </w:r>
      <w:bookmarkEnd w:id="213"/>
      <w:bookmarkEnd w:id="214"/>
      <w:bookmarkEnd w:id="215"/>
    </w:p>
    <w:p w:rsidR="00DF6242" w:rsidRPr="007202B6" w:rsidRDefault="00DF6242" w:rsidP="00DF6242">
      <w:pPr>
        <w:pStyle w:val="libNormal"/>
        <w:rPr>
          <w:rtl/>
          <w:lang w:bidi="fa-IR"/>
        </w:rPr>
      </w:pPr>
      <w:r w:rsidRPr="007202B6">
        <w:rPr>
          <w:rtl/>
          <w:lang w:bidi="fa-IR"/>
        </w:rPr>
        <w:t>ورواه السيّد علي الهمداني</w:t>
      </w:r>
      <w:r>
        <w:rPr>
          <w:rtl/>
          <w:lang w:bidi="fa-IR"/>
        </w:rPr>
        <w:t>:</w:t>
      </w:r>
      <w:r w:rsidRPr="007202B6">
        <w:rPr>
          <w:rtl/>
          <w:lang w:bidi="fa-IR"/>
        </w:rPr>
        <w:t xml:space="preserve"> « عن جابر </w:t>
      </w:r>
      <w:r w:rsidRPr="006F67C6">
        <w:rPr>
          <w:rStyle w:val="libAlaemChar"/>
          <w:rtl/>
        </w:rPr>
        <w:t>رضي‌الله‌عنه</w:t>
      </w:r>
      <w:r w:rsidRPr="007202B6">
        <w:rPr>
          <w:rtl/>
          <w:lang w:bidi="fa-IR"/>
        </w:rPr>
        <w:t xml:space="preserve"> قال قال رسول الله صلّى الله عليه وسلّم لعلي</w:t>
      </w:r>
      <w:r>
        <w:rPr>
          <w:rtl/>
          <w:lang w:bidi="fa-IR"/>
        </w:rPr>
        <w:t>:</w:t>
      </w:r>
      <w:r w:rsidRPr="007202B6">
        <w:rPr>
          <w:rtl/>
          <w:lang w:bidi="fa-IR"/>
        </w:rPr>
        <w:t xml:space="preserve"> يا علي أنت مني بمنزلة هارون من موسى إل</w:t>
      </w:r>
      <w:r w:rsidR="00637772">
        <w:rPr>
          <w:rFonts w:hint="cs"/>
          <w:rtl/>
          <w:lang w:bidi="fa-IR"/>
        </w:rPr>
        <w:t>ّ</w:t>
      </w:r>
      <w:r w:rsidRPr="007202B6">
        <w:rPr>
          <w:rtl/>
          <w:lang w:bidi="fa-IR"/>
        </w:rPr>
        <w:t xml:space="preserve">ا أنّه لا نبي بعدي » </w:t>
      </w:r>
      <w:r w:rsidRPr="00585F65">
        <w:rPr>
          <w:rStyle w:val="libFootnotenumChar"/>
          <w:rtl/>
        </w:rPr>
        <w:t>(</w:t>
      </w:r>
      <w:r w:rsidRPr="00585F65">
        <w:rPr>
          <w:rStyle w:val="libFootnotenumChar"/>
          <w:rFonts w:hint="cs"/>
          <w:rtl/>
        </w:rPr>
        <w:t>4</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تحفة الأشراف 3 /</w:t>
      </w:r>
      <w:r w:rsidR="00DF6242">
        <w:rPr>
          <w:rtl/>
        </w:rPr>
        <w:t xml:space="preserve"> </w:t>
      </w:r>
      <w:r w:rsidR="00DF6242" w:rsidRPr="007202B6">
        <w:rPr>
          <w:rtl/>
        </w:rPr>
        <w:t>1184 رقم</w:t>
      </w:r>
      <w:r w:rsidR="00DF6242">
        <w:rPr>
          <w:rtl/>
        </w:rPr>
        <w:t xml:space="preserve"> </w:t>
      </w:r>
      <w:r w:rsidR="00DF6242" w:rsidRPr="007202B6">
        <w:rPr>
          <w:rtl/>
        </w:rPr>
        <w:t>3858.</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تحفة الأشراف 3 /</w:t>
      </w:r>
      <w:r w:rsidR="00DF6242">
        <w:rPr>
          <w:rtl/>
        </w:rPr>
        <w:t xml:space="preserve"> </w:t>
      </w:r>
      <w:r w:rsidR="00DF6242" w:rsidRPr="007202B6">
        <w:rPr>
          <w:rtl/>
        </w:rPr>
        <w:t>1192 رقم</w:t>
      </w:r>
      <w:r w:rsidR="00DF6242">
        <w:rPr>
          <w:rtl/>
        </w:rPr>
        <w:t xml:space="preserve"> </w:t>
      </w:r>
      <w:r w:rsidR="00DF6242" w:rsidRPr="007202B6">
        <w:rPr>
          <w:rtl/>
        </w:rPr>
        <w:t>3882.</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نظم درر السمطين</w:t>
      </w:r>
      <w:r w:rsidR="00DF6242">
        <w:rPr>
          <w:rtl/>
        </w:rPr>
        <w:t xml:space="preserve">: </w:t>
      </w:r>
      <w:r w:rsidR="00DF6242" w:rsidRPr="007202B6">
        <w:rPr>
          <w:rtl/>
        </w:rPr>
        <w:t>107.</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مودّة القربى</w:t>
      </w:r>
      <w:r w:rsidR="00DF6242">
        <w:rPr>
          <w:rtl/>
        </w:rPr>
        <w:t xml:space="preserve"> - </w:t>
      </w:r>
      <w:r w:rsidR="00DF6242" w:rsidRPr="007202B6">
        <w:rPr>
          <w:rtl/>
        </w:rPr>
        <w:t>المودّة السابعة.</w:t>
      </w:r>
    </w:p>
    <w:p w:rsidR="00DF6242" w:rsidRDefault="00DF6242" w:rsidP="00DF6242">
      <w:pPr>
        <w:pStyle w:val="libNormal"/>
        <w:rPr>
          <w:rtl/>
          <w:lang w:bidi="fa-IR"/>
        </w:rPr>
      </w:pPr>
      <w:r>
        <w:rPr>
          <w:rtl/>
          <w:lang w:bidi="fa-IR"/>
        </w:rPr>
        <w:br w:type="page"/>
      </w:r>
    </w:p>
    <w:p w:rsidR="00DF6242" w:rsidRPr="007202B6" w:rsidRDefault="00DF6242" w:rsidP="00DF6242">
      <w:pPr>
        <w:pStyle w:val="Heading2Center"/>
        <w:rPr>
          <w:rtl/>
          <w:lang w:bidi="fa-IR"/>
        </w:rPr>
      </w:pPr>
      <w:bookmarkStart w:id="216" w:name="_Toc321305897"/>
      <w:bookmarkStart w:id="217" w:name="_Toc408820621"/>
      <w:bookmarkStart w:id="218" w:name="_Toc98070191"/>
      <w:r w:rsidRPr="007202E3">
        <w:rPr>
          <w:rtl/>
        </w:rPr>
        <w:lastRenderedPageBreak/>
        <w:t>(65)</w:t>
      </w:r>
      <w:r>
        <w:rPr>
          <w:rtl/>
        </w:rPr>
        <w:cr/>
      </w:r>
      <w:r w:rsidRPr="007202B6">
        <w:rPr>
          <w:rtl/>
        </w:rPr>
        <w:t>رواية ابن الشّحنة</w:t>
      </w:r>
      <w:bookmarkEnd w:id="216"/>
      <w:bookmarkEnd w:id="217"/>
      <w:bookmarkEnd w:id="218"/>
    </w:p>
    <w:p w:rsidR="00DF6242" w:rsidRPr="007202B6" w:rsidRDefault="00DF6242" w:rsidP="00DF6242">
      <w:pPr>
        <w:pStyle w:val="libNormal"/>
        <w:rPr>
          <w:rtl/>
          <w:lang w:bidi="fa-IR"/>
        </w:rPr>
      </w:pPr>
      <w:r w:rsidRPr="007202B6">
        <w:rPr>
          <w:rtl/>
          <w:lang w:bidi="fa-IR"/>
        </w:rPr>
        <w:t>ورواه أبو الوليد محمد بن محمد الحلبي المعروف بابن الشحنة حيث قال</w:t>
      </w:r>
      <w:r>
        <w:rPr>
          <w:rtl/>
          <w:lang w:bidi="fa-IR"/>
        </w:rPr>
        <w:t>:</w:t>
      </w:r>
      <w:r w:rsidRPr="007202B6">
        <w:rPr>
          <w:rtl/>
          <w:lang w:bidi="fa-IR"/>
        </w:rPr>
        <w:t xml:space="preserve"> « استخلف رسول الله صلّى الله عليه وسلّم علياً </w:t>
      </w:r>
      <w:r w:rsidRPr="006F67C6">
        <w:rPr>
          <w:rStyle w:val="libAlaemChar"/>
          <w:rtl/>
        </w:rPr>
        <w:t>رضي‌الله‌عنه</w:t>
      </w:r>
      <w:r w:rsidRPr="007202B6">
        <w:rPr>
          <w:rtl/>
          <w:lang w:bidi="fa-IR"/>
        </w:rPr>
        <w:t xml:space="preserve"> على أهله. فقال المنافقون</w:t>
      </w:r>
      <w:r>
        <w:rPr>
          <w:rtl/>
          <w:lang w:bidi="fa-IR"/>
        </w:rPr>
        <w:t>:</w:t>
      </w:r>
      <w:r w:rsidRPr="007202B6">
        <w:rPr>
          <w:rtl/>
          <w:lang w:bidi="fa-IR"/>
        </w:rPr>
        <w:t xml:space="preserve"> إنّما خلّفه استثقالاً له. فلحق برسول الله صلّى الله عليه وسلّم فقال له</w:t>
      </w:r>
      <w:r>
        <w:rPr>
          <w:rtl/>
          <w:lang w:bidi="fa-IR"/>
        </w:rPr>
        <w:t>:</w:t>
      </w:r>
      <w:r w:rsidRPr="007202B6">
        <w:rPr>
          <w:rtl/>
          <w:lang w:bidi="fa-IR"/>
        </w:rPr>
        <w:t xml:space="preserve"> كذبوا</w:t>
      </w:r>
      <w:r>
        <w:rPr>
          <w:rtl/>
          <w:lang w:bidi="fa-IR"/>
        </w:rPr>
        <w:t>،</w:t>
      </w:r>
      <w:r w:rsidRPr="007202B6">
        <w:rPr>
          <w:rtl/>
          <w:lang w:bidi="fa-IR"/>
        </w:rPr>
        <w:t xml:space="preserve"> إنما خلّفتك لما ورائي</w:t>
      </w:r>
      <w:r>
        <w:rPr>
          <w:rtl/>
          <w:lang w:bidi="fa-IR"/>
        </w:rPr>
        <w:t>،</w:t>
      </w:r>
      <w:r w:rsidRPr="007202B6">
        <w:rPr>
          <w:rtl/>
          <w:lang w:bidi="fa-IR"/>
        </w:rPr>
        <w:t xml:space="preserve"> فارجع</w:t>
      </w:r>
      <w:r>
        <w:rPr>
          <w:rtl/>
          <w:lang w:bidi="fa-IR"/>
        </w:rPr>
        <w:t>،</w:t>
      </w:r>
      <w:r w:rsidRPr="007202B6">
        <w:rPr>
          <w:rtl/>
          <w:lang w:bidi="fa-IR"/>
        </w:rPr>
        <w:t xml:space="preserve"> أما ترضى أنْ تكون منزلتك مني بمنزلة هارون من موسى </w:t>
      </w:r>
      <w:r>
        <w:rPr>
          <w:rtl/>
          <w:lang w:bidi="fa-IR"/>
        </w:rPr>
        <w:t>إل</w:t>
      </w:r>
      <w:r w:rsidR="00637772">
        <w:rPr>
          <w:rFonts w:hint="cs"/>
          <w:rtl/>
          <w:lang w:bidi="fa-IR"/>
        </w:rPr>
        <w:t>ّ</w:t>
      </w:r>
      <w:r>
        <w:rPr>
          <w:rtl/>
          <w:lang w:bidi="fa-IR"/>
        </w:rPr>
        <w:t>ا أنه</w:t>
      </w:r>
      <w:r w:rsidRPr="007202B6">
        <w:rPr>
          <w:rtl/>
          <w:lang w:bidi="fa-IR"/>
        </w:rPr>
        <w:t xml:space="preserve"> لا نبي بعدي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3F2947" w:rsidRDefault="00DF6242" w:rsidP="00DF6242">
      <w:pPr>
        <w:pStyle w:val="Heading2Center"/>
        <w:rPr>
          <w:rtl/>
        </w:rPr>
      </w:pPr>
      <w:bookmarkStart w:id="219" w:name="_Toc321305898"/>
      <w:bookmarkStart w:id="220" w:name="_Toc408820622"/>
      <w:bookmarkStart w:id="221" w:name="_Toc98070192"/>
      <w:r w:rsidRPr="007202E3">
        <w:rPr>
          <w:rtl/>
        </w:rPr>
        <w:t>(66)</w:t>
      </w:r>
      <w:r>
        <w:rPr>
          <w:rtl/>
        </w:rPr>
        <w:cr/>
      </w:r>
      <w:r w:rsidRPr="007202B6">
        <w:rPr>
          <w:rtl/>
        </w:rPr>
        <w:t>رواية الزين العراقي</w:t>
      </w:r>
      <w:bookmarkEnd w:id="219"/>
      <w:bookmarkEnd w:id="220"/>
      <w:bookmarkEnd w:id="221"/>
    </w:p>
    <w:p w:rsidR="00DF6242" w:rsidRPr="007202B6" w:rsidRDefault="00DF6242" w:rsidP="00DF6242">
      <w:pPr>
        <w:pStyle w:val="libNormal"/>
        <w:rPr>
          <w:rtl/>
          <w:lang w:bidi="fa-IR"/>
        </w:rPr>
      </w:pPr>
      <w:r w:rsidRPr="007202B6">
        <w:rPr>
          <w:rtl/>
          <w:lang w:bidi="fa-IR"/>
        </w:rPr>
        <w:t>ورواه زين الدين أحمد بن عبد الرحيم العراقي. فقد قال الحسين</w:t>
      </w:r>
      <w:r>
        <w:rPr>
          <w:rFonts w:hint="cs"/>
          <w:rtl/>
          <w:lang w:bidi="fa-IR"/>
        </w:rPr>
        <w:t xml:space="preserve"> </w:t>
      </w:r>
      <w:r w:rsidRPr="007202B6">
        <w:rPr>
          <w:rtl/>
          <w:lang w:bidi="fa-IR"/>
        </w:rPr>
        <w:t>الديار بكري</w:t>
      </w:r>
      <w:r>
        <w:rPr>
          <w:rtl/>
          <w:lang w:bidi="fa-IR"/>
        </w:rPr>
        <w:t>:</w:t>
      </w:r>
      <w:r w:rsidRPr="007202B6">
        <w:rPr>
          <w:rtl/>
          <w:lang w:bidi="fa-IR"/>
        </w:rPr>
        <w:t xml:space="preserve"> « قال الحافظ زين الدين العراقي في شرح التقريب</w:t>
      </w:r>
      <w:r>
        <w:rPr>
          <w:rtl/>
          <w:lang w:bidi="fa-IR"/>
        </w:rPr>
        <w:t>:</w:t>
      </w:r>
      <w:r w:rsidRPr="007202B6">
        <w:rPr>
          <w:rtl/>
          <w:lang w:bidi="fa-IR"/>
        </w:rPr>
        <w:t xml:space="preserve"> لم يتخلّف علي عن المشاهد إل</w:t>
      </w:r>
      <w:r w:rsidR="00637772">
        <w:rPr>
          <w:rFonts w:hint="cs"/>
          <w:rtl/>
          <w:lang w:bidi="fa-IR"/>
        </w:rPr>
        <w:t>ّ</w:t>
      </w:r>
      <w:r w:rsidRPr="007202B6">
        <w:rPr>
          <w:rtl/>
          <w:lang w:bidi="fa-IR"/>
        </w:rPr>
        <w:t>افي تبوك</w:t>
      </w:r>
      <w:r>
        <w:rPr>
          <w:rtl/>
          <w:lang w:bidi="fa-IR"/>
        </w:rPr>
        <w:t>،</w:t>
      </w:r>
      <w:r w:rsidRPr="007202B6">
        <w:rPr>
          <w:rtl/>
          <w:lang w:bidi="fa-IR"/>
        </w:rPr>
        <w:t xml:space="preserve"> فإن النبيّ صلّى الله عليه وسلّم خلّفه على المدينة وعلى عياله وقال له يومئذ</w:t>
      </w:r>
      <w:r>
        <w:rPr>
          <w:rtl/>
          <w:lang w:bidi="fa-IR"/>
        </w:rPr>
        <w:t>:</w:t>
      </w:r>
      <w:r w:rsidRPr="007202B6">
        <w:rPr>
          <w:rtl/>
          <w:lang w:bidi="fa-IR"/>
        </w:rPr>
        <w:t xml:space="preserve"> أنت مني بمنزلة هارون من موسى </w:t>
      </w:r>
      <w:r>
        <w:rPr>
          <w:rtl/>
          <w:lang w:bidi="fa-IR"/>
        </w:rPr>
        <w:t>إل</w:t>
      </w:r>
      <w:r w:rsidR="00637772">
        <w:rPr>
          <w:rFonts w:hint="cs"/>
          <w:rtl/>
          <w:lang w:bidi="fa-IR"/>
        </w:rPr>
        <w:t>ّ</w:t>
      </w:r>
      <w:r>
        <w:rPr>
          <w:rtl/>
          <w:lang w:bidi="fa-IR"/>
        </w:rPr>
        <w:t>ا أنه</w:t>
      </w:r>
      <w:r w:rsidRPr="007202B6">
        <w:rPr>
          <w:rtl/>
          <w:lang w:bidi="fa-IR"/>
        </w:rPr>
        <w:t xml:space="preserve"> لا نبي بعدي. وهو في الصحيحين من حديث سعد بن أبي وقاص</w:t>
      </w:r>
      <w:r>
        <w:rPr>
          <w:rtl/>
          <w:lang w:bidi="fa-IR"/>
        </w:rPr>
        <w:t>،</w:t>
      </w:r>
      <w:r w:rsidRPr="007202B6">
        <w:rPr>
          <w:rtl/>
          <w:lang w:bidi="fa-IR"/>
        </w:rPr>
        <w:t xml:space="preserve"> انتهى. ورجّحه ابن عبد البر»</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Heading2Center"/>
        <w:rPr>
          <w:rtl/>
          <w:lang w:bidi="fa-IR"/>
        </w:rPr>
      </w:pPr>
      <w:bookmarkStart w:id="222" w:name="_Toc321305899"/>
      <w:bookmarkStart w:id="223" w:name="_Toc408820623"/>
      <w:bookmarkStart w:id="224" w:name="_Toc98070193"/>
      <w:r w:rsidRPr="007202E3">
        <w:rPr>
          <w:rtl/>
        </w:rPr>
        <w:t>(67)</w:t>
      </w:r>
      <w:r>
        <w:rPr>
          <w:rtl/>
        </w:rPr>
        <w:cr/>
      </w:r>
      <w:r w:rsidRPr="007202B6">
        <w:rPr>
          <w:rtl/>
        </w:rPr>
        <w:t>رواية ملك العلماء</w:t>
      </w:r>
      <w:bookmarkEnd w:id="222"/>
      <w:bookmarkEnd w:id="223"/>
      <w:bookmarkEnd w:id="224"/>
    </w:p>
    <w:p w:rsidR="00DF6242" w:rsidRPr="007202B6" w:rsidRDefault="00DF6242" w:rsidP="00DF6242">
      <w:pPr>
        <w:pStyle w:val="libNormal"/>
        <w:rPr>
          <w:rtl/>
          <w:lang w:bidi="fa-IR"/>
        </w:rPr>
      </w:pPr>
      <w:r w:rsidRPr="007202B6">
        <w:rPr>
          <w:rtl/>
          <w:lang w:bidi="fa-IR"/>
        </w:rPr>
        <w:t>ورواه ملك العلماء الدولت آبادي في ( هداية السعداء ) كما ستعرف.</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rPr>
      </w:pPr>
      <w:r w:rsidRPr="003F2947">
        <w:rPr>
          <w:rStyle w:val="libFootnote0Char"/>
          <w:rFonts w:hint="cs"/>
          <w:rtl/>
        </w:rPr>
        <w:t>(1).</w:t>
      </w:r>
      <w:r w:rsidR="00DF6242">
        <w:rPr>
          <w:rFonts w:hint="cs"/>
          <w:rtl/>
        </w:rPr>
        <w:t xml:space="preserve"> </w:t>
      </w:r>
      <w:r w:rsidR="00DF6242" w:rsidRPr="007202B6">
        <w:rPr>
          <w:rtl/>
        </w:rPr>
        <w:t>روض المناظر في أخبار الأوائل والأواخر</w:t>
      </w:r>
      <w:r w:rsidR="00DF6242">
        <w:rPr>
          <w:rtl/>
        </w:rPr>
        <w:t xml:space="preserve"> - </w:t>
      </w:r>
      <w:r w:rsidR="00DF6242" w:rsidRPr="007202B6">
        <w:rPr>
          <w:rtl/>
        </w:rPr>
        <w:t>حوادث السنة التاسعة.</w:t>
      </w:r>
    </w:p>
    <w:p w:rsidR="00DF6242" w:rsidRDefault="003F2947" w:rsidP="00DF6242">
      <w:pPr>
        <w:pStyle w:val="libFootnote0"/>
        <w:rPr>
          <w:rtl/>
        </w:rPr>
      </w:pPr>
      <w:r w:rsidRPr="003F2947">
        <w:rPr>
          <w:rStyle w:val="libFootnote0Char"/>
          <w:rFonts w:hint="cs"/>
          <w:rtl/>
        </w:rPr>
        <w:t>(2).</w:t>
      </w:r>
      <w:r w:rsidR="00DF6242">
        <w:rPr>
          <w:rFonts w:hint="cs"/>
          <w:rtl/>
        </w:rPr>
        <w:t xml:space="preserve"> </w:t>
      </w:r>
      <w:r w:rsidR="00DF6242" w:rsidRPr="007202B6">
        <w:rPr>
          <w:rtl/>
        </w:rPr>
        <w:t>تاريخ الخميس في أحوال أنفس النفيس 2 /</w:t>
      </w:r>
      <w:r w:rsidR="00DF6242">
        <w:rPr>
          <w:rtl/>
        </w:rPr>
        <w:t xml:space="preserve"> </w:t>
      </w:r>
      <w:r w:rsidR="00DF6242" w:rsidRPr="007202B6">
        <w:rPr>
          <w:rtl/>
        </w:rPr>
        <w:t>125.</w:t>
      </w:r>
    </w:p>
    <w:p w:rsidR="00DF6242" w:rsidRDefault="00DF6242" w:rsidP="00DF6242">
      <w:pPr>
        <w:pStyle w:val="libNormal"/>
        <w:rPr>
          <w:rtl/>
        </w:rPr>
      </w:pPr>
      <w:bookmarkStart w:id="225" w:name="_Toc321305900"/>
      <w:r>
        <w:rPr>
          <w:rtl/>
        </w:rPr>
        <w:br w:type="page"/>
      </w:r>
    </w:p>
    <w:p w:rsidR="003F2947" w:rsidRDefault="00DF6242" w:rsidP="00DF6242">
      <w:pPr>
        <w:pStyle w:val="Heading2Center"/>
        <w:rPr>
          <w:rtl/>
        </w:rPr>
      </w:pPr>
      <w:bookmarkStart w:id="226" w:name="_Toc408820624"/>
      <w:bookmarkStart w:id="227" w:name="_Toc98070194"/>
      <w:r w:rsidRPr="007202E3">
        <w:rPr>
          <w:rtl/>
        </w:rPr>
        <w:lastRenderedPageBreak/>
        <w:t>(68)</w:t>
      </w:r>
      <w:r>
        <w:rPr>
          <w:rtl/>
        </w:rPr>
        <w:cr/>
      </w:r>
      <w:r w:rsidRPr="007202B6">
        <w:rPr>
          <w:rtl/>
        </w:rPr>
        <w:t>رواية ابن حجر العسقلاني</w:t>
      </w:r>
      <w:bookmarkEnd w:id="225"/>
      <w:bookmarkEnd w:id="226"/>
      <w:bookmarkEnd w:id="227"/>
    </w:p>
    <w:p w:rsidR="00DF6242" w:rsidRDefault="00DF6242" w:rsidP="00DF6242">
      <w:pPr>
        <w:pStyle w:val="libNormal"/>
        <w:rPr>
          <w:rtl/>
          <w:lang w:bidi="fa-IR"/>
        </w:rPr>
      </w:pPr>
      <w:r w:rsidRPr="007202B6">
        <w:rPr>
          <w:rtl/>
          <w:lang w:bidi="fa-IR"/>
        </w:rPr>
        <w:t xml:space="preserve">رواه بترجمة أمير المؤمنين </w:t>
      </w:r>
      <w:r w:rsidR="004A73C4" w:rsidRPr="004A73C4">
        <w:rPr>
          <w:rStyle w:val="libAlaemChar"/>
          <w:rtl/>
        </w:rPr>
        <w:t>عليه‌السلام</w:t>
      </w:r>
      <w:r w:rsidRPr="007202B6">
        <w:rPr>
          <w:rtl/>
          <w:lang w:bidi="fa-IR"/>
        </w:rPr>
        <w:t xml:space="preserve"> بقوله</w:t>
      </w:r>
      <w:r>
        <w:rPr>
          <w:rtl/>
          <w:lang w:bidi="fa-IR"/>
        </w:rPr>
        <w:t>:</w:t>
      </w:r>
      <w:r w:rsidRPr="007202B6">
        <w:rPr>
          <w:rtl/>
          <w:lang w:bidi="fa-IR"/>
        </w:rPr>
        <w:t xml:space="preserve"> « قال ابن عبد البر</w:t>
      </w:r>
      <w:r>
        <w:rPr>
          <w:rtl/>
          <w:lang w:bidi="fa-IR"/>
        </w:rPr>
        <w:t>:</w:t>
      </w:r>
      <w:r>
        <w:rPr>
          <w:rFonts w:hint="cs"/>
          <w:rtl/>
          <w:lang w:bidi="fa-IR"/>
        </w:rPr>
        <w:t xml:space="preserve"> </w:t>
      </w:r>
      <w:r w:rsidRPr="007202B6">
        <w:rPr>
          <w:rtl/>
          <w:lang w:bidi="fa-IR"/>
        </w:rPr>
        <w:t>وقد أجمعوا أنه أوّل من صلّى القبلتين</w:t>
      </w:r>
      <w:r>
        <w:rPr>
          <w:rtl/>
          <w:lang w:bidi="fa-IR"/>
        </w:rPr>
        <w:t>،</w:t>
      </w:r>
      <w:r w:rsidRPr="007202B6">
        <w:rPr>
          <w:rtl/>
          <w:lang w:bidi="fa-IR"/>
        </w:rPr>
        <w:t xml:space="preserve"> وهاجر وشهد بدراً وأحداً وسائر المشاهد</w:t>
      </w:r>
      <w:r>
        <w:rPr>
          <w:rtl/>
          <w:lang w:bidi="fa-IR"/>
        </w:rPr>
        <w:t>،</w:t>
      </w:r>
      <w:r w:rsidRPr="007202B6">
        <w:rPr>
          <w:rtl/>
          <w:lang w:bidi="fa-IR"/>
        </w:rPr>
        <w:t xml:space="preserve"> وأنه أبلى ببدر وأحدٍ والخندق وخيبر البلاء العظيم</w:t>
      </w:r>
      <w:r>
        <w:rPr>
          <w:rtl/>
          <w:lang w:bidi="fa-IR"/>
        </w:rPr>
        <w:t>،</w:t>
      </w:r>
      <w:r w:rsidRPr="007202B6">
        <w:rPr>
          <w:rtl/>
          <w:lang w:bidi="fa-IR"/>
        </w:rPr>
        <w:t xml:space="preserve"> وكان لواء رسول الله صلّى الله عليه وسلّم بيده في مواطن كثيرة. ولم يتخلّف إل</w:t>
      </w:r>
      <w:r w:rsidR="00637772">
        <w:rPr>
          <w:rFonts w:hint="cs"/>
          <w:rtl/>
          <w:lang w:bidi="fa-IR"/>
        </w:rPr>
        <w:t>ّ</w:t>
      </w:r>
      <w:r w:rsidRPr="007202B6">
        <w:rPr>
          <w:rtl/>
          <w:lang w:bidi="fa-IR"/>
        </w:rPr>
        <w:t>افي تبوك</w:t>
      </w:r>
      <w:r>
        <w:rPr>
          <w:rtl/>
          <w:lang w:bidi="fa-IR"/>
        </w:rPr>
        <w:t>،</w:t>
      </w:r>
      <w:r w:rsidRPr="007202B6">
        <w:rPr>
          <w:rtl/>
          <w:lang w:bidi="fa-IR"/>
        </w:rPr>
        <w:t xml:space="preserve"> خلّفه رسول الله صلّى الله عليه وسلّم على المدينة وقال له</w:t>
      </w:r>
      <w:r>
        <w:rPr>
          <w:rtl/>
          <w:lang w:bidi="fa-IR"/>
        </w:rPr>
        <w:t>:</w:t>
      </w:r>
      <w:r w:rsidRPr="007202B6">
        <w:rPr>
          <w:rtl/>
          <w:lang w:bidi="fa-IR"/>
        </w:rPr>
        <w:t xml:space="preserve"> أنت مني بمنزلة هارون من موسى </w:t>
      </w:r>
      <w:r>
        <w:rPr>
          <w:rtl/>
          <w:lang w:bidi="fa-IR"/>
        </w:rPr>
        <w:t>إل</w:t>
      </w:r>
      <w:r w:rsidR="00637772">
        <w:rPr>
          <w:rFonts w:hint="cs"/>
          <w:rtl/>
          <w:lang w:bidi="fa-IR"/>
        </w:rPr>
        <w:t>ّ</w:t>
      </w:r>
      <w:r>
        <w:rPr>
          <w:rtl/>
          <w:lang w:bidi="fa-IR"/>
        </w:rPr>
        <w:t>ا أنه</w:t>
      </w:r>
      <w:r w:rsidRPr="007202B6">
        <w:rPr>
          <w:rtl/>
          <w:lang w:bidi="fa-IR"/>
        </w:rPr>
        <w:t xml:space="preserve"> لا نبي بعدي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3F2947" w:rsidRDefault="00DF6242" w:rsidP="00DF6242">
      <w:pPr>
        <w:pStyle w:val="Heading2Center"/>
        <w:rPr>
          <w:rtl/>
          <w:lang w:bidi="fa-IR"/>
        </w:rPr>
      </w:pPr>
      <w:bookmarkStart w:id="228" w:name="_Toc321305901"/>
      <w:bookmarkStart w:id="229" w:name="_Toc408820625"/>
      <w:bookmarkStart w:id="230" w:name="_Toc98070195"/>
      <w:r w:rsidRPr="007202E3">
        <w:rPr>
          <w:rtl/>
          <w:lang w:bidi="fa-IR"/>
        </w:rPr>
        <w:t>(69)</w:t>
      </w:r>
      <w:r>
        <w:rPr>
          <w:rtl/>
          <w:lang w:bidi="fa-IR"/>
        </w:rPr>
        <w:cr/>
      </w:r>
      <w:r w:rsidRPr="007202B6">
        <w:rPr>
          <w:rtl/>
          <w:lang w:bidi="fa-IR"/>
        </w:rPr>
        <w:t>رواية ابن الصبّاغ</w:t>
      </w:r>
      <w:bookmarkEnd w:id="228"/>
      <w:bookmarkEnd w:id="229"/>
      <w:bookmarkEnd w:id="230"/>
    </w:p>
    <w:p w:rsidR="00DF6242" w:rsidRPr="007202B6" w:rsidRDefault="00DF6242" w:rsidP="00DF6242">
      <w:pPr>
        <w:pStyle w:val="libNormal"/>
        <w:rPr>
          <w:rtl/>
          <w:lang w:bidi="fa-IR"/>
        </w:rPr>
      </w:pPr>
      <w:r w:rsidRPr="007202B6">
        <w:rPr>
          <w:rtl/>
          <w:lang w:bidi="fa-IR"/>
        </w:rPr>
        <w:t>ورواه نور الدين ابن الصباغ المكي حيث قال</w:t>
      </w:r>
      <w:r>
        <w:rPr>
          <w:rtl/>
          <w:lang w:bidi="fa-IR"/>
        </w:rPr>
        <w:t>:</w:t>
      </w:r>
    </w:p>
    <w:p w:rsidR="00DF6242" w:rsidRPr="007202B6" w:rsidRDefault="00DF6242" w:rsidP="00DF6242">
      <w:pPr>
        <w:pStyle w:val="libNormal"/>
        <w:rPr>
          <w:rtl/>
          <w:lang w:bidi="fa-IR"/>
        </w:rPr>
      </w:pPr>
      <w:r w:rsidRPr="007202B6">
        <w:rPr>
          <w:rtl/>
          <w:lang w:bidi="fa-IR"/>
        </w:rPr>
        <w:t>« روى مسلم والترمذي</w:t>
      </w:r>
      <w:r>
        <w:rPr>
          <w:rtl/>
          <w:lang w:bidi="fa-IR"/>
        </w:rPr>
        <w:t>:</w:t>
      </w:r>
      <w:r w:rsidRPr="007202B6">
        <w:rPr>
          <w:rtl/>
          <w:lang w:bidi="fa-IR"/>
        </w:rPr>
        <w:t xml:space="preserve"> إن معاوية قال لسعد بن أبي وقاص</w:t>
      </w:r>
      <w:r>
        <w:rPr>
          <w:rtl/>
          <w:lang w:bidi="fa-IR"/>
        </w:rPr>
        <w:t>:</w:t>
      </w:r>
      <w:r w:rsidRPr="007202B6">
        <w:rPr>
          <w:rtl/>
          <w:lang w:bidi="fa-IR"/>
        </w:rPr>
        <w:t xml:space="preserve"> ما منعك أنْ تسب أبا تراب</w:t>
      </w:r>
      <w:r>
        <w:rPr>
          <w:rtl/>
          <w:lang w:bidi="fa-IR"/>
        </w:rPr>
        <w:t>؟</w:t>
      </w:r>
      <w:r w:rsidRPr="007202B6">
        <w:rPr>
          <w:rtl/>
          <w:lang w:bidi="fa-IR"/>
        </w:rPr>
        <w:t xml:space="preserve"> فقال</w:t>
      </w:r>
      <w:r>
        <w:rPr>
          <w:rtl/>
          <w:lang w:bidi="fa-IR"/>
        </w:rPr>
        <w:t>:</w:t>
      </w:r>
      <w:r w:rsidRPr="007202B6">
        <w:rPr>
          <w:rtl/>
          <w:lang w:bidi="fa-IR"/>
        </w:rPr>
        <w:t xml:space="preserve"> أما ما ذكرت ثلاثة قالهنّ رسول الله صلّى الله عليه وسلّم فلن أسبّه</w:t>
      </w:r>
      <w:r>
        <w:rPr>
          <w:rtl/>
          <w:lang w:bidi="fa-IR"/>
        </w:rPr>
        <w:t>،</w:t>
      </w:r>
      <w:r w:rsidRPr="007202B6">
        <w:rPr>
          <w:rtl/>
          <w:lang w:bidi="fa-IR"/>
        </w:rPr>
        <w:t xml:space="preserve"> ولأن تكون لي واحدة منهنَّ أحبّ إلي من حمر النعم</w:t>
      </w:r>
      <w:r>
        <w:rPr>
          <w:rtl/>
          <w:lang w:bidi="fa-IR"/>
        </w:rPr>
        <w:t>:</w:t>
      </w:r>
      <w:r w:rsidRPr="007202B6">
        <w:rPr>
          <w:rtl/>
          <w:lang w:bidi="fa-IR"/>
        </w:rPr>
        <w:t xml:space="preserve"> سمعت رسول الله صلّى الله عليه وسلّم يقول</w:t>
      </w:r>
      <w:r>
        <w:rPr>
          <w:rtl/>
          <w:lang w:bidi="fa-IR"/>
        </w:rPr>
        <w:t xml:space="preserve"> - </w:t>
      </w:r>
      <w:r w:rsidRPr="007202B6">
        <w:rPr>
          <w:rtl/>
          <w:lang w:bidi="fa-IR"/>
        </w:rPr>
        <w:t>وقد خلّفه في بعض مغازيه فقال علي</w:t>
      </w:r>
      <w:r>
        <w:rPr>
          <w:rtl/>
          <w:lang w:bidi="fa-IR"/>
        </w:rPr>
        <w:t>:</w:t>
      </w:r>
      <w:r w:rsidRPr="007202B6">
        <w:rPr>
          <w:rtl/>
          <w:lang w:bidi="fa-IR"/>
        </w:rPr>
        <w:t xml:space="preserve"> خلّفتني مع النساء والصبيان</w:t>
      </w:r>
      <w:r>
        <w:rPr>
          <w:rtl/>
          <w:lang w:bidi="fa-IR"/>
        </w:rPr>
        <w:t>؟</w:t>
      </w:r>
      <w:r w:rsidRPr="007202B6">
        <w:rPr>
          <w:rtl/>
          <w:lang w:bidi="fa-IR"/>
        </w:rPr>
        <w:t xml:space="preserve"> فقال له رسول الله صلّى الله عليه وسلّم</w:t>
      </w:r>
      <w:r>
        <w:rPr>
          <w:rtl/>
          <w:lang w:bidi="fa-IR"/>
        </w:rPr>
        <w:t>:</w:t>
      </w:r>
      <w:r w:rsidRPr="007202B6">
        <w:rPr>
          <w:rtl/>
          <w:lang w:bidi="fa-IR"/>
        </w:rPr>
        <w:t xml:space="preserve"> أما ترضى أنْ تكون مني بمنزلة هارون من موسى </w:t>
      </w:r>
      <w:r>
        <w:rPr>
          <w:rtl/>
          <w:lang w:bidi="fa-IR"/>
        </w:rPr>
        <w:t>إل</w:t>
      </w:r>
      <w:r w:rsidR="00637772">
        <w:rPr>
          <w:rFonts w:hint="cs"/>
          <w:rtl/>
          <w:lang w:bidi="fa-IR"/>
        </w:rPr>
        <w:t>ّ</w:t>
      </w:r>
      <w:r>
        <w:rPr>
          <w:rtl/>
          <w:lang w:bidi="fa-IR"/>
        </w:rPr>
        <w:t>ا أنه</w:t>
      </w:r>
      <w:r w:rsidRPr="007202B6">
        <w:rPr>
          <w:rtl/>
          <w:lang w:bidi="fa-IR"/>
        </w:rPr>
        <w:t xml:space="preserve"> لا نبي بعدي</w:t>
      </w:r>
      <w:r>
        <w:rPr>
          <w:rtl/>
          <w:lang w:bidi="fa-IR"/>
        </w:rPr>
        <w:t xml:space="preserve"> ...</w:t>
      </w:r>
      <w:r w:rsidRPr="007202B6">
        <w:rPr>
          <w:rtl/>
          <w:lang w:bidi="fa-IR"/>
        </w:rPr>
        <w:t xml:space="preserve">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تهذيب التهذيب </w:t>
      </w:r>
      <w:r w:rsidR="00DF6242">
        <w:rPr>
          <w:rFonts w:hint="cs"/>
          <w:rtl/>
        </w:rPr>
        <w:t>7</w:t>
      </w:r>
      <w:r w:rsidR="00DF6242" w:rsidRPr="007202B6">
        <w:rPr>
          <w:rtl/>
        </w:rPr>
        <w:t xml:space="preserve"> /</w:t>
      </w:r>
      <w:r w:rsidR="00DF6242">
        <w:rPr>
          <w:rtl/>
        </w:rPr>
        <w:t xml:space="preserve"> </w:t>
      </w:r>
      <w:r w:rsidR="00DF6242">
        <w:rPr>
          <w:rFonts w:hint="cs"/>
          <w:rtl/>
        </w:rPr>
        <w:t>296</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الفصول المهمة</w:t>
      </w:r>
      <w:r w:rsidR="00DF6242">
        <w:rPr>
          <w:rtl/>
        </w:rPr>
        <w:t xml:space="preserve">: </w:t>
      </w:r>
      <w:r w:rsidR="00DF6242" w:rsidRPr="007202B6">
        <w:rPr>
          <w:rtl/>
        </w:rPr>
        <w:t>126.</w:t>
      </w:r>
    </w:p>
    <w:p w:rsidR="00DF6242" w:rsidRDefault="00DF6242" w:rsidP="00DF6242">
      <w:pPr>
        <w:pStyle w:val="libNormal"/>
        <w:rPr>
          <w:rtl/>
          <w:lang w:bidi="fa-IR"/>
        </w:rPr>
      </w:pPr>
      <w:r>
        <w:rPr>
          <w:rtl/>
          <w:lang w:bidi="fa-IR"/>
        </w:rPr>
        <w:br w:type="page"/>
      </w:r>
    </w:p>
    <w:p w:rsidR="003F2947" w:rsidRDefault="00DF6242" w:rsidP="00DF6242">
      <w:pPr>
        <w:pStyle w:val="Heading2Center"/>
        <w:rPr>
          <w:rtl/>
        </w:rPr>
      </w:pPr>
      <w:bookmarkStart w:id="231" w:name="_Toc321305902"/>
      <w:bookmarkStart w:id="232" w:name="_Toc408820626"/>
      <w:bookmarkStart w:id="233" w:name="_Toc98070196"/>
      <w:r w:rsidRPr="007202E3">
        <w:rPr>
          <w:rtl/>
        </w:rPr>
        <w:lastRenderedPageBreak/>
        <w:t>(70)</w:t>
      </w:r>
      <w:r>
        <w:rPr>
          <w:rtl/>
        </w:rPr>
        <w:cr/>
      </w:r>
      <w:r w:rsidRPr="007202B6">
        <w:rPr>
          <w:rtl/>
        </w:rPr>
        <w:t>رواية السّيوطي</w:t>
      </w:r>
      <w:bookmarkEnd w:id="231"/>
      <w:bookmarkEnd w:id="232"/>
      <w:bookmarkEnd w:id="233"/>
    </w:p>
    <w:p w:rsidR="00DF6242" w:rsidRDefault="00DF6242" w:rsidP="00DF6242">
      <w:pPr>
        <w:pStyle w:val="libNormal"/>
        <w:rPr>
          <w:rtl/>
          <w:lang w:bidi="fa-IR"/>
        </w:rPr>
      </w:pPr>
      <w:r w:rsidRPr="007202B6">
        <w:rPr>
          <w:rtl/>
          <w:lang w:bidi="fa-IR"/>
        </w:rPr>
        <w:t>ورواه جلال الدين السيوطي بقوله</w:t>
      </w:r>
      <w:r>
        <w:rPr>
          <w:rtl/>
          <w:lang w:bidi="fa-IR"/>
        </w:rPr>
        <w:t>:</w:t>
      </w:r>
      <w:r w:rsidRPr="007202B6">
        <w:rPr>
          <w:rtl/>
          <w:lang w:bidi="fa-IR"/>
        </w:rPr>
        <w:t xml:space="preserve"> « أخرج الشيخان عن سعد بن أبي وقاص</w:t>
      </w:r>
      <w:r>
        <w:rPr>
          <w:rtl/>
          <w:lang w:bidi="fa-IR"/>
        </w:rPr>
        <w:t>:</w:t>
      </w:r>
      <w:r w:rsidRPr="007202B6">
        <w:rPr>
          <w:rtl/>
          <w:lang w:bidi="fa-IR"/>
        </w:rPr>
        <w:t xml:space="preserve"> إن رسول الله صلّى الله عليه وسلّم خلّف علي بن أبي طالب في غزوة تبوك</w:t>
      </w:r>
      <w:r>
        <w:rPr>
          <w:rtl/>
          <w:lang w:bidi="fa-IR"/>
        </w:rPr>
        <w:t>،</w:t>
      </w:r>
      <w:r w:rsidRPr="007202B6">
        <w:rPr>
          <w:rtl/>
          <w:lang w:bidi="fa-IR"/>
        </w:rPr>
        <w:t xml:space="preserve"> فقال</w:t>
      </w:r>
      <w:r>
        <w:rPr>
          <w:rtl/>
          <w:lang w:bidi="fa-IR"/>
        </w:rPr>
        <w:t>:</w:t>
      </w:r>
      <w:r w:rsidRPr="007202B6">
        <w:rPr>
          <w:rtl/>
          <w:lang w:bidi="fa-IR"/>
        </w:rPr>
        <w:t xml:space="preserve"> يا رسول الله تخلّفني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غير أنّه لا نبي بعدي.</w:t>
      </w:r>
    </w:p>
    <w:p w:rsidR="00DF6242" w:rsidRPr="007202B6" w:rsidRDefault="00DF6242" w:rsidP="00DF6242">
      <w:pPr>
        <w:pStyle w:val="libNormal"/>
        <w:rPr>
          <w:rtl/>
          <w:lang w:bidi="fa-IR"/>
        </w:rPr>
      </w:pPr>
      <w:r w:rsidRPr="007202B6">
        <w:rPr>
          <w:rtl/>
          <w:lang w:bidi="fa-IR"/>
        </w:rPr>
        <w:t>أخرجه أحمد والبزار من حديث أبي سعيد الخدري</w:t>
      </w:r>
      <w:r>
        <w:rPr>
          <w:rtl/>
          <w:lang w:bidi="fa-IR"/>
        </w:rPr>
        <w:t>،</w:t>
      </w:r>
      <w:r w:rsidRPr="007202B6">
        <w:rPr>
          <w:rtl/>
          <w:lang w:bidi="fa-IR"/>
        </w:rPr>
        <w:t xml:space="preserve"> والطبراني من حديث</w:t>
      </w:r>
      <w:r>
        <w:rPr>
          <w:rtl/>
          <w:lang w:bidi="fa-IR"/>
        </w:rPr>
        <w:t>:</w:t>
      </w:r>
      <w:r w:rsidRPr="007202B6">
        <w:rPr>
          <w:rtl/>
          <w:lang w:bidi="fa-IR"/>
        </w:rPr>
        <w:t xml:space="preserve"> أسماء بنت عميس</w:t>
      </w:r>
      <w:r>
        <w:rPr>
          <w:rtl/>
          <w:lang w:bidi="fa-IR"/>
        </w:rPr>
        <w:t>،</w:t>
      </w:r>
      <w:r w:rsidRPr="007202B6">
        <w:rPr>
          <w:rtl/>
          <w:lang w:bidi="fa-IR"/>
        </w:rPr>
        <w:t xml:space="preserve"> وأم سلمة</w:t>
      </w:r>
      <w:r>
        <w:rPr>
          <w:rtl/>
          <w:lang w:bidi="fa-IR"/>
        </w:rPr>
        <w:t>،</w:t>
      </w:r>
      <w:r w:rsidRPr="007202B6">
        <w:rPr>
          <w:rtl/>
          <w:lang w:bidi="fa-IR"/>
        </w:rPr>
        <w:t xml:space="preserve"> وحبشي بن جنادة</w:t>
      </w:r>
      <w:r>
        <w:rPr>
          <w:rtl/>
          <w:lang w:bidi="fa-IR"/>
        </w:rPr>
        <w:t>،</w:t>
      </w:r>
      <w:r w:rsidRPr="007202B6">
        <w:rPr>
          <w:rtl/>
          <w:lang w:bidi="fa-IR"/>
        </w:rPr>
        <w:t xml:space="preserve"> وابن عمر</w:t>
      </w:r>
      <w:r>
        <w:rPr>
          <w:rtl/>
          <w:lang w:bidi="fa-IR"/>
        </w:rPr>
        <w:t>،</w:t>
      </w:r>
      <w:r w:rsidRPr="007202B6">
        <w:rPr>
          <w:rtl/>
          <w:lang w:bidi="fa-IR"/>
        </w:rPr>
        <w:t xml:space="preserve"> وابن عبّاس</w:t>
      </w:r>
      <w:r>
        <w:rPr>
          <w:rtl/>
          <w:lang w:bidi="fa-IR"/>
        </w:rPr>
        <w:t>،</w:t>
      </w:r>
      <w:r w:rsidRPr="007202B6">
        <w:rPr>
          <w:rtl/>
          <w:lang w:bidi="fa-IR"/>
        </w:rPr>
        <w:t xml:space="preserve"> وجابر بن سمرة</w:t>
      </w:r>
      <w:r>
        <w:rPr>
          <w:rtl/>
          <w:lang w:bidi="fa-IR"/>
        </w:rPr>
        <w:t>،</w:t>
      </w:r>
      <w:r w:rsidRPr="007202B6">
        <w:rPr>
          <w:rtl/>
          <w:lang w:bidi="fa-IR"/>
        </w:rPr>
        <w:t xml:space="preserve"> والبراء بن عازب</w:t>
      </w:r>
      <w:r>
        <w:rPr>
          <w:rtl/>
          <w:lang w:bidi="fa-IR"/>
        </w:rPr>
        <w:t>،</w:t>
      </w:r>
      <w:r w:rsidRPr="007202B6">
        <w:rPr>
          <w:rtl/>
          <w:lang w:bidi="fa-IR"/>
        </w:rPr>
        <w:t xml:space="preserve"> وزيد بن أرقم » </w:t>
      </w:r>
      <w:r w:rsidRPr="00585F65">
        <w:rPr>
          <w:rStyle w:val="libFootnotenumChar"/>
          <w:rtl/>
        </w:rPr>
        <w:t>(1)</w:t>
      </w:r>
      <w:r>
        <w:rPr>
          <w:rtl/>
          <w:lang w:bidi="fa-IR"/>
        </w:rPr>
        <w:t>.</w:t>
      </w:r>
    </w:p>
    <w:p w:rsidR="003F2947" w:rsidRDefault="00DF6242" w:rsidP="00DF6242">
      <w:pPr>
        <w:pStyle w:val="Heading2Center"/>
        <w:rPr>
          <w:rtl/>
        </w:rPr>
      </w:pPr>
      <w:bookmarkStart w:id="234" w:name="_Toc321305903"/>
      <w:bookmarkStart w:id="235" w:name="_Toc408820627"/>
      <w:bookmarkStart w:id="236" w:name="_Toc98070197"/>
      <w:r w:rsidRPr="007202E3">
        <w:rPr>
          <w:rtl/>
        </w:rPr>
        <w:t>(71)</w:t>
      </w:r>
      <w:r>
        <w:rPr>
          <w:rtl/>
        </w:rPr>
        <w:cr/>
      </w:r>
      <w:r w:rsidRPr="007202B6">
        <w:rPr>
          <w:rtl/>
        </w:rPr>
        <w:t>رواية الديار بكري</w:t>
      </w:r>
      <w:bookmarkEnd w:id="234"/>
      <w:bookmarkEnd w:id="235"/>
      <w:bookmarkEnd w:id="236"/>
    </w:p>
    <w:p w:rsidR="00DF6242" w:rsidRDefault="00DF6242" w:rsidP="00DF6242">
      <w:pPr>
        <w:pStyle w:val="libNormal"/>
        <w:rPr>
          <w:rtl/>
          <w:lang w:bidi="fa-IR"/>
        </w:rPr>
      </w:pPr>
      <w:r w:rsidRPr="007202B6">
        <w:rPr>
          <w:rtl/>
          <w:lang w:bidi="fa-IR"/>
        </w:rPr>
        <w:t>ورواه القاضي الحسين بن محمد الديار بكري في ( تاريخه ) حيث قال</w:t>
      </w:r>
      <w:r>
        <w:rPr>
          <w:rtl/>
          <w:lang w:bidi="fa-IR"/>
        </w:rPr>
        <w:t>:</w:t>
      </w:r>
      <w:r w:rsidRPr="007202B6">
        <w:rPr>
          <w:rtl/>
          <w:lang w:bidi="fa-IR"/>
        </w:rPr>
        <w:t xml:space="preserve"> « خلّف رسول الله صلّى الله عليه وسلّم علي بن أبي طالب على أهله وأمره بالإقامة فيهم. فأرجف به المنافقون وقالوا</w:t>
      </w:r>
      <w:r>
        <w:rPr>
          <w:rtl/>
          <w:lang w:bidi="fa-IR"/>
        </w:rPr>
        <w:t>:</w:t>
      </w:r>
      <w:r w:rsidRPr="007202B6">
        <w:rPr>
          <w:rtl/>
          <w:lang w:bidi="fa-IR"/>
        </w:rPr>
        <w:t xml:space="preserve"> ما خلّفه إل</w:t>
      </w:r>
      <w:r w:rsidR="00A56A7E">
        <w:rPr>
          <w:rFonts w:hint="cs"/>
          <w:rtl/>
          <w:lang w:bidi="fa-IR"/>
        </w:rPr>
        <w:t>ّ</w:t>
      </w:r>
      <w:r w:rsidRPr="007202B6">
        <w:rPr>
          <w:rtl/>
          <w:lang w:bidi="fa-IR"/>
        </w:rPr>
        <w:t>ا</w:t>
      </w:r>
      <w:r>
        <w:rPr>
          <w:rFonts w:hint="cs"/>
          <w:rtl/>
          <w:lang w:bidi="fa-IR"/>
        </w:rPr>
        <w:t xml:space="preserve"> </w:t>
      </w:r>
      <w:r w:rsidRPr="007202B6">
        <w:rPr>
          <w:rtl/>
          <w:lang w:bidi="fa-IR"/>
        </w:rPr>
        <w:t>استثقالاً وتخفّفاً منه</w:t>
      </w:r>
      <w:r>
        <w:rPr>
          <w:rtl/>
          <w:lang w:bidi="fa-IR"/>
        </w:rPr>
        <w:t>،</w:t>
      </w:r>
      <w:r w:rsidRPr="007202B6">
        <w:rPr>
          <w:rtl/>
          <w:lang w:bidi="fa-IR"/>
        </w:rPr>
        <w:t xml:space="preserve"> ف</w:t>
      </w:r>
      <w:r w:rsidR="00B53490">
        <w:rPr>
          <w:rtl/>
          <w:lang w:bidi="fa-IR"/>
        </w:rPr>
        <w:t>لمـّا</w:t>
      </w:r>
      <w:r w:rsidRPr="007202B6">
        <w:rPr>
          <w:rtl/>
          <w:lang w:bidi="fa-IR"/>
        </w:rPr>
        <w:t xml:space="preserve"> قالوا ذلك</w:t>
      </w:r>
      <w:r>
        <w:rPr>
          <w:rtl/>
          <w:lang w:bidi="fa-IR"/>
        </w:rPr>
        <w:t>،</w:t>
      </w:r>
      <w:r w:rsidRPr="007202B6">
        <w:rPr>
          <w:rtl/>
          <w:lang w:bidi="fa-IR"/>
        </w:rPr>
        <w:t xml:space="preserve"> أخذ علي سلاحه ثم خرج حتى أتى رسول الله صلّى الله عليه وسلّم وهو نازل بالجرف فقال</w:t>
      </w:r>
      <w:r>
        <w:rPr>
          <w:rtl/>
          <w:lang w:bidi="fa-IR"/>
        </w:rPr>
        <w:t>:</w:t>
      </w:r>
      <w:r w:rsidRPr="007202B6">
        <w:rPr>
          <w:rtl/>
          <w:lang w:bidi="fa-IR"/>
        </w:rPr>
        <w:t xml:space="preserve"> يا نبيّ الله زعم المنافقون أنك إنما خلّفتني أنك استثقلتني وتخفّفتَ مني</w:t>
      </w:r>
      <w:r>
        <w:rPr>
          <w:rtl/>
          <w:lang w:bidi="fa-IR"/>
        </w:rPr>
        <w:t>،</w:t>
      </w:r>
      <w:r w:rsidRPr="007202B6">
        <w:rPr>
          <w:rtl/>
          <w:lang w:bidi="fa-IR"/>
        </w:rPr>
        <w:t xml:space="preserve"> فقال</w:t>
      </w:r>
      <w:r>
        <w:rPr>
          <w:rtl/>
          <w:lang w:bidi="fa-IR"/>
        </w:rPr>
        <w:t>:</w:t>
      </w:r>
      <w:r w:rsidRPr="007202B6">
        <w:rPr>
          <w:rtl/>
          <w:lang w:bidi="fa-IR"/>
        </w:rPr>
        <w:t xml:space="preserve"> كذبوا</w:t>
      </w:r>
      <w:r>
        <w:rPr>
          <w:rtl/>
          <w:lang w:bidi="fa-IR"/>
        </w:rPr>
        <w:t>،</w:t>
      </w:r>
      <w:r w:rsidRPr="007202B6">
        <w:rPr>
          <w:rtl/>
          <w:lang w:bidi="fa-IR"/>
        </w:rPr>
        <w:t xml:space="preserve"> ولكني خلّفتك لما تركت ورائي</w:t>
      </w:r>
      <w:r>
        <w:rPr>
          <w:rtl/>
          <w:lang w:bidi="fa-IR"/>
        </w:rPr>
        <w:t>،</w:t>
      </w:r>
      <w:r w:rsidRPr="007202B6">
        <w:rPr>
          <w:rtl/>
          <w:lang w:bidi="fa-IR"/>
        </w:rPr>
        <w:t xml:space="preserve"> فارجع واخلفني في أهلي وأهلك</w:t>
      </w:r>
      <w:r>
        <w:rPr>
          <w:rtl/>
          <w:lang w:bidi="fa-IR"/>
        </w:rPr>
        <w:t>،</w:t>
      </w:r>
      <w:r w:rsidRPr="007202B6">
        <w:rPr>
          <w:rtl/>
          <w:lang w:bidi="fa-IR"/>
        </w:rPr>
        <w:t xml:space="preserve"> أفلا ترضى</w:t>
      </w:r>
      <w:r>
        <w:rPr>
          <w:rtl/>
          <w:lang w:bidi="fa-IR"/>
        </w:rPr>
        <w:t xml:space="preserve"> - </w:t>
      </w:r>
      <w:r w:rsidRPr="007202B6">
        <w:rPr>
          <w:rtl/>
          <w:lang w:bidi="fa-IR"/>
        </w:rPr>
        <w:t>يا علي</w:t>
      </w:r>
      <w:r>
        <w:rPr>
          <w:rtl/>
          <w:lang w:bidi="fa-IR"/>
        </w:rPr>
        <w:t xml:space="preserve"> - </w:t>
      </w:r>
      <w:r w:rsidRPr="007202B6">
        <w:rPr>
          <w:rtl/>
          <w:lang w:bidi="fa-IR"/>
        </w:rPr>
        <w:t xml:space="preserve">أن تكون مني بمنزلة هارون من موسى </w:t>
      </w:r>
      <w:r>
        <w:rPr>
          <w:rtl/>
          <w:lang w:bidi="fa-IR"/>
        </w:rPr>
        <w:t>إل</w:t>
      </w:r>
      <w:r w:rsidR="00A56A7E">
        <w:rPr>
          <w:rFonts w:hint="cs"/>
          <w:rtl/>
          <w:lang w:bidi="fa-IR"/>
        </w:rPr>
        <w:t>ّ</w:t>
      </w:r>
      <w:r>
        <w:rPr>
          <w:rtl/>
          <w:lang w:bidi="fa-IR"/>
        </w:rPr>
        <w:t>ا أنه</w:t>
      </w:r>
      <w:r w:rsidRPr="007202B6">
        <w:rPr>
          <w:rtl/>
          <w:lang w:bidi="fa-IR"/>
        </w:rPr>
        <w:t xml:space="preserve"> لا نبي بعدي. فرجع علي إلى المدينة</w:t>
      </w:r>
      <w:r>
        <w:rPr>
          <w:rtl/>
          <w:lang w:bidi="fa-IR"/>
        </w:rPr>
        <w:t>،</w:t>
      </w:r>
      <w:r w:rsidRPr="007202B6">
        <w:rPr>
          <w:rtl/>
          <w:lang w:bidi="fa-IR"/>
        </w:rPr>
        <w:t xml:space="preserve"> ومضى رسول الله صلّى</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تاريخ الخلفاء</w:t>
      </w:r>
      <w:r w:rsidR="00DF6242">
        <w:rPr>
          <w:rtl/>
        </w:rPr>
        <w:t xml:space="preserve">: </w:t>
      </w:r>
      <w:r w:rsidR="00DF6242">
        <w:rPr>
          <w:rFonts w:hint="cs"/>
          <w:rtl/>
        </w:rPr>
        <w:t>168</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الله عليه وسلّم على سفره. كذا في الاكتفاء وشرح المواقف.</w:t>
      </w:r>
    </w:p>
    <w:p w:rsidR="00DF6242" w:rsidRDefault="00DF6242" w:rsidP="00DF6242">
      <w:pPr>
        <w:pStyle w:val="libNormal"/>
        <w:rPr>
          <w:rtl/>
          <w:lang w:bidi="fa-IR"/>
        </w:rPr>
      </w:pPr>
      <w:r w:rsidRPr="007202B6">
        <w:rPr>
          <w:rtl/>
          <w:lang w:bidi="fa-IR"/>
        </w:rPr>
        <w:t>وقال الشيخ أبو إسحاق الفيروزآبادي في عقائده</w:t>
      </w:r>
      <w:r>
        <w:rPr>
          <w:rtl/>
          <w:lang w:bidi="fa-IR"/>
        </w:rPr>
        <w:t>:</w:t>
      </w:r>
      <w:r w:rsidRPr="007202B6">
        <w:rPr>
          <w:rtl/>
          <w:lang w:bidi="fa-IR"/>
        </w:rPr>
        <w:t xml:space="preserve"> أي حين توجّه موسى إلى ميقات ربه استخلف هارون في قومه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قال الديار بكري</w:t>
      </w:r>
      <w:r>
        <w:rPr>
          <w:rtl/>
          <w:lang w:bidi="fa-IR"/>
        </w:rPr>
        <w:t>:</w:t>
      </w:r>
      <w:r w:rsidRPr="007202B6">
        <w:rPr>
          <w:rtl/>
          <w:lang w:bidi="fa-IR"/>
        </w:rPr>
        <w:t xml:space="preserve"> « وشهد المشاهد كلها ولم يتخلّف إل</w:t>
      </w:r>
      <w:r w:rsidR="00A56A7E">
        <w:rPr>
          <w:rFonts w:hint="cs"/>
          <w:rtl/>
          <w:lang w:bidi="fa-IR"/>
        </w:rPr>
        <w:t>ّ</w:t>
      </w:r>
      <w:r w:rsidRPr="007202B6">
        <w:rPr>
          <w:rtl/>
          <w:lang w:bidi="fa-IR"/>
        </w:rPr>
        <w:t>افي تبوك</w:t>
      </w:r>
      <w:r>
        <w:rPr>
          <w:rtl/>
          <w:lang w:bidi="fa-IR"/>
        </w:rPr>
        <w:t>،</w:t>
      </w:r>
      <w:r w:rsidRPr="007202B6">
        <w:rPr>
          <w:rtl/>
          <w:lang w:bidi="fa-IR"/>
        </w:rPr>
        <w:t xml:space="preserve"> فإن رسول الله صلّى الله عليه وسلّم خلّفه في أهله فقال</w:t>
      </w:r>
      <w:r>
        <w:rPr>
          <w:rtl/>
          <w:lang w:bidi="fa-IR"/>
        </w:rPr>
        <w:t>:</w:t>
      </w:r>
      <w:r w:rsidRPr="007202B6">
        <w:rPr>
          <w:rtl/>
          <w:lang w:bidi="fa-IR"/>
        </w:rPr>
        <w:t xml:space="preserve"> يا رسول الله أتخلّفني في النساء والصّبيان</w:t>
      </w:r>
      <w:r>
        <w:rPr>
          <w:rtl/>
          <w:lang w:bidi="fa-IR"/>
        </w:rPr>
        <w:t>؟</w:t>
      </w:r>
      <w:r w:rsidRPr="007202B6">
        <w:rPr>
          <w:rtl/>
          <w:lang w:bidi="fa-IR"/>
        </w:rPr>
        <w:t xml:space="preserve"> قال</w:t>
      </w:r>
      <w:r>
        <w:rPr>
          <w:rtl/>
          <w:lang w:bidi="fa-IR"/>
        </w:rPr>
        <w:t>:</w:t>
      </w:r>
      <w:r w:rsidRPr="007202B6">
        <w:rPr>
          <w:rtl/>
          <w:lang w:bidi="fa-IR"/>
        </w:rPr>
        <w:t xml:space="preserve"> أما ترضى أنْ تكون مني بمنزلة هارون من موسى غير أنه لا نبي بعدي. أخرجاه في الصحيحين</w:t>
      </w:r>
      <w:r>
        <w:rPr>
          <w:rtl/>
          <w:lang w:bidi="fa-IR"/>
        </w:rPr>
        <w:t>،</w:t>
      </w:r>
      <w:r w:rsidRPr="007202B6">
        <w:rPr>
          <w:rtl/>
          <w:lang w:bidi="fa-IR"/>
        </w:rPr>
        <w:t xml:space="preserve"> كذا في الصفوة»</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3F2947" w:rsidRDefault="00DF6242" w:rsidP="00DF6242">
      <w:pPr>
        <w:pStyle w:val="Heading2Center"/>
        <w:rPr>
          <w:rtl/>
        </w:rPr>
      </w:pPr>
      <w:bookmarkStart w:id="237" w:name="_Toc321305904"/>
      <w:bookmarkStart w:id="238" w:name="_Toc408820628"/>
      <w:bookmarkStart w:id="239" w:name="_Toc98070198"/>
      <w:r w:rsidRPr="007202E3">
        <w:rPr>
          <w:rtl/>
        </w:rPr>
        <w:t>(72)</w:t>
      </w:r>
      <w:r>
        <w:rPr>
          <w:rtl/>
        </w:rPr>
        <w:cr/>
      </w:r>
      <w:r w:rsidRPr="007202B6">
        <w:rPr>
          <w:rtl/>
        </w:rPr>
        <w:t>رواية ابن حجر المكي</w:t>
      </w:r>
      <w:bookmarkEnd w:id="237"/>
      <w:bookmarkEnd w:id="238"/>
      <w:bookmarkEnd w:id="239"/>
    </w:p>
    <w:p w:rsidR="00DF6242" w:rsidRPr="007202B6" w:rsidRDefault="00DF6242" w:rsidP="00DF6242">
      <w:pPr>
        <w:pStyle w:val="libNormal"/>
        <w:rPr>
          <w:rtl/>
          <w:lang w:bidi="fa-IR"/>
        </w:rPr>
      </w:pPr>
      <w:r w:rsidRPr="007202B6">
        <w:rPr>
          <w:rtl/>
          <w:lang w:bidi="fa-IR"/>
        </w:rPr>
        <w:t>وأمّا رواية ابن حجر المكي</w:t>
      </w:r>
      <w:r>
        <w:rPr>
          <w:rtl/>
          <w:lang w:bidi="fa-IR"/>
        </w:rPr>
        <w:t>،</w:t>
      </w:r>
      <w:r w:rsidRPr="007202B6">
        <w:rPr>
          <w:rtl/>
          <w:lang w:bidi="fa-IR"/>
        </w:rPr>
        <w:t xml:space="preserve"> فستأتي عبارته عن ( الصواعق ) قريباً.</w:t>
      </w:r>
    </w:p>
    <w:p w:rsidR="003F2947" w:rsidRDefault="00DF6242" w:rsidP="00DF6242">
      <w:pPr>
        <w:pStyle w:val="Heading2Center"/>
        <w:rPr>
          <w:rtl/>
        </w:rPr>
      </w:pPr>
      <w:bookmarkStart w:id="240" w:name="_Toc321305905"/>
      <w:bookmarkStart w:id="241" w:name="_Toc408820629"/>
      <w:bookmarkStart w:id="242" w:name="_Toc98070199"/>
      <w:r w:rsidRPr="007202E3">
        <w:rPr>
          <w:rtl/>
        </w:rPr>
        <w:t>(73)</w:t>
      </w:r>
      <w:r>
        <w:rPr>
          <w:rtl/>
        </w:rPr>
        <w:cr/>
      </w:r>
      <w:r w:rsidRPr="007202B6">
        <w:rPr>
          <w:rtl/>
        </w:rPr>
        <w:t>رواية المتقي</w:t>
      </w:r>
      <w:bookmarkEnd w:id="240"/>
      <w:bookmarkEnd w:id="241"/>
      <w:bookmarkEnd w:id="242"/>
    </w:p>
    <w:p w:rsidR="00DF6242" w:rsidRPr="007202B6" w:rsidRDefault="00DF6242" w:rsidP="00DF6242">
      <w:pPr>
        <w:pStyle w:val="libNormal"/>
        <w:rPr>
          <w:rtl/>
          <w:lang w:bidi="fa-IR"/>
        </w:rPr>
      </w:pPr>
      <w:r w:rsidRPr="007202B6">
        <w:rPr>
          <w:rtl/>
          <w:lang w:bidi="fa-IR"/>
        </w:rPr>
        <w:t>ورواه علي بن حسام الدين المتقي</w:t>
      </w:r>
      <w:r>
        <w:rPr>
          <w:rtl/>
          <w:lang w:bidi="fa-IR"/>
        </w:rPr>
        <w:t>،</w:t>
      </w:r>
      <w:r w:rsidRPr="007202B6">
        <w:rPr>
          <w:rtl/>
          <w:lang w:bidi="fa-IR"/>
        </w:rPr>
        <w:t xml:space="preserve"> عن غير واحدٍ من أعلام الحديث</w:t>
      </w:r>
      <w:r>
        <w:rPr>
          <w:rtl/>
          <w:lang w:bidi="fa-IR"/>
        </w:rPr>
        <w:t>،</w:t>
      </w:r>
      <w:r w:rsidRPr="007202B6">
        <w:rPr>
          <w:rtl/>
          <w:lang w:bidi="fa-IR"/>
        </w:rPr>
        <w:t xml:space="preserve"> في كتابه ( كنز العمال ) كما عرفت. وفيه أيضاً</w:t>
      </w:r>
      <w:r>
        <w:rPr>
          <w:rtl/>
          <w:lang w:bidi="fa-IR"/>
        </w:rPr>
        <w:t>:</w:t>
      </w:r>
    </w:p>
    <w:p w:rsidR="00DF6242" w:rsidRPr="007202B6" w:rsidRDefault="00DF6242" w:rsidP="00DF6242">
      <w:pPr>
        <w:pStyle w:val="libNormal"/>
        <w:rPr>
          <w:rtl/>
          <w:lang w:bidi="fa-IR"/>
        </w:rPr>
      </w:pPr>
      <w:r w:rsidRPr="007202B6">
        <w:rPr>
          <w:rtl/>
          <w:lang w:bidi="fa-IR"/>
        </w:rPr>
        <w:t xml:space="preserve">« أما ترضى أن تكون مني بمنزلة هارون من موسى </w:t>
      </w:r>
      <w:r>
        <w:rPr>
          <w:rtl/>
          <w:lang w:bidi="fa-IR"/>
        </w:rPr>
        <w:t>إل</w:t>
      </w:r>
      <w:r w:rsidR="00A56A7E">
        <w:rPr>
          <w:rFonts w:hint="cs"/>
          <w:rtl/>
          <w:lang w:bidi="fa-IR"/>
        </w:rPr>
        <w:t>ّ</w:t>
      </w:r>
      <w:r>
        <w:rPr>
          <w:rtl/>
          <w:lang w:bidi="fa-IR"/>
        </w:rPr>
        <w:t>ا أن</w:t>
      </w:r>
      <w:r w:rsidR="00A56A7E">
        <w:rPr>
          <w:rFonts w:hint="cs"/>
          <w:rtl/>
          <w:lang w:bidi="fa-IR"/>
        </w:rPr>
        <w:t>ّ</w:t>
      </w:r>
      <w:r>
        <w:rPr>
          <w:rtl/>
          <w:lang w:bidi="fa-IR"/>
        </w:rPr>
        <w:t>ه</w:t>
      </w:r>
      <w:r w:rsidRPr="007202B6">
        <w:rPr>
          <w:rtl/>
          <w:lang w:bidi="fa-IR"/>
        </w:rPr>
        <w:t xml:space="preserve"> ليس بعدي نبي. حم د ق </w:t>
      </w:r>
      <w:r w:rsidR="00A56A7E">
        <w:rPr>
          <w:rFonts w:hint="cs"/>
          <w:rtl/>
          <w:lang w:bidi="fa-IR"/>
        </w:rPr>
        <w:t>ه</w:t>
      </w:r>
      <w:r w:rsidRPr="007202B6">
        <w:rPr>
          <w:rtl/>
          <w:lang w:bidi="fa-IR"/>
        </w:rPr>
        <w:t xml:space="preserve">‍ عن سعد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وفيه أيضاً</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تاريخ الخميس 2 / </w:t>
      </w:r>
      <w:r w:rsidR="00DF6242">
        <w:rPr>
          <w:rFonts w:hint="cs"/>
          <w:rtl/>
        </w:rPr>
        <w:t>25</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تاريخ الخميس 2 / </w:t>
      </w:r>
      <w:r w:rsidR="00DF6242">
        <w:rPr>
          <w:rFonts w:hint="cs"/>
          <w:rtl/>
        </w:rPr>
        <w:t>2</w:t>
      </w:r>
      <w:r w:rsidR="00DF6242" w:rsidRPr="007202B6">
        <w:rPr>
          <w:rtl/>
        </w:rPr>
        <w:t>5.</w:t>
      </w:r>
    </w:p>
    <w:p w:rsidR="00DF6242" w:rsidRDefault="003F2947" w:rsidP="00DF6242">
      <w:pPr>
        <w:pStyle w:val="libFootnote0"/>
        <w:rPr>
          <w:rtl/>
        </w:rPr>
      </w:pPr>
      <w:r w:rsidRPr="003F2947">
        <w:rPr>
          <w:rStyle w:val="libFootnote0Char"/>
          <w:rtl/>
        </w:rPr>
        <w:t>(3).</w:t>
      </w:r>
      <w:r w:rsidR="00DF6242" w:rsidRPr="007202B6">
        <w:rPr>
          <w:rtl/>
        </w:rPr>
        <w:t xml:space="preserve"> كنز العمال 11 /</w:t>
      </w:r>
      <w:r w:rsidR="00DF6242">
        <w:rPr>
          <w:rtl/>
        </w:rPr>
        <w:t xml:space="preserve"> </w:t>
      </w:r>
      <w:r w:rsidR="00DF6242" w:rsidRPr="007202B6">
        <w:rPr>
          <w:rtl/>
        </w:rPr>
        <w:t>599 رقم</w:t>
      </w:r>
      <w:r w:rsidR="00DF6242">
        <w:rPr>
          <w:rtl/>
        </w:rPr>
        <w:t xml:space="preserve"> </w:t>
      </w:r>
      <w:r w:rsidR="00DF6242" w:rsidRPr="007202B6">
        <w:rPr>
          <w:rtl/>
        </w:rPr>
        <w:t>32886.</w:t>
      </w:r>
    </w:p>
    <w:p w:rsidR="00DF6242" w:rsidRDefault="00DF6242" w:rsidP="00DF6242">
      <w:pPr>
        <w:pStyle w:val="libNormal"/>
        <w:rPr>
          <w:rtl/>
        </w:rPr>
      </w:pPr>
      <w:r>
        <w:rPr>
          <w:rtl/>
        </w:rPr>
        <w:br w:type="page"/>
      </w:r>
    </w:p>
    <w:p w:rsidR="00DF6242" w:rsidRPr="00E86438" w:rsidRDefault="00DF6242" w:rsidP="00DF6242">
      <w:pPr>
        <w:pStyle w:val="libNormal"/>
        <w:rPr>
          <w:rtl/>
        </w:rPr>
      </w:pPr>
      <w:r w:rsidRPr="00E86438">
        <w:rPr>
          <w:rtl/>
        </w:rPr>
        <w:lastRenderedPageBreak/>
        <w:t>« أنت مني بمنزلة هارون من موسى إل</w:t>
      </w:r>
      <w:r w:rsidR="00A56A7E">
        <w:rPr>
          <w:rFonts w:hint="cs"/>
          <w:rtl/>
        </w:rPr>
        <w:t>ّ</w:t>
      </w:r>
      <w:r w:rsidRPr="00E86438">
        <w:rPr>
          <w:rtl/>
        </w:rPr>
        <w:t>ا أن</w:t>
      </w:r>
      <w:r w:rsidR="00A56A7E">
        <w:rPr>
          <w:rFonts w:hint="cs"/>
          <w:rtl/>
        </w:rPr>
        <w:t>ّ</w:t>
      </w:r>
      <w:r w:rsidRPr="00E86438">
        <w:rPr>
          <w:rtl/>
        </w:rPr>
        <w:t xml:space="preserve">ه لا نبي بعدي. م ت عن سعد. ت عن جابر » </w:t>
      </w:r>
      <w:r w:rsidRPr="00585F65">
        <w:rPr>
          <w:rStyle w:val="libFootnotenumChar"/>
          <w:rtl/>
        </w:rPr>
        <w:t>(1)</w:t>
      </w:r>
      <w:r>
        <w:rPr>
          <w:rtl/>
        </w:rPr>
        <w:t>.</w:t>
      </w:r>
    </w:p>
    <w:p w:rsidR="00DF6242" w:rsidRPr="007202B6" w:rsidRDefault="00DF6242" w:rsidP="00DF6242">
      <w:pPr>
        <w:pStyle w:val="Heading2Center"/>
        <w:rPr>
          <w:rtl/>
          <w:lang w:bidi="fa-IR"/>
        </w:rPr>
      </w:pPr>
      <w:bookmarkStart w:id="243" w:name="_Toc321305906"/>
      <w:bookmarkStart w:id="244" w:name="_Toc408820630"/>
      <w:bookmarkStart w:id="245" w:name="_Toc98070200"/>
      <w:r w:rsidRPr="007202E3">
        <w:rPr>
          <w:rtl/>
        </w:rPr>
        <w:t>(74)</w:t>
      </w:r>
      <w:r>
        <w:rPr>
          <w:rtl/>
        </w:rPr>
        <w:cr/>
      </w:r>
      <w:r w:rsidRPr="007202B6">
        <w:rPr>
          <w:rtl/>
        </w:rPr>
        <w:t>رواية الشهاب أحمد</w:t>
      </w:r>
      <w:bookmarkEnd w:id="243"/>
      <w:bookmarkEnd w:id="244"/>
      <w:bookmarkEnd w:id="245"/>
    </w:p>
    <w:p w:rsidR="00DF6242" w:rsidRPr="007202B6" w:rsidRDefault="00DF6242" w:rsidP="00DF6242">
      <w:pPr>
        <w:pStyle w:val="libNormal"/>
        <w:rPr>
          <w:rtl/>
          <w:lang w:bidi="fa-IR"/>
        </w:rPr>
      </w:pPr>
      <w:r w:rsidRPr="007202B6">
        <w:rPr>
          <w:rtl/>
          <w:lang w:bidi="fa-IR"/>
        </w:rPr>
        <w:t>ورواه شهاب الدين أحمد صاحب ( توضيح الدلائل ) وسنذكر عبارته.</w:t>
      </w:r>
    </w:p>
    <w:p w:rsidR="003F2947" w:rsidRDefault="00DF6242" w:rsidP="00DF6242">
      <w:pPr>
        <w:pStyle w:val="Heading2Center"/>
        <w:rPr>
          <w:rtl/>
        </w:rPr>
      </w:pPr>
      <w:bookmarkStart w:id="246" w:name="_Toc321305907"/>
      <w:bookmarkStart w:id="247" w:name="_Toc408820631"/>
      <w:bookmarkStart w:id="248" w:name="_Toc98070201"/>
      <w:r w:rsidRPr="007202E3">
        <w:rPr>
          <w:rtl/>
        </w:rPr>
        <w:t>(75)</w:t>
      </w:r>
      <w:r>
        <w:rPr>
          <w:rtl/>
        </w:rPr>
        <w:cr/>
      </w:r>
      <w:r w:rsidRPr="007202B6">
        <w:rPr>
          <w:rtl/>
        </w:rPr>
        <w:t>رواية الجمال المحدث</w:t>
      </w:r>
      <w:bookmarkEnd w:id="246"/>
      <w:bookmarkEnd w:id="247"/>
      <w:bookmarkEnd w:id="248"/>
    </w:p>
    <w:p w:rsidR="00DF6242" w:rsidRPr="007202B6" w:rsidRDefault="00DF6242" w:rsidP="00DF6242">
      <w:pPr>
        <w:pStyle w:val="libNormal"/>
        <w:rPr>
          <w:rtl/>
          <w:lang w:bidi="fa-IR"/>
        </w:rPr>
      </w:pPr>
      <w:r w:rsidRPr="007202B6">
        <w:rPr>
          <w:rtl/>
          <w:lang w:bidi="fa-IR"/>
        </w:rPr>
        <w:t>ورواه عطاء الله الشيرازي المعروف بجمال الدين المحدث في سيرته ( روضة الأحباب ) كما ستعرف.</w:t>
      </w:r>
    </w:p>
    <w:p w:rsidR="003F2947" w:rsidRDefault="00DF6242" w:rsidP="00DF6242">
      <w:pPr>
        <w:pStyle w:val="Heading2Center"/>
        <w:rPr>
          <w:rtl/>
        </w:rPr>
      </w:pPr>
      <w:bookmarkStart w:id="249" w:name="_Toc321305908"/>
      <w:bookmarkStart w:id="250" w:name="_Toc408820632"/>
      <w:bookmarkStart w:id="251" w:name="_Toc98070202"/>
      <w:r w:rsidRPr="007202E3">
        <w:rPr>
          <w:rtl/>
        </w:rPr>
        <w:t>(76)</w:t>
      </w:r>
      <w:r>
        <w:rPr>
          <w:rtl/>
        </w:rPr>
        <w:cr/>
      </w:r>
      <w:r w:rsidRPr="007202B6">
        <w:rPr>
          <w:rtl/>
        </w:rPr>
        <w:t>رواية المنّاوي</w:t>
      </w:r>
      <w:bookmarkEnd w:id="249"/>
      <w:bookmarkEnd w:id="250"/>
      <w:bookmarkEnd w:id="251"/>
    </w:p>
    <w:p w:rsidR="00DF6242" w:rsidRDefault="00DF6242" w:rsidP="00DF6242">
      <w:pPr>
        <w:pStyle w:val="libNormal"/>
        <w:rPr>
          <w:rtl/>
          <w:lang w:bidi="fa-IR"/>
        </w:rPr>
      </w:pPr>
      <w:r w:rsidRPr="007202B6">
        <w:rPr>
          <w:rtl/>
          <w:lang w:bidi="fa-IR"/>
        </w:rPr>
        <w:t>ورواه عبد الرؤوف المناوي</w:t>
      </w:r>
      <w:r>
        <w:rPr>
          <w:rtl/>
          <w:lang w:bidi="fa-IR"/>
        </w:rPr>
        <w:t>،</w:t>
      </w:r>
      <w:r w:rsidRPr="007202B6">
        <w:rPr>
          <w:rtl/>
          <w:lang w:bidi="fa-IR"/>
        </w:rPr>
        <w:t xml:space="preserve"> كما ستعرف من عبارته في شرح ( الجامع الصغير )</w:t>
      </w:r>
      <w:r>
        <w:rPr>
          <w:rtl/>
          <w:lang w:bidi="fa-IR"/>
        </w:rPr>
        <w:t>.</w:t>
      </w:r>
    </w:p>
    <w:p w:rsidR="003F2947" w:rsidRDefault="00DF6242" w:rsidP="00DF6242">
      <w:pPr>
        <w:pStyle w:val="Heading2Center"/>
        <w:rPr>
          <w:rtl/>
          <w:lang w:bidi="fa-IR"/>
        </w:rPr>
      </w:pPr>
      <w:bookmarkStart w:id="252" w:name="_Toc321305909"/>
      <w:bookmarkStart w:id="253" w:name="_Toc408820633"/>
      <w:bookmarkStart w:id="254" w:name="_Toc98070203"/>
      <w:r w:rsidRPr="007202E3">
        <w:rPr>
          <w:rtl/>
          <w:lang w:bidi="fa-IR"/>
        </w:rPr>
        <w:t>(77)</w:t>
      </w:r>
      <w:r>
        <w:rPr>
          <w:rtl/>
          <w:lang w:bidi="fa-IR"/>
        </w:rPr>
        <w:cr/>
      </w:r>
      <w:r w:rsidRPr="007202B6">
        <w:rPr>
          <w:rtl/>
          <w:lang w:bidi="fa-IR"/>
        </w:rPr>
        <w:t>رواية العيدروس</w:t>
      </w:r>
      <w:bookmarkEnd w:id="252"/>
      <w:bookmarkEnd w:id="253"/>
      <w:bookmarkEnd w:id="254"/>
    </w:p>
    <w:p w:rsidR="00DF6242" w:rsidRPr="007202B6" w:rsidRDefault="00DF6242" w:rsidP="00DF6242">
      <w:pPr>
        <w:pStyle w:val="libNormal"/>
        <w:rPr>
          <w:rtl/>
          <w:lang w:bidi="fa-IR"/>
        </w:rPr>
      </w:pPr>
      <w:r w:rsidRPr="007202B6">
        <w:rPr>
          <w:rtl/>
          <w:lang w:bidi="fa-IR"/>
        </w:rPr>
        <w:t>ورواه شيخ بن عبدالله العيدروس حيث قال</w:t>
      </w:r>
      <w:r>
        <w:rPr>
          <w:rtl/>
          <w:lang w:bidi="fa-IR"/>
        </w:rPr>
        <w:t>:</w:t>
      </w:r>
    </w:p>
    <w:p w:rsidR="00DF6242" w:rsidRPr="007202B6" w:rsidRDefault="00DF6242" w:rsidP="00DF6242">
      <w:pPr>
        <w:pStyle w:val="libNormal"/>
        <w:rPr>
          <w:rtl/>
          <w:lang w:bidi="fa-IR"/>
        </w:rPr>
      </w:pPr>
      <w:r w:rsidRPr="007202B6">
        <w:rPr>
          <w:rtl/>
          <w:lang w:bidi="fa-IR"/>
        </w:rPr>
        <w:t>« أخرج الشيخان عن سعد بن أبي وقاص</w:t>
      </w:r>
      <w:r>
        <w:rPr>
          <w:rtl/>
          <w:lang w:bidi="fa-IR"/>
        </w:rPr>
        <w:t>،</w:t>
      </w:r>
      <w:r w:rsidRPr="007202B6">
        <w:rPr>
          <w:rtl/>
          <w:lang w:bidi="fa-IR"/>
        </w:rPr>
        <w:t xml:space="preserve"> وأحمد والبزار عن أبي سعيد</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كنز العمال 11 /</w:t>
      </w:r>
      <w:r w:rsidR="00DF6242">
        <w:rPr>
          <w:rtl/>
        </w:rPr>
        <w:t xml:space="preserve"> </w:t>
      </w:r>
      <w:r w:rsidR="00DF6242" w:rsidRPr="007202B6">
        <w:rPr>
          <w:rtl/>
        </w:rPr>
        <w:t>599 رقم</w:t>
      </w:r>
      <w:r w:rsidR="00DF6242">
        <w:rPr>
          <w:rtl/>
        </w:rPr>
        <w:t xml:space="preserve"> </w:t>
      </w:r>
      <w:r w:rsidR="00DF6242" w:rsidRPr="007202B6">
        <w:rPr>
          <w:rtl/>
        </w:rPr>
        <w:t>32881.</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الخدري</w:t>
      </w:r>
      <w:r>
        <w:rPr>
          <w:rtl/>
          <w:lang w:bidi="fa-IR"/>
        </w:rPr>
        <w:t>،</w:t>
      </w:r>
      <w:r w:rsidRPr="007202B6">
        <w:rPr>
          <w:rtl/>
          <w:lang w:bidi="fa-IR"/>
        </w:rPr>
        <w:t xml:space="preserve"> والطبراني عن</w:t>
      </w:r>
      <w:r>
        <w:rPr>
          <w:rtl/>
          <w:lang w:bidi="fa-IR"/>
        </w:rPr>
        <w:t>:</w:t>
      </w:r>
      <w:r w:rsidRPr="007202B6">
        <w:rPr>
          <w:rtl/>
          <w:lang w:bidi="fa-IR"/>
        </w:rPr>
        <w:t xml:space="preserve"> أسماء بنت عميس وأم سلمة وحبشي بن جنادة وابن عمر وابن عبّاس وجابر بن سمرة وعلي والبراء بن عازب وزيد بن أرقم</w:t>
      </w:r>
      <w:r>
        <w:rPr>
          <w:rtl/>
          <w:lang w:bidi="fa-IR"/>
        </w:rPr>
        <w:t>:</w:t>
      </w:r>
    </w:p>
    <w:p w:rsidR="00DF6242" w:rsidRPr="007202B6" w:rsidRDefault="00DF6242" w:rsidP="00DF6242">
      <w:pPr>
        <w:pStyle w:val="libNormal"/>
        <w:rPr>
          <w:rtl/>
          <w:lang w:bidi="fa-IR"/>
        </w:rPr>
      </w:pPr>
      <w:r w:rsidRPr="007202B6">
        <w:rPr>
          <w:rtl/>
          <w:lang w:bidi="fa-IR"/>
        </w:rPr>
        <w:t>إن رسول الله صلّى الله عليه وسلّم خلّف علي بن أبي طالب في غزوة تبوك</w:t>
      </w:r>
      <w:r>
        <w:rPr>
          <w:rtl/>
          <w:lang w:bidi="fa-IR"/>
        </w:rPr>
        <w:t>،</w:t>
      </w:r>
      <w:r w:rsidRPr="007202B6">
        <w:rPr>
          <w:rtl/>
          <w:lang w:bidi="fa-IR"/>
        </w:rPr>
        <w:t xml:space="preserve"> فقال</w:t>
      </w:r>
      <w:r>
        <w:rPr>
          <w:rtl/>
          <w:lang w:bidi="fa-IR"/>
        </w:rPr>
        <w:t>:</w:t>
      </w:r>
      <w:r w:rsidRPr="007202B6">
        <w:rPr>
          <w:rtl/>
          <w:lang w:bidi="fa-IR"/>
        </w:rPr>
        <w:t xml:space="preserve"> يا رسول الله تخلّفني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غير أنّه لا نبي بعدي » </w:t>
      </w:r>
      <w:r w:rsidRPr="00585F65">
        <w:rPr>
          <w:rStyle w:val="libFootnotenumChar"/>
          <w:rtl/>
        </w:rPr>
        <w:t>(1)</w:t>
      </w:r>
      <w:r>
        <w:rPr>
          <w:rtl/>
          <w:lang w:bidi="fa-IR"/>
        </w:rPr>
        <w:t>.</w:t>
      </w:r>
    </w:p>
    <w:p w:rsidR="00DF6242" w:rsidRPr="007202B6" w:rsidRDefault="00DF6242" w:rsidP="00DF6242">
      <w:pPr>
        <w:pStyle w:val="Heading2Center"/>
        <w:rPr>
          <w:rtl/>
          <w:lang w:bidi="fa-IR"/>
        </w:rPr>
      </w:pPr>
      <w:bookmarkStart w:id="255" w:name="_Toc321305910"/>
      <w:bookmarkStart w:id="256" w:name="_Toc408820634"/>
      <w:bookmarkStart w:id="257" w:name="_Toc98070204"/>
      <w:r w:rsidRPr="007202E3">
        <w:rPr>
          <w:rtl/>
        </w:rPr>
        <w:t>(78)</w:t>
      </w:r>
      <w:r>
        <w:rPr>
          <w:rtl/>
        </w:rPr>
        <w:cr/>
      </w:r>
      <w:r w:rsidRPr="007202B6">
        <w:rPr>
          <w:rtl/>
        </w:rPr>
        <w:t>رواية ابن باكثير</w:t>
      </w:r>
      <w:bookmarkEnd w:id="255"/>
      <w:bookmarkEnd w:id="256"/>
      <w:bookmarkEnd w:id="257"/>
    </w:p>
    <w:p w:rsidR="00DF6242" w:rsidRPr="007202B6" w:rsidRDefault="00DF6242" w:rsidP="00DF6242">
      <w:pPr>
        <w:pStyle w:val="libNormal"/>
        <w:rPr>
          <w:rtl/>
          <w:lang w:bidi="fa-IR"/>
        </w:rPr>
      </w:pPr>
      <w:r w:rsidRPr="007202B6">
        <w:rPr>
          <w:rtl/>
          <w:lang w:bidi="fa-IR"/>
        </w:rPr>
        <w:t>ورواه أحمد بن الفضل بن محمد باكثير المكي</w:t>
      </w:r>
      <w:r>
        <w:rPr>
          <w:rtl/>
          <w:lang w:bidi="fa-IR"/>
        </w:rPr>
        <w:t xml:space="preserve"> ...</w:t>
      </w:r>
      <w:r w:rsidRPr="007202B6">
        <w:rPr>
          <w:rtl/>
          <w:lang w:bidi="fa-IR"/>
        </w:rPr>
        <w:t xml:space="preserve"> وستأتي روايته.</w:t>
      </w:r>
    </w:p>
    <w:p w:rsidR="003F2947" w:rsidRDefault="00DF6242" w:rsidP="00DF6242">
      <w:pPr>
        <w:pStyle w:val="Heading2Center"/>
        <w:rPr>
          <w:rtl/>
        </w:rPr>
      </w:pPr>
      <w:bookmarkStart w:id="258" w:name="_Toc321305911"/>
      <w:bookmarkStart w:id="259" w:name="_Toc408820635"/>
      <w:bookmarkStart w:id="260" w:name="_Toc98070205"/>
      <w:r w:rsidRPr="007202E3">
        <w:rPr>
          <w:rtl/>
        </w:rPr>
        <w:t>(79)</w:t>
      </w:r>
      <w:r>
        <w:rPr>
          <w:rtl/>
        </w:rPr>
        <w:cr/>
      </w:r>
      <w:r w:rsidRPr="007202B6">
        <w:rPr>
          <w:rtl/>
        </w:rPr>
        <w:t>رواية محبوب العالم</w:t>
      </w:r>
      <w:bookmarkEnd w:id="258"/>
      <w:bookmarkEnd w:id="259"/>
      <w:bookmarkEnd w:id="260"/>
    </w:p>
    <w:p w:rsidR="00DF6242" w:rsidRPr="007202B6" w:rsidRDefault="00DF6242" w:rsidP="00DF6242">
      <w:pPr>
        <w:pStyle w:val="libNormal"/>
        <w:rPr>
          <w:rtl/>
          <w:lang w:bidi="fa-IR"/>
        </w:rPr>
      </w:pPr>
      <w:r w:rsidRPr="007202B6">
        <w:rPr>
          <w:rtl/>
          <w:lang w:bidi="fa-IR"/>
        </w:rPr>
        <w:t>ورواه محمد بن صفي الدين جعفر الملقب بمحبوب العالم</w:t>
      </w:r>
      <w:r>
        <w:rPr>
          <w:rtl/>
          <w:lang w:bidi="fa-IR"/>
        </w:rPr>
        <w:t xml:space="preserve"> ..</w:t>
      </w:r>
      <w:r w:rsidRPr="007202B6">
        <w:rPr>
          <w:rtl/>
          <w:lang w:bidi="fa-IR"/>
        </w:rPr>
        <w:t xml:space="preserve"> كما</w:t>
      </w:r>
      <w:r>
        <w:rPr>
          <w:rFonts w:hint="cs"/>
          <w:rtl/>
          <w:lang w:bidi="fa-IR"/>
        </w:rPr>
        <w:t xml:space="preserve"> </w:t>
      </w:r>
      <w:r w:rsidRPr="007202B6">
        <w:rPr>
          <w:rtl/>
          <w:lang w:bidi="fa-IR"/>
        </w:rPr>
        <w:t>سننقلها عن ( تفسيره )</w:t>
      </w:r>
      <w:r>
        <w:rPr>
          <w:rtl/>
          <w:lang w:bidi="fa-IR"/>
        </w:rPr>
        <w:t>.</w:t>
      </w:r>
    </w:p>
    <w:p w:rsidR="003F2947" w:rsidRDefault="00DF6242" w:rsidP="00DF6242">
      <w:pPr>
        <w:pStyle w:val="Heading2Center"/>
        <w:rPr>
          <w:rtl/>
        </w:rPr>
      </w:pPr>
      <w:bookmarkStart w:id="261" w:name="_Toc321305912"/>
      <w:bookmarkStart w:id="262" w:name="_Toc408820636"/>
      <w:bookmarkStart w:id="263" w:name="_Toc98070206"/>
      <w:r w:rsidRPr="007202E3">
        <w:rPr>
          <w:rtl/>
        </w:rPr>
        <w:t>(80)</w:t>
      </w:r>
      <w:r>
        <w:rPr>
          <w:rtl/>
        </w:rPr>
        <w:cr/>
      </w:r>
      <w:r w:rsidRPr="007202B6">
        <w:rPr>
          <w:rtl/>
        </w:rPr>
        <w:t>رواية البدخشاني</w:t>
      </w:r>
      <w:bookmarkEnd w:id="261"/>
      <w:bookmarkEnd w:id="262"/>
      <w:bookmarkEnd w:id="263"/>
    </w:p>
    <w:p w:rsidR="00DF6242" w:rsidRPr="007202B6" w:rsidRDefault="00DF6242" w:rsidP="00DF6242">
      <w:pPr>
        <w:pStyle w:val="libNormal"/>
        <w:rPr>
          <w:rtl/>
          <w:lang w:bidi="fa-IR"/>
        </w:rPr>
      </w:pPr>
      <w:r w:rsidRPr="007202B6">
        <w:rPr>
          <w:rtl/>
          <w:lang w:bidi="fa-IR"/>
        </w:rPr>
        <w:t>ورواه محمد بن معتمد خان البدخشاني عن مسلم والترمذي عن سعد ابن أبي وقاص حيث قال</w:t>
      </w:r>
      <w:r>
        <w:rPr>
          <w:rtl/>
          <w:lang w:bidi="fa-IR"/>
        </w:rPr>
        <w:t>:</w:t>
      </w:r>
      <w:r w:rsidRPr="007202B6">
        <w:rPr>
          <w:rtl/>
          <w:lang w:bidi="fa-IR"/>
        </w:rPr>
        <w:t xml:space="preserve"> « أخرج مسلم والترمذي عن سعد بن أبي وقاص </w:t>
      </w:r>
      <w:r w:rsidRPr="006F67C6">
        <w:rPr>
          <w:rStyle w:val="libAlaemChar"/>
          <w:rtl/>
        </w:rPr>
        <w:t>رضي‌الله‌عنه</w:t>
      </w:r>
      <w:r>
        <w:rPr>
          <w:rtl/>
          <w:lang w:bidi="fa-IR"/>
        </w:rPr>
        <w:t>،</w:t>
      </w:r>
      <w:r w:rsidRPr="007202B6">
        <w:rPr>
          <w:rtl/>
          <w:lang w:bidi="fa-IR"/>
        </w:rPr>
        <w:t xml:space="preserve"> إن معاوية بن أبي سفيان أمره فقال له</w:t>
      </w:r>
      <w:r>
        <w:rPr>
          <w:rtl/>
          <w:lang w:bidi="fa-IR"/>
        </w:rPr>
        <w:t>:</w:t>
      </w:r>
      <w:r w:rsidRPr="007202B6">
        <w:rPr>
          <w:rtl/>
          <w:lang w:bidi="fa-IR"/>
        </w:rPr>
        <w:t xml:space="preserve"> ما يمنعك أن تسب أبا تراب</w:t>
      </w:r>
      <w:r>
        <w:rPr>
          <w:rtl/>
          <w:lang w:bidi="fa-IR"/>
        </w:rPr>
        <w:t>؟</w:t>
      </w:r>
      <w:r w:rsidRPr="007202B6">
        <w:rPr>
          <w:rtl/>
          <w:lang w:bidi="fa-IR"/>
        </w:rPr>
        <w:t xml:space="preserve"> فقال</w:t>
      </w:r>
      <w:r>
        <w:rPr>
          <w:rtl/>
          <w:lang w:bidi="fa-IR"/>
        </w:rPr>
        <w:t>:</w:t>
      </w:r>
      <w:r w:rsidRPr="007202B6">
        <w:rPr>
          <w:rtl/>
          <w:lang w:bidi="fa-IR"/>
        </w:rPr>
        <w:t xml:space="preserve"> أما ما ذكرت ثلاثاً قالهنّ له رسول الله صلّى الله عليه وسلّم فلن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العقد النبوي والسر المصطفوي</w:t>
      </w:r>
      <w:r w:rsidR="00DF6242">
        <w:rPr>
          <w:rtl/>
        </w:rPr>
        <w:t>:</w:t>
      </w:r>
      <w:r w:rsidR="00DF6242" w:rsidRPr="007202B6">
        <w:rPr>
          <w:rtl/>
        </w:rPr>
        <w:t xml:space="preserve"> 19.</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أسبّه</w:t>
      </w:r>
      <w:r>
        <w:rPr>
          <w:rtl/>
          <w:lang w:bidi="fa-IR"/>
        </w:rPr>
        <w:t>،</w:t>
      </w:r>
      <w:r w:rsidRPr="007202B6">
        <w:rPr>
          <w:rtl/>
          <w:lang w:bidi="fa-IR"/>
        </w:rPr>
        <w:t xml:space="preserve"> لأن يكون لي واحدة منهنّ أحبّ إلي من حمر النعم</w:t>
      </w:r>
      <w:r>
        <w:rPr>
          <w:rtl/>
          <w:lang w:bidi="fa-IR"/>
        </w:rPr>
        <w:t>:</w:t>
      </w:r>
      <w:r>
        <w:rPr>
          <w:rFonts w:hint="cs"/>
          <w:rtl/>
          <w:lang w:bidi="fa-IR"/>
        </w:rPr>
        <w:t xml:space="preserve"> </w:t>
      </w:r>
      <w:r w:rsidRPr="007202B6">
        <w:rPr>
          <w:rtl/>
          <w:lang w:bidi="fa-IR"/>
        </w:rPr>
        <w:t>سمعت رسول الله صلّى الله عليه وسلّم يقول وخلّفه في بعض مغازيه</w:t>
      </w:r>
      <w:r>
        <w:rPr>
          <w:rtl/>
          <w:lang w:bidi="fa-IR"/>
        </w:rPr>
        <w:t xml:space="preserve"> ...</w:t>
      </w:r>
      <w:r w:rsidRPr="007202B6">
        <w:rPr>
          <w:rtl/>
          <w:lang w:bidi="fa-IR"/>
        </w:rPr>
        <w:t xml:space="preserve"> »</w:t>
      </w:r>
      <w:r>
        <w:rPr>
          <w:rtl/>
          <w:lang w:bidi="fa-IR"/>
        </w:rPr>
        <w:t>.</w:t>
      </w:r>
    </w:p>
    <w:p w:rsidR="003F2947" w:rsidRDefault="00DF6242" w:rsidP="00DF6242">
      <w:pPr>
        <w:pStyle w:val="Heading2Center"/>
        <w:rPr>
          <w:rtl/>
        </w:rPr>
      </w:pPr>
      <w:bookmarkStart w:id="264" w:name="_Toc321305913"/>
      <w:bookmarkStart w:id="265" w:name="_Toc408820637"/>
      <w:bookmarkStart w:id="266" w:name="_Toc98070207"/>
      <w:r w:rsidRPr="007202E3">
        <w:rPr>
          <w:rtl/>
        </w:rPr>
        <w:t>(81)</w:t>
      </w:r>
      <w:r>
        <w:rPr>
          <w:rtl/>
        </w:rPr>
        <w:cr/>
      </w:r>
      <w:r w:rsidRPr="007202B6">
        <w:rPr>
          <w:rtl/>
        </w:rPr>
        <w:t>رواية محمد صدر العالم</w:t>
      </w:r>
      <w:bookmarkEnd w:id="264"/>
      <w:bookmarkEnd w:id="265"/>
      <w:bookmarkEnd w:id="266"/>
    </w:p>
    <w:p w:rsidR="00DF6242" w:rsidRPr="007202B6" w:rsidRDefault="00DF6242" w:rsidP="00DF6242">
      <w:pPr>
        <w:pStyle w:val="libNormal"/>
        <w:rPr>
          <w:rtl/>
          <w:lang w:bidi="fa-IR"/>
        </w:rPr>
      </w:pPr>
      <w:r w:rsidRPr="007202B6">
        <w:rPr>
          <w:rtl/>
          <w:lang w:bidi="fa-IR"/>
        </w:rPr>
        <w:t>ورواه محمد صدر العالم في كتابه ( معارج العلى ) كما ستعرف.</w:t>
      </w:r>
    </w:p>
    <w:p w:rsidR="003F2947" w:rsidRDefault="00DF6242" w:rsidP="00DF6242">
      <w:pPr>
        <w:pStyle w:val="Heading2Center"/>
        <w:rPr>
          <w:rtl/>
        </w:rPr>
      </w:pPr>
      <w:bookmarkStart w:id="267" w:name="_Toc321305914"/>
      <w:bookmarkStart w:id="268" w:name="_Toc408820638"/>
      <w:bookmarkStart w:id="269" w:name="_Toc98070208"/>
      <w:r w:rsidRPr="007202E3">
        <w:rPr>
          <w:rtl/>
        </w:rPr>
        <w:t>(82)</w:t>
      </w:r>
      <w:r>
        <w:rPr>
          <w:rtl/>
        </w:rPr>
        <w:cr/>
      </w:r>
      <w:r w:rsidRPr="007202B6">
        <w:rPr>
          <w:rtl/>
        </w:rPr>
        <w:t>رواية ولي الله الدهلوي</w:t>
      </w:r>
      <w:bookmarkEnd w:id="267"/>
      <w:bookmarkEnd w:id="268"/>
      <w:bookmarkEnd w:id="269"/>
    </w:p>
    <w:p w:rsidR="00DF6242" w:rsidRPr="007202B6" w:rsidRDefault="00DF6242" w:rsidP="00DF6242">
      <w:pPr>
        <w:pStyle w:val="libNormal"/>
        <w:rPr>
          <w:rtl/>
          <w:lang w:bidi="fa-IR"/>
        </w:rPr>
      </w:pPr>
      <w:r w:rsidRPr="007202B6">
        <w:rPr>
          <w:rtl/>
          <w:lang w:bidi="fa-IR"/>
        </w:rPr>
        <w:t>ورواه ولي الله أحمد بن عبد الرحيم</w:t>
      </w:r>
      <w:r>
        <w:rPr>
          <w:rtl/>
          <w:lang w:bidi="fa-IR"/>
        </w:rPr>
        <w:t>،</w:t>
      </w:r>
      <w:r w:rsidRPr="007202B6">
        <w:rPr>
          <w:rtl/>
          <w:lang w:bidi="fa-IR"/>
        </w:rPr>
        <w:t xml:space="preserve"> وهو والد ( الدهلوي ) في تاريخه المسمّى</w:t>
      </w:r>
      <w:r>
        <w:rPr>
          <w:rtl/>
          <w:lang w:bidi="fa-IR"/>
        </w:rPr>
        <w:t xml:space="preserve"> بـ </w:t>
      </w:r>
      <w:r w:rsidRPr="007202B6">
        <w:rPr>
          <w:rtl/>
          <w:lang w:bidi="fa-IR"/>
        </w:rPr>
        <w:t>( إزالة الخفا )</w:t>
      </w:r>
      <w:r>
        <w:rPr>
          <w:rtl/>
          <w:lang w:bidi="fa-IR"/>
        </w:rPr>
        <w:t xml:space="preserve"> ...</w:t>
      </w:r>
      <w:r w:rsidRPr="007202B6">
        <w:rPr>
          <w:rtl/>
          <w:lang w:bidi="fa-IR"/>
        </w:rPr>
        <w:t xml:space="preserve"> وسنذكرها.</w:t>
      </w:r>
    </w:p>
    <w:p w:rsidR="003F2947" w:rsidRDefault="00DF6242" w:rsidP="00DF6242">
      <w:pPr>
        <w:pStyle w:val="Heading2Center"/>
        <w:rPr>
          <w:rtl/>
        </w:rPr>
      </w:pPr>
      <w:bookmarkStart w:id="270" w:name="_Toc321305915"/>
      <w:bookmarkStart w:id="271" w:name="_Toc408820639"/>
      <w:bookmarkStart w:id="272" w:name="_Toc98070209"/>
      <w:r w:rsidRPr="007202E3">
        <w:rPr>
          <w:rtl/>
        </w:rPr>
        <w:t>(83)</w:t>
      </w:r>
      <w:r>
        <w:rPr>
          <w:rtl/>
        </w:rPr>
        <w:cr/>
      </w:r>
      <w:r w:rsidRPr="007202B6">
        <w:rPr>
          <w:rtl/>
        </w:rPr>
        <w:t>رواية العجيلي</w:t>
      </w:r>
      <w:bookmarkEnd w:id="270"/>
      <w:bookmarkEnd w:id="271"/>
      <w:bookmarkEnd w:id="272"/>
    </w:p>
    <w:p w:rsidR="00DF6242" w:rsidRPr="007202B6" w:rsidRDefault="00DF6242" w:rsidP="00DF6242">
      <w:pPr>
        <w:pStyle w:val="libNormal"/>
        <w:rPr>
          <w:rtl/>
          <w:lang w:bidi="fa-IR"/>
        </w:rPr>
      </w:pPr>
      <w:r w:rsidRPr="007202B6">
        <w:rPr>
          <w:rtl/>
          <w:lang w:bidi="fa-IR"/>
        </w:rPr>
        <w:t>ورواه أحمد بن عبد القادر الحفظي العجيلي في ( ذخيرة المآل )</w:t>
      </w:r>
      <w:r>
        <w:rPr>
          <w:rFonts w:hint="cs"/>
          <w:rtl/>
          <w:lang w:bidi="fa-IR"/>
        </w:rPr>
        <w:t xml:space="preserve"> </w:t>
      </w:r>
      <w:r w:rsidRPr="007202B6">
        <w:rPr>
          <w:rtl/>
          <w:lang w:bidi="fa-IR"/>
        </w:rPr>
        <w:t>وسنذكر عبارته.</w:t>
      </w:r>
    </w:p>
    <w:p w:rsidR="003F2947" w:rsidRDefault="00DF6242" w:rsidP="00DF6242">
      <w:pPr>
        <w:pStyle w:val="Heading2Center"/>
        <w:rPr>
          <w:rtl/>
        </w:rPr>
      </w:pPr>
      <w:bookmarkStart w:id="273" w:name="_Toc321305916"/>
      <w:bookmarkStart w:id="274" w:name="_Toc408820640"/>
      <w:bookmarkStart w:id="275" w:name="_Toc98070210"/>
      <w:r w:rsidRPr="007202E3">
        <w:rPr>
          <w:rtl/>
        </w:rPr>
        <w:t>(84)</w:t>
      </w:r>
      <w:r>
        <w:rPr>
          <w:rtl/>
        </w:rPr>
        <w:cr/>
      </w:r>
      <w:r w:rsidRPr="007202B6">
        <w:rPr>
          <w:rtl/>
        </w:rPr>
        <w:t>رواية الرشيد الدّهلوي</w:t>
      </w:r>
      <w:bookmarkEnd w:id="273"/>
      <w:bookmarkEnd w:id="274"/>
      <w:bookmarkEnd w:id="275"/>
    </w:p>
    <w:p w:rsidR="00DF6242" w:rsidRPr="007202B6" w:rsidRDefault="00DF6242" w:rsidP="00DF6242">
      <w:pPr>
        <w:pStyle w:val="libNormal"/>
        <w:rPr>
          <w:rtl/>
          <w:lang w:bidi="fa-IR"/>
        </w:rPr>
      </w:pPr>
      <w:r w:rsidRPr="007202B6">
        <w:rPr>
          <w:rtl/>
          <w:lang w:bidi="fa-IR"/>
        </w:rPr>
        <w:t>ورواه رشيد الدين خان وهو تلميذ ( الدهلوي ) في ( الفتح المبين ) بقوله</w:t>
      </w:r>
      <w:r>
        <w:rPr>
          <w:rtl/>
          <w:lang w:bidi="fa-IR"/>
        </w:rPr>
        <w:t>:</w:t>
      </w:r>
      <w:r w:rsidRPr="007202B6">
        <w:rPr>
          <w:rtl/>
          <w:lang w:bidi="fa-IR"/>
        </w:rPr>
        <w:t xml:space="preserve"> « وفي مفتاح النجا في الفصل الثاني عشر من الباب الثالث</w:t>
      </w:r>
      <w:r>
        <w:rPr>
          <w:rtl/>
          <w:lang w:bidi="fa-IR"/>
        </w:rPr>
        <w:t>:</w:t>
      </w:r>
      <w:r w:rsidRPr="007202B6">
        <w:rPr>
          <w:rtl/>
          <w:lang w:bidi="fa-IR"/>
        </w:rPr>
        <w:t xml:space="preserve"> أخرج</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Fonts w:hint="cs"/>
          <w:rtl/>
        </w:rPr>
        <w:t>(1).</w:t>
      </w:r>
      <w:r w:rsidR="00DF6242">
        <w:rPr>
          <w:rFonts w:hint="cs"/>
          <w:rtl/>
          <w:lang w:bidi="fa-IR"/>
        </w:rPr>
        <w:t xml:space="preserve"> مفتاح النجا في مناقب آل العبا - مخطوط.</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الخطيب عن عمر</w:t>
      </w:r>
      <w:r>
        <w:rPr>
          <w:rtl/>
          <w:lang w:bidi="fa-IR"/>
        </w:rPr>
        <w:t>:</w:t>
      </w:r>
      <w:r w:rsidRPr="007202B6">
        <w:rPr>
          <w:rtl/>
          <w:lang w:bidi="fa-IR"/>
        </w:rPr>
        <w:t xml:space="preserve"> إن رسول الله صلّى الله عليه وسلّم خرج إلى تبوك واستخلف عليّاً</w:t>
      </w:r>
      <w:r>
        <w:rPr>
          <w:rtl/>
          <w:lang w:bidi="fa-IR"/>
        </w:rPr>
        <w:t>،</w:t>
      </w:r>
      <w:r w:rsidRPr="007202B6">
        <w:rPr>
          <w:rtl/>
          <w:lang w:bidi="fa-IR"/>
        </w:rPr>
        <w:t xml:space="preserve"> فقال</w:t>
      </w:r>
      <w:r>
        <w:rPr>
          <w:rtl/>
          <w:lang w:bidi="fa-IR"/>
        </w:rPr>
        <w:t>:</w:t>
      </w:r>
      <w:r w:rsidRPr="007202B6">
        <w:rPr>
          <w:rtl/>
          <w:lang w:bidi="fa-IR"/>
        </w:rPr>
        <w:t xml:space="preserve"> أتخلّفني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غير أنّه لا نبي بعدي »</w:t>
      </w:r>
      <w:r>
        <w:rPr>
          <w:rtl/>
          <w:lang w:bidi="fa-IR"/>
        </w:rPr>
        <w:t>.</w:t>
      </w:r>
    </w:p>
    <w:p w:rsidR="003F2947" w:rsidRDefault="00DF6242" w:rsidP="00DF6242">
      <w:pPr>
        <w:pStyle w:val="Heading2Center"/>
        <w:rPr>
          <w:rtl/>
        </w:rPr>
      </w:pPr>
      <w:bookmarkStart w:id="276" w:name="_Toc321305917"/>
      <w:bookmarkStart w:id="277" w:name="_Toc408820641"/>
      <w:bookmarkStart w:id="278" w:name="_Toc98070211"/>
      <w:r w:rsidRPr="007202E3">
        <w:rPr>
          <w:rtl/>
        </w:rPr>
        <w:t>(85)</w:t>
      </w:r>
      <w:r>
        <w:rPr>
          <w:rtl/>
        </w:rPr>
        <w:cr/>
      </w:r>
      <w:r w:rsidRPr="007202B6">
        <w:rPr>
          <w:rtl/>
        </w:rPr>
        <w:t>رواية محمد مبين اللكهنوي</w:t>
      </w:r>
      <w:bookmarkEnd w:id="276"/>
      <w:bookmarkEnd w:id="277"/>
      <w:bookmarkEnd w:id="278"/>
    </w:p>
    <w:p w:rsidR="00DF6242" w:rsidRPr="007202B6" w:rsidRDefault="00DF6242" w:rsidP="00DF6242">
      <w:pPr>
        <w:pStyle w:val="libNormal"/>
        <w:rPr>
          <w:rtl/>
          <w:lang w:bidi="fa-IR"/>
        </w:rPr>
      </w:pPr>
      <w:r w:rsidRPr="007202B6">
        <w:rPr>
          <w:rtl/>
          <w:lang w:bidi="fa-IR"/>
        </w:rPr>
        <w:t>ورواه المولوي محمد مبين اللكهنوي في ( وسيلة النجاة ) كما سيأتي.</w:t>
      </w:r>
    </w:p>
    <w:p w:rsidR="003F2947" w:rsidRDefault="00DF6242" w:rsidP="00DF6242">
      <w:pPr>
        <w:pStyle w:val="Heading2Center"/>
        <w:rPr>
          <w:rtl/>
        </w:rPr>
      </w:pPr>
      <w:bookmarkStart w:id="279" w:name="_Toc321305918"/>
      <w:bookmarkStart w:id="280" w:name="_Toc408820642"/>
      <w:bookmarkStart w:id="281" w:name="_Toc98070212"/>
      <w:r w:rsidRPr="007202E3">
        <w:rPr>
          <w:rtl/>
        </w:rPr>
        <w:t>(86)</w:t>
      </w:r>
      <w:r>
        <w:rPr>
          <w:rtl/>
        </w:rPr>
        <w:cr/>
      </w:r>
      <w:r w:rsidRPr="007202B6">
        <w:rPr>
          <w:rtl/>
        </w:rPr>
        <w:t>رواية وليّ الله اللكهنوي</w:t>
      </w:r>
      <w:bookmarkEnd w:id="279"/>
      <w:bookmarkEnd w:id="280"/>
      <w:bookmarkEnd w:id="281"/>
    </w:p>
    <w:p w:rsidR="00DF6242" w:rsidRPr="007202B6" w:rsidRDefault="00DF6242" w:rsidP="00DF6242">
      <w:pPr>
        <w:pStyle w:val="libNormal"/>
        <w:rPr>
          <w:rtl/>
          <w:lang w:bidi="fa-IR"/>
        </w:rPr>
      </w:pPr>
      <w:r w:rsidRPr="007202B6">
        <w:rPr>
          <w:rtl/>
          <w:lang w:bidi="fa-IR"/>
        </w:rPr>
        <w:t>ورواه ولي الله اللكهنوي في كتابه ( مرآة المؤمنين ) عن البخاري.</w:t>
      </w:r>
    </w:p>
    <w:p w:rsidR="003F2947" w:rsidRDefault="00DF6242" w:rsidP="00DF6242">
      <w:pPr>
        <w:pStyle w:val="Heading2Center"/>
        <w:rPr>
          <w:rtl/>
        </w:rPr>
      </w:pPr>
      <w:bookmarkStart w:id="282" w:name="_Toc321305919"/>
      <w:bookmarkStart w:id="283" w:name="_Toc408820643"/>
      <w:bookmarkStart w:id="284" w:name="_Toc98070213"/>
      <w:r w:rsidRPr="007202E3">
        <w:rPr>
          <w:rtl/>
        </w:rPr>
        <w:t>(87)</w:t>
      </w:r>
      <w:r>
        <w:rPr>
          <w:rtl/>
        </w:rPr>
        <w:cr/>
      </w:r>
      <w:r w:rsidRPr="007202B6">
        <w:rPr>
          <w:rtl/>
        </w:rPr>
        <w:t>رواية زيني دحلان</w:t>
      </w:r>
      <w:bookmarkEnd w:id="282"/>
      <w:bookmarkEnd w:id="283"/>
      <w:bookmarkEnd w:id="284"/>
    </w:p>
    <w:p w:rsidR="00DF6242" w:rsidRPr="007202B6" w:rsidRDefault="00DF6242" w:rsidP="00DF6242">
      <w:pPr>
        <w:pStyle w:val="libNormal"/>
        <w:rPr>
          <w:rtl/>
          <w:lang w:bidi="fa-IR"/>
        </w:rPr>
      </w:pPr>
      <w:r w:rsidRPr="007202B6">
        <w:rPr>
          <w:rtl/>
          <w:lang w:bidi="fa-IR"/>
        </w:rPr>
        <w:t>ورواه أحمد بن زيني دحلان في ( سيرته ) بقوله</w:t>
      </w:r>
      <w:r>
        <w:rPr>
          <w:rtl/>
          <w:lang w:bidi="fa-IR"/>
        </w:rPr>
        <w:t>:</w:t>
      </w:r>
    </w:p>
    <w:p w:rsidR="00DF6242" w:rsidRPr="007202B6" w:rsidRDefault="00DF6242" w:rsidP="00DF6242">
      <w:pPr>
        <w:pStyle w:val="libNormal"/>
        <w:rPr>
          <w:rtl/>
          <w:lang w:bidi="fa-IR"/>
        </w:rPr>
      </w:pPr>
      <w:r w:rsidRPr="007202B6">
        <w:rPr>
          <w:rtl/>
          <w:lang w:bidi="fa-IR"/>
        </w:rPr>
        <w:t xml:space="preserve">« واستخلف صلّى الله عليه وسلّم على المدينة علي بن أبي طالب </w:t>
      </w:r>
      <w:r w:rsidRPr="006F67C6">
        <w:rPr>
          <w:rStyle w:val="libAlaemChar"/>
          <w:rtl/>
        </w:rPr>
        <w:t>رضي‌الله‌عنه</w:t>
      </w:r>
      <w:r>
        <w:rPr>
          <w:rtl/>
          <w:lang w:bidi="fa-IR"/>
        </w:rPr>
        <w:t>،</w:t>
      </w:r>
      <w:r w:rsidRPr="007202B6">
        <w:rPr>
          <w:rtl/>
          <w:lang w:bidi="fa-IR"/>
        </w:rPr>
        <w:t xml:space="preserve"> وخلّفه أيضاً على أهله وعياله</w:t>
      </w:r>
      <w:r>
        <w:rPr>
          <w:rtl/>
          <w:lang w:bidi="fa-IR"/>
        </w:rPr>
        <w:t>،</w:t>
      </w:r>
      <w:r w:rsidRPr="007202B6">
        <w:rPr>
          <w:rtl/>
          <w:lang w:bidi="fa-IR"/>
        </w:rPr>
        <w:t xml:space="preserve"> فأرجف به المنافقون وقالوا</w:t>
      </w:r>
      <w:r>
        <w:rPr>
          <w:rtl/>
          <w:lang w:bidi="fa-IR"/>
        </w:rPr>
        <w:t>:</w:t>
      </w:r>
      <w:r>
        <w:rPr>
          <w:rFonts w:hint="cs"/>
          <w:rtl/>
          <w:lang w:bidi="fa-IR"/>
        </w:rPr>
        <w:t xml:space="preserve"> </w:t>
      </w:r>
      <w:r w:rsidRPr="007202B6">
        <w:rPr>
          <w:rtl/>
          <w:lang w:bidi="fa-IR"/>
        </w:rPr>
        <w:t>ما خلّفه إل</w:t>
      </w:r>
      <w:r w:rsidR="00A56A7E">
        <w:rPr>
          <w:rFonts w:hint="cs"/>
          <w:rtl/>
          <w:lang w:bidi="fa-IR"/>
        </w:rPr>
        <w:t>ّ</w:t>
      </w:r>
      <w:r w:rsidRPr="007202B6">
        <w:rPr>
          <w:rtl/>
          <w:lang w:bidi="fa-IR"/>
        </w:rPr>
        <w:t>ا</w:t>
      </w:r>
      <w:r>
        <w:rPr>
          <w:rFonts w:hint="cs"/>
          <w:rtl/>
          <w:lang w:bidi="fa-IR"/>
        </w:rPr>
        <w:t xml:space="preserve"> </w:t>
      </w:r>
      <w:r w:rsidRPr="007202B6">
        <w:rPr>
          <w:rtl/>
          <w:lang w:bidi="fa-IR"/>
        </w:rPr>
        <w:t xml:space="preserve">استثقالاً له وتخفّفاً. فأخذ علي </w:t>
      </w:r>
      <w:r w:rsidRPr="006F67C6">
        <w:rPr>
          <w:rStyle w:val="libAlaemChar"/>
          <w:rtl/>
        </w:rPr>
        <w:t>رضي‌الله‌عنه</w:t>
      </w:r>
      <w:r w:rsidRPr="007202B6">
        <w:rPr>
          <w:rtl/>
          <w:lang w:bidi="fa-IR"/>
        </w:rPr>
        <w:t xml:space="preserve"> سلاحه ثم أتى رسول الله صلّى الله عليه وسلّم وهو نازل بالجرف فقال</w:t>
      </w:r>
      <w:r>
        <w:rPr>
          <w:rtl/>
          <w:lang w:bidi="fa-IR"/>
        </w:rPr>
        <w:t>:</w:t>
      </w:r>
      <w:r w:rsidRPr="007202B6">
        <w:rPr>
          <w:rtl/>
          <w:lang w:bidi="fa-IR"/>
        </w:rPr>
        <w:t xml:space="preserve"> يا نبي الله زعم المنافقون أنك إنما خلّفتني لأنك استثقلت مني وتخفّفت مني</w:t>
      </w:r>
      <w:r>
        <w:rPr>
          <w:rFonts w:hint="cs"/>
          <w:rtl/>
          <w:lang w:bidi="fa-IR"/>
        </w:rPr>
        <w:t>.</w:t>
      </w:r>
      <w:r w:rsidRPr="007202B6">
        <w:rPr>
          <w:rtl/>
          <w:lang w:bidi="fa-IR"/>
        </w:rPr>
        <w:t xml:space="preserve"> فقال</w:t>
      </w:r>
      <w:r>
        <w:rPr>
          <w:rtl/>
          <w:lang w:bidi="fa-IR"/>
        </w:rPr>
        <w:t>:</w:t>
      </w:r>
      <w:r>
        <w:rPr>
          <w:rFonts w:hint="cs"/>
          <w:rtl/>
          <w:lang w:bidi="fa-IR"/>
        </w:rPr>
        <w:t xml:space="preserve"> </w:t>
      </w:r>
      <w:r w:rsidRPr="007202B6">
        <w:rPr>
          <w:rtl/>
          <w:lang w:bidi="fa-IR"/>
        </w:rPr>
        <w:t>كذبوا</w:t>
      </w:r>
      <w:r>
        <w:rPr>
          <w:rtl/>
          <w:lang w:bidi="fa-IR"/>
        </w:rPr>
        <w:t>،</w:t>
      </w:r>
      <w:r w:rsidRPr="007202B6">
        <w:rPr>
          <w:rtl/>
          <w:lang w:bidi="fa-IR"/>
        </w:rPr>
        <w:t xml:space="preserve"> ولكن خلّفتك لما تركت ورائي</w:t>
      </w:r>
      <w:r>
        <w:rPr>
          <w:rtl/>
          <w:lang w:bidi="fa-IR"/>
        </w:rPr>
        <w:t>،</w:t>
      </w:r>
      <w:r w:rsidRPr="007202B6">
        <w:rPr>
          <w:rtl/>
          <w:lang w:bidi="fa-IR"/>
        </w:rPr>
        <w:t xml:space="preserve"> فارجع في أهلي وأهلك</w:t>
      </w:r>
      <w:r>
        <w:rPr>
          <w:rtl/>
          <w:lang w:bidi="fa-IR"/>
        </w:rPr>
        <w:t>،</w:t>
      </w:r>
      <w:r w:rsidRPr="007202B6">
        <w:rPr>
          <w:rtl/>
          <w:lang w:bidi="fa-IR"/>
        </w:rPr>
        <w:t xml:space="preserve"> أفلا ترضى</w:t>
      </w:r>
      <w:r>
        <w:rPr>
          <w:rFonts w:hint="cs"/>
          <w:rtl/>
          <w:lang w:bidi="fa-IR"/>
        </w:rPr>
        <w:t xml:space="preserve"> - </w:t>
      </w:r>
      <w:r w:rsidRPr="007202B6">
        <w:rPr>
          <w:rtl/>
          <w:lang w:bidi="fa-IR"/>
        </w:rPr>
        <w:t>يا علي</w:t>
      </w:r>
      <w:r>
        <w:rPr>
          <w:rFonts w:hint="cs"/>
          <w:rtl/>
          <w:lang w:bidi="fa-IR"/>
        </w:rPr>
        <w:t xml:space="preserve"> - </w:t>
      </w:r>
      <w:r w:rsidRPr="007202B6">
        <w:rPr>
          <w:rtl/>
          <w:lang w:bidi="fa-IR"/>
        </w:rPr>
        <w:t xml:space="preserve">أنْ تكون مني بمنزلة هارون من موسى </w:t>
      </w:r>
      <w:r>
        <w:rPr>
          <w:rtl/>
          <w:lang w:bidi="fa-IR"/>
        </w:rPr>
        <w:t>إل</w:t>
      </w:r>
      <w:r w:rsidR="00A56A7E">
        <w:rPr>
          <w:rFonts w:hint="cs"/>
          <w:rtl/>
          <w:lang w:bidi="fa-IR"/>
        </w:rPr>
        <w:t>ّ</w:t>
      </w:r>
      <w:r>
        <w:rPr>
          <w:rtl/>
          <w:lang w:bidi="fa-IR"/>
        </w:rPr>
        <w:t>ا أن</w:t>
      </w:r>
      <w:r w:rsidR="00A56A7E">
        <w:rPr>
          <w:rFonts w:hint="cs"/>
          <w:rtl/>
          <w:lang w:bidi="fa-IR"/>
        </w:rPr>
        <w:t>ّ</w:t>
      </w:r>
      <w:r>
        <w:rPr>
          <w:rtl/>
          <w:lang w:bidi="fa-IR"/>
        </w:rPr>
        <w:t>ه</w:t>
      </w:r>
      <w:r w:rsidRPr="007202B6">
        <w:rPr>
          <w:rtl/>
          <w:lang w:bidi="fa-IR"/>
        </w:rPr>
        <w:t xml:space="preserve"> لا نبي بعدي. فرجع إلى المدينة. وفي رواية فقال علي رضي الله</w:t>
      </w:r>
      <w:r>
        <w:rPr>
          <w:rtl/>
          <w:lang w:bidi="fa-IR"/>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 xml:space="preserve">رضيت ثم رضيت ثم رضيت » </w:t>
      </w:r>
      <w:r w:rsidRPr="00585F65">
        <w:rPr>
          <w:rStyle w:val="libFootnotenumChar"/>
          <w:rtl/>
        </w:rPr>
        <w:t>(1)</w:t>
      </w:r>
      <w:r>
        <w:rPr>
          <w:rtl/>
          <w:lang w:bidi="fa-IR"/>
        </w:rPr>
        <w:t>.</w:t>
      </w:r>
    </w:p>
    <w:p w:rsidR="003F2947" w:rsidRDefault="00DF6242" w:rsidP="00DF6242">
      <w:pPr>
        <w:pStyle w:val="Heading2Center"/>
        <w:rPr>
          <w:rtl/>
        </w:rPr>
      </w:pPr>
      <w:bookmarkStart w:id="285" w:name="_Toc321305920"/>
      <w:bookmarkStart w:id="286" w:name="_Toc408820644"/>
      <w:bookmarkStart w:id="287" w:name="_Toc98070214"/>
      <w:r w:rsidRPr="007202E3">
        <w:rPr>
          <w:rtl/>
        </w:rPr>
        <w:t>(88)</w:t>
      </w:r>
      <w:r>
        <w:rPr>
          <w:rtl/>
        </w:rPr>
        <w:cr/>
      </w:r>
      <w:r w:rsidRPr="007202B6">
        <w:rPr>
          <w:rtl/>
        </w:rPr>
        <w:t>رواية الشبلنجي</w:t>
      </w:r>
      <w:bookmarkEnd w:id="285"/>
      <w:bookmarkEnd w:id="286"/>
      <w:bookmarkEnd w:id="287"/>
    </w:p>
    <w:p w:rsidR="00DF6242" w:rsidRPr="007202B6" w:rsidRDefault="00DF6242" w:rsidP="00DF6242">
      <w:pPr>
        <w:pStyle w:val="libNormal"/>
        <w:rPr>
          <w:rtl/>
          <w:lang w:bidi="fa-IR"/>
        </w:rPr>
      </w:pPr>
      <w:r w:rsidRPr="007202B6">
        <w:rPr>
          <w:rtl/>
          <w:lang w:bidi="fa-IR"/>
        </w:rPr>
        <w:t>ورواه الشبلنجي حيث قال</w:t>
      </w:r>
      <w:r>
        <w:rPr>
          <w:rtl/>
          <w:lang w:bidi="fa-IR"/>
        </w:rPr>
        <w:t>:</w:t>
      </w:r>
      <w:r w:rsidRPr="007202B6">
        <w:rPr>
          <w:rtl/>
          <w:lang w:bidi="fa-IR"/>
        </w:rPr>
        <w:t xml:space="preserve"> « وشهد المشاهد كلّها ولم يتخلّف إل</w:t>
      </w:r>
      <w:r w:rsidR="00A56A7E">
        <w:rPr>
          <w:rFonts w:hint="cs"/>
          <w:rtl/>
          <w:lang w:bidi="fa-IR"/>
        </w:rPr>
        <w:t>ّ</w:t>
      </w:r>
      <w:r w:rsidRPr="007202B6">
        <w:rPr>
          <w:rtl/>
          <w:lang w:bidi="fa-IR"/>
        </w:rPr>
        <w:t>افي تبوك</w:t>
      </w:r>
      <w:r>
        <w:rPr>
          <w:rtl/>
          <w:lang w:bidi="fa-IR"/>
        </w:rPr>
        <w:t>،</w:t>
      </w:r>
      <w:r w:rsidRPr="007202B6">
        <w:rPr>
          <w:rtl/>
          <w:lang w:bidi="fa-IR"/>
        </w:rPr>
        <w:t xml:space="preserve"> فإنّ رسول الله صلّى الله عليه وسلّم خلّفه في أهله فقال</w:t>
      </w:r>
      <w:r>
        <w:rPr>
          <w:rtl/>
          <w:lang w:bidi="fa-IR"/>
        </w:rPr>
        <w:t>:</w:t>
      </w:r>
      <w:r w:rsidRPr="007202B6">
        <w:rPr>
          <w:rtl/>
          <w:lang w:bidi="fa-IR"/>
        </w:rPr>
        <w:t xml:space="preserve"> يا رسول الله أتخلّفني في النساء والصبيان</w:t>
      </w:r>
      <w:r>
        <w:rPr>
          <w:rtl/>
          <w:lang w:bidi="fa-IR"/>
        </w:rPr>
        <w:t>؟</w:t>
      </w:r>
      <w:r w:rsidRPr="007202B6">
        <w:rPr>
          <w:rtl/>
          <w:lang w:bidi="fa-IR"/>
        </w:rPr>
        <w:t xml:space="preserve"> قال</w:t>
      </w:r>
      <w:r>
        <w:rPr>
          <w:rtl/>
          <w:lang w:bidi="fa-IR"/>
        </w:rPr>
        <w:t>:</w:t>
      </w:r>
      <w:r w:rsidRPr="007202B6">
        <w:rPr>
          <w:rtl/>
          <w:lang w:bidi="fa-IR"/>
        </w:rPr>
        <w:t xml:space="preserve"> أما ترضى أن تكون مني بمنزلة هارون من موسى غير أنّه لا نبي بعدي. أخرجه الشيخان » </w:t>
      </w:r>
      <w:r w:rsidRPr="00585F65">
        <w:rPr>
          <w:rStyle w:val="libFootnotenumChar"/>
          <w:rtl/>
        </w:rPr>
        <w:t>(2)</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السيرة النبوية لابن دحلان 2 /</w:t>
      </w:r>
      <w:r w:rsidR="00DF6242">
        <w:rPr>
          <w:rtl/>
        </w:rPr>
        <w:t xml:space="preserve"> </w:t>
      </w:r>
      <w:r w:rsidR="00DF6242" w:rsidRPr="007202B6">
        <w:rPr>
          <w:rtl/>
        </w:rPr>
        <w:t>126.</w:t>
      </w:r>
    </w:p>
    <w:p w:rsidR="00DF6242" w:rsidRDefault="003F2947" w:rsidP="00DF6242">
      <w:pPr>
        <w:pStyle w:val="libFootnote0"/>
        <w:rPr>
          <w:rtl/>
          <w:lang w:bidi="fa-IR"/>
        </w:rPr>
      </w:pPr>
      <w:r w:rsidRPr="003F2947">
        <w:rPr>
          <w:rStyle w:val="libFootnote0Char"/>
          <w:rtl/>
        </w:rPr>
        <w:t>(2).</w:t>
      </w:r>
      <w:r w:rsidR="00DF6242" w:rsidRPr="007202B6">
        <w:rPr>
          <w:rtl/>
        </w:rPr>
        <w:t xml:space="preserve"> نور الأبصار</w:t>
      </w:r>
      <w:r w:rsidR="00DF6242">
        <w:rPr>
          <w:rtl/>
        </w:rPr>
        <w:t>:</w:t>
      </w:r>
      <w:r w:rsidR="00DF6242" w:rsidRPr="007202B6">
        <w:rPr>
          <w:rtl/>
        </w:rPr>
        <w:t xml:space="preserve"> 86.</w:t>
      </w:r>
    </w:p>
    <w:p w:rsidR="00DF6242" w:rsidRDefault="00DF6242" w:rsidP="00DF6242">
      <w:pPr>
        <w:pStyle w:val="libNormal"/>
        <w:rPr>
          <w:rtl/>
          <w:lang w:bidi="fa-IR"/>
        </w:rPr>
      </w:pPr>
      <w:bookmarkStart w:id="288" w:name="_Toc321305921"/>
      <w:r>
        <w:rPr>
          <w:rtl/>
          <w:lang w:bidi="fa-IR"/>
        </w:rPr>
        <w:br w:type="page"/>
      </w:r>
    </w:p>
    <w:p w:rsidR="00DF6242" w:rsidRDefault="00DF6242" w:rsidP="00DF6242">
      <w:pPr>
        <w:pStyle w:val="Heading1Center"/>
        <w:rPr>
          <w:rtl/>
          <w:lang w:bidi="fa-IR"/>
        </w:rPr>
      </w:pPr>
      <w:bookmarkStart w:id="289" w:name="_Toc408820645"/>
      <w:bookmarkStart w:id="290" w:name="_Toc98070215"/>
      <w:r>
        <w:rPr>
          <w:rtl/>
          <w:lang w:bidi="fa-IR"/>
        </w:rPr>
        <w:lastRenderedPageBreak/>
        <w:t>صحّة الحديث</w:t>
      </w:r>
      <w:bookmarkEnd w:id="288"/>
      <w:bookmarkEnd w:id="289"/>
      <w:bookmarkEnd w:id="290"/>
    </w:p>
    <w:p w:rsidR="003F2947" w:rsidRDefault="00DF6242" w:rsidP="00DF6242">
      <w:pPr>
        <w:pStyle w:val="Heading1Center"/>
        <w:rPr>
          <w:rtl/>
          <w:lang w:bidi="fa-IR"/>
        </w:rPr>
      </w:pPr>
      <w:bookmarkStart w:id="291" w:name="_Toc321305922"/>
      <w:bookmarkStart w:id="292" w:name="_Toc408820646"/>
      <w:bookmarkStart w:id="293" w:name="_Toc98070216"/>
      <w:r w:rsidRPr="007202B6">
        <w:rPr>
          <w:rtl/>
          <w:lang w:bidi="fa-IR"/>
        </w:rPr>
        <w:t>وكثرة طرقه وتواتره</w:t>
      </w:r>
      <w:bookmarkEnd w:id="291"/>
      <w:bookmarkEnd w:id="292"/>
      <w:bookmarkEnd w:id="293"/>
    </w:p>
    <w:p w:rsidR="00DF6242" w:rsidRDefault="00DF6242" w:rsidP="00DF6242">
      <w:pPr>
        <w:pStyle w:val="libNormal"/>
        <w:rPr>
          <w:rtl/>
          <w:lang w:bidi="fa-IR"/>
        </w:rPr>
      </w:pPr>
      <w:r>
        <w:rPr>
          <w:rtl/>
          <w:lang w:bidi="fa-IR"/>
        </w:rPr>
        <w:br w:type="page"/>
      </w:r>
    </w:p>
    <w:p w:rsidR="00DF6242" w:rsidRDefault="00DF6242" w:rsidP="00DF6242">
      <w:pPr>
        <w:pStyle w:val="libNormal"/>
        <w:rPr>
          <w:rtl/>
          <w:lang w:bidi="fa-IR"/>
        </w:rPr>
      </w:pPr>
      <w:r>
        <w:rPr>
          <w:rtl/>
          <w:lang w:bidi="fa-IR"/>
        </w:rPr>
        <w:lastRenderedPageBreak/>
        <w:br w:type="page"/>
      </w:r>
    </w:p>
    <w:p w:rsidR="00DF6242" w:rsidRPr="007202B6" w:rsidRDefault="00DF6242" w:rsidP="00DF6242">
      <w:pPr>
        <w:pStyle w:val="libNormal"/>
        <w:rPr>
          <w:rtl/>
          <w:lang w:bidi="fa-IR"/>
        </w:rPr>
      </w:pPr>
      <w:r w:rsidRPr="007202B6">
        <w:rPr>
          <w:rtl/>
          <w:lang w:bidi="fa-IR"/>
        </w:rPr>
        <w:lastRenderedPageBreak/>
        <w:t>لقد أوقفناك على طرفٍ من طرق حديث المنزلة</w:t>
      </w:r>
      <w:r>
        <w:rPr>
          <w:rtl/>
          <w:lang w:bidi="fa-IR"/>
        </w:rPr>
        <w:t>،</w:t>
      </w:r>
      <w:r w:rsidRPr="007202B6">
        <w:rPr>
          <w:rtl/>
          <w:lang w:bidi="fa-IR"/>
        </w:rPr>
        <w:t xml:space="preserve"> فظهر لك كثرة طرقه المعتبرة</w:t>
      </w:r>
      <w:r>
        <w:rPr>
          <w:rtl/>
          <w:lang w:bidi="fa-IR"/>
        </w:rPr>
        <w:t>،</w:t>
      </w:r>
      <w:r w:rsidRPr="007202B6">
        <w:rPr>
          <w:rtl/>
          <w:lang w:bidi="fa-IR"/>
        </w:rPr>
        <w:t xml:space="preserve"> مضافاً إلى كونه من أحاديث الصحيحين والصحاح الأخرى</w:t>
      </w:r>
      <w:r>
        <w:rPr>
          <w:rFonts w:hint="cs"/>
          <w:rtl/>
          <w:lang w:bidi="fa-IR"/>
        </w:rPr>
        <w:t xml:space="preserve"> ...</w:t>
      </w:r>
    </w:p>
    <w:p w:rsidR="00DF6242" w:rsidRPr="007202B6" w:rsidRDefault="00DF6242" w:rsidP="00DF6242">
      <w:pPr>
        <w:pStyle w:val="libNormal"/>
        <w:rPr>
          <w:rtl/>
          <w:lang w:bidi="fa-IR"/>
        </w:rPr>
      </w:pPr>
      <w:r w:rsidRPr="007202B6">
        <w:rPr>
          <w:rtl/>
          <w:lang w:bidi="fa-IR"/>
        </w:rPr>
        <w:t>فالحديث صحيح ثابت كثير الأسانيد والطرق في كتب أهل السنّة</w:t>
      </w:r>
      <w:r>
        <w:rPr>
          <w:rFonts w:hint="cs"/>
          <w:rtl/>
          <w:lang w:bidi="fa-IR"/>
        </w:rPr>
        <w:t xml:space="preserve"> ... </w:t>
      </w:r>
      <w:r w:rsidRPr="007202B6">
        <w:rPr>
          <w:rtl/>
          <w:lang w:bidi="fa-IR"/>
        </w:rPr>
        <w:t>وهذا ما اعترف به جماعة منهم</w:t>
      </w:r>
      <w:r>
        <w:rPr>
          <w:rtl/>
          <w:lang w:bidi="fa-IR"/>
        </w:rPr>
        <w:t>:</w:t>
      </w:r>
    </w:p>
    <w:p w:rsidR="003F2947" w:rsidRDefault="00DF6242" w:rsidP="00DF6242">
      <w:pPr>
        <w:pStyle w:val="Heading2"/>
        <w:rPr>
          <w:rtl/>
          <w:lang w:bidi="fa-IR"/>
        </w:rPr>
      </w:pPr>
      <w:bookmarkStart w:id="294" w:name="_Toc321305923"/>
      <w:bookmarkStart w:id="295" w:name="_Toc408820647"/>
      <w:bookmarkStart w:id="296" w:name="_Toc98070217"/>
      <w:r w:rsidRPr="007202B6">
        <w:rPr>
          <w:rtl/>
          <w:lang w:bidi="fa-IR"/>
        </w:rPr>
        <w:t>إعتراف ابن تيميّة بصحته</w:t>
      </w:r>
      <w:bookmarkEnd w:id="294"/>
      <w:bookmarkEnd w:id="295"/>
      <w:bookmarkEnd w:id="296"/>
    </w:p>
    <w:p w:rsidR="00DF6242" w:rsidRPr="007202B6" w:rsidRDefault="00DF6242" w:rsidP="00DF6242">
      <w:pPr>
        <w:pStyle w:val="libNormal"/>
        <w:rPr>
          <w:rtl/>
          <w:lang w:bidi="fa-IR"/>
        </w:rPr>
      </w:pPr>
      <w:r w:rsidRPr="007202B6">
        <w:rPr>
          <w:rtl/>
          <w:lang w:bidi="fa-IR"/>
        </w:rPr>
        <w:t>فقد قال ابن تيميّة</w:t>
      </w:r>
      <w:r>
        <w:rPr>
          <w:rtl/>
          <w:lang w:bidi="fa-IR"/>
        </w:rPr>
        <w:t>:</w:t>
      </w:r>
    </w:p>
    <w:p w:rsidR="00DF6242" w:rsidRPr="007202B6" w:rsidRDefault="00DF6242" w:rsidP="00DF6242">
      <w:pPr>
        <w:pStyle w:val="libNormal"/>
        <w:rPr>
          <w:rtl/>
          <w:lang w:bidi="fa-IR"/>
        </w:rPr>
      </w:pPr>
      <w:r w:rsidRPr="007202B6">
        <w:rPr>
          <w:rtl/>
          <w:lang w:bidi="fa-IR"/>
        </w:rPr>
        <w:t>« إنّ هذا الحديث صحيح بلا ريب</w:t>
      </w:r>
      <w:r>
        <w:rPr>
          <w:rtl/>
          <w:lang w:bidi="fa-IR"/>
        </w:rPr>
        <w:t>،</w:t>
      </w:r>
      <w:r w:rsidRPr="007202B6">
        <w:rPr>
          <w:rtl/>
          <w:lang w:bidi="fa-IR"/>
        </w:rPr>
        <w:t xml:space="preserve"> ثبت في الصحيحين وغيرهما » </w:t>
      </w:r>
      <w:r w:rsidRPr="00585F65">
        <w:rPr>
          <w:rStyle w:val="libFootnotenumChar"/>
          <w:rtl/>
        </w:rPr>
        <w:t>(1)</w:t>
      </w:r>
      <w:r>
        <w:rPr>
          <w:rtl/>
          <w:lang w:bidi="fa-IR"/>
        </w:rPr>
        <w:t>.</w:t>
      </w:r>
    </w:p>
    <w:p w:rsidR="003F2947" w:rsidRDefault="00DF6242" w:rsidP="00DF6242">
      <w:pPr>
        <w:pStyle w:val="Heading2"/>
        <w:rPr>
          <w:rtl/>
          <w:lang w:bidi="fa-IR"/>
        </w:rPr>
      </w:pPr>
      <w:bookmarkStart w:id="297" w:name="_Toc321305924"/>
      <w:bookmarkStart w:id="298" w:name="_Toc408820648"/>
      <w:bookmarkStart w:id="299" w:name="_Toc98070218"/>
      <w:r w:rsidRPr="007202B6">
        <w:rPr>
          <w:rtl/>
          <w:lang w:bidi="fa-IR"/>
        </w:rPr>
        <w:t>إعتراف عبد الحق بالإتفاق على صحّته</w:t>
      </w:r>
      <w:bookmarkEnd w:id="297"/>
      <w:bookmarkEnd w:id="298"/>
      <w:bookmarkEnd w:id="299"/>
    </w:p>
    <w:p w:rsidR="00DF6242" w:rsidRPr="007202B6" w:rsidRDefault="00DF6242" w:rsidP="00DF6242">
      <w:pPr>
        <w:pStyle w:val="libNormal"/>
        <w:rPr>
          <w:rtl/>
          <w:lang w:bidi="fa-IR"/>
        </w:rPr>
      </w:pPr>
      <w:r w:rsidRPr="007202B6">
        <w:rPr>
          <w:rtl/>
          <w:lang w:bidi="fa-IR"/>
        </w:rPr>
        <w:t>بل نصَّ الشيخ عبد الحق الدهلوي على الاتفاق على صحّته حيث قال</w:t>
      </w:r>
      <w:r>
        <w:rPr>
          <w:rtl/>
          <w:lang w:bidi="fa-IR"/>
        </w:rPr>
        <w:t>:</w:t>
      </w:r>
    </w:p>
    <w:p w:rsidR="00DF6242" w:rsidRPr="007202B6" w:rsidRDefault="00DF6242" w:rsidP="00DF6242">
      <w:pPr>
        <w:pStyle w:val="libNormal"/>
        <w:rPr>
          <w:rtl/>
          <w:lang w:bidi="fa-IR"/>
        </w:rPr>
      </w:pPr>
      <w:r w:rsidRPr="007202B6">
        <w:rPr>
          <w:rtl/>
          <w:lang w:bidi="fa-IR"/>
        </w:rPr>
        <w:t>« إنّ أئمة الحديث متّفقون على صحّة هذا الحديث</w:t>
      </w:r>
      <w:r>
        <w:rPr>
          <w:rtl/>
          <w:lang w:bidi="fa-IR"/>
        </w:rPr>
        <w:t>،</w:t>
      </w:r>
      <w:r w:rsidRPr="007202B6">
        <w:rPr>
          <w:rtl/>
          <w:lang w:bidi="fa-IR"/>
        </w:rPr>
        <w:t xml:space="preserve"> وما قالوه هو المعتمد » </w:t>
      </w:r>
      <w:r w:rsidRPr="00585F65">
        <w:rPr>
          <w:rStyle w:val="libFootnotenumChar"/>
          <w:rFonts w:hint="cs"/>
          <w:rtl/>
        </w:rPr>
        <w:t>(2)</w:t>
      </w:r>
      <w:r>
        <w:rPr>
          <w:rFonts w:hint="cs"/>
          <w:rtl/>
          <w:lang w:bidi="fa-IR"/>
        </w:rPr>
        <w:t>.</w:t>
      </w:r>
    </w:p>
    <w:p w:rsidR="003F2947" w:rsidRDefault="00DF6242" w:rsidP="00DF6242">
      <w:pPr>
        <w:pStyle w:val="Heading2"/>
        <w:rPr>
          <w:rtl/>
          <w:lang w:bidi="fa-IR"/>
        </w:rPr>
      </w:pPr>
      <w:bookmarkStart w:id="300" w:name="_Toc321305925"/>
      <w:bookmarkStart w:id="301" w:name="_Toc408820649"/>
      <w:bookmarkStart w:id="302" w:name="_Toc98070219"/>
      <w:r w:rsidRPr="007202B6">
        <w:rPr>
          <w:rtl/>
          <w:lang w:bidi="fa-IR"/>
        </w:rPr>
        <w:t>قال الكنجي بقيام الإجماع على صحّته</w:t>
      </w:r>
      <w:bookmarkEnd w:id="300"/>
      <w:bookmarkEnd w:id="301"/>
      <w:bookmarkEnd w:id="302"/>
    </w:p>
    <w:p w:rsidR="00DF6242" w:rsidRPr="007202B6" w:rsidRDefault="00DF6242" w:rsidP="00DF6242">
      <w:pPr>
        <w:pStyle w:val="libNormal"/>
        <w:rPr>
          <w:rtl/>
          <w:lang w:bidi="fa-IR"/>
        </w:rPr>
      </w:pPr>
      <w:r w:rsidRPr="007202B6">
        <w:rPr>
          <w:rtl/>
          <w:lang w:bidi="fa-IR"/>
        </w:rPr>
        <w:t>بل نصَّ أبو عبدالله محمّد بن يوسف الكنجي الشافعي على قيام</w:t>
      </w:r>
      <w:r>
        <w:rPr>
          <w:rFonts w:hint="cs"/>
          <w:rtl/>
          <w:lang w:bidi="fa-IR"/>
        </w:rPr>
        <w:t xml:space="preserve"> </w:t>
      </w:r>
      <w:r w:rsidRPr="007202B6">
        <w:rPr>
          <w:rtl/>
          <w:lang w:bidi="fa-IR"/>
        </w:rPr>
        <w:t>الإجماع على صحّة هذا الحديث</w:t>
      </w:r>
      <w:r>
        <w:rPr>
          <w:rtl/>
          <w:lang w:bidi="fa-IR"/>
        </w:rPr>
        <w:t xml:space="preserve"> ...</w:t>
      </w:r>
      <w:r w:rsidRPr="007202B6">
        <w:rPr>
          <w:rtl/>
          <w:lang w:bidi="fa-IR"/>
        </w:rPr>
        <w:t xml:space="preserve"> كما ستطّلع عليه عن كثب إن شاء الله تعالى.</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منهاج السنّة 7 /</w:t>
      </w:r>
      <w:r w:rsidR="00DF6242">
        <w:rPr>
          <w:rtl/>
        </w:rPr>
        <w:t xml:space="preserve"> </w:t>
      </w:r>
      <w:r w:rsidR="00DF6242" w:rsidRPr="007202B6">
        <w:rPr>
          <w:rtl/>
        </w:rPr>
        <w:t>3</w:t>
      </w:r>
      <w:r w:rsidR="00DF6242">
        <w:rPr>
          <w:rFonts w:hint="cs"/>
          <w:rtl/>
        </w:rPr>
        <w:t>20</w:t>
      </w:r>
      <w:r w:rsidR="00DF6242" w:rsidRPr="007202B6">
        <w:rPr>
          <w:rtl/>
        </w:rPr>
        <w:t>.</w:t>
      </w:r>
    </w:p>
    <w:p w:rsidR="00DF6242" w:rsidRDefault="003F2947" w:rsidP="00927CF3">
      <w:pPr>
        <w:pStyle w:val="libFootnote0"/>
        <w:rPr>
          <w:rtl/>
          <w:lang w:bidi="fa-IR"/>
        </w:rPr>
      </w:pPr>
      <w:r w:rsidRPr="003F2947">
        <w:rPr>
          <w:rStyle w:val="libFootnote0Char"/>
          <w:rFonts w:hint="cs"/>
          <w:rtl/>
        </w:rPr>
        <w:t>(2).</w:t>
      </w:r>
      <w:r w:rsidR="00DF6242">
        <w:rPr>
          <w:rFonts w:hint="cs"/>
          <w:rtl/>
          <w:lang w:bidi="fa-IR"/>
        </w:rPr>
        <w:t xml:space="preserve"> شرح مشكاة المصابيح، باب مناقب علي.</w:t>
      </w:r>
    </w:p>
    <w:p w:rsidR="00DF6242" w:rsidRDefault="00DF6242" w:rsidP="00DF6242">
      <w:pPr>
        <w:pStyle w:val="libNormal"/>
        <w:rPr>
          <w:rtl/>
          <w:lang w:bidi="fa-IR"/>
        </w:rPr>
      </w:pPr>
      <w:bookmarkStart w:id="303" w:name="_Toc321305926"/>
      <w:r>
        <w:rPr>
          <w:rtl/>
          <w:lang w:bidi="fa-IR"/>
        </w:rPr>
        <w:br w:type="page"/>
      </w:r>
    </w:p>
    <w:p w:rsidR="003F2947" w:rsidRDefault="00DF6242" w:rsidP="00DF6242">
      <w:pPr>
        <w:pStyle w:val="Heading2"/>
        <w:rPr>
          <w:rtl/>
          <w:lang w:bidi="fa-IR"/>
        </w:rPr>
      </w:pPr>
      <w:bookmarkStart w:id="304" w:name="_Toc408820650"/>
      <w:bookmarkStart w:id="305" w:name="_Toc98070220"/>
      <w:r w:rsidRPr="007202B6">
        <w:rPr>
          <w:rtl/>
          <w:lang w:bidi="fa-IR"/>
        </w:rPr>
        <w:lastRenderedPageBreak/>
        <w:t>للتنوخي كتاب مفرد في طرقه</w:t>
      </w:r>
      <w:bookmarkEnd w:id="303"/>
      <w:bookmarkEnd w:id="304"/>
      <w:bookmarkEnd w:id="305"/>
    </w:p>
    <w:p w:rsidR="00DF6242" w:rsidRPr="007202B6" w:rsidRDefault="00DF6242" w:rsidP="00DF6242">
      <w:pPr>
        <w:pStyle w:val="libNormal"/>
        <w:rPr>
          <w:rtl/>
          <w:lang w:bidi="fa-IR"/>
        </w:rPr>
      </w:pPr>
      <w:r w:rsidRPr="007202B6">
        <w:rPr>
          <w:rtl/>
          <w:lang w:bidi="fa-IR"/>
        </w:rPr>
        <w:t>وصنّف أبو القاسم علي بن المحسّن كتاباً مفرداً في طرقه</w:t>
      </w:r>
      <w:r>
        <w:rPr>
          <w:rtl/>
          <w:lang w:bidi="fa-IR"/>
        </w:rPr>
        <w:t>،</w:t>
      </w:r>
      <w:r w:rsidRPr="007202B6">
        <w:rPr>
          <w:rtl/>
          <w:lang w:bidi="fa-IR"/>
        </w:rPr>
        <w:t xml:space="preserve"> فرواه عن جماعة من الصحابة يزيدون عن عشرين</w:t>
      </w:r>
      <w:r>
        <w:rPr>
          <w:rtl/>
          <w:lang w:bidi="fa-IR"/>
        </w:rPr>
        <w:t xml:space="preserve"> ...</w:t>
      </w:r>
      <w:r w:rsidRPr="007202B6">
        <w:rPr>
          <w:rtl/>
          <w:lang w:bidi="fa-IR"/>
        </w:rPr>
        <w:t xml:space="preserve"> قال صاحب ( الطرائف )</w:t>
      </w:r>
      <w:r>
        <w:rPr>
          <w:rFonts w:hint="cs"/>
          <w:rtl/>
          <w:lang w:bidi="fa-IR"/>
        </w:rPr>
        <w:t>:</w:t>
      </w:r>
    </w:p>
    <w:p w:rsidR="00DF6242" w:rsidRPr="007202B6" w:rsidRDefault="00DF6242" w:rsidP="00DF6242">
      <w:pPr>
        <w:pStyle w:val="libNormal"/>
        <w:rPr>
          <w:rtl/>
          <w:lang w:bidi="fa-IR"/>
        </w:rPr>
      </w:pPr>
      <w:r w:rsidRPr="007202B6">
        <w:rPr>
          <w:rtl/>
          <w:lang w:bidi="fa-IR"/>
        </w:rPr>
        <w:t>« وقد صنّف القاضي أبو القاسم علي بن المحسّن بن علي التنوخي</w:t>
      </w:r>
      <w:r>
        <w:rPr>
          <w:rtl/>
          <w:lang w:bidi="fa-IR"/>
        </w:rPr>
        <w:t xml:space="preserve"> - </w:t>
      </w:r>
      <w:r w:rsidRPr="007202B6">
        <w:rPr>
          <w:rtl/>
          <w:lang w:bidi="fa-IR"/>
        </w:rPr>
        <w:t>وهو من أعيان رجالهم</w:t>
      </w:r>
      <w:r>
        <w:rPr>
          <w:rFonts w:hint="cs"/>
          <w:rtl/>
          <w:lang w:bidi="fa-IR"/>
        </w:rPr>
        <w:t xml:space="preserve"> - </w:t>
      </w:r>
      <w:r w:rsidRPr="007202B6">
        <w:rPr>
          <w:rtl/>
          <w:lang w:bidi="fa-IR"/>
        </w:rPr>
        <w:t>كتاباً سمّاه ( ذكر الروايات عن النبي صلّى الله عليه وسلّم أنّه قال لأمير المؤمنين علي بن أبي طالب</w:t>
      </w:r>
      <w:r>
        <w:rPr>
          <w:rtl/>
          <w:lang w:bidi="fa-IR"/>
        </w:rPr>
        <w:t>:</w:t>
      </w:r>
      <w:r w:rsidRPr="007202B6">
        <w:rPr>
          <w:rtl/>
          <w:lang w:bidi="fa-IR"/>
        </w:rPr>
        <w:t xml:space="preserve"> أنت مني بمنزلة هارون من موسى </w:t>
      </w:r>
      <w:r>
        <w:rPr>
          <w:rtl/>
          <w:lang w:bidi="fa-IR"/>
        </w:rPr>
        <w:t>إل</w:t>
      </w:r>
      <w:r w:rsidR="00927CF3">
        <w:rPr>
          <w:rFonts w:hint="cs"/>
          <w:rtl/>
          <w:lang w:bidi="fa-IR"/>
        </w:rPr>
        <w:t>ّ</w:t>
      </w:r>
      <w:r>
        <w:rPr>
          <w:rtl/>
          <w:lang w:bidi="fa-IR"/>
        </w:rPr>
        <w:t>ا أنه</w:t>
      </w:r>
      <w:r w:rsidRPr="007202B6">
        <w:rPr>
          <w:rtl/>
          <w:lang w:bidi="fa-IR"/>
        </w:rPr>
        <w:t xml:space="preserve"> لا نبي بعدي وبيان طرقها واختلاف وجوهها )</w:t>
      </w:r>
      <w:r>
        <w:rPr>
          <w:rtl/>
          <w:lang w:bidi="fa-IR"/>
        </w:rPr>
        <w:t>.</w:t>
      </w:r>
      <w:r w:rsidRPr="007202B6">
        <w:rPr>
          <w:rtl/>
          <w:lang w:bidi="fa-IR"/>
        </w:rPr>
        <w:t xml:space="preserve"> رأيت هذا الكتاب من نسخةٍ نحو ثلاثين ورقة عتيقة</w:t>
      </w:r>
      <w:r>
        <w:rPr>
          <w:rtl/>
          <w:lang w:bidi="fa-IR"/>
        </w:rPr>
        <w:t>،</w:t>
      </w:r>
      <w:r w:rsidRPr="007202B6">
        <w:rPr>
          <w:rtl/>
          <w:lang w:bidi="fa-IR"/>
        </w:rPr>
        <w:t xml:space="preserve"> عليها تاريخ الرواية ( سنة</w:t>
      </w:r>
      <w:r>
        <w:rPr>
          <w:rtl/>
          <w:lang w:bidi="fa-IR"/>
        </w:rPr>
        <w:t xml:space="preserve"> </w:t>
      </w:r>
      <w:r w:rsidRPr="007202B6">
        <w:rPr>
          <w:rtl/>
          <w:lang w:bidi="fa-IR"/>
        </w:rPr>
        <w:t>445 )</w:t>
      </w:r>
      <w:r>
        <w:rPr>
          <w:rtl/>
          <w:lang w:bidi="fa-IR"/>
        </w:rPr>
        <w:t>.</w:t>
      </w:r>
    </w:p>
    <w:p w:rsidR="00DF6242" w:rsidRPr="007202B6" w:rsidRDefault="00DF6242" w:rsidP="00DF6242">
      <w:pPr>
        <w:pStyle w:val="libNormal"/>
        <w:rPr>
          <w:rtl/>
          <w:lang w:bidi="fa-IR"/>
        </w:rPr>
      </w:pPr>
      <w:r w:rsidRPr="007202B6">
        <w:rPr>
          <w:rtl/>
          <w:lang w:bidi="fa-IR"/>
        </w:rPr>
        <w:t xml:space="preserve">وروى التنوخي حديث النبيّ </w:t>
      </w:r>
      <w:r w:rsidR="003F2947" w:rsidRPr="003F2947">
        <w:rPr>
          <w:rStyle w:val="libAlaemChar"/>
          <w:rtl/>
        </w:rPr>
        <w:t>صلى‌الله‌عليه‌وآله‌وسلم</w:t>
      </w:r>
      <w:r w:rsidRPr="007202B6">
        <w:rPr>
          <w:rtl/>
          <w:lang w:bidi="fa-IR"/>
        </w:rPr>
        <w:t xml:space="preserve"> لعلي </w:t>
      </w:r>
      <w:r w:rsidR="004A73C4" w:rsidRPr="004A73C4">
        <w:rPr>
          <w:rStyle w:val="libAlaemChar"/>
          <w:rtl/>
        </w:rPr>
        <w:t>عليه‌السلام</w:t>
      </w:r>
      <w:r>
        <w:rPr>
          <w:rtl/>
          <w:lang w:bidi="fa-IR"/>
        </w:rPr>
        <w:t>:</w:t>
      </w:r>
      <w:r>
        <w:rPr>
          <w:rFonts w:hint="cs"/>
          <w:rtl/>
          <w:lang w:bidi="fa-IR"/>
        </w:rPr>
        <w:t xml:space="preserve"> </w:t>
      </w:r>
      <w:r w:rsidRPr="007202B6">
        <w:rPr>
          <w:rtl/>
          <w:lang w:bidi="fa-IR"/>
        </w:rPr>
        <w:t>أنت مني بمنزلة هارون من موسى عن</w:t>
      </w:r>
      <w:r>
        <w:rPr>
          <w:rtl/>
          <w:lang w:bidi="fa-IR"/>
        </w:rPr>
        <w:t>:</w:t>
      </w:r>
    </w:p>
    <w:p w:rsidR="003F2947" w:rsidRDefault="00DF6242" w:rsidP="00DF6242">
      <w:pPr>
        <w:pStyle w:val="Heading2"/>
        <w:rPr>
          <w:rtl/>
          <w:lang w:bidi="fa-IR"/>
        </w:rPr>
      </w:pPr>
      <w:bookmarkStart w:id="306" w:name="_Toc321305927"/>
      <w:bookmarkStart w:id="307" w:name="_Toc408820651"/>
      <w:bookmarkStart w:id="308" w:name="_Toc98070221"/>
      <w:r w:rsidRPr="007202B6">
        <w:rPr>
          <w:rtl/>
          <w:lang w:bidi="fa-IR"/>
        </w:rPr>
        <w:t>[ أسماء الصحابة والتابعين الذين روى عنهم التنوخي ]</w:t>
      </w:r>
      <w:bookmarkEnd w:id="306"/>
      <w:bookmarkEnd w:id="307"/>
      <w:bookmarkEnd w:id="308"/>
    </w:p>
    <w:p w:rsidR="00DF6242" w:rsidRPr="007202B6" w:rsidRDefault="00DF6242" w:rsidP="00DF6242">
      <w:pPr>
        <w:pStyle w:val="libNormal"/>
        <w:rPr>
          <w:rtl/>
          <w:lang w:bidi="fa-IR"/>
        </w:rPr>
      </w:pPr>
      <w:r w:rsidRPr="007202B6">
        <w:rPr>
          <w:rtl/>
          <w:lang w:bidi="fa-IR"/>
        </w:rPr>
        <w:t>1</w:t>
      </w:r>
      <w:r>
        <w:rPr>
          <w:rtl/>
          <w:lang w:bidi="fa-IR"/>
        </w:rPr>
        <w:t xml:space="preserve"> - </w:t>
      </w:r>
      <w:r w:rsidRPr="007202B6">
        <w:rPr>
          <w:rtl/>
          <w:lang w:bidi="fa-IR"/>
        </w:rPr>
        <w:t>عمر بن الخطاب.</w:t>
      </w:r>
    </w:p>
    <w:p w:rsidR="00DF6242" w:rsidRPr="007202B6" w:rsidRDefault="00DF6242" w:rsidP="00DF6242">
      <w:pPr>
        <w:pStyle w:val="libNormal"/>
        <w:rPr>
          <w:rtl/>
          <w:lang w:bidi="fa-IR"/>
        </w:rPr>
      </w:pPr>
      <w:r w:rsidRPr="007202B6">
        <w:rPr>
          <w:rtl/>
          <w:lang w:bidi="fa-IR"/>
        </w:rPr>
        <w:t>2</w:t>
      </w:r>
      <w:r>
        <w:rPr>
          <w:rtl/>
          <w:lang w:bidi="fa-IR"/>
        </w:rPr>
        <w:t xml:space="preserve"> - </w:t>
      </w:r>
      <w:r w:rsidRPr="007202B6">
        <w:rPr>
          <w:rtl/>
          <w:lang w:bidi="fa-IR"/>
        </w:rPr>
        <w:t>وعن أمير المؤمنين علي بن أبي طالب.</w:t>
      </w:r>
    </w:p>
    <w:p w:rsidR="00DF6242" w:rsidRPr="007202B6" w:rsidRDefault="00DF6242" w:rsidP="00DF6242">
      <w:pPr>
        <w:pStyle w:val="libNormal"/>
        <w:rPr>
          <w:rtl/>
          <w:lang w:bidi="fa-IR"/>
        </w:rPr>
      </w:pPr>
      <w:r w:rsidRPr="007202B6">
        <w:rPr>
          <w:rtl/>
          <w:lang w:bidi="fa-IR"/>
        </w:rPr>
        <w:t>3</w:t>
      </w:r>
      <w:r>
        <w:rPr>
          <w:rtl/>
          <w:lang w:bidi="fa-IR"/>
        </w:rPr>
        <w:t xml:space="preserve"> - </w:t>
      </w:r>
      <w:r w:rsidRPr="007202B6">
        <w:rPr>
          <w:rtl/>
          <w:lang w:bidi="fa-IR"/>
        </w:rPr>
        <w:t>وسعد بن أبي وقاص.</w:t>
      </w:r>
    </w:p>
    <w:p w:rsidR="00DF6242" w:rsidRPr="007202B6" w:rsidRDefault="00DF6242" w:rsidP="00DF6242">
      <w:pPr>
        <w:pStyle w:val="libNormal"/>
        <w:rPr>
          <w:rtl/>
          <w:lang w:bidi="fa-IR"/>
        </w:rPr>
      </w:pPr>
      <w:r w:rsidRPr="007202B6">
        <w:rPr>
          <w:rtl/>
          <w:lang w:bidi="fa-IR"/>
        </w:rPr>
        <w:t>4</w:t>
      </w:r>
      <w:r>
        <w:rPr>
          <w:rtl/>
          <w:lang w:bidi="fa-IR"/>
        </w:rPr>
        <w:t xml:space="preserve"> - </w:t>
      </w:r>
      <w:r w:rsidRPr="007202B6">
        <w:rPr>
          <w:rtl/>
          <w:lang w:bidi="fa-IR"/>
        </w:rPr>
        <w:t>عبدالله بن مسعود.</w:t>
      </w:r>
    </w:p>
    <w:p w:rsidR="00DF6242" w:rsidRPr="007202B6" w:rsidRDefault="00DF6242" w:rsidP="00DF6242">
      <w:pPr>
        <w:pStyle w:val="libNormal"/>
        <w:rPr>
          <w:rtl/>
          <w:lang w:bidi="fa-IR"/>
        </w:rPr>
      </w:pPr>
      <w:r w:rsidRPr="007202B6">
        <w:rPr>
          <w:rtl/>
          <w:lang w:bidi="fa-IR"/>
        </w:rPr>
        <w:t>5</w:t>
      </w:r>
      <w:r>
        <w:rPr>
          <w:rtl/>
          <w:lang w:bidi="fa-IR"/>
        </w:rPr>
        <w:t xml:space="preserve"> - </w:t>
      </w:r>
      <w:r w:rsidRPr="007202B6">
        <w:rPr>
          <w:rtl/>
          <w:lang w:bidi="fa-IR"/>
        </w:rPr>
        <w:t>وعبدالله بن عباس.</w:t>
      </w:r>
    </w:p>
    <w:p w:rsidR="00DF6242" w:rsidRPr="007202B6" w:rsidRDefault="00DF6242" w:rsidP="00DF6242">
      <w:pPr>
        <w:pStyle w:val="libNormal"/>
        <w:rPr>
          <w:rtl/>
          <w:lang w:bidi="fa-IR"/>
        </w:rPr>
      </w:pPr>
      <w:r w:rsidRPr="007202B6">
        <w:rPr>
          <w:rtl/>
          <w:lang w:bidi="fa-IR"/>
        </w:rPr>
        <w:t>6</w:t>
      </w:r>
      <w:r>
        <w:rPr>
          <w:rtl/>
          <w:lang w:bidi="fa-IR"/>
        </w:rPr>
        <w:t xml:space="preserve"> - </w:t>
      </w:r>
      <w:r w:rsidRPr="007202B6">
        <w:rPr>
          <w:rtl/>
          <w:lang w:bidi="fa-IR"/>
        </w:rPr>
        <w:t>وجابر بن عبدالله الأنصاري.</w:t>
      </w:r>
    </w:p>
    <w:p w:rsidR="00DF6242" w:rsidRPr="007202B6" w:rsidRDefault="00DF6242" w:rsidP="00DF6242">
      <w:pPr>
        <w:pStyle w:val="libNormal"/>
        <w:rPr>
          <w:rtl/>
          <w:lang w:bidi="fa-IR"/>
        </w:rPr>
      </w:pPr>
      <w:r w:rsidRPr="007202B6">
        <w:rPr>
          <w:rtl/>
          <w:lang w:bidi="fa-IR"/>
        </w:rPr>
        <w:t>7</w:t>
      </w:r>
      <w:r>
        <w:rPr>
          <w:rtl/>
          <w:lang w:bidi="fa-IR"/>
        </w:rPr>
        <w:t xml:space="preserve"> - </w:t>
      </w:r>
      <w:r w:rsidRPr="007202B6">
        <w:rPr>
          <w:rtl/>
          <w:lang w:bidi="fa-IR"/>
        </w:rPr>
        <w:t>وأبي هريرة.</w:t>
      </w:r>
    </w:p>
    <w:p w:rsidR="00DF6242" w:rsidRPr="007202B6" w:rsidRDefault="00DF6242" w:rsidP="00DF6242">
      <w:pPr>
        <w:pStyle w:val="libNormal"/>
        <w:rPr>
          <w:rtl/>
          <w:lang w:bidi="fa-IR"/>
        </w:rPr>
      </w:pPr>
      <w:r w:rsidRPr="007202B6">
        <w:rPr>
          <w:rtl/>
          <w:lang w:bidi="fa-IR"/>
        </w:rPr>
        <w:t>8</w:t>
      </w:r>
      <w:r>
        <w:rPr>
          <w:rtl/>
          <w:lang w:bidi="fa-IR"/>
        </w:rPr>
        <w:t xml:space="preserve"> - </w:t>
      </w:r>
      <w:r w:rsidRPr="007202B6">
        <w:rPr>
          <w:rtl/>
          <w:lang w:bidi="fa-IR"/>
        </w:rPr>
        <w:t>وأبي سعيد الخدري.</w:t>
      </w:r>
    </w:p>
    <w:p w:rsidR="00DF6242" w:rsidRDefault="00DF6242" w:rsidP="00DF6242">
      <w:pPr>
        <w:pStyle w:val="libNormal"/>
        <w:rPr>
          <w:rtl/>
          <w:lang w:bidi="fa-IR"/>
        </w:rPr>
      </w:pPr>
      <w:r w:rsidRPr="007202B6">
        <w:rPr>
          <w:rtl/>
          <w:lang w:bidi="fa-IR"/>
        </w:rPr>
        <w:t>9</w:t>
      </w:r>
      <w:r>
        <w:rPr>
          <w:rtl/>
          <w:lang w:bidi="fa-IR"/>
        </w:rPr>
        <w:t xml:space="preserve"> - </w:t>
      </w:r>
      <w:r w:rsidRPr="007202B6">
        <w:rPr>
          <w:rtl/>
          <w:lang w:bidi="fa-IR"/>
        </w:rPr>
        <w:t>وجابر بن سمرة.</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10</w:t>
      </w:r>
      <w:r>
        <w:rPr>
          <w:rtl/>
          <w:lang w:bidi="fa-IR"/>
        </w:rPr>
        <w:t xml:space="preserve"> - </w:t>
      </w:r>
      <w:r w:rsidRPr="007202B6">
        <w:rPr>
          <w:rtl/>
          <w:lang w:bidi="fa-IR"/>
        </w:rPr>
        <w:t>ومالك بن الحويرث.</w:t>
      </w:r>
    </w:p>
    <w:p w:rsidR="00DF6242" w:rsidRPr="007202B6" w:rsidRDefault="00DF6242" w:rsidP="00DF6242">
      <w:pPr>
        <w:pStyle w:val="libNormal"/>
        <w:rPr>
          <w:rtl/>
          <w:lang w:bidi="fa-IR"/>
        </w:rPr>
      </w:pPr>
      <w:r w:rsidRPr="007202B6">
        <w:rPr>
          <w:rtl/>
          <w:lang w:bidi="fa-IR"/>
        </w:rPr>
        <w:t>11</w:t>
      </w:r>
      <w:r>
        <w:rPr>
          <w:rtl/>
          <w:lang w:bidi="fa-IR"/>
        </w:rPr>
        <w:t xml:space="preserve"> - </w:t>
      </w:r>
      <w:r w:rsidRPr="007202B6">
        <w:rPr>
          <w:rtl/>
          <w:lang w:bidi="fa-IR"/>
        </w:rPr>
        <w:t>والبراء بن عازب.</w:t>
      </w:r>
    </w:p>
    <w:p w:rsidR="00DF6242" w:rsidRPr="007202B6" w:rsidRDefault="00DF6242" w:rsidP="00DF6242">
      <w:pPr>
        <w:pStyle w:val="libNormal"/>
        <w:rPr>
          <w:rtl/>
          <w:lang w:bidi="fa-IR"/>
        </w:rPr>
      </w:pPr>
      <w:r w:rsidRPr="007202B6">
        <w:rPr>
          <w:rtl/>
          <w:lang w:bidi="fa-IR"/>
        </w:rPr>
        <w:t>12</w:t>
      </w:r>
      <w:r>
        <w:rPr>
          <w:rtl/>
          <w:lang w:bidi="fa-IR"/>
        </w:rPr>
        <w:t xml:space="preserve"> - </w:t>
      </w:r>
      <w:r w:rsidRPr="007202B6">
        <w:rPr>
          <w:rtl/>
          <w:lang w:bidi="fa-IR"/>
        </w:rPr>
        <w:t>وزيد بن أرقم.</w:t>
      </w:r>
    </w:p>
    <w:p w:rsidR="00DF6242" w:rsidRPr="007202B6" w:rsidRDefault="00DF6242" w:rsidP="00DF6242">
      <w:pPr>
        <w:pStyle w:val="libNormal"/>
        <w:rPr>
          <w:rtl/>
          <w:lang w:bidi="fa-IR"/>
        </w:rPr>
      </w:pPr>
      <w:r w:rsidRPr="007202B6">
        <w:rPr>
          <w:rtl/>
          <w:lang w:bidi="fa-IR"/>
        </w:rPr>
        <w:t>13</w:t>
      </w:r>
      <w:r>
        <w:rPr>
          <w:rtl/>
          <w:lang w:bidi="fa-IR"/>
        </w:rPr>
        <w:t xml:space="preserve"> - </w:t>
      </w:r>
      <w:r w:rsidRPr="007202B6">
        <w:rPr>
          <w:rtl/>
          <w:lang w:bidi="fa-IR"/>
        </w:rPr>
        <w:t xml:space="preserve">وأبي رافع مولى رسول الله </w:t>
      </w:r>
      <w:r w:rsidR="003F2947" w:rsidRPr="003F2947">
        <w:rPr>
          <w:rStyle w:val="libAlaemChar"/>
          <w:rtl/>
        </w:rPr>
        <w:t>صلى‌الله‌عليه‌وآله‌وسلم</w:t>
      </w:r>
      <w:r w:rsidRPr="007202B6">
        <w:rPr>
          <w:rtl/>
          <w:lang w:bidi="fa-IR"/>
        </w:rPr>
        <w:t>.</w:t>
      </w:r>
    </w:p>
    <w:p w:rsidR="00DF6242" w:rsidRPr="007202B6" w:rsidRDefault="00DF6242" w:rsidP="00DF6242">
      <w:pPr>
        <w:pStyle w:val="libNormal"/>
        <w:rPr>
          <w:rtl/>
          <w:lang w:bidi="fa-IR"/>
        </w:rPr>
      </w:pPr>
      <w:r w:rsidRPr="007202B6">
        <w:rPr>
          <w:rtl/>
          <w:lang w:bidi="fa-IR"/>
        </w:rPr>
        <w:t>14</w:t>
      </w:r>
      <w:r>
        <w:rPr>
          <w:rtl/>
          <w:lang w:bidi="fa-IR"/>
        </w:rPr>
        <w:t xml:space="preserve"> - </w:t>
      </w:r>
      <w:r w:rsidRPr="007202B6">
        <w:rPr>
          <w:rtl/>
          <w:lang w:bidi="fa-IR"/>
        </w:rPr>
        <w:t>وعبدالله بن أبي أوفى</w:t>
      </w:r>
      <w:r>
        <w:rPr>
          <w:rtl/>
          <w:lang w:bidi="fa-IR"/>
        </w:rPr>
        <w:t>.</w:t>
      </w:r>
    </w:p>
    <w:p w:rsidR="00DF6242" w:rsidRPr="007202B6" w:rsidRDefault="00DF6242" w:rsidP="00DF6242">
      <w:pPr>
        <w:pStyle w:val="libNormal"/>
        <w:rPr>
          <w:rtl/>
          <w:lang w:bidi="fa-IR"/>
        </w:rPr>
      </w:pPr>
      <w:r w:rsidRPr="007202B6">
        <w:rPr>
          <w:rtl/>
          <w:lang w:bidi="fa-IR"/>
        </w:rPr>
        <w:t>15</w:t>
      </w:r>
      <w:r>
        <w:rPr>
          <w:rtl/>
          <w:lang w:bidi="fa-IR"/>
        </w:rPr>
        <w:t xml:space="preserve"> - </w:t>
      </w:r>
      <w:r w:rsidRPr="007202B6">
        <w:rPr>
          <w:rtl/>
          <w:lang w:bidi="fa-IR"/>
        </w:rPr>
        <w:t>وأخيه</w:t>
      </w:r>
      <w:r>
        <w:rPr>
          <w:rtl/>
          <w:lang w:bidi="fa-IR"/>
        </w:rPr>
        <w:t>:</w:t>
      </w:r>
      <w:r w:rsidRPr="007202B6">
        <w:rPr>
          <w:rtl/>
          <w:lang w:bidi="fa-IR"/>
        </w:rPr>
        <w:t xml:space="preserve"> زيد بن أبي أوفى</w:t>
      </w:r>
      <w:r>
        <w:rPr>
          <w:rtl/>
          <w:lang w:bidi="fa-IR"/>
        </w:rPr>
        <w:t>.</w:t>
      </w:r>
    </w:p>
    <w:p w:rsidR="00DF6242" w:rsidRPr="007202B6" w:rsidRDefault="00DF6242" w:rsidP="00DF6242">
      <w:pPr>
        <w:pStyle w:val="libNormal"/>
        <w:rPr>
          <w:rtl/>
          <w:lang w:bidi="fa-IR"/>
        </w:rPr>
      </w:pPr>
      <w:r w:rsidRPr="007202B6">
        <w:rPr>
          <w:rtl/>
          <w:lang w:bidi="fa-IR"/>
        </w:rPr>
        <w:t>16</w:t>
      </w:r>
      <w:r>
        <w:rPr>
          <w:rtl/>
          <w:lang w:bidi="fa-IR"/>
        </w:rPr>
        <w:t xml:space="preserve"> - </w:t>
      </w:r>
      <w:r w:rsidRPr="007202B6">
        <w:rPr>
          <w:rtl/>
          <w:lang w:bidi="fa-IR"/>
        </w:rPr>
        <w:t>وأبي سريحة حذيفة بن أسيد.</w:t>
      </w:r>
    </w:p>
    <w:p w:rsidR="00DF6242" w:rsidRPr="007202B6" w:rsidRDefault="00DF6242" w:rsidP="00DF6242">
      <w:pPr>
        <w:pStyle w:val="libNormal"/>
        <w:rPr>
          <w:rtl/>
          <w:lang w:bidi="fa-IR"/>
        </w:rPr>
      </w:pPr>
      <w:r w:rsidRPr="007202B6">
        <w:rPr>
          <w:rtl/>
          <w:lang w:bidi="fa-IR"/>
        </w:rPr>
        <w:t>17</w:t>
      </w:r>
      <w:r>
        <w:rPr>
          <w:rtl/>
          <w:lang w:bidi="fa-IR"/>
        </w:rPr>
        <w:t xml:space="preserve"> - </w:t>
      </w:r>
      <w:r w:rsidRPr="007202B6">
        <w:rPr>
          <w:rtl/>
          <w:lang w:bidi="fa-IR"/>
        </w:rPr>
        <w:t>وأنس بن مالك.</w:t>
      </w:r>
    </w:p>
    <w:p w:rsidR="00DF6242" w:rsidRPr="007202B6" w:rsidRDefault="00DF6242" w:rsidP="00DF6242">
      <w:pPr>
        <w:pStyle w:val="libNormal"/>
        <w:rPr>
          <w:rtl/>
          <w:lang w:bidi="fa-IR"/>
        </w:rPr>
      </w:pPr>
      <w:r w:rsidRPr="007202B6">
        <w:rPr>
          <w:rtl/>
          <w:lang w:bidi="fa-IR"/>
        </w:rPr>
        <w:t>18</w:t>
      </w:r>
      <w:r>
        <w:rPr>
          <w:rtl/>
          <w:lang w:bidi="fa-IR"/>
        </w:rPr>
        <w:t xml:space="preserve"> - </w:t>
      </w:r>
      <w:r w:rsidRPr="007202B6">
        <w:rPr>
          <w:rtl/>
          <w:lang w:bidi="fa-IR"/>
        </w:rPr>
        <w:t>وأبي بريدة الأسلمي.</w:t>
      </w:r>
    </w:p>
    <w:p w:rsidR="00DF6242" w:rsidRPr="007202B6" w:rsidRDefault="00DF6242" w:rsidP="00DF6242">
      <w:pPr>
        <w:pStyle w:val="libNormal"/>
        <w:rPr>
          <w:rtl/>
          <w:lang w:bidi="fa-IR"/>
        </w:rPr>
      </w:pPr>
      <w:r w:rsidRPr="007202B6">
        <w:rPr>
          <w:rtl/>
          <w:lang w:bidi="fa-IR"/>
        </w:rPr>
        <w:t>19</w:t>
      </w:r>
      <w:r>
        <w:rPr>
          <w:rtl/>
          <w:lang w:bidi="fa-IR"/>
        </w:rPr>
        <w:t xml:space="preserve"> - </w:t>
      </w:r>
      <w:r w:rsidRPr="007202B6">
        <w:rPr>
          <w:rtl/>
          <w:lang w:bidi="fa-IR"/>
        </w:rPr>
        <w:t>وأبي بردة الأسلمي.</w:t>
      </w:r>
    </w:p>
    <w:p w:rsidR="00DF6242" w:rsidRPr="007202B6" w:rsidRDefault="00DF6242" w:rsidP="00DF6242">
      <w:pPr>
        <w:pStyle w:val="libNormal"/>
        <w:rPr>
          <w:rtl/>
          <w:lang w:bidi="fa-IR"/>
        </w:rPr>
      </w:pPr>
      <w:r w:rsidRPr="007202B6">
        <w:rPr>
          <w:rtl/>
          <w:lang w:bidi="fa-IR"/>
        </w:rPr>
        <w:t>20</w:t>
      </w:r>
      <w:r>
        <w:rPr>
          <w:rtl/>
          <w:lang w:bidi="fa-IR"/>
        </w:rPr>
        <w:t xml:space="preserve"> - </w:t>
      </w:r>
      <w:r w:rsidRPr="007202B6">
        <w:rPr>
          <w:rtl/>
          <w:lang w:bidi="fa-IR"/>
        </w:rPr>
        <w:t>وأبي أيوب الأنصاري.</w:t>
      </w:r>
    </w:p>
    <w:p w:rsidR="00DF6242" w:rsidRPr="007202B6" w:rsidRDefault="00DF6242" w:rsidP="00DF6242">
      <w:pPr>
        <w:pStyle w:val="libNormal"/>
        <w:rPr>
          <w:rtl/>
          <w:lang w:bidi="fa-IR"/>
        </w:rPr>
      </w:pPr>
      <w:r w:rsidRPr="007202B6">
        <w:rPr>
          <w:rtl/>
          <w:lang w:bidi="fa-IR"/>
        </w:rPr>
        <w:t>21</w:t>
      </w:r>
      <w:r>
        <w:rPr>
          <w:rtl/>
          <w:lang w:bidi="fa-IR"/>
        </w:rPr>
        <w:t xml:space="preserve"> - </w:t>
      </w:r>
      <w:r w:rsidRPr="007202B6">
        <w:rPr>
          <w:rtl/>
          <w:lang w:bidi="fa-IR"/>
        </w:rPr>
        <w:t>وعقيل بن أبي طالب.</w:t>
      </w:r>
    </w:p>
    <w:p w:rsidR="00DF6242" w:rsidRPr="007202B6" w:rsidRDefault="00DF6242" w:rsidP="00DF6242">
      <w:pPr>
        <w:pStyle w:val="libNormal"/>
        <w:rPr>
          <w:rtl/>
          <w:lang w:bidi="fa-IR"/>
        </w:rPr>
      </w:pPr>
      <w:r w:rsidRPr="007202B6">
        <w:rPr>
          <w:rtl/>
          <w:lang w:bidi="fa-IR"/>
        </w:rPr>
        <w:t>22</w:t>
      </w:r>
      <w:r>
        <w:rPr>
          <w:rtl/>
          <w:lang w:bidi="fa-IR"/>
        </w:rPr>
        <w:t xml:space="preserve"> - </w:t>
      </w:r>
      <w:r w:rsidRPr="007202B6">
        <w:rPr>
          <w:rtl/>
          <w:lang w:bidi="fa-IR"/>
        </w:rPr>
        <w:t>وحبشي بن جنادة السلولي.</w:t>
      </w:r>
    </w:p>
    <w:p w:rsidR="00DF6242" w:rsidRPr="007202B6" w:rsidRDefault="00DF6242" w:rsidP="00DF6242">
      <w:pPr>
        <w:pStyle w:val="libNormal"/>
        <w:rPr>
          <w:rtl/>
          <w:lang w:bidi="fa-IR"/>
        </w:rPr>
      </w:pPr>
      <w:r w:rsidRPr="007202B6">
        <w:rPr>
          <w:rtl/>
          <w:lang w:bidi="fa-IR"/>
        </w:rPr>
        <w:t>23</w:t>
      </w:r>
      <w:r>
        <w:rPr>
          <w:rtl/>
          <w:lang w:bidi="fa-IR"/>
        </w:rPr>
        <w:t xml:space="preserve"> - </w:t>
      </w:r>
      <w:r w:rsidRPr="007202B6">
        <w:rPr>
          <w:rtl/>
          <w:lang w:bidi="fa-IR"/>
        </w:rPr>
        <w:t>ومعاوية بن أبي سفيان.</w:t>
      </w:r>
    </w:p>
    <w:p w:rsidR="00DF6242" w:rsidRPr="007202B6" w:rsidRDefault="00DF6242" w:rsidP="00DF6242">
      <w:pPr>
        <w:pStyle w:val="libNormal"/>
        <w:rPr>
          <w:rtl/>
          <w:lang w:bidi="fa-IR"/>
        </w:rPr>
      </w:pPr>
      <w:r w:rsidRPr="007202B6">
        <w:rPr>
          <w:rtl/>
          <w:lang w:bidi="fa-IR"/>
        </w:rPr>
        <w:t>24</w:t>
      </w:r>
      <w:r>
        <w:rPr>
          <w:rtl/>
          <w:lang w:bidi="fa-IR"/>
        </w:rPr>
        <w:t xml:space="preserve"> - </w:t>
      </w:r>
      <w:r w:rsidRPr="007202B6">
        <w:rPr>
          <w:rtl/>
          <w:lang w:bidi="fa-IR"/>
        </w:rPr>
        <w:t xml:space="preserve">وأم سلمة زوجة النبي </w:t>
      </w:r>
      <w:r w:rsidR="003F2947" w:rsidRPr="003F2947">
        <w:rPr>
          <w:rStyle w:val="libAlaemChar"/>
          <w:rtl/>
        </w:rPr>
        <w:t>صلى‌الله‌عليه‌وآله‌وسلم</w:t>
      </w:r>
      <w:r w:rsidRPr="007202B6">
        <w:rPr>
          <w:rtl/>
          <w:lang w:bidi="fa-IR"/>
        </w:rPr>
        <w:t>.</w:t>
      </w:r>
    </w:p>
    <w:p w:rsidR="00DF6242" w:rsidRPr="007202B6" w:rsidRDefault="00DF6242" w:rsidP="00DF6242">
      <w:pPr>
        <w:pStyle w:val="libNormal"/>
        <w:rPr>
          <w:rtl/>
          <w:lang w:bidi="fa-IR"/>
        </w:rPr>
      </w:pPr>
      <w:r w:rsidRPr="007202B6">
        <w:rPr>
          <w:rtl/>
          <w:lang w:bidi="fa-IR"/>
        </w:rPr>
        <w:t>25</w:t>
      </w:r>
      <w:r>
        <w:rPr>
          <w:rtl/>
          <w:lang w:bidi="fa-IR"/>
        </w:rPr>
        <w:t xml:space="preserve"> - </w:t>
      </w:r>
      <w:r w:rsidRPr="007202B6">
        <w:rPr>
          <w:rtl/>
          <w:lang w:bidi="fa-IR"/>
        </w:rPr>
        <w:t>وأسماء بنت عميس.</w:t>
      </w:r>
    </w:p>
    <w:p w:rsidR="00DF6242" w:rsidRPr="007202B6" w:rsidRDefault="00DF6242" w:rsidP="00DF6242">
      <w:pPr>
        <w:pStyle w:val="libNormal"/>
        <w:rPr>
          <w:rtl/>
          <w:lang w:bidi="fa-IR"/>
        </w:rPr>
      </w:pPr>
      <w:r w:rsidRPr="007202B6">
        <w:rPr>
          <w:rtl/>
          <w:lang w:bidi="fa-IR"/>
        </w:rPr>
        <w:t>26</w:t>
      </w:r>
      <w:r>
        <w:rPr>
          <w:rtl/>
          <w:lang w:bidi="fa-IR"/>
        </w:rPr>
        <w:t xml:space="preserve"> - </w:t>
      </w:r>
      <w:r w:rsidRPr="007202B6">
        <w:rPr>
          <w:rtl/>
          <w:lang w:bidi="fa-IR"/>
        </w:rPr>
        <w:t>وسعيد بن المسيب.</w:t>
      </w:r>
    </w:p>
    <w:p w:rsidR="00DF6242" w:rsidRPr="007202B6" w:rsidRDefault="00DF6242" w:rsidP="00DF6242">
      <w:pPr>
        <w:pStyle w:val="libNormal"/>
        <w:rPr>
          <w:rtl/>
          <w:lang w:bidi="fa-IR"/>
        </w:rPr>
      </w:pPr>
      <w:r w:rsidRPr="007202B6">
        <w:rPr>
          <w:rtl/>
          <w:lang w:bidi="fa-IR"/>
        </w:rPr>
        <w:t>27</w:t>
      </w:r>
      <w:r>
        <w:rPr>
          <w:rtl/>
          <w:lang w:bidi="fa-IR"/>
        </w:rPr>
        <w:t xml:space="preserve"> - </w:t>
      </w:r>
      <w:r w:rsidRPr="007202B6">
        <w:rPr>
          <w:rtl/>
          <w:lang w:bidi="fa-IR"/>
        </w:rPr>
        <w:t xml:space="preserve">ومحمد بن علي بن الحسين </w:t>
      </w:r>
      <w:r w:rsidR="004A73C4" w:rsidRPr="004A73C4">
        <w:rPr>
          <w:rStyle w:val="libAlaemChar"/>
          <w:rtl/>
        </w:rPr>
        <w:t>عليه‌السلام</w:t>
      </w:r>
      <w:r w:rsidRPr="007202B6">
        <w:rPr>
          <w:rtl/>
          <w:lang w:bidi="fa-IR"/>
        </w:rPr>
        <w:t>.</w:t>
      </w:r>
    </w:p>
    <w:p w:rsidR="00DF6242" w:rsidRDefault="00DF6242" w:rsidP="00DF6242">
      <w:pPr>
        <w:pStyle w:val="libNormal"/>
        <w:rPr>
          <w:rtl/>
          <w:lang w:bidi="fa-IR"/>
        </w:rPr>
      </w:pPr>
      <w:r w:rsidRPr="007202B6">
        <w:rPr>
          <w:rtl/>
          <w:lang w:bidi="fa-IR"/>
        </w:rPr>
        <w:t>28</w:t>
      </w:r>
      <w:r>
        <w:rPr>
          <w:rtl/>
          <w:lang w:bidi="fa-IR"/>
        </w:rPr>
        <w:t xml:space="preserve"> - </w:t>
      </w:r>
      <w:r w:rsidRPr="007202B6">
        <w:rPr>
          <w:rtl/>
          <w:lang w:bidi="fa-IR"/>
        </w:rPr>
        <w:t>وحبيب بن أبي ثابت.</w:t>
      </w:r>
    </w:p>
    <w:p w:rsidR="00DF6242" w:rsidRPr="007202B6" w:rsidRDefault="00DF6242" w:rsidP="00DF6242">
      <w:pPr>
        <w:pStyle w:val="libNormal"/>
        <w:rPr>
          <w:rtl/>
          <w:lang w:bidi="fa-IR"/>
        </w:rPr>
      </w:pPr>
      <w:r w:rsidRPr="007202B6">
        <w:rPr>
          <w:rtl/>
          <w:lang w:bidi="fa-IR"/>
        </w:rPr>
        <w:t>29</w:t>
      </w:r>
      <w:r>
        <w:rPr>
          <w:rtl/>
          <w:lang w:bidi="fa-IR"/>
        </w:rPr>
        <w:t xml:space="preserve"> - </w:t>
      </w:r>
      <w:r w:rsidRPr="007202B6">
        <w:rPr>
          <w:rtl/>
          <w:lang w:bidi="fa-IR"/>
        </w:rPr>
        <w:t>وفاطمة بنت علي.</w:t>
      </w:r>
    </w:p>
    <w:p w:rsidR="00DF6242" w:rsidRDefault="00DF6242" w:rsidP="00DF6242">
      <w:pPr>
        <w:pStyle w:val="libNormal"/>
        <w:rPr>
          <w:rtl/>
          <w:lang w:bidi="fa-IR"/>
        </w:rPr>
      </w:pPr>
      <w:r w:rsidRPr="007202B6">
        <w:rPr>
          <w:rtl/>
          <w:lang w:bidi="fa-IR"/>
        </w:rPr>
        <w:t>30</w:t>
      </w:r>
      <w:r>
        <w:rPr>
          <w:rtl/>
          <w:lang w:bidi="fa-IR"/>
        </w:rPr>
        <w:t xml:space="preserve"> - </w:t>
      </w:r>
      <w:r w:rsidRPr="007202B6">
        <w:rPr>
          <w:rtl/>
          <w:lang w:bidi="fa-IR"/>
        </w:rPr>
        <w:t>وشرحبيل بن سعد.</w:t>
      </w:r>
    </w:p>
    <w:p w:rsidR="00DF6242" w:rsidRDefault="00DF6242" w:rsidP="00DF6242">
      <w:pPr>
        <w:pStyle w:val="libNormal"/>
        <w:rPr>
          <w:rtl/>
          <w:lang w:bidi="fa-IR"/>
        </w:rPr>
      </w:pPr>
      <w:bookmarkStart w:id="309" w:name="_Toc321305928"/>
      <w:r>
        <w:rPr>
          <w:rtl/>
          <w:lang w:bidi="fa-IR"/>
        </w:rPr>
        <w:br w:type="page"/>
      </w:r>
    </w:p>
    <w:p w:rsidR="003F2947" w:rsidRDefault="00DF6242" w:rsidP="00DF6242">
      <w:pPr>
        <w:pStyle w:val="Heading2"/>
        <w:rPr>
          <w:rtl/>
          <w:lang w:bidi="fa-IR"/>
        </w:rPr>
      </w:pPr>
      <w:bookmarkStart w:id="310" w:name="_Toc408820652"/>
      <w:bookmarkStart w:id="311" w:name="_Toc98070222"/>
      <w:r w:rsidRPr="007202B6">
        <w:rPr>
          <w:rtl/>
          <w:lang w:bidi="fa-IR"/>
        </w:rPr>
        <w:lastRenderedPageBreak/>
        <w:t>ترجمة التنوخي</w:t>
      </w:r>
      <w:bookmarkEnd w:id="309"/>
      <w:bookmarkEnd w:id="310"/>
      <w:bookmarkEnd w:id="311"/>
    </w:p>
    <w:p w:rsidR="00DF6242" w:rsidRPr="007202B6" w:rsidRDefault="00DF6242" w:rsidP="00DF6242">
      <w:pPr>
        <w:pStyle w:val="libNormal"/>
        <w:rPr>
          <w:rtl/>
          <w:lang w:bidi="fa-IR"/>
        </w:rPr>
      </w:pPr>
      <w:r w:rsidRPr="007202B6">
        <w:rPr>
          <w:rtl/>
          <w:lang w:bidi="fa-IR"/>
        </w:rPr>
        <w:t>وأبو القاسم التنوخي من أعيان علماء أهل السنّة</w:t>
      </w:r>
      <w:r>
        <w:rPr>
          <w:rtl/>
          <w:lang w:bidi="fa-IR"/>
        </w:rPr>
        <w:t>:</w:t>
      </w:r>
      <w:r w:rsidRPr="007202B6">
        <w:rPr>
          <w:rtl/>
          <w:lang w:bidi="fa-IR"/>
        </w:rPr>
        <w:t xml:space="preserve"> فقيه</w:t>
      </w:r>
      <w:r>
        <w:rPr>
          <w:rtl/>
          <w:lang w:bidi="fa-IR"/>
        </w:rPr>
        <w:t>،</w:t>
      </w:r>
      <w:r w:rsidRPr="007202B6">
        <w:rPr>
          <w:rtl/>
          <w:lang w:bidi="fa-IR"/>
        </w:rPr>
        <w:t xml:space="preserve"> محدّث</w:t>
      </w:r>
      <w:r>
        <w:rPr>
          <w:rtl/>
          <w:lang w:bidi="fa-IR"/>
        </w:rPr>
        <w:t>،</w:t>
      </w:r>
      <w:r w:rsidRPr="007202B6">
        <w:rPr>
          <w:rtl/>
          <w:lang w:bidi="fa-IR"/>
        </w:rPr>
        <w:t xml:space="preserve"> أديب</w:t>
      </w:r>
      <w:r>
        <w:rPr>
          <w:rtl/>
          <w:lang w:bidi="fa-IR"/>
        </w:rPr>
        <w:t>،</w:t>
      </w:r>
      <w:r w:rsidRPr="007202B6">
        <w:rPr>
          <w:rtl/>
          <w:lang w:bidi="fa-IR"/>
        </w:rPr>
        <w:t xml:space="preserve"> ثقة</w:t>
      </w:r>
      <w:r>
        <w:rPr>
          <w:rtl/>
          <w:lang w:bidi="fa-IR"/>
        </w:rPr>
        <w:t>،</w:t>
      </w:r>
      <w:r w:rsidRPr="007202B6">
        <w:rPr>
          <w:rtl/>
          <w:lang w:bidi="fa-IR"/>
        </w:rPr>
        <w:t xml:space="preserve"> صدوق</w:t>
      </w:r>
      <w:r>
        <w:rPr>
          <w:rtl/>
          <w:lang w:bidi="fa-IR"/>
        </w:rPr>
        <w:t xml:space="preserve"> ...</w:t>
      </w:r>
    </w:p>
    <w:p w:rsidR="00DF6242" w:rsidRPr="007202B6" w:rsidRDefault="00DF6242" w:rsidP="00DF6242">
      <w:pPr>
        <w:pStyle w:val="libNormal"/>
        <w:rPr>
          <w:rtl/>
          <w:lang w:bidi="fa-IR"/>
        </w:rPr>
      </w:pPr>
      <w:r w:rsidRPr="00585F65">
        <w:rPr>
          <w:rStyle w:val="libBold2Char"/>
          <w:rtl/>
        </w:rPr>
        <w:t>1</w:t>
      </w:r>
      <w:r>
        <w:rPr>
          <w:rStyle w:val="libBold2Char"/>
          <w:rFonts w:hint="cs"/>
          <w:rtl/>
        </w:rPr>
        <w:t xml:space="preserve"> - </w:t>
      </w:r>
      <w:r w:rsidRPr="00585F65">
        <w:rPr>
          <w:rStyle w:val="libBold2Char"/>
          <w:rtl/>
        </w:rPr>
        <w:t>السمعاني</w:t>
      </w:r>
      <w:r>
        <w:rPr>
          <w:rStyle w:val="libBold2Char"/>
          <w:rtl/>
        </w:rPr>
        <w:t>:</w:t>
      </w:r>
      <w:r w:rsidRPr="00585F65">
        <w:rPr>
          <w:rStyle w:val="libBold2Char"/>
          <w:rtl/>
        </w:rPr>
        <w:t xml:space="preserve"> </w:t>
      </w:r>
      <w:r w:rsidRPr="007202B6">
        <w:rPr>
          <w:rtl/>
          <w:lang w:bidi="fa-IR"/>
        </w:rPr>
        <w:t>« أبو القاسم علي بن المحسن بن علي بن محمد بن أبي الفهم التنوخي. سمع أبا الحسن علي بن أحمد بن كيسان النحوي</w:t>
      </w:r>
      <w:r>
        <w:rPr>
          <w:rtl/>
          <w:lang w:bidi="fa-IR"/>
        </w:rPr>
        <w:t>،</w:t>
      </w:r>
      <w:r w:rsidRPr="007202B6">
        <w:rPr>
          <w:rtl/>
          <w:lang w:bidi="fa-IR"/>
        </w:rPr>
        <w:t xml:space="preserve"> وإسحاق بن سعد بن الحسن بن سفيان النسوي وأبا القاسم عبدالله بن إبراهيم الزبيبي وعلي ابن محمد بن سعيد الرزاز وخلقاً كثيراً من طبقتهم.</w:t>
      </w:r>
    </w:p>
    <w:p w:rsidR="00DF6242" w:rsidRDefault="00DF6242" w:rsidP="00DF6242">
      <w:pPr>
        <w:pStyle w:val="libNormal"/>
        <w:rPr>
          <w:rtl/>
          <w:lang w:bidi="fa-IR"/>
        </w:rPr>
      </w:pPr>
      <w:r w:rsidRPr="007202B6">
        <w:rPr>
          <w:rtl/>
          <w:lang w:bidi="fa-IR"/>
        </w:rPr>
        <w:t>ذكره أبو بكر أحمد بن علي بن ثابت الخطيب قال</w:t>
      </w:r>
      <w:r>
        <w:rPr>
          <w:rtl/>
          <w:lang w:bidi="fa-IR"/>
        </w:rPr>
        <w:t>:</w:t>
      </w:r>
      <w:r w:rsidRPr="007202B6">
        <w:rPr>
          <w:rtl/>
          <w:lang w:bidi="fa-IR"/>
        </w:rPr>
        <w:t xml:space="preserve"> كتبت عنه</w:t>
      </w:r>
      <w:r>
        <w:rPr>
          <w:rtl/>
          <w:lang w:bidi="fa-IR"/>
        </w:rPr>
        <w:t>،</w:t>
      </w:r>
      <w:r w:rsidRPr="007202B6">
        <w:rPr>
          <w:rtl/>
          <w:lang w:bidi="fa-IR"/>
        </w:rPr>
        <w:t xml:space="preserve"> وسمعته يقول</w:t>
      </w:r>
      <w:r>
        <w:rPr>
          <w:rtl/>
          <w:lang w:bidi="fa-IR"/>
        </w:rPr>
        <w:t>:</w:t>
      </w:r>
      <w:r w:rsidRPr="007202B6">
        <w:rPr>
          <w:rtl/>
          <w:lang w:bidi="fa-IR"/>
        </w:rPr>
        <w:t xml:space="preserve"> ولدت بالبصرة في النصف من شعبان سنة</w:t>
      </w:r>
      <w:r>
        <w:rPr>
          <w:rtl/>
          <w:lang w:bidi="fa-IR"/>
        </w:rPr>
        <w:t xml:space="preserve"> </w:t>
      </w:r>
      <w:r w:rsidRPr="007202B6">
        <w:rPr>
          <w:rtl/>
          <w:lang w:bidi="fa-IR"/>
        </w:rPr>
        <w:t>370 وكان قد قبلت شهادته عند الحكّام في حداثته</w:t>
      </w:r>
      <w:r>
        <w:rPr>
          <w:rtl/>
          <w:lang w:bidi="fa-IR"/>
        </w:rPr>
        <w:t>،</w:t>
      </w:r>
      <w:r w:rsidRPr="007202B6">
        <w:rPr>
          <w:rtl/>
          <w:lang w:bidi="fa-IR"/>
        </w:rPr>
        <w:t xml:space="preserve"> ولم يز</w:t>
      </w:r>
      <w:r>
        <w:rPr>
          <w:rtl/>
          <w:lang w:bidi="fa-IR"/>
        </w:rPr>
        <w:t>ل على ذلك مقبولاً إلى آخر عمره.</w:t>
      </w:r>
    </w:p>
    <w:p w:rsidR="00DF6242" w:rsidRPr="007202B6" w:rsidRDefault="00DF6242" w:rsidP="00DF6242">
      <w:pPr>
        <w:pStyle w:val="libNormal"/>
        <w:rPr>
          <w:rtl/>
          <w:lang w:bidi="fa-IR"/>
        </w:rPr>
      </w:pPr>
      <w:r w:rsidRPr="007202B6">
        <w:rPr>
          <w:rtl/>
          <w:lang w:bidi="fa-IR"/>
        </w:rPr>
        <w:t>وكان متحفّظاً في الشهادة محتاطاً صدوقاً في الحديث. وتقلّد قضاء نواح عدّة منها</w:t>
      </w:r>
      <w:r>
        <w:rPr>
          <w:rtl/>
          <w:lang w:bidi="fa-IR"/>
        </w:rPr>
        <w:t>:</w:t>
      </w:r>
      <w:r w:rsidRPr="007202B6">
        <w:rPr>
          <w:rtl/>
          <w:lang w:bidi="fa-IR"/>
        </w:rPr>
        <w:t xml:space="preserve"> المدائن وأعمالها وآذربيجان والبردان وقرميسين.</w:t>
      </w:r>
    </w:p>
    <w:p w:rsidR="00DF6242" w:rsidRPr="007202B6" w:rsidRDefault="00DF6242" w:rsidP="00DF6242">
      <w:pPr>
        <w:pStyle w:val="libNormal"/>
        <w:rPr>
          <w:rtl/>
          <w:lang w:bidi="fa-IR"/>
        </w:rPr>
      </w:pPr>
      <w:r w:rsidRPr="007202B6">
        <w:rPr>
          <w:rtl/>
          <w:lang w:bidi="fa-IR"/>
        </w:rPr>
        <w:t>قلت</w:t>
      </w:r>
      <w:r>
        <w:rPr>
          <w:rtl/>
          <w:lang w:bidi="fa-IR"/>
        </w:rPr>
        <w:t>:</w:t>
      </w:r>
      <w:r w:rsidRPr="007202B6">
        <w:rPr>
          <w:rtl/>
          <w:lang w:bidi="fa-IR"/>
        </w:rPr>
        <w:t xml:space="preserve"> روى لنا عنه أبو بكر محمد بن عبد الباقي الأنصاري ببغداد الكثير</w:t>
      </w:r>
      <w:r>
        <w:rPr>
          <w:rtl/>
          <w:lang w:bidi="fa-IR"/>
        </w:rPr>
        <w:t>،</w:t>
      </w:r>
      <w:r w:rsidRPr="007202B6">
        <w:rPr>
          <w:rtl/>
          <w:lang w:bidi="fa-IR"/>
        </w:rPr>
        <w:t xml:space="preserve"> وكانت له عن التنوخي إجازة صحيحة.</w:t>
      </w:r>
    </w:p>
    <w:p w:rsidR="00DF6242" w:rsidRPr="007202B6" w:rsidRDefault="00DF6242" w:rsidP="00DF6242">
      <w:pPr>
        <w:pStyle w:val="libNormal"/>
        <w:rPr>
          <w:rtl/>
          <w:lang w:bidi="fa-IR"/>
        </w:rPr>
      </w:pPr>
      <w:r w:rsidRPr="007202B6">
        <w:rPr>
          <w:rtl/>
          <w:lang w:bidi="fa-IR"/>
        </w:rPr>
        <w:t>مات في المحرم سنة</w:t>
      </w:r>
      <w:r>
        <w:rPr>
          <w:rtl/>
          <w:lang w:bidi="fa-IR"/>
        </w:rPr>
        <w:t xml:space="preserve"> </w:t>
      </w:r>
      <w:r w:rsidRPr="007202B6">
        <w:rPr>
          <w:rtl/>
          <w:lang w:bidi="fa-IR"/>
        </w:rPr>
        <w:t xml:space="preserve">447 » </w:t>
      </w:r>
      <w:r w:rsidRPr="00585F65">
        <w:rPr>
          <w:rStyle w:val="libFootnotenumChar"/>
          <w:rtl/>
        </w:rPr>
        <w:t>(1)</w:t>
      </w:r>
      <w:r>
        <w:rPr>
          <w:rtl/>
          <w:lang w:bidi="fa-IR"/>
        </w:rPr>
        <w:t>.</w:t>
      </w:r>
    </w:p>
    <w:p w:rsidR="00DF6242" w:rsidRPr="007202B6" w:rsidRDefault="00DF6242" w:rsidP="00DF6242">
      <w:pPr>
        <w:pStyle w:val="libNormal"/>
        <w:rPr>
          <w:rtl/>
          <w:lang w:bidi="fa-IR"/>
        </w:rPr>
      </w:pPr>
      <w:r w:rsidRPr="00585F65">
        <w:rPr>
          <w:rStyle w:val="libBold2Char"/>
          <w:rtl/>
        </w:rPr>
        <w:t>2</w:t>
      </w:r>
      <w:r>
        <w:rPr>
          <w:rStyle w:val="libBold2Char"/>
          <w:rFonts w:hint="cs"/>
          <w:rtl/>
        </w:rPr>
        <w:t xml:space="preserve"> - </w:t>
      </w:r>
      <w:r w:rsidRPr="00585F65">
        <w:rPr>
          <w:rStyle w:val="libBold2Char"/>
          <w:rtl/>
        </w:rPr>
        <w:t>ابن خلكان</w:t>
      </w:r>
      <w:r>
        <w:rPr>
          <w:rStyle w:val="libBold2Char"/>
          <w:rtl/>
        </w:rPr>
        <w:t>:</w:t>
      </w:r>
      <w:r w:rsidRPr="00585F65">
        <w:rPr>
          <w:rStyle w:val="libBold2Char"/>
          <w:rtl/>
        </w:rPr>
        <w:t xml:space="preserve"> </w:t>
      </w:r>
      <w:r w:rsidRPr="007202B6">
        <w:rPr>
          <w:rtl/>
          <w:lang w:bidi="fa-IR"/>
        </w:rPr>
        <w:t>بترجمة أبيه</w:t>
      </w:r>
      <w:r>
        <w:rPr>
          <w:rtl/>
          <w:lang w:bidi="fa-IR"/>
        </w:rPr>
        <w:t>:</w:t>
      </w:r>
      <w:r w:rsidRPr="007202B6">
        <w:rPr>
          <w:rtl/>
          <w:lang w:bidi="fa-IR"/>
        </w:rPr>
        <w:t xml:space="preserve"> « وأمّا ولده أبو القاسم علي بن</w:t>
      </w:r>
      <w:r>
        <w:rPr>
          <w:rFonts w:hint="cs"/>
          <w:rtl/>
          <w:lang w:bidi="fa-IR"/>
        </w:rPr>
        <w:t xml:space="preserve"> </w:t>
      </w:r>
      <w:r w:rsidRPr="007202B6">
        <w:rPr>
          <w:rtl/>
          <w:lang w:bidi="fa-IR"/>
        </w:rPr>
        <w:t>المحسن ابن علي التنوخي</w:t>
      </w:r>
      <w:r>
        <w:rPr>
          <w:rtl/>
          <w:lang w:bidi="fa-IR"/>
        </w:rPr>
        <w:t>،</w:t>
      </w:r>
      <w:r w:rsidRPr="007202B6">
        <w:rPr>
          <w:rtl/>
          <w:lang w:bidi="fa-IR"/>
        </w:rPr>
        <w:t xml:space="preserve"> فكان أديباً فاضلاً</w:t>
      </w:r>
      <w:r>
        <w:rPr>
          <w:rtl/>
          <w:lang w:bidi="fa-IR"/>
        </w:rPr>
        <w:t xml:space="preserve"> ...</w:t>
      </w:r>
      <w:r w:rsidRPr="007202B6">
        <w:rPr>
          <w:rtl/>
          <w:lang w:bidi="fa-IR"/>
        </w:rPr>
        <w:t xml:space="preserve"> » ثم ذكر كلام الخطيب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rPr>
      </w:pPr>
      <w:r w:rsidRPr="003F2947">
        <w:rPr>
          <w:rStyle w:val="libFootnote0Char"/>
          <w:rtl/>
        </w:rPr>
        <w:t>(1).</w:t>
      </w:r>
      <w:r w:rsidR="00DF6242" w:rsidRPr="007202B6">
        <w:rPr>
          <w:rtl/>
        </w:rPr>
        <w:t xml:space="preserve"> الأنساب للسمعاني </w:t>
      </w:r>
      <w:r w:rsidR="00DF6242">
        <w:rPr>
          <w:rFonts w:hint="cs"/>
          <w:rtl/>
        </w:rPr>
        <w:t>3</w:t>
      </w:r>
      <w:r w:rsidR="00DF6242" w:rsidRPr="007202B6">
        <w:rPr>
          <w:rtl/>
        </w:rPr>
        <w:t xml:space="preserve"> / </w:t>
      </w:r>
      <w:r w:rsidR="00DF6242">
        <w:rPr>
          <w:rFonts w:hint="cs"/>
          <w:rtl/>
        </w:rPr>
        <w:t>93 - 94</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وفيات الأعيان 4 /</w:t>
      </w:r>
      <w:r w:rsidR="00DF6242">
        <w:rPr>
          <w:rtl/>
        </w:rPr>
        <w:t xml:space="preserve"> </w:t>
      </w:r>
      <w:r w:rsidR="00DF6242" w:rsidRPr="007202B6">
        <w:rPr>
          <w:rtl/>
        </w:rPr>
        <w:t>162.</w:t>
      </w:r>
    </w:p>
    <w:p w:rsidR="00DF6242" w:rsidRDefault="00DF6242" w:rsidP="00DF6242">
      <w:pPr>
        <w:pStyle w:val="libNormal"/>
        <w:rPr>
          <w:rtl/>
          <w:lang w:bidi="fa-IR"/>
        </w:rPr>
      </w:pPr>
      <w:bookmarkStart w:id="312" w:name="_Toc321305929"/>
      <w:r>
        <w:rPr>
          <w:rtl/>
          <w:lang w:bidi="fa-IR"/>
        </w:rPr>
        <w:br w:type="page"/>
      </w:r>
    </w:p>
    <w:p w:rsidR="00DF6242" w:rsidRPr="007202B6" w:rsidRDefault="00DF6242" w:rsidP="00DF6242">
      <w:pPr>
        <w:pStyle w:val="Heading2"/>
        <w:rPr>
          <w:rtl/>
          <w:lang w:bidi="fa-IR"/>
        </w:rPr>
      </w:pPr>
      <w:bookmarkStart w:id="313" w:name="_Toc408820653"/>
      <w:bookmarkStart w:id="314" w:name="_Toc98070223"/>
      <w:r w:rsidRPr="007202B6">
        <w:rPr>
          <w:rtl/>
          <w:lang w:bidi="fa-IR"/>
        </w:rPr>
        <w:lastRenderedPageBreak/>
        <w:t>إعتراف ابن عبد البر بكونه من أثبت الأخبار وأصحّها</w:t>
      </w:r>
      <w:bookmarkEnd w:id="312"/>
      <w:bookmarkEnd w:id="313"/>
      <w:bookmarkEnd w:id="314"/>
    </w:p>
    <w:p w:rsidR="00DF6242" w:rsidRPr="007202B6" w:rsidRDefault="00DF6242" w:rsidP="00DF6242">
      <w:pPr>
        <w:pStyle w:val="libNormal"/>
        <w:rPr>
          <w:rtl/>
          <w:lang w:bidi="fa-IR"/>
        </w:rPr>
      </w:pPr>
      <w:r w:rsidRPr="007202B6">
        <w:rPr>
          <w:rtl/>
          <w:lang w:bidi="fa-IR"/>
        </w:rPr>
        <w:t>وقال أبو عمر يوسف بن عبد البر</w:t>
      </w:r>
      <w:r>
        <w:rPr>
          <w:rtl/>
          <w:lang w:bidi="fa-IR"/>
        </w:rPr>
        <w:t>:</w:t>
      </w:r>
      <w:r w:rsidRPr="007202B6">
        <w:rPr>
          <w:rtl/>
          <w:lang w:bidi="fa-IR"/>
        </w:rPr>
        <w:t xml:space="preserve"> « وروى قوله صلّى الله عليه وسلّم لعلي</w:t>
      </w:r>
      <w:r>
        <w:rPr>
          <w:rtl/>
          <w:lang w:bidi="fa-IR"/>
        </w:rPr>
        <w:t>:</w:t>
      </w:r>
      <w:r w:rsidRPr="007202B6">
        <w:rPr>
          <w:rtl/>
          <w:lang w:bidi="fa-IR"/>
        </w:rPr>
        <w:t xml:space="preserve"> أنت مني بمنزلة هارون من موسى جماعة من الصحابة</w:t>
      </w:r>
      <w:r>
        <w:rPr>
          <w:rtl/>
          <w:lang w:bidi="fa-IR"/>
        </w:rPr>
        <w:t>،</w:t>
      </w:r>
      <w:r w:rsidRPr="007202B6">
        <w:rPr>
          <w:rtl/>
          <w:lang w:bidi="fa-IR"/>
        </w:rPr>
        <w:t xml:space="preserve"> وهو من أثبت الأخبار وأصحّها. رواه عن النبي صلّى الله عليه وسلّم</w:t>
      </w:r>
      <w:r>
        <w:rPr>
          <w:rtl/>
          <w:lang w:bidi="fa-IR"/>
        </w:rPr>
        <w:t>:</w:t>
      </w:r>
      <w:r w:rsidRPr="007202B6">
        <w:rPr>
          <w:rtl/>
          <w:lang w:bidi="fa-IR"/>
        </w:rPr>
        <w:t xml:space="preserve"> سعد بن أبي وقاص</w:t>
      </w:r>
      <w:r>
        <w:rPr>
          <w:rtl/>
          <w:lang w:bidi="fa-IR"/>
        </w:rPr>
        <w:t>،</w:t>
      </w:r>
      <w:r w:rsidRPr="007202B6">
        <w:rPr>
          <w:rtl/>
          <w:lang w:bidi="fa-IR"/>
        </w:rPr>
        <w:t xml:space="preserve"> وطرق حديث سعد فيه كثيرة جدّاً</w:t>
      </w:r>
      <w:r>
        <w:rPr>
          <w:rtl/>
          <w:lang w:bidi="fa-IR"/>
        </w:rPr>
        <w:t>،</w:t>
      </w:r>
      <w:r w:rsidRPr="007202B6">
        <w:rPr>
          <w:rtl/>
          <w:lang w:bidi="fa-IR"/>
        </w:rPr>
        <w:t xml:space="preserve"> قد ذكره ابن أبي خيثمة وغيره</w:t>
      </w:r>
      <w:r>
        <w:rPr>
          <w:rtl/>
          <w:lang w:bidi="fa-IR"/>
        </w:rPr>
        <w:t>،</w:t>
      </w:r>
      <w:r w:rsidRPr="007202B6">
        <w:rPr>
          <w:rtl/>
          <w:lang w:bidi="fa-IR"/>
        </w:rPr>
        <w:t xml:space="preserve"> ورواه ابن عبّاس وأبو سعيد الخدري وجماعة يطول ذكرهم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Heading2"/>
        <w:rPr>
          <w:rtl/>
          <w:lang w:bidi="fa-IR"/>
        </w:rPr>
      </w:pPr>
      <w:bookmarkStart w:id="315" w:name="_Toc321305930"/>
      <w:bookmarkStart w:id="316" w:name="_Toc408820654"/>
      <w:bookmarkStart w:id="317" w:name="_Toc98070224"/>
      <w:r w:rsidRPr="007202B6">
        <w:rPr>
          <w:rtl/>
          <w:lang w:bidi="fa-IR"/>
        </w:rPr>
        <w:t>إعتراف المزي بكونه من أثبت الآثار وأصحّها</w:t>
      </w:r>
      <w:bookmarkEnd w:id="315"/>
      <w:bookmarkEnd w:id="316"/>
      <w:bookmarkEnd w:id="317"/>
    </w:p>
    <w:p w:rsidR="00DF6242" w:rsidRPr="007202B6" w:rsidRDefault="00DF6242" w:rsidP="00DF6242">
      <w:pPr>
        <w:pStyle w:val="libNormal"/>
        <w:rPr>
          <w:rtl/>
          <w:lang w:bidi="fa-IR"/>
        </w:rPr>
      </w:pPr>
      <w:r w:rsidRPr="007202B6">
        <w:rPr>
          <w:rtl/>
          <w:lang w:bidi="fa-IR"/>
        </w:rPr>
        <w:t xml:space="preserve">وكذا قال المزي بترجمة مولانا أمير المؤمنين </w:t>
      </w:r>
      <w:r w:rsidR="004A73C4" w:rsidRPr="004A73C4">
        <w:rPr>
          <w:rStyle w:val="libAlaemChar"/>
          <w:rtl/>
        </w:rPr>
        <w:t>عليه‌السلام</w:t>
      </w:r>
      <w:r>
        <w:rPr>
          <w:rtl/>
          <w:lang w:bidi="fa-IR"/>
        </w:rPr>
        <w:t>،</w:t>
      </w:r>
      <w:r w:rsidRPr="007202B6">
        <w:rPr>
          <w:rtl/>
          <w:lang w:bidi="fa-IR"/>
        </w:rPr>
        <w:t xml:space="preserve"> وهذه عبارته</w:t>
      </w:r>
      <w:r>
        <w:rPr>
          <w:rtl/>
          <w:lang w:bidi="fa-IR"/>
        </w:rPr>
        <w:t>:</w:t>
      </w:r>
      <w:r w:rsidRPr="007202B6">
        <w:rPr>
          <w:rtl/>
          <w:lang w:bidi="fa-IR"/>
        </w:rPr>
        <w:t xml:space="preserve"> « خلّفه رسول الله صلّى الله عليه وسلّم على المدينة وعلى عياله بعده في غزوة تبوك وقال له</w:t>
      </w:r>
      <w:r>
        <w:rPr>
          <w:rtl/>
          <w:lang w:bidi="fa-IR"/>
        </w:rPr>
        <w:t>:</w:t>
      </w:r>
      <w:r w:rsidRPr="007202B6">
        <w:rPr>
          <w:rtl/>
          <w:lang w:bidi="fa-IR"/>
        </w:rPr>
        <w:t xml:space="preserve"> أنت مني بمنزلة هارون من موسى </w:t>
      </w:r>
      <w:r>
        <w:rPr>
          <w:rtl/>
          <w:lang w:bidi="fa-IR"/>
        </w:rPr>
        <w:t>إل</w:t>
      </w:r>
      <w:r w:rsidR="00927CF3">
        <w:rPr>
          <w:rFonts w:hint="cs"/>
          <w:rtl/>
          <w:lang w:bidi="fa-IR"/>
        </w:rPr>
        <w:t>ّ</w:t>
      </w:r>
      <w:r>
        <w:rPr>
          <w:rtl/>
          <w:lang w:bidi="fa-IR"/>
        </w:rPr>
        <w:t>ا أن</w:t>
      </w:r>
      <w:r w:rsidR="000C490A">
        <w:rPr>
          <w:rFonts w:hint="cs"/>
          <w:rtl/>
          <w:lang w:bidi="fa-IR"/>
        </w:rPr>
        <w:t>ّ</w:t>
      </w:r>
      <w:r>
        <w:rPr>
          <w:rtl/>
          <w:lang w:bidi="fa-IR"/>
        </w:rPr>
        <w:t>ه</w:t>
      </w:r>
      <w:r w:rsidRPr="007202B6">
        <w:rPr>
          <w:rtl/>
          <w:lang w:bidi="fa-IR"/>
        </w:rPr>
        <w:t xml:space="preserve"> لا نبي بعدي. وروى قوله صلّى الله عليه وسلّم</w:t>
      </w:r>
      <w:r>
        <w:rPr>
          <w:rtl/>
          <w:lang w:bidi="fa-IR"/>
        </w:rPr>
        <w:t>:</w:t>
      </w:r>
      <w:r w:rsidRPr="007202B6">
        <w:rPr>
          <w:rtl/>
          <w:lang w:bidi="fa-IR"/>
        </w:rPr>
        <w:t xml:space="preserve"> أنت مني بمنزلة هارون من موسى جماعة من الصحابة</w:t>
      </w:r>
      <w:r>
        <w:rPr>
          <w:rtl/>
          <w:lang w:bidi="fa-IR"/>
        </w:rPr>
        <w:t>،</w:t>
      </w:r>
      <w:r w:rsidRPr="007202B6">
        <w:rPr>
          <w:rtl/>
          <w:lang w:bidi="fa-IR"/>
        </w:rPr>
        <w:t xml:space="preserve"> وهو من أثبت الآثار وأصحّها. رواه عن النبي صلّى الله عليه وسلّم</w:t>
      </w:r>
      <w:r>
        <w:rPr>
          <w:rtl/>
          <w:lang w:bidi="fa-IR"/>
        </w:rPr>
        <w:t>:</w:t>
      </w:r>
    </w:p>
    <w:p w:rsidR="00DF6242" w:rsidRDefault="00DF6242" w:rsidP="00DF6242">
      <w:pPr>
        <w:pStyle w:val="libNormal"/>
        <w:rPr>
          <w:rtl/>
          <w:lang w:bidi="fa-IR"/>
        </w:rPr>
      </w:pPr>
      <w:r w:rsidRPr="007202B6">
        <w:rPr>
          <w:rtl/>
          <w:lang w:bidi="fa-IR"/>
        </w:rPr>
        <w:t>سعد بن أبي وقاص</w:t>
      </w:r>
    </w:p>
    <w:p w:rsidR="00DF6242" w:rsidRDefault="00DF6242" w:rsidP="00DF6242">
      <w:pPr>
        <w:pStyle w:val="libNormal"/>
        <w:rPr>
          <w:rtl/>
          <w:lang w:bidi="fa-IR"/>
        </w:rPr>
      </w:pPr>
      <w:r w:rsidRPr="007202B6">
        <w:rPr>
          <w:rtl/>
          <w:lang w:bidi="fa-IR"/>
        </w:rPr>
        <w:t>وابن عبّاس</w:t>
      </w:r>
    </w:p>
    <w:p w:rsidR="00DF6242" w:rsidRDefault="00DF6242" w:rsidP="00DF6242">
      <w:pPr>
        <w:pStyle w:val="libNormal"/>
        <w:rPr>
          <w:rtl/>
          <w:lang w:bidi="fa-IR"/>
        </w:rPr>
      </w:pPr>
      <w:r w:rsidRPr="007202B6">
        <w:rPr>
          <w:rtl/>
          <w:lang w:bidi="fa-IR"/>
        </w:rPr>
        <w:t>وأبو سعيد الخدري</w:t>
      </w:r>
    </w:p>
    <w:p w:rsidR="00DF6242" w:rsidRDefault="00DF6242" w:rsidP="00DF6242">
      <w:pPr>
        <w:pStyle w:val="libNormal"/>
        <w:rPr>
          <w:rtl/>
          <w:lang w:bidi="fa-IR"/>
        </w:rPr>
      </w:pPr>
      <w:r w:rsidRPr="007202B6">
        <w:rPr>
          <w:rtl/>
          <w:lang w:bidi="fa-IR"/>
        </w:rPr>
        <w:t>وجابر بن عبدالله</w:t>
      </w:r>
    </w:p>
    <w:p w:rsidR="00DF6242" w:rsidRDefault="00DF6242" w:rsidP="00DF6242">
      <w:pPr>
        <w:pStyle w:val="libNormal"/>
        <w:rPr>
          <w:rtl/>
          <w:lang w:bidi="fa-IR"/>
        </w:rPr>
      </w:pPr>
      <w:r w:rsidRPr="007202B6">
        <w:rPr>
          <w:rtl/>
          <w:lang w:bidi="fa-IR"/>
        </w:rPr>
        <w:t>وأم سلمة</w:t>
      </w:r>
    </w:p>
    <w:p w:rsidR="00DF6242" w:rsidRDefault="00DF6242" w:rsidP="00DF6242">
      <w:pPr>
        <w:pStyle w:val="libNormal"/>
        <w:rPr>
          <w:rtl/>
          <w:lang w:bidi="fa-IR"/>
        </w:rPr>
      </w:pPr>
      <w:r w:rsidRPr="007202B6">
        <w:rPr>
          <w:rtl/>
          <w:lang w:bidi="fa-IR"/>
        </w:rPr>
        <w:t>وأسماء بنت عميس</w:t>
      </w:r>
    </w:p>
    <w:p w:rsidR="00DF6242" w:rsidRPr="007202B6" w:rsidRDefault="00DF6242" w:rsidP="00DF6242">
      <w:pPr>
        <w:pStyle w:val="libNormal"/>
        <w:rPr>
          <w:rtl/>
          <w:lang w:bidi="fa-IR"/>
        </w:rPr>
      </w:pPr>
      <w:r w:rsidRPr="007202B6">
        <w:rPr>
          <w:rtl/>
          <w:lang w:bidi="fa-IR"/>
        </w:rPr>
        <w:t xml:space="preserve">وجماعة يطول ذكرهم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الإستيعاب 3 /</w:t>
      </w:r>
      <w:r w:rsidR="00DF6242">
        <w:rPr>
          <w:rtl/>
        </w:rPr>
        <w:t xml:space="preserve"> </w:t>
      </w:r>
      <w:r w:rsidR="00DF6242" w:rsidRPr="007202B6">
        <w:rPr>
          <w:rtl/>
        </w:rPr>
        <w:t>1097.</w:t>
      </w:r>
    </w:p>
    <w:p w:rsidR="00DF6242" w:rsidRDefault="003F2947" w:rsidP="00DF6242">
      <w:pPr>
        <w:pStyle w:val="libFootnote0"/>
        <w:rPr>
          <w:rtl/>
          <w:lang w:bidi="fa-IR"/>
        </w:rPr>
      </w:pPr>
      <w:r w:rsidRPr="003F2947">
        <w:rPr>
          <w:rStyle w:val="libFootnote0Char"/>
          <w:rtl/>
        </w:rPr>
        <w:t>(2).</w:t>
      </w:r>
      <w:r w:rsidR="00DF6242" w:rsidRPr="007202B6">
        <w:rPr>
          <w:rtl/>
        </w:rPr>
        <w:t xml:space="preserve"> تهذيب الكمال </w:t>
      </w:r>
      <w:r w:rsidR="00DF6242">
        <w:rPr>
          <w:rFonts w:hint="cs"/>
          <w:rtl/>
        </w:rPr>
        <w:t>20</w:t>
      </w:r>
      <w:r w:rsidR="00DF6242" w:rsidRPr="007202B6">
        <w:rPr>
          <w:rtl/>
        </w:rPr>
        <w:t xml:space="preserve"> /</w:t>
      </w:r>
      <w:r w:rsidR="00DF6242">
        <w:rPr>
          <w:rtl/>
        </w:rPr>
        <w:t xml:space="preserve"> </w:t>
      </w:r>
      <w:r w:rsidR="00DF6242">
        <w:rPr>
          <w:rFonts w:hint="cs"/>
          <w:rtl/>
        </w:rPr>
        <w:t>483</w:t>
      </w:r>
      <w:r w:rsidR="00DF6242" w:rsidRPr="007202B6">
        <w:rPr>
          <w:rtl/>
        </w:rPr>
        <w:t>.</w:t>
      </w:r>
    </w:p>
    <w:p w:rsidR="00DF6242" w:rsidRDefault="00DF6242" w:rsidP="00DF6242">
      <w:pPr>
        <w:pStyle w:val="libNormal"/>
        <w:rPr>
          <w:rtl/>
          <w:lang w:bidi="fa-IR"/>
        </w:rPr>
      </w:pPr>
      <w:bookmarkStart w:id="318" w:name="_Toc321305931"/>
      <w:r>
        <w:rPr>
          <w:rtl/>
          <w:lang w:bidi="fa-IR"/>
        </w:rPr>
        <w:br w:type="page"/>
      </w:r>
    </w:p>
    <w:p w:rsidR="00DF6242" w:rsidRPr="007202B6" w:rsidRDefault="00DF6242" w:rsidP="00DF6242">
      <w:pPr>
        <w:pStyle w:val="Heading2"/>
        <w:rPr>
          <w:rtl/>
          <w:lang w:bidi="fa-IR"/>
        </w:rPr>
      </w:pPr>
      <w:bookmarkStart w:id="319" w:name="_Toc408820655"/>
      <w:bookmarkStart w:id="320" w:name="_Toc98070225"/>
      <w:r w:rsidRPr="007202B6">
        <w:rPr>
          <w:rtl/>
          <w:lang w:bidi="fa-IR"/>
        </w:rPr>
        <w:lastRenderedPageBreak/>
        <w:t>ذكر الكنجي عدداً من رواته من الصحابة</w:t>
      </w:r>
      <w:bookmarkEnd w:id="318"/>
      <w:bookmarkEnd w:id="319"/>
      <w:bookmarkEnd w:id="320"/>
    </w:p>
    <w:p w:rsidR="00DF6242" w:rsidRPr="007202B6" w:rsidRDefault="00DF6242" w:rsidP="00DF6242">
      <w:pPr>
        <w:pStyle w:val="libNormal"/>
        <w:rPr>
          <w:rtl/>
          <w:lang w:bidi="fa-IR"/>
        </w:rPr>
      </w:pPr>
      <w:r w:rsidRPr="007202B6">
        <w:rPr>
          <w:rtl/>
          <w:lang w:bidi="fa-IR"/>
        </w:rPr>
        <w:t>وقال الكنجي بعد رواية الحديث « عن عددٍ كثيرٍ من الصحابة » قال</w:t>
      </w:r>
      <w:r>
        <w:rPr>
          <w:rtl/>
          <w:lang w:bidi="fa-IR"/>
        </w:rPr>
        <w:t>:</w:t>
      </w:r>
      <w:r>
        <w:rPr>
          <w:rFonts w:hint="cs"/>
          <w:rtl/>
          <w:lang w:bidi="fa-IR"/>
        </w:rPr>
        <w:t xml:space="preserve"> </w:t>
      </w:r>
      <w:r w:rsidRPr="007202B6">
        <w:rPr>
          <w:rtl/>
          <w:lang w:bidi="fa-IR"/>
        </w:rPr>
        <w:t>« منهم</w:t>
      </w:r>
      <w:r>
        <w:rPr>
          <w:rtl/>
          <w:lang w:bidi="fa-IR"/>
        </w:rPr>
        <w:t>:</w:t>
      </w:r>
    </w:p>
    <w:p w:rsidR="00DF6242" w:rsidRDefault="00DF6242" w:rsidP="00DF6242">
      <w:pPr>
        <w:pStyle w:val="libNormal"/>
        <w:rPr>
          <w:rtl/>
          <w:lang w:bidi="fa-IR"/>
        </w:rPr>
      </w:pPr>
      <w:r w:rsidRPr="007202B6">
        <w:rPr>
          <w:rtl/>
          <w:lang w:bidi="fa-IR"/>
        </w:rPr>
        <w:t>عمر</w:t>
      </w:r>
    </w:p>
    <w:p w:rsidR="00DF6242" w:rsidRDefault="00DF6242" w:rsidP="00DF6242">
      <w:pPr>
        <w:pStyle w:val="libNormal"/>
        <w:rPr>
          <w:rtl/>
          <w:lang w:bidi="fa-IR"/>
        </w:rPr>
      </w:pPr>
      <w:r w:rsidRPr="007202B6">
        <w:rPr>
          <w:rtl/>
          <w:lang w:bidi="fa-IR"/>
        </w:rPr>
        <w:t>وعلي</w:t>
      </w:r>
    </w:p>
    <w:p w:rsidR="00DF6242" w:rsidRDefault="00DF6242" w:rsidP="00DF6242">
      <w:pPr>
        <w:pStyle w:val="libNormal"/>
        <w:rPr>
          <w:rtl/>
          <w:lang w:bidi="fa-IR"/>
        </w:rPr>
      </w:pPr>
      <w:r w:rsidRPr="007202B6">
        <w:rPr>
          <w:rtl/>
          <w:lang w:bidi="fa-IR"/>
        </w:rPr>
        <w:t>وسعد</w:t>
      </w:r>
    </w:p>
    <w:p w:rsidR="00DF6242" w:rsidRDefault="00DF6242" w:rsidP="00DF6242">
      <w:pPr>
        <w:pStyle w:val="libNormal"/>
        <w:rPr>
          <w:rtl/>
          <w:lang w:bidi="fa-IR"/>
        </w:rPr>
      </w:pPr>
      <w:r w:rsidRPr="007202B6">
        <w:rPr>
          <w:rtl/>
          <w:lang w:bidi="fa-IR"/>
        </w:rPr>
        <w:t>وأبو هريرة</w:t>
      </w:r>
    </w:p>
    <w:p w:rsidR="00DF6242" w:rsidRDefault="00DF6242" w:rsidP="00DF6242">
      <w:pPr>
        <w:pStyle w:val="libNormal"/>
        <w:rPr>
          <w:rtl/>
          <w:lang w:bidi="fa-IR"/>
        </w:rPr>
      </w:pPr>
      <w:r w:rsidRPr="007202B6">
        <w:rPr>
          <w:rtl/>
          <w:lang w:bidi="fa-IR"/>
        </w:rPr>
        <w:t>وابن عبّاس</w:t>
      </w:r>
    </w:p>
    <w:p w:rsidR="00DF6242" w:rsidRDefault="00DF6242" w:rsidP="00DF6242">
      <w:pPr>
        <w:pStyle w:val="libNormal"/>
        <w:rPr>
          <w:rtl/>
          <w:lang w:bidi="fa-IR"/>
        </w:rPr>
      </w:pPr>
      <w:r w:rsidRPr="007202B6">
        <w:rPr>
          <w:rtl/>
          <w:lang w:bidi="fa-IR"/>
        </w:rPr>
        <w:t>وابن جعفر</w:t>
      </w:r>
    </w:p>
    <w:p w:rsidR="00DF6242" w:rsidRDefault="00DF6242" w:rsidP="00DF6242">
      <w:pPr>
        <w:pStyle w:val="libNormal"/>
        <w:rPr>
          <w:rtl/>
          <w:lang w:bidi="fa-IR"/>
        </w:rPr>
      </w:pPr>
      <w:r w:rsidRPr="007202B6">
        <w:rPr>
          <w:rtl/>
          <w:lang w:bidi="fa-IR"/>
        </w:rPr>
        <w:t>ومعاوية</w:t>
      </w:r>
    </w:p>
    <w:p w:rsidR="00DF6242" w:rsidRDefault="00DF6242" w:rsidP="00DF6242">
      <w:pPr>
        <w:pStyle w:val="libNormal"/>
        <w:rPr>
          <w:rtl/>
          <w:lang w:bidi="fa-IR"/>
        </w:rPr>
      </w:pPr>
      <w:r w:rsidRPr="007202B6">
        <w:rPr>
          <w:rtl/>
          <w:lang w:bidi="fa-IR"/>
        </w:rPr>
        <w:t>وجابر بن عبدالله</w:t>
      </w:r>
    </w:p>
    <w:p w:rsidR="00DF6242" w:rsidRDefault="00DF6242" w:rsidP="00DF6242">
      <w:pPr>
        <w:pStyle w:val="libNormal"/>
        <w:rPr>
          <w:rtl/>
          <w:lang w:bidi="fa-IR"/>
        </w:rPr>
      </w:pPr>
      <w:r w:rsidRPr="007202B6">
        <w:rPr>
          <w:rtl/>
          <w:lang w:bidi="fa-IR"/>
        </w:rPr>
        <w:t>وأبو سعيد الخدري</w:t>
      </w:r>
    </w:p>
    <w:p w:rsidR="00DF6242" w:rsidRDefault="00DF6242" w:rsidP="00DF6242">
      <w:pPr>
        <w:pStyle w:val="libNormal"/>
        <w:rPr>
          <w:rtl/>
          <w:lang w:bidi="fa-IR"/>
        </w:rPr>
      </w:pPr>
      <w:r w:rsidRPr="007202B6">
        <w:rPr>
          <w:rtl/>
          <w:lang w:bidi="fa-IR"/>
        </w:rPr>
        <w:t>والبراء بن عازب</w:t>
      </w:r>
    </w:p>
    <w:p w:rsidR="00DF6242" w:rsidRDefault="00DF6242" w:rsidP="00DF6242">
      <w:pPr>
        <w:pStyle w:val="libNormal"/>
        <w:rPr>
          <w:rtl/>
          <w:lang w:bidi="fa-IR"/>
        </w:rPr>
      </w:pPr>
      <w:r w:rsidRPr="007202B6">
        <w:rPr>
          <w:rtl/>
          <w:lang w:bidi="fa-IR"/>
        </w:rPr>
        <w:t>وزيد بن أرقم</w:t>
      </w:r>
    </w:p>
    <w:p w:rsidR="00DF6242" w:rsidRDefault="00DF6242" w:rsidP="00DF6242">
      <w:pPr>
        <w:pStyle w:val="libNormal"/>
        <w:rPr>
          <w:rtl/>
          <w:lang w:bidi="fa-IR"/>
        </w:rPr>
      </w:pPr>
      <w:r w:rsidRPr="007202B6">
        <w:rPr>
          <w:rtl/>
          <w:lang w:bidi="fa-IR"/>
        </w:rPr>
        <w:t>وجابر بن سمرة</w:t>
      </w:r>
    </w:p>
    <w:p w:rsidR="00DF6242" w:rsidRDefault="00DF6242" w:rsidP="00DF6242">
      <w:pPr>
        <w:pStyle w:val="libNormal"/>
        <w:rPr>
          <w:rtl/>
          <w:lang w:bidi="fa-IR"/>
        </w:rPr>
      </w:pPr>
      <w:r w:rsidRPr="007202B6">
        <w:rPr>
          <w:rtl/>
          <w:lang w:bidi="fa-IR"/>
        </w:rPr>
        <w:t>وأنس بن مالك</w:t>
      </w:r>
    </w:p>
    <w:p w:rsidR="00DF6242" w:rsidRDefault="00DF6242" w:rsidP="00DF6242">
      <w:pPr>
        <w:pStyle w:val="libNormal"/>
        <w:rPr>
          <w:rtl/>
          <w:lang w:bidi="fa-IR"/>
        </w:rPr>
      </w:pPr>
      <w:r w:rsidRPr="007202B6">
        <w:rPr>
          <w:rtl/>
          <w:lang w:bidi="fa-IR"/>
        </w:rPr>
        <w:t>وزيد بن أبي أوفى</w:t>
      </w:r>
    </w:p>
    <w:p w:rsidR="003F2947" w:rsidRDefault="00DF6242" w:rsidP="00DF6242">
      <w:pPr>
        <w:pStyle w:val="libNormal"/>
        <w:rPr>
          <w:rtl/>
          <w:lang w:bidi="fa-IR"/>
        </w:rPr>
      </w:pPr>
      <w:r w:rsidRPr="007202B6">
        <w:rPr>
          <w:rtl/>
          <w:lang w:bidi="fa-IR"/>
        </w:rPr>
        <w:t>ونبيط بن شريط</w:t>
      </w:r>
    </w:p>
    <w:p w:rsidR="003F2947" w:rsidRDefault="00DF6242" w:rsidP="00DF6242">
      <w:pPr>
        <w:pStyle w:val="libNormal"/>
        <w:rPr>
          <w:rtl/>
          <w:lang w:bidi="fa-IR"/>
        </w:rPr>
      </w:pPr>
      <w:r w:rsidRPr="007202B6">
        <w:rPr>
          <w:rtl/>
          <w:lang w:bidi="fa-IR"/>
        </w:rPr>
        <w:t>ومالك بن الحويرث</w:t>
      </w:r>
    </w:p>
    <w:p w:rsidR="003F2947" w:rsidRDefault="00DF6242" w:rsidP="00DF6242">
      <w:pPr>
        <w:pStyle w:val="libNormal"/>
        <w:rPr>
          <w:rtl/>
          <w:lang w:bidi="fa-IR"/>
        </w:rPr>
      </w:pPr>
      <w:r w:rsidRPr="007202B6">
        <w:rPr>
          <w:rtl/>
          <w:lang w:bidi="fa-IR"/>
        </w:rPr>
        <w:t>وأسماء بنت عميس</w:t>
      </w:r>
    </w:p>
    <w:p w:rsidR="00DF6242" w:rsidRDefault="00DF6242" w:rsidP="00DF6242">
      <w:pPr>
        <w:pStyle w:val="libNormal"/>
        <w:rPr>
          <w:rtl/>
          <w:lang w:bidi="fa-IR"/>
        </w:rPr>
      </w:pPr>
      <w:r w:rsidRPr="007202B6">
        <w:rPr>
          <w:rtl/>
          <w:lang w:bidi="fa-IR"/>
        </w:rPr>
        <w:t>وفاطمة بنت حمزة</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وغيرهم</w:t>
      </w:r>
      <w:r>
        <w:rPr>
          <w:rtl/>
          <w:lang w:bidi="fa-IR"/>
        </w:rPr>
        <w:t xml:space="preserve"> ...</w:t>
      </w:r>
      <w:r w:rsidRPr="007202B6">
        <w:rPr>
          <w:rtl/>
          <w:lang w:bidi="fa-IR"/>
        </w:rPr>
        <w:t xml:space="preserve"> رضي الله عنهم أجمعين » </w:t>
      </w:r>
      <w:r w:rsidRPr="00585F65">
        <w:rPr>
          <w:rStyle w:val="libFootnotenumChar"/>
          <w:rtl/>
        </w:rPr>
        <w:t>(1)</w:t>
      </w:r>
      <w:r>
        <w:rPr>
          <w:rtl/>
          <w:lang w:bidi="fa-IR"/>
        </w:rPr>
        <w:t>.</w:t>
      </w:r>
    </w:p>
    <w:p w:rsidR="00DF6242" w:rsidRPr="007202B6" w:rsidRDefault="00DF6242" w:rsidP="00DF6242">
      <w:pPr>
        <w:pStyle w:val="Heading2"/>
        <w:rPr>
          <w:rtl/>
          <w:lang w:bidi="fa-IR"/>
        </w:rPr>
      </w:pPr>
      <w:bookmarkStart w:id="321" w:name="_Toc321305932"/>
      <w:bookmarkStart w:id="322" w:name="_Toc408820656"/>
      <w:bookmarkStart w:id="323" w:name="_Toc98070226"/>
      <w:r w:rsidRPr="007202B6">
        <w:rPr>
          <w:rtl/>
          <w:lang w:bidi="fa-IR"/>
        </w:rPr>
        <w:t>ذكر ابن كثير كلام ابن عساكر</w:t>
      </w:r>
      <w:bookmarkEnd w:id="321"/>
      <w:bookmarkEnd w:id="322"/>
      <w:bookmarkEnd w:id="323"/>
    </w:p>
    <w:p w:rsidR="00DF6242" w:rsidRPr="007202B6" w:rsidRDefault="00DF6242" w:rsidP="00DF6242">
      <w:pPr>
        <w:pStyle w:val="libNormal"/>
        <w:rPr>
          <w:rtl/>
          <w:lang w:bidi="fa-IR"/>
        </w:rPr>
      </w:pPr>
      <w:r w:rsidRPr="007202B6">
        <w:rPr>
          <w:rtl/>
          <w:lang w:bidi="fa-IR"/>
        </w:rPr>
        <w:t>وقال ابن كثير بعد رواية الحديث من طرقٍ عديدةٍ</w:t>
      </w:r>
      <w:r>
        <w:rPr>
          <w:rtl/>
          <w:lang w:bidi="fa-IR"/>
        </w:rPr>
        <w:t>:</w:t>
      </w:r>
      <w:r w:rsidRPr="007202B6">
        <w:rPr>
          <w:rtl/>
          <w:lang w:bidi="fa-IR"/>
        </w:rPr>
        <w:t xml:space="preserve"> « وقد رواه غير واحد عن عائشة بنت سعد عن أبيها. قال ابن عساكر</w:t>
      </w:r>
      <w:r>
        <w:rPr>
          <w:rtl/>
          <w:lang w:bidi="fa-IR"/>
        </w:rPr>
        <w:t>:</w:t>
      </w:r>
      <w:r w:rsidRPr="007202B6">
        <w:rPr>
          <w:rtl/>
          <w:lang w:bidi="fa-IR"/>
        </w:rPr>
        <w:t xml:space="preserve"> وقد روى هذا الحديث عن رسول الله صلّى الله عليه وسلّم جماعة من الصحابة منهم</w:t>
      </w:r>
      <w:r>
        <w:rPr>
          <w:rtl/>
          <w:lang w:bidi="fa-IR"/>
        </w:rPr>
        <w:t>:</w:t>
      </w:r>
    </w:p>
    <w:p w:rsidR="003F2947" w:rsidRDefault="00DF6242" w:rsidP="00DF6242">
      <w:pPr>
        <w:pStyle w:val="libNormal"/>
        <w:rPr>
          <w:rtl/>
          <w:lang w:bidi="fa-IR"/>
        </w:rPr>
      </w:pPr>
      <w:r w:rsidRPr="007202B6">
        <w:rPr>
          <w:rtl/>
          <w:lang w:bidi="fa-IR"/>
        </w:rPr>
        <w:t>عمر</w:t>
      </w:r>
    </w:p>
    <w:p w:rsidR="003F2947" w:rsidRDefault="00DF6242" w:rsidP="00DF6242">
      <w:pPr>
        <w:pStyle w:val="libNormal"/>
        <w:rPr>
          <w:rtl/>
          <w:lang w:bidi="fa-IR"/>
        </w:rPr>
      </w:pPr>
      <w:r w:rsidRPr="007202B6">
        <w:rPr>
          <w:rtl/>
          <w:lang w:bidi="fa-IR"/>
        </w:rPr>
        <w:t>وعلي</w:t>
      </w:r>
    </w:p>
    <w:p w:rsidR="003F2947" w:rsidRDefault="00DF6242" w:rsidP="00DF6242">
      <w:pPr>
        <w:pStyle w:val="libNormal"/>
        <w:rPr>
          <w:rtl/>
          <w:lang w:bidi="fa-IR"/>
        </w:rPr>
      </w:pPr>
      <w:r w:rsidRPr="007202B6">
        <w:rPr>
          <w:rtl/>
          <w:lang w:bidi="fa-IR"/>
        </w:rPr>
        <w:t>وابن عبّاس</w:t>
      </w:r>
    </w:p>
    <w:p w:rsidR="003F2947" w:rsidRDefault="00DF6242" w:rsidP="00DF6242">
      <w:pPr>
        <w:pStyle w:val="libNormal"/>
        <w:rPr>
          <w:rtl/>
          <w:lang w:bidi="fa-IR"/>
        </w:rPr>
      </w:pPr>
      <w:r w:rsidRPr="007202B6">
        <w:rPr>
          <w:rtl/>
          <w:lang w:bidi="fa-IR"/>
        </w:rPr>
        <w:t>وعبدالله بن جعفر</w:t>
      </w:r>
    </w:p>
    <w:p w:rsidR="003F2947" w:rsidRDefault="00DF6242" w:rsidP="00DF6242">
      <w:pPr>
        <w:pStyle w:val="libNormal"/>
        <w:rPr>
          <w:rtl/>
          <w:lang w:bidi="fa-IR"/>
        </w:rPr>
      </w:pPr>
      <w:r w:rsidRPr="007202B6">
        <w:rPr>
          <w:rtl/>
          <w:lang w:bidi="fa-IR"/>
        </w:rPr>
        <w:t>ومعاوية</w:t>
      </w:r>
    </w:p>
    <w:p w:rsidR="003F2947" w:rsidRDefault="00DF6242" w:rsidP="00DF6242">
      <w:pPr>
        <w:pStyle w:val="libNormal"/>
        <w:rPr>
          <w:rtl/>
          <w:lang w:bidi="fa-IR"/>
        </w:rPr>
      </w:pPr>
      <w:r w:rsidRPr="007202B6">
        <w:rPr>
          <w:rtl/>
          <w:lang w:bidi="fa-IR"/>
        </w:rPr>
        <w:t>وجابر بن عبدالله</w:t>
      </w:r>
    </w:p>
    <w:p w:rsidR="003F2947" w:rsidRDefault="00DF6242" w:rsidP="00DF6242">
      <w:pPr>
        <w:pStyle w:val="libNormal"/>
        <w:rPr>
          <w:rtl/>
          <w:lang w:bidi="fa-IR"/>
        </w:rPr>
      </w:pPr>
      <w:r w:rsidRPr="007202B6">
        <w:rPr>
          <w:rtl/>
          <w:lang w:bidi="fa-IR"/>
        </w:rPr>
        <w:t>وجابر بن سمرة</w:t>
      </w:r>
    </w:p>
    <w:p w:rsidR="00DF6242" w:rsidRDefault="00DF6242" w:rsidP="00DF6242">
      <w:pPr>
        <w:pStyle w:val="libNormal"/>
        <w:rPr>
          <w:rtl/>
          <w:lang w:bidi="fa-IR"/>
        </w:rPr>
      </w:pPr>
      <w:r w:rsidRPr="007202B6">
        <w:rPr>
          <w:rtl/>
          <w:lang w:bidi="fa-IR"/>
        </w:rPr>
        <w:t>وأبو سعيد</w:t>
      </w:r>
    </w:p>
    <w:p w:rsidR="00DF6242" w:rsidRDefault="00DF6242" w:rsidP="00DF6242">
      <w:pPr>
        <w:pStyle w:val="libNormal"/>
        <w:rPr>
          <w:rtl/>
          <w:lang w:bidi="fa-IR"/>
        </w:rPr>
      </w:pPr>
      <w:r w:rsidRPr="007202B6">
        <w:rPr>
          <w:rtl/>
          <w:lang w:bidi="fa-IR"/>
        </w:rPr>
        <w:t>والبراء بن عازب</w:t>
      </w:r>
    </w:p>
    <w:p w:rsidR="003F2947" w:rsidRDefault="00DF6242" w:rsidP="00DF6242">
      <w:pPr>
        <w:pStyle w:val="libNormal"/>
        <w:rPr>
          <w:rtl/>
          <w:lang w:bidi="fa-IR"/>
        </w:rPr>
      </w:pPr>
      <w:r w:rsidRPr="007202B6">
        <w:rPr>
          <w:rtl/>
          <w:lang w:bidi="fa-IR"/>
        </w:rPr>
        <w:t>وزيد بن أبي أوفى</w:t>
      </w:r>
    </w:p>
    <w:p w:rsidR="003F2947" w:rsidRDefault="00DF6242" w:rsidP="00DF6242">
      <w:pPr>
        <w:pStyle w:val="libNormal"/>
        <w:rPr>
          <w:rtl/>
          <w:lang w:bidi="fa-IR"/>
        </w:rPr>
      </w:pPr>
      <w:r w:rsidRPr="007202B6">
        <w:rPr>
          <w:rtl/>
          <w:lang w:bidi="fa-IR"/>
        </w:rPr>
        <w:t>ونبيط بن شريط</w:t>
      </w:r>
    </w:p>
    <w:p w:rsidR="003F2947" w:rsidRDefault="00DF6242" w:rsidP="00DF6242">
      <w:pPr>
        <w:pStyle w:val="libNormal"/>
        <w:rPr>
          <w:rtl/>
          <w:lang w:bidi="fa-IR"/>
        </w:rPr>
      </w:pPr>
      <w:r w:rsidRPr="007202B6">
        <w:rPr>
          <w:rtl/>
          <w:lang w:bidi="fa-IR"/>
        </w:rPr>
        <w:t>وحبشي بن جنادة</w:t>
      </w:r>
    </w:p>
    <w:p w:rsidR="003F2947" w:rsidRDefault="00DF6242" w:rsidP="00DF6242">
      <w:pPr>
        <w:pStyle w:val="libNormal"/>
        <w:rPr>
          <w:rtl/>
          <w:lang w:bidi="fa-IR"/>
        </w:rPr>
      </w:pPr>
      <w:r w:rsidRPr="007202B6">
        <w:rPr>
          <w:rtl/>
          <w:lang w:bidi="fa-IR"/>
        </w:rPr>
        <w:t>ومالك بن الحويرث</w:t>
      </w:r>
    </w:p>
    <w:p w:rsidR="003F2947" w:rsidRDefault="00DF6242" w:rsidP="00DF6242">
      <w:pPr>
        <w:pStyle w:val="libNormal"/>
        <w:rPr>
          <w:rtl/>
          <w:lang w:bidi="fa-IR"/>
        </w:rPr>
      </w:pPr>
      <w:r w:rsidRPr="007202B6">
        <w:rPr>
          <w:rtl/>
          <w:lang w:bidi="fa-IR"/>
        </w:rPr>
        <w:t>وأنس بن مالك</w:t>
      </w:r>
    </w:p>
    <w:p w:rsidR="00DF6242" w:rsidRPr="007202B6" w:rsidRDefault="00DF6242" w:rsidP="00DF6242">
      <w:pPr>
        <w:pStyle w:val="libNormal"/>
        <w:rPr>
          <w:rtl/>
          <w:lang w:bidi="fa-IR"/>
        </w:rPr>
      </w:pPr>
      <w:r w:rsidRPr="007202B6">
        <w:rPr>
          <w:rtl/>
          <w:lang w:bidi="fa-IR"/>
        </w:rPr>
        <w:t>وأبو الفيل</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كفاية الطالب في مناقب علي بن أبي طالب</w:t>
      </w:r>
      <w:r w:rsidR="00DF6242">
        <w:rPr>
          <w:rtl/>
        </w:rPr>
        <w:t xml:space="preserve">: </w:t>
      </w:r>
      <w:r w:rsidR="00DF6242" w:rsidRPr="007202B6">
        <w:rPr>
          <w:rtl/>
        </w:rPr>
        <w:t>285.</w:t>
      </w:r>
    </w:p>
    <w:p w:rsidR="00DF6242" w:rsidRDefault="00DF6242" w:rsidP="00DF6242">
      <w:pPr>
        <w:pStyle w:val="libNormal"/>
        <w:rPr>
          <w:rtl/>
          <w:lang w:bidi="fa-IR"/>
        </w:rPr>
      </w:pPr>
      <w:r>
        <w:rPr>
          <w:rtl/>
          <w:lang w:bidi="fa-IR"/>
        </w:rPr>
        <w:br w:type="page"/>
      </w:r>
    </w:p>
    <w:p w:rsidR="003F2947" w:rsidRDefault="00DF6242" w:rsidP="00DF6242">
      <w:pPr>
        <w:pStyle w:val="libNormal"/>
        <w:rPr>
          <w:rtl/>
          <w:lang w:bidi="fa-IR"/>
        </w:rPr>
      </w:pPr>
      <w:r w:rsidRPr="007202B6">
        <w:rPr>
          <w:rtl/>
          <w:lang w:bidi="fa-IR"/>
        </w:rPr>
        <w:lastRenderedPageBreak/>
        <w:t>وأم سلمة</w:t>
      </w:r>
    </w:p>
    <w:p w:rsidR="003F2947" w:rsidRDefault="00DF6242" w:rsidP="00DF6242">
      <w:pPr>
        <w:pStyle w:val="libNormal"/>
        <w:rPr>
          <w:rtl/>
          <w:lang w:bidi="fa-IR"/>
        </w:rPr>
      </w:pPr>
      <w:r w:rsidRPr="007202B6">
        <w:rPr>
          <w:rtl/>
          <w:lang w:bidi="fa-IR"/>
        </w:rPr>
        <w:t>وأسماء بنت عميس</w:t>
      </w:r>
    </w:p>
    <w:p w:rsidR="00DF6242" w:rsidRPr="007202B6" w:rsidRDefault="00DF6242" w:rsidP="00DF6242">
      <w:pPr>
        <w:pStyle w:val="libNormal"/>
        <w:rPr>
          <w:rtl/>
          <w:lang w:bidi="fa-IR"/>
        </w:rPr>
      </w:pPr>
      <w:r w:rsidRPr="007202B6">
        <w:rPr>
          <w:rtl/>
          <w:lang w:bidi="fa-IR"/>
        </w:rPr>
        <w:t>وفاطمة بنت حمزة.</w:t>
      </w:r>
    </w:p>
    <w:p w:rsidR="00DF6242" w:rsidRPr="007202B6" w:rsidRDefault="00DF6242" w:rsidP="00DF6242">
      <w:pPr>
        <w:pStyle w:val="libNormal"/>
        <w:rPr>
          <w:rtl/>
          <w:lang w:bidi="fa-IR"/>
        </w:rPr>
      </w:pPr>
      <w:r w:rsidRPr="007202B6">
        <w:rPr>
          <w:rtl/>
          <w:lang w:bidi="fa-IR"/>
        </w:rPr>
        <w:t>وقد تقصّى ابن عساكر هذه الأحاديث في ترجمة علي من تاريخه فأجاد وأفاد</w:t>
      </w:r>
      <w:r>
        <w:rPr>
          <w:rtl/>
          <w:lang w:bidi="fa-IR"/>
        </w:rPr>
        <w:t>،</w:t>
      </w:r>
      <w:r w:rsidRPr="007202B6">
        <w:rPr>
          <w:rtl/>
          <w:lang w:bidi="fa-IR"/>
        </w:rPr>
        <w:t xml:space="preserve"> وبرّز على النظراء والأشباه والأنداد</w:t>
      </w:r>
      <w:r>
        <w:rPr>
          <w:rtl/>
          <w:lang w:bidi="fa-IR"/>
        </w:rPr>
        <w:t>،</w:t>
      </w:r>
      <w:r w:rsidRPr="007202B6">
        <w:rPr>
          <w:rtl/>
          <w:lang w:bidi="fa-IR"/>
        </w:rPr>
        <w:t xml:space="preserve"> فرحمه ربّ العباد يوم التناد » </w:t>
      </w:r>
      <w:r w:rsidRPr="00585F65">
        <w:rPr>
          <w:rStyle w:val="libFootnotenumChar"/>
          <w:rtl/>
        </w:rPr>
        <w:t>(1)</w:t>
      </w:r>
      <w:r>
        <w:rPr>
          <w:rtl/>
          <w:lang w:bidi="fa-IR"/>
        </w:rPr>
        <w:t>.</w:t>
      </w:r>
    </w:p>
    <w:p w:rsidR="003F2947" w:rsidRDefault="00DF6242" w:rsidP="00DF6242">
      <w:pPr>
        <w:pStyle w:val="Heading2"/>
        <w:rPr>
          <w:rtl/>
          <w:lang w:bidi="fa-IR"/>
        </w:rPr>
      </w:pPr>
      <w:bookmarkStart w:id="324" w:name="_Toc321305933"/>
      <w:bookmarkStart w:id="325" w:name="_Toc408820657"/>
      <w:bookmarkStart w:id="326" w:name="_Toc98070227"/>
      <w:r w:rsidRPr="007202B6">
        <w:rPr>
          <w:rtl/>
          <w:lang w:bidi="fa-IR"/>
        </w:rPr>
        <w:t>إعتراف العسقلاني بكثرة طرقه</w:t>
      </w:r>
      <w:bookmarkEnd w:id="324"/>
      <w:bookmarkEnd w:id="325"/>
      <w:bookmarkEnd w:id="326"/>
    </w:p>
    <w:p w:rsidR="00DF6242" w:rsidRPr="007202B6" w:rsidRDefault="00DF6242" w:rsidP="00DF6242">
      <w:pPr>
        <w:pStyle w:val="libNormal"/>
        <w:rPr>
          <w:rtl/>
          <w:lang w:bidi="fa-IR"/>
        </w:rPr>
      </w:pPr>
      <w:r w:rsidRPr="007202B6">
        <w:rPr>
          <w:rtl/>
          <w:lang w:bidi="fa-IR"/>
        </w:rPr>
        <w:t>وقال ابن حجر العسقلاني بعد رواية الحديث عن جماعة عن بعض الصّحابة</w:t>
      </w:r>
      <w:r>
        <w:rPr>
          <w:rtl/>
          <w:lang w:bidi="fa-IR"/>
        </w:rPr>
        <w:t>:</w:t>
      </w:r>
      <w:r w:rsidRPr="007202B6">
        <w:rPr>
          <w:rtl/>
          <w:lang w:bidi="fa-IR"/>
        </w:rPr>
        <w:t xml:space="preserve"> « روي عن النبي صلّى الله عليه وسلّم عن غير سعد</w:t>
      </w:r>
      <w:r>
        <w:rPr>
          <w:rtl/>
          <w:lang w:bidi="fa-IR"/>
        </w:rPr>
        <w:t>،</w:t>
      </w:r>
      <w:r w:rsidRPr="007202B6">
        <w:rPr>
          <w:rtl/>
          <w:lang w:bidi="fa-IR"/>
        </w:rPr>
        <w:t xml:space="preserve"> من حديث</w:t>
      </w:r>
      <w:r>
        <w:rPr>
          <w:rtl/>
          <w:lang w:bidi="fa-IR"/>
        </w:rPr>
        <w:t>:</w:t>
      </w:r>
    </w:p>
    <w:p w:rsidR="003F2947" w:rsidRDefault="00DF6242" w:rsidP="00DF6242">
      <w:pPr>
        <w:pStyle w:val="libNormal"/>
        <w:rPr>
          <w:rtl/>
          <w:lang w:bidi="fa-IR"/>
        </w:rPr>
      </w:pPr>
      <w:r w:rsidRPr="007202B6">
        <w:rPr>
          <w:rtl/>
          <w:lang w:bidi="fa-IR"/>
        </w:rPr>
        <w:t>عمر</w:t>
      </w:r>
    </w:p>
    <w:p w:rsidR="003F2947" w:rsidRDefault="00DF6242" w:rsidP="00DF6242">
      <w:pPr>
        <w:pStyle w:val="libNormal"/>
        <w:rPr>
          <w:rtl/>
          <w:lang w:bidi="fa-IR"/>
        </w:rPr>
      </w:pPr>
      <w:r w:rsidRPr="007202B6">
        <w:rPr>
          <w:rtl/>
          <w:lang w:bidi="fa-IR"/>
        </w:rPr>
        <w:t>وعلي نفسه</w:t>
      </w:r>
    </w:p>
    <w:p w:rsidR="003F2947" w:rsidRDefault="00DF6242" w:rsidP="00DF6242">
      <w:pPr>
        <w:pStyle w:val="libNormal"/>
        <w:rPr>
          <w:rtl/>
          <w:lang w:bidi="fa-IR"/>
        </w:rPr>
      </w:pPr>
      <w:r w:rsidRPr="007202B6">
        <w:rPr>
          <w:rtl/>
          <w:lang w:bidi="fa-IR"/>
        </w:rPr>
        <w:t>وأبي هريرة</w:t>
      </w:r>
    </w:p>
    <w:p w:rsidR="003F2947" w:rsidRDefault="00DF6242" w:rsidP="00DF6242">
      <w:pPr>
        <w:pStyle w:val="libNormal"/>
        <w:rPr>
          <w:rtl/>
          <w:lang w:bidi="fa-IR"/>
        </w:rPr>
      </w:pPr>
      <w:r w:rsidRPr="007202B6">
        <w:rPr>
          <w:rtl/>
          <w:lang w:bidi="fa-IR"/>
        </w:rPr>
        <w:t>وابن عبّاس</w:t>
      </w:r>
    </w:p>
    <w:p w:rsidR="003F2947" w:rsidRDefault="00DF6242" w:rsidP="00DF6242">
      <w:pPr>
        <w:pStyle w:val="libNormal"/>
        <w:rPr>
          <w:rtl/>
          <w:lang w:bidi="fa-IR"/>
        </w:rPr>
      </w:pPr>
      <w:r w:rsidRPr="007202B6">
        <w:rPr>
          <w:rtl/>
          <w:lang w:bidi="fa-IR"/>
        </w:rPr>
        <w:t>وجابر بن عبدالله</w:t>
      </w:r>
    </w:p>
    <w:p w:rsidR="00DF6242" w:rsidRDefault="00DF6242" w:rsidP="00DF6242">
      <w:pPr>
        <w:pStyle w:val="libNormal"/>
        <w:rPr>
          <w:rtl/>
          <w:lang w:bidi="fa-IR"/>
        </w:rPr>
      </w:pPr>
      <w:r w:rsidRPr="007202B6">
        <w:rPr>
          <w:rtl/>
          <w:lang w:bidi="fa-IR"/>
        </w:rPr>
        <w:t>والبراء</w:t>
      </w:r>
    </w:p>
    <w:p w:rsidR="003F2947" w:rsidRDefault="00DF6242" w:rsidP="00DF6242">
      <w:pPr>
        <w:pStyle w:val="libNormal"/>
        <w:rPr>
          <w:rtl/>
          <w:lang w:bidi="fa-IR"/>
        </w:rPr>
      </w:pPr>
      <w:r w:rsidRPr="007202B6">
        <w:rPr>
          <w:rtl/>
          <w:lang w:bidi="fa-IR"/>
        </w:rPr>
        <w:t>وزيد بن أرقم</w:t>
      </w:r>
    </w:p>
    <w:p w:rsidR="003F2947" w:rsidRDefault="00DF6242" w:rsidP="00DF6242">
      <w:pPr>
        <w:pStyle w:val="libNormal"/>
        <w:rPr>
          <w:rtl/>
          <w:lang w:bidi="fa-IR"/>
        </w:rPr>
      </w:pPr>
      <w:r w:rsidRPr="007202B6">
        <w:rPr>
          <w:rtl/>
          <w:lang w:bidi="fa-IR"/>
        </w:rPr>
        <w:t>وأبي سعيد</w:t>
      </w:r>
    </w:p>
    <w:p w:rsidR="003F2947" w:rsidRDefault="00DF6242" w:rsidP="00DF6242">
      <w:pPr>
        <w:pStyle w:val="libNormal"/>
        <w:rPr>
          <w:rtl/>
          <w:lang w:bidi="fa-IR"/>
        </w:rPr>
      </w:pPr>
      <w:r w:rsidRPr="007202B6">
        <w:rPr>
          <w:rtl/>
          <w:lang w:bidi="fa-IR"/>
        </w:rPr>
        <w:t>وأنس</w:t>
      </w:r>
    </w:p>
    <w:p w:rsidR="003F2947" w:rsidRDefault="00DF6242" w:rsidP="00DF6242">
      <w:pPr>
        <w:pStyle w:val="libNormal"/>
        <w:rPr>
          <w:rtl/>
          <w:lang w:bidi="fa-IR"/>
        </w:rPr>
      </w:pPr>
      <w:r w:rsidRPr="007202B6">
        <w:rPr>
          <w:rtl/>
          <w:lang w:bidi="fa-IR"/>
        </w:rPr>
        <w:t>وجابر بن سمرة</w:t>
      </w:r>
    </w:p>
    <w:p w:rsidR="003F2947" w:rsidRDefault="00DF6242" w:rsidP="00DF6242">
      <w:pPr>
        <w:pStyle w:val="libNormal"/>
        <w:rPr>
          <w:rtl/>
          <w:lang w:bidi="fa-IR"/>
        </w:rPr>
      </w:pPr>
      <w:r w:rsidRPr="007202B6">
        <w:rPr>
          <w:rtl/>
          <w:lang w:bidi="fa-IR"/>
        </w:rPr>
        <w:t>وحبشي بن جنادة</w:t>
      </w:r>
    </w:p>
    <w:p w:rsidR="00DF6242" w:rsidRPr="007202B6" w:rsidRDefault="00DF6242" w:rsidP="00DF6242">
      <w:pPr>
        <w:pStyle w:val="libNormal"/>
        <w:rPr>
          <w:rtl/>
          <w:lang w:bidi="fa-IR"/>
        </w:rPr>
      </w:pPr>
      <w:r w:rsidRPr="007202B6">
        <w:rPr>
          <w:rtl/>
          <w:lang w:bidi="fa-IR"/>
        </w:rPr>
        <w:t>ومعاوية</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تاريخ ابن كثير 7 /</w:t>
      </w:r>
      <w:r w:rsidR="00DF6242">
        <w:rPr>
          <w:rtl/>
        </w:rPr>
        <w:t xml:space="preserve"> </w:t>
      </w:r>
      <w:r w:rsidR="00DF6242">
        <w:rPr>
          <w:rFonts w:hint="cs"/>
          <w:rtl/>
        </w:rPr>
        <w:t>341 - 342</w:t>
      </w:r>
      <w:r w:rsidR="00DF6242" w:rsidRPr="007202B6">
        <w:rPr>
          <w:rtl/>
        </w:rPr>
        <w:t>.</w:t>
      </w:r>
    </w:p>
    <w:p w:rsidR="003F2947" w:rsidRDefault="00DF6242" w:rsidP="00DF6242">
      <w:pPr>
        <w:pStyle w:val="libNormal"/>
        <w:rPr>
          <w:rtl/>
          <w:lang w:bidi="fa-IR"/>
        </w:rPr>
      </w:pPr>
      <w:r>
        <w:rPr>
          <w:rtl/>
          <w:lang w:bidi="fa-IR"/>
        </w:rPr>
        <w:br w:type="page"/>
      </w:r>
    </w:p>
    <w:p w:rsidR="003F2947" w:rsidRDefault="00DF6242" w:rsidP="00DF6242">
      <w:pPr>
        <w:pStyle w:val="libNormal"/>
        <w:rPr>
          <w:rtl/>
          <w:lang w:bidi="fa-IR"/>
        </w:rPr>
      </w:pPr>
      <w:r w:rsidRPr="007202B6">
        <w:rPr>
          <w:rtl/>
          <w:lang w:bidi="fa-IR"/>
        </w:rPr>
        <w:lastRenderedPageBreak/>
        <w:t>وأسماء بنت عميس</w:t>
      </w:r>
    </w:p>
    <w:p w:rsidR="00DF6242" w:rsidRPr="007202B6" w:rsidRDefault="00DF6242" w:rsidP="00DF6242">
      <w:pPr>
        <w:pStyle w:val="libNormal"/>
        <w:rPr>
          <w:rtl/>
          <w:lang w:bidi="fa-IR"/>
        </w:rPr>
      </w:pPr>
      <w:r w:rsidRPr="007202B6">
        <w:rPr>
          <w:rtl/>
          <w:lang w:bidi="fa-IR"/>
        </w:rPr>
        <w:t xml:space="preserve">وغيرهم. وقد استوعب طرقه ابن عساكر في ترجمة علي » </w:t>
      </w:r>
      <w:r w:rsidRPr="00585F65">
        <w:rPr>
          <w:rStyle w:val="libFootnotenumChar"/>
          <w:rtl/>
        </w:rPr>
        <w:t>(1)</w:t>
      </w:r>
      <w:r>
        <w:rPr>
          <w:rtl/>
          <w:lang w:bidi="fa-IR"/>
        </w:rPr>
        <w:t>.</w:t>
      </w:r>
    </w:p>
    <w:p w:rsidR="003F2947" w:rsidRDefault="00DF6242" w:rsidP="00DF6242">
      <w:pPr>
        <w:pStyle w:val="Heading2"/>
        <w:rPr>
          <w:rtl/>
          <w:lang w:bidi="fa-IR"/>
        </w:rPr>
      </w:pPr>
      <w:bookmarkStart w:id="327" w:name="_Toc321305934"/>
      <w:bookmarkStart w:id="328" w:name="_Toc408820658"/>
      <w:bookmarkStart w:id="329" w:name="_Toc98070228"/>
      <w:r w:rsidRPr="007202B6">
        <w:rPr>
          <w:rtl/>
          <w:lang w:bidi="fa-IR"/>
        </w:rPr>
        <w:t>كلام ابن حجر المكي</w:t>
      </w:r>
      <w:bookmarkEnd w:id="327"/>
      <w:bookmarkEnd w:id="328"/>
      <w:bookmarkEnd w:id="329"/>
    </w:p>
    <w:p w:rsidR="00DF6242" w:rsidRPr="007202B6" w:rsidRDefault="00DF6242" w:rsidP="00DF6242">
      <w:pPr>
        <w:pStyle w:val="libNormal"/>
        <w:rPr>
          <w:rtl/>
          <w:lang w:bidi="fa-IR"/>
        </w:rPr>
      </w:pPr>
      <w:r w:rsidRPr="007202B6">
        <w:rPr>
          <w:rtl/>
          <w:lang w:bidi="fa-IR"/>
        </w:rPr>
        <w:t>وقال ابن حجر المكّي لدى رواية هذا الحديث</w:t>
      </w:r>
      <w:r>
        <w:rPr>
          <w:rtl/>
          <w:lang w:bidi="fa-IR"/>
        </w:rPr>
        <w:t>:</w:t>
      </w:r>
      <w:r w:rsidRPr="007202B6">
        <w:rPr>
          <w:rtl/>
          <w:lang w:bidi="fa-IR"/>
        </w:rPr>
        <w:t xml:space="preserve"> « أخرج الشيخان عن سعد بن أبي وقاص</w:t>
      </w:r>
      <w:r>
        <w:rPr>
          <w:rtl/>
          <w:lang w:bidi="fa-IR"/>
        </w:rPr>
        <w:t>،</w:t>
      </w:r>
      <w:r w:rsidRPr="007202B6">
        <w:rPr>
          <w:rtl/>
          <w:lang w:bidi="fa-IR"/>
        </w:rPr>
        <w:t xml:space="preserve"> وأحمد والبزار عن أبي سعيد الخدري</w:t>
      </w:r>
      <w:r>
        <w:rPr>
          <w:rtl/>
          <w:lang w:bidi="fa-IR"/>
        </w:rPr>
        <w:t>،</w:t>
      </w:r>
      <w:r w:rsidRPr="007202B6">
        <w:rPr>
          <w:rtl/>
          <w:lang w:bidi="fa-IR"/>
        </w:rPr>
        <w:t xml:space="preserve"> والطبراني عن أسماء بنت عميس</w:t>
      </w:r>
      <w:r>
        <w:rPr>
          <w:rtl/>
          <w:lang w:bidi="fa-IR"/>
        </w:rPr>
        <w:t>،</w:t>
      </w:r>
      <w:r w:rsidRPr="007202B6">
        <w:rPr>
          <w:rtl/>
          <w:lang w:bidi="fa-IR"/>
        </w:rPr>
        <w:t xml:space="preserve"> وأم سلمة</w:t>
      </w:r>
      <w:r>
        <w:rPr>
          <w:rtl/>
          <w:lang w:bidi="fa-IR"/>
        </w:rPr>
        <w:t>،</w:t>
      </w:r>
      <w:r w:rsidRPr="007202B6">
        <w:rPr>
          <w:rtl/>
          <w:lang w:bidi="fa-IR"/>
        </w:rPr>
        <w:t xml:space="preserve"> وحبشي بن جنادة</w:t>
      </w:r>
      <w:r>
        <w:rPr>
          <w:rtl/>
          <w:lang w:bidi="fa-IR"/>
        </w:rPr>
        <w:t>،</w:t>
      </w:r>
      <w:r w:rsidRPr="007202B6">
        <w:rPr>
          <w:rtl/>
          <w:lang w:bidi="fa-IR"/>
        </w:rPr>
        <w:t xml:space="preserve"> وابن عمر</w:t>
      </w:r>
      <w:r>
        <w:rPr>
          <w:rtl/>
          <w:lang w:bidi="fa-IR"/>
        </w:rPr>
        <w:t>،</w:t>
      </w:r>
      <w:r w:rsidRPr="007202B6">
        <w:rPr>
          <w:rtl/>
          <w:lang w:bidi="fa-IR"/>
        </w:rPr>
        <w:t xml:space="preserve"> وابن عبّاس</w:t>
      </w:r>
      <w:r>
        <w:rPr>
          <w:rtl/>
          <w:lang w:bidi="fa-IR"/>
        </w:rPr>
        <w:t>،</w:t>
      </w:r>
      <w:r w:rsidRPr="007202B6">
        <w:rPr>
          <w:rtl/>
          <w:lang w:bidi="fa-IR"/>
        </w:rPr>
        <w:t xml:space="preserve"> وجابر بن سمرة</w:t>
      </w:r>
      <w:r>
        <w:rPr>
          <w:rtl/>
          <w:lang w:bidi="fa-IR"/>
        </w:rPr>
        <w:t>،</w:t>
      </w:r>
      <w:r w:rsidRPr="007202B6">
        <w:rPr>
          <w:rtl/>
          <w:lang w:bidi="fa-IR"/>
        </w:rPr>
        <w:t xml:space="preserve"> وعلي</w:t>
      </w:r>
      <w:r>
        <w:rPr>
          <w:rtl/>
          <w:lang w:bidi="fa-IR"/>
        </w:rPr>
        <w:t>،</w:t>
      </w:r>
      <w:r w:rsidRPr="007202B6">
        <w:rPr>
          <w:rtl/>
          <w:lang w:bidi="fa-IR"/>
        </w:rPr>
        <w:t xml:space="preserve"> والبراء بن عازب</w:t>
      </w:r>
      <w:r>
        <w:rPr>
          <w:rtl/>
          <w:lang w:bidi="fa-IR"/>
        </w:rPr>
        <w:t>،</w:t>
      </w:r>
      <w:r w:rsidRPr="007202B6">
        <w:rPr>
          <w:rtl/>
          <w:lang w:bidi="fa-IR"/>
        </w:rPr>
        <w:t xml:space="preserve"> وزيد بن أرقم</w:t>
      </w:r>
      <w:r>
        <w:rPr>
          <w:rtl/>
          <w:lang w:bidi="fa-IR"/>
        </w:rPr>
        <w:t>:</w:t>
      </w:r>
    </w:p>
    <w:p w:rsidR="00DF6242" w:rsidRPr="007202B6" w:rsidRDefault="00DF6242" w:rsidP="00DF6242">
      <w:pPr>
        <w:pStyle w:val="libNormal"/>
        <w:rPr>
          <w:rtl/>
          <w:lang w:bidi="fa-IR"/>
        </w:rPr>
      </w:pPr>
      <w:r w:rsidRPr="007202B6">
        <w:rPr>
          <w:rtl/>
          <w:lang w:bidi="fa-IR"/>
        </w:rPr>
        <w:t>إنّ رسول الله صلّى الله عليه وسلّم خلّف علي بن أبي طالب في غزوة تبوك فقال</w:t>
      </w:r>
      <w:r>
        <w:rPr>
          <w:rtl/>
          <w:lang w:bidi="fa-IR"/>
        </w:rPr>
        <w:t>:</w:t>
      </w:r>
      <w:r w:rsidRPr="007202B6">
        <w:rPr>
          <w:rtl/>
          <w:lang w:bidi="fa-IR"/>
        </w:rPr>
        <w:t xml:space="preserve"> يا رسول الله </w:t>
      </w:r>
      <w:r w:rsidR="000C490A">
        <w:rPr>
          <w:rFonts w:hint="cs"/>
          <w:rtl/>
          <w:lang w:bidi="fa-IR"/>
        </w:rPr>
        <w:t>أ</w:t>
      </w:r>
      <w:r w:rsidRPr="007202B6">
        <w:rPr>
          <w:rtl/>
          <w:lang w:bidi="fa-IR"/>
        </w:rPr>
        <w:t>تخلّفني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غير أنّه لا نبي بعدي » </w:t>
      </w:r>
      <w:r w:rsidRPr="00585F65">
        <w:rPr>
          <w:rStyle w:val="libFootnotenumChar"/>
          <w:rtl/>
        </w:rPr>
        <w:t>(2)</w:t>
      </w:r>
      <w:r>
        <w:rPr>
          <w:rtl/>
          <w:lang w:bidi="fa-IR"/>
        </w:rPr>
        <w:t>.</w:t>
      </w:r>
    </w:p>
    <w:p w:rsidR="003F2947" w:rsidRDefault="00DF6242" w:rsidP="00DF6242">
      <w:pPr>
        <w:pStyle w:val="Heading2"/>
        <w:rPr>
          <w:rtl/>
          <w:lang w:bidi="fa-IR"/>
        </w:rPr>
      </w:pPr>
      <w:bookmarkStart w:id="330" w:name="_Toc321305935"/>
      <w:bookmarkStart w:id="331" w:name="_Toc408820659"/>
      <w:bookmarkStart w:id="332" w:name="_Toc98070229"/>
      <w:r w:rsidRPr="007202B6">
        <w:rPr>
          <w:rtl/>
          <w:lang w:bidi="fa-IR"/>
        </w:rPr>
        <w:t>تواتر هذا الحديث</w:t>
      </w:r>
      <w:bookmarkEnd w:id="330"/>
      <w:bookmarkEnd w:id="331"/>
      <w:bookmarkEnd w:id="332"/>
    </w:p>
    <w:p w:rsidR="00DF6242" w:rsidRPr="007202B6" w:rsidRDefault="00DF6242" w:rsidP="00DF6242">
      <w:pPr>
        <w:pStyle w:val="libNormal"/>
        <w:rPr>
          <w:rtl/>
          <w:lang w:bidi="fa-IR"/>
        </w:rPr>
      </w:pPr>
      <w:r w:rsidRPr="007202B6">
        <w:rPr>
          <w:rtl/>
          <w:lang w:bidi="fa-IR"/>
        </w:rPr>
        <w:t>وإذ ثبت كثرة طرق هذا الحديث</w:t>
      </w:r>
      <w:r>
        <w:rPr>
          <w:rtl/>
          <w:lang w:bidi="fa-IR"/>
        </w:rPr>
        <w:t>،</w:t>
      </w:r>
      <w:r w:rsidRPr="007202B6">
        <w:rPr>
          <w:rtl/>
          <w:lang w:bidi="fa-IR"/>
        </w:rPr>
        <w:t xml:space="preserve"> وأنّه من حديث أكثر من عشرين من الصّحابة</w:t>
      </w:r>
      <w:r>
        <w:rPr>
          <w:rtl/>
          <w:lang w:bidi="fa-IR"/>
        </w:rPr>
        <w:t xml:space="preserve"> ...</w:t>
      </w:r>
      <w:r w:rsidRPr="007202B6">
        <w:rPr>
          <w:rtl/>
          <w:lang w:bidi="fa-IR"/>
        </w:rPr>
        <w:t xml:space="preserve"> فلا ريب في تواتره عن رسول الله </w:t>
      </w:r>
      <w:r w:rsidR="003F2947" w:rsidRPr="003F2947">
        <w:rPr>
          <w:rStyle w:val="libAlaemChar"/>
          <w:rtl/>
        </w:rPr>
        <w:t>صلى‌الله‌عليه‌وآله‌وسلم</w:t>
      </w:r>
      <w:r>
        <w:rPr>
          <w:rFonts w:hint="cs"/>
          <w:rtl/>
          <w:lang w:bidi="fa-IR"/>
        </w:rPr>
        <w:t xml:space="preserve"> </w:t>
      </w:r>
      <w:r>
        <w:rPr>
          <w:rtl/>
          <w:lang w:bidi="fa-IR"/>
        </w:rPr>
        <w:t>...</w:t>
      </w:r>
      <w:r w:rsidRPr="007202B6">
        <w:rPr>
          <w:rtl/>
          <w:lang w:bidi="fa-IR"/>
        </w:rPr>
        <w:t xml:space="preserve"> لأنَّ القوم يدّعون التواتر في خبر صلاة أبي بكر بزعم كونه من حديث ثمانيٍة من الصحابة</w:t>
      </w:r>
      <w:r>
        <w:rPr>
          <w:rtl/>
          <w:lang w:bidi="fa-IR"/>
        </w:rPr>
        <w:t xml:space="preserve"> ...</w:t>
      </w:r>
      <w:r w:rsidRPr="007202B6">
        <w:rPr>
          <w:rtl/>
          <w:lang w:bidi="fa-IR"/>
        </w:rPr>
        <w:t xml:space="preserve"> قال ابن حجر</w:t>
      </w:r>
      <w:r>
        <w:rPr>
          <w:rtl/>
          <w:lang w:bidi="fa-IR"/>
        </w:rPr>
        <w:t>:</w:t>
      </w:r>
      <w:r w:rsidRPr="007202B6">
        <w:rPr>
          <w:rtl/>
          <w:lang w:bidi="fa-IR"/>
        </w:rPr>
        <w:t xml:space="preserve"> « واعلم أن هذا الحديث متواتر</w:t>
      </w:r>
      <w:r>
        <w:rPr>
          <w:rtl/>
          <w:lang w:bidi="fa-IR"/>
        </w:rPr>
        <w:t>،</w:t>
      </w:r>
      <w:r w:rsidRPr="007202B6">
        <w:rPr>
          <w:rtl/>
          <w:lang w:bidi="fa-IR"/>
        </w:rPr>
        <w:t xml:space="preserve"> فإنه ورد من حديث عائشة</w:t>
      </w:r>
      <w:r>
        <w:rPr>
          <w:rtl/>
          <w:lang w:bidi="fa-IR"/>
        </w:rPr>
        <w:t>،</w:t>
      </w:r>
      <w:r w:rsidRPr="007202B6">
        <w:rPr>
          <w:rtl/>
          <w:lang w:bidi="fa-IR"/>
        </w:rPr>
        <w:t xml:space="preserve"> وابن مسعود</w:t>
      </w:r>
      <w:r>
        <w:rPr>
          <w:rtl/>
          <w:lang w:bidi="fa-IR"/>
        </w:rPr>
        <w:t>،</w:t>
      </w:r>
      <w:r w:rsidRPr="007202B6">
        <w:rPr>
          <w:rtl/>
          <w:lang w:bidi="fa-IR"/>
        </w:rPr>
        <w:t xml:space="preserve"> وابن عبّاس</w:t>
      </w:r>
      <w:r>
        <w:rPr>
          <w:rtl/>
          <w:lang w:bidi="fa-IR"/>
        </w:rPr>
        <w:t>،</w:t>
      </w:r>
      <w:r w:rsidRPr="007202B6">
        <w:rPr>
          <w:rtl/>
          <w:lang w:bidi="fa-IR"/>
        </w:rPr>
        <w:t xml:space="preserve"> وابن عمر</w:t>
      </w:r>
      <w:r>
        <w:rPr>
          <w:rtl/>
          <w:lang w:bidi="fa-IR"/>
        </w:rPr>
        <w:t>،</w:t>
      </w:r>
      <w:r w:rsidRPr="007202B6">
        <w:rPr>
          <w:rtl/>
          <w:lang w:bidi="fa-IR"/>
        </w:rPr>
        <w:t xml:space="preserve"> وعبدالله بن زمعة</w:t>
      </w:r>
      <w:r>
        <w:rPr>
          <w:rtl/>
          <w:lang w:bidi="fa-IR"/>
        </w:rPr>
        <w:t>،</w:t>
      </w:r>
      <w:r w:rsidRPr="007202B6">
        <w:rPr>
          <w:rtl/>
          <w:lang w:bidi="fa-IR"/>
        </w:rPr>
        <w:t xml:space="preserve"> وأبي سعيد</w:t>
      </w:r>
      <w:r>
        <w:rPr>
          <w:rtl/>
          <w:lang w:bidi="fa-IR"/>
        </w:rPr>
        <w:t>،</w:t>
      </w:r>
      <w:r w:rsidRPr="007202B6">
        <w:rPr>
          <w:rtl/>
          <w:lang w:bidi="fa-IR"/>
        </w:rPr>
        <w:t xml:space="preserve"> وعلي بن أبي طالب</w:t>
      </w:r>
      <w:r>
        <w:rPr>
          <w:rtl/>
          <w:lang w:bidi="fa-IR"/>
        </w:rPr>
        <w:t>،</w:t>
      </w:r>
      <w:r w:rsidRPr="007202B6">
        <w:rPr>
          <w:rtl/>
          <w:lang w:bidi="fa-IR"/>
        </w:rPr>
        <w:t xml:space="preserve"> وحفصة »</w:t>
      </w:r>
      <w:r>
        <w:rPr>
          <w:rtl/>
          <w:lang w:bidi="fa-IR"/>
        </w:rPr>
        <w:t>.</w:t>
      </w:r>
    </w:p>
    <w:p w:rsidR="00DF6242" w:rsidRPr="007202B6" w:rsidRDefault="00DF6242" w:rsidP="00DF6242">
      <w:pPr>
        <w:pStyle w:val="libNormal"/>
        <w:rPr>
          <w:rtl/>
          <w:lang w:bidi="fa-IR"/>
        </w:rPr>
      </w:pPr>
      <w:r w:rsidRPr="007202B6">
        <w:rPr>
          <w:rtl/>
          <w:lang w:bidi="fa-IR"/>
        </w:rPr>
        <w:t>بل التواتر يتحقق عند ابن حزم بورود الحديث عن أربعةٍ من الصّحابة</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rPr>
      </w:pPr>
      <w:r w:rsidRPr="003F2947">
        <w:rPr>
          <w:rStyle w:val="libFootnote0Char"/>
          <w:rtl/>
        </w:rPr>
        <w:t>(1).</w:t>
      </w:r>
      <w:r w:rsidR="00DF6242" w:rsidRPr="007202B6">
        <w:rPr>
          <w:rtl/>
        </w:rPr>
        <w:t xml:space="preserve"> فتح الباري في شرح صحيح البخاري 7 / </w:t>
      </w:r>
      <w:r w:rsidR="00DF6242">
        <w:rPr>
          <w:rFonts w:hint="cs"/>
          <w:rtl/>
        </w:rPr>
        <w:t>60</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الصواعق المحرقة</w:t>
      </w:r>
      <w:r w:rsidR="00DF6242">
        <w:rPr>
          <w:rtl/>
        </w:rPr>
        <w:t xml:space="preserve">: </w:t>
      </w:r>
      <w:r w:rsidR="00DF6242" w:rsidRPr="007202B6">
        <w:rPr>
          <w:rtl/>
        </w:rPr>
        <w:t>187.</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وعلى هذا منع بيع الماء في كتابه ( المحلّى )</w:t>
      </w:r>
      <w:r>
        <w:rPr>
          <w:rtl/>
          <w:lang w:bidi="fa-IR"/>
        </w:rPr>
        <w:t>.</w:t>
      </w:r>
    </w:p>
    <w:p w:rsidR="00DF6242" w:rsidRPr="007202B6" w:rsidRDefault="00DF6242" w:rsidP="00DF6242">
      <w:pPr>
        <w:pStyle w:val="libNormal"/>
        <w:rPr>
          <w:rtl/>
          <w:lang w:bidi="fa-IR"/>
        </w:rPr>
      </w:pPr>
      <w:r w:rsidRPr="007202B6">
        <w:rPr>
          <w:rtl/>
          <w:lang w:bidi="fa-IR"/>
        </w:rPr>
        <w:t>فإذا كان الحديث برواية الثمانية بل الأربعة متواتراً</w:t>
      </w:r>
      <w:r>
        <w:rPr>
          <w:rtl/>
          <w:lang w:bidi="fa-IR"/>
        </w:rPr>
        <w:t>،</w:t>
      </w:r>
      <w:r w:rsidRPr="007202B6">
        <w:rPr>
          <w:rtl/>
          <w:lang w:bidi="fa-IR"/>
        </w:rPr>
        <w:t xml:space="preserve"> فهو برواية أضعاف ذلك متواتر بالأولويّة القطعيّة</w:t>
      </w:r>
      <w:r>
        <w:rPr>
          <w:rtl/>
          <w:lang w:bidi="fa-IR"/>
        </w:rPr>
        <w:t xml:space="preserve"> ...</w:t>
      </w:r>
    </w:p>
    <w:p w:rsidR="00DF6242" w:rsidRPr="007202B6" w:rsidRDefault="00DF6242" w:rsidP="00DF6242">
      <w:pPr>
        <w:pStyle w:val="libNormal"/>
        <w:rPr>
          <w:rtl/>
          <w:lang w:bidi="fa-IR"/>
        </w:rPr>
      </w:pPr>
      <w:r w:rsidRPr="007202B6">
        <w:rPr>
          <w:rtl/>
          <w:lang w:bidi="fa-IR"/>
        </w:rPr>
        <w:t>ومن هنا اعترف بعض أكابر القوم بتواتر حديث المنزلة</w:t>
      </w:r>
      <w:r>
        <w:rPr>
          <w:rtl/>
          <w:lang w:bidi="fa-IR"/>
        </w:rPr>
        <w:t>:</w:t>
      </w:r>
    </w:p>
    <w:p w:rsidR="003F2947" w:rsidRDefault="00DF6242" w:rsidP="00DF6242">
      <w:pPr>
        <w:pStyle w:val="Heading2"/>
        <w:rPr>
          <w:rtl/>
          <w:lang w:bidi="fa-IR"/>
        </w:rPr>
      </w:pPr>
      <w:bookmarkStart w:id="333" w:name="_Toc321305936"/>
      <w:bookmarkStart w:id="334" w:name="_Toc408820660"/>
      <w:bookmarkStart w:id="335" w:name="_Toc98070230"/>
      <w:r w:rsidRPr="007202B6">
        <w:rPr>
          <w:rtl/>
          <w:lang w:bidi="fa-IR"/>
        </w:rPr>
        <w:t>تواتره عند الحاكم</w:t>
      </w:r>
      <w:bookmarkEnd w:id="333"/>
      <w:bookmarkEnd w:id="334"/>
      <w:bookmarkEnd w:id="335"/>
    </w:p>
    <w:p w:rsidR="00DF6242" w:rsidRPr="007202B6" w:rsidRDefault="00DF6242" w:rsidP="00DF6242">
      <w:pPr>
        <w:pStyle w:val="libNormal"/>
        <w:rPr>
          <w:rtl/>
          <w:lang w:bidi="fa-IR"/>
        </w:rPr>
      </w:pPr>
      <w:r w:rsidRPr="007202B6">
        <w:rPr>
          <w:rtl/>
          <w:lang w:bidi="fa-IR"/>
        </w:rPr>
        <w:t>منهم</w:t>
      </w:r>
      <w:r>
        <w:rPr>
          <w:rtl/>
          <w:lang w:bidi="fa-IR"/>
        </w:rPr>
        <w:t>:</w:t>
      </w:r>
      <w:r w:rsidRPr="007202B6">
        <w:rPr>
          <w:rtl/>
          <w:lang w:bidi="fa-IR"/>
        </w:rPr>
        <w:t xml:space="preserve"> الحاكم النيسابوري</w:t>
      </w:r>
      <w:r>
        <w:rPr>
          <w:rtl/>
          <w:lang w:bidi="fa-IR"/>
        </w:rPr>
        <w:t xml:space="preserve"> ...</w:t>
      </w:r>
      <w:r w:rsidRPr="007202B6">
        <w:rPr>
          <w:rtl/>
          <w:lang w:bidi="fa-IR"/>
        </w:rPr>
        <w:t xml:space="preserve"> فقد قال الكنجي بعد رواية الحديث</w:t>
      </w:r>
      <w:r>
        <w:rPr>
          <w:rtl/>
          <w:lang w:bidi="fa-IR"/>
        </w:rPr>
        <w:t>:</w:t>
      </w:r>
    </w:p>
    <w:p w:rsidR="00DF6242" w:rsidRPr="007202B6" w:rsidRDefault="00DF6242" w:rsidP="00DF6242">
      <w:pPr>
        <w:pStyle w:val="libNormal"/>
        <w:rPr>
          <w:rtl/>
          <w:lang w:bidi="fa-IR"/>
        </w:rPr>
      </w:pPr>
      <w:r w:rsidRPr="007202B6">
        <w:rPr>
          <w:rtl/>
          <w:lang w:bidi="fa-IR"/>
        </w:rPr>
        <w:t>« قلت</w:t>
      </w:r>
      <w:r>
        <w:rPr>
          <w:rtl/>
          <w:lang w:bidi="fa-IR"/>
        </w:rPr>
        <w:t>:</w:t>
      </w:r>
      <w:r w:rsidRPr="007202B6">
        <w:rPr>
          <w:rtl/>
          <w:lang w:bidi="fa-IR"/>
        </w:rPr>
        <w:t xml:space="preserve"> هذا حديث متفق على صحّته</w:t>
      </w:r>
      <w:r>
        <w:rPr>
          <w:rtl/>
          <w:lang w:bidi="fa-IR"/>
        </w:rPr>
        <w:t>،</w:t>
      </w:r>
      <w:r w:rsidRPr="007202B6">
        <w:rPr>
          <w:rtl/>
          <w:lang w:bidi="fa-IR"/>
        </w:rPr>
        <w:t xml:space="preserve"> رواه الأئمة الحفاظ كأبي عبدالله البخاري في صحيحه</w:t>
      </w:r>
      <w:r>
        <w:rPr>
          <w:rtl/>
          <w:lang w:bidi="fa-IR"/>
        </w:rPr>
        <w:t>،</w:t>
      </w:r>
      <w:r w:rsidRPr="007202B6">
        <w:rPr>
          <w:rtl/>
          <w:lang w:bidi="fa-IR"/>
        </w:rPr>
        <w:t xml:space="preserve"> ومسلم بن الحجاج في صحيحه</w:t>
      </w:r>
      <w:r>
        <w:rPr>
          <w:rtl/>
          <w:lang w:bidi="fa-IR"/>
        </w:rPr>
        <w:t>،</w:t>
      </w:r>
      <w:r w:rsidRPr="007202B6">
        <w:rPr>
          <w:rtl/>
          <w:lang w:bidi="fa-IR"/>
        </w:rPr>
        <w:t xml:space="preserve"> وأب</w:t>
      </w:r>
      <w:r w:rsidR="000C490A">
        <w:rPr>
          <w:rFonts w:hint="cs"/>
          <w:rtl/>
          <w:lang w:bidi="fa-IR"/>
        </w:rPr>
        <w:t>و</w:t>
      </w:r>
      <w:r w:rsidRPr="007202B6">
        <w:rPr>
          <w:rtl/>
          <w:lang w:bidi="fa-IR"/>
        </w:rPr>
        <w:t xml:space="preserve"> داود في سننه</w:t>
      </w:r>
      <w:r>
        <w:rPr>
          <w:rtl/>
          <w:lang w:bidi="fa-IR"/>
        </w:rPr>
        <w:t>،</w:t>
      </w:r>
      <w:r w:rsidRPr="007202B6">
        <w:rPr>
          <w:rtl/>
          <w:lang w:bidi="fa-IR"/>
        </w:rPr>
        <w:t xml:space="preserve"> وأبي عيسى الترمذي في جامعه</w:t>
      </w:r>
      <w:r>
        <w:rPr>
          <w:rtl/>
          <w:lang w:bidi="fa-IR"/>
        </w:rPr>
        <w:t>،</w:t>
      </w:r>
      <w:r w:rsidRPr="007202B6">
        <w:rPr>
          <w:rtl/>
          <w:lang w:bidi="fa-IR"/>
        </w:rPr>
        <w:t xml:space="preserve"> وأبي عبد الرحمن النسائي في سننه</w:t>
      </w:r>
      <w:r>
        <w:rPr>
          <w:rtl/>
          <w:lang w:bidi="fa-IR"/>
        </w:rPr>
        <w:t>،</w:t>
      </w:r>
      <w:r w:rsidRPr="007202B6">
        <w:rPr>
          <w:rtl/>
          <w:lang w:bidi="fa-IR"/>
        </w:rPr>
        <w:t xml:space="preserve"> وابن ماجة القزويني في سننه.</w:t>
      </w:r>
    </w:p>
    <w:p w:rsidR="00DF6242" w:rsidRPr="007202B6" w:rsidRDefault="00DF6242" w:rsidP="00DF6242">
      <w:pPr>
        <w:pStyle w:val="libNormal"/>
        <w:rPr>
          <w:rtl/>
          <w:lang w:bidi="fa-IR"/>
        </w:rPr>
      </w:pPr>
      <w:r w:rsidRPr="007202B6">
        <w:rPr>
          <w:rtl/>
          <w:lang w:bidi="fa-IR"/>
        </w:rPr>
        <w:t>واتفق الجميع على صحّته حتى صار ذلك إجماعاً منهم.</w:t>
      </w:r>
    </w:p>
    <w:p w:rsidR="00DF6242" w:rsidRPr="007202B6" w:rsidRDefault="00DF6242" w:rsidP="00DF6242">
      <w:pPr>
        <w:pStyle w:val="libNormal"/>
        <w:rPr>
          <w:rtl/>
          <w:lang w:bidi="fa-IR"/>
        </w:rPr>
      </w:pPr>
      <w:r w:rsidRPr="007202B6">
        <w:rPr>
          <w:rtl/>
          <w:lang w:bidi="fa-IR"/>
        </w:rPr>
        <w:t>قال الحاكم النيسابوري</w:t>
      </w:r>
      <w:r>
        <w:rPr>
          <w:rtl/>
          <w:lang w:bidi="fa-IR"/>
        </w:rPr>
        <w:t>:</w:t>
      </w:r>
      <w:r w:rsidRPr="007202B6">
        <w:rPr>
          <w:rtl/>
          <w:lang w:bidi="fa-IR"/>
        </w:rPr>
        <w:t xml:space="preserve"> هذا حديث دخل في حد التواتر » </w:t>
      </w:r>
      <w:r w:rsidRPr="00585F65">
        <w:rPr>
          <w:rStyle w:val="libFootnotenumChar"/>
          <w:rtl/>
        </w:rPr>
        <w:t>(1)</w:t>
      </w:r>
      <w:r>
        <w:rPr>
          <w:rtl/>
          <w:lang w:bidi="fa-IR"/>
        </w:rPr>
        <w:t>.</w:t>
      </w:r>
    </w:p>
    <w:p w:rsidR="003F2947" w:rsidRDefault="00DF6242" w:rsidP="00DF6242">
      <w:pPr>
        <w:pStyle w:val="Heading2"/>
        <w:rPr>
          <w:rtl/>
          <w:lang w:bidi="fa-IR"/>
        </w:rPr>
      </w:pPr>
      <w:bookmarkStart w:id="336" w:name="_Toc321305937"/>
      <w:bookmarkStart w:id="337" w:name="_Toc408820661"/>
      <w:bookmarkStart w:id="338" w:name="_Toc98070231"/>
      <w:r w:rsidRPr="007202B6">
        <w:rPr>
          <w:rtl/>
          <w:lang w:bidi="fa-IR"/>
        </w:rPr>
        <w:t>تواتره عند السّيوطي</w:t>
      </w:r>
      <w:bookmarkEnd w:id="336"/>
      <w:bookmarkEnd w:id="337"/>
      <w:bookmarkEnd w:id="338"/>
    </w:p>
    <w:p w:rsidR="00DF6242" w:rsidRPr="007202B6" w:rsidRDefault="00DF6242" w:rsidP="00DF6242">
      <w:pPr>
        <w:pStyle w:val="libNormal"/>
        <w:rPr>
          <w:rtl/>
          <w:lang w:bidi="fa-IR"/>
        </w:rPr>
      </w:pPr>
      <w:r w:rsidRPr="007202B6">
        <w:rPr>
          <w:rtl/>
          <w:lang w:bidi="fa-IR"/>
        </w:rPr>
        <w:t>ومنهم</w:t>
      </w:r>
      <w:r>
        <w:rPr>
          <w:rtl/>
          <w:lang w:bidi="fa-IR"/>
        </w:rPr>
        <w:t>:</w:t>
      </w:r>
      <w:r w:rsidRPr="007202B6">
        <w:rPr>
          <w:rtl/>
          <w:lang w:bidi="fa-IR"/>
        </w:rPr>
        <w:t xml:space="preserve"> الحافظ جلال الدين السيوطي</w:t>
      </w:r>
      <w:r>
        <w:rPr>
          <w:rtl/>
          <w:lang w:bidi="fa-IR"/>
        </w:rPr>
        <w:t>،</w:t>
      </w:r>
      <w:r w:rsidRPr="007202B6">
        <w:rPr>
          <w:rtl/>
          <w:lang w:bidi="fa-IR"/>
        </w:rPr>
        <w:t xml:space="preserve"> فإنه أدرجه في كتابٍ له في</w:t>
      </w:r>
      <w:r>
        <w:rPr>
          <w:rFonts w:hint="cs"/>
          <w:rtl/>
          <w:lang w:bidi="fa-IR"/>
        </w:rPr>
        <w:t xml:space="preserve"> </w:t>
      </w:r>
      <w:r w:rsidRPr="007202B6">
        <w:rPr>
          <w:rtl/>
          <w:lang w:bidi="fa-IR"/>
        </w:rPr>
        <w:t>الأحاديث المتواترة حيث قال</w:t>
      </w:r>
      <w:r>
        <w:rPr>
          <w:rtl/>
          <w:lang w:bidi="fa-IR"/>
        </w:rPr>
        <w:t>:</w:t>
      </w:r>
      <w:r w:rsidRPr="007202B6">
        <w:rPr>
          <w:rtl/>
          <w:lang w:bidi="fa-IR"/>
        </w:rPr>
        <w:t xml:space="preserve"> « حديث</w:t>
      </w:r>
      <w:r>
        <w:rPr>
          <w:rtl/>
          <w:lang w:bidi="fa-IR"/>
        </w:rPr>
        <w:t>:</w:t>
      </w:r>
      <w:r w:rsidRPr="007202B6">
        <w:rPr>
          <w:rtl/>
          <w:lang w:bidi="fa-IR"/>
        </w:rPr>
        <w:t xml:space="preserve"> أما ترضى أن تكون مني بمنزلة هارون من موسى. أخرجه أحمد عن أبي سعيد الخدري وأسماء بنت عميس. والطبراني عن</w:t>
      </w:r>
      <w:r>
        <w:rPr>
          <w:rtl/>
          <w:lang w:bidi="fa-IR"/>
        </w:rPr>
        <w:t>:</w:t>
      </w:r>
      <w:r w:rsidRPr="007202B6">
        <w:rPr>
          <w:rtl/>
          <w:lang w:bidi="fa-IR"/>
        </w:rPr>
        <w:t xml:space="preserve"> أم سلمة وابن عبّاس وحبشي بن جنادة وابن عمر وعلي وجابر ابن سمرة والبراء بن عازب وزيد بن أرقم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كفاية الطالب في مناقب علي بن أبي طالب</w:t>
      </w:r>
      <w:r w:rsidR="00DF6242">
        <w:rPr>
          <w:rtl/>
        </w:rPr>
        <w:t xml:space="preserve">: </w:t>
      </w:r>
      <w:r w:rsidR="00DF6242" w:rsidRPr="007202B6">
        <w:rPr>
          <w:rtl/>
        </w:rPr>
        <w:t>283.</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الأزهار المتناثرة في الأحاديث المتواترة</w:t>
      </w:r>
      <w:r w:rsidR="00DF6242">
        <w:rPr>
          <w:rtl/>
        </w:rPr>
        <w:t xml:space="preserve"> - </w:t>
      </w:r>
      <w:r w:rsidR="00DF6242" w:rsidRPr="007202B6">
        <w:rPr>
          <w:rtl/>
        </w:rPr>
        <w:t>حرف الألف.</w:t>
      </w:r>
    </w:p>
    <w:p w:rsidR="00DF6242" w:rsidRDefault="00DF6242" w:rsidP="00DF6242">
      <w:pPr>
        <w:pStyle w:val="libNormal"/>
        <w:rPr>
          <w:rtl/>
          <w:lang w:bidi="fa-IR"/>
        </w:rPr>
      </w:pPr>
      <w:r>
        <w:rPr>
          <w:rtl/>
          <w:lang w:bidi="fa-IR"/>
        </w:rPr>
        <w:br w:type="page"/>
      </w:r>
    </w:p>
    <w:p w:rsidR="003F2947" w:rsidRDefault="00DF6242" w:rsidP="00DF6242">
      <w:pPr>
        <w:pStyle w:val="Heading2"/>
        <w:rPr>
          <w:rtl/>
          <w:lang w:bidi="fa-IR"/>
        </w:rPr>
      </w:pPr>
      <w:bookmarkStart w:id="339" w:name="_Toc321305938"/>
      <w:bookmarkStart w:id="340" w:name="_Toc408820662"/>
      <w:bookmarkStart w:id="341" w:name="_Toc98070232"/>
      <w:r w:rsidRPr="007202B6">
        <w:rPr>
          <w:rtl/>
          <w:lang w:bidi="fa-IR"/>
        </w:rPr>
        <w:lastRenderedPageBreak/>
        <w:t>تواتره عند المتقي</w:t>
      </w:r>
      <w:bookmarkEnd w:id="339"/>
      <w:bookmarkEnd w:id="340"/>
      <w:bookmarkEnd w:id="341"/>
    </w:p>
    <w:p w:rsidR="00DF6242" w:rsidRPr="007202B6" w:rsidRDefault="00DF6242" w:rsidP="00DF6242">
      <w:pPr>
        <w:pStyle w:val="libNormal"/>
        <w:rPr>
          <w:rtl/>
          <w:lang w:bidi="fa-IR"/>
        </w:rPr>
      </w:pPr>
      <w:r w:rsidRPr="007202B6">
        <w:rPr>
          <w:rtl/>
          <w:lang w:bidi="fa-IR"/>
        </w:rPr>
        <w:t>ومنهم</w:t>
      </w:r>
      <w:r>
        <w:rPr>
          <w:rtl/>
          <w:lang w:bidi="fa-IR"/>
        </w:rPr>
        <w:t>:</w:t>
      </w:r>
      <w:r w:rsidRPr="007202B6">
        <w:rPr>
          <w:rtl/>
          <w:lang w:bidi="fa-IR"/>
        </w:rPr>
        <w:t xml:space="preserve"> الشيخ علي المتقي في كتابٍ له في المتواترات قال في أوّله</w:t>
      </w:r>
      <w:r>
        <w:rPr>
          <w:rtl/>
          <w:lang w:bidi="fa-IR"/>
        </w:rPr>
        <w:t>:</w:t>
      </w:r>
      <w:r>
        <w:rPr>
          <w:rFonts w:hint="cs"/>
          <w:rtl/>
          <w:lang w:bidi="fa-IR"/>
        </w:rPr>
        <w:t xml:space="preserve"> </w:t>
      </w:r>
      <w:r w:rsidRPr="007202B6">
        <w:rPr>
          <w:rtl/>
          <w:lang w:bidi="fa-IR"/>
        </w:rPr>
        <w:t>« الحمد لله والصلاة والسلام على رسوله صلّى الله عليه وسلّم وبعد</w:t>
      </w:r>
      <w:r>
        <w:rPr>
          <w:rtl/>
          <w:lang w:bidi="fa-IR"/>
        </w:rPr>
        <w:t>:</w:t>
      </w:r>
      <w:r>
        <w:rPr>
          <w:rFonts w:hint="cs"/>
          <w:rtl/>
          <w:lang w:bidi="fa-IR"/>
        </w:rPr>
        <w:t xml:space="preserve"> - </w:t>
      </w:r>
      <w:r w:rsidRPr="007202B6">
        <w:rPr>
          <w:rtl/>
          <w:lang w:bidi="fa-IR"/>
        </w:rPr>
        <w:t>فيقول الفقير إلى الله تعالى علي بن حسام الدين الشهير بالمتقي</w:t>
      </w:r>
      <w:r>
        <w:rPr>
          <w:rtl/>
          <w:lang w:bidi="fa-IR"/>
        </w:rPr>
        <w:t>:</w:t>
      </w:r>
      <w:r w:rsidRPr="007202B6">
        <w:rPr>
          <w:rtl/>
          <w:lang w:bidi="fa-IR"/>
        </w:rPr>
        <w:t xml:space="preserve"> هذه الأحاديث متواترة نحو اثنين وثمانين حديثاً</w:t>
      </w:r>
      <w:r>
        <w:rPr>
          <w:rtl/>
          <w:lang w:bidi="fa-IR"/>
        </w:rPr>
        <w:t>،</w:t>
      </w:r>
      <w:r w:rsidRPr="007202B6">
        <w:rPr>
          <w:rtl/>
          <w:lang w:bidi="fa-IR"/>
        </w:rPr>
        <w:t xml:space="preserve"> التي جمعها العلامة السيوطي رحمة الله تعالى عليه وسمّاها قطف الأزهار المتناثرة. وذكر فيها رواتها من الصحابة عشرة فصاعداً</w:t>
      </w:r>
      <w:r>
        <w:rPr>
          <w:rtl/>
          <w:lang w:bidi="fa-IR"/>
        </w:rPr>
        <w:t>،</w:t>
      </w:r>
      <w:r w:rsidRPr="007202B6">
        <w:rPr>
          <w:rtl/>
          <w:lang w:bidi="fa-IR"/>
        </w:rPr>
        <w:t xml:space="preserve"> لكني حذفت الرواة وذكرت متن الأحاديث ليسهل حفظها وهي هذه « قال</w:t>
      </w:r>
      <w:r>
        <w:rPr>
          <w:rtl/>
          <w:lang w:bidi="fa-IR"/>
        </w:rPr>
        <w:t>:</w:t>
      </w:r>
    </w:p>
    <w:p w:rsidR="00DF6242" w:rsidRDefault="00DF6242" w:rsidP="00DF6242">
      <w:pPr>
        <w:pStyle w:val="libNormal"/>
        <w:rPr>
          <w:rtl/>
          <w:lang w:bidi="fa-IR"/>
        </w:rPr>
      </w:pPr>
      <w:r w:rsidRPr="007202B6">
        <w:rPr>
          <w:rtl/>
          <w:lang w:bidi="fa-IR"/>
        </w:rPr>
        <w:t>« من كنت مولاه فعلي مولاه</w:t>
      </w:r>
      <w:r>
        <w:rPr>
          <w:rtl/>
          <w:lang w:bidi="fa-IR"/>
        </w:rPr>
        <w:t xml:space="preserve"> -</w:t>
      </w:r>
    </w:p>
    <w:p w:rsidR="00DF6242" w:rsidRPr="007202B6" w:rsidRDefault="00DF6242" w:rsidP="00DF6242">
      <w:pPr>
        <w:pStyle w:val="libNormal"/>
        <w:rPr>
          <w:rtl/>
          <w:lang w:bidi="fa-IR"/>
        </w:rPr>
      </w:pPr>
      <w:r w:rsidRPr="007202B6">
        <w:rPr>
          <w:rtl/>
          <w:lang w:bidi="fa-IR"/>
        </w:rPr>
        <w:t>أما ترضى أنْ تكون مني بمنزلة هارون من موسى »</w:t>
      </w:r>
      <w:r>
        <w:rPr>
          <w:rtl/>
          <w:lang w:bidi="fa-IR"/>
        </w:rPr>
        <w:t>.</w:t>
      </w:r>
    </w:p>
    <w:p w:rsidR="003F2947" w:rsidRDefault="00DF6242" w:rsidP="00DF6242">
      <w:pPr>
        <w:pStyle w:val="Heading2"/>
        <w:rPr>
          <w:rtl/>
          <w:lang w:bidi="fa-IR"/>
        </w:rPr>
      </w:pPr>
      <w:bookmarkStart w:id="342" w:name="_Toc321305939"/>
      <w:bookmarkStart w:id="343" w:name="_Toc408820663"/>
      <w:bookmarkStart w:id="344" w:name="_Toc98070233"/>
      <w:r w:rsidRPr="007202B6">
        <w:rPr>
          <w:rtl/>
          <w:lang w:bidi="fa-IR"/>
        </w:rPr>
        <w:t>تواتره عند محمد صدر العالم</w:t>
      </w:r>
      <w:bookmarkEnd w:id="342"/>
      <w:bookmarkEnd w:id="343"/>
      <w:bookmarkEnd w:id="344"/>
    </w:p>
    <w:p w:rsidR="00DF6242" w:rsidRPr="007202B6" w:rsidRDefault="00DF6242" w:rsidP="00DF6242">
      <w:pPr>
        <w:pStyle w:val="libNormal"/>
        <w:rPr>
          <w:rtl/>
          <w:lang w:bidi="fa-IR"/>
        </w:rPr>
      </w:pPr>
      <w:r w:rsidRPr="007202B6">
        <w:rPr>
          <w:rtl/>
          <w:lang w:bidi="fa-IR"/>
        </w:rPr>
        <w:t>وقال محمد صدر العالم</w:t>
      </w:r>
      <w:r>
        <w:rPr>
          <w:rtl/>
          <w:lang w:bidi="fa-IR"/>
        </w:rPr>
        <w:t>:</w:t>
      </w:r>
      <w:r w:rsidRPr="007202B6">
        <w:rPr>
          <w:rtl/>
          <w:lang w:bidi="fa-IR"/>
        </w:rPr>
        <w:t xml:space="preserve"> « أخرج الشيخان عن سعد بن أبي وقاص</w:t>
      </w:r>
      <w:r>
        <w:rPr>
          <w:rtl/>
          <w:lang w:bidi="fa-IR"/>
        </w:rPr>
        <w:t>،</w:t>
      </w:r>
      <w:r w:rsidRPr="007202B6">
        <w:rPr>
          <w:rtl/>
          <w:lang w:bidi="fa-IR"/>
        </w:rPr>
        <w:t xml:space="preserve"> وأحمد والبزار عن أبي سعيد الخدري</w:t>
      </w:r>
      <w:r>
        <w:rPr>
          <w:rtl/>
          <w:lang w:bidi="fa-IR"/>
        </w:rPr>
        <w:t>،</w:t>
      </w:r>
      <w:r w:rsidRPr="007202B6">
        <w:rPr>
          <w:rtl/>
          <w:lang w:bidi="fa-IR"/>
        </w:rPr>
        <w:t xml:space="preserve"> والطبراني عن أسماء بنت عميس وأم سلمة وحبشي بن جنادة</w:t>
      </w:r>
      <w:r>
        <w:rPr>
          <w:rtl/>
          <w:lang w:bidi="fa-IR"/>
        </w:rPr>
        <w:t>،</w:t>
      </w:r>
      <w:r w:rsidRPr="007202B6">
        <w:rPr>
          <w:rtl/>
          <w:lang w:bidi="fa-IR"/>
        </w:rPr>
        <w:t xml:space="preserve"> وابن عمر وابن عبّاس وجابر بن سمرة وعلي والبراء ابن عازب وزيد بن أرقم</w:t>
      </w:r>
      <w:r>
        <w:rPr>
          <w:rtl/>
          <w:lang w:bidi="fa-IR"/>
        </w:rPr>
        <w:t>:</w:t>
      </w:r>
    </w:p>
    <w:p w:rsidR="00DF6242" w:rsidRPr="007202B6" w:rsidRDefault="00DF6242" w:rsidP="00DF6242">
      <w:pPr>
        <w:pStyle w:val="libNormal"/>
        <w:rPr>
          <w:rtl/>
          <w:lang w:bidi="fa-IR"/>
        </w:rPr>
      </w:pPr>
      <w:r w:rsidRPr="007202B6">
        <w:rPr>
          <w:rtl/>
          <w:lang w:bidi="fa-IR"/>
        </w:rPr>
        <w:t>إنّ رسول الله صلّى الله عليه وسلّم خلّف علي بن أبي طالب في</w:t>
      </w:r>
      <w:r>
        <w:rPr>
          <w:rFonts w:hint="cs"/>
          <w:rtl/>
          <w:lang w:bidi="fa-IR"/>
        </w:rPr>
        <w:t xml:space="preserve"> </w:t>
      </w:r>
      <w:r w:rsidRPr="007202B6">
        <w:rPr>
          <w:rtl/>
          <w:lang w:bidi="fa-IR"/>
        </w:rPr>
        <w:t>غزوة تبوك فقال</w:t>
      </w:r>
      <w:r>
        <w:rPr>
          <w:rtl/>
          <w:lang w:bidi="fa-IR"/>
        </w:rPr>
        <w:t>:</w:t>
      </w:r>
      <w:r w:rsidRPr="007202B6">
        <w:rPr>
          <w:rtl/>
          <w:lang w:bidi="fa-IR"/>
        </w:rPr>
        <w:t xml:space="preserve"> يا رسول الله تخلّفني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غير أنه لا نبي بعدي.</w:t>
      </w:r>
    </w:p>
    <w:p w:rsidR="00DF6242" w:rsidRPr="007202B6" w:rsidRDefault="00DF6242" w:rsidP="00DF6242">
      <w:pPr>
        <w:pStyle w:val="libNormal"/>
        <w:rPr>
          <w:rtl/>
          <w:lang w:bidi="fa-IR"/>
        </w:rPr>
      </w:pPr>
      <w:r w:rsidRPr="007202B6">
        <w:rPr>
          <w:rtl/>
          <w:lang w:bidi="fa-IR"/>
        </w:rPr>
        <w:t xml:space="preserve">وهذا الحديث متواتر عند السيوطي </w:t>
      </w:r>
      <w:r w:rsidRPr="006F67C6">
        <w:rPr>
          <w:rStyle w:val="libAlaemChar"/>
          <w:rtl/>
        </w:rPr>
        <w:t>رحمه‌الله</w:t>
      </w:r>
      <w:r w:rsidRPr="007202B6">
        <w:rPr>
          <w:rtl/>
          <w:lang w:bidi="fa-IR"/>
        </w:rPr>
        <w:t xml:space="preserve"> » </w:t>
      </w:r>
      <w:r w:rsidRPr="00585F65">
        <w:rPr>
          <w:rStyle w:val="libFootnotenumChar"/>
          <w:rtl/>
        </w:rPr>
        <w:t>(1)</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معارج العلى في مناقب المرتضى</w:t>
      </w:r>
      <w:r w:rsidR="00DF6242">
        <w:rPr>
          <w:rtl/>
        </w:rPr>
        <w:t xml:space="preserve"> - </w:t>
      </w:r>
      <w:r w:rsidR="00DF6242" w:rsidRPr="007202B6">
        <w:rPr>
          <w:rtl/>
        </w:rPr>
        <w:t>مخطوط.</w:t>
      </w:r>
    </w:p>
    <w:p w:rsidR="00DF6242" w:rsidRDefault="00DF6242" w:rsidP="00DF6242">
      <w:pPr>
        <w:pStyle w:val="libNormal"/>
        <w:rPr>
          <w:rtl/>
          <w:lang w:bidi="fa-IR"/>
        </w:rPr>
      </w:pPr>
      <w:r>
        <w:rPr>
          <w:rtl/>
          <w:lang w:bidi="fa-IR"/>
        </w:rPr>
        <w:br w:type="page"/>
      </w:r>
    </w:p>
    <w:p w:rsidR="003F2947" w:rsidRDefault="00DF6242" w:rsidP="00DF6242">
      <w:pPr>
        <w:pStyle w:val="Heading2"/>
        <w:rPr>
          <w:rtl/>
          <w:lang w:bidi="fa-IR"/>
        </w:rPr>
      </w:pPr>
      <w:bookmarkStart w:id="345" w:name="_Toc321305940"/>
      <w:bookmarkStart w:id="346" w:name="_Toc408820664"/>
      <w:bookmarkStart w:id="347" w:name="_Toc98070234"/>
      <w:r w:rsidRPr="007202B6">
        <w:rPr>
          <w:rtl/>
          <w:lang w:bidi="fa-IR"/>
        </w:rPr>
        <w:lastRenderedPageBreak/>
        <w:t>تواتره عند ولي الله الدهلوي</w:t>
      </w:r>
      <w:bookmarkEnd w:id="345"/>
      <w:bookmarkEnd w:id="346"/>
      <w:bookmarkEnd w:id="347"/>
    </w:p>
    <w:p w:rsidR="00DF6242" w:rsidRPr="007202B6" w:rsidRDefault="00DF6242" w:rsidP="00DF6242">
      <w:pPr>
        <w:pStyle w:val="libNormal"/>
        <w:rPr>
          <w:rtl/>
          <w:lang w:bidi="fa-IR"/>
        </w:rPr>
      </w:pPr>
      <w:r w:rsidRPr="007202B6">
        <w:rPr>
          <w:rtl/>
          <w:lang w:bidi="fa-IR"/>
        </w:rPr>
        <w:t xml:space="preserve">وقال ولي الله الدهلوي في مآثر أمير المؤمنين </w:t>
      </w:r>
      <w:r w:rsidR="004A73C4" w:rsidRPr="004A73C4">
        <w:rPr>
          <w:rStyle w:val="libAlaemChar"/>
          <w:rtl/>
        </w:rPr>
        <w:t>عليه‌السلام</w:t>
      </w:r>
      <w:r>
        <w:rPr>
          <w:rtl/>
          <w:lang w:bidi="fa-IR"/>
        </w:rPr>
        <w:t>:</w:t>
      </w:r>
      <w:r w:rsidRPr="007202B6">
        <w:rPr>
          <w:rtl/>
          <w:lang w:bidi="fa-IR"/>
        </w:rPr>
        <w:t xml:space="preserve"> « فمن المتواتر حديث</w:t>
      </w:r>
      <w:r>
        <w:rPr>
          <w:rtl/>
          <w:lang w:bidi="fa-IR"/>
        </w:rPr>
        <w:t>:</w:t>
      </w:r>
      <w:r w:rsidRPr="007202B6">
        <w:rPr>
          <w:rtl/>
          <w:lang w:bidi="fa-IR"/>
        </w:rPr>
        <w:t xml:space="preserve"> أنت مني بمنزلة هارون من موسى. روي ذلك عن</w:t>
      </w:r>
      <w:r>
        <w:rPr>
          <w:rtl/>
          <w:lang w:bidi="fa-IR"/>
        </w:rPr>
        <w:t>:</w:t>
      </w:r>
      <w:r w:rsidRPr="007202B6">
        <w:rPr>
          <w:rtl/>
          <w:lang w:bidi="fa-IR"/>
        </w:rPr>
        <w:t xml:space="preserve"> سعد بن أبي وقاص</w:t>
      </w:r>
      <w:r>
        <w:rPr>
          <w:rtl/>
          <w:lang w:bidi="fa-IR"/>
        </w:rPr>
        <w:t>،</w:t>
      </w:r>
      <w:r w:rsidRPr="007202B6">
        <w:rPr>
          <w:rtl/>
          <w:lang w:bidi="fa-IR"/>
        </w:rPr>
        <w:t xml:space="preserve"> وأسماء بنت عميس</w:t>
      </w:r>
      <w:r>
        <w:rPr>
          <w:rtl/>
          <w:lang w:bidi="fa-IR"/>
        </w:rPr>
        <w:t>،</w:t>
      </w:r>
      <w:r w:rsidRPr="007202B6">
        <w:rPr>
          <w:rtl/>
          <w:lang w:bidi="fa-IR"/>
        </w:rPr>
        <w:t xml:space="preserve"> وعلي بن أبي طالب</w:t>
      </w:r>
      <w:r>
        <w:rPr>
          <w:rtl/>
          <w:lang w:bidi="fa-IR"/>
        </w:rPr>
        <w:t>،</w:t>
      </w:r>
      <w:r w:rsidRPr="007202B6">
        <w:rPr>
          <w:rtl/>
          <w:lang w:bidi="fa-IR"/>
        </w:rPr>
        <w:t xml:space="preserve"> وعبدالله بن عبّاس وغيرهم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وقال أيضا</w:t>
      </w:r>
      <w:r w:rsidR="00235201">
        <w:rPr>
          <w:rFonts w:hint="cs"/>
          <w:rtl/>
          <w:lang w:bidi="fa-IR"/>
        </w:rPr>
        <w:t>ً</w:t>
      </w:r>
      <w:r>
        <w:rPr>
          <w:rtl/>
          <w:lang w:bidi="fa-IR"/>
        </w:rPr>
        <w:t>:</w:t>
      </w:r>
      <w:r w:rsidRPr="007202B6">
        <w:rPr>
          <w:rtl/>
          <w:lang w:bidi="fa-IR"/>
        </w:rPr>
        <w:t xml:space="preserve"> « وشواهد هذا الحديث كثيرة وهي بالغة حدّ التواتر كما لا يخفى على متتبّعي الحديث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3F2947" w:rsidRDefault="00DF6242" w:rsidP="00DF6242">
      <w:pPr>
        <w:pStyle w:val="Heading2"/>
        <w:rPr>
          <w:rtl/>
          <w:lang w:bidi="fa-IR"/>
        </w:rPr>
      </w:pPr>
      <w:bookmarkStart w:id="348" w:name="_Toc321305941"/>
      <w:bookmarkStart w:id="349" w:name="_Toc408820665"/>
      <w:bookmarkStart w:id="350" w:name="_Toc98070235"/>
      <w:r w:rsidRPr="007202B6">
        <w:rPr>
          <w:rtl/>
          <w:lang w:bidi="fa-IR"/>
        </w:rPr>
        <w:t>تواتره عند المولوي مبين</w:t>
      </w:r>
      <w:bookmarkEnd w:id="348"/>
      <w:bookmarkEnd w:id="349"/>
      <w:bookmarkEnd w:id="350"/>
    </w:p>
    <w:p w:rsidR="00DF6242" w:rsidRPr="007202B6" w:rsidRDefault="00DF6242" w:rsidP="00DF6242">
      <w:pPr>
        <w:pStyle w:val="libNormal"/>
        <w:rPr>
          <w:rtl/>
          <w:lang w:bidi="fa-IR"/>
        </w:rPr>
      </w:pPr>
      <w:r w:rsidRPr="007202B6">
        <w:rPr>
          <w:rtl/>
          <w:lang w:bidi="fa-IR"/>
        </w:rPr>
        <w:t xml:space="preserve">وقال المولوي محمد مبين في باب فضائل الإمام </w:t>
      </w:r>
      <w:r w:rsidR="004A73C4" w:rsidRPr="004A73C4">
        <w:rPr>
          <w:rStyle w:val="libAlaemChar"/>
          <w:rtl/>
        </w:rPr>
        <w:t>عليه‌السلام</w:t>
      </w:r>
      <w:r>
        <w:rPr>
          <w:rtl/>
          <w:lang w:bidi="fa-IR"/>
        </w:rPr>
        <w:t>:</w:t>
      </w:r>
    </w:p>
    <w:p w:rsidR="00DF6242" w:rsidRPr="007202B6" w:rsidRDefault="00DF6242" w:rsidP="00DF6242">
      <w:pPr>
        <w:pStyle w:val="libNormal"/>
        <w:rPr>
          <w:rtl/>
          <w:lang w:bidi="fa-IR"/>
        </w:rPr>
      </w:pPr>
      <w:r w:rsidRPr="007202B6">
        <w:rPr>
          <w:rtl/>
          <w:lang w:bidi="fa-IR"/>
        </w:rPr>
        <w:t>« وأكثر الأحاديث المذكورة في هذا الباب من المتواترات</w:t>
      </w:r>
      <w:r>
        <w:rPr>
          <w:rtl/>
          <w:lang w:bidi="fa-IR"/>
        </w:rPr>
        <w:t>،</w:t>
      </w:r>
      <w:r w:rsidRPr="007202B6">
        <w:rPr>
          <w:rtl/>
          <w:lang w:bidi="fa-IR"/>
        </w:rPr>
        <w:t xml:space="preserve"> كحديث</w:t>
      </w:r>
      <w:r>
        <w:rPr>
          <w:rtl/>
          <w:lang w:bidi="fa-IR"/>
        </w:rPr>
        <w:t>:</w:t>
      </w:r>
      <w:r>
        <w:rPr>
          <w:rFonts w:hint="cs"/>
          <w:rtl/>
          <w:lang w:bidi="fa-IR"/>
        </w:rPr>
        <w:t xml:space="preserve"> </w:t>
      </w:r>
      <w:r w:rsidRPr="007202B6">
        <w:rPr>
          <w:rtl/>
          <w:lang w:bidi="fa-IR"/>
        </w:rPr>
        <w:t>أنت مني بمنزلة هارون من موسى</w:t>
      </w:r>
      <w:r>
        <w:rPr>
          <w:rtl/>
          <w:lang w:bidi="fa-IR"/>
        </w:rPr>
        <w:t>،</w:t>
      </w:r>
      <w:r w:rsidRPr="007202B6">
        <w:rPr>
          <w:rtl/>
          <w:lang w:bidi="fa-IR"/>
        </w:rPr>
        <w:t xml:space="preserve"> وحديث</w:t>
      </w:r>
      <w:r>
        <w:rPr>
          <w:rtl/>
          <w:lang w:bidi="fa-IR"/>
        </w:rPr>
        <w:t>:</w:t>
      </w:r>
      <w:r w:rsidRPr="007202B6">
        <w:rPr>
          <w:rtl/>
          <w:lang w:bidi="fa-IR"/>
        </w:rPr>
        <w:t xml:space="preserve"> أنا من علي وعلي مني</w:t>
      </w:r>
      <w:r>
        <w:rPr>
          <w:rtl/>
          <w:lang w:bidi="fa-IR"/>
        </w:rPr>
        <w:t>،</w:t>
      </w:r>
      <w:r w:rsidRPr="007202B6">
        <w:rPr>
          <w:rtl/>
          <w:lang w:bidi="fa-IR"/>
        </w:rPr>
        <w:t xml:space="preserve"> وأللهم وال من والاه وعاد من عاداه. وحديث</w:t>
      </w:r>
      <w:r>
        <w:rPr>
          <w:rtl/>
          <w:lang w:bidi="fa-IR"/>
        </w:rPr>
        <w:t>:</w:t>
      </w:r>
      <w:r w:rsidRPr="007202B6">
        <w:rPr>
          <w:rtl/>
          <w:lang w:bidi="fa-IR"/>
        </w:rPr>
        <w:t xml:space="preserve"> لأعطين الرّاية رجلاً يحبّ الله ورسوله ويحبّه الله ورسوله. وغيرها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إزالة الخفا</w:t>
      </w:r>
      <w:r w:rsidR="00DF6242">
        <w:rPr>
          <w:rtl/>
        </w:rPr>
        <w:t xml:space="preserve"> - </w:t>
      </w:r>
      <w:r w:rsidR="00DF6242" w:rsidRPr="007202B6">
        <w:rPr>
          <w:rtl/>
        </w:rPr>
        <w:t>مآثر علي بن أبي طالب</w:t>
      </w:r>
      <w:r w:rsidR="00DF6242">
        <w:rPr>
          <w:rtl/>
        </w:rPr>
        <w:t>،</w:t>
      </w:r>
      <w:r w:rsidR="00DF6242" w:rsidRPr="007202B6">
        <w:rPr>
          <w:rtl/>
        </w:rPr>
        <w:t xml:space="preserve"> من المقصد الثاني.</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قرّة العينين</w:t>
      </w:r>
      <w:r w:rsidR="00DF6242">
        <w:rPr>
          <w:rtl/>
        </w:rPr>
        <w:t xml:space="preserve">: </w:t>
      </w:r>
      <w:r w:rsidR="00DF6242" w:rsidRPr="007202B6">
        <w:rPr>
          <w:rtl/>
        </w:rPr>
        <w:t>138.</w:t>
      </w:r>
    </w:p>
    <w:p w:rsidR="00DF6242" w:rsidRDefault="003F2947" w:rsidP="00DF6242">
      <w:pPr>
        <w:pStyle w:val="libFootnote0"/>
        <w:rPr>
          <w:rtl/>
        </w:rPr>
      </w:pPr>
      <w:r w:rsidRPr="003F2947">
        <w:rPr>
          <w:rStyle w:val="libFootnote0Char"/>
          <w:rtl/>
        </w:rPr>
        <w:t>(3).</w:t>
      </w:r>
      <w:r w:rsidR="00DF6242" w:rsidRPr="007202B6">
        <w:rPr>
          <w:rtl/>
        </w:rPr>
        <w:t xml:space="preserve"> وسيلة النجاة في مناقب السادات</w:t>
      </w:r>
      <w:r w:rsidR="00DF6242">
        <w:rPr>
          <w:rtl/>
        </w:rPr>
        <w:t>:</w:t>
      </w:r>
      <w:r w:rsidR="00DF6242" w:rsidRPr="007202B6">
        <w:rPr>
          <w:rtl/>
        </w:rPr>
        <w:t xml:space="preserve"> 71</w:t>
      </w:r>
      <w:r w:rsidR="00DF6242">
        <w:rPr>
          <w:rtl/>
        </w:rPr>
        <w:t>،</w:t>
      </w:r>
      <w:r w:rsidR="00DF6242" w:rsidRPr="007202B6">
        <w:rPr>
          <w:rtl/>
        </w:rPr>
        <w:t xml:space="preserve"> الباب الثاني من أبواب الكتاب.</w:t>
      </w:r>
    </w:p>
    <w:p w:rsidR="00DF6242" w:rsidRDefault="00DF6242" w:rsidP="00DF6242">
      <w:pPr>
        <w:pStyle w:val="libNormal"/>
        <w:rPr>
          <w:rtl/>
          <w:lang w:bidi="fa-IR"/>
        </w:rPr>
      </w:pPr>
      <w:bookmarkStart w:id="351" w:name="_Toc321305942"/>
      <w:r>
        <w:rPr>
          <w:rtl/>
          <w:lang w:bidi="fa-IR"/>
        </w:rPr>
        <w:br w:type="page"/>
      </w:r>
    </w:p>
    <w:p w:rsidR="00DF6242" w:rsidRDefault="00DF6242" w:rsidP="00DF6242">
      <w:pPr>
        <w:pStyle w:val="Heading1Center"/>
        <w:rPr>
          <w:rtl/>
          <w:lang w:bidi="fa-IR"/>
        </w:rPr>
      </w:pPr>
      <w:bookmarkStart w:id="352" w:name="_Toc408820666"/>
      <w:bookmarkStart w:id="353" w:name="_Toc98070236"/>
      <w:r>
        <w:rPr>
          <w:rtl/>
          <w:lang w:bidi="fa-IR"/>
        </w:rPr>
        <w:lastRenderedPageBreak/>
        <w:t>دحض المكابرة</w:t>
      </w:r>
      <w:bookmarkEnd w:id="351"/>
      <w:bookmarkEnd w:id="352"/>
      <w:bookmarkEnd w:id="353"/>
    </w:p>
    <w:p w:rsidR="003F2947" w:rsidRDefault="00DF6242" w:rsidP="00DF6242">
      <w:pPr>
        <w:pStyle w:val="Heading1Center"/>
        <w:rPr>
          <w:rtl/>
          <w:lang w:bidi="fa-IR"/>
        </w:rPr>
      </w:pPr>
      <w:bookmarkStart w:id="354" w:name="_Toc321305943"/>
      <w:bookmarkStart w:id="355" w:name="_Toc408820667"/>
      <w:bookmarkStart w:id="356" w:name="_Toc98070237"/>
      <w:r w:rsidRPr="007202B6">
        <w:rPr>
          <w:rtl/>
          <w:lang w:bidi="fa-IR"/>
        </w:rPr>
        <w:t>في صحّة الحديث أو تواتره</w:t>
      </w:r>
      <w:bookmarkEnd w:id="354"/>
      <w:bookmarkEnd w:id="355"/>
      <w:bookmarkEnd w:id="356"/>
    </w:p>
    <w:p w:rsidR="00DF6242" w:rsidRDefault="00DF6242" w:rsidP="00DF6242">
      <w:pPr>
        <w:pStyle w:val="libNormal"/>
        <w:rPr>
          <w:rtl/>
          <w:lang w:bidi="fa-IR"/>
        </w:rPr>
      </w:pPr>
      <w:r>
        <w:rPr>
          <w:rtl/>
          <w:lang w:bidi="fa-IR"/>
        </w:rPr>
        <w:br w:type="page"/>
      </w:r>
    </w:p>
    <w:p w:rsidR="00DF6242" w:rsidRDefault="00DF6242" w:rsidP="00DF6242">
      <w:pPr>
        <w:pStyle w:val="libNormal"/>
        <w:rPr>
          <w:rtl/>
          <w:lang w:bidi="fa-IR"/>
        </w:rPr>
      </w:pPr>
      <w:r>
        <w:rPr>
          <w:rtl/>
          <w:lang w:bidi="fa-IR"/>
        </w:rPr>
        <w:lastRenderedPageBreak/>
        <w:br w:type="page"/>
      </w:r>
    </w:p>
    <w:p w:rsidR="00DF6242" w:rsidRPr="007202B6" w:rsidRDefault="00DF6242" w:rsidP="00DF6242">
      <w:pPr>
        <w:pStyle w:val="libNormal"/>
        <w:rPr>
          <w:rtl/>
          <w:lang w:bidi="fa-IR"/>
        </w:rPr>
      </w:pPr>
      <w:r w:rsidRPr="007202B6">
        <w:rPr>
          <w:rtl/>
          <w:lang w:bidi="fa-IR"/>
        </w:rPr>
        <w:lastRenderedPageBreak/>
        <w:t>فهذا حديث المنزلة وصحّته وثبوته وشهرته بل تواتره عند أهل السنّة</w:t>
      </w:r>
      <w:r>
        <w:rPr>
          <w:rtl/>
          <w:lang w:bidi="fa-IR"/>
        </w:rPr>
        <w:t>،</w:t>
      </w:r>
      <w:r w:rsidRPr="007202B6">
        <w:rPr>
          <w:rtl/>
          <w:lang w:bidi="fa-IR"/>
        </w:rPr>
        <w:t xml:space="preserve"> حسب تصريحات كبار أساطينهم ومشاهير أئمتهم وعلمائهم</w:t>
      </w:r>
      <w:r>
        <w:rPr>
          <w:rFonts w:hint="cs"/>
          <w:rtl/>
          <w:lang w:bidi="fa-IR"/>
        </w:rPr>
        <w:t xml:space="preserve"> ...</w:t>
      </w:r>
    </w:p>
    <w:p w:rsidR="00DF6242" w:rsidRPr="007202B6" w:rsidRDefault="00DF6242" w:rsidP="00DF6242">
      <w:pPr>
        <w:pStyle w:val="libNormal"/>
        <w:rPr>
          <w:rtl/>
          <w:lang w:bidi="fa-IR"/>
        </w:rPr>
      </w:pPr>
      <w:r w:rsidRPr="007202B6">
        <w:rPr>
          <w:rtl/>
          <w:lang w:bidi="fa-IR"/>
        </w:rPr>
        <w:t>فالعجب كلّ العجب من جماعةٍ من متكلّميهم الأعلام يضطرّهم العجز عن الجواب عن الإستدلال به</w:t>
      </w:r>
      <w:r>
        <w:rPr>
          <w:rtl/>
          <w:lang w:bidi="fa-IR"/>
        </w:rPr>
        <w:t xml:space="preserve"> ...</w:t>
      </w:r>
      <w:r w:rsidRPr="007202B6">
        <w:rPr>
          <w:rtl/>
          <w:lang w:bidi="fa-IR"/>
        </w:rPr>
        <w:t xml:space="preserve"> ويلجؤهم التعصّب للهوى</w:t>
      </w:r>
      <w:r>
        <w:rPr>
          <w:rtl/>
          <w:lang w:bidi="fa-IR"/>
        </w:rPr>
        <w:t xml:space="preserve"> ...</w:t>
      </w:r>
      <w:r w:rsidRPr="007202B6">
        <w:rPr>
          <w:rtl/>
          <w:lang w:bidi="fa-IR"/>
        </w:rPr>
        <w:t xml:space="preserve"> إلى القدح في سنده أو المكابرة في تواتره</w:t>
      </w:r>
      <w:r>
        <w:rPr>
          <w:rFonts w:hint="cs"/>
          <w:rtl/>
          <w:lang w:bidi="fa-IR"/>
        </w:rPr>
        <w:t xml:space="preserve"> ...</w:t>
      </w:r>
    </w:p>
    <w:p w:rsidR="003F2947" w:rsidRDefault="00DF6242" w:rsidP="00DF6242">
      <w:pPr>
        <w:pStyle w:val="Heading2"/>
        <w:rPr>
          <w:rtl/>
          <w:lang w:bidi="fa-IR"/>
        </w:rPr>
      </w:pPr>
      <w:bookmarkStart w:id="357" w:name="_Toc321305944"/>
      <w:bookmarkStart w:id="358" w:name="_Toc408820668"/>
      <w:bookmarkStart w:id="359" w:name="_Toc98070238"/>
      <w:r w:rsidRPr="007202B6">
        <w:rPr>
          <w:rtl/>
          <w:lang w:bidi="fa-IR"/>
        </w:rPr>
        <w:t>أبو الحسن الآمدي</w:t>
      </w:r>
      <w:bookmarkEnd w:id="357"/>
      <w:bookmarkEnd w:id="358"/>
      <w:bookmarkEnd w:id="359"/>
    </w:p>
    <w:p w:rsidR="00DF6242" w:rsidRPr="007202B6" w:rsidRDefault="00DF6242" w:rsidP="00DF6242">
      <w:pPr>
        <w:pStyle w:val="libNormal"/>
        <w:rPr>
          <w:rtl/>
          <w:lang w:bidi="fa-IR"/>
        </w:rPr>
      </w:pPr>
      <w:r w:rsidRPr="007202B6">
        <w:rPr>
          <w:rtl/>
          <w:lang w:bidi="fa-IR"/>
        </w:rPr>
        <w:t>فهذا أبو الحسن الآمدي يقول عنه</w:t>
      </w:r>
      <w:r>
        <w:rPr>
          <w:rtl/>
          <w:lang w:bidi="fa-IR"/>
        </w:rPr>
        <w:t>:</w:t>
      </w:r>
      <w:r w:rsidRPr="007202B6">
        <w:rPr>
          <w:rtl/>
          <w:lang w:bidi="fa-IR"/>
        </w:rPr>
        <w:t xml:space="preserve"> « غير صحيح »</w:t>
      </w:r>
      <w:r>
        <w:rPr>
          <w:rtl/>
          <w:lang w:bidi="fa-IR"/>
        </w:rPr>
        <w:t>.</w:t>
      </w:r>
      <w:r w:rsidRPr="007202B6">
        <w:rPr>
          <w:rtl/>
          <w:lang w:bidi="fa-IR"/>
        </w:rPr>
        <w:t xml:space="preserve"> والغريب جدّاً ذكر ابن حجر المكي هذا القول الشنيع في مقام الجواب عن الإستدلال فيقول</w:t>
      </w:r>
      <w:r>
        <w:rPr>
          <w:rtl/>
          <w:lang w:bidi="fa-IR"/>
        </w:rPr>
        <w:t>:</w:t>
      </w:r>
    </w:p>
    <w:p w:rsidR="00DF6242" w:rsidRPr="007202B6" w:rsidRDefault="00DF6242" w:rsidP="00DF6242">
      <w:pPr>
        <w:pStyle w:val="libNormal"/>
        <w:rPr>
          <w:rtl/>
          <w:lang w:bidi="fa-IR"/>
        </w:rPr>
      </w:pPr>
      <w:r w:rsidRPr="007202B6">
        <w:rPr>
          <w:rtl/>
          <w:lang w:bidi="fa-IR"/>
        </w:rPr>
        <w:t>« إنّ الحديث إن كان غير صحيح</w:t>
      </w:r>
      <w:r>
        <w:rPr>
          <w:rtl/>
          <w:lang w:bidi="fa-IR"/>
        </w:rPr>
        <w:t xml:space="preserve"> - </w:t>
      </w:r>
      <w:r w:rsidRPr="007202B6">
        <w:rPr>
          <w:rtl/>
          <w:lang w:bidi="fa-IR"/>
        </w:rPr>
        <w:t>كما يقول الآمدي</w:t>
      </w:r>
      <w:r>
        <w:rPr>
          <w:rtl/>
          <w:lang w:bidi="fa-IR"/>
        </w:rPr>
        <w:t xml:space="preserve"> - </w:t>
      </w:r>
      <w:r w:rsidRPr="007202B6">
        <w:rPr>
          <w:rtl/>
          <w:lang w:bidi="fa-IR"/>
        </w:rPr>
        <w:t>فظاهر</w:t>
      </w:r>
      <w:r>
        <w:rPr>
          <w:rtl/>
          <w:lang w:bidi="fa-IR"/>
        </w:rPr>
        <w:t xml:space="preserve"> ...</w:t>
      </w:r>
      <w:r w:rsidRPr="007202B6">
        <w:rPr>
          <w:rtl/>
          <w:lang w:bidi="fa-IR"/>
        </w:rPr>
        <w:t xml:space="preserve"> » </w:t>
      </w:r>
      <w:r w:rsidRPr="00585F65">
        <w:rPr>
          <w:rStyle w:val="libFootnotenumChar"/>
          <w:rtl/>
        </w:rPr>
        <w:t>(1)</w:t>
      </w:r>
      <w:r>
        <w:rPr>
          <w:rtl/>
          <w:lang w:bidi="fa-IR"/>
        </w:rPr>
        <w:t>.</w:t>
      </w:r>
    </w:p>
    <w:p w:rsidR="003F2947" w:rsidRDefault="00DF6242" w:rsidP="00DF6242">
      <w:pPr>
        <w:pStyle w:val="Heading2"/>
        <w:rPr>
          <w:rtl/>
          <w:lang w:bidi="fa-IR"/>
        </w:rPr>
      </w:pPr>
      <w:bookmarkStart w:id="360" w:name="_Toc321305945"/>
      <w:bookmarkStart w:id="361" w:name="_Toc408820669"/>
      <w:bookmarkStart w:id="362" w:name="_Toc98070239"/>
      <w:r w:rsidRPr="007202B6">
        <w:rPr>
          <w:rtl/>
          <w:lang w:bidi="fa-IR"/>
        </w:rPr>
        <w:t>ترجمة الآمدي</w:t>
      </w:r>
      <w:bookmarkEnd w:id="360"/>
      <w:bookmarkEnd w:id="361"/>
      <w:bookmarkEnd w:id="362"/>
    </w:p>
    <w:p w:rsidR="00DF6242" w:rsidRPr="007202B6" w:rsidRDefault="00DF6242" w:rsidP="00DF6242">
      <w:pPr>
        <w:pStyle w:val="libNormal"/>
        <w:rPr>
          <w:rtl/>
          <w:lang w:bidi="fa-IR"/>
        </w:rPr>
      </w:pPr>
      <w:r w:rsidRPr="007202B6">
        <w:rPr>
          <w:rtl/>
          <w:lang w:bidi="fa-IR"/>
        </w:rPr>
        <w:t>لكن هذا الرّجل مقدوح مجروح عند علماء أهل السنة</w:t>
      </w:r>
      <w:r>
        <w:rPr>
          <w:rtl/>
          <w:lang w:bidi="fa-IR"/>
        </w:rPr>
        <w:t>،</w:t>
      </w:r>
      <w:r w:rsidRPr="007202B6">
        <w:rPr>
          <w:rtl/>
          <w:lang w:bidi="fa-IR"/>
        </w:rPr>
        <w:t xml:space="preserve"> كالذهبي وابن حجر العسقلاني</w:t>
      </w:r>
      <w:r>
        <w:rPr>
          <w:rtl/>
          <w:lang w:bidi="fa-IR"/>
        </w:rPr>
        <w:t>،</w:t>
      </w:r>
      <w:r w:rsidRPr="007202B6">
        <w:rPr>
          <w:rtl/>
          <w:lang w:bidi="fa-IR"/>
        </w:rPr>
        <w:t xml:space="preserve"> ويكفي لسقوطه كونه تارك الصّلاة</w:t>
      </w:r>
      <w:r>
        <w:rPr>
          <w:rtl/>
          <w:lang w:bidi="fa-IR"/>
        </w:rPr>
        <w:t>:</w:t>
      </w:r>
      <w:r w:rsidRPr="007202B6">
        <w:rPr>
          <w:rtl/>
          <w:lang w:bidi="fa-IR"/>
        </w:rPr>
        <w:t xml:space="preserve"> قال الذهبي</w:t>
      </w:r>
      <w:r>
        <w:rPr>
          <w:rtl/>
          <w:lang w:bidi="fa-IR"/>
        </w:rPr>
        <w:t>:</w:t>
      </w:r>
    </w:p>
    <w:p w:rsidR="00DF6242" w:rsidRPr="007202B6" w:rsidRDefault="00DF6242" w:rsidP="00DF6242">
      <w:pPr>
        <w:pStyle w:val="libNormal"/>
        <w:rPr>
          <w:rtl/>
          <w:lang w:bidi="fa-IR"/>
        </w:rPr>
      </w:pPr>
      <w:r w:rsidRPr="007202B6">
        <w:rPr>
          <w:rtl/>
          <w:lang w:bidi="fa-IR"/>
        </w:rPr>
        <w:t>« سيف الآمدي المتكلّم صاحب التصانيف علي بن أبي علي</w:t>
      </w:r>
      <w:r>
        <w:rPr>
          <w:rtl/>
          <w:lang w:bidi="fa-IR"/>
        </w:rPr>
        <w:t>،</w:t>
      </w:r>
      <w:r w:rsidRPr="007202B6">
        <w:rPr>
          <w:rtl/>
          <w:lang w:bidi="fa-IR"/>
        </w:rPr>
        <w:t xml:space="preserve"> قد نفي من دمشق لسوء اعتقاده</w:t>
      </w:r>
      <w:r>
        <w:rPr>
          <w:rtl/>
          <w:lang w:bidi="fa-IR"/>
        </w:rPr>
        <w:t>،</w:t>
      </w:r>
      <w:r w:rsidRPr="007202B6">
        <w:rPr>
          <w:rtl/>
          <w:lang w:bidi="fa-IR"/>
        </w:rPr>
        <w:t xml:space="preserve"> وصحّ أنه كان يترك الصلاة</w:t>
      </w:r>
      <w:r>
        <w:rPr>
          <w:rtl/>
          <w:lang w:bidi="fa-IR"/>
        </w:rPr>
        <w:t>،</w:t>
      </w:r>
      <w:r w:rsidRPr="007202B6">
        <w:rPr>
          <w:rtl/>
          <w:lang w:bidi="fa-IR"/>
        </w:rPr>
        <w:t xml:space="preserve"> نسأل الله العافية.</w:t>
      </w:r>
      <w:r>
        <w:rPr>
          <w:rFonts w:hint="cs"/>
          <w:rtl/>
          <w:lang w:bidi="fa-IR"/>
        </w:rPr>
        <w:t xml:space="preserve"> </w:t>
      </w:r>
      <w:r w:rsidRPr="007202B6">
        <w:rPr>
          <w:rtl/>
          <w:lang w:bidi="fa-IR"/>
        </w:rPr>
        <w:t>وكان من الأذكياء. مات سنة</w:t>
      </w:r>
      <w:r>
        <w:rPr>
          <w:rtl/>
          <w:lang w:bidi="fa-IR"/>
        </w:rPr>
        <w:t xml:space="preserve"> </w:t>
      </w:r>
      <w:r w:rsidRPr="007202B6">
        <w:rPr>
          <w:rtl/>
          <w:lang w:bidi="fa-IR"/>
        </w:rPr>
        <w:t>631 »</w:t>
      </w:r>
      <w:r w:rsidRPr="00585F65">
        <w:rPr>
          <w:rStyle w:val="libFootnotenumChar"/>
          <w:rtl/>
        </w:rPr>
        <w:t>(2)</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الصواعق المحرقة</w:t>
      </w:r>
      <w:r w:rsidR="00DF6242">
        <w:rPr>
          <w:rtl/>
        </w:rPr>
        <w:t>:</w:t>
      </w:r>
      <w:r w:rsidR="00DF6242" w:rsidRPr="007202B6">
        <w:rPr>
          <w:rtl/>
        </w:rPr>
        <w:t xml:space="preserve"> 73.</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ميزان الإعتدال </w:t>
      </w:r>
      <w:r w:rsidR="00DF6242">
        <w:rPr>
          <w:rFonts w:hint="cs"/>
          <w:rtl/>
        </w:rPr>
        <w:t>2</w:t>
      </w:r>
      <w:r w:rsidR="00DF6242" w:rsidRPr="007202B6">
        <w:rPr>
          <w:rtl/>
        </w:rPr>
        <w:t xml:space="preserve"> /</w:t>
      </w:r>
      <w:r w:rsidR="00DF6242">
        <w:rPr>
          <w:rtl/>
        </w:rPr>
        <w:t xml:space="preserve"> </w:t>
      </w:r>
      <w:r w:rsidR="00DF6242">
        <w:rPr>
          <w:rFonts w:hint="cs"/>
          <w:rtl/>
        </w:rPr>
        <w:t>259</w:t>
      </w:r>
      <w:r w:rsidR="00DF6242" w:rsidRPr="007202B6">
        <w:rPr>
          <w:rtl/>
        </w:rPr>
        <w:t xml:space="preserve"> رقم</w:t>
      </w:r>
      <w:r w:rsidR="00DF6242">
        <w:rPr>
          <w:rtl/>
        </w:rPr>
        <w:t xml:space="preserve"> </w:t>
      </w:r>
      <w:r w:rsidR="00DF6242" w:rsidRPr="007202B6">
        <w:rPr>
          <w:rtl/>
        </w:rPr>
        <w:t>36</w:t>
      </w:r>
      <w:r w:rsidR="00DF6242">
        <w:rPr>
          <w:rFonts w:hint="cs"/>
          <w:rtl/>
        </w:rPr>
        <w:t>47</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فأيّ وجهٍ يتصوّر لاعتماد ابن حجر المكي على قول مثل هذ</w:t>
      </w:r>
      <w:r>
        <w:rPr>
          <w:rtl/>
          <w:lang w:bidi="fa-IR"/>
        </w:rPr>
        <w:t>ا الرجل</w:t>
      </w:r>
      <w:r>
        <w:rPr>
          <w:rFonts w:hint="cs"/>
          <w:rtl/>
          <w:lang w:bidi="fa-IR"/>
        </w:rPr>
        <w:t xml:space="preserve"> </w:t>
      </w:r>
      <w:r w:rsidRPr="007202B6">
        <w:rPr>
          <w:rtl/>
          <w:lang w:bidi="fa-IR"/>
        </w:rPr>
        <w:t>الفاسد</w:t>
      </w:r>
      <w:r>
        <w:rPr>
          <w:rtl/>
          <w:lang w:bidi="fa-IR"/>
        </w:rPr>
        <w:t>،</w:t>
      </w:r>
      <w:r w:rsidRPr="007202B6">
        <w:rPr>
          <w:rtl/>
          <w:lang w:bidi="fa-IR"/>
        </w:rPr>
        <w:t xml:space="preserve"> إلاّ</w:t>
      </w:r>
      <w:r>
        <w:rPr>
          <w:rFonts w:hint="cs"/>
          <w:rtl/>
          <w:lang w:bidi="fa-IR"/>
        </w:rPr>
        <w:t xml:space="preserve"> </w:t>
      </w:r>
      <w:r w:rsidRPr="007202B6">
        <w:rPr>
          <w:rtl/>
          <w:lang w:bidi="fa-IR"/>
        </w:rPr>
        <w:t>التعصّب للباطل</w:t>
      </w:r>
      <w:r>
        <w:rPr>
          <w:rtl/>
          <w:lang w:bidi="fa-IR"/>
        </w:rPr>
        <w:t>؟!</w:t>
      </w:r>
    </w:p>
    <w:p w:rsidR="00DF6242" w:rsidRPr="007202B6" w:rsidRDefault="00DF6242" w:rsidP="00DF6242">
      <w:pPr>
        <w:pStyle w:val="libNormal"/>
        <w:rPr>
          <w:rtl/>
          <w:lang w:bidi="fa-IR"/>
        </w:rPr>
      </w:pPr>
      <w:r w:rsidRPr="007202B6">
        <w:rPr>
          <w:rtl/>
          <w:lang w:bidi="fa-IR"/>
        </w:rPr>
        <w:t>لكن هذا القول السّاقط لا يختص بهذا المتكلّم الفاسد</w:t>
      </w:r>
      <w:r>
        <w:rPr>
          <w:rtl/>
          <w:lang w:bidi="fa-IR"/>
        </w:rPr>
        <w:t>،</w:t>
      </w:r>
      <w:r w:rsidRPr="007202B6">
        <w:rPr>
          <w:rtl/>
          <w:lang w:bidi="fa-IR"/>
        </w:rPr>
        <w:t xml:space="preserve"> فقد تفوّه به غيره من متكلّميهم</w:t>
      </w:r>
      <w:r>
        <w:rPr>
          <w:rtl/>
          <w:lang w:bidi="fa-IR"/>
        </w:rPr>
        <w:t>:</w:t>
      </w:r>
    </w:p>
    <w:p w:rsidR="003F2947" w:rsidRDefault="00DF6242" w:rsidP="00DF6242">
      <w:pPr>
        <w:pStyle w:val="Heading2"/>
        <w:rPr>
          <w:rtl/>
          <w:lang w:bidi="fa-IR"/>
        </w:rPr>
      </w:pPr>
      <w:bookmarkStart w:id="363" w:name="_Toc321305946"/>
      <w:bookmarkStart w:id="364" w:name="_Toc408820670"/>
      <w:bookmarkStart w:id="365" w:name="_Toc98070240"/>
      <w:r w:rsidRPr="007202B6">
        <w:rPr>
          <w:rtl/>
          <w:lang w:bidi="fa-IR"/>
        </w:rPr>
        <w:t>عضد الدين الإيجي</w:t>
      </w:r>
      <w:bookmarkEnd w:id="363"/>
      <w:bookmarkEnd w:id="364"/>
      <w:bookmarkEnd w:id="365"/>
    </w:p>
    <w:p w:rsidR="00DF6242" w:rsidRPr="007202B6" w:rsidRDefault="00DF6242" w:rsidP="00DF6242">
      <w:pPr>
        <w:pStyle w:val="libNormal"/>
        <w:rPr>
          <w:rtl/>
          <w:lang w:bidi="fa-IR"/>
        </w:rPr>
      </w:pPr>
      <w:r w:rsidRPr="007202B6">
        <w:rPr>
          <w:rtl/>
          <w:lang w:bidi="fa-IR"/>
        </w:rPr>
        <w:t>قال عضد الدين عبد الرحمن بن أحمد الإيجي صاحب ( المواقف ) في الجواب عن الإستدلال به</w:t>
      </w:r>
      <w:r>
        <w:rPr>
          <w:rtl/>
          <w:lang w:bidi="fa-IR"/>
        </w:rPr>
        <w:t>:</w:t>
      </w:r>
      <w:r w:rsidRPr="007202B6">
        <w:rPr>
          <w:rtl/>
          <w:lang w:bidi="fa-IR"/>
        </w:rPr>
        <w:t xml:space="preserve"> « الجواب</w:t>
      </w:r>
      <w:r>
        <w:rPr>
          <w:rtl/>
          <w:lang w:bidi="fa-IR"/>
        </w:rPr>
        <w:t>:</w:t>
      </w:r>
      <w:r w:rsidRPr="007202B6">
        <w:rPr>
          <w:rtl/>
          <w:lang w:bidi="fa-IR"/>
        </w:rPr>
        <w:t xml:space="preserve"> منع صحّة الحديث</w:t>
      </w:r>
      <w:r>
        <w:rPr>
          <w:rtl/>
          <w:lang w:bidi="fa-IR"/>
        </w:rPr>
        <w:t xml:space="preserve"> ...</w:t>
      </w:r>
      <w:r w:rsidRPr="007202B6">
        <w:rPr>
          <w:rtl/>
          <w:lang w:bidi="fa-IR"/>
        </w:rPr>
        <w:t xml:space="preserve"> » </w:t>
      </w:r>
      <w:r w:rsidRPr="00585F65">
        <w:rPr>
          <w:rStyle w:val="libFootnotenumChar"/>
          <w:rtl/>
        </w:rPr>
        <w:t>(1)</w:t>
      </w:r>
      <w:r>
        <w:rPr>
          <w:rtl/>
          <w:lang w:bidi="fa-IR"/>
        </w:rPr>
        <w:t>.</w:t>
      </w:r>
    </w:p>
    <w:p w:rsidR="003F2947" w:rsidRDefault="00DF6242" w:rsidP="00DF6242">
      <w:pPr>
        <w:pStyle w:val="Heading2"/>
        <w:rPr>
          <w:rtl/>
          <w:lang w:bidi="fa-IR"/>
        </w:rPr>
      </w:pPr>
      <w:bookmarkStart w:id="366" w:name="_Toc321305947"/>
      <w:bookmarkStart w:id="367" w:name="_Toc408820671"/>
      <w:bookmarkStart w:id="368" w:name="_Toc98070241"/>
      <w:r w:rsidRPr="007202B6">
        <w:rPr>
          <w:rtl/>
          <w:lang w:bidi="fa-IR"/>
        </w:rPr>
        <w:t>شمس الدين الإصفهاني</w:t>
      </w:r>
      <w:bookmarkEnd w:id="366"/>
      <w:bookmarkEnd w:id="367"/>
      <w:bookmarkEnd w:id="368"/>
    </w:p>
    <w:p w:rsidR="00DF6242" w:rsidRPr="007202B6" w:rsidRDefault="00DF6242" w:rsidP="00DF6242">
      <w:pPr>
        <w:pStyle w:val="libNormal"/>
        <w:rPr>
          <w:rtl/>
          <w:lang w:bidi="fa-IR"/>
        </w:rPr>
      </w:pPr>
      <w:r w:rsidRPr="007202B6">
        <w:rPr>
          <w:rtl/>
          <w:lang w:bidi="fa-IR"/>
        </w:rPr>
        <w:t>وقال شمس الدين محمود بن عبد الرحمن الإصفهاني بعد ذكر بعض الأدلة</w:t>
      </w:r>
      <w:r>
        <w:rPr>
          <w:rtl/>
          <w:lang w:bidi="fa-IR"/>
        </w:rPr>
        <w:t>:</w:t>
      </w:r>
      <w:r w:rsidRPr="007202B6">
        <w:rPr>
          <w:rtl/>
          <w:lang w:bidi="fa-IR"/>
        </w:rPr>
        <w:t xml:space="preserve"> « والجواب عن الثاني</w:t>
      </w:r>
      <w:r>
        <w:rPr>
          <w:rtl/>
          <w:lang w:bidi="fa-IR"/>
        </w:rPr>
        <w:t>:</w:t>
      </w:r>
      <w:r w:rsidRPr="007202B6">
        <w:rPr>
          <w:rtl/>
          <w:lang w:bidi="fa-IR"/>
        </w:rPr>
        <w:t xml:space="preserve"> إنه لا يصحّ الإستدلال به من جهة السند</w:t>
      </w:r>
      <w:r>
        <w:rPr>
          <w:rtl/>
          <w:lang w:bidi="fa-IR"/>
        </w:rPr>
        <w:t>،</w:t>
      </w:r>
      <w:r w:rsidRPr="007202B6">
        <w:rPr>
          <w:rtl/>
          <w:lang w:bidi="fa-IR"/>
        </w:rPr>
        <w:t xml:space="preserve"> ولو سلّم صحة سنده قطعاً</w:t>
      </w:r>
      <w:r>
        <w:rPr>
          <w:rtl/>
          <w:lang w:bidi="fa-IR"/>
        </w:rPr>
        <w:t>،</w:t>
      </w:r>
      <w:r w:rsidRPr="007202B6">
        <w:rPr>
          <w:rtl/>
          <w:lang w:bidi="fa-IR"/>
        </w:rPr>
        <w:t xml:space="preserve"> لكن لا نسلّم أنّ قوله</w:t>
      </w:r>
      <w:r>
        <w:rPr>
          <w:rtl/>
          <w:lang w:bidi="fa-IR"/>
        </w:rPr>
        <w:t>:</w:t>
      </w:r>
      <w:r w:rsidRPr="007202B6">
        <w:rPr>
          <w:rtl/>
          <w:lang w:bidi="fa-IR"/>
        </w:rPr>
        <w:t xml:space="preserve"> أنت مني بمنزلة هارون من موسى</w:t>
      </w:r>
      <w:r>
        <w:rPr>
          <w:rtl/>
          <w:lang w:bidi="fa-IR"/>
        </w:rPr>
        <w:t>،</w:t>
      </w:r>
      <w:r w:rsidRPr="007202B6">
        <w:rPr>
          <w:rtl/>
          <w:lang w:bidi="fa-IR"/>
        </w:rPr>
        <w:t xml:space="preserve"> كلّ منزلة كانت لهارون من موسى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وقال أيضاً</w:t>
      </w:r>
      <w:r>
        <w:rPr>
          <w:rtl/>
          <w:lang w:bidi="fa-IR"/>
        </w:rPr>
        <w:t>:</w:t>
      </w:r>
      <w:r w:rsidRPr="007202B6">
        <w:rPr>
          <w:rtl/>
          <w:lang w:bidi="fa-IR"/>
        </w:rPr>
        <w:t xml:space="preserve"> « إنّه لا يصح الإستدلال به من جهة السند كما تقدم في الخبر المتقدم. ولئن سلّم صحة سنده قطعاً</w:t>
      </w:r>
      <w:r>
        <w:rPr>
          <w:rtl/>
          <w:lang w:bidi="fa-IR"/>
        </w:rPr>
        <w:t>،</w:t>
      </w:r>
      <w:r w:rsidRPr="007202B6">
        <w:rPr>
          <w:rtl/>
          <w:lang w:bidi="fa-IR"/>
        </w:rPr>
        <w:t xml:space="preserve"> لكن لا نسلّم أن قوله</w:t>
      </w:r>
      <w:r>
        <w:rPr>
          <w:rtl/>
          <w:lang w:bidi="fa-IR"/>
        </w:rPr>
        <w:t>:</w:t>
      </w:r>
      <w:r w:rsidRPr="007202B6">
        <w:rPr>
          <w:rtl/>
          <w:lang w:bidi="fa-IR"/>
        </w:rPr>
        <w:t xml:space="preserve"> أنت مني بمنزلة هارون من موسى</w:t>
      </w:r>
      <w:r>
        <w:rPr>
          <w:rtl/>
          <w:lang w:bidi="fa-IR"/>
        </w:rPr>
        <w:t>،</w:t>
      </w:r>
      <w:r w:rsidRPr="007202B6">
        <w:rPr>
          <w:rtl/>
          <w:lang w:bidi="fa-IR"/>
        </w:rPr>
        <w:t xml:space="preserve"> يعمّ كلّ منزلة كانت لهارون من موسى » </w:t>
      </w:r>
      <w:r w:rsidRPr="00585F65">
        <w:rPr>
          <w:rStyle w:val="libFootnotenumChar"/>
          <w:rtl/>
        </w:rPr>
        <w:t>(3)</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المواقف في علم الكلام</w:t>
      </w:r>
      <w:r w:rsidR="00DF6242">
        <w:rPr>
          <w:rtl/>
        </w:rPr>
        <w:t xml:space="preserve">: </w:t>
      </w:r>
      <w:r w:rsidR="00DF6242" w:rsidRPr="007202B6">
        <w:rPr>
          <w:rtl/>
        </w:rPr>
        <w:t>406.</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شرح الطوالع</w:t>
      </w:r>
      <w:r w:rsidR="00DF6242">
        <w:rPr>
          <w:rtl/>
        </w:rPr>
        <w:t xml:space="preserve"> - </w:t>
      </w:r>
      <w:r w:rsidR="00DF6242" w:rsidRPr="007202B6">
        <w:rPr>
          <w:rtl/>
        </w:rPr>
        <w:t>مخطوط.</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شرح التجريد</w:t>
      </w:r>
      <w:r w:rsidR="00DF6242">
        <w:rPr>
          <w:rtl/>
        </w:rPr>
        <w:t xml:space="preserve"> - </w:t>
      </w:r>
      <w:r w:rsidR="00DF6242" w:rsidRPr="007202B6">
        <w:rPr>
          <w:rtl/>
        </w:rPr>
        <w:t>مخطوط.</w:t>
      </w:r>
    </w:p>
    <w:p w:rsidR="00DF6242" w:rsidRDefault="00DF6242" w:rsidP="00DF6242">
      <w:pPr>
        <w:pStyle w:val="libNormal"/>
        <w:rPr>
          <w:rtl/>
          <w:lang w:bidi="fa-IR"/>
        </w:rPr>
      </w:pPr>
      <w:r>
        <w:rPr>
          <w:rtl/>
          <w:lang w:bidi="fa-IR"/>
        </w:rPr>
        <w:br w:type="page"/>
      </w:r>
    </w:p>
    <w:p w:rsidR="003F2947" w:rsidRDefault="00DF6242" w:rsidP="00DF6242">
      <w:pPr>
        <w:pStyle w:val="Heading2"/>
        <w:rPr>
          <w:rtl/>
          <w:lang w:bidi="fa-IR"/>
        </w:rPr>
      </w:pPr>
      <w:bookmarkStart w:id="369" w:name="_Toc321305948"/>
      <w:bookmarkStart w:id="370" w:name="_Toc408820672"/>
      <w:bookmarkStart w:id="371" w:name="_Toc98070242"/>
      <w:r w:rsidRPr="007202B6">
        <w:rPr>
          <w:rtl/>
          <w:lang w:bidi="fa-IR"/>
        </w:rPr>
        <w:lastRenderedPageBreak/>
        <w:t>التفتازاني</w:t>
      </w:r>
      <w:bookmarkEnd w:id="369"/>
      <w:bookmarkEnd w:id="370"/>
      <w:bookmarkEnd w:id="371"/>
    </w:p>
    <w:p w:rsidR="00DF6242" w:rsidRPr="007202B6" w:rsidRDefault="00DF6242" w:rsidP="00DF6242">
      <w:pPr>
        <w:pStyle w:val="libNormal"/>
        <w:rPr>
          <w:rtl/>
          <w:lang w:bidi="fa-IR"/>
        </w:rPr>
      </w:pPr>
      <w:r w:rsidRPr="007202B6">
        <w:rPr>
          <w:rtl/>
          <w:lang w:bidi="fa-IR"/>
        </w:rPr>
        <w:t>وقال سعد الدين التفتازاني</w:t>
      </w:r>
      <w:r>
        <w:rPr>
          <w:rtl/>
          <w:lang w:bidi="fa-IR"/>
        </w:rPr>
        <w:t>:</w:t>
      </w:r>
      <w:r w:rsidRPr="007202B6">
        <w:rPr>
          <w:rtl/>
          <w:lang w:bidi="fa-IR"/>
        </w:rPr>
        <w:t xml:space="preserve"> « وا</w:t>
      </w:r>
      <w:r>
        <w:rPr>
          <w:rtl/>
          <w:lang w:bidi="fa-IR"/>
        </w:rPr>
        <w:t>لجواب: منع التواتر، بل هو خبر</w:t>
      </w:r>
      <w:r>
        <w:rPr>
          <w:rFonts w:hint="cs"/>
          <w:rtl/>
          <w:lang w:bidi="fa-IR"/>
        </w:rPr>
        <w:t xml:space="preserve"> </w:t>
      </w:r>
      <w:r w:rsidRPr="007202B6">
        <w:rPr>
          <w:rtl/>
          <w:lang w:bidi="fa-IR"/>
        </w:rPr>
        <w:t>واحد في مقابلة الإجماع</w:t>
      </w:r>
      <w:r>
        <w:rPr>
          <w:rtl/>
          <w:lang w:bidi="fa-IR"/>
        </w:rPr>
        <w:t>،</w:t>
      </w:r>
      <w:r w:rsidRPr="007202B6">
        <w:rPr>
          <w:rtl/>
          <w:lang w:bidi="fa-IR"/>
        </w:rPr>
        <w:t xml:space="preserve"> ومنع عموم المنازل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أيضا</w:t>
      </w:r>
      <w:r w:rsidR="00235201">
        <w:rPr>
          <w:rFonts w:hint="cs"/>
          <w:rtl/>
          <w:lang w:bidi="fa-IR"/>
        </w:rPr>
        <w:t>ً</w:t>
      </w:r>
      <w:r>
        <w:rPr>
          <w:rtl/>
          <w:lang w:bidi="fa-IR"/>
        </w:rPr>
        <w:t>:</w:t>
      </w:r>
      <w:r w:rsidRPr="007202B6">
        <w:rPr>
          <w:rtl/>
          <w:lang w:bidi="fa-IR"/>
        </w:rPr>
        <w:t xml:space="preserve"> « وردّ</w:t>
      </w:r>
      <w:r>
        <w:rPr>
          <w:rtl/>
          <w:lang w:bidi="fa-IR"/>
        </w:rPr>
        <w:t>:</w:t>
      </w:r>
      <w:r w:rsidRPr="007202B6">
        <w:rPr>
          <w:rtl/>
          <w:lang w:bidi="fa-IR"/>
        </w:rPr>
        <w:t xml:space="preserve"> بأنه لا تواتر</w:t>
      </w:r>
      <w:r>
        <w:rPr>
          <w:rtl/>
          <w:lang w:bidi="fa-IR"/>
        </w:rPr>
        <w:t>،</w:t>
      </w:r>
      <w:r w:rsidRPr="007202B6">
        <w:rPr>
          <w:rtl/>
          <w:lang w:bidi="fa-IR"/>
        </w:rPr>
        <w:t xml:space="preserve"> ولا حصر في علي</w:t>
      </w:r>
      <w:r>
        <w:rPr>
          <w:rtl/>
          <w:lang w:bidi="fa-IR"/>
        </w:rPr>
        <w:t>،</w:t>
      </w:r>
      <w:r w:rsidRPr="007202B6">
        <w:rPr>
          <w:rtl/>
          <w:lang w:bidi="fa-IR"/>
        </w:rPr>
        <w:t xml:space="preserve"> ولا عبرة بأخبار الآحاد في مقابلة الإجماع» </w:t>
      </w:r>
      <w:r w:rsidRPr="00585F65">
        <w:rPr>
          <w:rStyle w:val="libFootnotenumChar"/>
          <w:rtl/>
        </w:rPr>
        <w:t>(2)</w:t>
      </w:r>
      <w:r>
        <w:rPr>
          <w:rtl/>
          <w:lang w:bidi="fa-IR"/>
        </w:rPr>
        <w:t>.</w:t>
      </w:r>
    </w:p>
    <w:p w:rsidR="003F2947" w:rsidRDefault="00DF6242" w:rsidP="00DF6242">
      <w:pPr>
        <w:pStyle w:val="Heading2"/>
        <w:rPr>
          <w:rtl/>
          <w:lang w:bidi="fa-IR"/>
        </w:rPr>
      </w:pPr>
      <w:bookmarkStart w:id="372" w:name="_Toc321305949"/>
      <w:bookmarkStart w:id="373" w:name="_Toc408820673"/>
      <w:bookmarkStart w:id="374" w:name="_Toc98070243"/>
      <w:r w:rsidRPr="007202B6">
        <w:rPr>
          <w:rtl/>
          <w:lang w:bidi="fa-IR"/>
        </w:rPr>
        <w:t>القوشجي</w:t>
      </w:r>
      <w:bookmarkEnd w:id="372"/>
      <w:bookmarkEnd w:id="373"/>
      <w:bookmarkEnd w:id="374"/>
    </w:p>
    <w:p w:rsidR="00DF6242" w:rsidRPr="007202B6" w:rsidRDefault="00DF6242" w:rsidP="00DF6242">
      <w:pPr>
        <w:pStyle w:val="libNormal"/>
        <w:rPr>
          <w:rtl/>
          <w:lang w:bidi="fa-IR"/>
        </w:rPr>
      </w:pPr>
      <w:r w:rsidRPr="007202B6">
        <w:rPr>
          <w:rtl/>
          <w:lang w:bidi="fa-IR"/>
        </w:rPr>
        <w:t>وقال علاء الدين القوشجي</w:t>
      </w:r>
      <w:r>
        <w:rPr>
          <w:rtl/>
          <w:lang w:bidi="fa-IR"/>
        </w:rPr>
        <w:t>:</w:t>
      </w:r>
      <w:r w:rsidRPr="007202B6">
        <w:rPr>
          <w:rtl/>
          <w:lang w:bidi="fa-IR"/>
        </w:rPr>
        <w:t xml:space="preserve"> « وأجيب</w:t>
      </w:r>
      <w:r>
        <w:rPr>
          <w:rtl/>
          <w:lang w:bidi="fa-IR"/>
        </w:rPr>
        <w:t>:</w:t>
      </w:r>
      <w:r w:rsidRPr="007202B6">
        <w:rPr>
          <w:rtl/>
          <w:lang w:bidi="fa-IR"/>
        </w:rPr>
        <w:t xml:space="preserve"> بأنّه على تقدير صحّته</w:t>
      </w:r>
      <w:r>
        <w:rPr>
          <w:rtl/>
          <w:lang w:bidi="fa-IR"/>
        </w:rPr>
        <w:t>،</w:t>
      </w:r>
      <w:r w:rsidRPr="007202B6">
        <w:rPr>
          <w:rtl/>
          <w:lang w:bidi="fa-IR"/>
        </w:rPr>
        <w:t xml:space="preserve"> لا يدلّ على بقائه خليفةً بعد وفاته دلالةً قطعيّةً</w:t>
      </w:r>
      <w:r>
        <w:rPr>
          <w:rtl/>
          <w:lang w:bidi="fa-IR"/>
        </w:rPr>
        <w:t>،</w:t>
      </w:r>
      <w:r w:rsidRPr="007202B6">
        <w:rPr>
          <w:rtl/>
          <w:lang w:bidi="fa-IR"/>
        </w:rPr>
        <w:t xml:space="preserve"> مع وقوع الإجماع على خلافه » </w:t>
      </w:r>
      <w:r w:rsidRPr="00585F65">
        <w:rPr>
          <w:rStyle w:val="libFootnotenumChar"/>
          <w:rtl/>
        </w:rPr>
        <w:t>(3)</w:t>
      </w:r>
      <w:r>
        <w:rPr>
          <w:rtl/>
          <w:lang w:bidi="fa-IR"/>
        </w:rPr>
        <w:t>.</w:t>
      </w:r>
    </w:p>
    <w:p w:rsidR="003F2947" w:rsidRDefault="00DF6242" w:rsidP="00DF6242">
      <w:pPr>
        <w:pStyle w:val="Heading2"/>
        <w:rPr>
          <w:rtl/>
          <w:lang w:bidi="fa-IR"/>
        </w:rPr>
      </w:pPr>
      <w:bookmarkStart w:id="375" w:name="_Toc321305950"/>
      <w:bookmarkStart w:id="376" w:name="_Toc408820674"/>
      <w:bookmarkStart w:id="377" w:name="_Toc98070244"/>
      <w:r w:rsidRPr="007202B6">
        <w:rPr>
          <w:rtl/>
          <w:lang w:bidi="fa-IR"/>
        </w:rPr>
        <w:t>الشريف الجرجاني</w:t>
      </w:r>
      <w:bookmarkEnd w:id="375"/>
      <w:bookmarkEnd w:id="376"/>
      <w:bookmarkEnd w:id="377"/>
    </w:p>
    <w:p w:rsidR="00DF6242" w:rsidRPr="007202B6" w:rsidRDefault="00DF6242" w:rsidP="00DF6242">
      <w:pPr>
        <w:pStyle w:val="libNormal"/>
        <w:rPr>
          <w:rtl/>
          <w:lang w:bidi="fa-IR"/>
        </w:rPr>
      </w:pPr>
      <w:r w:rsidRPr="007202B6">
        <w:rPr>
          <w:rtl/>
          <w:lang w:bidi="fa-IR"/>
        </w:rPr>
        <w:t>وقال الشريف الجرجاني في شرح قول صاحب المواقف</w:t>
      </w:r>
      <w:r>
        <w:rPr>
          <w:rtl/>
          <w:lang w:bidi="fa-IR"/>
        </w:rPr>
        <w:t>:</w:t>
      </w:r>
      <w:r w:rsidRPr="007202B6">
        <w:rPr>
          <w:rtl/>
          <w:lang w:bidi="fa-IR"/>
        </w:rPr>
        <w:t xml:space="preserve"> « الجواب</w:t>
      </w:r>
      <w:r>
        <w:rPr>
          <w:rtl/>
          <w:lang w:bidi="fa-IR"/>
        </w:rPr>
        <w:t>:</w:t>
      </w:r>
      <w:r>
        <w:rPr>
          <w:rFonts w:hint="cs"/>
          <w:rtl/>
          <w:lang w:bidi="fa-IR"/>
        </w:rPr>
        <w:t xml:space="preserve"> </w:t>
      </w:r>
      <w:r w:rsidRPr="007202B6">
        <w:rPr>
          <w:rtl/>
          <w:lang w:bidi="fa-IR"/>
        </w:rPr>
        <w:t xml:space="preserve">منع صحة الحديث </w:t>
      </w:r>
      <w:r w:rsidR="00235201" w:rsidRPr="007202B6">
        <w:rPr>
          <w:rtl/>
          <w:lang w:bidi="fa-IR"/>
        </w:rPr>
        <w:t>»</w:t>
      </w:r>
      <w:r>
        <w:rPr>
          <w:rtl/>
          <w:lang w:bidi="fa-IR"/>
        </w:rPr>
        <w:t>:</w:t>
      </w:r>
      <w:r w:rsidRPr="007202B6">
        <w:rPr>
          <w:rtl/>
          <w:lang w:bidi="fa-IR"/>
        </w:rPr>
        <w:t xml:space="preserve"> « كما منعه الآمدي. وعند المحدثين إنه صحيح وإن كان من قبيل الآحاد » </w:t>
      </w:r>
      <w:r w:rsidRPr="00585F65">
        <w:rPr>
          <w:rStyle w:val="libFootnotenumChar"/>
          <w:rtl/>
        </w:rPr>
        <w:t>(4)</w:t>
      </w:r>
      <w:r>
        <w:rPr>
          <w:rtl/>
          <w:lang w:bidi="fa-IR"/>
        </w:rPr>
        <w:t>.</w:t>
      </w:r>
    </w:p>
    <w:p w:rsidR="003F2947" w:rsidRDefault="00DF6242" w:rsidP="00DF6242">
      <w:pPr>
        <w:pStyle w:val="Heading2"/>
        <w:rPr>
          <w:rtl/>
          <w:lang w:bidi="fa-IR"/>
        </w:rPr>
      </w:pPr>
      <w:bookmarkStart w:id="378" w:name="_Toc321305951"/>
      <w:bookmarkStart w:id="379" w:name="_Toc408820675"/>
      <w:bookmarkStart w:id="380" w:name="_Toc98070245"/>
      <w:r w:rsidRPr="007202B6">
        <w:rPr>
          <w:rtl/>
          <w:lang w:bidi="fa-IR"/>
        </w:rPr>
        <w:t>إسحاق الهروي</w:t>
      </w:r>
      <w:bookmarkEnd w:id="378"/>
      <w:bookmarkEnd w:id="379"/>
      <w:bookmarkEnd w:id="380"/>
    </w:p>
    <w:p w:rsidR="00DF6242" w:rsidRPr="007202B6" w:rsidRDefault="00DF6242" w:rsidP="00DF6242">
      <w:pPr>
        <w:pStyle w:val="libNormal"/>
        <w:rPr>
          <w:rtl/>
          <w:lang w:bidi="fa-IR"/>
        </w:rPr>
      </w:pPr>
      <w:r w:rsidRPr="007202B6">
        <w:rPr>
          <w:rtl/>
          <w:lang w:bidi="fa-IR"/>
        </w:rPr>
        <w:t>وقال إسحاق الهروي سبط الميرزا مخدوم الشريفي في ( السهام الثاقبة )</w:t>
      </w:r>
      <w:r>
        <w:rPr>
          <w:rFonts w:hint="cs"/>
          <w:rtl/>
          <w:lang w:bidi="fa-IR"/>
        </w:rPr>
        <w:t xml:space="preserve">: </w:t>
      </w:r>
      <w:r w:rsidRPr="007202B6">
        <w:rPr>
          <w:rtl/>
          <w:lang w:bidi="fa-IR"/>
        </w:rPr>
        <w:t>« قلنا</w:t>
      </w:r>
      <w:r>
        <w:rPr>
          <w:rtl/>
          <w:lang w:bidi="fa-IR"/>
        </w:rPr>
        <w:t>:</w:t>
      </w:r>
      <w:r w:rsidRPr="007202B6">
        <w:rPr>
          <w:rtl/>
          <w:lang w:bidi="fa-IR"/>
        </w:rPr>
        <w:t xml:space="preserve"> التواتر ممنوع. وإنما هو خبر واحد في مقابلة الإجماع فلا يعتبر »</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المقاصد 5 /</w:t>
      </w:r>
      <w:r w:rsidR="00DF6242">
        <w:rPr>
          <w:rtl/>
        </w:rPr>
        <w:t xml:space="preserve"> </w:t>
      </w:r>
      <w:r w:rsidR="00DF6242" w:rsidRPr="007202B6">
        <w:rPr>
          <w:rtl/>
        </w:rPr>
        <w:t>275.</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تهذيب الكلام في الجواب عن حديث المنزلة.</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شرح التجريد</w:t>
      </w:r>
      <w:r w:rsidR="00DF6242">
        <w:rPr>
          <w:rtl/>
        </w:rPr>
        <w:t xml:space="preserve">: </w:t>
      </w:r>
      <w:r w:rsidR="00DF6242">
        <w:rPr>
          <w:rFonts w:hint="cs"/>
          <w:rtl/>
        </w:rPr>
        <w:t>370</w:t>
      </w:r>
      <w:r w:rsidR="00DF6242" w:rsidRPr="007202B6">
        <w:rPr>
          <w:rtl/>
        </w:rPr>
        <w:t>.</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شرح المواقف 8 /</w:t>
      </w:r>
      <w:r w:rsidR="00DF6242">
        <w:rPr>
          <w:rtl/>
        </w:rPr>
        <w:t xml:space="preserve"> </w:t>
      </w:r>
      <w:r w:rsidR="00DF6242">
        <w:rPr>
          <w:rFonts w:hint="cs"/>
          <w:rtl/>
        </w:rPr>
        <w:t>2</w:t>
      </w:r>
      <w:r w:rsidR="00DF6242" w:rsidRPr="007202B6">
        <w:rPr>
          <w:rtl/>
        </w:rPr>
        <w:t>62</w:t>
      </w:r>
      <w:r w:rsidR="00DF6242">
        <w:rPr>
          <w:rtl/>
        </w:rPr>
        <w:t xml:space="preserve"> - </w:t>
      </w:r>
      <w:r w:rsidR="00DF6242">
        <w:rPr>
          <w:rFonts w:hint="cs"/>
          <w:rtl/>
        </w:rPr>
        <w:t>2</w:t>
      </w:r>
      <w:r w:rsidR="00DF6242" w:rsidRPr="007202B6">
        <w:rPr>
          <w:rtl/>
        </w:rPr>
        <w:t>63.</w:t>
      </w:r>
    </w:p>
    <w:p w:rsidR="00DF6242" w:rsidRDefault="00DF6242" w:rsidP="00DF6242">
      <w:pPr>
        <w:pStyle w:val="libNormal"/>
        <w:rPr>
          <w:rtl/>
          <w:lang w:bidi="fa-IR"/>
        </w:rPr>
      </w:pPr>
      <w:r>
        <w:rPr>
          <w:rtl/>
          <w:lang w:bidi="fa-IR"/>
        </w:rPr>
        <w:br w:type="page"/>
      </w:r>
    </w:p>
    <w:p w:rsidR="003F2947" w:rsidRDefault="00DF6242" w:rsidP="00DF6242">
      <w:pPr>
        <w:pStyle w:val="Heading2"/>
        <w:rPr>
          <w:rtl/>
          <w:lang w:bidi="fa-IR"/>
        </w:rPr>
      </w:pPr>
      <w:bookmarkStart w:id="381" w:name="_Toc321305952"/>
      <w:bookmarkStart w:id="382" w:name="_Toc408820676"/>
      <w:bookmarkStart w:id="383" w:name="_Toc98070246"/>
      <w:r w:rsidRPr="007202B6">
        <w:rPr>
          <w:rtl/>
          <w:lang w:bidi="fa-IR"/>
        </w:rPr>
        <w:lastRenderedPageBreak/>
        <w:t>عبد الكريم الصدّيقي</w:t>
      </w:r>
      <w:bookmarkEnd w:id="381"/>
      <w:bookmarkEnd w:id="382"/>
      <w:bookmarkEnd w:id="383"/>
    </w:p>
    <w:p w:rsidR="00DF6242" w:rsidRPr="007202B6" w:rsidRDefault="00DF6242" w:rsidP="00DF6242">
      <w:pPr>
        <w:pStyle w:val="libNormal"/>
        <w:rPr>
          <w:rtl/>
          <w:lang w:bidi="fa-IR"/>
        </w:rPr>
      </w:pPr>
      <w:r w:rsidRPr="007202B6">
        <w:rPr>
          <w:rtl/>
          <w:lang w:bidi="fa-IR"/>
        </w:rPr>
        <w:t xml:space="preserve">وقال عبد الكريم نظام الصدّيقي </w:t>
      </w:r>
      <w:r>
        <w:rPr>
          <w:rtl/>
          <w:lang w:bidi="fa-IR"/>
        </w:rPr>
        <w:t>نسباً والحنفي مذهباً في ( إلجام</w:t>
      </w:r>
      <w:r>
        <w:rPr>
          <w:rFonts w:hint="cs"/>
          <w:rtl/>
          <w:lang w:bidi="fa-IR"/>
        </w:rPr>
        <w:t xml:space="preserve"> </w:t>
      </w:r>
      <w:r w:rsidRPr="007202B6">
        <w:rPr>
          <w:rtl/>
          <w:lang w:bidi="fa-IR"/>
        </w:rPr>
        <w:t>الرافضة )</w:t>
      </w:r>
      <w:r>
        <w:rPr>
          <w:rtl/>
          <w:lang w:bidi="fa-IR"/>
        </w:rPr>
        <w:t>:</w:t>
      </w:r>
      <w:r w:rsidRPr="007202B6">
        <w:rPr>
          <w:rtl/>
          <w:lang w:bidi="fa-IR"/>
        </w:rPr>
        <w:t xml:space="preserve"> « والجواب</w:t>
      </w:r>
      <w:r>
        <w:rPr>
          <w:rtl/>
          <w:lang w:bidi="fa-IR"/>
        </w:rPr>
        <w:t>:</w:t>
      </w:r>
      <w:r w:rsidRPr="007202B6">
        <w:rPr>
          <w:rtl/>
          <w:lang w:bidi="fa-IR"/>
        </w:rPr>
        <w:t xml:space="preserve"> إنّ هذا الحديث كما قال الآمدي غير صحيح</w:t>
      </w:r>
      <w:r>
        <w:rPr>
          <w:rtl/>
          <w:lang w:bidi="fa-IR"/>
        </w:rPr>
        <w:t xml:space="preserve"> ...</w:t>
      </w:r>
      <w:r w:rsidRPr="007202B6">
        <w:rPr>
          <w:rtl/>
          <w:lang w:bidi="fa-IR"/>
        </w:rPr>
        <w:t xml:space="preserve"> »</w:t>
      </w:r>
      <w:r>
        <w:rPr>
          <w:rtl/>
          <w:lang w:bidi="fa-IR"/>
        </w:rPr>
        <w:t>.</w:t>
      </w:r>
    </w:p>
    <w:p w:rsidR="003F2947" w:rsidRDefault="00DF6242" w:rsidP="00DF6242">
      <w:pPr>
        <w:pStyle w:val="Heading2"/>
        <w:rPr>
          <w:rtl/>
          <w:lang w:bidi="fa-IR"/>
        </w:rPr>
      </w:pPr>
      <w:bookmarkStart w:id="384" w:name="_Toc321305953"/>
      <w:bookmarkStart w:id="385" w:name="_Toc408820677"/>
      <w:bookmarkStart w:id="386" w:name="_Toc98070247"/>
      <w:r w:rsidRPr="007202B6">
        <w:rPr>
          <w:rtl/>
          <w:lang w:bidi="fa-IR"/>
        </w:rPr>
        <w:t>حسام الدين السهارنفوري</w:t>
      </w:r>
      <w:bookmarkEnd w:id="384"/>
      <w:bookmarkEnd w:id="385"/>
      <w:bookmarkEnd w:id="386"/>
    </w:p>
    <w:p w:rsidR="00DF6242" w:rsidRPr="007202B6" w:rsidRDefault="00DF6242" w:rsidP="00DF6242">
      <w:pPr>
        <w:pStyle w:val="libNormal"/>
        <w:rPr>
          <w:rtl/>
          <w:lang w:bidi="fa-IR"/>
        </w:rPr>
      </w:pPr>
      <w:r w:rsidRPr="007202B6">
        <w:rPr>
          <w:rtl/>
          <w:lang w:bidi="fa-IR"/>
        </w:rPr>
        <w:t>وقال حسام الدين السهارنفوري</w:t>
      </w:r>
      <w:r>
        <w:rPr>
          <w:rtl/>
          <w:lang w:bidi="fa-IR"/>
        </w:rPr>
        <w:t>:</w:t>
      </w:r>
      <w:r w:rsidRPr="007202B6">
        <w:rPr>
          <w:rtl/>
          <w:lang w:bidi="fa-IR"/>
        </w:rPr>
        <w:t xml:space="preserve"> « هذا الخبر ممنوع الصحّة كما صرّح به الآمدي</w:t>
      </w:r>
      <w:r>
        <w:rPr>
          <w:rtl/>
          <w:lang w:bidi="fa-IR"/>
        </w:rPr>
        <w:t>،</w:t>
      </w:r>
      <w:r w:rsidRPr="007202B6">
        <w:rPr>
          <w:rtl/>
          <w:lang w:bidi="fa-IR"/>
        </w:rPr>
        <w:t xml:space="preserve"> وعلى تقدير صحّته كما هو مختار المحدثين</w:t>
      </w:r>
      <w:r>
        <w:rPr>
          <w:rtl/>
          <w:lang w:bidi="fa-IR"/>
        </w:rPr>
        <w:t>،</w:t>
      </w:r>
      <w:r w:rsidRPr="007202B6">
        <w:rPr>
          <w:rtl/>
          <w:lang w:bidi="fa-IR"/>
        </w:rPr>
        <w:t xml:space="preserve"> فهو خبر واحد لا متواتر</w:t>
      </w:r>
      <w:r>
        <w:rPr>
          <w:rtl/>
          <w:lang w:bidi="fa-IR"/>
        </w:rPr>
        <w:t>،</w:t>
      </w:r>
      <w:r w:rsidRPr="007202B6">
        <w:rPr>
          <w:rtl/>
          <w:lang w:bidi="fa-IR"/>
        </w:rPr>
        <w:t xml:space="preserve"> فلا يصلح للإحتجاج على الخلافة» </w:t>
      </w:r>
      <w:r w:rsidRPr="00585F65">
        <w:rPr>
          <w:rStyle w:val="libFootnotenumChar"/>
          <w:rtl/>
        </w:rPr>
        <w:t>(1)</w:t>
      </w:r>
      <w:r>
        <w:rPr>
          <w:rtl/>
          <w:lang w:bidi="fa-IR"/>
        </w:rPr>
        <w:t>.</w:t>
      </w:r>
    </w:p>
    <w:p w:rsidR="00DF6242" w:rsidRPr="007202B6" w:rsidRDefault="00DF6242" w:rsidP="00DF6242">
      <w:pPr>
        <w:pStyle w:val="Heading2"/>
        <w:rPr>
          <w:rtl/>
          <w:lang w:bidi="fa-IR"/>
        </w:rPr>
      </w:pPr>
      <w:bookmarkStart w:id="387" w:name="_Toc321305954"/>
      <w:bookmarkStart w:id="388" w:name="_Toc408820678"/>
      <w:bookmarkStart w:id="389" w:name="_Toc98070248"/>
      <w:r w:rsidRPr="007202B6">
        <w:rPr>
          <w:rtl/>
          <w:lang w:bidi="fa-IR"/>
        </w:rPr>
        <w:t>حاصل كلماتهم أمران</w:t>
      </w:r>
      <w:r>
        <w:rPr>
          <w:rtl/>
          <w:lang w:bidi="fa-IR"/>
        </w:rPr>
        <w:t>:</w:t>
      </w:r>
      <w:bookmarkEnd w:id="387"/>
      <w:bookmarkEnd w:id="388"/>
      <w:bookmarkEnd w:id="389"/>
    </w:p>
    <w:p w:rsidR="00DF6242" w:rsidRPr="007202B6" w:rsidRDefault="00DF6242" w:rsidP="00DF6242">
      <w:pPr>
        <w:pStyle w:val="libNormal"/>
        <w:rPr>
          <w:rtl/>
          <w:lang w:bidi="fa-IR"/>
        </w:rPr>
      </w:pPr>
      <w:r w:rsidRPr="007202B6">
        <w:rPr>
          <w:rtl/>
          <w:lang w:bidi="fa-IR"/>
        </w:rPr>
        <w:t>وأنت إذا لاحظت كلمات هؤلاء رأيت الواحد منهم يتّبع الآخر ويقلّده فيما قال ولا يزيد عليه بشىء</w:t>
      </w:r>
      <w:r>
        <w:rPr>
          <w:rFonts w:hint="cs"/>
          <w:rtl/>
          <w:lang w:bidi="fa-IR"/>
        </w:rPr>
        <w:t xml:space="preserve"> ...</w:t>
      </w:r>
      <w:r w:rsidRPr="007202B6">
        <w:rPr>
          <w:rtl/>
          <w:lang w:bidi="fa-IR"/>
        </w:rPr>
        <w:t xml:space="preserve"> إنّ الغرض هو إبطال إمامة أمير المؤمنين </w:t>
      </w:r>
      <w:r w:rsidR="004A73C4" w:rsidRPr="004A73C4">
        <w:rPr>
          <w:rStyle w:val="libAlaemChar"/>
          <w:rtl/>
        </w:rPr>
        <w:t>عليه‌السلام</w:t>
      </w:r>
      <w:r w:rsidRPr="007202B6">
        <w:rPr>
          <w:rtl/>
          <w:lang w:bidi="fa-IR"/>
        </w:rPr>
        <w:t xml:space="preserve"> وردّ الإستدلال على إثباتها بأيّ طريقٍ كان</w:t>
      </w:r>
      <w:r>
        <w:rPr>
          <w:rFonts w:hint="cs"/>
          <w:rtl/>
          <w:lang w:bidi="fa-IR"/>
        </w:rPr>
        <w:t xml:space="preserve"> ...</w:t>
      </w:r>
    </w:p>
    <w:p w:rsidR="00DF6242" w:rsidRPr="007202B6" w:rsidRDefault="00DF6242" w:rsidP="00DF6242">
      <w:pPr>
        <w:pStyle w:val="libNormal"/>
        <w:rPr>
          <w:rtl/>
          <w:lang w:bidi="fa-IR"/>
        </w:rPr>
      </w:pPr>
      <w:r w:rsidRPr="007202B6">
        <w:rPr>
          <w:rtl/>
          <w:lang w:bidi="fa-IR"/>
        </w:rPr>
        <w:t>لقد لاحظت أنّ حاصل كلماتهم في مقام الجواب عن الإستدلال بهذا الحديث الشريف هو</w:t>
      </w:r>
      <w:r>
        <w:rPr>
          <w:rtl/>
          <w:lang w:bidi="fa-IR"/>
        </w:rPr>
        <w:t>:</w:t>
      </w:r>
    </w:p>
    <w:p w:rsidR="003F2947" w:rsidRDefault="00DF6242" w:rsidP="00DF6242">
      <w:pPr>
        <w:pStyle w:val="Heading2"/>
        <w:rPr>
          <w:rtl/>
          <w:lang w:bidi="fa-IR"/>
        </w:rPr>
      </w:pPr>
      <w:bookmarkStart w:id="390" w:name="_Toc321305955"/>
      <w:bookmarkStart w:id="391" w:name="_Toc408820679"/>
      <w:bookmarkStart w:id="392" w:name="_Toc98070249"/>
      <w:r w:rsidRPr="007202B6">
        <w:rPr>
          <w:rtl/>
          <w:lang w:bidi="fa-IR"/>
        </w:rPr>
        <w:t>1</w:t>
      </w:r>
      <w:r>
        <w:rPr>
          <w:rtl/>
          <w:lang w:bidi="fa-IR"/>
        </w:rPr>
        <w:t xml:space="preserve"> - </w:t>
      </w:r>
      <w:r w:rsidRPr="007202B6">
        <w:rPr>
          <w:rtl/>
          <w:lang w:bidi="fa-IR"/>
        </w:rPr>
        <w:t>المنع من صحّته</w:t>
      </w:r>
      <w:bookmarkEnd w:id="390"/>
      <w:bookmarkEnd w:id="391"/>
      <w:bookmarkEnd w:id="392"/>
    </w:p>
    <w:p w:rsidR="00DF6242" w:rsidRPr="007202B6" w:rsidRDefault="00DF6242" w:rsidP="00DF6242">
      <w:pPr>
        <w:pStyle w:val="libNormal"/>
        <w:rPr>
          <w:rtl/>
          <w:lang w:bidi="fa-IR"/>
        </w:rPr>
      </w:pPr>
      <w:r w:rsidRPr="007202B6">
        <w:rPr>
          <w:rtl/>
          <w:lang w:bidi="fa-IR"/>
        </w:rPr>
        <w:t>فالآمدي يقول</w:t>
      </w:r>
      <w:r>
        <w:rPr>
          <w:rtl/>
          <w:lang w:bidi="fa-IR"/>
        </w:rPr>
        <w:t>:</w:t>
      </w:r>
      <w:r w:rsidRPr="007202B6">
        <w:rPr>
          <w:rtl/>
          <w:lang w:bidi="fa-IR"/>
        </w:rPr>
        <w:t xml:space="preserve"> « هذا الحديث غير صحيح » ثم يأتي من بعده غيره ويأخذ منه هذا من أن غير يوضّح وجهه ويبيّن دليله</w:t>
      </w:r>
      <w:r>
        <w:rPr>
          <w:rFonts w:hint="cs"/>
          <w:rtl/>
          <w:lang w:bidi="fa-IR"/>
        </w:rPr>
        <w:t xml:space="preserve"> ...</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مرافض الروافض</w:t>
      </w:r>
      <w:r w:rsidR="00DF6242">
        <w:rPr>
          <w:rtl/>
        </w:rPr>
        <w:t xml:space="preserve"> - </w:t>
      </w:r>
      <w:r w:rsidR="00DF6242" w:rsidRPr="007202B6">
        <w:rPr>
          <w:rtl/>
        </w:rPr>
        <w:t>مخطوط.</w:t>
      </w:r>
    </w:p>
    <w:p w:rsidR="00DF6242" w:rsidRDefault="00DF6242" w:rsidP="00DF6242">
      <w:pPr>
        <w:pStyle w:val="libNormal"/>
        <w:rPr>
          <w:rtl/>
          <w:lang w:bidi="fa-IR"/>
        </w:rPr>
      </w:pPr>
      <w:r>
        <w:rPr>
          <w:rtl/>
          <w:lang w:bidi="fa-IR"/>
        </w:rPr>
        <w:br w:type="page"/>
      </w:r>
    </w:p>
    <w:p w:rsidR="003F2947" w:rsidRDefault="00DF6242" w:rsidP="00DF6242">
      <w:pPr>
        <w:pStyle w:val="Heading2"/>
        <w:rPr>
          <w:rtl/>
          <w:lang w:bidi="fa-IR"/>
        </w:rPr>
      </w:pPr>
      <w:bookmarkStart w:id="393" w:name="_Toc321305956"/>
      <w:bookmarkStart w:id="394" w:name="_Toc408820680"/>
      <w:bookmarkStart w:id="395" w:name="_Toc98070250"/>
      <w:r w:rsidRPr="007202B6">
        <w:rPr>
          <w:rtl/>
          <w:lang w:bidi="fa-IR"/>
        </w:rPr>
        <w:lastRenderedPageBreak/>
        <w:t>الجواب عنه</w:t>
      </w:r>
      <w:bookmarkEnd w:id="393"/>
      <w:bookmarkEnd w:id="394"/>
      <w:bookmarkEnd w:id="395"/>
    </w:p>
    <w:p w:rsidR="00DF6242" w:rsidRPr="007202B6" w:rsidRDefault="00DF6242" w:rsidP="00DF6242">
      <w:pPr>
        <w:pStyle w:val="libNormal"/>
        <w:rPr>
          <w:rtl/>
          <w:lang w:bidi="fa-IR"/>
        </w:rPr>
      </w:pPr>
      <w:r w:rsidRPr="007202B6">
        <w:rPr>
          <w:rtl/>
          <w:lang w:bidi="fa-IR"/>
        </w:rPr>
        <w:t>لكن يكفي في الجواب عنه ما تقدّم سابقاً من أنّ هذا الحديث في أعلى درجات الصحّة عند القوم</w:t>
      </w:r>
      <w:r>
        <w:rPr>
          <w:rtl/>
          <w:lang w:bidi="fa-IR"/>
        </w:rPr>
        <w:t>،</w:t>
      </w:r>
      <w:r w:rsidRPr="007202B6">
        <w:rPr>
          <w:rtl/>
          <w:lang w:bidi="fa-IR"/>
        </w:rPr>
        <w:t xml:space="preserve"> فقد</w:t>
      </w:r>
      <w:r>
        <w:rPr>
          <w:rtl/>
          <w:lang w:bidi="fa-IR"/>
        </w:rPr>
        <w:t xml:space="preserve"> رووه بالأسانيد المعتبرة والطرق</w:t>
      </w:r>
      <w:r>
        <w:rPr>
          <w:rFonts w:hint="cs"/>
          <w:rtl/>
          <w:lang w:bidi="fa-IR"/>
        </w:rPr>
        <w:t xml:space="preserve"> </w:t>
      </w:r>
      <w:r w:rsidRPr="007202B6">
        <w:rPr>
          <w:rtl/>
          <w:lang w:bidi="fa-IR"/>
        </w:rPr>
        <w:t>المتكثرة عن جمع غفير من الصّحابة</w:t>
      </w:r>
      <w:r>
        <w:rPr>
          <w:rtl/>
          <w:lang w:bidi="fa-IR"/>
        </w:rPr>
        <w:t>،</w:t>
      </w:r>
      <w:r w:rsidRPr="007202B6">
        <w:rPr>
          <w:rtl/>
          <w:lang w:bidi="fa-IR"/>
        </w:rPr>
        <w:t xml:space="preserve"> ثم نصّوا على صحّته وقالوا بتواتره عن رسول الله </w:t>
      </w:r>
      <w:r w:rsidR="003F2947" w:rsidRPr="003F2947">
        <w:rPr>
          <w:rStyle w:val="libAlaemChar"/>
          <w:rtl/>
        </w:rPr>
        <w:t>صلى‌الله‌عليه‌وآله‌وسلم</w:t>
      </w:r>
      <w:r w:rsidRPr="006F67C6">
        <w:rPr>
          <w:rtl/>
        </w:rPr>
        <w:t xml:space="preserve"> ...</w:t>
      </w:r>
      <w:r w:rsidRPr="007202B6">
        <w:rPr>
          <w:rtl/>
          <w:lang w:bidi="fa-IR"/>
        </w:rPr>
        <w:t xml:space="preserve"> وأخرجه الشيخان في صحيحيهما</w:t>
      </w:r>
      <w:r>
        <w:rPr>
          <w:rtl/>
          <w:lang w:bidi="fa-IR"/>
        </w:rPr>
        <w:t>،</w:t>
      </w:r>
      <w:r w:rsidRPr="007202B6">
        <w:rPr>
          <w:rtl/>
          <w:lang w:bidi="fa-IR"/>
        </w:rPr>
        <w:t xml:space="preserve"> وكذا غيرهما من أصحاب الصّحاح</w:t>
      </w:r>
      <w:r>
        <w:rPr>
          <w:rtl/>
          <w:lang w:bidi="fa-IR"/>
        </w:rPr>
        <w:t xml:space="preserve"> ...</w:t>
      </w:r>
      <w:r w:rsidRPr="007202B6">
        <w:rPr>
          <w:rtl/>
          <w:lang w:bidi="fa-IR"/>
        </w:rPr>
        <w:t xml:space="preserve"> فإذا لم يكن هذا الحديث صحيحاً سنداً فأيّ حديث عندهم صحيح</w:t>
      </w:r>
      <w:r>
        <w:rPr>
          <w:rtl/>
          <w:lang w:bidi="fa-IR"/>
        </w:rPr>
        <w:t>؟</w:t>
      </w:r>
      <w:r w:rsidRPr="007202B6">
        <w:rPr>
          <w:rtl/>
          <w:lang w:bidi="fa-IR"/>
        </w:rPr>
        <w:t xml:space="preserve"> وإذا أمكن القدح في سند هكذا صحيح فبأيّ شيء يمكنهم إثبات فضيلةٍ لمشايخهم أو معتَقدٍ من عقائدهم أو حكمٍ من الأحكام الشرعية</w:t>
      </w:r>
      <w:r>
        <w:rPr>
          <w:rtl/>
          <w:lang w:bidi="fa-IR"/>
        </w:rPr>
        <w:t>؟</w:t>
      </w:r>
    </w:p>
    <w:p w:rsidR="00DF6242" w:rsidRPr="007202B6" w:rsidRDefault="00DF6242" w:rsidP="00DF6242">
      <w:pPr>
        <w:pStyle w:val="libNormal"/>
        <w:rPr>
          <w:rtl/>
          <w:lang w:bidi="fa-IR"/>
        </w:rPr>
      </w:pPr>
      <w:r w:rsidRPr="007202B6">
        <w:rPr>
          <w:rtl/>
          <w:lang w:bidi="fa-IR"/>
        </w:rPr>
        <w:t>فإذا كان هذا حال أساطين أهل السنة في مقابلة الشيعة</w:t>
      </w:r>
      <w:r>
        <w:rPr>
          <w:rtl/>
          <w:lang w:bidi="fa-IR"/>
        </w:rPr>
        <w:t>،</w:t>
      </w:r>
      <w:r w:rsidRPr="007202B6">
        <w:rPr>
          <w:rtl/>
          <w:lang w:bidi="fa-IR"/>
        </w:rPr>
        <w:t xml:space="preserve"> فأيّ خيرٍ منهم يطلب</w:t>
      </w:r>
      <w:r>
        <w:rPr>
          <w:rtl/>
          <w:lang w:bidi="fa-IR"/>
        </w:rPr>
        <w:t>،</w:t>
      </w:r>
      <w:r w:rsidRPr="007202B6">
        <w:rPr>
          <w:rtl/>
          <w:lang w:bidi="fa-IR"/>
        </w:rPr>
        <w:t xml:space="preserve"> وأيّ إنصافٍ يرتجى في شيء من المباحث العلميّة</w:t>
      </w:r>
      <w:r>
        <w:rPr>
          <w:rtl/>
          <w:lang w:bidi="fa-IR"/>
        </w:rPr>
        <w:t>؟</w:t>
      </w:r>
    </w:p>
    <w:p w:rsidR="00DF6242" w:rsidRPr="007202B6" w:rsidRDefault="00DF6242" w:rsidP="00DF6242">
      <w:pPr>
        <w:pStyle w:val="libNormal"/>
        <w:rPr>
          <w:rtl/>
          <w:lang w:bidi="fa-IR"/>
        </w:rPr>
      </w:pPr>
      <w:r w:rsidRPr="007202B6">
        <w:rPr>
          <w:rtl/>
          <w:lang w:bidi="fa-IR"/>
        </w:rPr>
        <w:t>ومن هنا يعلم أنْ لا ملاك عند القوم ولا ضابطة يقفون عندها ولا قاعدة يلتزمون بها</w:t>
      </w:r>
      <w:r>
        <w:rPr>
          <w:rtl/>
          <w:lang w:bidi="fa-IR"/>
        </w:rPr>
        <w:t xml:space="preserve"> ...</w:t>
      </w:r>
      <w:r w:rsidRPr="007202B6">
        <w:rPr>
          <w:rtl/>
          <w:lang w:bidi="fa-IR"/>
        </w:rPr>
        <w:t xml:space="preserve"> في البحث مع الشّيعة</w:t>
      </w:r>
      <w:r>
        <w:rPr>
          <w:rtl/>
          <w:lang w:bidi="fa-IR"/>
        </w:rPr>
        <w:t xml:space="preserve"> ...</w:t>
      </w:r>
    </w:p>
    <w:p w:rsidR="00DF6242" w:rsidRPr="007202B6" w:rsidRDefault="00DF6242" w:rsidP="00DF6242">
      <w:pPr>
        <w:pStyle w:val="libNormal"/>
        <w:rPr>
          <w:rtl/>
          <w:lang w:bidi="fa-IR"/>
        </w:rPr>
      </w:pPr>
      <w:r w:rsidRPr="007202B6">
        <w:rPr>
          <w:rtl/>
          <w:lang w:bidi="fa-IR"/>
        </w:rPr>
        <w:t>لقد وصف ابن حجر المكّي الصحيحين بأنهما « أصحّ الكتب بعد القرآن بإجماع من يعتد</w:t>
      </w:r>
      <w:r w:rsidR="00A464CA">
        <w:rPr>
          <w:rFonts w:hint="cs"/>
          <w:rtl/>
          <w:lang w:bidi="fa-IR"/>
        </w:rPr>
        <w:t>ّ</w:t>
      </w:r>
      <w:r w:rsidRPr="007202B6">
        <w:rPr>
          <w:rtl/>
          <w:lang w:bidi="fa-IR"/>
        </w:rPr>
        <w:t xml:space="preserve"> به» </w:t>
      </w:r>
      <w:r w:rsidRPr="00585F65">
        <w:rPr>
          <w:rStyle w:val="libFootnotenumChar"/>
          <w:rtl/>
        </w:rPr>
        <w:t>(1)</w:t>
      </w:r>
      <w:r w:rsidRPr="007202B6">
        <w:rPr>
          <w:rtl/>
          <w:lang w:bidi="fa-IR"/>
        </w:rPr>
        <w:t xml:space="preserve"> وكذا قال غيره كما لا يخفى على من راجع ( المنهاج في شرح المنهاج للنووي ) </w:t>
      </w:r>
      <w:r>
        <w:rPr>
          <w:rtl/>
          <w:lang w:bidi="fa-IR"/>
        </w:rPr>
        <w:t>و (</w:t>
      </w:r>
      <w:r w:rsidRPr="007202B6">
        <w:rPr>
          <w:rtl/>
          <w:lang w:bidi="fa-IR"/>
        </w:rPr>
        <w:t xml:space="preserve"> شرح النخبة لابن حجر العسقلاني ) </w:t>
      </w:r>
      <w:r>
        <w:rPr>
          <w:rtl/>
          <w:lang w:bidi="fa-IR"/>
        </w:rPr>
        <w:t>و (</w:t>
      </w:r>
      <w:r w:rsidRPr="007202B6">
        <w:rPr>
          <w:rtl/>
          <w:lang w:bidi="fa-IR"/>
        </w:rPr>
        <w:t xml:space="preserve"> قرة العينين للدهلوي ) وغيرها.</w:t>
      </w:r>
    </w:p>
    <w:p w:rsidR="00DF6242" w:rsidRPr="007202B6" w:rsidRDefault="00DF6242" w:rsidP="00DF6242">
      <w:pPr>
        <w:pStyle w:val="libNormal"/>
        <w:rPr>
          <w:rtl/>
          <w:lang w:bidi="fa-IR"/>
        </w:rPr>
      </w:pPr>
      <w:r w:rsidRPr="007202B6">
        <w:rPr>
          <w:rtl/>
          <w:lang w:bidi="fa-IR"/>
        </w:rPr>
        <w:t xml:space="preserve">وزعموا أنّ النبيّ </w:t>
      </w:r>
      <w:r w:rsidR="003F2947" w:rsidRPr="003F2947">
        <w:rPr>
          <w:rStyle w:val="libAlaemChar"/>
          <w:rtl/>
        </w:rPr>
        <w:t>صلى‌الله‌عليه‌وآله‌وسلم</w:t>
      </w:r>
      <w:r w:rsidRPr="007202B6">
        <w:rPr>
          <w:rtl/>
          <w:lang w:bidi="fa-IR"/>
        </w:rPr>
        <w:t xml:space="preserve"> جعل كتاب البخاري كتابه</w:t>
      </w:r>
      <w:r>
        <w:rPr>
          <w:rtl/>
          <w:lang w:bidi="fa-IR"/>
        </w:rPr>
        <w:t>،</w:t>
      </w:r>
      <w:r w:rsidRPr="007202B6">
        <w:rPr>
          <w:rtl/>
          <w:lang w:bidi="fa-IR"/>
        </w:rPr>
        <w:t xml:space="preserve"> وأمر بدراسته</w:t>
      </w:r>
      <w:r>
        <w:rPr>
          <w:rtl/>
          <w:lang w:bidi="fa-IR"/>
        </w:rPr>
        <w:t>،</w:t>
      </w:r>
      <w:r w:rsidRPr="007202B6">
        <w:rPr>
          <w:rtl/>
          <w:lang w:bidi="fa-IR"/>
        </w:rPr>
        <w:t xml:space="preserve"> كما في ( مقدمة فتح الباري )</w:t>
      </w:r>
      <w:r>
        <w:rPr>
          <w:rtl/>
          <w:lang w:bidi="fa-IR"/>
        </w:rPr>
        <w:t>.</w:t>
      </w:r>
    </w:p>
    <w:p w:rsidR="003F2947" w:rsidRDefault="00DF6242" w:rsidP="00DF6242">
      <w:pPr>
        <w:pStyle w:val="libNormal"/>
        <w:rPr>
          <w:rtl/>
          <w:lang w:bidi="fa-IR"/>
        </w:rPr>
      </w:pPr>
      <w:r w:rsidRPr="007202B6">
        <w:rPr>
          <w:rtl/>
          <w:lang w:bidi="fa-IR"/>
        </w:rPr>
        <w:t xml:space="preserve">ونقلوا عنه </w:t>
      </w:r>
      <w:r w:rsidR="003F2947" w:rsidRPr="003F2947">
        <w:rPr>
          <w:rStyle w:val="libAlaemChar"/>
          <w:rtl/>
        </w:rPr>
        <w:t>صلى‌الله‌عليه‌وآله‌وسلم</w:t>
      </w:r>
      <w:r w:rsidRPr="007202B6">
        <w:rPr>
          <w:rtl/>
          <w:lang w:bidi="fa-IR"/>
        </w:rPr>
        <w:t xml:space="preserve"> الحكم بصحّة جميع أحاديث البخاري والإذن بروايتها عنه</w:t>
      </w:r>
      <w:r>
        <w:rPr>
          <w:rtl/>
          <w:lang w:bidi="fa-IR"/>
        </w:rPr>
        <w:t>،</w:t>
      </w:r>
      <w:r w:rsidRPr="007202B6">
        <w:rPr>
          <w:rtl/>
          <w:lang w:bidi="fa-IR"/>
        </w:rPr>
        <w:t xml:space="preserve"> وكذا صحيح مسلم كما في ( الدر الثمين في</w:t>
      </w:r>
    </w:p>
    <w:p w:rsidR="00DF6242" w:rsidRPr="007202B6" w:rsidRDefault="003F2947" w:rsidP="003F2947">
      <w:pPr>
        <w:pStyle w:val="libLine"/>
        <w:rPr>
          <w:rtl/>
          <w:lang w:bidi="fa-IR"/>
        </w:rPr>
      </w:pPr>
      <w:r>
        <w:rPr>
          <w:rtl/>
          <w:lang w:bidi="fa-IR"/>
        </w:rPr>
        <w:t>____________________</w:t>
      </w:r>
    </w:p>
    <w:p w:rsidR="00DF6242" w:rsidRPr="00D37DD5" w:rsidRDefault="003F2947" w:rsidP="00DF6242">
      <w:pPr>
        <w:pStyle w:val="libFootnote0"/>
        <w:rPr>
          <w:rtl/>
        </w:rPr>
      </w:pPr>
      <w:r w:rsidRPr="003F2947">
        <w:rPr>
          <w:rStyle w:val="libFootnote0Char"/>
          <w:rtl/>
        </w:rPr>
        <w:t>(1).</w:t>
      </w:r>
      <w:r w:rsidR="00DF6242" w:rsidRPr="00D37DD5">
        <w:rPr>
          <w:rFonts w:hint="cs"/>
          <w:rtl/>
        </w:rPr>
        <w:t xml:space="preserve"> </w:t>
      </w:r>
      <w:r w:rsidR="00DF6242" w:rsidRPr="00D37DD5">
        <w:rPr>
          <w:rtl/>
        </w:rPr>
        <w:t>الصواعق المحرقة</w:t>
      </w:r>
      <w:r w:rsidR="00DF6242">
        <w:rPr>
          <w:rtl/>
        </w:rPr>
        <w:t>،</w:t>
      </w:r>
      <w:r w:rsidR="00DF6242" w:rsidRPr="00D37DD5">
        <w:rPr>
          <w:rtl/>
        </w:rPr>
        <w:t xml:space="preserve"> الفصل الأوّل</w:t>
      </w:r>
      <w:r w:rsidR="00DF6242">
        <w:rPr>
          <w:rtl/>
        </w:rPr>
        <w:t>،</w:t>
      </w:r>
      <w:r w:rsidR="00DF6242" w:rsidRPr="00D37DD5">
        <w:rPr>
          <w:rtl/>
        </w:rPr>
        <w:t xml:space="preserve"> في كيفيّة خلافة أبي بكر.</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مبشّرات النبي الأمين ) لولي الله الدهلوي.</w:t>
      </w:r>
    </w:p>
    <w:p w:rsidR="00DF6242" w:rsidRDefault="00DF6242" w:rsidP="00DF6242">
      <w:pPr>
        <w:pStyle w:val="libNormal"/>
        <w:rPr>
          <w:rtl/>
          <w:lang w:bidi="fa-IR"/>
        </w:rPr>
      </w:pPr>
      <w:r w:rsidRPr="007202B6">
        <w:rPr>
          <w:rtl/>
          <w:lang w:bidi="fa-IR"/>
        </w:rPr>
        <w:t>وذهبوا إلى القول بأنّ من يهوّن أمرهما فهو مبتدع متّبع غير سبيل المؤمنين</w:t>
      </w:r>
      <w:r>
        <w:rPr>
          <w:rFonts w:hint="cs"/>
          <w:rtl/>
          <w:lang w:bidi="fa-IR"/>
        </w:rPr>
        <w:t xml:space="preserve"> ...</w:t>
      </w:r>
      <w:r w:rsidRPr="007202B6">
        <w:rPr>
          <w:rtl/>
          <w:lang w:bidi="fa-IR"/>
        </w:rPr>
        <w:t xml:space="preserve"> كما في ( حجّة الله البالغة )</w:t>
      </w:r>
      <w:r>
        <w:rPr>
          <w:rtl/>
          <w:lang w:bidi="fa-IR"/>
        </w:rPr>
        <w:t>.</w:t>
      </w:r>
    </w:p>
    <w:p w:rsidR="00DF6242" w:rsidRPr="007202B6" w:rsidRDefault="00DF6242" w:rsidP="00DF6242">
      <w:pPr>
        <w:pStyle w:val="libNormal"/>
        <w:rPr>
          <w:rtl/>
          <w:lang w:bidi="fa-IR"/>
        </w:rPr>
      </w:pPr>
      <w:r w:rsidRPr="007202B6">
        <w:rPr>
          <w:rtl/>
          <w:lang w:bidi="fa-IR"/>
        </w:rPr>
        <w:t xml:space="preserve">وتجرّأوا على ردّ فضائل أمير المؤمنين </w:t>
      </w:r>
      <w:r w:rsidR="004A73C4" w:rsidRPr="004A73C4">
        <w:rPr>
          <w:rStyle w:val="libAlaemChar"/>
          <w:rtl/>
        </w:rPr>
        <w:t>عليه‌السلام</w:t>
      </w:r>
      <w:r w:rsidRPr="007202B6">
        <w:rPr>
          <w:rtl/>
          <w:lang w:bidi="fa-IR"/>
        </w:rPr>
        <w:t xml:space="preserve"> الواردة في أخبار الفريقين</w:t>
      </w:r>
      <w:r>
        <w:rPr>
          <w:rtl/>
          <w:lang w:bidi="fa-IR"/>
        </w:rPr>
        <w:t>،</w:t>
      </w:r>
      <w:r w:rsidRPr="007202B6">
        <w:rPr>
          <w:rtl/>
          <w:lang w:bidi="fa-IR"/>
        </w:rPr>
        <w:t xml:space="preserve"> بسبب المخالفة بينها وبين أحاديث الصحيحين</w:t>
      </w:r>
      <w:r>
        <w:rPr>
          <w:rtl/>
          <w:lang w:bidi="fa-IR"/>
        </w:rPr>
        <w:t>،</w:t>
      </w:r>
      <w:r w:rsidRPr="007202B6">
        <w:rPr>
          <w:rtl/>
          <w:lang w:bidi="fa-IR"/>
        </w:rPr>
        <w:t xml:space="preserve"> وتقديم أحاديثهما بدعوى قيام الإجماع على صحّتها دون غيرها</w:t>
      </w:r>
      <w:r>
        <w:rPr>
          <w:rtl/>
          <w:lang w:bidi="fa-IR"/>
        </w:rPr>
        <w:t xml:space="preserve"> ...</w:t>
      </w:r>
      <w:r w:rsidRPr="007202B6">
        <w:rPr>
          <w:rtl/>
          <w:lang w:bidi="fa-IR"/>
        </w:rPr>
        <w:t xml:space="preserve"> كما في ( قرّة العينين )</w:t>
      </w:r>
      <w:r>
        <w:rPr>
          <w:rtl/>
          <w:lang w:bidi="fa-IR"/>
        </w:rPr>
        <w:t xml:space="preserve"> ...</w:t>
      </w:r>
    </w:p>
    <w:p w:rsidR="00DF6242" w:rsidRPr="007202B6" w:rsidRDefault="00DF6242" w:rsidP="00DF6242">
      <w:pPr>
        <w:pStyle w:val="libNormal"/>
        <w:rPr>
          <w:rtl/>
          <w:lang w:bidi="fa-IR"/>
        </w:rPr>
      </w:pPr>
      <w:r w:rsidRPr="007202B6">
        <w:rPr>
          <w:rtl/>
          <w:lang w:bidi="fa-IR"/>
        </w:rPr>
        <w:t>وطعنوا على الشيعة عدم اعتمادهم على أحاديثهما كما في ( النواقض )</w:t>
      </w:r>
      <w:r>
        <w:rPr>
          <w:rtl/>
          <w:lang w:bidi="fa-IR"/>
        </w:rPr>
        <w:t xml:space="preserve"> ..</w:t>
      </w:r>
    </w:p>
    <w:p w:rsidR="00DF6242" w:rsidRPr="007202B6" w:rsidRDefault="00DF6242" w:rsidP="00DF6242">
      <w:pPr>
        <w:pStyle w:val="libNormal"/>
        <w:rPr>
          <w:rtl/>
          <w:lang w:bidi="fa-IR"/>
        </w:rPr>
      </w:pPr>
      <w:r w:rsidRPr="007202B6">
        <w:rPr>
          <w:rtl/>
          <w:lang w:bidi="fa-IR"/>
        </w:rPr>
        <w:t>إلى غير ذلك ممّا قالوه في شأن الصحيحين</w:t>
      </w:r>
      <w:r>
        <w:rPr>
          <w:rtl/>
          <w:lang w:bidi="fa-IR"/>
        </w:rPr>
        <w:t xml:space="preserve"> ...</w:t>
      </w:r>
    </w:p>
    <w:p w:rsidR="00DF6242" w:rsidRPr="007202B6" w:rsidRDefault="00DF6242" w:rsidP="00DF6242">
      <w:pPr>
        <w:pStyle w:val="libNormal"/>
        <w:rPr>
          <w:rtl/>
          <w:lang w:bidi="fa-IR"/>
        </w:rPr>
      </w:pPr>
      <w:r w:rsidRPr="007202B6">
        <w:rPr>
          <w:rtl/>
          <w:lang w:bidi="fa-IR"/>
        </w:rPr>
        <w:t>ومع كلّ هذا يقدحون في حديث المنزلة المخرّج فيهما</w:t>
      </w:r>
      <w:r>
        <w:rPr>
          <w:rtl/>
          <w:lang w:bidi="fa-IR"/>
        </w:rPr>
        <w:t>!!</w:t>
      </w:r>
    </w:p>
    <w:p w:rsidR="00DF6242" w:rsidRPr="007202B6" w:rsidRDefault="00DF6242" w:rsidP="00DF6242">
      <w:pPr>
        <w:pStyle w:val="libNormal"/>
        <w:rPr>
          <w:rtl/>
          <w:lang w:bidi="fa-IR"/>
        </w:rPr>
      </w:pPr>
      <w:r w:rsidRPr="007202B6">
        <w:rPr>
          <w:rtl/>
          <w:lang w:bidi="fa-IR"/>
        </w:rPr>
        <w:t>وعلى الجملة</w:t>
      </w:r>
      <w:r>
        <w:rPr>
          <w:rtl/>
          <w:lang w:bidi="fa-IR"/>
        </w:rPr>
        <w:t xml:space="preserve"> ...</w:t>
      </w:r>
      <w:r w:rsidRPr="007202B6">
        <w:rPr>
          <w:rtl/>
          <w:lang w:bidi="fa-IR"/>
        </w:rPr>
        <w:t xml:space="preserve"> فإنّ ما سبق ذكره في سند حديث المنزلة</w:t>
      </w:r>
      <w:r>
        <w:rPr>
          <w:rtl/>
          <w:lang w:bidi="fa-IR"/>
        </w:rPr>
        <w:t>،</w:t>
      </w:r>
      <w:r w:rsidRPr="007202B6">
        <w:rPr>
          <w:rtl/>
          <w:lang w:bidi="fa-IR"/>
        </w:rPr>
        <w:t xml:space="preserve"> وما قالوه في صحّته وثبوته وتواتره</w:t>
      </w:r>
      <w:r>
        <w:rPr>
          <w:rtl/>
          <w:lang w:bidi="fa-IR"/>
        </w:rPr>
        <w:t xml:space="preserve"> ...</w:t>
      </w:r>
      <w:r w:rsidRPr="007202B6">
        <w:rPr>
          <w:rtl/>
          <w:lang w:bidi="fa-IR"/>
        </w:rPr>
        <w:t xml:space="preserve"> لا سيّما كونه من أحاديث الصحيحين والصحاح الأخرى</w:t>
      </w:r>
      <w:r>
        <w:rPr>
          <w:rtl/>
          <w:lang w:bidi="fa-IR"/>
        </w:rPr>
        <w:t xml:space="preserve"> ...</w:t>
      </w:r>
      <w:r w:rsidRPr="007202B6">
        <w:rPr>
          <w:rtl/>
          <w:lang w:bidi="fa-IR"/>
        </w:rPr>
        <w:t xml:space="preserve"> كافٍ لدحض القدح في سند هذا الحديث</w:t>
      </w:r>
      <w:r>
        <w:rPr>
          <w:rtl/>
          <w:lang w:bidi="fa-IR"/>
        </w:rPr>
        <w:t xml:space="preserve"> ...</w:t>
      </w:r>
    </w:p>
    <w:p w:rsidR="00DF6242" w:rsidRPr="007202B6" w:rsidRDefault="00DF6242" w:rsidP="00DF6242">
      <w:pPr>
        <w:pStyle w:val="Heading2"/>
        <w:rPr>
          <w:rtl/>
          <w:lang w:bidi="fa-IR"/>
        </w:rPr>
      </w:pPr>
      <w:bookmarkStart w:id="396" w:name="_Toc321305957"/>
      <w:bookmarkStart w:id="397" w:name="_Toc408820681"/>
      <w:bookmarkStart w:id="398" w:name="_Toc98070251"/>
      <w:r w:rsidRPr="007202B6">
        <w:rPr>
          <w:rtl/>
          <w:lang w:bidi="fa-IR"/>
        </w:rPr>
        <w:t>2</w:t>
      </w:r>
      <w:r>
        <w:rPr>
          <w:rtl/>
          <w:lang w:bidi="fa-IR"/>
        </w:rPr>
        <w:t xml:space="preserve"> - </w:t>
      </w:r>
      <w:r w:rsidRPr="007202B6">
        <w:rPr>
          <w:rtl/>
          <w:lang w:bidi="fa-IR"/>
        </w:rPr>
        <w:t>نفي تواتره وأنّه خبر واحد</w:t>
      </w:r>
      <w:bookmarkEnd w:id="396"/>
      <w:bookmarkEnd w:id="397"/>
      <w:bookmarkEnd w:id="398"/>
    </w:p>
    <w:p w:rsidR="00DF6242" w:rsidRPr="007202B6" w:rsidRDefault="00DF6242" w:rsidP="00DF6242">
      <w:pPr>
        <w:pStyle w:val="libNormal"/>
        <w:rPr>
          <w:rtl/>
          <w:lang w:bidi="fa-IR"/>
        </w:rPr>
      </w:pPr>
      <w:r w:rsidRPr="007202B6">
        <w:rPr>
          <w:rtl/>
          <w:lang w:bidi="fa-IR"/>
        </w:rPr>
        <w:t>والأمر الثاني</w:t>
      </w:r>
      <w:r>
        <w:rPr>
          <w:rtl/>
          <w:lang w:bidi="fa-IR"/>
        </w:rPr>
        <w:t xml:space="preserve"> ...</w:t>
      </w:r>
      <w:r w:rsidRPr="007202B6">
        <w:rPr>
          <w:rtl/>
          <w:lang w:bidi="fa-IR"/>
        </w:rPr>
        <w:t xml:space="preserve"> نفي تواتره وزعم كونه من الآحاد</w:t>
      </w:r>
      <w:r>
        <w:rPr>
          <w:rtl/>
          <w:lang w:bidi="fa-IR"/>
        </w:rPr>
        <w:t xml:space="preserve"> ...</w:t>
      </w:r>
      <w:r w:rsidRPr="007202B6">
        <w:rPr>
          <w:rtl/>
          <w:lang w:bidi="fa-IR"/>
        </w:rPr>
        <w:t xml:space="preserve"> بعد الإعتراف بكونه صحيحاً عند أهل الحديث.</w:t>
      </w:r>
    </w:p>
    <w:p w:rsidR="003F2947" w:rsidRDefault="00DF6242" w:rsidP="00DF6242">
      <w:pPr>
        <w:pStyle w:val="Heading2"/>
        <w:rPr>
          <w:rtl/>
          <w:lang w:bidi="fa-IR"/>
        </w:rPr>
      </w:pPr>
      <w:bookmarkStart w:id="399" w:name="_Toc321305958"/>
      <w:bookmarkStart w:id="400" w:name="_Toc408820682"/>
      <w:bookmarkStart w:id="401" w:name="_Toc98070252"/>
      <w:r w:rsidRPr="007202B6">
        <w:rPr>
          <w:rtl/>
          <w:lang w:bidi="fa-IR"/>
        </w:rPr>
        <w:t>الجواب عنه</w:t>
      </w:r>
      <w:bookmarkEnd w:id="399"/>
      <w:bookmarkEnd w:id="400"/>
      <w:bookmarkEnd w:id="401"/>
    </w:p>
    <w:p w:rsidR="00DF6242" w:rsidRPr="007202B6" w:rsidRDefault="00DF6242" w:rsidP="00DF6242">
      <w:pPr>
        <w:pStyle w:val="libNormal"/>
        <w:rPr>
          <w:rtl/>
          <w:lang w:bidi="fa-IR"/>
        </w:rPr>
      </w:pPr>
      <w:r w:rsidRPr="007202B6">
        <w:rPr>
          <w:rtl/>
          <w:lang w:bidi="fa-IR"/>
        </w:rPr>
        <w:t>إنّ هذا كسابقه واضح السّقوط</w:t>
      </w:r>
      <w:r>
        <w:rPr>
          <w:rtl/>
          <w:lang w:bidi="fa-IR"/>
        </w:rPr>
        <w:t xml:space="preserve"> ...</w:t>
      </w:r>
      <w:r w:rsidRPr="007202B6">
        <w:rPr>
          <w:rtl/>
          <w:lang w:bidi="fa-IR"/>
        </w:rPr>
        <w:t xml:space="preserve"> لما عرفت من أنه من حديث أكثر من عشرين نفساً من الصّحابة</w:t>
      </w:r>
      <w:r>
        <w:rPr>
          <w:rtl/>
          <w:lang w:bidi="fa-IR"/>
        </w:rPr>
        <w:t>،</w:t>
      </w:r>
      <w:r w:rsidRPr="007202B6">
        <w:rPr>
          <w:rtl/>
          <w:lang w:bidi="fa-IR"/>
        </w:rPr>
        <w:t xml:space="preserve"> وقد ادّعى ابن حجر التواتر فيما رواه ثمانية</w:t>
      </w:r>
      <w:r>
        <w:rPr>
          <w:rtl/>
          <w:lang w:bidi="fa-IR"/>
        </w:rPr>
        <w:t>،</w:t>
      </w:r>
      <w:r w:rsidRPr="007202B6">
        <w:rPr>
          <w:rtl/>
          <w:lang w:bidi="fa-IR"/>
        </w:rPr>
        <w:t xml:space="preserve"> وابن حزم فيما رواه أربعة منهم.</w:t>
      </w:r>
    </w:p>
    <w:p w:rsidR="00DF6242" w:rsidRPr="007202B6" w:rsidRDefault="00DF6242" w:rsidP="00DF6242">
      <w:pPr>
        <w:pStyle w:val="libNormal"/>
        <w:rPr>
          <w:rtl/>
          <w:lang w:bidi="fa-IR"/>
        </w:rPr>
      </w:pPr>
      <w:r w:rsidRPr="007202B6">
        <w:rPr>
          <w:rtl/>
          <w:lang w:bidi="fa-IR"/>
        </w:rPr>
        <w:t>على أنّ جماعة من أكابرهم</w:t>
      </w:r>
      <w:r>
        <w:rPr>
          <w:rtl/>
          <w:lang w:bidi="fa-IR"/>
        </w:rPr>
        <w:t xml:space="preserve"> - </w:t>
      </w:r>
      <w:r w:rsidRPr="007202B6">
        <w:rPr>
          <w:rtl/>
          <w:lang w:bidi="fa-IR"/>
        </w:rPr>
        <w:t>وعلى رأسهم الحاكم النيسابوري</w:t>
      </w:r>
      <w:r>
        <w:rPr>
          <w:rtl/>
          <w:lang w:bidi="fa-IR"/>
        </w:rPr>
        <w:t xml:space="preserve"> - </w:t>
      </w:r>
      <w:r w:rsidRPr="007202B6">
        <w:rPr>
          <w:rtl/>
          <w:lang w:bidi="fa-IR"/>
        </w:rPr>
        <w:t>ينصّون على تواتره</w:t>
      </w:r>
      <w:r>
        <w:rPr>
          <w:rtl/>
          <w:lang w:bidi="fa-IR"/>
        </w:rPr>
        <w:t>،</w:t>
      </w:r>
      <w:r w:rsidRPr="007202B6">
        <w:rPr>
          <w:rtl/>
          <w:lang w:bidi="fa-IR"/>
        </w:rPr>
        <w:t xml:space="preserve"> والسّيوطي والمتقي يذكرانه فيما ألّفاه في الأحاديث</w:t>
      </w:r>
      <w:r>
        <w:rPr>
          <w:rFonts w:hint="cs"/>
          <w:rtl/>
          <w:lang w:bidi="fa-IR"/>
        </w:rPr>
        <w:t xml:space="preserve"> </w:t>
      </w:r>
      <w:r w:rsidRPr="007202B6">
        <w:rPr>
          <w:rtl/>
          <w:lang w:bidi="fa-IR"/>
        </w:rPr>
        <w:t>المتواترة</w:t>
      </w:r>
      <w:r>
        <w:rPr>
          <w:rFonts w:hint="cs"/>
          <w:rtl/>
          <w:lang w:bidi="fa-IR"/>
        </w:rPr>
        <w:t>.</w:t>
      </w:r>
    </w:p>
    <w:p w:rsidR="00DF6242" w:rsidRDefault="00DF6242" w:rsidP="00DF6242">
      <w:pPr>
        <w:pStyle w:val="libNormal"/>
        <w:rPr>
          <w:rtl/>
          <w:lang w:bidi="fa-IR"/>
        </w:rPr>
      </w:pPr>
      <w:bookmarkStart w:id="402" w:name="_Toc321305959"/>
      <w:r>
        <w:rPr>
          <w:rtl/>
          <w:lang w:bidi="fa-IR"/>
        </w:rPr>
        <w:br w:type="page"/>
      </w:r>
    </w:p>
    <w:p w:rsidR="00DF6242" w:rsidRPr="007202B6" w:rsidRDefault="00DF6242" w:rsidP="00DF6242">
      <w:pPr>
        <w:pStyle w:val="Heading2"/>
        <w:rPr>
          <w:rtl/>
          <w:lang w:bidi="fa-IR"/>
        </w:rPr>
      </w:pPr>
      <w:bookmarkStart w:id="403" w:name="_Toc408820683"/>
      <w:bookmarkStart w:id="404" w:name="_Toc98070253"/>
      <w:r w:rsidRPr="007202B6">
        <w:rPr>
          <w:rtl/>
          <w:lang w:bidi="fa-IR"/>
        </w:rPr>
        <w:lastRenderedPageBreak/>
        <w:t>وجوه صحّة الإحتجاج به ولو كان واحداً</w:t>
      </w:r>
      <w:bookmarkEnd w:id="402"/>
      <w:bookmarkEnd w:id="403"/>
      <w:bookmarkEnd w:id="404"/>
    </w:p>
    <w:p w:rsidR="00DF6242" w:rsidRPr="007202B6" w:rsidRDefault="00DF6242" w:rsidP="00DF6242">
      <w:pPr>
        <w:pStyle w:val="libNormal"/>
        <w:rPr>
          <w:rtl/>
          <w:lang w:bidi="fa-IR"/>
        </w:rPr>
      </w:pPr>
      <w:r w:rsidRPr="007202B6">
        <w:rPr>
          <w:rtl/>
          <w:lang w:bidi="fa-IR"/>
        </w:rPr>
        <w:t>على أنّا لو سلّمنا عدم تواتره وكونه من أخبار الآحاد</w:t>
      </w:r>
      <w:r>
        <w:rPr>
          <w:rtl/>
          <w:lang w:bidi="fa-IR"/>
        </w:rPr>
        <w:t>،</w:t>
      </w:r>
      <w:r w:rsidRPr="007202B6">
        <w:rPr>
          <w:rtl/>
          <w:lang w:bidi="fa-IR"/>
        </w:rPr>
        <w:t xml:space="preserve"> فلنا وجوه عديدة على جواز الإستدلال والإحتجاج به على إمامة مولانا أمير المؤمنين </w:t>
      </w:r>
      <w:r w:rsidR="004A73C4" w:rsidRPr="004A73C4">
        <w:rPr>
          <w:rStyle w:val="libAlaemChar"/>
          <w:rtl/>
        </w:rPr>
        <w:t>عليه‌السلام</w:t>
      </w:r>
      <w:r>
        <w:rPr>
          <w:rtl/>
          <w:lang w:bidi="fa-IR"/>
        </w:rPr>
        <w:t>:</w:t>
      </w:r>
    </w:p>
    <w:p w:rsidR="00DF6242" w:rsidRPr="007202B6" w:rsidRDefault="00DF6242" w:rsidP="00DF6242">
      <w:pPr>
        <w:pStyle w:val="Heading2"/>
        <w:rPr>
          <w:rtl/>
          <w:lang w:bidi="fa-IR"/>
        </w:rPr>
      </w:pPr>
      <w:bookmarkStart w:id="405" w:name="_Toc321305960"/>
      <w:bookmarkStart w:id="406" w:name="_Toc408820684"/>
      <w:bookmarkStart w:id="407" w:name="_Toc98070254"/>
      <w:r w:rsidRPr="007202B6">
        <w:rPr>
          <w:rtl/>
          <w:lang w:bidi="fa-IR"/>
        </w:rPr>
        <w:t>1</w:t>
      </w:r>
      <w:r>
        <w:rPr>
          <w:rtl/>
          <w:lang w:bidi="fa-IR"/>
        </w:rPr>
        <w:t xml:space="preserve"> - </w:t>
      </w:r>
      <w:r w:rsidRPr="007202B6">
        <w:rPr>
          <w:rtl/>
          <w:lang w:bidi="fa-IR"/>
        </w:rPr>
        <w:t>تأيّده بأحاديث متواترة</w:t>
      </w:r>
      <w:bookmarkEnd w:id="405"/>
      <w:bookmarkEnd w:id="406"/>
      <w:bookmarkEnd w:id="407"/>
    </w:p>
    <w:p w:rsidR="00DF6242" w:rsidRPr="007202B6" w:rsidRDefault="00DF6242" w:rsidP="00DF6242">
      <w:pPr>
        <w:pStyle w:val="libNormal"/>
        <w:rPr>
          <w:rtl/>
          <w:lang w:bidi="fa-IR"/>
        </w:rPr>
      </w:pPr>
      <w:r w:rsidRPr="007202B6">
        <w:rPr>
          <w:rtl/>
          <w:lang w:bidi="fa-IR"/>
        </w:rPr>
        <w:t>إنّ حديث المنزلة</w:t>
      </w:r>
      <w:r>
        <w:rPr>
          <w:rtl/>
          <w:lang w:bidi="fa-IR"/>
        </w:rPr>
        <w:t xml:space="preserve"> - </w:t>
      </w:r>
      <w:r w:rsidRPr="007202B6">
        <w:rPr>
          <w:rtl/>
          <w:lang w:bidi="fa-IR"/>
        </w:rPr>
        <w:t>على فرض عدم تواتره</w:t>
      </w:r>
      <w:r>
        <w:rPr>
          <w:rtl/>
          <w:lang w:bidi="fa-IR"/>
        </w:rPr>
        <w:t xml:space="preserve"> - </w:t>
      </w:r>
      <w:r w:rsidRPr="007202B6">
        <w:rPr>
          <w:rtl/>
          <w:lang w:bidi="fa-IR"/>
        </w:rPr>
        <w:t>تؤيّده أحاديث متواترة قطعاً مثل حديث</w:t>
      </w:r>
      <w:r>
        <w:rPr>
          <w:rtl/>
          <w:lang w:bidi="fa-IR"/>
        </w:rPr>
        <w:t>:</w:t>
      </w:r>
      <w:r w:rsidRPr="007202B6">
        <w:rPr>
          <w:rtl/>
          <w:lang w:bidi="fa-IR"/>
        </w:rPr>
        <w:t xml:space="preserve"> من كنت مولاه فعلي مولاه. ونحوه ممّا تواتر نقله عن رسول الله </w:t>
      </w:r>
      <w:r w:rsidR="003F2947" w:rsidRPr="003F2947">
        <w:rPr>
          <w:rStyle w:val="libAlaemChar"/>
          <w:rtl/>
        </w:rPr>
        <w:t>صلى‌الله‌عليه‌وآله‌وسلم</w:t>
      </w:r>
      <w:r w:rsidRPr="007202B6">
        <w:rPr>
          <w:rtl/>
          <w:lang w:bidi="fa-IR"/>
        </w:rPr>
        <w:t xml:space="preserve"> في كتبهم</w:t>
      </w:r>
      <w:r>
        <w:rPr>
          <w:rtl/>
          <w:lang w:bidi="fa-IR"/>
        </w:rPr>
        <w:t>،</w:t>
      </w:r>
      <w:r w:rsidRPr="007202B6">
        <w:rPr>
          <w:rtl/>
          <w:lang w:bidi="fa-IR"/>
        </w:rPr>
        <w:t xml:space="preserve"> في فضائل ومناقب أمير المؤمنين </w:t>
      </w:r>
      <w:r w:rsidR="004A73C4" w:rsidRPr="004A73C4">
        <w:rPr>
          <w:rStyle w:val="libAlaemChar"/>
          <w:rtl/>
        </w:rPr>
        <w:t>عليه‌السلام</w:t>
      </w:r>
      <w:r w:rsidRPr="007202B6">
        <w:rPr>
          <w:rtl/>
          <w:lang w:bidi="fa-IR"/>
        </w:rPr>
        <w:t>.</w:t>
      </w:r>
    </w:p>
    <w:p w:rsidR="00DF6242" w:rsidRPr="007202B6" w:rsidRDefault="00DF6242" w:rsidP="00DF6242">
      <w:pPr>
        <w:pStyle w:val="Heading2"/>
        <w:rPr>
          <w:rtl/>
          <w:lang w:bidi="fa-IR"/>
        </w:rPr>
      </w:pPr>
      <w:bookmarkStart w:id="408" w:name="_Toc321305961"/>
      <w:bookmarkStart w:id="409" w:name="_Toc408820685"/>
      <w:bookmarkStart w:id="410" w:name="_Toc98070255"/>
      <w:r w:rsidRPr="007202B6">
        <w:rPr>
          <w:rtl/>
          <w:lang w:bidi="fa-IR"/>
        </w:rPr>
        <w:t>2</w:t>
      </w:r>
      <w:r>
        <w:rPr>
          <w:rtl/>
          <w:lang w:bidi="fa-IR"/>
        </w:rPr>
        <w:t xml:space="preserve"> - </w:t>
      </w:r>
      <w:r w:rsidRPr="007202B6">
        <w:rPr>
          <w:rtl/>
          <w:lang w:bidi="fa-IR"/>
        </w:rPr>
        <w:t>تواتره عند الشيعة</w:t>
      </w:r>
      <w:bookmarkEnd w:id="408"/>
      <w:bookmarkEnd w:id="409"/>
      <w:bookmarkEnd w:id="410"/>
    </w:p>
    <w:p w:rsidR="00DF6242" w:rsidRPr="007202B6" w:rsidRDefault="00DF6242" w:rsidP="00DF6242">
      <w:pPr>
        <w:pStyle w:val="libNormal"/>
        <w:rPr>
          <w:rtl/>
          <w:lang w:bidi="fa-IR"/>
        </w:rPr>
      </w:pPr>
      <w:r w:rsidRPr="007202B6">
        <w:rPr>
          <w:rtl/>
          <w:lang w:bidi="fa-IR"/>
        </w:rPr>
        <w:t>إن كون هذا الحديث متواتراً عند الشيعة بلا ريب</w:t>
      </w:r>
      <w:r>
        <w:rPr>
          <w:rtl/>
          <w:lang w:bidi="fa-IR"/>
        </w:rPr>
        <w:t>،</w:t>
      </w:r>
      <w:r w:rsidRPr="007202B6">
        <w:rPr>
          <w:rtl/>
          <w:lang w:bidi="fa-IR"/>
        </w:rPr>
        <w:t xml:space="preserve"> وكونه منقولاً عند الأعلام والأساطين من أهل السنّة</w:t>
      </w:r>
      <w:r>
        <w:rPr>
          <w:rtl/>
          <w:lang w:bidi="fa-IR"/>
        </w:rPr>
        <w:t xml:space="preserve"> - </w:t>
      </w:r>
      <w:r w:rsidRPr="007202B6">
        <w:rPr>
          <w:rtl/>
          <w:lang w:bidi="fa-IR"/>
        </w:rPr>
        <w:t>وبطرقٍ كثيرة</w:t>
      </w:r>
      <w:r>
        <w:rPr>
          <w:rtl/>
          <w:lang w:bidi="fa-IR"/>
        </w:rPr>
        <w:t xml:space="preserve"> - </w:t>
      </w:r>
      <w:r w:rsidRPr="007202B6">
        <w:rPr>
          <w:rtl/>
          <w:lang w:bidi="fa-IR"/>
        </w:rPr>
        <w:t>يوجب القطع بصدوره</w:t>
      </w:r>
      <w:r>
        <w:rPr>
          <w:rtl/>
          <w:lang w:bidi="fa-IR"/>
        </w:rPr>
        <w:t>،</w:t>
      </w:r>
      <w:r w:rsidRPr="007202B6">
        <w:rPr>
          <w:rtl/>
          <w:lang w:bidi="fa-IR"/>
        </w:rPr>
        <w:t xml:space="preserve"> وما هذا شأنه لا عائبة في التمسّك به.</w:t>
      </w:r>
    </w:p>
    <w:p w:rsidR="003F2947" w:rsidRDefault="00DF6242" w:rsidP="00DF6242">
      <w:pPr>
        <w:pStyle w:val="Heading2"/>
        <w:rPr>
          <w:rtl/>
          <w:lang w:bidi="fa-IR"/>
        </w:rPr>
      </w:pPr>
      <w:bookmarkStart w:id="411" w:name="_Toc321305962"/>
      <w:bookmarkStart w:id="412" w:name="_Toc408820686"/>
      <w:bookmarkStart w:id="413" w:name="_Toc98070256"/>
      <w:r w:rsidRPr="007202B6">
        <w:rPr>
          <w:rtl/>
          <w:lang w:bidi="fa-IR"/>
        </w:rPr>
        <w:t>3</w:t>
      </w:r>
      <w:r>
        <w:rPr>
          <w:rtl/>
          <w:lang w:bidi="fa-IR"/>
        </w:rPr>
        <w:t xml:space="preserve"> - </w:t>
      </w:r>
      <w:r w:rsidRPr="007202B6">
        <w:rPr>
          <w:rtl/>
          <w:lang w:bidi="fa-IR"/>
        </w:rPr>
        <w:t>تمسّكهم بالآحاد في مختلف الأبحاث</w:t>
      </w:r>
      <w:bookmarkEnd w:id="411"/>
      <w:bookmarkEnd w:id="412"/>
      <w:bookmarkEnd w:id="413"/>
    </w:p>
    <w:p w:rsidR="00DF6242" w:rsidRDefault="00DF6242" w:rsidP="00DF6242">
      <w:pPr>
        <w:pStyle w:val="libNormal"/>
        <w:rPr>
          <w:rtl/>
          <w:lang w:bidi="fa-IR"/>
        </w:rPr>
      </w:pPr>
      <w:r w:rsidRPr="007202B6">
        <w:rPr>
          <w:rtl/>
          <w:lang w:bidi="fa-IR"/>
        </w:rPr>
        <w:t>إنّ الإحتجاج بالآحاد جائز عند أهل السنّة</w:t>
      </w:r>
      <w:r>
        <w:rPr>
          <w:rtl/>
          <w:lang w:bidi="fa-IR"/>
        </w:rPr>
        <w:t>،</w:t>
      </w:r>
      <w:r w:rsidRPr="007202B6">
        <w:rPr>
          <w:rtl/>
          <w:lang w:bidi="fa-IR"/>
        </w:rPr>
        <w:t xml:space="preserve"> وهذا ديدنهم ودأبهم في مختلف الأبحاث</w:t>
      </w:r>
      <w:r>
        <w:rPr>
          <w:rtl/>
          <w:lang w:bidi="fa-IR"/>
        </w:rPr>
        <w:t>،</w:t>
      </w:r>
      <w:r w:rsidRPr="007202B6">
        <w:rPr>
          <w:rtl/>
          <w:lang w:bidi="fa-IR"/>
        </w:rPr>
        <w:t xml:space="preserve"> فلو فرض كون حديث المنزلة من الآحاد فالتمسّك به جائز.</w:t>
      </w:r>
    </w:p>
    <w:p w:rsidR="00DF6242" w:rsidRPr="007202B6" w:rsidRDefault="00DF6242" w:rsidP="00DF6242">
      <w:pPr>
        <w:pStyle w:val="libNormal"/>
        <w:rPr>
          <w:rtl/>
          <w:lang w:bidi="fa-IR"/>
        </w:rPr>
      </w:pPr>
      <w:r w:rsidRPr="007202B6">
        <w:rPr>
          <w:rtl/>
          <w:lang w:bidi="fa-IR"/>
        </w:rPr>
        <w:t>بل إنّ في كلمات بعضهم الحكم بكفر من أنكر الخبر</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الواحد والقياس وقال إنه ليس بحجة فإنه يصير كافراً. ولو قال</w:t>
      </w:r>
      <w:r>
        <w:rPr>
          <w:rtl/>
          <w:lang w:bidi="fa-IR"/>
        </w:rPr>
        <w:t>:</w:t>
      </w:r>
      <w:r w:rsidRPr="007202B6">
        <w:rPr>
          <w:rtl/>
          <w:lang w:bidi="fa-IR"/>
        </w:rPr>
        <w:t xml:space="preserve"> هذا الخبر غير صحيح وهذا القياس غير ثابت لا يصير كافراً ولكن يصير فاسقاً » </w:t>
      </w:r>
      <w:r w:rsidRPr="00585F65">
        <w:rPr>
          <w:rStyle w:val="libFootnotenumChar"/>
          <w:rtl/>
        </w:rPr>
        <w:t>(1)</w:t>
      </w:r>
      <w:r>
        <w:rPr>
          <w:rtl/>
          <w:lang w:bidi="fa-IR"/>
        </w:rPr>
        <w:t>.</w:t>
      </w:r>
    </w:p>
    <w:p w:rsidR="003F2947" w:rsidRDefault="00DF6242" w:rsidP="00DF6242">
      <w:pPr>
        <w:pStyle w:val="Heading2"/>
        <w:rPr>
          <w:rtl/>
          <w:lang w:bidi="fa-IR"/>
        </w:rPr>
      </w:pPr>
      <w:bookmarkStart w:id="414" w:name="_Toc321305963"/>
      <w:bookmarkStart w:id="415" w:name="_Toc408820687"/>
      <w:bookmarkStart w:id="416" w:name="_Toc98070257"/>
      <w:r w:rsidRPr="007202B6">
        <w:rPr>
          <w:rtl/>
          <w:lang w:bidi="fa-IR"/>
        </w:rPr>
        <w:t>4</w:t>
      </w:r>
      <w:r>
        <w:rPr>
          <w:rtl/>
          <w:lang w:bidi="fa-IR"/>
        </w:rPr>
        <w:t xml:space="preserve"> - </w:t>
      </w:r>
      <w:r w:rsidRPr="007202B6">
        <w:rPr>
          <w:rtl/>
          <w:lang w:bidi="fa-IR"/>
        </w:rPr>
        <w:t>النقض بحديث</w:t>
      </w:r>
      <w:r>
        <w:rPr>
          <w:rtl/>
          <w:lang w:bidi="fa-IR"/>
        </w:rPr>
        <w:t>:</w:t>
      </w:r>
      <w:r w:rsidRPr="007202B6">
        <w:rPr>
          <w:rtl/>
          <w:lang w:bidi="fa-IR"/>
        </w:rPr>
        <w:t xml:space="preserve"> الأئمة من قريش</w:t>
      </w:r>
      <w:bookmarkEnd w:id="414"/>
      <w:bookmarkEnd w:id="415"/>
      <w:bookmarkEnd w:id="416"/>
    </w:p>
    <w:p w:rsidR="00DF6242" w:rsidRPr="007202B6" w:rsidRDefault="00DF6242" w:rsidP="00DF6242">
      <w:pPr>
        <w:pStyle w:val="libNormal"/>
        <w:rPr>
          <w:rtl/>
          <w:lang w:bidi="fa-IR"/>
        </w:rPr>
      </w:pPr>
      <w:r w:rsidRPr="007202B6">
        <w:rPr>
          <w:rtl/>
          <w:lang w:bidi="fa-IR"/>
        </w:rPr>
        <w:t>إن العمدة في الخلافة البكريّة وأصل دليلها عند أهل السنّة هو خبر واحد</w:t>
      </w:r>
      <w:r>
        <w:rPr>
          <w:rtl/>
          <w:lang w:bidi="fa-IR"/>
        </w:rPr>
        <w:t>،</w:t>
      </w:r>
      <w:r w:rsidRPr="007202B6">
        <w:rPr>
          <w:rtl/>
          <w:lang w:bidi="fa-IR"/>
        </w:rPr>
        <w:t xml:space="preserve"> أعني حديث « الأئمة من قريش » الذي رواه أبو بكر نفسه وتفرّد به حسبما صرّح به أئمّتهم </w:t>
      </w:r>
      <w:r w:rsidRPr="00585F65">
        <w:rPr>
          <w:rStyle w:val="libFootnotenumChar"/>
          <w:rtl/>
        </w:rPr>
        <w:t>(2)</w:t>
      </w:r>
      <w:r>
        <w:rPr>
          <w:rtl/>
          <w:lang w:bidi="fa-IR"/>
        </w:rPr>
        <w:t xml:space="preserve"> ...</w:t>
      </w:r>
      <w:r w:rsidRPr="007202B6">
        <w:rPr>
          <w:rtl/>
          <w:lang w:bidi="fa-IR"/>
        </w:rPr>
        <w:t xml:space="preserve"> فالإلتزام بعدم جواز ال</w:t>
      </w:r>
      <w:r w:rsidR="00AE497B">
        <w:rPr>
          <w:rFonts w:hint="cs"/>
          <w:rtl/>
          <w:lang w:bidi="fa-IR"/>
        </w:rPr>
        <w:t>إ</w:t>
      </w:r>
      <w:r w:rsidRPr="007202B6">
        <w:rPr>
          <w:rtl/>
          <w:lang w:bidi="fa-IR"/>
        </w:rPr>
        <w:t>ستدلال بخبر الواحد في مسألة الخلافة يستلزم قلع أساس الخلافة البكريّة</w:t>
      </w:r>
      <w:r>
        <w:rPr>
          <w:rtl/>
          <w:lang w:bidi="fa-IR"/>
        </w:rPr>
        <w:t xml:space="preserve"> ...</w:t>
      </w:r>
    </w:p>
    <w:p w:rsidR="00DF6242" w:rsidRPr="007202B6" w:rsidRDefault="00DF6242" w:rsidP="00DF6242">
      <w:pPr>
        <w:pStyle w:val="libNormal"/>
        <w:rPr>
          <w:rtl/>
          <w:lang w:bidi="fa-IR"/>
        </w:rPr>
      </w:pPr>
      <w:r w:rsidRPr="007202B6">
        <w:rPr>
          <w:rtl/>
          <w:lang w:bidi="fa-IR"/>
        </w:rPr>
        <w:t>* قال الفخر الرازي في المسألة الثامنة من الأصل العشرين</w:t>
      </w:r>
      <w:r>
        <w:rPr>
          <w:rtl/>
          <w:lang w:bidi="fa-IR"/>
        </w:rPr>
        <w:t>،</w:t>
      </w:r>
      <w:r w:rsidRPr="007202B6">
        <w:rPr>
          <w:rtl/>
          <w:lang w:bidi="fa-IR"/>
        </w:rPr>
        <w:t xml:space="preserve"> من كتابه ( نهاية العقول )</w:t>
      </w:r>
      <w:r>
        <w:rPr>
          <w:rFonts w:hint="cs"/>
          <w:rtl/>
          <w:lang w:bidi="fa-IR"/>
        </w:rPr>
        <w:t xml:space="preserve"> -:</w:t>
      </w:r>
      <w:r w:rsidRPr="007202B6">
        <w:rPr>
          <w:rtl/>
          <w:lang w:bidi="fa-IR"/>
        </w:rPr>
        <w:t xml:space="preserve"> « قوله</w:t>
      </w:r>
      <w:r>
        <w:rPr>
          <w:rtl/>
          <w:lang w:bidi="fa-IR"/>
        </w:rPr>
        <w:t>:</w:t>
      </w:r>
      <w:r w:rsidRPr="007202B6">
        <w:rPr>
          <w:rtl/>
          <w:lang w:bidi="fa-IR"/>
        </w:rPr>
        <w:t xml:space="preserve"> الأنصار طلبوا الإمامة مع علمهم بقوله </w:t>
      </w:r>
      <w:r w:rsidR="004A73C4" w:rsidRPr="004A73C4">
        <w:rPr>
          <w:rStyle w:val="libAlaemChar"/>
          <w:rtl/>
        </w:rPr>
        <w:t>عليه‌السلام</w:t>
      </w:r>
      <w:r>
        <w:rPr>
          <w:rtl/>
          <w:lang w:bidi="fa-IR"/>
        </w:rPr>
        <w:t>:</w:t>
      </w:r>
      <w:r w:rsidRPr="007202B6">
        <w:rPr>
          <w:rtl/>
          <w:lang w:bidi="fa-IR"/>
        </w:rPr>
        <w:t xml:space="preserve"> الأئمة من قريش.</w:t>
      </w:r>
    </w:p>
    <w:p w:rsidR="00DF6242" w:rsidRPr="007202B6" w:rsidRDefault="00DF6242" w:rsidP="00DF6242">
      <w:pPr>
        <w:pStyle w:val="libNormal"/>
        <w:rPr>
          <w:rtl/>
          <w:lang w:bidi="fa-IR"/>
        </w:rPr>
      </w:pPr>
      <w:r w:rsidRPr="007202B6">
        <w:rPr>
          <w:rtl/>
          <w:lang w:bidi="fa-IR"/>
        </w:rPr>
        <w:t>قلنا</w:t>
      </w:r>
      <w:r>
        <w:rPr>
          <w:rtl/>
          <w:lang w:bidi="fa-IR"/>
        </w:rPr>
        <w:t>:</w:t>
      </w:r>
      <w:r w:rsidRPr="007202B6">
        <w:rPr>
          <w:rtl/>
          <w:lang w:bidi="fa-IR"/>
        </w:rPr>
        <w:t xml:space="preserve"> هذا الحديث من باب الآحاد. ثم إنه ضعيف الدلالة على منع غير القرشي من الإمامة</w:t>
      </w:r>
      <w:r>
        <w:rPr>
          <w:rtl/>
          <w:lang w:bidi="fa-IR"/>
        </w:rPr>
        <w:t>،</w:t>
      </w:r>
      <w:r w:rsidRPr="007202B6">
        <w:rPr>
          <w:rtl/>
          <w:lang w:bidi="fa-IR"/>
        </w:rPr>
        <w:t xml:space="preserve"> لأنّ وجه التعلّق به إمّا من حيث أن تعليق الحكم بالإسم يقتضي نفيه عن غيره</w:t>
      </w:r>
      <w:r>
        <w:rPr>
          <w:rtl/>
          <w:lang w:bidi="fa-IR"/>
        </w:rPr>
        <w:t>،</w:t>
      </w:r>
      <w:r w:rsidRPr="007202B6">
        <w:rPr>
          <w:rtl/>
          <w:lang w:bidi="fa-IR"/>
        </w:rPr>
        <w:t xml:space="preserve"> أو لأن الألف واللام يقتضيان الإستغراق.</w:t>
      </w:r>
      <w:r>
        <w:rPr>
          <w:rFonts w:hint="cs"/>
          <w:rtl/>
          <w:lang w:bidi="fa-IR"/>
        </w:rPr>
        <w:t xml:space="preserve"> </w:t>
      </w:r>
      <w:r w:rsidRPr="007202B6">
        <w:rPr>
          <w:rtl/>
          <w:lang w:bidi="fa-IR"/>
        </w:rPr>
        <w:t>والأول باطل</w:t>
      </w:r>
      <w:r>
        <w:rPr>
          <w:rtl/>
          <w:lang w:bidi="fa-IR"/>
        </w:rPr>
        <w:t>،</w:t>
      </w:r>
      <w:r w:rsidRPr="007202B6">
        <w:rPr>
          <w:rtl/>
          <w:lang w:bidi="fa-IR"/>
        </w:rPr>
        <w:t xml:space="preserve"> والثاني مختلف فيه. فكيف يساوي ذلك ما يدّعونه من</w:t>
      </w:r>
      <w:r>
        <w:rPr>
          <w:rFonts w:hint="cs"/>
          <w:rtl/>
          <w:lang w:bidi="fa-IR"/>
        </w:rPr>
        <w:t xml:space="preserve"> </w:t>
      </w:r>
      <w:r w:rsidRPr="007202B6">
        <w:rPr>
          <w:rtl/>
          <w:lang w:bidi="fa-IR"/>
        </w:rPr>
        <w:t>النصّ المتواتر الذي لا يحتمل التأويل</w:t>
      </w:r>
      <w:r>
        <w:rPr>
          <w:rtl/>
          <w:lang w:bidi="fa-IR"/>
        </w:rPr>
        <w:t>؟</w:t>
      </w:r>
    </w:p>
    <w:p w:rsidR="00DF6242" w:rsidRPr="007202B6" w:rsidRDefault="00DF6242" w:rsidP="00DF6242">
      <w:pPr>
        <w:pStyle w:val="libNormal"/>
        <w:rPr>
          <w:rtl/>
          <w:lang w:bidi="fa-IR"/>
        </w:rPr>
      </w:pPr>
      <w:r w:rsidRPr="007202B6">
        <w:rPr>
          <w:rtl/>
          <w:lang w:bidi="fa-IR"/>
        </w:rPr>
        <w:t>وأيضا</w:t>
      </w:r>
      <w:r w:rsidR="00AE497B">
        <w:rPr>
          <w:rFonts w:hint="cs"/>
          <w:rtl/>
          <w:lang w:bidi="fa-IR"/>
        </w:rPr>
        <w:t>ً</w:t>
      </w:r>
      <w:r>
        <w:rPr>
          <w:rtl/>
          <w:lang w:bidi="fa-IR"/>
        </w:rPr>
        <w:t>:</w:t>
      </w:r>
      <w:r w:rsidRPr="007202B6">
        <w:rPr>
          <w:rtl/>
          <w:lang w:bidi="fa-IR"/>
        </w:rPr>
        <w:t xml:space="preserve"> فلأن الحديث مع ضعفه في الأصل والدلالة </w:t>
      </w:r>
      <w:r w:rsidR="00B53490">
        <w:rPr>
          <w:rtl/>
          <w:lang w:bidi="fa-IR"/>
        </w:rPr>
        <w:t>لمـّا</w:t>
      </w:r>
      <w:r w:rsidRPr="007202B6">
        <w:rPr>
          <w:rtl/>
          <w:lang w:bidi="fa-IR"/>
        </w:rPr>
        <w:t xml:space="preserve"> احتجّوا به على الأنصار تركوا طلب الإمامة</w:t>
      </w:r>
      <w:r>
        <w:rPr>
          <w:rtl/>
          <w:lang w:bidi="fa-IR"/>
        </w:rPr>
        <w:t>،</w:t>
      </w:r>
      <w:r w:rsidRPr="007202B6">
        <w:rPr>
          <w:rtl/>
          <w:lang w:bidi="fa-IR"/>
        </w:rPr>
        <w:t xml:space="preserve"> فكيف يعتقد بهم عدم قبول النصّ الجلي المتواتر</w:t>
      </w:r>
      <w:r>
        <w:rPr>
          <w:rtl/>
          <w:lang w:bidi="fa-IR"/>
        </w:rPr>
        <w:t>؟</w:t>
      </w:r>
      <w:r w:rsidRPr="007202B6">
        <w:rPr>
          <w:rtl/>
          <w:lang w:bidi="fa-IR"/>
        </w:rPr>
        <w:t xml:space="preserve"> »</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هداية السعداء</w:t>
      </w:r>
      <w:r w:rsidR="00DF6242">
        <w:rPr>
          <w:rtl/>
        </w:rPr>
        <w:t xml:space="preserve"> - </w:t>
      </w:r>
      <w:r w:rsidR="00DF6242" w:rsidRPr="007202B6">
        <w:rPr>
          <w:rtl/>
        </w:rPr>
        <w:t>الجلوة الرابعة من الهداية السابعة</w:t>
      </w:r>
      <w:r w:rsidR="00DF6242">
        <w:rPr>
          <w:rtl/>
        </w:rPr>
        <w:t xml:space="preserve"> - </w:t>
      </w:r>
      <w:r w:rsidR="00DF6242" w:rsidRPr="007202B6">
        <w:rPr>
          <w:rtl/>
        </w:rPr>
        <w:t>مخلوط.</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ذكر علماء أهل السنّة تفرّد أبي بكر بحديثين عن رسول الله </w:t>
      </w:r>
      <w:r w:rsidR="00AE497B" w:rsidRPr="00AE497B">
        <w:rPr>
          <w:rStyle w:val="libFootnoteAlaemChar"/>
          <w:rtl/>
        </w:rPr>
        <w:t>صلى‌الله‌عليه‌وآله‌وسلم</w:t>
      </w:r>
      <w:r w:rsidR="00DF6242" w:rsidRPr="007202B6">
        <w:rPr>
          <w:rtl/>
        </w:rPr>
        <w:t xml:space="preserve"> أحدهما</w:t>
      </w:r>
      <w:r w:rsidR="00DF6242">
        <w:rPr>
          <w:rtl/>
        </w:rPr>
        <w:t>:</w:t>
      </w:r>
      <w:r w:rsidR="00DF6242" w:rsidRPr="007202B6">
        <w:rPr>
          <w:rtl/>
        </w:rPr>
        <w:t xml:space="preserve"> إنا معاشر الأنبياء لا نورّث ما تركناه صدقة. والآخر</w:t>
      </w:r>
      <w:r w:rsidR="00DF6242">
        <w:rPr>
          <w:rtl/>
        </w:rPr>
        <w:t>:</w:t>
      </w:r>
      <w:r w:rsidR="00DF6242" w:rsidRPr="007202B6">
        <w:rPr>
          <w:rtl/>
        </w:rPr>
        <w:t xml:space="preserve"> الأئمة من قريش</w:t>
      </w:r>
      <w:r w:rsidR="00DF6242">
        <w:rPr>
          <w:rtl/>
        </w:rPr>
        <w:t>،</w:t>
      </w:r>
      <w:r w:rsidR="00DF6242" w:rsidRPr="007202B6">
        <w:rPr>
          <w:rtl/>
        </w:rPr>
        <w:t xml:space="preserve"> وستعلم بذلك في النصوص الآتية.</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فإذا جاز إحتجاج أبي بكر بحديثٍ واحد تفرّد به</w:t>
      </w:r>
      <w:r>
        <w:rPr>
          <w:rtl/>
          <w:lang w:bidi="fa-IR"/>
        </w:rPr>
        <w:t xml:space="preserve"> - </w:t>
      </w:r>
      <w:r w:rsidRPr="007202B6">
        <w:rPr>
          <w:rtl/>
          <w:lang w:bidi="fa-IR"/>
        </w:rPr>
        <w:t>مع ضعفه في الدلالة كما اعترف الرازي</w:t>
      </w:r>
      <w:r>
        <w:rPr>
          <w:rFonts w:hint="cs"/>
          <w:rtl/>
          <w:lang w:bidi="fa-IR"/>
        </w:rPr>
        <w:t xml:space="preserve"> - </w:t>
      </w:r>
      <w:r w:rsidRPr="007202B6">
        <w:rPr>
          <w:rtl/>
          <w:lang w:bidi="fa-IR"/>
        </w:rPr>
        <w:t xml:space="preserve">جاز للشيعة الإحتجاج بحديث المنزلة على خلافة أمير المؤمنين </w:t>
      </w:r>
      <w:r w:rsidR="004A73C4" w:rsidRPr="004A73C4">
        <w:rPr>
          <w:rStyle w:val="libAlaemChar"/>
          <w:rtl/>
        </w:rPr>
        <w:t>عليه‌السلام</w:t>
      </w:r>
      <w:r>
        <w:rPr>
          <w:rtl/>
          <w:lang w:bidi="fa-IR"/>
        </w:rPr>
        <w:t>،</w:t>
      </w:r>
      <w:r w:rsidRPr="007202B6">
        <w:rPr>
          <w:rtl/>
          <w:lang w:bidi="fa-IR"/>
        </w:rPr>
        <w:t xml:space="preserve"> لأنّه</w:t>
      </w:r>
      <w:r>
        <w:rPr>
          <w:rtl/>
          <w:lang w:bidi="fa-IR"/>
        </w:rPr>
        <w:t xml:space="preserve"> - </w:t>
      </w:r>
      <w:r w:rsidRPr="007202B6">
        <w:rPr>
          <w:rtl/>
          <w:lang w:bidi="fa-IR"/>
        </w:rPr>
        <w:t>حتّى لو كان غير متواتر عند أهل السنة</w:t>
      </w:r>
      <w:r>
        <w:rPr>
          <w:rtl/>
          <w:lang w:bidi="fa-IR"/>
        </w:rPr>
        <w:t xml:space="preserve"> - </w:t>
      </w:r>
      <w:r w:rsidRPr="007202B6">
        <w:rPr>
          <w:rtl/>
          <w:lang w:bidi="fa-IR"/>
        </w:rPr>
        <w:t>أقوى من الحديث المذكور سنداً ودلالةً بلا ريب.</w:t>
      </w:r>
    </w:p>
    <w:p w:rsidR="00DF6242" w:rsidRPr="007202B6" w:rsidRDefault="00DF6242" w:rsidP="00DF6242">
      <w:pPr>
        <w:pStyle w:val="libNormal"/>
        <w:rPr>
          <w:rtl/>
          <w:lang w:bidi="fa-IR"/>
        </w:rPr>
      </w:pPr>
      <w:r w:rsidRPr="007202B6">
        <w:rPr>
          <w:rtl/>
          <w:lang w:bidi="fa-IR"/>
        </w:rPr>
        <w:t>ولو أمعنت النظر في عبارة الرازي المذكورة لرأيتها في قوّة ألف دليل على بطلان خلافة أبي بكر</w:t>
      </w:r>
      <w:r>
        <w:rPr>
          <w:rtl/>
          <w:lang w:bidi="fa-IR"/>
        </w:rPr>
        <w:t>،</w:t>
      </w:r>
      <w:r w:rsidRPr="007202B6">
        <w:rPr>
          <w:rtl/>
          <w:lang w:bidi="fa-IR"/>
        </w:rPr>
        <w:t xml:space="preserve"> لأن الدليل الذي احتجّ به أبو بكر على استحقاقه الخلافة دون الأنصار ضعيف في الأصل والدلالة</w:t>
      </w:r>
      <w:r>
        <w:rPr>
          <w:rtl/>
          <w:lang w:bidi="fa-IR"/>
        </w:rPr>
        <w:t>،</w:t>
      </w:r>
      <w:r w:rsidRPr="007202B6">
        <w:rPr>
          <w:rtl/>
          <w:lang w:bidi="fa-IR"/>
        </w:rPr>
        <w:t xml:space="preserve"> ومن المعلوم أن ما كان ضعيفاً في الدلالة لا يجوز الإحتجاج به قطعاً وإنْ كان قوياً في الأصل</w:t>
      </w:r>
      <w:r>
        <w:rPr>
          <w:rtl/>
          <w:lang w:bidi="fa-IR"/>
        </w:rPr>
        <w:t>،</w:t>
      </w:r>
      <w:r w:rsidRPr="007202B6">
        <w:rPr>
          <w:rtl/>
          <w:lang w:bidi="fa-IR"/>
        </w:rPr>
        <w:t xml:space="preserve"> فكيف لو كان ضعيفاً في الأصل كذلك</w:t>
      </w:r>
      <w:r>
        <w:rPr>
          <w:rtl/>
          <w:lang w:bidi="fa-IR"/>
        </w:rPr>
        <w:t>؟</w:t>
      </w:r>
    </w:p>
    <w:p w:rsidR="00DF6242" w:rsidRPr="007202B6" w:rsidRDefault="00DF6242" w:rsidP="00DF6242">
      <w:pPr>
        <w:pStyle w:val="libNormal"/>
        <w:rPr>
          <w:rtl/>
          <w:lang w:bidi="fa-IR"/>
        </w:rPr>
      </w:pPr>
      <w:r w:rsidRPr="007202B6">
        <w:rPr>
          <w:rtl/>
          <w:lang w:bidi="fa-IR"/>
        </w:rPr>
        <w:t>* وصاحب ( المرافض ) أيضاً يصرّح بكون خبر « الأئمة من قريش » خبر واحدٍ ولا يفيد إل</w:t>
      </w:r>
      <w:r w:rsidR="003406AF">
        <w:rPr>
          <w:rFonts w:hint="cs"/>
          <w:rtl/>
          <w:lang w:bidi="fa-IR"/>
        </w:rPr>
        <w:t>ّ</w:t>
      </w:r>
      <w:r w:rsidRPr="007202B6">
        <w:rPr>
          <w:rtl/>
          <w:lang w:bidi="fa-IR"/>
        </w:rPr>
        <w:t>ا</w:t>
      </w:r>
      <w:r>
        <w:rPr>
          <w:rFonts w:hint="cs"/>
          <w:rtl/>
          <w:lang w:bidi="fa-IR"/>
        </w:rPr>
        <w:t xml:space="preserve"> </w:t>
      </w:r>
      <w:r w:rsidRPr="007202B6">
        <w:rPr>
          <w:rtl/>
          <w:lang w:bidi="fa-IR"/>
        </w:rPr>
        <w:t>الظن</w:t>
      </w:r>
      <w:r>
        <w:rPr>
          <w:rtl/>
          <w:lang w:bidi="fa-IR"/>
        </w:rPr>
        <w:t>،</w:t>
      </w:r>
      <w:r w:rsidRPr="007202B6">
        <w:rPr>
          <w:rtl/>
          <w:lang w:bidi="fa-IR"/>
        </w:rPr>
        <w:t xml:space="preserve"> وقد كان للأنصار مجال للبحث فيه.</w:t>
      </w:r>
    </w:p>
    <w:p w:rsidR="00DF6242" w:rsidRPr="007202B6" w:rsidRDefault="00DF6242" w:rsidP="00DF6242">
      <w:pPr>
        <w:pStyle w:val="libNormal"/>
        <w:rPr>
          <w:rtl/>
          <w:lang w:bidi="fa-IR"/>
        </w:rPr>
      </w:pPr>
      <w:r w:rsidRPr="007202B6">
        <w:rPr>
          <w:rtl/>
          <w:lang w:bidi="fa-IR"/>
        </w:rPr>
        <w:t>* وكذا صاحب ( النواقض ) ينصّ على ذلك لكنه يعزو روايته إلى « رجل »</w:t>
      </w:r>
      <w:r>
        <w:rPr>
          <w:rtl/>
          <w:lang w:bidi="fa-IR"/>
        </w:rPr>
        <w:t xml:space="preserve"> ...</w:t>
      </w:r>
      <w:r w:rsidRPr="007202B6">
        <w:rPr>
          <w:rtl/>
          <w:lang w:bidi="fa-IR"/>
        </w:rPr>
        <w:t xml:space="preserve"> وهذه عبارته</w:t>
      </w:r>
      <w:r>
        <w:rPr>
          <w:rtl/>
          <w:lang w:bidi="fa-IR"/>
        </w:rPr>
        <w:t xml:space="preserve"> - </w:t>
      </w:r>
      <w:r w:rsidRPr="007202B6">
        <w:rPr>
          <w:rtl/>
          <w:lang w:bidi="fa-IR"/>
        </w:rPr>
        <w:t>في الفصل الثالث من فصول الكتاب</w:t>
      </w:r>
      <w:r>
        <w:rPr>
          <w:rtl/>
          <w:lang w:bidi="fa-IR"/>
        </w:rPr>
        <w:t xml:space="preserve"> -:</w:t>
      </w:r>
    </w:p>
    <w:p w:rsidR="00DF6242" w:rsidRPr="007202B6" w:rsidRDefault="00DF6242" w:rsidP="00DF6242">
      <w:pPr>
        <w:pStyle w:val="libNormal"/>
        <w:rPr>
          <w:rtl/>
          <w:lang w:bidi="fa-IR"/>
        </w:rPr>
      </w:pPr>
      <w:r w:rsidRPr="007202B6">
        <w:rPr>
          <w:rtl/>
          <w:lang w:bidi="fa-IR"/>
        </w:rPr>
        <w:t>« الدليل العاشر</w:t>
      </w:r>
      <w:r>
        <w:rPr>
          <w:rtl/>
          <w:lang w:bidi="fa-IR"/>
        </w:rPr>
        <w:t>:</w:t>
      </w:r>
      <w:r w:rsidRPr="007202B6">
        <w:rPr>
          <w:rtl/>
          <w:lang w:bidi="fa-IR"/>
        </w:rPr>
        <w:t xml:space="preserve"> إعلم أن أرباب السير وأصحاب الحديث نقلوا أنّ في يوم السقيفة </w:t>
      </w:r>
      <w:r w:rsidR="00B53490">
        <w:rPr>
          <w:rtl/>
          <w:lang w:bidi="fa-IR"/>
        </w:rPr>
        <w:t>لمـّا</w:t>
      </w:r>
      <w:r w:rsidRPr="007202B6">
        <w:rPr>
          <w:rtl/>
          <w:lang w:bidi="fa-IR"/>
        </w:rPr>
        <w:t xml:space="preserve"> اختلفوا أولاً في أمر الخلافة</w:t>
      </w:r>
      <w:r>
        <w:rPr>
          <w:rtl/>
          <w:lang w:bidi="fa-IR"/>
        </w:rPr>
        <w:t>،</w:t>
      </w:r>
      <w:r w:rsidRPr="007202B6">
        <w:rPr>
          <w:rtl/>
          <w:lang w:bidi="fa-IR"/>
        </w:rPr>
        <w:t xml:space="preserve"> وكانت الأنصار يقولون</w:t>
      </w:r>
      <w:r>
        <w:rPr>
          <w:rtl/>
          <w:lang w:bidi="fa-IR"/>
        </w:rPr>
        <w:t>:</w:t>
      </w:r>
      <w:r w:rsidRPr="007202B6">
        <w:rPr>
          <w:rtl/>
          <w:lang w:bidi="fa-IR"/>
        </w:rPr>
        <w:t xml:space="preserve"> لا نرضى بخلافة المهاجرين علينا</w:t>
      </w:r>
      <w:r>
        <w:rPr>
          <w:rtl/>
          <w:lang w:bidi="fa-IR"/>
        </w:rPr>
        <w:t>،</w:t>
      </w:r>
      <w:r w:rsidRPr="007202B6">
        <w:rPr>
          <w:rtl/>
          <w:lang w:bidi="fa-IR"/>
        </w:rPr>
        <w:t xml:space="preserve"> بل منّا أمير ومنكم أمير</w:t>
      </w:r>
      <w:r>
        <w:rPr>
          <w:rtl/>
          <w:lang w:bidi="fa-IR"/>
        </w:rPr>
        <w:t>،</w:t>
      </w:r>
      <w:r w:rsidRPr="007202B6">
        <w:rPr>
          <w:rtl/>
          <w:lang w:bidi="fa-IR"/>
        </w:rPr>
        <w:t xml:space="preserve"> قام رجل وقال</w:t>
      </w:r>
      <w:r>
        <w:rPr>
          <w:rtl/>
          <w:lang w:bidi="fa-IR"/>
        </w:rPr>
        <w:t>:</w:t>
      </w:r>
      <w:r>
        <w:rPr>
          <w:rFonts w:hint="cs"/>
          <w:rtl/>
          <w:lang w:bidi="fa-IR"/>
        </w:rPr>
        <w:t xml:space="preserve"> </w:t>
      </w:r>
      <w:r w:rsidRPr="007202B6">
        <w:rPr>
          <w:rtl/>
          <w:lang w:bidi="fa-IR"/>
        </w:rPr>
        <w:t>سمعت رسول الله صلّى الله عليه وسلّم يقول</w:t>
      </w:r>
      <w:r>
        <w:rPr>
          <w:rtl/>
          <w:lang w:bidi="fa-IR"/>
        </w:rPr>
        <w:t>:</w:t>
      </w:r>
      <w:r w:rsidRPr="007202B6">
        <w:rPr>
          <w:rtl/>
          <w:lang w:bidi="fa-IR"/>
        </w:rPr>
        <w:t xml:space="preserve"> الأئمة من قريش. فسكت الأنصار وبايعوا أبا بكر</w:t>
      </w:r>
      <w:r>
        <w:rPr>
          <w:rtl/>
          <w:lang w:bidi="fa-IR"/>
        </w:rPr>
        <w:t>،</w:t>
      </w:r>
      <w:r w:rsidRPr="007202B6">
        <w:rPr>
          <w:rtl/>
          <w:lang w:bidi="fa-IR"/>
        </w:rPr>
        <w:t xml:space="preserve"> لغاية إتّباعهم أقوال النبي صلّى الله عليه وسلّم</w:t>
      </w:r>
      <w:r>
        <w:rPr>
          <w:rtl/>
          <w:lang w:bidi="fa-IR"/>
        </w:rPr>
        <w:t>،</w:t>
      </w:r>
      <w:r>
        <w:rPr>
          <w:rFonts w:hint="cs"/>
          <w:rtl/>
          <w:lang w:bidi="fa-IR"/>
        </w:rPr>
        <w:t xml:space="preserve"> </w:t>
      </w:r>
      <w:r w:rsidRPr="007202B6">
        <w:rPr>
          <w:rtl/>
          <w:lang w:bidi="fa-IR"/>
        </w:rPr>
        <w:t>وكمال تقواهم. ومع أن خلافة المهاجرين عليهم كانت عندهم مكروهة غاية الكراهة رضوا بمجرّد خبر واحدٍ وإنْ كان لهم مجال بحثٍ فيه »</w:t>
      </w:r>
      <w:r>
        <w:rPr>
          <w:rtl/>
          <w:lang w:bidi="fa-IR"/>
        </w:rPr>
        <w:t>.</w:t>
      </w:r>
    </w:p>
    <w:p w:rsidR="00DF6242" w:rsidRPr="007202B6" w:rsidRDefault="00DF6242" w:rsidP="00DF6242">
      <w:pPr>
        <w:pStyle w:val="libNormal"/>
        <w:rPr>
          <w:rtl/>
          <w:lang w:bidi="fa-IR"/>
        </w:rPr>
      </w:pPr>
      <w:r w:rsidRPr="007202B6">
        <w:rPr>
          <w:rtl/>
          <w:lang w:bidi="fa-IR"/>
        </w:rPr>
        <w:t>* ومن طرائف المقام اعتراف القوم بانحصار دليل خلافة أبي بكر بهذا الحديث الذي عرفت حاله</w:t>
      </w:r>
      <w:r>
        <w:rPr>
          <w:rtl/>
          <w:lang w:bidi="fa-IR"/>
        </w:rPr>
        <w:t xml:space="preserve"> ...</w:t>
      </w:r>
      <w:r w:rsidRPr="007202B6">
        <w:rPr>
          <w:rtl/>
          <w:lang w:bidi="fa-IR"/>
        </w:rPr>
        <w:t xml:space="preserve"> أنظر إلى المولوي عبد العلي شارح ( مسلَّم</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الثبوت ) يقول مازجاً بالمتن</w:t>
      </w:r>
      <w:r>
        <w:rPr>
          <w:rtl/>
          <w:lang w:bidi="fa-IR"/>
        </w:rPr>
        <w:t>:</w:t>
      </w:r>
    </w:p>
    <w:p w:rsidR="00DF6242" w:rsidRPr="007202B6" w:rsidRDefault="00DF6242" w:rsidP="00DF6242">
      <w:pPr>
        <w:pStyle w:val="libNormal"/>
        <w:rPr>
          <w:rtl/>
          <w:lang w:bidi="fa-IR"/>
        </w:rPr>
      </w:pPr>
      <w:r w:rsidRPr="007202B6">
        <w:rPr>
          <w:rtl/>
          <w:lang w:bidi="fa-IR"/>
        </w:rPr>
        <w:t>« ولنا ثانياً</w:t>
      </w:r>
      <w:r>
        <w:rPr>
          <w:rtl/>
          <w:lang w:bidi="fa-IR"/>
        </w:rPr>
        <w:t>:</w:t>
      </w:r>
      <w:r w:rsidRPr="007202B6">
        <w:rPr>
          <w:rtl/>
          <w:lang w:bidi="fa-IR"/>
        </w:rPr>
        <w:t xml:space="preserve"> إجماع الصّحابة على وجوب العمل بخبر العدل</w:t>
      </w:r>
      <w:r>
        <w:rPr>
          <w:rtl/>
          <w:lang w:bidi="fa-IR"/>
        </w:rPr>
        <w:t>،</w:t>
      </w:r>
      <w:r w:rsidRPr="007202B6">
        <w:rPr>
          <w:rtl/>
          <w:lang w:bidi="fa-IR"/>
        </w:rPr>
        <w:t xml:space="preserve"> وليس فيه استدلال بعمل البعض حتى يرد أنه ليس حجةً ما لم يكن إجماعاً</w:t>
      </w:r>
      <w:r>
        <w:rPr>
          <w:rtl/>
          <w:lang w:bidi="fa-IR"/>
        </w:rPr>
        <w:t>،</w:t>
      </w:r>
      <w:r w:rsidRPr="007202B6">
        <w:rPr>
          <w:rtl/>
          <w:lang w:bidi="fa-IR"/>
        </w:rPr>
        <w:t xml:space="preserve"> وفيهم أمير المؤمنين علي</w:t>
      </w:r>
      <w:r>
        <w:rPr>
          <w:rtl/>
          <w:lang w:bidi="fa-IR"/>
        </w:rPr>
        <w:t>،</w:t>
      </w:r>
      <w:r w:rsidRPr="007202B6">
        <w:rPr>
          <w:rtl/>
          <w:lang w:bidi="fa-IR"/>
        </w:rPr>
        <w:t xml:space="preserve"> وفي إفراده كرّم الله وجهه قطعٌ لما سوّلت به أنفس الروافض</w:t>
      </w:r>
      <w:r>
        <w:rPr>
          <w:rtl/>
          <w:lang w:bidi="fa-IR"/>
        </w:rPr>
        <w:t xml:space="preserve"> - </w:t>
      </w:r>
      <w:r w:rsidRPr="007202B6">
        <w:rPr>
          <w:rtl/>
          <w:lang w:bidi="fa-IR"/>
        </w:rPr>
        <w:t>خذلهم الله تعالى</w:t>
      </w:r>
      <w:r>
        <w:rPr>
          <w:rtl/>
          <w:lang w:bidi="fa-IR"/>
        </w:rPr>
        <w:t xml:space="preserve"> - </w:t>
      </w:r>
      <w:r w:rsidRPr="007202B6">
        <w:rPr>
          <w:rtl/>
          <w:lang w:bidi="fa-IR"/>
        </w:rPr>
        <w:t>بدليل ما تواتر عنهم</w:t>
      </w:r>
      <w:r>
        <w:rPr>
          <w:rtl/>
          <w:lang w:bidi="fa-IR"/>
        </w:rPr>
        <w:t>،</w:t>
      </w:r>
      <w:r w:rsidRPr="007202B6">
        <w:rPr>
          <w:rtl/>
          <w:lang w:bidi="fa-IR"/>
        </w:rPr>
        <w:t xml:space="preserve"> وفيه تنبيه لدفع أنّ الإجماع أحادي</w:t>
      </w:r>
      <w:r>
        <w:rPr>
          <w:rtl/>
          <w:lang w:bidi="fa-IR"/>
        </w:rPr>
        <w:t>،</w:t>
      </w:r>
      <w:r w:rsidRPr="007202B6">
        <w:rPr>
          <w:rtl/>
          <w:lang w:bidi="fa-IR"/>
        </w:rPr>
        <w:t xml:space="preserve"> فإثبات المطلوب به دور</w:t>
      </w:r>
      <w:r>
        <w:rPr>
          <w:rtl/>
          <w:lang w:bidi="fa-IR"/>
        </w:rPr>
        <w:t xml:space="preserve">، - </w:t>
      </w:r>
      <w:r w:rsidRPr="007202B6">
        <w:rPr>
          <w:rtl/>
          <w:lang w:bidi="fa-IR"/>
        </w:rPr>
        <w:t>من الإحتجاج والعمل به</w:t>
      </w:r>
      <w:r>
        <w:rPr>
          <w:rtl/>
          <w:lang w:bidi="fa-IR"/>
        </w:rPr>
        <w:t>،</w:t>
      </w:r>
      <w:r w:rsidRPr="007202B6">
        <w:rPr>
          <w:rtl/>
          <w:lang w:bidi="fa-IR"/>
        </w:rPr>
        <w:t xml:space="preserve"> أي بخبر الواحد</w:t>
      </w:r>
      <w:r>
        <w:rPr>
          <w:rtl/>
          <w:lang w:bidi="fa-IR"/>
        </w:rPr>
        <w:t>،</w:t>
      </w:r>
      <w:r w:rsidRPr="007202B6">
        <w:rPr>
          <w:rtl/>
          <w:lang w:bidi="fa-IR"/>
        </w:rPr>
        <w:t xml:space="preserve"> لا إنه اتفق فتواهم بمضمون الخبر</w:t>
      </w:r>
      <w:r>
        <w:rPr>
          <w:rtl/>
          <w:lang w:bidi="fa-IR"/>
        </w:rPr>
        <w:t>،</w:t>
      </w:r>
      <w:r w:rsidRPr="007202B6">
        <w:rPr>
          <w:rtl/>
          <w:lang w:bidi="fa-IR"/>
        </w:rPr>
        <w:t xml:space="preserve"> وعلى هذا لا يرد أن العمل بدليلٍ آخر</w:t>
      </w:r>
      <w:r>
        <w:rPr>
          <w:rtl/>
          <w:lang w:bidi="fa-IR"/>
        </w:rPr>
        <w:t>،</w:t>
      </w:r>
      <w:r w:rsidRPr="007202B6">
        <w:rPr>
          <w:rtl/>
          <w:lang w:bidi="fa-IR"/>
        </w:rPr>
        <w:t xml:space="preserve"> غاية ما في الباب إنه وافق مضمون الخبر</w:t>
      </w:r>
      <w:r>
        <w:rPr>
          <w:rtl/>
          <w:lang w:bidi="fa-IR"/>
        </w:rPr>
        <w:t xml:space="preserve"> - </w:t>
      </w:r>
      <w:r w:rsidRPr="007202B6">
        <w:rPr>
          <w:rtl/>
          <w:lang w:bidi="fa-IR"/>
        </w:rPr>
        <w:t>في الوقائع التي لا تحصى</w:t>
      </w:r>
      <w:r>
        <w:rPr>
          <w:rtl/>
          <w:lang w:bidi="fa-IR"/>
        </w:rPr>
        <w:t xml:space="preserve"> - </w:t>
      </w:r>
      <w:r w:rsidRPr="007202B6">
        <w:rPr>
          <w:rtl/>
          <w:lang w:bidi="fa-IR"/>
        </w:rPr>
        <w:t>وهذا يفيد العلم بأن عملهم لكونه خبر عدلٍ في عملي</w:t>
      </w:r>
      <w:r>
        <w:rPr>
          <w:rtl/>
          <w:lang w:bidi="fa-IR"/>
        </w:rPr>
        <w:t xml:space="preserve"> - </w:t>
      </w:r>
      <w:r w:rsidRPr="007202B6">
        <w:rPr>
          <w:rtl/>
          <w:lang w:bidi="fa-IR"/>
        </w:rPr>
        <w:t>وبه اندفع أنّه يجوز أن يكون العمل ببعض الأخبار للإحتفاف بالقرائن ولا يثبت الكلّية</w:t>
      </w:r>
      <w:r>
        <w:rPr>
          <w:rtl/>
          <w:lang w:bidi="fa-IR"/>
        </w:rPr>
        <w:t xml:space="preserve"> - </w:t>
      </w:r>
      <w:r w:rsidRPr="007202B6">
        <w:rPr>
          <w:rtl/>
          <w:lang w:bidi="fa-IR"/>
        </w:rPr>
        <w:t>من غير نكير من واحد. وذلك يوجب العلم عادةً لأتّفاقهم</w:t>
      </w:r>
      <w:r>
        <w:rPr>
          <w:rtl/>
          <w:lang w:bidi="fa-IR"/>
        </w:rPr>
        <w:t>،</w:t>
      </w:r>
      <w:r w:rsidRPr="007202B6">
        <w:rPr>
          <w:rtl/>
          <w:lang w:bidi="fa-IR"/>
        </w:rPr>
        <w:t xml:space="preserve"> كالقولِ الصريح الموجب للعلم بهِ</w:t>
      </w:r>
      <w:r>
        <w:rPr>
          <w:rtl/>
          <w:lang w:bidi="fa-IR"/>
        </w:rPr>
        <w:t>،</w:t>
      </w:r>
      <w:r w:rsidRPr="007202B6">
        <w:rPr>
          <w:rtl/>
          <w:lang w:bidi="fa-IR"/>
        </w:rPr>
        <w:t xml:space="preserve"> كما في التجربيّات. وبه اندفع أن الإجماع سكوتي وهو لا يفيد العلم. ثم فصّل بعض الوقائع فقال</w:t>
      </w:r>
      <w:r>
        <w:rPr>
          <w:rtl/>
          <w:lang w:bidi="fa-IR"/>
        </w:rPr>
        <w:t>:</w:t>
      </w:r>
    </w:p>
    <w:p w:rsidR="00DF6242" w:rsidRPr="007202B6" w:rsidRDefault="00DF6242" w:rsidP="00DF6242">
      <w:pPr>
        <w:pStyle w:val="libNormal"/>
        <w:rPr>
          <w:rtl/>
          <w:lang w:bidi="fa-IR"/>
        </w:rPr>
      </w:pPr>
      <w:r w:rsidRPr="007202B6">
        <w:rPr>
          <w:rtl/>
          <w:lang w:bidi="fa-IR"/>
        </w:rPr>
        <w:t>فمن ذلك</w:t>
      </w:r>
      <w:r>
        <w:rPr>
          <w:rtl/>
          <w:lang w:bidi="fa-IR"/>
        </w:rPr>
        <w:t>:</w:t>
      </w:r>
      <w:r w:rsidRPr="007202B6">
        <w:rPr>
          <w:rtl/>
          <w:lang w:bidi="fa-IR"/>
        </w:rPr>
        <w:t xml:space="preserve"> عمل الكل من الصحابة رضوان الله تعالى عليهم</w:t>
      </w:r>
      <w:r>
        <w:rPr>
          <w:rtl/>
          <w:lang w:bidi="fa-IR"/>
        </w:rPr>
        <w:t>،</w:t>
      </w:r>
      <w:r w:rsidRPr="007202B6">
        <w:rPr>
          <w:rtl/>
          <w:lang w:bidi="fa-IR"/>
        </w:rPr>
        <w:t xml:space="preserve"> بخبر خليفة رسول الله صلّى الله عليه وسلّم أبي بكر الصدّيق رضي الله تعالى عنه</w:t>
      </w:r>
      <w:r>
        <w:rPr>
          <w:rtl/>
          <w:lang w:bidi="fa-IR"/>
        </w:rPr>
        <w:t>:</w:t>
      </w:r>
      <w:r w:rsidRPr="007202B6">
        <w:rPr>
          <w:rtl/>
          <w:lang w:bidi="fa-IR"/>
        </w:rPr>
        <w:t xml:space="preserve"> الأئمة من قريش. ونحن معاشر الأنبياء لا نورّث. وقد تقدّم تخريجهما. والأنبياء يدفنون حيث يموتون. حين اختلفوا في دفن رسول</w:t>
      </w:r>
      <w:r>
        <w:rPr>
          <w:rFonts w:hint="cs"/>
          <w:rtl/>
          <w:lang w:bidi="fa-IR"/>
        </w:rPr>
        <w:t xml:space="preserve"> </w:t>
      </w:r>
      <w:r w:rsidRPr="007202B6">
        <w:rPr>
          <w:rtl/>
          <w:lang w:bidi="fa-IR"/>
        </w:rPr>
        <w:t>الله صلّى الله عليه وسلّم. رواه ابن الجوزي</w:t>
      </w:r>
      <w:r>
        <w:rPr>
          <w:rtl/>
          <w:lang w:bidi="fa-IR"/>
        </w:rPr>
        <w:t>،</w:t>
      </w:r>
      <w:r w:rsidRPr="007202B6">
        <w:rPr>
          <w:rtl/>
          <w:lang w:bidi="fa-IR"/>
        </w:rPr>
        <w:t xml:space="preserve"> كذا نقل عن التقرير » </w:t>
      </w:r>
      <w:r w:rsidRPr="00585F65">
        <w:rPr>
          <w:rStyle w:val="libFootnotenumChar"/>
          <w:rtl/>
        </w:rPr>
        <w:t>(1)</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فظهر أن حديث « الأئمة من قريش » من الأخبار الآحاد التي عمل بها أصحاب النبي واحتجّوابها</w:t>
      </w:r>
      <w:r>
        <w:rPr>
          <w:rtl/>
          <w:lang w:bidi="fa-IR"/>
        </w:rPr>
        <w:t>،</w:t>
      </w:r>
      <w:r w:rsidRPr="007202B6">
        <w:rPr>
          <w:rtl/>
          <w:lang w:bidi="fa-IR"/>
        </w:rPr>
        <w:t xml:space="preserve"> لا أنهم عملوا في المسألة بدليلٍ آخر</w:t>
      </w:r>
      <w:r>
        <w:rPr>
          <w:rtl/>
          <w:lang w:bidi="fa-IR"/>
        </w:rPr>
        <w:t>،</w:t>
      </w:r>
      <w:r w:rsidRPr="007202B6">
        <w:rPr>
          <w:rtl/>
          <w:lang w:bidi="fa-IR"/>
        </w:rPr>
        <w:t xml:space="preserve"> غاية ما في</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فواتح الرحموت في شرح مسلّم الثبوت 2 /</w:t>
      </w:r>
      <w:r w:rsidR="00DF6242">
        <w:rPr>
          <w:rtl/>
        </w:rPr>
        <w:t xml:space="preserve"> </w:t>
      </w:r>
      <w:r w:rsidR="00DF6242" w:rsidRPr="007202B6">
        <w:rPr>
          <w:rtl/>
        </w:rPr>
        <w:t>132.</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الباب أنه وافق مضمون الخبر.</w:t>
      </w:r>
    </w:p>
    <w:p w:rsidR="00DF6242" w:rsidRPr="007202B6" w:rsidRDefault="00DF6242" w:rsidP="00DF6242">
      <w:pPr>
        <w:pStyle w:val="libNormal"/>
        <w:rPr>
          <w:rtl/>
          <w:lang w:bidi="fa-IR"/>
        </w:rPr>
      </w:pPr>
      <w:r w:rsidRPr="007202B6">
        <w:rPr>
          <w:rtl/>
          <w:lang w:bidi="fa-IR"/>
        </w:rPr>
        <w:t>فثبت إنحصار دليل صرف الخلافة عن الأنصار إلى أبي بكر بالحديث المذكور الذي عرفت حاله.</w:t>
      </w:r>
    </w:p>
    <w:p w:rsidR="00DF6242" w:rsidRPr="007202B6" w:rsidRDefault="00DF6242" w:rsidP="00DF6242">
      <w:pPr>
        <w:pStyle w:val="libNormal"/>
        <w:rPr>
          <w:rtl/>
          <w:lang w:bidi="fa-IR"/>
        </w:rPr>
      </w:pPr>
      <w:r w:rsidRPr="007202B6">
        <w:rPr>
          <w:rtl/>
          <w:lang w:bidi="fa-IR"/>
        </w:rPr>
        <w:t>كما أن قول صاحب ( النواقض )</w:t>
      </w:r>
      <w:r>
        <w:rPr>
          <w:rtl/>
          <w:lang w:bidi="fa-IR"/>
        </w:rPr>
        <w:t>:</w:t>
      </w:r>
      <w:r w:rsidRPr="007202B6">
        <w:rPr>
          <w:rtl/>
          <w:lang w:bidi="fa-IR"/>
        </w:rPr>
        <w:t xml:space="preserve"> « رضوا بمجرّد خبر واحدٍ » نص في أن رضاهم كان بسبب هذا الخبر وحده لا لأمرٍ آخر</w:t>
      </w:r>
      <w:r>
        <w:rPr>
          <w:rtl/>
          <w:lang w:bidi="fa-IR"/>
        </w:rPr>
        <w:t xml:space="preserve"> ...</w:t>
      </w:r>
      <w:r w:rsidRPr="007202B6">
        <w:rPr>
          <w:rtl/>
          <w:lang w:bidi="fa-IR"/>
        </w:rPr>
        <w:t xml:space="preserve"> ولعلّه لما ذكرنا استحيى الرجل من نسبة رواية الحديث إلى أبي بكر</w:t>
      </w:r>
      <w:r>
        <w:rPr>
          <w:rtl/>
          <w:lang w:bidi="fa-IR"/>
        </w:rPr>
        <w:t>،</w:t>
      </w:r>
      <w:r w:rsidRPr="007202B6">
        <w:rPr>
          <w:rtl/>
          <w:lang w:bidi="fa-IR"/>
        </w:rPr>
        <w:t xml:space="preserve"> فنسبها إلى « رجل »</w:t>
      </w:r>
      <w:r>
        <w:rPr>
          <w:rtl/>
          <w:lang w:bidi="fa-IR"/>
        </w:rPr>
        <w:t>!!</w:t>
      </w:r>
    </w:p>
    <w:p w:rsidR="00DF6242" w:rsidRPr="007202B6" w:rsidRDefault="00DF6242" w:rsidP="00DF6242">
      <w:pPr>
        <w:pStyle w:val="libNormal"/>
        <w:rPr>
          <w:rtl/>
          <w:lang w:bidi="fa-IR"/>
        </w:rPr>
      </w:pPr>
      <w:r w:rsidRPr="007202B6">
        <w:rPr>
          <w:rtl/>
          <w:lang w:bidi="fa-IR"/>
        </w:rPr>
        <w:t>ولعلّه من هنا ادّعى ابن روزبهان في كتابه ( الباطل ) أن أبا بكر لم يرو هذا الحديث أصلاً</w:t>
      </w:r>
      <w:r>
        <w:rPr>
          <w:rtl/>
          <w:lang w:bidi="fa-IR"/>
        </w:rPr>
        <w:t xml:space="preserve"> ...</w:t>
      </w:r>
      <w:r w:rsidRPr="007202B6">
        <w:rPr>
          <w:rtl/>
          <w:lang w:bidi="fa-IR"/>
        </w:rPr>
        <w:t xml:space="preserve"> فقال</w:t>
      </w:r>
      <w:r>
        <w:rPr>
          <w:rtl/>
          <w:lang w:bidi="fa-IR"/>
        </w:rPr>
        <w:t>:</w:t>
      </w:r>
      <w:r w:rsidRPr="007202B6">
        <w:rPr>
          <w:rtl/>
          <w:lang w:bidi="fa-IR"/>
        </w:rPr>
        <w:t xml:space="preserve"> « فأمّا حديث الأئمة من قريش فلم يروه أبو بكر</w:t>
      </w:r>
      <w:r>
        <w:rPr>
          <w:rtl/>
          <w:lang w:bidi="fa-IR"/>
        </w:rPr>
        <w:t>،</w:t>
      </w:r>
      <w:r w:rsidRPr="007202B6">
        <w:rPr>
          <w:rtl/>
          <w:lang w:bidi="fa-IR"/>
        </w:rPr>
        <w:t xml:space="preserve"> بل رواه غيره من الصحابة</w:t>
      </w:r>
      <w:r>
        <w:rPr>
          <w:rtl/>
          <w:lang w:bidi="fa-IR"/>
        </w:rPr>
        <w:t>،</w:t>
      </w:r>
      <w:r w:rsidRPr="007202B6">
        <w:rPr>
          <w:rtl/>
          <w:lang w:bidi="fa-IR"/>
        </w:rPr>
        <w:t xml:space="preserve"> وهو كان لا يعتمد على خبر الواحد »</w:t>
      </w:r>
      <w:r>
        <w:rPr>
          <w:rtl/>
          <w:lang w:bidi="fa-IR"/>
        </w:rPr>
        <w:t>.</w:t>
      </w:r>
    </w:p>
    <w:p w:rsidR="00DF6242" w:rsidRDefault="00DF6242" w:rsidP="00DF6242">
      <w:pPr>
        <w:pStyle w:val="libNormal"/>
        <w:rPr>
          <w:rtl/>
          <w:lang w:bidi="fa-IR"/>
        </w:rPr>
      </w:pPr>
      <w:r w:rsidRPr="007202B6">
        <w:rPr>
          <w:rtl/>
          <w:lang w:bidi="fa-IR"/>
        </w:rPr>
        <w:t>لكنّها دعوى في غاية الغرابة</w:t>
      </w:r>
      <w:r>
        <w:rPr>
          <w:rtl/>
          <w:lang w:bidi="fa-IR"/>
        </w:rPr>
        <w:t>،</w:t>
      </w:r>
      <w:r w:rsidRPr="007202B6">
        <w:rPr>
          <w:rtl/>
          <w:lang w:bidi="fa-IR"/>
        </w:rPr>
        <w:t xml:space="preserve"> فإنّ علماء القوم ينسبون روايته والإحتجاج به إلى أبي بكر جازمين بذلك</w:t>
      </w:r>
      <w:r>
        <w:rPr>
          <w:rtl/>
          <w:lang w:bidi="fa-IR"/>
        </w:rPr>
        <w:t>،</w:t>
      </w:r>
      <w:r w:rsidRPr="007202B6">
        <w:rPr>
          <w:rtl/>
          <w:lang w:bidi="fa-IR"/>
        </w:rPr>
        <w:t xml:space="preserve"> في غير موضعٍ من بحوثهم</w:t>
      </w:r>
      <w:r>
        <w:rPr>
          <w:rFonts w:hint="cs"/>
          <w:rtl/>
          <w:lang w:bidi="fa-IR"/>
        </w:rPr>
        <w:t xml:space="preserve"> ... </w:t>
      </w:r>
      <w:r w:rsidRPr="007202B6">
        <w:rPr>
          <w:rtl/>
          <w:lang w:bidi="fa-IR"/>
        </w:rPr>
        <w:t>كما لا يخفى على من يلاحظ ( شرح المختصر ) حيث جاء فيه</w:t>
      </w:r>
      <w:r>
        <w:rPr>
          <w:rtl/>
          <w:lang w:bidi="fa-IR"/>
        </w:rPr>
        <w:t>:</w:t>
      </w:r>
      <w:r w:rsidRPr="007202B6">
        <w:rPr>
          <w:rtl/>
          <w:lang w:bidi="fa-IR"/>
        </w:rPr>
        <w:t xml:space="preserve"> « وعمل الصحابة بخبر أبي بكر</w:t>
      </w:r>
      <w:r>
        <w:rPr>
          <w:rtl/>
          <w:lang w:bidi="fa-IR"/>
        </w:rPr>
        <w:t>:</w:t>
      </w:r>
      <w:r w:rsidRPr="007202B6">
        <w:rPr>
          <w:rtl/>
          <w:lang w:bidi="fa-IR"/>
        </w:rPr>
        <w:t xml:space="preserve"> الأئمة من قريش » </w:t>
      </w:r>
      <w:r w:rsidRPr="00585F65">
        <w:rPr>
          <w:rStyle w:val="libFootnotenumChar"/>
          <w:rtl/>
        </w:rPr>
        <w:t>(2)</w:t>
      </w:r>
      <w:r w:rsidRPr="007202B6">
        <w:rPr>
          <w:rtl/>
          <w:lang w:bidi="fa-IR"/>
        </w:rPr>
        <w:t xml:space="preserve"> </w:t>
      </w:r>
      <w:r>
        <w:rPr>
          <w:rtl/>
          <w:lang w:bidi="fa-IR"/>
        </w:rPr>
        <w:t>و (</w:t>
      </w:r>
      <w:r w:rsidRPr="007202B6">
        <w:rPr>
          <w:rtl/>
          <w:lang w:bidi="fa-IR"/>
        </w:rPr>
        <w:t xml:space="preserve"> فواتح الرحموت</w:t>
      </w:r>
      <w:r>
        <w:rPr>
          <w:rtl/>
          <w:lang w:bidi="fa-IR"/>
        </w:rPr>
        <w:t xml:space="preserve"> - </w:t>
      </w:r>
      <w:r w:rsidRPr="007202B6">
        <w:rPr>
          <w:rtl/>
          <w:lang w:bidi="fa-IR"/>
        </w:rPr>
        <w:t>شرح مسلّم الثبوت ) وقد تقدّمت عبارته</w:t>
      </w:r>
      <w:r>
        <w:rPr>
          <w:rtl/>
          <w:lang w:bidi="fa-IR"/>
        </w:rPr>
        <w:t>،</w:t>
      </w:r>
      <w:r w:rsidRPr="007202B6">
        <w:rPr>
          <w:rtl/>
          <w:lang w:bidi="fa-IR"/>
        </w:rPr>
        <w:t xml:space="preserve"> </w:t>
      </w:r>
      <w:r>
        <w:rPr>
          <w:rtl/>
          <w:lang w:bidi="fa-IR"/>
        </w:rPr>
        <w:t>و (</w:t>
      </w:r>
      <w:r w:rsidRPr="007202B6">
        <w:rPr>
          <w:rtl/>
          <w:lang w:bidi="fa-IR"/>
        </w:rPr>
        <w:t xml:space="preserve"> إزالة الخفا في سيرة الخلفاء ) وغيرها</w:t>
      </w:r>
      <w:r>
        <w:rPr>
          <w:rFonts w:hint="cs"/>
          <w:rtl/>
          <w:lang w:bidi="fa-IR"/>
        </w:rPr>
        <w:t xml:space="preserve"> </w:t>
      </w:r>
      <w:r w:rsidRPr="007202B6">
        <w:rPr>
          <w:rtl/>
          <w:lang w:bidi="fa-IR"/>
        </w:rPr>
        <w:t>من كتب القوم</w:t>
      </w:r>
      <w:r>
        <w:rPr>
          <w:rFonts w:hint="cs"/>
          <w:rtl/>
          <w:lang w:bidi="fa-IR"/>
        </w:rPr>
        <w:t xml:space="preserve"> ...</w:t>
      </w:r>
    </w:p>
    <w:p w:rsidR="00DF6242" w:rsidRPr="007202B6" w:rsidRDefault="00DF6242" w:rsidP="00DF6242">
      <w:pPr>
        <w:pStyle w:val="libNormal"/>
        <w:rPr>
          <w:rtl/>
          <w:lang w:bidi="fa-IR"/>
        </w:rPr>
      </w:pPr>
      <w:r w:rsidRPr="007202B6">
        <w:rPr>
          <w:rtl/>
          <w:lang w:bidi="fa-IR"/>
        </w:rPr>
        <w:t>لكن عبارة ابن روزبهان أيضاً ظاهرة في وهن هذا الحديث وسقوطه عن الصلاحيّة للإحتجاج به للخلافة</w:t>
      </w:r>
      <w:r>
        <w:rPr>
          <w:rtl/>
          <w:lang w:bidi="fa-IR"/>
        </w:rPr>
        <w:t xml:space="preserve"> ...</w:t>
      </w:r>
      <w:r w:rsidRPr="007202B6">
        <w:rPr>
          <w:rtl/>
          <w:lang w:bidi="fa-IR"/>
        </w:rPr>
        <w:t xml:space="preserve"> فلا تغفل.</w:t>
      </w:r>
    </w:p>
    <w:p w:rsidR="003F2947" w:rsidRDefault="00DF6242" w:rsidP="00DF6242">
      <w:pPr>
        <w:pStyle w:val="Heading2"/>
        <w:rPr>
          <w:rtl/>
          <w:lang w:bidi="fa-IR"/>
        </w:rPr>
      </w:pPr>
      <w:bookmarkStart w:id="417" w:name="_Toc321305964"/>
      <w:bookmarkStart w:id="418" w:name="_Toc408820688"/>
      <w:bookmarkStart w:id="419" w:name="_Toc98070258"/>
      <w:r w:rsidRPr="007202B6">
        <w:rPr>
          <w:rtl/>
          <w:lang w:bidi="fa-IR"/>
        </w:rPr>
        <w:t>5</w:t>
      </w:r>
      <w:r>
        <w:rPr>
          <w:rtl/>
          <w:lang w:bidi="fa-IR"/>
        </w:rPr>
        <w:t xml:space="preserve"> - </w:t>
      </w:r>
      <w:r w:rsidRPr="007202B6">
        <w:rPr>
          <w:rtl/>
          <w:lang w:bidi="fa-IR"/>
        </w:rPr>
        <w:t>قطعيّة أحاديث الصّحيحين</w:t>
      </w:r>
      <w:bookmarkEnd w:id="417"/>
      <w:bookmarkEnd w:id="418"/>
      <w:bookmarkEnd w:id="419"/>
    </w:p>
    <w:p w:rsidR="00DF6242" w:rsidRPr="007202B6" w:rsidRDefault="00DF6242" w:rsidP="00DF6242">
      <w:pPr>
        <w:pStyle w:val="libNormal"/>
        <w:rPr>
          <w:rtl/>
          <w:lang w:bidi="fa-IR"/>
        </w:rPr>
      </w:pPr>
      <w:r w:rsidRPr="007202B6">
        <w:rPr>
          <w:rtl/>
          <w:lang w:bidi="fa-IR"/>
        </w:rPr>
        <w:t>إنّ حديث المنزلة</w:t>
      </w:r>
      <w:r>
        <w:rPr>
          <w:rtl/>
          <w:lang w:bidi="fa-IR"/>
        </w:rPr>
        <w:t xml:space="preserve"> - </w:t>
      </w:r>
      <w:r w:rsidRPr="007202B6">
        <w:rPr>
          <w:rtl/>
          <w:lang w:bidi="fa-IR"/>
        </w:rPr>
        <w:t>لكونه في الصحيحين</w:t>
      </w:r>
      <w:r>
        <w:rPr>
          <w:rtl/>
          <w:lang w:bidi="fa-IR"/>
        </w:rPr>
        <w:t xml:space="preserve"> - </w:t>
      </w:r>
      <w:r w:rsidRPr="007202B6">
        <w:rPr>
          <w:rtl/>
          <w:lang w:bidi="fa-IR"/>
        </w:rPr>
        <w:t>مقطوع الصدور لو فرض أنّه ليس على حدّ التواتر</w:t>
      </w:r>
      <w:r>
        <w:rPr>
          <w:rtl/>
          <w:lang w:bidi="fa-IR"/>
        </w:rPr>
        <w:t xml:space="preserve"> ...</w:t>
      </w:r>
      <w:r w:rsidRPr="007202B6">
        <w:rPr>
          <w:rtl/>
          <w:lang w:bidi="fa-IR"/>
        </w:rPr>
        <w:t xml:space="preserve"> لأنّ أحاديث الصحيحين مقطوعة الصدور لدى</w:t>
      </w:r>
      <w:r>
        <w:rPr>
          <w:rtl/>
          <w:lang w:bidi="fa-IR"/>
        </w:rPr>
        <w:t>:</w:t>
      </w:r>
      <w:r w:rsidRPr="007202B6">
        <w:rPr>
          <w:rtl/>
          <w:lang w:bidi="fa-IR"/>
        </w:rPr>
        <w:t xml:space="preserve"> إبن الصلاح</w:t>
      </w:r>
      <w:r>
        <w:rPr>
          <w:rtl/>
          <w:lang w:bidi="fa-IR"/>
        </w:rPr>
        <w:t>،</w:t>
      </w:r>
      <w:r w:rsidRPr="007202B6">
        <w:rPr>
          <w:rtl/>
          <w:lang w:bidi="fa-IR"/>
        </w:rPr>
        <w:t xml:space="preserve"> وأبي إسحاق وأبي حامد الإسفرانيين</w:t>
      </w:r>
      <w:r>
        <w:rPr>
          <w:rtl/>
          <w:lang w:bidi="fa-IR"/>
        </w:rPr>
        <w:t>،</w:t>
      </w:r>
      <w:r w:rsidRPr="007202B6">
        <w:rPr>
          <w:rtl/>
          <w:lang w:bidi="fa-IR"/>
        </w:rPr>
        <w:t xml:space="preserve"> والقاضي أبي الطيّب</w:t>
      </w:r>
      <w:r>
        <w:rPr>
          <w:rtl/>
          <w:lang w:bidi="fa-IR"/>
        </w:rPr>
        <w:t>،</w:t>
      </w:r>
      <w:r w:rsidRPr="007202B6">
        <w:rPr>
          <w:rtl/>
          <w:lang w:bidi="fa-IR"/>
        </w:rPr>
        <w:t xml:space="preserve"> والشيخ</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مختصر الأصول للعضدي 2 / 59.</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أبي إسحاق الشيرازي</w:t>
      </w:r>
      <w:r>
        <w:rPr>
          <w:rtl/>
          <w:lang w:bidi="fa-IR"/>
        </w:rPr>
        <w:t>،</w:t>
      </w:r>
      <w:r w:rsidRPr="007202B6">
        <w:rPr>
          <w:rtl/>
          <w:lang w:bidi="fa-IR"/>
        </w:rPr>
        <w:t xml:space="preserve"> وأبي عبدالله الحميدي</w:t>
      </w:r>
      <w:r>
        <w:rPr>
          <w:rtl/>
          <w:lang w:bidi="fa-IR"/>
        </w:rPr>
        <w:t>،</w:t>
      </w:r>
      <w:r w:rsidRPr="007202B6">
        <w:rPr>
          <w:rtl/>
          <w:lang w:bidi="fa-IR"/>
        </w:rPr>
        <w:t xml:space="preserve"> وأبي نصر عبد الرحيم بن عبد الخالق</w:t>
      </w:r>
      <w:r>
        <w:rPr>
          <w:rtl/>
          <w:lang w:bidi="fa-IR"/>
        </w:rPr>
        <w:t>،</w:t>
      </w:r>
      <w:r w:rsidRPr="007202B6">
        <w:rPr>
          <w:rtl/>
          <w:lang w:bidi="fa-IR"/>
        </w:rPr>
        <w:t xml:space="preserve"> والسرخسي الحنفي</w:t>
      </w:r>
      <w:r>
        <w:rPr>
          <w:rtl/>
          <w:lang w:bidi="fa-IR"/>
        </w:rPr>
        <w:t>،</w:t>
      </w:r>
      <w:r w:rsidRPr="007202B6">
        <w:rPr>
          <w:rtl/>
          <w:lang w:bidi="fa-IR"/>
        </w:rPr>
        <w:t xml:space="preserve"> والقاضي عبد الوهاب المالكي</w:t>
      </w:r>
      <w:r>
        <w:rPr>
          <w:rtl/>
          <w:lang w:bidi="fa-IR"/>
        </w:rPr>
        <w:t>،</w:t>
      </w:r>
      <w:r w:rsidRPr="007202B6">
        <w:rPr>
          <w:rtl/>
          <w:lang w:bidi="fa-IR"/>
        </w:rPr>
        <w:t xml:space="preserve"> وأبي يعلى وابن الزاغوني الحنبليين</w:t>
      </w:r>
      <w:r>
        <w:rPr>
          <w:rtl/>
          <w:lang w:bidi="fa-IR"/>
        </w:rPr>
        <w:t>،</w:t>
      </w:r>
      <w:r w:rsidRPr="007202B6">
        <w:rPr>
          <w:rtl/>
          <w:lang w:bidi="fa-IR"/>
        </w:rPr>
        <w:t xml:space="preserve"> وابن فورك</w:t>
      </w:r>
      <w:r>
        <w:rPr>
          <w:rtl/>
          <w:lang w:bidi="fa-IR"/>
        </w:rPr>
        <w:t>،</w:t>
      </w:r>
      <w:r w:rsidRPr="007202B6">
        <w:rPr>
          <w:rtl/>
          <w:lang w:bidi="fa-IR"/>
        </w:rPr>
        <w:t xml:space="preserve"> وأكثر أهل الكلام</w:t>
      </w:r>
      <w:r>
        <w:rPr>
          <w:rtl/>
          <w:lang w:bidi="fa-IR"/>
        </w:rPr>
        <w:t>،</w:t>
      </w:r>
      <w:r w:rsidRPr="007202B6">
        <w:rPr>
          <w:rtl/>
          <w:lang w:bidi="fa-IR"/>
        </w:rPr>
        <w:t xml:space="preserve"> وأهل الحديث قاطبةً</w:t>
      </w:r>
      <w:r>
        <w:rPr>
          <w:rtl/>
          <w:lang w:bidi="fa-IR"/>
        </w:rPr>
        <w:t>،</w:t>
      </w:r>
      <w:r w:rsidRPr="007202B6">
        <w:rPr>
          <w:rtl/>
          <w:lang w:bidi="fa-IR"/>
        </w:rPr>
        <w:t xml:space="preserve"> وهو مذهب السّلف عامة</w:t>
      </w:r>
      <w:r>
        <w:rPr>
          <w:rtl/>
          <w:lang w:bidi="fa-IR"/>
        </w:rPr>
        <w:t>،</w:t>
      </w:r>
      <w:r w:rsidRPr="007202B6">
        <w:rPr>
          <w:rtl/>
          <w:lang w:bidi="fa-IR"/>
        </w:rPr>
        <w:t xml:space="preserve"> ومحمد بن طاهر المقدسي</w:t>
      </w:r>
      <w:r>
        <w:rPr>
          <w:rtl/>
          <w:lang w:bidi="fa-IR"/>
        </w:rPr>
        <w:t xml:space="preserve"> - </w:t>
      </w:r>
      <w:r w:rsidRPr="007202B6">
        <w:rPr>
          <w:rtl/>
          <w:lang w:bidi="fa-IR"/>
        </w:rPr>
        <w:t>بل قال بذلك فيما كان على شرطهما أيضاً</w:t>
      </w:r>
      <w:r>
        <w:rPr>
          <w:rtl/>
          <w:lang w:bidi="fa-IR"/>
        </w:rPr>
        <w:t xml:space="preserve"> - </w:t>
      </w:r>
      <w:r w:rsidRPr="007202B6">
        <w:rPr>
          <w:rtl/>
          <w:lang w:bidi="fa-IR"/>
        </w:rPr>
        <w:t>والبلقيني</w:t>
      </w:r>
      <w:r>
        <w:rPr>
          <w:rtl/>
          <w:lang w:bidi="fa-IR"/>
        </w:rPr>
        <w:t>،</w:t>
      </w:r>
      <w:r w:rsidRPr="007202B6">
        <w:rPr>
          <w:rtl/>
          <w:lang w:bidi="fa-IR"/>
        </w:rPr>
        <w:t xml:space="preserve"> وابن تيمية</w:t>
      </w:r>
      <w:r>
        <w:rPr>
          <w:rtl/>
          <w:lang w:bidi="fa-IR"/>
        </w:rPr>
        <w:t>،</w:t>
      </w:r>
      <w:r w:rsidRPr="007202B6">
        <w:rPr>
          <w:rtl/>
          <w:lang w:bidi="fa-IR"/>
        </w:rPr>
        <w:t xml:space="preserve"> وابن كثير</w:t>
      </w:r>
      <w:r>
        <w:rPr>
          <w:rtl/>
          <w:lang w:bidi="fa-IR"/>
        </w:rPr>
        <w:t>،</w:t>
      </w:r>
      <w:r w:rsidRPr="007202B6">
        <w:rPr>
          <w:rtl/>
          <w:lang w:bidi="fa-IR"/>
        </w:rPr>
        <w:t xml:space="preserve"> وابن حجر العسقلاني</w:t>
      </w:r>
      <w:r>
        <w:rPr>
          <w:rtl/>
          <w:lang w:bidi="fa-IR"/>
        </w:rPr>
        <w:t>،</w:t>
      </w:r>
      <w:r w:rsidRPr="007202B6">
        <w:rPr>
          <w:rtl/>
          <w:lang w:bidi="fa-IR"/>
        </w:rPr>
        <w:t xml:space="preserve"> والسيوطي</w:t>
      </w:r>
      <w:r>
        <w:rPr>
          <w:rtl/>
          <w:lang w:bidi="fa-IR"/>
        </w:rPr>
        <w:t>،</w:t>
      </w:r>
      <w:r w:rsidRPr="007202B6">
        <w:rPr>
          <w:rtl/>
          <w:lang w:bidi="fa-IR"/>
        </w:rPr>
        <w:t xml:space="preserve"> وإبراهيم الكردي الكوراني</w:t>
      </w:r>
      <w:r>
        <w:rPr>
          <w:rtl/>
          <w:lang w:bidi="fa-IR"/>
        </w:rPr>
        <w:t>،</w:t>
      </w:r>
      <w:r w:rsidRPr="007202B6">
        <w:rPr>
          <w:rtl/>
          <w:lang w:bidi="fa-IR"/>
        </w:rPr>
        <w:t xml:space="preserve"> وأحمد النخلي</w:t>
      </w:r>
      <w:r>
        <w:rPr>
          <w:rtl/>
          <w:lang w:bidi="fa-IR"/>
        </w:rPr>
        <w:t>،</w:t>
      </w:r>
      <w:r w:rsidRPr="007202B6">
        <w:rPr>
          <w:rtl/>
          <w:lang w:bidi="fa-IR"/>
        </w:rPr>
        <w:t xml:space="preserve"> وعبد الحق الدهلوي</w:t>
      </w:r>
      <w:r>
        <w:rPr>
          <w:rtl/>
          <w:lang w:bidi="fa-IR"/>
        </w:rPr>
        <w:t>،</w:t>
      </w:r>
      <w:r w:rsidRPr="007202B6">
        <w:rPr>
          <w:rtl/>
          <w:lang w:bidi="fa-IR"/>
        </w:rPr>
        <w:t xml:space="preserve"> وولي الله الدهلوي</w:t>
      </w:r>
      <w:r>
        <w:rPr>
          <w:rFonts w:hint="cs"/>
          <w:rtl/>
          <w:lang w:bidi="fa-IR"/>
        </w:rPr>
        <w:t xml:space="preserve"> ...</w:t>
      </w:r>
    </w:p>
    <w:p w:rsidR="00DF6242" w:rsidRDefault="00DF6242" w:rsidP="00DF6242">
      <w:pPr>
        <w:pStyle w:val="libNormal"/>
        <w:rPr>
          <w:rtl/>
          <w:lang w:bidi="fa-IR"/>
        </w:rPr>
      </w:pPr>
      <w:r w:rsidRPr="007202B6">
        <w:rPr>
          <w:rtl/>
          <w:lang w:bidi="fa-IR"/>
        </w:rPr>
        <w:t>فهؤلاء كلّهم وغيرهم</w:t>
      </w:r>
      <w:r>
        <w:rPr>
          <w:rtl/>
          <w:lang w:bidi="fa-IR"/>
        </w:rPr>
        <w:t xml:space="preserve"> ...</w:t>
      </w:r>
      <w:r w:rsidRPr="007202B6">
        <w:rPr>
          <w:rtl/>
          <w:lang w:bidi="fa-IR"/>
        </w:rPr>
        <w:t xml:space="preserve"> يقولون بأنّ حديث الصحيحين مقطوع بصحّته</w:t>
      </w:r>
      <w:r>
        <w:rPr>
          <w:rtl/>
          <w:lang w:bidi="fa-IR"/>
        </w:rPr>
        <w:t xml:space="preserve"> ...</w:t>
      </w:r>
    </w:p>
    <w:p w:rsidR="00DF6242" w:rsidRPr="007202B6" w:rsidRDefault="00DF6242" w:rsidP="00DF6242">
      <w:pPr>
        <w:pStyle w:val="libNormal"/>
        <w:rPr>
          <w:rtl/>
          <w:lang w:bidi="fa-IR"/>
        </w:rPr>
      </w:pPr>
      <w:r w:rsidRPr="007202B6">
        <w:rPr>
          <w:rtl/>
          <w:lang w:bidi="fa-IR"/>
        </w:rPr>
        <w:t>وإليك بعض التصريحات الواردة عنهم في هذا الباب</w:t>
      </w:r>
      <w:r>
        <w:rPr>
          <w:rtl/>
          <w:lang w:bidi="fa-IR"/>
        </w:rPr>
        <w:t>،</w:t>
      </w:r>
      <w:r w:rsidRPr="007202B6">
        <w:rPr>
          <w:rtl/>
          <w:lang w:bidi="fa-IR"/>
        </w:rPr>
        <w:t xml:space="preserve"> نذكرها بإيجاز مقتصرين على محلّ الحاجة منها</w:t>
      </w:r>
      <w:r>
        <w:rPr>
          <w:rtl/>
          <w:lang w:bidi="fa-IR"/>
        </w:rPr>
        <w:t>:</w:t>
      </w:r>
    </w:p>
    <w:p w:rsidR="00DF6242" w:rsidRPr="007202B6" w:rsidRDefault="00DF6242" w:rsidP="00DF6242">
      <w:pPr>
        <w:pStyle w:val="libNormal"/>
        <w:rPr>
          <w:rtl/>
          <w:lang w:bidi="fa-IR"/>
        </w:rPr>
      </w:pPr>
      <w:r w:rsidRPr="007202B6">
        <w:rPr>
          <w:rtl/>
          <w:lang w:bidi="fa-IR"/>
        </w:rPr>
        <w:t>* قال السيوطي بشرح التقريب مازجاً به</w:t>
      </w:r>
      <w:r>
        <w:rPr>
          <w:rtl/>
          <w:lang w:bidi="fa-IR"/>
        </w:rPr>
        <w:t>:</w:t>
      </w:r>
      <w:r w:rsidRPr="007202B6">
        <w:rPr>
          <w:rtl/>
          <w:lang w:bidi="fa-IR"/>
        </w:rPr>
        <w:t xml:space="preserve"> « وإذا قالوا</w:t>
      </w:r>
      <w:r>
        <w:rPr>
          <w:rtl/>
          <w:lang w:bidi="fa-IR"/>
        </w:rPr>
        <w:t>:</w:t>
      </w:r>
      <w:r w:rsidRPr="007202B6">
        <w:rPr>
          <w:rtl/>
          <w:lang w:bidi="fa-IR"/>
        </w:rPr>
        <w:t xml:space="preserve"> صحيح متفق عليه</w:t>
      </w:r>
      <w:r>
        <w:rPr>
          <w:rtl/>
          <w:lang w:bidi="fa-IR"/>
        </w:rPr>
        <w:t>،</w:t>
      </w:r>
      <w:r w:rsidRPr="007202B6">
        <w:rPr>
          <w:rtl/>
          <w:lang w:bidi="fa-IR"/>
        </w:rPr>
        <w:t xml:space="preserve"> أو على صحته</w:t>
      </w:r>
      <w:r>
        <w:rPr>
          <w:rtl/>
          <w:lang w:bidi="fa-IR"/>
        </w:rPr>
        <w:t>،</w:t>
      </w:r>
      <w:r w:rsidRPr="007202B6">
        <w:rPr>
          <w:rtl/>
          <w:lang w:bidi="fa-IR"/>
        </w:rPr>
        <w:t xml:space="preserve"> فمرادهم إتفاق الشيخين لا إتفاق الا</w:t>
      </w:r>
      <w:r w:rsidR="00313CBB">
        <w:rPr>
          <w:rFonts w:hint="cs"/>
          <w:rtl/>
          <w:lang w:bidi="fa-IR"/>
        </w:rPr>
        <w:t>ُ</w:t>
      </w:r>
      <w:r w:rsidRPr="007202B6">
        <w:rPr>
          <w:rtl/>
          <w:lang w:bidi="fa-IR"/>
        </w:rPr>
        <w:t>مّة. قال ابن الصّلاح</w:t>
      </w:r>
      <w:r>
        <w:rPr>
          <w:rtl/>
          <w:lang w:bidi="fa-IR"/>
        </w:rPr>
        <w:t>:</w:t>
      </w:r>
      <w:r w:rsidRPr="007202B6">
        <w:rPr>
          <w:rtl/>
          <w:lang w:bidi="fa-IR"/>
        </w:rPr>
        <w:t xml:space="preserve"> لكنْ يلزم من إتفاقهما إتفاق الا</w:t>
      </w:r>
      <w:r w:rsidR="00313CBB">
        <w:rPr>
          <w:rFonts w:hint="cs"/>
          <w:rtl/>
          <w:lang w:bidi="fa-IR"/>
        </w:rPr>
        <w:t>ُ</w:t>
      </w:r>
      <w:r w:rsidRPr="007202B6">
        <w:rPr>
          <w:rtl/>
          <w:lang w:bidi="fa-IR"/>
        </w:rPr>
        <w:t>مة عليه</w:t>
      </w:r>
      <w:r>
        <w:rPr>
          <w:rtl/>
          <w:lang w:bidi="fa-IR"/>
        </w:rPr>
        <w:t>،</w:t>
      </w:r>
      <w:r w:rsidRPr="007202B6">
        <w:rPr>
          <w:rtl/>
          <w:lang w:bidi="fa-IR"/>
        </w:rPr>
        <w:t xml:space="preserve"> لتلقّيهم له بالقبول. وذكر الشيخ</w:t>
      </w:r>
      <w:r>
        <w:rPr>
          <w:rtl/>
          <w:lang w:bidi="fa-IR"/>
        </w:rPr>
        <w:t xml:space="preserve"> - </w:t>
      </w:r>
      <w:r w:rsidRPr="007202B6">
        <w:rPr>
          <w:rtl/>
          <w:lang w:bidi="fa-IR"/>
        </w:rPr>
        <w:t>يعني ابن الصلاح</w:t>
      </w:r>
      <w:r>
        <w:rPr>
          <w:rtl/>
          <w:lang w:bidi="fa-IR"/>
        </w:rPr>
        <w:t xml:space="preserve"> -:</w:t>
      </w:r>
      <w:r w:rsidRPr="007202B6">
        <w:rPr>
          <w:rtl/>
          <w:lang w:bidi="fa-IR"/>
        </w:rPr>
        <w:t xml:space="preserve"> ( إنّ ما روياه أو أحدهما فهو مقطوع بصحّته</w:t>
      </w:r>
      <w:r>
        <w:rPr>
          <w:rtl/>
          <w:lang w:bidi="fa-IR"/>
        </w:rPr>
        <w:t>،</w:t>
      </w:r>
      <w:r w:rsidRPr="007202B6">
        <w:rPr>
          <w:rtl/>
          <w:lang w:bidi="fa-IR"/>
        </w:rPr>
        <w:t xml:space="preserve"> والعلم القطعي حاصل فيه ) قال</w:t>
      </w:r>
      <w:r>
        <w:rPr>
          <w:rtl/>
          <w:lang w:bidi="fa-IR"/>
        </w:rPr>
        <w:t>:</w:t>
      </w:r>
      <w:r w:rsidRPr="007202B6">
        <w:rPr>
          <w:rtl/>
          <w:lang w:bidi="fa-IR"/>
        </w:rPr>
        <w:t xml:space="preserve"> خلافاً لمن نفى ذلك</w:t>
      </w:r>
      <w:r>
        <w:rPr>
          <w:rtl/>
          <w:lang w:bidi="fa-IR"/>
        </w:rPr>
        <w:t xml:space="preserve"> ...</w:t>
      </w:r>
    </w:p>
    <w:p w:rsidR="00DF6242" w:rsidRDefault="00DF6242" w:rsidP="00DF6242">
      <w:pPr>
        <w:pStyle w:val="libNormal"/>
        <w:rPr>
          <w:rtl/>
          <w:lang w:bidi="fa-IR"/>
        </w:rPr>
      </w:pPr>
      <w:r w:rsidRPr="007202B6">
        <w:rPr>
          <w:rtl/>
          <w:lang w:bidi="fa-IR"/>
        </w:rPr>
        <w:t>قال البلقيني</w:t>
      </w:r>
      <w:r>
        <w:rPr>
          <w:rtl/>
          <w:lang w:bidi="fa-IR"/>
        </w:rPr>
        <w:t>:</w:t>
      </w:r>
      <w:r w:rsidRPr="007202B6">
        <w:rPr>
          <w:rtl/>
          <w:lang w:bidi="fa-IR"/>
        </w:rPr>
        <w:t xml:space="preserve"> ما قاله النووي وابن عبد السلام ومن تبعهما ممنوع</w:t>
      </w:r>
      <w:r>
        <w:rPr>
          <w:rtl/>
          <w:lang w:bidi="fa-IR"/>
        </w:rPr>
        <w:t>،</w:t>
      </w:r>
      <w:r>
        <w:rPr>
          <w:rFonts w:hint="cs"/>
          <w:rtl/>
          <w:lang w:bidi="fa-IR"/>
        </w:rPr>
        <w:t xml:space="preserve"> </w:t>
      </w:r>
      <w:r w:rsidRPr="007202B6">
        <w:rPr>
          <w:rtl/>
          <w:lang w:bidi="fa-IR"/>
        </w:rPr>
        <w:t>فقد نقل بعض الحفاظ المتأخرين مثل قول ابن الصّلاح عن جماعةٍ من الشافعية</w:t>
      </w:r>
      <w:r>
        <w:rPr>
          <w:rtl/>
          <w:lang w:bidi="fa-IR"/>
        </w:rPr>
        <w:t>،</w:t>
      </w:r>
      <w:r w:rsidRPr="007202B6">
        <w:rPr>
          <w:rtl/>
          <w:lang w:bidi="fa-IR"/>
        </w:rPr>
        <w:t xml:space="preserve"> كأبي إسحاق وأبي حامد الإسفرانيين</w:t>
      </w:r>
      <w:r>
        <w:rPr>
          <w:rtl/>
          <w:lang w:bidi="fa-IR"/>
        </w:rPr>
        <w:t>،</w:t>
      </w:r>
      <w:r w:rsidRPr="007202B6">
        <w:rPr>
          <w:rtl/>
          <w:lang w:bidi="fa-IR"/>
        </w:rPr>
        <w:t xml:space="preserve"> والقاضي أبي الطيّب</w:t>
      </w:r>
      <w:r>
        <w:rPr>
          <w:rtl/>
          <w:lang w:bidi="fa-IR"/>
        </w:rPr>
        <w:t>،</w:t>
      </w:r>
      <w:r w:rsidRPr="007202B6">
        <w:rPr>
          <w:rtl/>
          <w:lang w:bidi="fa-IR"/>
        </w:rPr>
        <w:t xml:space="preserve"> والشيخ أبي إسحاق الشيرازي</w:t>
      </w:r>
      <w:r>
        <w:rPr>
          <w:rtl/>
          <w:lang w:bidi="fa-IR"/>
        </w:rPr>
        <w:t>،</w:t>
      </w:r>
      <w:r w:rsidRPr="007202B6">
        <w:rPr>
          <w:rtl/>
          <w:lang w:bidi="fa-IR"/>
        </w:rPr>
        <w:t xml:space="preserve"> وعن السرخسي والزاغوني من الحنابلة</w:t>
      </w:r>
      <w:r>
        <w:rPr>
          <w:rtl/>
          <w:lang w:bidi="fa-IR"/>
        </w:rPr>
        <w:t>،</w:t>
      </w:r>
      <w:r w:rsidRPr="007202B6">
        <w:rPr>
          <w:rtl/>
          <w:lang w:bidi="fa-IR"/>
        </w:rPr>
        <w:t xml:space="preserve"> وابن فورك</w:t>
      </w:r>
      <w:r>
        <w:rPr>
          <w:rtl/>
          <w:lang w:bidi="fa-IR"/>
        </w:rPr>
        <w:t>،</w:t>
      </w:r>
      <w:r w:rsidRPr="007202B6">
        <w:rPr>
          <w:rtl/>
          <w:lang w:bidi="fa-IR"/>
        </w:rPr>
        <w:t xml:space="preserve"> وأكثر أهل الكلام من الأشعريّة</w:t>
      </w:r>
      <w:r>
        <w:rPr>
          <w:rtl/>
          <w:lang w:bidi="fa-IR"/>
        </w:rPr>
        <w:t>،</w:t>
      </w:r>
      <w:r w:rsidRPr="007202B6">
        <w:rPr>
          <w:rtl/>
          <w:lang w:bidi="fa-IR"/>
        </w:rPr>
        <w:t xml:space="preserve"> وأهل الحديث قاطبة</w:t>
      </w:r>
      <w:r>
        <w:rPr>
          <w:rtl/>
          <w:lang w:bidi="fa-IR"/>
        </w:rPr>
        <w:t>،</w:t>
      </w:r>
      <w:r w:rsidRPr="007202B6">
        <w:rPr>
          <w:rtl/>
          <w:lang w:bidi="fa-IR"/>
        </w:rPr>
        <w:t xml:space="preserve"> ومذهب السلف عامة. بل بالغ ابن طاهر المقدسي في صفوة التصوف فألحق به ما كان على شرطهما وإنْ لم يخرجاه</w:t>
      </w:r>
      <w:r>
        <w:rPr>
          <w:rFonts w:hint="cs"/>
          <w:rtl/>
          <w:lang w:bidi="fa-IR"/>
        </w:rPr>
        <w:t xml:space="preserve"> ...</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وقال شيخ الإسلام</w:t>
      </w:r>
      <w:r>
        <w:rPr>
          <w:rtl/>
          <w:lang w:bidi="fa-IR"/>
        </w:rPr>
        <w:t>:</w:t>
      </w:r>
      <w:r w:rsidRPr="007202B6">
        <w:rPr>
          <w:rtl/>
          <w:lang w:bidi="fa-IR"/>
        </w:rPr>
        <w:t xml:space="preserve"> ما ذكره النووي في شرح مسلّم من جهة الأكثرين</w:t>
      </w:r>
      <w:r>
        <w:rPr>
          <w:rtl/>
          <w:lang w:bidi="fa-IR"/>
        </w:rPr>
        <w:t>،</w:t>
      </w:r>
      <w:r w:rsidRPr="007202B6">
        <w:rPr>
          <w:rtl/>
          <w:lang w:bidi="fa-IR"/>
        </w:rPr>
        <w:t xml:space="preserve"> أمّا المحقّقون فلا</w:t>
      </w:r>
      <w:r>
        <w:rPr>
          <w:rtl/>
          <w:lang w:bidi="fa-IR"/>
        </w:rPr>
        <w:t>،</w:t>
      </w:r>
      <w:r w:rsidRPr="007202B6">
        <w:rPr>
          <w:rtl/>
          <w:lang w:bidi="fa-IR"/>
        </w:rPr>
        <w:t xml:space="preserve"> وقد وافق ابن الصلاح أيضاً محققون</w:t>
      </w:r>
      <w:r>
        <w:rPr>
          <w:rtl/>
          <w:lang w:bidi="fa-IR"/>
        </w:rPr>
        <w:t xml:space="preserve"> ...</w:t>
      </w:r>
    </w:p>
    <w:p w:rsidR="00DF6242" w:rsidRPr="007202B6" w:rsidRDefault="00DF6242" w:rsidP="00DF6242">
      <w:pPr>
        <w:pStyle w:val="libNormal"/>
        <w:rPr>
          <w:rtl/>
          <w:lang w:bidi="fa-IR"/>
        </w:rPr>
      </w:pPr>
      <w:r w:rsidRPr="007202B6">
        <w:rPr>
          <w:rtl/>
          <w:lang w:bidi="fa-IR"/>
        </w:rPr>
        <w:t>وقال ابن كثير</w:t>
      </w:r>
      <w:r>
        <w:rPr>
          <w:rtl/>
          <w:lang w:bidi="fa-IR"/>
        </w:rPr>
        <w:t>:</w:t>
      </w:r>
      <w:r w:rsidRPr="007202B6">
        <w:rPr>
          <w:rtl/>
          <w:lang w:bidi="fa-IR"/>
        </w:rPr>
        <w:t xml:space="preserve"> وأنا مع ابن الصّلاح فيما عوّل عليه وأرشد إليه.</w:t>
      </w:r>
    </w:p>
    <w:p w:rsidR="00DF6242" w:rsidRPr="007202B6" w:rsidRDefault="00DF6242" w:rsidP="00DF6242">
      <w:pPr>
        <w:pStyle w:val="libNormal"/>
        <w:rPr>
          <w:rtl/>
          <w:lang w:bidi="fa-IR"/>
        </w:rPr>
      </w:pPr>
      <w:r w:rsidRPr="007202B6">
        <w:rPr>
          <w:rtl/>
          <w:lang w:bidi="fa-IR"/>
        </w:rPr>
        <w:t>قلت</w:t>
      </w:r>
      <w:r>
        <w:rPr>
          <w:rtl/>
          <w:lang w:bidi="fa-IR"/>
        </w:rPr>
        <w:t>:</w:t>
      </w:r>
      <w:r w:rsidRPr="007202B6">
        <w:rPr>
          <w:rtl/>
          <w:lang w:bidi="fa-IR"/>
        </w:rPr>
        <w:t xml:space="preserve"> وهو الذي أختاره ولا أعتقد سواه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 قال محمد أكرم بن عبد الرحمن المكي في ( إمعان النظر في توضيح نخبة الفكر )</w:t>
      </w:r>
      <w:r>
        <w:rPr>
          <w:rtl/>
          <w:lang w:bidi="fa-IR"/>
        </w:rPr>
        <w:t>:</w:t>
      </w:r>
      <w:r w:rsidRPr="007202B6">
        <w:rPr>
          <w:rtl/>
          <w:lang w:bidi="fa-IR"/>
        </w:rPr>
        <w:t xml:space="preserve"> « وانتصر لابن الصّلاح</w:t>
      </w:r>
      <w:r>
        <w:rPr>
          <w:rtl/>
          <w:lang w:bidi="fa-IR"/>
        </w:rPr>
        <w:t>:</w:t>
      </w:r>
      <w:r w:rsidRPr="007202B6">
        <w:rPr>
          <w:rtl/>
          <w:lang w:bidi="fa-IR"/>
        </w:rPr>
        <w:t xml:space="preserve"> المصنّف</w:t>
      </w:r>
      <w:r>
        <w:rPr>
          <w:rtl/>
          <w:lang w:bidi="fa-IR"/>
        </w:rPr>
        <w:t>،</w:t>
      </w:r>
      <w:r w:rsidRPr="007202B6">
        <w:rPr>
          <w:rtl/>
          <w:lang w:bidi="fa-IR"/>
        </w:rPr>
        <w:t xml:space="preserve"> ومن قبله شيخه البلقيني تبعاً لابن تيمية »</w:t>
      </w:r>
      <w:r>
        <w:rPr>
          <w:rtl/>
          <w:lang w:bidi="fa-IR"/>
        </w:rPr>
        <w:t>.</w:t>
      </w:r>
    </w:p>
    <w:p w:rsidR="00DF6242" w:rsidRPr="007202B6" w:rsidRDefault="00DF6242" w:rsidP="00DF6242">
      <w:pPr>
        <w:pStyle w:val="libNormal"/>
        <w:rPr>
          <w:rtl/>
          <w:lang w:bidi="fa-IR"/>
        </w:rPr>
      </w:pPr>
      <w:r w:rsidRPr="007202B6">
        <w:rPr>
          <w:rtl/>
          <w:lang w:bidi="fa-IR"/>
        </w:rPr>
        <w:t>* وقال الزين العراقي في ( شرح الألفية )</w:t>
      </w:r>
      <w:r>
        <w:rPr>
          <w:rFonts w:hint="cs"/>
          <w:rtl/>
          <w:lang w:bidi="fa-IR"/>
        </w:rPr>
        <w:t>:</w:t>
      </w:r>
    </w:p>
    <w:p w:rsidR="00DF6242" w:rsidRDefault="00DF6242" w:rsidP="00DF6242">
      <w:pPr>
        <w:pStyle w:val="libNormal"/>
        <w:rPr>
          <w:rtl/>
          <w:lang w:bidi="fa-IR"/>
        </w:rPr>
      </w:pPr>
      <w:r w:rsidRPr="007202B6">
        <w:rPr>
          <w:rtl/>
          <w:lang w:bidi="fa-IR"/>
        </w:rPr>
        <w:t>« حكم الصحيحين والتعليق</w:t>
      </w:r>
      <w:r>
        <w:rPr>
          <w:rtl/>
          <w:lang w:bidi="fa-IR"/>
        </w:rPr>
        <w:t>:</w:t>
      </w:r>
    </w:p>
    <w:p w:rsidR="00DF6242" w:rsidRDefault="00DF6242" w:rsidP="00DF6242">
      <w:pPr>
        <w:pStyle w:val="libNormal"/>
        <w:rPr>
          <w:rtl/>
          <w:lang w:bidi="fa-IR"/>
        </w:rPr>
      </w:pPr>
      <w:r>
        <w:rPr>
          <w:rFonts w:hint="cs"/>
          <w:rtl/>
          <w:lang w:bidi="fa-IR"/>
        </w:rPr>
        <w:t>ص:</w:t>
      </w:r>
    </w:p>
    <w:tbl>
      <w:tblPr>
        <w:tblStyle w:val="TableGrid"/>
        <w:bidiVisual/>
        <w:tblW w:w="4562" w:type="pct"/>
        <w:tblInd w:w="384" w:type="dxa"/>
        <w:tblLook w:val="01E0" w:firstRow="1" w:lastRow="1" w:firstColumn="1" w:lastColumn="1" w:noHBand="0" w:noVBand="0"/>
      </w:tblPr>
      <w:tblGrid>
        <w:gridCol w:w="3434"/>
        <w:gridCol w:w="270"/>
        <w:gridCol w:w="3409"/>
      </w:tblGrid>
      <w:tr w:rsidR="00313CBB" w:rsidTr="00CD5559">
        <w:trPr>
          <w:trHeight w:val="350"/>
        </w:trPr>
        <w:tc>
          <w:tcPr>
            <w:tcW w:w="3920" w:type="dxa"/>
            <w:shd w:val="clear" w:color="auto" w:fill="auto"/>
          </w:tcPr>
          <w:p w:rsidR="00313CBB" w:rsidRDefault="00313CBB" w:rsidP="00CD5559">
            <w:pPr>
              <w:pStyle w:val="libPoem"/>
            </w:pPr>
            <w:r w:rsidRPr="007202B6">
              <w:rPr>
                <w:rtl/>
                <w:lang w:bidi="fa-IR"/>
              </w:rPr>
              <w:t>وأقطع بصحةٍ لما قد أسند</w:t>
            </w:r>
            <w:r w:rsidRPr="00725071">
              <w:rPr>
                <w:rStyle w:val="libPoemTiniChar0"/>
                <w:rtl/>
              </w:rPr>
              <w:br/>
              <w:t> </w:t>
            </w:r>
          </w:p>
        </w:tc>
        <w:tc>
          <w:tcPr>
            <w:tcW w:w="279" w:type="dxa"/>
            <w:shd w:val="clear" w:color="auto" w:fill="auto"/>
          </w:tcPr>
          <w:p w:rsidR="00313CBB" w:rsidRDefault="00313CBB" w:rsidP="00CD5559">
            <w:pPr>
              <w:pStyle w:val="libPoem"/>
              <w:rPr>
                <w:rtl/>
              </w:rPr>
            </w:pPr>
          </w:p>
        </w:tc>
        <w:tc>
          <w:tcPr>
            <w:tcW w:w="3881" w:type="dxa"/>
            <w:shd w:val="clear" w:color="auto" w:fill="auto"/>
          </w:tcPr>
          <w:p w:rsidR="00313CBB" w:rsidRDefault="00313CBB" w:rsidP="00CD5559">
            <w:pPr>
              <w:pStyle w:val="libPoem"/>
            </w:pPr>
            <w:r w:rsidRPr="007202B6">
              <w:rPr>
                <w:rtl/>
                <w:lang w:bidi="fa-IR"/>
              </w:rPr>
              <w:t>كذا له وقيل ظناً ولَدا</w:t>
            </w:r>
            <w:r w:rsidRPr="00725071">
              <w:rPr>
                <w:rStyle w:val="libPoemTiniChar0"/>
                <w:rtl/>
              </w:rPr>
              <w:br/>
              <w:t> </w:t>
            </w:r>
          </w:p>
        </w:tc>
      </w:tr>
      <w:tr w:rsidR="00313CBB" w:rsidTr="00CD5559">
        <w:trPr>
          <w:trHeight w:val="350"/>
        </w:trPr>
        <w:tc>
          <w:tcPr>
            <w:tcW w:w="3920" w:type="dxa"/>
          </w:tcPr>
          <w:p w:rsidR="00313CBB" w:rsidRDefault="00313CBB" w:rsidP="00CD5559">
            <w:pPr>
              <w:pStyle w:val="libPoem"/>
            </w:pPr>
            <w:r w:rsidRPr="007202B6">
              <w:rPr>
                <w:rtl/>
                <w:lang w:bidi="fa-IR"/>
              </w:rPr>
              <w:t>محقّقيهم قد عزاه النووي</w:t>
            </w:r>
            <w:r w:rsidRPr="00725071">
              <w:rPr>
                <w:rStyle w:val="libPoemTiniChar0"/>
                <w:rtl/>
              </w:rPr>
              <w:br/>
              <w:t> </w:t>
            </w:r>
          </w:p>
        </w:tc>
        <w:tc>
          <w:tcPr>
            <w:tcW w:w="279" w:type="dxa"/>
          </w:tcPr>
          <w:p w:rsidR="00313CBB" w:rsidRDefault="00313CBB" w:rsidP="00CD5559">
            <w:pPr>
              <w:pStyle w:val="libPoem"/>
              <w:rPr>
                <w:rtl/>
              </w:rPr>
            </w:pPr>
          </w:p>
        </w:tc>
        <w:tc>
          <w:tcPr>
            <w:tcW w:w="3881" w:type="dxa"/>
          </w:tcPr>
          <w:p w:rsidR="00313CBB" w:rsidRDefault="00313CBB" w:rsidP="00CD5559">
            <w:pPr>
              <w:pStyle w:val="libPoem"/>
            </w:pPr>
            <w:r w:rsidRPr="007202B6">
              <w:rPr>
                <w:rtl/>
                <w:lang w:bidi="fa-IR"/>
              </w:rPr>
              <w:t>وفي الصحيح بعض شيء قد روي</w:t>
            </w:r>
            <w:r w:rsidRPr="00725071">
              <w:rPr>
                <w:rStyle w:val="libPoemTiniChar0"/>
                <w:rtl/>
              </w:rPr>
              <w:br/>
              <w:t> </w:t>
            </w:r>
          </w:p>
        </w:tc>
      </w:tr>
      <w:tr w:rsidR="00313CBB" w:rsidTr="00CD5559">
        <w:trPr>
          <w:trHeight w:val="350"/>
        </w:trPr>
        <w:tc>
          <w:tcPr>
            <w:tcW w:w="3920" w:type="dxa"/>
          </w:tcPr>
          <w:p w:rsidR="00313CBB" w:rsidRDefault="00313CBB" w:rsidP="00CD5559">
            <w:pPr>
              <w:pStyle w:val="libPoem"/>
            </w:pPr>
            <w:r w:rsidRPr="007202B6">
              <w:rPr>
                <w:rtl/>
                <w:lang w:bidi="fa-IR"/>
              </w:rPr>
              <w:t>مضعَّف ولهما بلا سند</w:t>
            </w:r>
            <w:r w:rsidRPr="00725071">
              <w:rPr>
                <w:rStyle w:val="libPoemTiniChar0"/>
                <w:rtl/>
              </w:rPr>
              <w:br/>
              <w:t> </w:t>
            </w:r>
          </w:p>
        </w:tc>
        <w:tc>
          <w:tcPr>
            <w:tcW w:w="279" w:type="dxa"/>
          </w:tcPr>
          <w:p w:rsidR="00313CBB" w:rsidRDefault="00313CBB" w:rsidP="00CD5559">
            <w:pPr>
              <w:pStyle w:val="libPoem"/>
              <w:rPr>
                <w:rtl/>
              </w:rPr>
            </w:pPr>
          </w:p>
        </w:tc>
        <w:tc>
          <w:tcPr>
            <w:tcW w:w="3881" w:type="dxa"/>
          </w:tcPr>
          <w:p w:rsidR="00313CBB" w:rsidRDefault="00313CBB" w:rsidP="00CD5559">
            <w:pPr>
              <w:pStyle w:val="libPoem"/>
            </w:pPr>
            <w:r w:rsidRPr="007202B6">
              <w:rPr>
                <w:rtl/>
                <w:lang w:bidi="fa-IR"/>
              </w:rPr>
              <w:t>أشياء فإن يجزم فصحيح أو ورد</w:t>
            </w:r>
            <w:r w:rsidRPr="00725071">
              <w:rPr>
                <w:rStyle w:val="libPoemTiniChar0"/>
                <w:rtl/>
              </w:rPr>
              <w:br/>
              <w:t> </w:t>
            </w:r>
          </w:p>
        </w:tc>
      </w:tr>
      <w:tr w:rsidR="00313CBB" w:rsidTr="00CD5559">
        <w:trPr>
          <w:trHeight w:val="350"/>
        </w:trPr>
        <w:tc>
          <w:tcPr>
            <w:tcW w:w="3920" w:type="dxa"/>
          </w:tcPr>
          <w:p w:rsidR="00313CBB" w:rsidRDefault="00313CBB" w:rsidP="00CD5559">
            <w:pPr>
              <w:pStyle w:val="libPoem"/>
            </w:pPr>
            <w:r w:rsidRPr="007202B6">
              <w:rPr>
                <w:rtl/>
                <w:lang w:bidi="fa-IR"/>
              </w:rPr>
              <w:t>ممرّضاً فلا ولكن يشعر</w:t>
            </w:r>
            <w:r w:rsidRPr="00725071">
              <w:rPr>
                <w:rStyle w:val="libPoemTiniChar0"/>
                <w:rtl/>
              </w:rPr>
              <w:br/>
              <w:t> </w:t>
            </w:r>
          </w:p>
        </w:tc>
        <w:tc>
          <w:tcPr>
            <w:tcW w:w="279" w:type="dxa"/>
          </w:tcPr>
          <w:p w:rsidR="00313CBB" w:rsidRDefault="00313CBB" w:rsidP="00CD5559">
            <w:pPr>
              <w:pStyle w:val="libPoem"/>
              <w:rPr>
                <w:rtl/>
              </w:rPr>
            </w:pPr>
          </w:p>
        </w:tc>
        <w:tc>
          <w:tcPr>
            <w:tcW w:w="3881" w:type="dxa"/>
          </w:tcPr>
          <w:p w:rsidR="00313CBB" w:rsidRDefault="00313CBB" w:rsidP="00CD5559">
            <w:pPr>
              <w:pStyle w:val="libPoem"/>
            </w:pPr>
            <w:r w:rsidRPr="007202B6">
              <w:rPr>
                <w:rtl/>
                <w:lang w:bidi="fa-IR"/>
              </w:rPr>
              <w:t>بصحّة الأصل له كيُذكر</w:t>
            </w:r>
            <w:r w:rsidRPr="00725071">
              <w:rPr>
                <w:rStyle w:val="libPoemTiniChar0"/>
                <w:rtl/>
              </w:rPr>
              <w:br/>
              <w:t> </w:t>
            </w:r>
          </w:p>
        </w:tc>
      </w:tr>
    </w:tbl>
    <w:p w:rsidR="00DF6242" w:rsidRPr="007202B6" w:rsidRDefault="00DF6242" w:rsidP="00DF6242">
      <w:pPr>
        <w:pStyle w:val="libNormal"/>
        <w:rPr>
          <w:rtl/>
          <w:lang w:bidi="fa-IR"/>
        </w:rPr>
      </w:pPr>
      <w:r w:rsidRPr="007202B6">
        <w:rPr>
          <w:rtl/>
          <w:lang w:bidi="fa-IR"/>
        </w:rPr>
        <w:t>ش</w:t>
      </w:r>
      <w:r>
        <w:rPr>
          <w:rtl/>
          <w:lang w:bidi="fa-IR"/>
        </w:rPr>
        <w:t>:</w:t>
      </w:r>
      <w:r w:rsidRPr="007202B6">
        <w:rPr>
          <w:rtl/>
          <w:lang w:bidi="fa-IR"/>
        </w:rPr>
        <w:t xml:space="preserve"> أي ما أسنده البخاري ومسلم</w:t>
      </w:r>
      <w:r>
        <w:rPr>
          <w:rtl/>
          <w:lang w:bidi="fa-IR"/>
        </w:rPr>
        <w:t>،</w:t>
      </w:r>
      <w:r w:rsidRPr="007202B6">
        <w:rPr>
          <w:rtl/>
          <w:lang w:bidi="fa-IR"/>
        </w:rPr>
        <w:t xml:space="preserve"> يريد ما روياه بإسنادهما المتّصل فهو مقطوع لصحته. كذا قال ابن الصلاح</w:t>
      </w:r>
      <w:r>
        <w:rPr>
          <w:rtl/>
          <w:lang w:bidi="fa-IR"/>
        </w:rPr>
        <w:t>،</w:t>
      </w:r>
      <w:r w:rsidRPr="007202B6">
        <w:rPr>
          <w:rtl/>
          <w:lang w:bidi="fa-IR"/>
        </w:rPr>
        <w:t xml:space="preserve"> قال</w:t>
      </w:r>
      <w:r>
        <w:rPr>
          <w:rtl/>
          <w:lang w:bidi="fa-IR"/>
        </w:rPr>
        <w:t>:</w:t>
      </w:r>
      <w:r w:rsidRPr="007202B6">
        <w:rPr>
          <w:rtl/>
          <w:lang w:bidi="fa-IR"/>
        </w:rPr>
        <w:t xml:space="preserve"> والعلم اليقيني النظري واقع به</w:t>
      </w:r>
      <w:r>
        <w:rPr>
          <w:rtl/>
          <w:lang w:bidi="fa-IR"/>
        </w:rPr>
        <w:t>،</w:t>
      </w:r>
      <w:r w:rsidRPr="007202B6">
        <w:rPr>
          <w:rtl/>
          <w:lang w:bidi="fa-IR"/>
        </w:rPr>
        <w:t xml:space="preserve"> خلافاً لمن نفى</w:t>
      </w:r>
      <w:r>
        <w:rPr>
          <w:rtl/>
          <w:lang w:bidi="fa-IR"/>
        </w:rPr>
        <w:t>، ...</w:t>
      </w:r>
      <w:r w:rsidRPr="007202B6">
        <w:rPr>
          <w:rtl/>
          <w:lang w:bidi="fa-IR"/>
        </w:rPr>
        <w:t xml:space="preserve"> وقد سبق إلى نحو ذلك</w:t>
      </w:r>
      <w:r>
        <w:rPr>
          <w:rtl/>
          <w:lang w:bidi="fa-IR"/>
        </w:rPr>
        <w:t>:</w:t>
      </w:r>
      <w:r w:rsidRPr="007202B6">
        <w:rPr>
          <w:rtl/>
          <w:lang w:bidi="fa-IR"/>
        </w:rPr>
        <w:t xml:space="preserve"> محمد بن طاهر المقدسي</w:t>
      </w:r>
      <w:r>
        <w:rPr>
          <w:rtl/>
          <w:lang w:bidi="fa-IR"/>
        </w:rPr>
        <w:t>،</w:t>
      </w:r>
      <w:r w:rsidRPr="007202B6">
        <w:rPr>
          <w:rtl/>
          <w:lang w:bidi="fa-IR"/>
        </w:rPr>
        <w:t xml:space="preserve"> وأبو نصر عبد الرحيم بن عبد الخالق بن يوسف.</w:t>
      </w:r>
    </w:p>
    <w:p w:rsidR="00DF6242" w:rsidRPr="007202B6" w:rsidRDefault="00DF6242" w:rsidP="00DF6242">
      <w:pPr>
        <w:pStyle w:val="libNormal"/>
        <w:rPr>
          <w:rtl/>
          <w:lang w:bidi="fa-IR"/>
        </w:rPr>
      </w:pPr>
      <w:r w:rsidRPr="007202B6">
        <w:rPr>
          <w:rtl/>
          <w:lang w:bidi="fa-IR"/>
        </w:rPr>
        <w:t>قال النووي</w:t>
      </w:r>
      <w:r>
        <w:rPr>
          <w:rtl/>
          <w:lang w:bidi="fa-IR"/>
        </w:rPr>
        <w:t>:</w:t>
      </w:r>
      <w:r w:rsidRPr="007202B6">
        <w:rPr>
          <w:rtl/>
          <w:lang w:bidi="fa-IR"/>
        </w:rPr>
        <w:t xml:space="preserve"> وخالف إبن الصلاح المحققون والأكثرون فقالوا</w:t>
      </w:r>
      <w:r>
        <w:rPr>
          <w:rtl/>
          <w:lang w:bidi="fa-IR"/>
        </w:rPr>
        <w:t>:</w:t>
      </w:r>
      <w:r w:rsidRPr="007202B6">
        <w:rPr>
          <w:rtl/>
          <w:lang w:bidi="fa-IR"/>
        </w:rPr>
        <w:t xml:space="preserve"> يفيد الظن ما لم يتواتر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rPr>
      </w:pPr>
      <w:r w:rsidRPr="003F2947">
        <w:rPr>
          <w:rStyle w:val="libFootnote0Char"/>
          <w:rFonts w:hint="cs"/>
          <w:rtl/>
        </w:rPr>
        <w:t>(1).</w:t>
      </w:r>
      <w:r w:rsidR="00DF6242">
        <w:rPr>
          <w:rFonts w:hint="cs"/>
          <w:rtl/>
        </w:rPr>
        <w:t xml:space="preserve"> تدريب الراوي 1 / 131 وإلى 134.</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فتح المغيث في شرح ألفية الحديث </w:t>
      </w:r>
      <w:r w:rsidR="00DF6242">
        <w:rPr>
          <w:rFonts w:hint="cs"/>
          <w:rtl/>
        </w:rPr>
        <w:t>1 / 58</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 وقال الشيخ عبد الحق الدهلوي في ( تحقيق البشارة إلى تعميم الإشارة )</w:t>
      </w:r>
      <w:r>
        <w:rPr>
          <w:rtl/>
          <w:lang w:bidi="fa-IR"/>
        </w:rPr>
        <w:t>:</w:t>
      </w:r>
      <w:r w:rsidRPr="007202B6">
        <w:rPr>
          <w:rtl/>
          <w:lang w:bidi="fa-IR"/>
        </w:rPr>
        <w:t xml:space="preserve"> « ثم المتواتر يفيد العلم اليقيني ضرورياً. وقد يفيد خبر الواحد أيضاً العلم اليقيني لكن نظرياً بالقرائن</w:t>
      </w:r>
      <w:r>
        <w:rPr>
          <w:rtl/>
          <w:lang w:bidi="fa-IR"/>
        </w:rPr>
        <w:t>،</w:t>
      </w:r>
      <w:r w:rsidRPr="007202B6">
        <w:rPr>
          <w:rtl/>
          <w:lang w:bidi="fa-IR"/>
        </w:rPr>
        <w:t xml:space="preserve"> على ما هو المختار. قال الشيخ الإمام الحافظ شهاب الدين أحمد بن حجر العسقلاني في شرح نخبة الفكر</w:t>
      </w:r>
      <w:r>
        <w:rPr>
          <w:rtl/>
          <w:lang w:bidi="fa-IR"/>
        </w:rPr>
        <w:t>:</w:t>
      </w:r>
      <w:r w:rsidRPr="007202B6">
        <w:rPr>
          <w:rtl/>
          <w:lang w:bidi="fa-IR"/>
        </w:rPr>
        <w:t xml:space="preserve"> والخبر المحتف بالقرائن أنواع</w:t>
      </w:r>
      <w:r>
        <w:rPr>
          <w:rtl/>
          <w:lang w:bidi="fa-IR"/>
        </w:rPr>
        <w:t>،</w:t>
      </w:r>
      <w:r w:rsidRPr="007202B6">
        <w:rPr>
          <w:rtl/>
          <w:lang w:bidi="fa-IR"/>
        </w:rPr>
        <w:t xml:space="preserve"> منها</w:t>
      </w:r>
      <w:r>
        <w:rPr>
          <w:rtl/>
          <w:lang w:bidi="fa-IR"/>
        </w:rPr>
        <w:t>:</w:t>
      </w:r>
      <w:r w:rsidRPr="007202B6">
        <w:rPr>
          <w:rtl/>
          <w:lang w:bidi="fa-IR"/>
        </w:rPr>
        <w:t xml:space="preserve"> المشهور إذا كانت له طرق متبائنة سالمةً من ضعف الرواة والعلل. ومنها</w:t>
      </w:r>
      <w:r>
        <w:rPr>
          <w:rtl/>
          <w:lang w:bidi="fa-IR"/>
        </w:rPr>
        <w:t>:</w:t>
      </w:r>
      <w:r w:rsidRPr="007202B6">
        <w:rPr>
          <w:rtl/>
          <w:lang w:bidi="fa-IR"/>
        </w:rPr>
        <w:t xml:space="preserve"> ما أخرجه الشيخان في صحيحيهما ما لم يبلغ حدّ التواتر</w:t>
      </w:r>
      <w:r>
        <w:rPr>
          <w:rtl/>
          <w:lang w:bidi="fa-IR"/>
        </w:rPr>
        <w:t>،</w:t>
      </w:r>
      <w:r w:rsidRPr="007202B6">
        <w:rPr>
          <w:rtl/>
          <w:lang w:bidi="fa-IR"/>
        </w:rPr>
        <w:t xml:space="preserve"> فإنه احتفّ بقرائن</w:t>
      </w:r>
      <w:r>
        <w:rPr>
          <w:rtl/>
          <w:lang w:bidi="fa-IR"/>
        </w:rPr>
        <w:t>،</w:t>
      </w:r>
      <w:r w:rsidRPr="007202B6">
        <w:rPr>
          <w:rtl/>
          <w:lang w:bidi="fa-IR"/>
        </w:rPr>
        <w:t xml:space="preserve"> منها جلالتهما في هذا الشأن وتقدّمهما في تمييز الصحيح على غيرهما</w:t>
      </w:r>
      <w:r>
        <w:rPr>
          <w:rtl/>
          <w:lang w:bidi="fa-IR"/>
        </w:rPr>
        <w:t>،</w:t>
      </w:r>
      <w:r w:rsidRPr="007202B6">
        <w:rPr>
          <w:rtl/>
          <w:lang w:bidi="fa-IR"/>
        </w:rPr>
        <w:t xml:space="preserve"> وتلقي العلماء لكتابيهما بالقبول</w:t>
      </w:r>
      <w:r>
        <w:rPr>
          <w:rtl/>
          <w:lang w:bidi="fa-IR"/>
        </w:rPr>
        <w:t xml:space="preserve"> ...</w:t>
      </w:r>
      <w:r w:rsidRPr="007202B6">
        <w:rPr>
          <w:rtl/>
          <w:lang w:bidi="fa-IR"/>
        </w:rPr>
        <w:t xml:space="preserve"> وممّن صرّح من أئمة الا</w:t>
      </w:r>
      <w:r w:rsidR="00B540F6">
        <w:rPr>
          <w:rFonts w:hint="cs"/>
          <w:rtl/>
          <w:lang w:bidi="fa-IR"/>
        </w:rPr>
        <w:t>ُ</w:t>
      </w:r>
      <w:r w:rsidRPr="007202B6">
        <w:rPr>
          <w:rtl/>
          <w:lang w:bidi="fa-IR"/>
        </w:rPr>
        <w:t>صول بإفادة ما خرّجه الشيخان العلم اليقيني النظري</w:t>
      </w:r>
      <w:r>
        <w:rPr>
          <w:rtl/>
          <w:lang w:bidi="fa-IR"/>
        </w:rPr>
        <w:t>:</w:t>
      </w:r>
      <w:r w:rsidRPr="007202B6">
        <w:rPr>
          <w:rtl/>
          <w:lang w:bidi="fa-IR"/>
        </w:rPr>
        <w:t xml:space="preserve"> الا</w:t>
      </w:r>
      <w:r w:rsidR="00B540F6">
        <w:rPr>
          <w:rFonts w:hint="cs"/>
          <w:rtl/>
          <w:lang w:bidi="fa-IR"/>
        </w:rPr>
        <w:t>ُ</w:t>
      </w:r>
      <w:r w:rsidRPr="007202B6">
        <w:rPr>
          <w:rtl/>
          <w:lang w:bidi="fa-IR"/>
        </w:rPr>
        <w:t>ستاذ أبو إسحاق الإسفرايني</w:t>
      </w:r>
      <w:r>
        <w:rPr>
          <w:rtl/>
          <w:lang w:bidi="fa-IR"/>
        </w:rPr>
        <w:t>،</w:t>
      </w:r>
      <w:r w:rsidRPr="007202B6">
        <w:rPr>
          <w:rtl/>
          <w:lang w:bidi="fa-IR"/>
        </w:rPr>
        <w:t xml:space="preserve"> ومن أئمة الحديث</w:t>
      </w:r>
      <w:r>
        <w:rPr>
          <w:rtl/>
          <w:lang w:bidi="fa-IR"/>
        </w:rPr>
        <w:t>:</w:t>
      </w:r>
      <w:r w:rsidRPr="007202B6">
        <w:rPr>
          <w:rtl/>
          <w:lang w:bidi="fa-IR"/>
        </w:rPr>
        <w:t xml:space="preserve"> أبو عبدالله الحميدي وأبو الفضل بن طاهر »</w:t>
      </w:r>
      <w:r>
        <w:rPr>
          <w:rtl/>
          <w:lang w:bidi="fa-IR"/>
        </w:rPr>
        <w:t>.</w:t>
      </w:r>
    </w:p>
    <w:p w:rsidR="00DF6242" w:rsidRDefault="00DF6242" w:rsidP="00DF6242">
      <w:pPr>
        <w:pStyle w:val="libNormal"/>
        <w:rPr>
          <w:rtl/>
          <w:lang w:bidi="fa-IR"/>
        </w:rPr>
      </w:pPr>
      <w:r w:rsidRPr="007202B6">
        <w:rPr>
          <w:rtl/>
          <w:lang w:bidi="fa-IR"/>
        </w:rPr>
        <w:t>* وللشيخ محمد معين بن محمد أمين رسالة مفردة في إثبات قطعية صدور أحاديث الصحيحين</w:t>
      </w:r>
      <w:r>
        <w:rPr>
          <w:rtl/>
          <w:lang w:bidi="fa-IR"/>
        </w:rPr>
        <w:t>،</w:t>
      </w:r>
      <w:r w:rsidRPr="007202B6">
        <w:rPr>
          <w:rtl/>
          <w:lang w:bidi="fa-IR"/>
        </w:rPr>
        <w:t xml:space="preserve"> أدرجها في كتابه ( دراسات اللبيب ) وإليك جملاً من عباراته</w:t>
      </w:r>
      <w:r>
        <w:rPr>
          <w:rtl/>
          <w:lang w:bidi="fa-IR"/>
        </w:rPr>
        <w:t>:</w:t>
      </w:r>
    </w:p>
    <w:p w:rsidR="00DF6242" w:rsidRPr="007202B6" w:rsidRDefault="00DF6242" w:rsidP="00DF6242">
      <w:pPr>
        <w:pStyle w:val="libNormal"/>
        <w:rPr>
          <w:rtl/>
          <w:lang w:bidi="fa-IR"/>
        </w:rPr>
      </w:pPr>
      <w:r w:rsidRPr="007202B6">
        <w:rPr>
          <w:rtl/>
          <w:lang w:bidi="fa-IR"/>
        </w:rPr>
        <w:t>« إن أحاديث الجامع الصحيح للإمام أبي عبدالله محمد بن إسماعيل البخاري</w:t>
      </w:r>
      <w:r>
        <w:rPr>
          <w:rtl/>
          <w:lang w:bidi="fa-IR"/>
        </w:rPr>
        <w:t>،</w:t>
      </w:r>
      <w:r w:rsidRPr="007202B6">
        <w:rPr>
          <w:rtl/>
          <w:lang w:bidi="fa-IR"/>
        </w:rPr>
        <w:t xml:space="preserve"> وكتاب الصحيح للإمام أبي الحسين مسلم بن حجاج القشيري</w:t>
      </w:r>
      <w:r>
        <w:rPr>
          <w:rtl/>
          <w:lang w:bidi="fa-IR"/>
        </w:rPr>
        <w:t xml:space="preserve"> - </w:t>
      </w:r>
      <w:r w:rsidRPr="007202B6">
        <w:rPr>
          <w:rtl/>
          <w:lang w:bidi="fa-IR"/>
        </w:rPr>
        <w:t>رحمهما الله تعالى ونفعنا ببركاتهما</w:t>
      </w:r>
      <w:r>
        <w:rPr>
          <w:rtl/>
          <w:lang w:bidi="fa-IR"/>
        </w:rPr>
        <w:t xml:space="preserve"> - </w:t>
      </w:r>
      <w:r w:rsidRPr="007202B6">
        <w:rPr>
          <w:rtl/>
          <w:lang w:bidi="fa-IR"/>
        </w:rPr>
        <w:t>هي رأس مال من سلك الطريق إلى الله تعالى</w:t>
      </w:r>
      <w:r>
        <w:rPr>
          <w:rtl/>
          <w:lang w:bidi="fa-IR"/>
        </w:rPr>
        <w:t>،</w:t>
      </w:r>
      <w:r w:rsidRPr="007202B6">
        <w:rPr>
          <w:rtl/>
          <w:lang w:bidi="fa-IR"/>
        </w:rPr>
        <w:t xml:space="preserve"> بالأسوة الحسنة بخير الخلق قاطبة</w:t>
      </w:r>
      <w:r>
        <w:rPr>
          <w:rtl/>
          <w:lang w:bidi="fa-IR"/>
        </w:rPr>
        <w:t xml:space="preserve"> ...</w:t>
      </w:r>
      <w:r w:rsidRPr="007202B6">
        <w:rPr>
          <w:rtl/>
          <w:lang w:bidi="fa-IR"/>
        </w:rPr>
        <w:t xml:space="preserve"> والمعجزة الباقية من رسول الله صلّى الله تعالى عليه وسلّم</w:t>
      </w:r>
      <w:r>
        <w:rPr>
          <w:rtl/>
          <w:lang w:bidi="fa-IR"/>
        </w:rPr>
        <w:t>،</w:t>
      </w:r>
      <w:r w:rsidRPr="007202B6">
        <w:rPr>
          <w:rtl/>
          <w:lang w:bidi="fa-IR"/>
        </w:rPr>
        <w:t xml:space="preserve"> من حيث حفاظ أسانيدها على مرّ الدهور إلى زماننا هذا. فهي تلو القرآن في إعجازه الباقي »</w:t>
      </w:r>
      <w:r>
        <w:rPr>
          <w:rtl/>
          <w:lang w:bidi="fa-IR"/>
        </w:rPr>
        <w:t>.</w:t>
      </w:r>
    </w:p>
    <w:p w:rsidR="00DF6242" w:rsidRPr="007202B6" w:rsidRDefault="00DF6242" w:rsidP="00DF6242">
      <w:pPr>
        <w:pStyle w:val="libNormal"/>
        <w:rPr>
          <w:rtl/>
          <w:lang w:bidi="fa-IR"/>
        </w:rPr>
      </w:pPr>
      <w:r w:rsidRPr="007202B6">
        <w:rPr>
          <w:rtl/>
          <w:lang w:bidi="fa-IR"/>
        </w:rPr>
        <w:t>« قد فصّل وبيّن إمام وقته الحافظ جلال الدين السيوطي في هذا الكلام</w:t>
      </w:r>
      <w:r>
        <w:rPr>
          <w:rtl/>
          <w:lang w:bidi="fa-IR"/>
        </w:rPr>
        <w:t>،</w:t>
      </w:r>
      <w:r w:rsidRPr="007202B6">
        <w:rPr>
          <w:rtl/>
          <w:lang w:bidi="fa-IR"/>
        </w:rPr>
        <w:t xml:space="preserve"> من دلائل الطرفين والتأييد بأقوال المحققين لابن الصلاح ما فيه مغنىً للعاقل.</w:t>
      </w:r>
    </w:p>
    <w:p w:rsidR="00DF6242" w:rsidRPr="007202B6" w:rsidRDefault="00DF6242" w:rsidP="00DF6242">
      <w:pPr>
        <w:pStyle w:val="libNormal"/>
        <w:rPr>
          <w:rtl/>
          <w:lang w:bidi="fa-IR"/>
        </w:rPr>
      </w:pPr>
      <w:r w:rsidRPr="007202B6">
        <w:rPr>
          <w:rtl/>
          <w:lang w:bidi="fa-IR"/>
        </w:rPr>
        <w:t>فقد تبّين أنه وافقه إجماع المحدثين بعد الموافقة مع علماء المذاهب</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الأربعة جميعاً</w:t>
      </w:r>
      <w:r>
        <w:rPr>
          <w:rtl/>
          <w:lang w:bidi="fa-IR"/>
        </w:rPr>
        <w:t>،</w:t>
      </w:r>
      <w:r w:rsidRPr="007202B6">
        <w:rPr>
          <w:rtl/>
          <w:lang w:bidi="fa-IR"/>
        </w:rPr>
        <w:t xml:space="preserve"> ووافقه المتكلّمون من الأشاعرة</w:t>
      </w:r>
      <w:r>
        <w:rPr>
          <w:rtl/>
          <w:lang w:bidi="fa-IR"/>
        </w:rPr>
        <w:t xml:space="preserve"> ...</w:t>
      </w:r>
      <w:r w:rsidRPr="007202B6">
        <w:rPr>
          <w:rtl/>
          <w:lang w:bidi="fa-IR"/>
        </w:rPr>
        <w:t xml:space="preserve"> ووافقه المتأخرون وهم النقّادون الممعنون النظر في دليل السابقين</w:t>
      </w:r>
      <w:r>
        <w:rPr>
          <w:rtl/>
          <w:lang w:bidi="fa-IR"/>
        </w:rPr>
        <w:t xml:space="preserve"> ...</w:t>
      </w:r>
      <w:r w:rsidRPr="007202B6">
        <w:rPr>
          <w:rtl/>
          <w:lang w:bidi="fa-IR"/>
        </w:rPr>
        <w:t xml:space="preserve"> وهو المختار عند الإمام الحافظ السيوطي وهو مجدّد وقته</w:t>
      </w:r>
      <w:r>
        <w:rPr>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 تمسّك ابن الصّلاح بما صورة شكله</w:t>
      </w:r>
      <w:r>
        <w:rPr>
          <w:rtl/>
          <w:lang w:bidi="fa-IR"/>
        </w:rPr>
        <w:t>:</w:t>
      </w:r>
      <w:r w:rsidRPr="007202B6">
        <w:rPr>
          <w:rtl/>
          <w:lang w:bidi="fa-IR"/>
        </w:rPr>
        <w:t xml:space="preserve"> ما في الصحيحين مقطوع الصدور عن النبي صلّى الله عليه وسلّم</w:t>
      </w:r>
      <w:r>
        <w:rPr>
          <w:rtl/>
          <w:lang w:bidi="fa-IR"/>
        </w:rPr>
        <w:t>،</w:t>
      </w:r>
      <w:r w:rsidRPr="007202B6">
        <w:rPr>
          <w:rtl/>
          <w:lang w:bidi="fa-IR"/>
        </w:rPr>
        <w:t xml:space="preserve"> لأن الامة اجتمعت على قبوله</w:t>
      </w:r>
      <w:r>
        <w:rPr>
          <w:rtl/>
          <w:lang w:bidi="fa-IR"/>
        </w:rPr>
        <w:t>،</w:t>
      </w:r>
      <w:r w:rsidRPr="007202B6">
        <w:rPr>
          <w:rtl/>
          <w:lang w:bidi="fa-IR"/>
        </w:rPr>
        <w:t xml:space="preserve"> وكلّما اجتمعت الامة على قبوله مقطوع</w:t>
      </w:r>
      <w:r>
        <w:rPr>
          <w:rtl/>
          <w:lang w:bidi="fa-IR"/>
        </w:rPr>
        <w:t>،</w:t>
      </w:r>
      <w:r w:rsidRPr="007202B6">
        <w:rPr>
          <w:rtl/>
          <w:lang w:bidi="fa-IR"/>
        </w:rPr>
        <w:t xml:space="preserve"> فما في الصحيحين مقطوع.</w:t>
      </w:r>
    </w:p>
    <w:p w:rsidR="00DF6242" w:rsidRPr="007202B6" w:rsidRDefault="00DF6242" w:rsidP="00DF6242">
      <w:pPr>
        <w:pStyle w:val="libNormal"/>
        <w:rPr>
          <w:rtl/>
          <w:lang w:bidi="fa-IR"/>
        </w:rPr>
      </w:pPr>
      <w:r w:rsidRPr="007202B6">
        <w:rPr>
          <w:rtl/>
          <w:lang w:bidi="fa-IR"/>
        </w:rPr>
        <w:t>أمّا ثبوت الصغرى فبالتواتر عن الأسلاف إلى الأخلاف.</w:t>
      </w:r>
    </w:p>
    <w:p w:rsidR="00DF6242" w:rsidRPr="007202B6" w:rsidRDefault="00DF6242" w:rsidP="00DF6242">
      <w:pPr>
        <w:pStyle w:val="libNormal"/>
        <w:rPr>
          <w:rtl/>
          <w:lang w:bidi="fa-IR"/>
        </w:rPr>
      </w:pPr>
      <w:r w:rsidRPr="007202B6">
        <w:rPr>
          <w:rtl/>
          <w:lang w:bidi="fa-IR"/>
        </w:rPr>
        <w:t>وأمّا الكبرى فبما يثبت قطعية الإجماع ولو على الظن</w:t>
      </w:r>
      <w:r>
        <w:rPr>
          <w:rtl/>
          <w:lang w:bidi="fa-IR"/>
        </w:rPr>
        <w:t>،</w:t>
      </w:r>
      <w:r w:rsidRPr="007202B6">
        <w:rPr>
          <w:rtl/>
          <w:lang w:bidi="fa-IR"/>
        </w:rPr>
        <w:t xml:space="preserve"> كما إذا حصل الإجماع في مسألة قياسية. فإن الإجماع هناك ظنون مجتمعة أورثت القطع بالمظنون</w:t>
      </w:r>
      <w:r>
        <w:rPr>
          <w:rtl/>
          <w:lang w:bidi="fa-IR"/>
        </w:rPr>
        <w:t>،</w:t>
      </w:r>
      <w:r w:rsidRPr="007202B6">
        <w:rPr>
          <w:rtl/>
          <w:lang w:bidi="fa-IR"/>
        </w:rPr>
        <w:t xml:space="preserve"> لعصمة الأمة</w:t>
      </w:r>
      <w:r>
        <w:rPr>
          <w:rtl/>
          <w:lang w:bidi="fa-IR"/>
        </w:rPr>
        <w:t>،</w:t>
      </w:r>
      <w:r w:rsidRPr="007202B6">
        <w:rPr>
          <w:rtl/>
          <w:lang w:bidi="fa-IR"/>
        </w:rPr>
        <w:t xml:space="preserve"> فكذا هنا أخبار الآحاد مظنونة في نفسها</w:t>
      </w:r>
      <w:r>
        <w:rPr>
          <w:rtl/>
          <w:lang w:bidi="fa-IR"/>
        </w:rPr>
        <w:t>،</w:t>
      </w:r>
      <w:r w:rsidRPr="007202B6">
        <w:rPr>
          <w:rtl/>
          <w:lang w:bidi="fa-IR"/>
        </w:rPr>
        <w:t xml:space="preserve"> فإذا حصل الإجماع عليها أورثت القطع.</w:t>
      </w:r>
    </w:p>
    <w:p w:rsidR="00DF6242" w:rsidRPr="007202B6" w:rsidRDefault="00DF6242" w:rsidP="00DF6242">
      <w:pPr>
        <w:pStyle w:val="libNormal"/>
        <w:rPr>
          <w:rtl/>
          <w:lang w:bidi="fa-IR"/>
        </w:rPr>
      </w:pPr>
      <w:r w:rsidRPr="007202B6">
        <w:rPr>
          <w:rtl/>
          <w:lang w:bidi="fa-IR"/>
        </w:rPr>
        <w:t>وتمسّك النووي بما صورة شكله</w:t>
      </w:r>
      <w:r>
        <w:rPr>
          <w:rtl/>
          <w:lang w:bidi="fa-IR"/>
        </w:rPr>
        <w:t>:</w:t>
      </w:r>
      <w:r w:rsidRPr="007202B6">
        <w:rPr>
          <w:rtl/>
          <w:lang w:bidi="fa-IR"/>
        </w:rPr>
        <w:t xml:space="preserve"> ما في الصحيحين مظنون الصدور</w:t>
      </w:r>
      <w:r>
        <w:rPr>
          <w:rFonts w:hint="cs"/>
          <w:rtl/>
          <w:lang w:bidi="fa-IR"/>
        </w:rPr>
        <w:t xml:space="preserve"> </w:t>
      </w:r>
      <w:r w:rsidRPr="007202B6">
        <w:rPr>
          <w:rtl/>
          <w:lang w:bidi="fa-IR"/>
        </w:rPr>
        <w:t>عن النبي صلّى الله تعالى عليه وسلّم</w:t>
      </w:r>
      <w:r>
        <w:rPr>
          <w:rtl/>
          <w:lang w:bidi="fa-IR"/>
        </w:rPr>
        <w:t>،</w:t>
      </w:r>
      <w:r w:rsidRPr="007202B6">
        <w:rPr>
          <w:rtl/>
          <w:lang w:bidi="fa-IR"/>
        </w:rPr>
        <w:t xml:space="preserve"> لأنه من أحاديث الآحاد</w:t>
      </w:r>
      <w:r>
        <w:rPr>
          <w:rtl/>
          <w:lang w:bidi="fa-IR"/>
        </w:rPr>
        <w:t>،</w:t>
      </w:r>
      <w:r w:rsidRPr="007202B6">
        <w:rPr>
          <w:rtl/>
          <w:lang w:bidi="fa-IR"/>
        </w:rPr>
        <w:t xml:space="preserve"> وكلّما هو من أحاديث الآحاد مظنون</w:t>
      </w:r>
      <w:r>
        <w:rPr>
          <w:rtl/>
          <w:lang w:bidi="fa-IR"/>
        </w:rPr>
        <w:t>،</w:t>
      </w:r>
      <w:r w:rsidRPr="007202B6">
        <w:rPr>
          <w:rtl/>
          <w:lang w:bidi="fa-IR"/>
        </w:rPr>
        <w:t xml:space="preserve"> فهذا مظنون.</w:t>
      </w:r>
    </w:p>
    <w:p w:rsidR="00DF6242" w:rsidRPr="007202B6" w:rsidRDefault="00DF6242" w:rsidP="00DF6242">
      <w:pPr>
        <w:pStyle w:val="libNormal"/>
        <w:rPr>
          <w:rtl/>
          <w:lang w:bidi="fa-IR"/>
        </w:rPr>
      </w:pPr>
      <w:r w:rsidRPr="007202B6">
        <w:rPr>
          <w:rtl/>
          <w:lang w:bidi="fa-IR"/>
        </w:rPr>
        <w:t>أمّا ثبوت الصغرى فظاهر</w:t>
      </w:r>
      <w:r>
        <w:rPr>
          <w:rtl/>
          <w:lang w:bidi="fa-IR"/>
        </w:rPr>
        <w:t>،</w:t>
      </w:r>
      <w:r w:rsidRPr="007202B6">
        <w:rPr>
          <w:rtl/>
          <w:lang w:bidi="fa-IR"/>
        </w:rPr>
        <w:t xml:space="preserve"> لندرة التواتر جدّاً.</w:t>
      </w:r>
    </w:p>
    <w:p w:rsidR="00DF6242" w:rsidRPr="007202B6" w:rsidRDefault="00DF6242" w:rsidP="00DF6242">
      <w:pPr>
        <w:pStyle w:val="libNormal"/>
        <w:rPr>
          <w:rtl/>
          <w:lang w:bidi="fa-IR"/>
        </w:rPr>
      </w:pPr>
      <w:r w:rsidRPr="007202B6">
        <w:rPr>
          <w:rtl/>
          <w:lang w:bidi="fa-IR"/>
        </w:rPr>
        <w:t>وأمّا ثبوت الكبرى فمفروغ عنه في الفن.</w:t>
      </w:r>
    </w:p>
    <w:p w:rsidR="00DF6242" w:rsidRPr="007202B6" w:rsidRDefault="00DF6242" w:rsidP="00DF6242">
      <w:pPr>
        <w:pStyle w:val="libNormal"/>
        <w:rPr>
          <w:rtl/>
          <w:lang w:bidi="fa-IR"/>
        </w:rPr>
      </w:pPr>
      <w:r w:rsidRPr="007202B6">
        <w:rPr>
          <w:rtl/>
          <w:lang w:bidi="fa-IR"/>
        </w:rPr>
        <w:t>فهذه صورة المعارضة بين التمسّكين</w:t>
      </w:r>
      <w:r>
        <w:rPr>
          <w:rtl/>
          <w:lang w:bidi="fa-IR"/>
        </w:rPr>
        <w:t>،</w:t>
      </w:r>
      <w:r w:rsidRPr="007202B6">
        <w:rPr>
          <w:rtl/>
          <w:lang w:bidi="fa-IR"/>
        </w:rPr>
        <w:t xml:space="preserve"> وهي ظاهر تحرير الكتاب</w:t>
      </w:r>
      <w:r>
        <w:rPr>
          <w:rtl/>
          <w:lang w:bidi="fa-IR"/>
        </w:rPr>
        <w:t>،</w:t>
      </w:r>
      <w:r w:rsidRPr="007202B6">
        <w:rPr>
          <w:rtl/>
          <w:lang w:bidi="fa-IR"/>
        </w:rPr>
        <w:t xml:space="preserve"> ولنبيّن الموازنة والمواجهة بينهما</w:t>
      </w:r>
      <w:r>
        <w:rPr>
          <w:rtl/>
          <w:lang w:bidi="fa-IR"/>
        </w:rPr>
        <w:t>،</w:t>
      </w:r>
      <w:r w:rsidRPr="007202B6">
        <w:rPr>
          <w:rtl/>
          <w:lang w:bidi="fa-IR"/>
        </w:rPr>
        <w:t xml:space="preserve"> بأن نأخذ دليل النووي في صورة المنع على دليل ابن الصلاح</w:t>
      </w:r>
      <w:r>
        <w:rPr>
          <w:rtl/>
          <w:lang w:bidi="fa-IR"/>
        </w:rPr>
        <w:t>،</w:t>
      </w:r>
      <w:r w:rsidRPr="007202B6">
        <w:rPr>
          <w:rtl/>
          <w:lang w:bidi="fa-IR"/>
        </w:rPr>
        <w:t xml:space="preserve"> ثم نحرّر مقدمة دليله الممنوعة</w:t>
      </w:r>
      <w:r>
        <w:rPr>
          <w:rtl/>
          <w:lang w:bidi="fa-IR"/>
        </w:rPr>
        <w:t>،</w:t>
      </w:r>
      <w:r w:rsidRPr="007202B6">
        <w:rPr>
          <w:rtl/>
          <w:lang w:bidi="fa-IR"/>
        </w:rPr>
        <w:t xml:space="preserve"> فإنْ تحصّن بالتحرير عن منعه فالحق معه</w:t>
      </w:r>
      <w:r>
        <w:rPr>
          <w:rtl/>
          <w:lang w:bidi="fa-IR"/>
        </w:rPr>
        <w:t>،</w:t>
      </w:r>
      <w:r w:rsidRPr="007202B6">
        <w:rPr>
          <w:rtl/>
          <w:lang w:bidi="fa-IR"/>
        </w:rPr>
        <w:t xml:space="preserve"> وإل</w:t>
      </w:r>
      <w:r w:rsidR="00B540F6">
        <w:rPr>
          <w:rFonts w:hint="cs"/>
          <w:rtl/>
          <w:lang w:bidi="fa-IR"/>
        </w:rPr>
        <w:t>ّ</w:t>
      </w:r>
      <w:r w:rsidRPr="007202B6">
        <w:rPr>
          <w:rtl/>
          <w:lang w:bidi="fa-IR"/>
        </w:rPr>
        <w:t>ا فهو في ذمة المطالبة. وأنت تعرف أن المانع أجلد الخصمين وأوسعهما مجالاً</w:t>
      </w:r>
      <w:r>
        <w:rPr>
          <w:rtl/>
          <w:lang w:bidi="fa-IR"/>
        </w:rPr>
        <w:t>،</w:t>
      </w:r>
      <w:r w:rsidRPr="007202B6">
        <w:rPr>
          <w:rtl/>
          <w:lang w:bidi="fa-IR"/>
        </w:rPr>
        <w:t xml:space="preserve"> فنعط هذا المنصب لمن يخالف ما نعتقده من مذهب ابن الصلاح ومن معه</w:t>
      </w:r>
      <w:r>
        <w:rPr>
          <w:rtl/>
          <w:lang w:bidi="fa-IR"/>
        </w:rPr>
        <w:t>،</w:t>
      </w:r>
      <w:r w:rsidRPr="007202B6">
        <w:rPr>
          <w:rtl/>
          <w:lang w:bidi="fa-IR"/>
        </w:rPr>
        <w:t xml:space="preserve"> حتى يظهر الحق إن ظهر في غاية سطوعه »</w:t>
      </w:r>
      <w:r>
        <w:rPr>
          <w:rtl/>
          <w:lang w:bidi="fa-IR"/>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ثم شرع في تحقيق المسألة</w:t>
      </w:r>
      <w:r>
        <w:rPr>
          <w:rtl/>
          <w:lang w:bidi="fa-IR"/>
        </w:rPr>
        <w:t>،</w:t>
      </w:r>
      <w:r w:rsidRPr="007202B6">
        <w:rPr>
          <w:rtl/>
          <w:lang w:bidi="fa-IR"/>
        </w:rPr>
        <w:t xml:space="preserve"> وانتصر لابن الصّلاح</w:t>
      </w:r>
      <w:r>
        <w:rPr>
          <w:rtl/>
          <w:lang w:bidi="fa-IR"/>
        </w:rPr>
        <w:t>،</w:t>
      </w:r>
      <w:r w:rsidRPr="007202B6">
        <w:rPr>
          <w:rtl/>
          <w:lang w:bidi="fa-IR"/>
        </w:rPr>
        <w:t xml:space="preserve"> وإن شئت التفصيل فراجع رسالته التي أسماها</w:t>
      </w:r>
      <w:r>
        <w:rPr>
          <w:rtl/>
          <w:lang w:bidi="fa-IR"/>
        </w:rPr>
        <w:t>:</w:t>
      </w:r>
      <w:r w:rsidRPr="007202B6">
        <w:rPr>
          <w:rtl/>
          <w:lang w:bidi="fa-IR"/>
        </w:rPr>
        <w:t xml:space="preserve"> ( غاية الإيضاح في المحاكمة بين النووي وابن الصلاح ) المدرجة في كتابه ( دراسات اللبيب في الأسوة الحسنة بالحبيب )</w:t>
      </w:r>
      <w:r>
        <w:rPr>
          <w:rtl/>
          <w:lang w:bidi="fa-IR"/>
        </w:rPr>
        <w:t>.</w:t>
      </w:r>
    </w:p>
    <w:p w:rsidR="00DF6242" w:rsidRPr="007202B6" w:rsidRDefault="00DF6242" w:rsidP="00DF6242">
      <w:pPr>
        <w:pStyle w:val="libNormal"/>
        <w:rPr>
          <w:rtl/>
          <w:lang w:bidi="fa-IR"/>
        </w:rPr>
      </w:pPr>
      <w:r w:rsidRPr="007202B6">
        <w:rPr>
          <w:rtl/>
          <w:lang w:bidi="fa-IR"/>
        </w:rPr>
        <w:t>* وهو مختار الشيخ إبراهيم بن حسن الكردي في رسالته ( إعمال الفكر والرّويات في شرح حديث إنما الأعمال بالنيّات ) وفي رسالته ( بلغة المسير إلى توحيد الله العليّ الكبير )</w:t>
      </w:r>
      <w:r>
        <w:rPr>
          <w:rtl/>
          <w:lang w:bidi="fa-IR"/>
        </w:rPr>
        <w:t>.</w:t>
      </w:r>
      <w:r w:rsidRPr="007202B6">
        <w:rPr>
          <w:rtl/>
          <w:lang w:bidi="fa-IR"/>
        </w:rPr>
        <w:t xml:space="preserve"> فإنّه ذكر مذهب ابن الصلاح وأيّده في أكثر من موضع</w:t>
      </w:r>
      <w:r>
        <w:rPr>
          <w:rtl/>
          <w:lang w:bidi="fa-IR"/>
        </w:rPr>
        <w:t>،</w:t>
      </w:r>
      <w:r w:rsidRPr="007202B6">
        <w:rPr>
          <w:rtl/>
          <w:lang w:bidi="fa-IR"/>
        </w:rPr>
        <w:t xml:space="preserve"> وذكر</w:t>
      </w:r>
      <w:r>
        <w:rPr>
          <w:rtl/>
          <w:lang w:bidi="fa-IR"/>
        </w:rPr>
        <w:t>:</w:t>
      </w:r>
      <w:r w:rsidRPr="007202B6">
        <w:rPr>
          <w:rtl/>
          <w:lang w:bidi="fa-IR"/>
        </w:rPr>
        <w:t xml:space="preserve"> « إنّ كلام الشّيخ ابن الصّلاح </w:t>
      </w:r>
      <w:r w:rsidRPr="006F67C6">
        <w:rPr>
          <w:rStyle w:val="libAlaemChar"/>
          <w:rtl/>
        </w:rPr>
        <w:t>رحمه‌الله</w:t>
      </w:r>
      <w:r w:rsidRPr="007202B6">
        <w:rPr>
          <w:rtl/>
          <w:lang w:bidi="fa-IR"/>
        </w:rPr>
        <w:t xml:space="preserve"> هذا كلام موجّه</w:t>
      </w:r>
      <w:r>
        <w:rPr>
          <w:rtl/>
          <w:lang w:bidi="fa-IR"/>
        </w:rPr>
        <w:t>،</w:t>
      </w:r>
      <w:r w:rsidRPr="007202B6">
        <w:rPr>
          <w:rtl/>
          <w:lang w:bidi="fa-IR"/>
        </w:rPr>
        <w:t xml:space="preserve"> محقق وإنْ ردّه الإمام النووي »</w:t>
      </w:r>
      <w:r>
        <w:rPr>
          <w:rtl/>
          <w:lang w:bidi="fa-IR"/>
        </w:rPr>
        <w:t>.</w:t>
      </w:r>
    </w:p>
    <w:p w:rsidR="00DF6242" w:rsidRPr="007202B6" w:rsidRDefault="00DF6242" w:rsidP="00DF6242">
      <w:pPr>
        <w:pStyle w:val="libNormal"/>
        <w:rPr>
          <w:rtl/>
          <w:lang w:bidi="fa-IR"/>
        </w:rPr>
      </w:pPr>
      <w:r w:rsidRPr="007202B6">
        <w:rPr>
          <w:rtl/>
          <w:lang w:bidi="fa-IR"/>
        </w:rPr>
        <w:t>* وقال ولي الله الدهلوي</w:t>
      </w:r>
      <w:r>
        <w:rPr>
          <w:rtl/>
          <w:lang w:bidi="fa-IR"/>
        </w:rPr>
        <w:t>:</w:t>
      </w:r>
      <w:r w:rsidRPr="007202B6">
        <w:rPr>
          <w:rtl/>
          <w:lang w:bidi="fa-IR"/>
        </w:rPr>
        <w:t xml:space="preserve"> « وأمّا الصحيحان فقد اتّفق المحدّثون على أن جميع ما فيهما من المتصل المرفوع صحيح بالقطع</w:t>
      </w:r>
      <w:r>
        <w:rPr>
          <w:rtl/>
          <w:lang w:bidi="fa-IR"/>
        </w:rPr>
        <w:t>،</w:t>
      </w:r>
      <w:r w:rsidRPr="007202B6">
        <w:rPr>
          <w:rtl/>
          <w:lang w:bidi="fa-IR"/>
        </w:rPr>
        <w:t xml:space="preserve"> وإنهما متواتران إلى</w:t>
      </w:r>
      <w:r>
        <w:rPr>
          <w:rFonts w:hint="cs"/>
          <w:rtl/>
          <w:lang w:bidi="fa-IR"/>
        </w:rPr>
        <w:t xml:space="preserve"> </w:t>
      </w:r>
      <w:r w:rsidRPr="007202B6">
        <w:rPr>
          <w:rtl/>
          <w:lang w:bidi="fa-IR"/>
        </w:rPr>
        <w:t>مصنّفيهما</w:t>
      </w:r>
      <w:r>
        <w:rPr>
          <w:rtl/>
          <w:lang w:bidi="fa-IR"/>
        </w:rPr>
        <w:t>،</w:t>
      </w:r>
      <w:r w:rsidRPr="007202B6">
        <w:rPr>
          <w:rtl/>
          <w:lang w:bidi="fa-IR"/>
        </w:rPr>
        <w:t xml:space="preserve"> وأنّ كلّ من يهوّن أمرهما فهو مبتدع متّبع غير سبيل المؤمنين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 والأطرف من الكل</w:t>
      </w:r>
      <w:r>
        <w:rPr>
          <w:rtl/>
          <w:lang w:bidi="fa-IR"/>
        </w:rPr>
        <w:t>:</w:t>
      </w:r>
      <w:r w:rsidRPr="007202B6">
        <w:rPr>
          <w:rtl/>
          <w:lang w:bidi="fa-IR"/>
        </w:rPr>
        <w:t xml:space="preserve"> نقل الشيخ عبد المعطي</w:t>
      </w:r>
      <w:r>
        <w:rPr>
          <w:rtl/>
          <w:lang w:bidi="fa-IR"/>
        </w:rPr>
        <w:t xml:space="preserve"> - </w:t>
      </w:r>
      <w:r w:rsidRPr="007202B6">
        <w:rPr>
          <w:rtl/>
          <w:lang w:bidi="fa-IR"/>
        </w:rPr>
        <w:t>وهو من مشايخ القوم</w:t>
      </w:r>
      <w:r>
        <w:rPr>
          <w:rtl/>
          <w:lang w:bidi="fa-IR"/>
        </w:rPr>
        <w:t xml:space="preserve"> - </w:t>
      </w:r>
      <w:r w:rsidRPr="007202B6">
        <w:rPr>
          <w:rtl/>
          <w:lang w:bidi="fa-IR"/>
        </w:rPr>
        <w:t xml:space="preserve">عن النبي </w:t>
      </w:r>
      <w:r w:rsidR="003F2947" w:rsidRPr="003F2947">
        <w:rPr>
          <w:rStyle w:val="libAlaemChar"/>
          <w:rtl/>
        </w:rPr>
        <w:t>صلى‌الله‌عليه‌وآله‌وسلم</w:t>
      </w:r>
      <w:r w:rsidRPr="007202B6">
        <w:rPr>
          <w:rtl/>
          <w:lang w:bidi="fa-IR"/>
        </w:rPr>
        <w:t xml:space="preserve"> مشافهةً</w:t>
      </w:r>
      <w:r>
        <w:rPr>
          <w:rtl/>
          <w:lang w:bidi="fa-IR"/>
        </w:rPr>
        <w:t>،</w:t>
      </w:r>
      <w:r w:rsidRPr="007202B6">
        <w:rPr>
          <w:rtl/>
          <w:lang w:bidi="fa-IR"/>
        </w:rPr>
        <w:t xml:space="preserve"> تنصيصه على صحة جميع ما أخرجه البخاري</w:t>
      </w:r>
      <w:r>
        <w:rPr>
          <w:rtl/>
          <w:lang w:bidi="fa-IR"/>
        </w:rPr>
        <w:t>!!!</w:t>
      </w:r>
      <w:r w:rsidRPr="007202B6">
        <w:rPr>
          <w:rtl/>
          <w:lang w:bidi="fa-IR"/>
        </w:rPr>
        <w:t xml:space="preserve"> ذكر ذلك الشيخ أحمد النخلي المتوفى سنة</w:t>
      </w:r>
      <w:r>
        <w:rPr>
          <w:rtl/>
          <w:lang w:bidi="fa-IR"/>
        </w:rPr>
        <w:t xml:space="preserve"> </w:t>
      </w:r>
      <w:r w:rsidRPr="007202B6">
        <w:rPr>
          <w:rtl/>
          <w:lang w:bidi="fa-IR"/>
        </w:rPr>
        <w:t>1130 وهو شيخ شيخ ولي الله الدهلوي</w:t>
      </w:r>
      <w:r>
        <w:rPr>
          <w:rtl/>
          <w:lang w:bidi="fa-IR"/>
        </w:rPr>
        <w:t>،</w:t>
      </w:r>
      <w:r w:rsidRPr="007202B6">
        <w:rPr>
          <w:rtl/>
          <w:lang w:bidi="fa-IR"/>
        </w:rPr>
        <w:t xml:space="preserve"> وقد وصفه ( الدهلوي ) في رسالته في ( أصول الحديث ) بأنه « أعلم أهل عصره »</w:t>
      </w:r>
      <w:r>
        <w:rPr>
          <w:rtl/>
          <w:lang w:bidi="fa-IR"/>
        </w:rPr>
        <w:t>.</w:t>
      </w:r>
      <w:r w:rsidRPr="007202B6">
        <w:rPr>
          <w:rtl/>
          <w:lang w:bidi="fa-IR"/>
        </w:rPr>
        <w:t xml:space="preserve"> وترجم له المرادي فوصفه</w:t>
      </w:r>
      <w:r>
        <w:rPr>
          <w:rtl/>
          <w:lang w:bidi="fa-IR"/>
        </w:rPr>
        <w:t xml:space="preserve"> بـ </w:t>
      </w:r>
      <w:r w:rsidRPr="007202B6">
        <w:rPr>
          <w:rtl/>
          <w:lang w:bidi="fa-IR"/>
        </w:rPr>
        <w:t>« الإمام العالم العلامة</w:t>
      </w:r>
      <w:r>
        <w:rPr>
          <w:rtl/>
          <w:lang w:bidi="fa-IR"/>
        </w:rPr>
        <w:t>،</w:t>
      </w:r>
      <w:r w:rsidRPr="007202B6">
        <w:rPr>
          <w:rtl/>
          <w:lang w:bidi="fa-IR"/>
        </w:rPr>
        <w:t xml:space="preserve"> المحدّث الفقيه الحبر الفهامة</w:t>
      </w:r>
      <w:r>
        <w:rPr>
          <w:rtl/>
          <w:lang w:bidi="fa-IR"/>
        </w:rPr>
        <w:t>،</w:t>
      </w:r>
      <w:r w:rsidRPr="007202B6">
        <w:rPr>
          <w:rtl/>
          <w:lang w:bidi="fa-IR"/>
        </w:rPr>
        <w:t xml:space="preserve"> المحقق المدقق النحرير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 نعم</w:t>
      </w:r>
      <w:r>
        <w:rPr>
          <w:rtl/>
          <w:lang w:bidi="fa-IR"/>
        </w:rPr>
        <w:t>،</w:t>
      </w:r>
      <w:r w:rsidRPr="007202B6">
        <w:rPr>
          <w:rtl/>
          <w:lang w:bidi="fa-IR"/>
        </w:rPr>
        <w:t xml:space="preserve"> ذكر النخلي هذا في رسالة ( أسانيده ) ما هذا نصّه</w:t>
      </w:r>
      <w:r>
        <w:rPr>
          <w:rtl/>
          <w:lang w:bidi="fa-IR"/>
        </w:rPr>
        <w:t>:</w:t>
      </w:r>
    </w:p>
    <w:p w:rsidR="00DF6242" w:rsidRPr="007202B6" w:rsidRDefault="00DF6242" w:rsidP="00DF6242">
      <w:pPr>
        <w:pStyle w:val="libNormal"/>
        <w:rPr>
          <w:rtl/>
          <w:lang w:bidi="fa-IR"/>
        </w:rPr>
      </w:pPr>
      <w:r w:rsidRPr="007202B6">
        <w:rPr>
          <w:rtl/>
          <w:lang w:bidi="fa-IR"/>
        </w:rPr>
        <w:t>« أخبرنا شيخنا جمال الدين القيرواني</w:t>
      </w:r>
      <w:r>
        <w:rPr>
          <w:rtl/>
          <w:lang w:bidi="fa-IR"/>
        </w:rPr>
        <w:t>،</w:t>
      </w:r>
      <w:r w:rsidRPr="007202B6">
        <w:rPr>
          <w:rtl/>
          <w:lang w:bidi="fa-IR"/>
        </w:rPr>
        <w:t xml:space="preserve"> عن شيخه الشيخ يحيى الخطّاب المالكي المكي قال</w:t>
      </w:r>
      <w:r>
        <w:rPr>
          <w:rtl/>
          <w:lang w:bidi="fa-IR"/>
        </w:rPr>
        <w:t>:</w:t>
      </w:r>
      <w:r w:rsidRPr="007202B6">
        <w:rPr>
          <w:rtl/>
          <w:lang w:bidi="fa-IR"/>
        </w:rPr>
        <w:t xml:space="preserve"> أخبرنا عمّي الشيخ بركات الخطابي</w:t>
      </w:r>
      <w:r>
        <w:rPr>
          <w:rtl/>
          <w:lang w:bidi="fa-IR"/>
        </w:rPr>
        <w:t>،</w:t>
      </w:r>
      <w:r w:rsidRPr="007202B6">
        <w:rPr>
          <w:rtl/>
          <w:lang w:bidi="fa-IR"/>
        </w:rPr>
        <w:t xml:space="preserve"> عن والده</w:t>
      </w:r>
      <w:r>
        <w:rPr>
          <w:rtl/>
          <w:lang w:bidi="fa-IR"/>
        </w:rPr>
        <w:t>،</w:t>
      </w:r>
      <w:r w:rsidRPr="007202B6">
        <w:rPr>
          <w:rtl/>
          <w:lang w:bidi="fa-IR"/>
        </w:rPr>
        <w:t xml:space="preserve"> عن جده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حجّة الله البالغة</w:t>
      </w:r>
      <w:r w:rsidR="00DF6242">
        <w:rPr>
          <w:rtl/>
        </w:rPr>
        <w:t xml:space="preserve">: </w:t>
      </w:r>
      <w:r w:rsidR="00DF6242">
        <w:rPr>
          <w:rFonts w:hint="cs"/>
          <w:rtl/>
        </w:rPr>
        <w:t>139</w:t>
      </w:r>
      <w:r w:rsidR="00DF6242" w:rsidRPr="007202B6">
        <w:rPr>
          <w:rtl/>
        </w:rPr>
        <w:t xml:space="preserve"> باب طبقات كتب الحديث.</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سلك الدرر في أعيان القرن الحادي عشر 1 /</w:t>
      </w:r>
      <w:r w:rsidR="00DF6242">
        <w:rPr>
          <w:rtl/>
        </w:rPr>
        <w:t xml:space="preserve"> </w:t>
      </w:r>
      <w:r w:rsidR="00DF6242">
        <w:rPr>
          <w:rFonts w:hint="cs"/>
          <w:rtl/>
        </w:rPr>
        <w:t>171</w:t>
      </w:r>
      <w:r w:rsidR="00DF6242" w:rsidRPr="007202B6">
        <w:rPr>
          <w:rtl/>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الشيخ محمد بن عبد الرحمن الخطاب شارح مختصر خليل قال</w:t>
      </w:r>
      <w:r>
        <w:rPr>
          <w:rtl/>
          <w:lang w:bidi="fa-IR"/>
        </w:rPr>
        <w:t>:</w:t>
      </w:r>
    </w:p>
    <w:p w:rsidR="00DF6242" w:rsidRPr="007202B6" w:rsidRDefault="00DF6242" w:rsidP="00DF6242">
      <w:pPr>
        <w:pStyle w:val="libNormal"/>
        <w:rPr>
          <w:rtl/>
          <w:lang w:bidi="fa-IR"/>
        </w:rPr>
      </w:pPr>
      <w:r w:rsidRPr="007202B6">
        <w:rPr>
          <w:rtl/>
          <w:lang w:bidi="fa-IR"/>
        </w:rPr>
        <w:t>مشينا مع شيخنا العارف بالله الشيخ عبد المعطي التنوسي لزيارة النبيّ صلّى الله عليه وسلّم</w:t>
      </w:r>
      <w:r>
        <w:rPr>
          <w:rtl/>
          <w:lang w:bidi="fa-IR"/>
        </w:rPr>
        <w:t>،</w:t>
      </w:r>
      <w:r w:rsidRPr="007202B6">
        <w:rPr>
          <w:rtl/>
          <w:lang w:bidi="fa-IR"/>
        </w:rPr>
        <w:t xml:space="preserve"> فلما قربنا من الروضة الشريفة ترجّلنا</w:t>
      </w:r>
      <w:r>
        <w:rPr>
          <w:rtl/>
          <w:lang w:bidi="fa-IR"/>
        </w:rPr>
        <w:t>،</w:t>
      </w:r>
      <w:r w:rsidRPr="007202B6">
        <w:rPr>
          <w:rtl/>
          <w:lang w:bidi="fa-IR"/>
        </w:rPr>
        <w:t xml:space="preserve"> فجعل الشيخ عبد المعطي يمشي خطوات ويقف</w:t>
      </w:r>
      <w:r>
        <w:rPr>
          <w:rtl/>
          <w:lang w:bidi="fa-IR"/>
        </w:rPr>
        <w:t>،</w:t>
      </w:r>
      <w:r w:rsidRPr="007202B6">
        <w:rPr>
          <w:rtl/>
          <w:lang w:bidi="fa-IR"/>
        </w:rPr>
        <w:t xml:space="preserve"> حتى وقف تجاه القبر الشريف</w:t>
      </w:r>
      <w:r>
        <w:rPr>
          <w:rtl/>
          <w:lang w:bidi="fa-IR"/>
        </w:rPr>
        <w:t>،</w:t>
      </w:r>
      <w:r w:rsidRPr="007202B6">
        <w:rPr>
          <w:rtl/>
          <w:lang w:bidi="fa-IR"/>
        </w:rPr>
        <w:t xml:space="preserve"> فتكلّم بكلامٍ لم نفهمه</w:t>
      </w:r>
      <w:r>
        <w:rPr>
          <w:rtl/>
          <w:lang w:bidi="fa-IR"/>
        </w:rPr>
        <w:t>،</w:t>
      </w:r>
      <w:r w:rsidRPr="007202B6">
        <w:rPr>
          <w:rtl/>
          <w:lang w:bidi="fa-IR"/>
        </w:rPr>
        <w:t xml:space="preserve"> ف</w:t>
      </w:r>
      <w:r w:rsidR="00B53490">
        <w:rPr>
          <w:rtl/>
          <w:lang w:bidi="fa-IR"/>
        </w:rPr>
        <w:t>لمـّا</w:t>
      </w:r>
      <w:r w:rsidRPr="007202B6">
        <w:rPr>
          <w:rtl/>
          <w:lang w:bidi="fa-IR"/>
        </w:rPr>
        <w:t xml:space="preserve"> انصرفنا سألناه عن وقفاته فقال</w:t>
      </w:r>
      <w:r>
        <w:rPr>
          <w:rtl/>
          <w:lang w:bidi="fa-IR"/>
        </w:rPr>
        <w:t>:</w:t>
      </w:r>
      <w:r w:rsidRPr="007202B6">
        <w:rPr>
          <w:rtl/>
          <w:lang w:bidi="fa-IR"/>
        </w:rPr>
        <w:t xml:space="preserve"> كنت أطلب الإذن من رسول الله صلّى الله عليه وسلّم في القدوم عليه</w:t>
      </w:r>
      <w:r>
        <w:rPr>
          <w:rtl/>
          <w:lang w:bidi="fa-IR"/>
        </w:rPr>
        <w:t>،</w:t>
      </w:r>
      <w:r w:rsidRPr="007202B6">
        <w:rPr>
          <w:rtl/>
          <w:lang w:bidi="fa-IR"/>
        </w:rPr>
        <w:t xml:space="preserve"> فإذا قال لي</w:t>
      </w:r>
      <w:r>
        <w:rPr>
          <w:rtl/>
          <w:lang w:bidi="fa-IR"/>
        </w:rPr>
        <w:t>:</w:t>
      </w:r>
      <w:r>
        <w:rPr>
          <w:rFonts w:hint="cs"/>
          <w:rtl/>
          <w:lang w:bidi="fa-IR"/>
        </w:rPr>
        <w:t xml:space="preserve"> </w:t>
      </w:r>
      <w:r w:rsidRPr="007202B6">
        <w:rPr>
          <w:rtl/>
          <w:lang w:bidi="fa-IR"/>
        </w:rPr>
        <w:t>أقدم</w:t>
      </w:r>
      <w:r>
        <w:rPr>
          <w:rtl/>
          <w:lang w:bidi="fa-IR"/>
        </w:rPr>
        <w:t>،</w:t>
      </w:r>
      <w:r w:rsidRPr="007202B6">
        <w:rPr>
          <w:rtl/>
          <w:lang w:bidi="fa-IR"/>
        </w:rPr>
        <w:t xml:space="preserve"> قدمت ساعةً ثم وقفت</w:t>
      </w:r>
      <w:r>
        <w:rPr>
          <w:rtl/>
          <w:lang w:bidi="fa-IR"/>
        </w:rPr>
        <w:t>،</w:t>
      </w:r>
      <w:r w:rsidRPr="007202B6">
        <w:rPr>
          <w:rtl/>
          <w:lang w:bidi="fa-IR"/>
        </w:rPr>
        <w:t xml:space="preserve"> وهكذا حتى وصلت إليه. فقلت</w:t>
      </w:r>
      <w:r>
        <w:rPr>
          <w:rtl/>
          <w:lang w:bidi="fa-IR"/>
        </w:rPr>
        <w:t>:</w:t>
      </w:r>
    </w:p>
    <w:p w:rsidR="00DF6242" w:rsidRPr="007202B6" w:rsidRDefault="00DF6242" w:rsidP="00DF6242">
      <w:pPr>
        <w:pStyle w:val="libNormal"/>
        <w:rPr>
          <w:rtl/>
          <w:lang w:bidi="fa-IR"/>
        </w:rPr>
      </w:pPr>
      <w:r w:rsidRPr="007202B6">
        <w:rPr>
          <w:rtl/>
          <w:lang w:bidi="fa-IR"/>
        </w:rPr>
        <w:t>يا رسول الله</w:t>
      </w:r>
      <w:r>
        <w:rPr>
          <w:rtl/>
          <w:lang w:bidi="fa-IR"/>
        </w:rPr>
        <w:t>،</w:t>
      </w:r>
      <w:r w:rsidRPr="007202B6">
        <w:rPr>
          <w:rtl/>
          <w:lang w:bidi="fa-IR"/>
        </w:rPr>
        <w:t xml:space="preserve"> كلّما رواه البخاري عنك صحيح</w:t>
      </w:r>
      <w:r>
        <w:rPr>
          <w:rtl/>
          <w:lang w:bidi="fa-IR"/>
        </w:rPr>
        <w:t>؟</w:t>
      </w:r>
    </w:p>
    <w:p w:rsidR="00DF6242" w:rsidRPr="007202B6" w:rsidRDefault="00DF6242" w:rsidP="00DF6242">
      <w:pPr>
        <w:pStyle w:val="libNormal"/>
        <w:rPr>
          <w:rtl/>
          <w:lang w:bidi="fa-IR"/>
        </w:rPr>
      </w:pPr>
      <w:r w:rsidRPr="007202B6">
        <w:rPr>
          <w:rtl/>
          <w:lang w:bidi="fa-IR"/>
        </w:rPr>
        <w:t>فقال</w:t>
      </w:r>
      <w:r>
        <w:rPr>
          <w:rtl/>
          <w:lang w:bidi="fa-IR"/>
        </w:rPr>
        <w:t>:</w:t>
      </w:r>
      <w:r w:rsidRPr="007202B6">
        <w:rPr>
          <w:rtl/>
          <w:lang w:bidi="fa-IR"/>
        </w:rPr>
        <w:t xml:space="preserve"> صحيح.</w:t>
      </w:r>
    </w:p>
    <w:p w:rsidR="00DF6242" w:rsidRPr="007202B6" w:rsidRDefault="00DF6242" w:rsidP="00DF6242">
      <w:pPr>
        <w:pStyle w:val="libNormal"/>
        <w:rPr>
          <w:rtl/>
          <w:lang w:bidi="fa-IR"/>
        </w:rPr>
      </w:pPr>
      <w:r w:rsidRPr="007202B6">
        <w:rPr>
          <w:rtl/>
          <w:lang w:bidi="fa-IR"/>
        </w:rPr>
        <w:t>فقلت له</w:t>
      </w:r>
      <w:r>
        <w:rPr>
          <w:rtl/>
          <w:lang w:bidi="fa-IR"/>
        </w:rPr>
        <w:t>:</w:t>
      </w:r>
      <w:r w:rsidRPr="007202B6">
        <w:rPr>
          <w:rtl/>
          <w:lang w:bidi="fa-IR"/>
        </w:rPr>
        <w:t xml:space="preserve"> أرويه عنك يا رسول الله</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إروه عنّي.</w:t>
      </w:r>
    </w:p>
    <w:p w:rsidR="00DF6242" w:rsidRPr="007202B6" w:rsidRDefault="00DF6242" w:rsidP="00DF6242">
      <w:pPr>
        <w:pStyle w:val="libNormal"/>
        <w:rPr>
          <w:rtl/>
          <w:lang w:bidi="fa-IR"/>
        </w:rPr>
      </w:pPr>
      <w:r w:rsidRPr="007202B6">
        <w:rPr>
          <w:rtl/>
          <w:lang w:bidi="fa-IR"/>
        </w:rPr>
        <w:t>وقد أجاز الشيخ عبد المعطي</w:t>
      </w:r>
      <w:r>
        <w:rPr>
          <w:rtl/>
          <w:lang w:bidi="fa-IR"/>
        </w:rPr>
        <w:t xml:space="preserve"> - </w:t>
      </w:r>
      <w:r w:rsidRPr="007202B6">
        <w:rPr>
          <w:rtl/>
          <w:lang w:bidi="fa-IR"/>
        </w:rPr>
        <w:t>نفعنا الله تعالى به</w:t>
      </w:r>
      <w:r>
        <w:rPr>
          <w:rtl/>
          <w:lang w:bidi="fa-IR"/>
        </w:rPr>
        <w:t xml:space="preserve"> - </w:t>
      </w:r>
      <w:r w:rsidRPr="007202B6">
        <w:rPr>
          <w:rtl/>
          <w:lang w:bidi="fa-IR"/>
        </w:rPr>
        <w:t>الشيخ محمد الخطّاب أنْ يرويه عنه. وهكذا كلّ واحد أجاز من بعده</w:t>
      </w:r>
      <w:r>
        <w:rPr>
          <w:rtl/>
          <w:lang w:bidi="fa-IR"/>
        </w:rPr>
        <w:t>،</w:t>
      </w:r>
      <w:r w:rsidRPr="007202B6">
        <w:rPr>
          <w:rtl/>
          <w:lang w:bidi="fa-IR"/>
        </w:rPr>
        <w:t xml:space="preserve"> حتى وصلت إلينا من فضل الله تعالى وكرمه.</w:t>
      </w:r>
    </w:p>
    <w:p w:rsidR="00DF6242" w:rsidRPr="007202B6" w:rsidRDefault="00DF6242" w:rsidP="00DF6242">
      <w:pPr>
        <w:pStyle w:val="libNormal"/>
        <w:rPr>
          <w:rtl/>
          <w:lang w:bidi="fa-IR"/>
        </w:rPr>
      </w:pPr>
      <w:r w:rsidRPr="007202B6">
        <w:rPr>
          <w:rtl/>
          <w:lang w:bidi="fa-IR"/>
        </w:rPr>
        <w:t>وأجازني السيد أحمد بن عبد القادر النخلي أن نرويه عنه بهذا السند.</w:t>
      </w:r>
    </w:p>
    <w:p w:rsidR="00DF6242" w:rsidRPr="007202B6" w:rsidRDefault="00DF6242" w:rsidP="00DF6242">
      <w:pPr>
        <w:pStyle w:val="libNormal"/>
        <w:rPr>
          <w:rtl/>
          <w:lang w:bidi="fa-IR"/>
        </w:rPr>
      </w:pPr>
      <w:r w:rsidRPr="007202B6">
        <w:rPr>
          <w:rtl/>
          <w:lang w:bidi="fa-IR"/>
        </w:rPr>
        <w:t>وأجاز النخلي لأبي طاهر</w:t>
      </w:r>
      <w:r>
        <w:rPr>
          <w:rtl/>
          <w:lang w:bidi="fa-IR"/>
        </w:rPr>
        <w:t>،</w:t>
      </w:r>
      <w:r w:rsidRPr="007202B6">
        <w:rPr>
          <w:rtl/>
          <w:lang w:bidi="fa-IR"/>
        </w:rPr>
        <w:t xml:space="preserve"> وأجاز أبو طاهر لنا.</w:t>
      </w:r>
    </w:p>
    <w:p w:rsidR="003F2947" w:rsidRDefault="00DF6242" w:rsidP="00DF6242">
      <w:pPr>
        <w:pStyle w:val="libNormal"/>
        <w:rPr>
          <w:rtl/>
          <w:lang w:bidi="fa-IR"/>
        </w:rPr>
      </w:pPr>
      <w:r w:rsidRPr="007202B6">
        <w:rPr>
          <w:rtl/>
          <w:lang w:bidi="fa-IR"/>
        </w:rPr>
        <w:t>ووجدت هذا الحديث بخط الشيخ عبد الحق الدهلوي بإسناد له عن الشيخ عبد المعطي بمعناه</w:t>
      </w:r>
      <w:r>
        <w:rPr>
          <w:rtl/>
          <w:lang w:bidi="fa-IR"/>
        </w:rPr>
        <w:t>،</w:t>
      </w:r>
      <w:r w:rsidRPr="007202B6">
        <w:rPr>
          <w:rtl/>
          <w:lang w:bidi="fa-IR"/>
        </w:rPr>
        <w:t xml:space="preserve"> وفيه</w:t>
      </w:r>
      <w:r>
        <w:rPr>
          <w:rtl/>
          <w:lang w:bidi="fa-IR"/>
        </w:rPr>
        <w:t>:</w:t>
      </w:r>
      <w:r w:rsidRPr="007202B6">
        <w:rPr>
          <w:rtl/>
          <w:lang w:bidi="fa-IR"/>
        </w:rPr>
        <w:t xml:space="preserve"> فلما فرغ من الزيارة وما يتعلّق بها</w:t>
      </w:r>
      <w:r>
        <w:rPr>
          <w:rtl/>
          <w:lang w:bidi="fa-IR"/>
        </w:rPr>
        <w:t>،</w:t>
      </w:r>
      <w:r w:rsidRPr="007202B6">
        <w:rPr>
          <w:rtl/>
          <w:lang w:bidi="fa-IR"/>
        </w:rPr>
        <w:t xml:space="preserve"> سأل أن يروي عنه صلّى الله عليه وسلّم صحيح البخاري وصحيح مسلم</w:t>
      </w:r>
      <w:r>
        <w:rPr>
          <w:rtl/>
          <w:lang w:bidi="fa-IR"/>
        </w:rPr>
        <w:t>،</w:t>
      </w:r>
      <w:r w:rsidRPr="007202B6">
        <w:rPr>
          <w:rtl/>
          <w:lang w:bidi="fa-IR"/>
        </w:rPr>
        <w:t xml:space="preserve"> فسمع الإجازة من النبي صلّى الله عليه وسلّم</w:t>
      </w:r>
      <w:r>
        <w:rPr>
          <w:rtl/>
          <w:lang w:bidi="fa-IR"/>
        </w:rPr>
        <w:t>،</w:t>
      </w:r>
      <w:r w:rsidRPr="007202B6">
        <w:rPr>
          <w:rtl/>
          <w:lang w:bidi="fa-IR"/>
        </w:rPr>
        <w:t xml:space="preserve"> فذكر صحيح مسلم أيضاً »</w:t>
      </w:r>
      <w:r>
        <w:rPr>
          <w:rtl/>
          <w:lang w:bidi="fa-IR"/>
        </w:rPr>
        <w:t>.</w:t>
      </w:r>
    </w:p>
    <w:p w:rsidR="003F2947" w:rsidRDefault="00DF6242" w:rsidP="00DF6242">
      <w:pPr>
        <w:pStyle w:val="libNormal"/>
        <w:rPr>
          <w:rtl/>
          <w:lang w:bidi="fa-IR"/>
        </w:rPr>
      </w:pPr>
      <w:r>
        <w:rPr>
          <w:rtl/>
          <w:lang w:bidi="fa-IR"/>
        </w:rPr>
        <w:br w:type="page"/>
      </w:r>
    </w:p>
    <w:p w:rsidR="00DF6242" w:rsidRDefault="00DF6242" w:rsidP="00DF6242">
      <w:pPr>
        <w:pStyle w:val="libNormal"/>
        <w:rPr>
          <w:rtl/>
          <w:lang w:bidi="fa-IR"/>
        </w:rPr>
      </w:pPr>
      <w:r>
        <w:rPr>
          <w:rtl/>
          <w:lang w:bidi="fa-IR"/>
        </w:rPr>
        <w:lastRenderedPageBreak/>
        <w:br w:type="page"/>
      </w:r>
    </w:p>
    <w:p w:rsidR="00DF6242" w:rsidRPr="00B01D72" w:rsidRDefault="00DF6242" w:rsidP="00DF6242">
      <w:pPr>
        <w:pStyle w:val="Heading1Center"/>
        <w:rPr>
          <w:rtl/>
        </w:rPr>
      </w:pPr>
      <w:bookmarkStart w:id="420" w:name="_Toc321305965"/>
      <w:bookmarkStart w:id="421" w:name="_Toc408820689"/>
      <w:bookmarkStart w:id="422" w:name="_Toc98070259"/>
      <w:r w:rsidRPr="00B01D72">
        <w:rPr>
          <w:rtl/>
        </w:rPr>
        <w:lastRenderedPageBreak/>
        <w:t>وضع حديث</w:t>
      </w:r>
      <w:bookmarkEnd w:id="420"/>
      <w:bookmarkEnd w:id="421"/>
      <w:bookmarkEnd w:id="422"/>
    </w:p>
    <w:p w:rsidR="00DF6242" w:rsidRPr="00B01D72" w:rsidRDefault="00DF6242" w:rsidP="00DF6242">
      <w:pPr>
        <w:pStyle w:val="Heading1Center"/>
        <w:rPr>
          <w:rtl/>
        </w:rPr>
      </w:pPr>
      <w:bookmarkStart w:id="423" w:name="_Toc321305966"/>
      <w:bookmarkStart w:id="424" w:name="_Toc408820690"/>
      <w:bookmarkStart w:id="425" w:name="_Toc98070260"/>
      <w:r w:rsidRPr="00B01D72">
        <w:rPr>
          <w:rtl/>
        </w:rPr>
        <w:t>المنزلة للشيخين</w:t>
      </w:r>
      <w:bookmarkEnd w:id="423"/>
      <w:bookmarkEnd w:id="424"/>
      <w:bookmarkEnd w:id="425"/>
    </w:p>
    <w:p w:rsidR="00DF6242" w:rsidRDefault="00DF6242" w:rsidP="00DF6242">
      <w:pPr>
        <w:pStyle w:val="libNormal"/>
        <w:rPr>
          <w:rtl/>
          <w:lang w:bidi="fa-IR"/>
        </w:rPr>
      </w:pPr>
      <w:r>
        <w:rPr>
          <w:rtl/>
          <w:lang w:bidi="fa-IR"/>
        </w:rPr>
        <w:br w:type="page"/>
      </w:r>
    </w:p>
    <w:p w:rsidR="00DF6242" w:rsidRDefault="00DF6242" w:rsidP="00DF6242">
      <w:pPr>
        <w:pStyle w:val="libNormal"/>
        <w:rPr>
          <w:rtl/>
          <w:lang w:bidi="fa-IR"/>
        </w:rPr>
      </w:pPr>
      <w:r>
        <w:rPr>
          <w:rtl/>
          <w:lang w:bidi="fa-IR"/>
        </w:rPr>
        <w:lastRenderedPageBreak/>
        <w:br w:type="page"/>
      </w:r>
    </w:p>
    <w:p w:rsidR="00DF6242" w:rsidRPr="007202B6" w:rsidRDefault="00DF6242" w:rsidP="00DF6242">
      <w:pPr>
        <w:pStyle w:val="libNormal"/>
        <w:rPr>
          <w:rtl/>
          <w:lang w:bidi="fa-IR"/>
        </w:rPr>
      </w:pPr>
      <w:r w:rsidRPr="007202B6">
        <w:rPr>
          <w:rtl/>
          <w:lang w:bidi="fa-IR"/>
        </w:rPr>
        <w:lastRenderedPageBreak/>
        <w:t>وجاء بعض المتعصّبين للشيخين</w:t>
      </w:r>
      <w:r>
        <w:rPr>
          <w:rtl/>
          <w:lang w:bidi="fa-IR"/>
        </w:rPr>
        <w:t xml:space="preserve"> ...</w:t>
      </w:r>
      <w:r w:rsidRPr="007202B6">
        <w:rPr>
          <w:rtl/>
          <w:lang w:bidi="fa-IR"/>
        </w:rPr>
        <w:t xml:space="preserve"> وضحّى بدينه وآخرته في سبيل الحماية عنهما</w:t>
      </w:r>
      <w:r>
        <w:rPr>
          <w:rtl/>
          <w:lang w:bidi="fa-IR"/>
        </w:rPr>
        <w:t xml:space="preserve"> ...</w:t>
      </w:r>
      <w:r w:rsidRPr="007202B6">
        <w:rPr>
          <w:rtl/>
          <w:lang w:bidi="fa-IR"/>
        </w:rPr>
        <w:t xml:space="preserve"> بوضع حديث المنزلة في حقّهما</w:t>
      </w:r>
      <w:r>
        <w:rPr>
          <w:rtl/>
          <w:lang w:bidi="fa-IR"/>
        </w:rPr>
        <w:t xml:space="preserve"> ...</w:t>
      </w:r>
    </w:p>
    <w:p w:rsidR="00DF6242" w:rsidRPr="007202B6" w:rsidRDefault="00DF6242" w:rsidP="00DF6242">
      <w:pPr>
        <w:pStyle w:val="libNormal"/>
        <w:rPr>
          <w:rtl/>
          <w:lang w:bidi="fa-IR"/>
        </w:rPr>
      </w:pPr>
      <w:r w:rsidRPr="007202B6">
        <w:rPr>
          <w:rtl/>
          <w:lang w:bidi="fa-IR"/>
        </w:rPr>
        <w:t>ذاك حديثٌ رواه الخطيب البغدادي</w:t>
      </w:r>
      <w:r>
        <w:rPr>
          <w:rtl/>
          <w:lang w:bidi="fa-IR"/>
        </w:rPr>
        <w:t>،</w:t>
      </w:r>
      <w:r w:rsidRPr="007202B6">
        <w:rPr>
          <w:rtl/>
          <w:lang w:bidi="fa-IR"/>
        </w:rPr>
        <w:t xml:space="preserve"> وذكره المنّاوي عنه بقوله</w:t>
      </w:r>
      <w:r>
        <w:rPr>
          <w:rtl/>
          <w:lang w:bidi="fa-IR"/>
        </w:rPr>
        <w:t>:</w:t>
      </w:r>
    </w:p>
    <w:p w:rsidR="00DF6242" w:rsidRPr="007202B6" w:rsidRDefault="00DF6242" w:rsidP="00DF6242">
      <w:pPr>
        <w:pStyle w:val="libNormal"/>
        <w:rPr>
          <w:rtl/>
          <w:lang w:bidi="fa-IR"/>
        </w:rPr>
      </w:pPr>
      <w:r w:rsidRPr="007202B6">
        <w:rPr>
          <w:rtl/>
          <w:lang w:bidi="fa-IR"/>
        </w:rPr>
        <w:t xml:space="preserve">« أبو بكر وعمر مني بمنزلة هارون من موسى. خط » </w:t>
      </w:r>
      <w:r w:rsidRPr="00585F65">
        <w:rPr>
          <w:rStyle w:val="libFootnotenumChar"/>
          <w:rtl/>
        </w:rPr>
        <w:t>(1)</w:t>
      </w:r>
      <w:r>
        <w:rPr>
          <w:rtl/>
          <w:lang w:bidi="fa-IR"/>
        </w:rPr>
        <w:t>.</w:t>
      </w:r>
    </w:p>
    <w:p w:rsidR="003F2947" w:rsidRDefault="00DF6242" w:rsidP="00DF6242">
      <w:pPr>
        <w:pStyle w:val="Heading2"/>
        <w:rPr>
          <w:rtl/>
          <w:lang w:bidi="fa-IR"/>
        </w:rPr>
      </w:pPr>
      <w:bookmarkStart w:id="426" w:name="_Toc321305967"/>
      <w:bookmarkStart w:id="427" w:name="_Toc408820691"/>
      <w:bookmarkStart w:id="428" w:name="_Toc98070261"/>
      <w:r w:rsidRPr="007202B6">
        <w:rPr>
          <w:rtl/>
          <w:lang w:bidi="fa-IR"/>
        </w:rPr>
        <w:t>ذكره ابن الجوزي في الواهيات</w:t>
      </w:r>
      <w:bookmarkEnd w:id="426"/>
      <w:bookmarkEnd w:id="427"/>
      <w:bookmarkEnd w:id="428"/>
    </w:p>
    <w:p w:rsidR="00DF6242" w:rsidRPr="007202B6" w:rsidRDefault="00DF6242" w:rsidP="00DF6242">
      <w:pPr>
        <w:pStyle w:val="libNormal"/>
        <w:rPr>
          <w:rtl/>
          <w:lang w:bidi="fa-IR"/>
        </w:rPr>
      </w:pPr>
      <w:r w:rsidRPr="007202B6">
        <w:rPr>
          <w:rtl/>
          <w:lang w:bidi="fa-IR"/>
        </w:rPr>
        <w:t xml:space="preserve">لكن </w:t>
      </w:r>
      <w:r w:rsidR="00B53490">
        <w:rPr>
          <w:rtl/>
          <w:lang w:bidi="fa-IR"/>
        </w:rPr>
        <w:t>لمـّا</w:t>
      </w:r>
      <w:r w:rsidRPr="007202B6">
        <w:rPr>
          <w:rtl/>
          <w:lang w:bidi="fa-IR"/>
        </w:rPr>
        <w:t xml:space="preserve"> كان « الحق يعلو ولا يعلى عليه » نرى أنّ ابن الجوزي</w:t>
      </w:r>
      <w:r>
        <w:rPr>
          <w:rtl/>
          <w:lang w:bidi="fa-IR"/>
        </w:rPr>
        <w:t xml:space="preserve"> - </w:t>
      </w:r>
      <w:r w:rsidRPr="007202B6">
        <w:rPr>
          <w:rtl/>
          <w:lang w:bidi="fa-IR"/>
        </w:rPr>
        <w:t>الذي طالما تمسّك بكلماته ابن تيمية وابن روزبهان والكابلي وحتى ( الدهلوي ) نفسه</w:t>
      </w:r>
      <w:r>
        <w:rPr>
          <w:rtl/>
          <w:lang w:bidi="fa-IR"/>
        </w:rPr>
        <w:t xml:space="preserve"> - </w:t>
      </w:r>
      <w:r w:rsidRPr="007202B6">
        <w:rPr>
          <w:rtl/>
          <w:lang w:bidi="fa-IR"/>
        </w:rPr>
        <w:t>يورده في كتابه في الأحاديث الواهية</w:t>
      </w:r>
      <w:r>
        <w:rPr>
          <w:rtl/>
          <w:lang w:bidi="fa-IR"/>
        </w:rPr>
        <w:t xml:space="preserve"> ...</w:t>
      </w:r>
      <w:r w:rsidRPr="007202B6">
        <w:rPr>
          <w:rtl/>
          <w:lang w:bidi="fa-IR"/>
        </w:rPr>
        <w:t xml:space="preserve"> قال السّيوطي</w:t>
      </w:r>
      <w:r>
        <w:rPr>
          <w:rtl/>
          <w:lang w:bidi="fa-IR"/>
        </w:rPr>
        <w:t>:</w:t>
      </w:r>
      <w:r w:rsidRPr="007202B6">
        <w:rPr>
          <w:rtl/>
          <w:lang w:bidi="fa-IR"/>
        </w:rPr>
        <w:t xml:space="preserve"> « أبو بكر وعمر منّي بمنزلة هارون من موسى. الخطيب. وابن الجوزي في الواهيات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ثم إذا راجعنا كتاب ابن الجوزي المذكور وجدنا فيه ما يلي</w:t>
      </w:r>
      <w:r>
        <w:rPr>
          <w:rtl/>
          <w:lang w:bidi="fa-IR"/>
        </w:rPr>
        <w:t>:</w:t>
      </w:r>
    </w:p>
    <w:p w:rsidR="00DF6242" w:rsidRPr="007202B6" w:rsidRDefault="00DF6242" w:rsidP="00DF6242">
      <w:pPr>
        <w:pStyle w:val="libNormal"/>
        <w:rPr>
          <w:rtl/>
          <w:lang w:bidi="fa-IR"/>
        </w:rPr>
      </w:pPr>
      <w:r w:rsidRPr="007202B6">
        <w:rPr>
          <w:rtl/>
          <w:lang w:bidi="fa-IR"/>
        </w:rPr>
        <w:t>« أنا أبو منصور القزاز قال</w:t>
      </w:r>
      <w:r>
        <w:rPr>
          <w:rtl/>
          <w:lang w:bidi="fa-IR"/>
        </w:rPr>
        <w:t>:</w:t>
      </w:r>
      <w:r w:rsidRPr="007202B6">
        <w:rPr>
          <w:rtl/>
          <w:lang w:bidi="fa-IR"/>
        </w:rPr>
        <w:t xml:space="preserve"> أنا أبو بكر بن ثابت قال</w:t>
      </w:r>
      <w:r>
        <w:rPr>
          <w:rtl/>
          <w:lang w:bidi="fa-IR"/>
        </w:rPr>
        <w:t>:</w:t>
      </w:r>
      <w:r w:rsidRPr="007202B6">
        <w:rPr>
          <w:rtl/>
          <w:lang w:bidi="fa-IR"/>
        </w:rPr>
        <w:t xml:space="preserve"> أخبرنا علي بن عبد العزيز الطاهري قال</w:t>
      </w:r>
      <w:r>
        <w:rPr>
          <w:rtl/>
          <w:lang w:bidi="fa-IR"/>
        </w:rPr>
        <w:t>:</w:t>
      </w:r>
      <w:r w:rsidRPr="007202B6">
        <w:rPr>
          <w:rtl/>
          <w:lang w:bidi="fa-IR"/>
        </w:rPr>
        <w:t xml:space="preserve"> أنا أبو القاسم علي بن الحسن بن علي بن زكريا الشاعر قال</w:t>
      </w:r>
      <w:r>
        <w:rPr>
          <w:rtl/>
          <w:lang w:bidi="fa-IR"/>
        </w:rPr>
        <w:t>:</w:t>
      </w:r>
      <w:r w:rsidRPr="007202B6">
        <w:rPr>
          <w:rtl/>
          <w:lang w:bidi="fa-IR"/>
        </w:rPr>
        <w:t xml:space="preserve"> نا أبو جعفر محمد بن جرير الطبري قال</w:t>
      </w:r>
      <w:r>
        <w:rPr>
          <w:rtl/>
          <w:lang w:bidi="fa-IR"/>
        </w:rPr>
        <w:t>:</w:t>
      </w:r>
      <w:r w:rsidRPr="007202B6">
        <w:rPr>
          <w:rtl/>
          <w:lang w:bidi="fa-IR"/>
        </w:rPr>
        <w:t xml:space="preserve"> نا بشر بن دحية قال</w:t>
      </w:r>
      <w:r>
        <w:rPr>
          <w:rtl/>
          <w:lang w:bidi="fa-IR"/>
        </w:rPr>
        <w:t>:</w:t>
      </w:r>
      <w:r w:rsidRPr="007202B6">
        <w:rPr>
          <w:rtl/>
          <w:lang w:bidi="fa-IR"/>
        </w:rPr>
        <w:t xml:space="preserve"> نا قزعة بن سويد</w:t>
      </w:r>
      <w:r>
        <w:rPr>
          <w:rtl/>
          <w:lang w:bidi="fa-IR"/>
        </w:rPr>
        <w:t>،</w:t>
      </w:r>
      <w:r w:rsidRPr="007202B6">
        <w:rPr>
          <w:rtl/>
          <w:lang w:bidi="fa-IR"/>
        </w:rPr>
        <w:t xml:space="preserve"> عن ابن أبي مليكة</w:t>
      </w:r>
      <w:r>
        <w:rPr>
          <w:rtl/>
          <w:lang w:bidi="fa-IR"/>
        </w:rPr>
        <w:t>،</w:t>
      </w:r>
      <w:r w:rsidRPr="007202B6">
        <w:rPr>
          <w:rtl/>
          <w:lang w:bidi="fa-IR"/>
        </w:rPr>
        <w:t xml:space="preserve"> عن ابن عباس</w:t>
      </w:r>
      <w:r>
        <w:rPr>
          <w:rtl/>
          <w:lang w:bidi="fa-IR"/>
        </w:rPr>
        <w:t>:</w:t>
      </w:r>
      <w:r w:rsidRPr="007202B6">
        <w:rPr>
          <w:rtl/>
          <w:lang w:bidi="fa-IR"/>
        </w:rPr>
        <w:t xml:space="preserve"> إنّ النبي صلّى الله عليه وسلّم قال</w:t>
      </w:r>
      <w:r>
        <w:rPr>
          <w:rtl/>
          <w:lang w:bidi="fa-IR"/>
        </w:rPr>
        <w:t>:</w:t>
      </w:r>
      <w:r w:rsidRPr="007202B6">
        <w:rPr>
          <w:rtl/>
          <w:lang w:bidi="fa-IR"/>
        </w:rPr>
        <w:t xml:space="preserve"> أبو بكر وعمر مني بمنزلة هارون من موسى.</w:t>
      </w:r>
    </w:p>
    <w:p w:rsidR="00DF6242" w:rsidRPr="007202B6" w:rsidRDefault="00DF6242" w:rsidP="00DF6242">
      <w:pPr>
        <w:pStyle w:val="libNormal"/>
        <w:rPr>
          <w:rtl/>
          <w:lang w:bidi="fa-IR"/>
        </w:rPr>
      </w:pPr>
      <w:r w:rsidRPr="007202B6">
        <w:rPr>
          <w:rtl/>
          <w:lang w:bidi="fa-IR"/>
        </w:rPr>
        <w:t>قال المؤلف</w:t>
      </w:r>
      <w:r>
        <w:rPr>
          <w:rtl/>
          <w:lang w:bidi="fa-IR"/>
        </w:rPr>
        <w:t>:</w:t>
      </w:r>
      <w:r w:rsidRPr="007202B6">
        <w:rPr>
          <w:rtl/>
          <w:lang w:bidi="fa-IR"/>
        </w:rPr>
        <w:t xml:space="preserve"> هذا حديث لا يصح</w:t>
      </w:r>
      <w:r>
        <w:rPr>
          <w:rtl/>
          <w:lang w:bidi="fa-IR"/>
        </w:rPr>
        <w:t>،</w:t>
      </w:r>
      <w:r w:rsidRPr="007202B6">
        <w:rPr>
          <w:rtl/>
          <w:lang w:bidi="fa-IR"/>
        </w:rPr>
        <w:t xml:space="preserve"> والمتهم به ا</w:t>
      </w:r>
      <w:r>
        <w:rPr>
          <w:rtl/>
          <w:lang w:bidi="fa-IR"/>
        </w:rPr>
        <w:t>لشاعر، وقد قال أبو حاتم:</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كنوز الحقائق</w:t>
      </w:r>
      <w:r w:rsidR="00DF6242">
        <w:rPr>
          <w:rtl/>
        </w:rPr>
        <w:t xml:space="preserve"> - </w:t>
      </w:r>
      <w:r w:rsidR="00DF6242" w:rsidRPr="007202B6">
        <w:rPr>
          <w:rtl/>
        </w:rPr>
        <w:t>حرف الألف</w:t>
      </w:r>
      <w:r w:rsidR="00DF6242">
        <w:rPr>
          <w:rtl/>
        </w:rPr>
        <w:t>،</w:t>
      </w:r>
      <w:r w:rsidR="00DF6242" w:rsidRPr="007202B6">
        <w:rPr>
          <w:rtl/>
        </w:rPr>
        <w:t xml:space="preserve"> ط على هامش الجامع الصغير.</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جمع الجوامع 2 /</w:t>
      </w:r>
      <w:r w:rsidR="00DF6242">
        <w:rPr>
          <w:rtl/>
        </w:rPr>
        <w:t xml:space="preserve"> </w:t>
      </w:r>
      <w:r w:rsidR="00DF6242" w:rsidRPr="007202B6">
        <w:rPr>
          <w:rtl/>
        </w:rPr>
        <w:t>182.</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لا يحتجّ بقزعة بن سويد</w:t>
      </w:r>
      <w:r>
        <w:rPr>
          <w:rtl/>
          <w:lang w:bidi="fa-IR"/>
        </w:rPr>
        <w:t>،</w:t>
      </w:r>
      <w:r w:rsidRPr="007202B6">
        <w:rPr>
          <w:rtl/>
          <w:lang w:bidi="fa-IR"/>
        </w:rPr>
        <w:t xml:space="preserve"> وقال أحمد</w:t>
      </w:r>
      <w:r>
        <w:rPr>
          <w:rtl/>
          <w:lang w:bidi="fa-IR"/>
        </w:rPr>
        <w:t>:</w:t>
      </w:r>
      <w:r w:rsidRPr="007202B6">
        <w:rPr>
          <w:rtl/>
          <w:lang w:bidi="fa-IR"/>
        </w:rPr>
        <w:t xml:space="preserve"> هو مضطرب</w:t>
      </w:r>
      <w:r>
        <w:rPr>
          <w:rFonts w:hint="cs"/>
          <w:rtl/>
          <w:lang w:bidi="fa-IR"/>
        </w:rPr>
        <w:t xml:space="preserve"> </w:t>
      </w:r>
      <w:r w:rsidRPr="007202B6">
        <w:rPr>
          <w:rtl/>
          <w:lang w:bidi="fa-IR"/>
        </w:rPr>
        <w:t xml:space="preserve">الحديث » </w:t>
      </w:r>
      <w:r w:rsidRPr="00585F65">
        <w:rPr>
          <w:rStyle w:val="libFootnotenumChar"/>
          <w:rtl/>
        </w:rPr>
        <w:t>(1)</w:t>
      </w:r>
      <w:r>
        <w:rPr>
          <w:rtl/>
          <w:lang w:bidi="fa-IR"/>
        </w:rPr>
        <w:t>.</w:t>
      </w:r>
    </w:p>
    <w:p w:rsidR="00DF6242" w:rsidRPr="007202B6" w:rsidRDefault="00DF6242" w:rsidP="00DF6242">
      <w:pPr>
        <w:pStyle w:val="Heading2"/>
        <w:rPr>
          <w:rtl/>
          <w:lang w:bidi="fa-IR"/>
        </w:rPr>
      </w:pPr>
      <w:bookmarkStart w:id="429" w:name="_Toc321305968"/>
      <w:bookmarkStart w:id="430" w:name="_Toc408820692"/>
      <w:bookmarkStart w:id="431" w:name="_Toc98070262"/>
      <w:r w:rsidRPr="007202B6">
        <w:rPr>
          <w:rtl/>
          <w:lang w:bidi="fa-IR"/>
        </w:rPr>
        <w:t>قال الذهبي</w:t>
      </w:r>
      <w:r>
        <w:rPr>
          <w:rtl/>
          <w:lang w:bidi="fa-IR"/>
        </w:rPr>
        <w:t>:</w:t>
      </w:r>
      <w:r w:rsidRPr="007202B6">
        <w:rPr>
          <w:rtl/>
          <w:lang w:bidi="fa-IR"/>
        </w:rPr>
        <w:t xml:space="preserve"> كذب</w:t>
      </w:r>
      <w:r>
        <w:rPr>
          <w:rtl/>
          <w:lang w:bidi="fa-IR"/>
        </w:rPr>
        <w:t>،</w:t>
      </w:r>
      <w:r w:rsidRPr="007202B6">
        <w:rPr>
          <w:rtl/>
          <w:lang w:bidi="fa-IR"/>
        </w:rPr>
        <w:t xml:space="preserve"> منكر</w:t>
      </w:r>
      <w:bookmarkEnd w:id="429"/>
      <w:bookmarkEnd w:id="430"/>
      <w:bookmarkEnd w:id="431"/>
    </w:p>
    <w:p w:rsidR="00DF6242" w:rsidRPr="007202B6" w:rsidRDefault="00DF6242" w:rsidP="00DF6242">
      <w:pPr>
        <w:pStyle w:val="libNormal"/>
        <w:rPr>
          <w:rtl/>
          <w:lang w:bidi="fa-IR"/>
        </w:rPr>
      </w:pPr>
      <w:r w:rsidRPr="007202B6">
        <w:rPr>
          <w:rtl/>
          <w:lang w:bidi="fa-IR"/>
        </w:rPr>
        <w:t>وقد أورد الذهبي هذه الفرية بترجمة ( قزعة بن سويد ) الذي نقل ابن الجوزي القدح فيه عن أبي حاتم وأحمد</w:t>
      </w:r>
      <w:r>
        <w:rPr>
          <w:rtl/>
          <w:lang w:bidi="fa-IR"/>
        </w:rPr>
        <w:t>،</w:t>
      </w:r>
      <w:r w:rsidRPr="007202B6">
        <w:rPr>
          <w:rtl/>
          <w:lang w:bidi="fa-IR"/>
        </w:rPr>
        <w:t xml:space="preserve"> فأضاف إليه الذهبي قدح البخاري والنسائي وغيرهما</w:t>
      </w:r>
      <w:r>
        <w:rPr>
          <w:rtl/>
          <w:lang w:bidi="fa-IR"/>
        </w:rPr>
        <w:t>،</w:t>
      </w:r>
      <w:r w:rsidRPr="007202B6">
        <w:rPr>
          <w:rtl/>
          <w:lang w:bidi="fa-IR"/>
        </w:rPr>
        <w:t xml:space="preserve"> وهذه عبارته</w:t>
      </w:r>
      <w:r>
        <w:rPr>
          <w:rtl/>
          <w:lang w:bidi="fa-IR"/>
        </w:rPr>
        <w:t>:</w:t>
      </w:r>
    </w:p>
    <w:p w:rsidR="00DF6242" w:rsidRPr="007202B6" w:rsidRDefault="00DF6242" w:rsidP="00DF6242">
      <w:pPr>
        <w:pStyle w:val="libNormal"/>
        <w:rPr>
          <w:rtl/>
          <w:lang w:bidi="fa-IR"/>
        </w:rPr>
      </w:pPr>
      <w:r w:rsidRPr="007202B6">
        <w:rPr>
          <w:rtl/>
          <w:lang w:bidi="fa-IR"/>
        </w:rPr>
        <w:t>« قزعة بن سويد بن حجير الباهلي البصري</w:t>
      </w:r>
      <w:r>
        <w:rPr>
          <w:rtl/>
          <w:lang w:bidi="fa-IR"/>
        </w:rPr>
        <w:t>،</w:t>
      </w:r>
      <w:r w:rsidRPr="007202B6">
        <w:rPr>
          <w:rtl/>
          <w:lang w:bidi="fa-IR"/>
        </w:rPr>
        <w:t xml:space="preserve"> عن أبيه وابن المنكدر وابن أبي مليكة</w:t>
      </w:r>
      <w:r>
        <w:rPr>
          <w:rtl/>
          <w:lang w:bidi="fa-IR"/>
        </w:rPr>
        <w:t>،</w:t>
      </w:r>
      <w:r w:rsidRPr="007202B6">
        <w:rPr>
          <w:rtl/>
          <w:lang w:bidi="fa-IR"/>
        </w:rPr>
        <w:t xml:space="preserve"> وعنه</w:t>
      </w:r>
      <w:r>
        <w:rPr>
          <w:rtl/>
          <w:lang w:bidi="fa-IR"/>
        </w:rPr>
        <w:t>:</w:t>
      </w:r>
      <w:r w:rsidRPr="007202B6">
        <w:rPr>
          <w:rtl/>
          <w:lang w:bidi="fa-IR"/>
        </w:rPr>
        <w:t xml:space="preserve"> قتيبة ومسدّد وجماعة. قال البخاري</w:t>
      </w:r>
      <w:r>
        <w:rPr>
          <w:rtl/>
          <w:lang w:bidi="fa-IR"/>
        </w:rPr>
        <w:t>:</w:t>
      </w:r>
      <w:r w:rsidRPr="007202B6">
        <w:rPr>
          <w:rtl/>
          <w:lang w:bidi="fa-IR"/>
        </w:rPr>
        <w:t xml:space="preserve"> ليس بذاك القوي</w:t>
      </w:r>
      <w:r>
        <w:rPr>
          <w:rtl/>
          <w:lang w:bidi="fa-IR"/>
        </w:rPr>
        <w:t>،</w:t>
      </w:r>
      <w:r w:rsidRPr="007202B6">
        <w:rPr>
          <w:rtl/>
          <w:lang w:bidi="fa-IR"/>
        </w:rPr>
        <w:t xml:space="preserve"> ولابن معين في قزعة قولان فوثّقه مرة وضعّفه أخرى</w:t>
      </w:r>
      <w:r>
        <w:rPr>
          <w:rtl/>
          <w:lang w:bidi="fa-IR"/>
        </w:rPr>
        <w:t>،</w:t>
      </w:r>
      <w:r w:rsidRPr="007202B6">
        <w:rPr>
          <w:rtl/>
          <w:lang w:bidi="fa-IR"/>
        </w:rPr>
        <w:t xml:space="preserve"> وقال أحمد مضطرب الحديث</w:t>
      </w:r>
      <w:r>
        <w:rPr>
          <w:rtl/>
          <w:lang w:bidi="fa-IR"/>
        </w:rPr>
        <w:t>،</w:t>
      </w:r>
      <w:r w:rsidRPr="007202B6">
        <w:rPr>
          <w:rtl/>
          <w:lang w:bidi="fa-IR"/>
        </w:rPr>
        <w:t xml:space="preserve"> وقال أبو حاتم</w:t>
      </w:r>
      <w:r>
        <w:rPr>
          <w:rtl/>
          <w:lang w:bidi="fa-IR"/>
        </w:rPr>
        <w:t>:</w:t>
      </w:r>
      <w:r w:rsidRPr="007202B6">
        <w:rPr>
          <w:rtl/>
          <w:lang w:bidi="fa-IR"/>
        </w:rPr>
        <w:t xml:space="preserve"> لا يحتج به</w:t>
      </w:r>
      <w:r>
        <w:rPr>
          <w:rtl/>
          <w:lang w:bidi="fa-IR"/>
        </w:rPr>
        <w:t>،</w:t>
      </w:r>
      <w:r w:rsidRPr="007202B6">
        <w:rPr>
          <w:rtl/>
          <w:lang w:bidi="fa-IR"/>
        </w:rPr>
        <w:t xml:space="preserve"> وقال س</w:t>
      </w:r>
      <w:r>
        <w:rPr>
          <w:rtl/>
          <w:lang w:bidi="fa-IR"/>
        </w:rPr>
        <w:t>:</w:t>
      </w:r>
      <w:r w:rsidRPr="007202B6">
        <w:rPr>
          <w:rtl/>
          <w:lang w:bidi="fa-IR"/>
        </w:rPr>
        <w:t xml:space="preserve"> ضعيف</w:t>
      </w:r>
      <w:r>
        <w:rPr>
          <w:rtl/>
          <w:lang w:bidi="fa-IR"/>
        </w:rPr>
        <w:t>،</w:t>
      </w:r>
      <w:r w:rsidRPr="007202B6">
        <w:rPr>
          <w:rtl/>
          <w:lang w:bidi="fa-IR"/>
        </w:rPr>
        <w:t xml:space="preserve"> ومشّاه ابن عدي.</w:t>
      </w:r>
    </w:p>
    <w:p w:rsidR="00DF6242" w:rsidRPr="007202B6" w:rsidRDefault="00DF6242" w:rsidP="00DF6242">
      <w:pPr>
        <w:pStyle w:val="libNormal"/>
        <w:rPr>
          <w:rtl/>
          <w:lang w:bidi="fa-IR"/>
        </w:rPr>
      </w:pPr>
      <w:r w:rsidRPr="007202B6">
        <w:rPr>
          <w:rtl/>
          <w:lang w:bidi="fa-IR"/>
        </w:rPr>
        <w:t>وله حديث منكر عن ابن أبي مليكة عن ابن عباس مرفوعاً</w:t>
      </w:r>
      <w:r>
        <w:rPr>
          <w:rtl/>
          <w:lang w:bidi="fa-IR"/>
        </w:rPr>
        <w:t>:</w:t>
      </w:r>
      <w:r w:rsidRPr="007202B6">
        <w:rPr>
          <w:rtl/>
          <w:lang w:bidi="fa-IR"/>
        </w:rPr>
        <w:t xml:space="preserve"> لو كنت متّخذاً خليلاً لاتّخذت أبا بكر خليلاً ولكنّ الله اتّخذ صاحبكم خليلاً. أبو بكر وعمر منّي بمنزلة هارون من موسى. رواه غير واحد عن قزعة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ولا يخفى أنّ ما ذكره الذهبي من القدح في « قزعة » إنّما هو كلمات بعض أساطينهم</w:t>
      </w:r>
      <w:r>
        <w:rPr>
          <w:rtl/>
          <w:lang w:bidi="fa-IR"/>
        </w:rPr>
        <w:t>،</w:t>
      </w:r>
      <w:r w:rsidRPr="007202B6">
        <w:rPr>
          <w:rtl/>
          <w:lang w:bidi="fa-IR"/>
        </w:rPr>
        <w:t xml:space="preserve"> فقد نقل ابن حجر العسقلاني القدح فيه عن أبي داود وعباس العنبري والعجلي</w:t>
      </w:r>
      <w:r>
        <w:rPr>
          <w:rtl/>
          <w:lang w:bidi="fa-IR"/>
        </w:rPr>
        <w:t>،</w:t>
      </w:r>
      <w:r w:rsidRPr="007202B6">
        <w:rPr>
          <w:rtl/>
          <w:lang w:bidi="fa-IR"/>
        </w:rPr>
        <w:t xml:space="preserve"> فهؤلاء كلّهم ضعّفوه بصراحة</w:t>
      </w:r>
      <w:r>
        <w:rPr>
          <w:rtl/>
          <w:lang w:bidi="fa-IR"/>
        </w:rPr>
        <w:t>،</w:t>
      </w:r>
      <w:r w:rsidRPr="007202B6">
        <w:rPr>
          <w:rtl/>
          <w:lang w:bidi="fa-IR"/>
        </w:rPr>
        <w:t xml:space="preserve"> وعن ابن حبّان</w:t>
      </w:r>
      <w:r>
        <w:rPr>
          <w:rtl/>
          <w:lang w:bidi="fa-IR"/>
        </w:rPr>
        <w:t>:</w:t>
      </w:r>
      <w:r>
        <w:rPr>
          <w:rFonts w:hint="cs"/>
          <w:rtl/>
          <w:lang w:bidi="fa-IR"/>
        </w:rPr>
        <w:t xml:space="preserve"> </w:t>
      </w:r>
      <w:r w:rsidRPr="007202B6">
        <w:rPr>
          <w:rtl/>
          <w:lang w:bidi="fa-IR"/>
        </w:rPr>
        <w:t>كان كثير الخطأ</w:t>
      </w:r>
      <w:r>
        <w:rPr>
          <w:rtl/>
          <w:lang w:bidi="fa-IR"/>
        </w:rPr>
        <w:t>،</w:t>
      </w:r>
      <w:r w:rsidRPr="007202B6">
        <w:rPr>
          <w:rtl/>
          <w:lang w:bidi="fa-IR"/>
        </w:rPr>
        <w:t xml:space="preserve"> فاحش الوهم</w:t>
      </w:r>
      <w:r>
        <w:rPr>
          <w:rtl/>
          <w:lang w:bidi="fa-IR"/>
        </w:rPr>
        <w:t>،</w:t>
      </w:r>
      <w:r w:rsidRPr="007202B6">
        <w:rPr>
          <w:rtl/>
          <w:lang w:bidi="fa-IR"/>
        </w:rPr>
        <w:t xml:space="preserve"> والبزار</w:t>
      </w:r>
      <w:r>
        <w:rPr>
          <w:rtl/>
          <w:lang w:bidi="fa-IR"/>
        </w:rPr>
        <w:t>:</w:t>
      </w:r>
      <w:r w:rsidRPr="007202B6">
        <w:rPr>
          <w:rtl/>
          <w:lang w:bidi="fa-IR"/>
        </w:rPr>
        <w:t xml:space="preserve"> لم يكن بالقوي </w:t>
      </w:r>
      <w:r w:rsidRPr="00585F65">
        <w:rPr>
          <w:rStyle w:val="libFootnotenumChar"/>
          <w:rtl/>
        </w:rPr>
        <w:t>(3)</w:t>
      </w:r>
      <w:r>
        <w:rPr>
          <w:rtl/>
          <w:lang w:bidi="fa-IR"/>
        </w:rPr>
        <w:t>.</w:t>
      </w:r>
    </w:p>
    <w:p w:rsidR="00DF6242" w:rsidRDefault="00DF6242" w:rsidP="00DF6242">
      <w:pPr>
        <w:pStyle w:val="libNormal"/>
        <w:rPr>
          <w:rtl/>
          <w:lang w:bidi="fa-IR"/>
        </w:rPr>
      </w:pPr>
      <w:r w:rsidRPr="007202B6">
        <w:rPr>
          <w:rtl/>
          <w:lang w:bidi="fa-IR"/>
        </w:rPr>
        <w:t xml:space="preserve">أمّا ابن حجر نفسه فحكم بضعفه بلا تردّد </w:t>
      </w:r>
      <w:r w:rsidRPr="00585F65">
        <w:rPr>
          <w:rStyle w:val="libFootnotenumChar"/>
          <w:rtl/>
        </w:rPr>
        <w:t>(4)</w:t>
      </w:r>
      <w:r>
        <w:rPr>
          <w:rtl/>
          <w:lang w:bidi="fa-IR"/>
        </w:rPr>
        <w:t>.</w:t>
      </w:r>
    </w:p>
    <w:p w:rsidR="00DF6242" w:rsidRPr="007202B6" w:rsidRDefault="00DF6242" w:rsidP="00DF6242">
      <w:pPr>
        <w:pStyle w:val="libNormal"/>
        <w:rPr>
          <w:rtl/>
          <w:lang w:bidi="fa-IR"/>
        </w:rPr>
      </w:pPr>
      <w:r w:rsidRPr="007202B6">
        <w:rPr>
          <w:rtl/>
          <w:lang w:bidi="fa-IR"/>
        </w:rPr>
        <w:t>وذكر الذهبي هذا الحديث في موضع آخر وحكم بكذبه حيث قال</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العلل المتناهية في الأحاديث الواهية 1 /</w:t>
      </w:r>
      <w:r w:rsidR="00DF6242">
        <w:rPr>
          <w:rtl/>
        </w:rPr>
        <w:t xml:space="preserve"> </w:t>
      </w:r>
      <w:r w:rsidR="00DF6242" w:rsidRPr="007202B6">
        <w:rPr>
          <w:rtl/>
        </w:rPr>
        <w:t>199 رقم</w:t>
      </w:r>
      <w:r w:rsidR="00DF6242">
        <w:rPr>
          <w:rtl/>
        </w:rPr>
        <w:t xml:space="preserve"> </w:t>
      </w:r>
      <w:r w:rsidR="00DF6242" w:rsidRPr="007202B6">
        <w:rPr>
          <w:rtl/>
        </w:rPr>
        <w:t>312.</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ميزان الإعتدال </w:t>
      </w:r>
      <w:r w:rsidR="00DF6242">
        <w:rPr>
          <w:rFonts w:hint="cs"/>
          <w:rtl/>
        </w:rPr>
        <w:t>3</w:t>
      </w:r>
      <w:r w:rsidR="00DF6242" w:rsidRPr="007202B6">
        <w:rPr>
          <w:rtl/>
        </w:rPr>
        <w:t xml:space="preserve"> /</w:t>
      </w:r>
      <w:r w:rsidR="00DF6242">
        <w:rPr>
          <w:rtl/>
        </w:rPr>
        <w:t xml:space="preserve"> </w:t>
      </w:r>
      <w:r w:rsidR="00DF6242">
        <w:rPr>
          <w:rFonts w:hint="cs"/>
          <w:rtl/>
        </w:rPr>
        <w:t>389</w:t>
      </w:r>
      <w:r w:rsidR="00DF6242" w:rsidRPr="007202B6">
        <w:rPr>
          <w:rtl/>
        </w:rPr>
        <w:t xml:space="preserve"> رقم</w:t>
      </w:r>
      <w:r w:rsidR="00DF6242">
        <w:rPr>
          <w:rtl/>
        </w:rPr>
        <w:t xml:space="preserve"> </w:t>
      </w:r>
      <w:r w:rsidR="00DF6242">
        <w:rPr>
          <w:rFonts w:hint="cs"/>
          <w:rtl/>
        </w:rPr>
        <w:t>6894</w:t>
      </w:r>
      <w:r w:rsidR="00DF6242" w:rsidRPr="007202B6">
        <w:rPr>
          <w:rtl/>
        </w:rPr>
        <w:t>.</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تهذيب التهذيب </w:t>
      </w:r>
      <w:r w:rsidR="00DF6242">
        <w:rPr>
          <w:rFonts w:hint="cs"/>
          <w:rtl/>
        </w:rPr>
        <w:t>8</w:t>
      </w:r>
      <w:r w:rsidR="00DF6242" w:rsidRPr="007202B6">
        <w:rPr>
          <w:rtl/>
        </w:rPr>
        <w:t xml:space="preserve"> /</w:t>
      </w:r>
      <w:r w:rsidR="00DF6242">
        <w:rPr>
          <w:rtl/>
        </w:rPr>
        <w:t xml:space="preserve"> </w:t>
      </w:r>
      <w:r w:rsidR="00DF6242">
        <w:rPr>
          <w:rFonts w:hint="cs"/>
          <w:rtl/>
        </w:rPr>
        <w:t>337</w:t>
      </w:r>
      <w:r w:rsidR="00DF6242" w:rsidRPr="007202B6">
        <w:rPr>
          <w:rtl/>
        </w:rPr>
        <w:t xml:space="preserve"> رقم</w:t>
      </w:r>
      <w:r w:rsidR="00DF6242">
        <w:rPr>
          <w:rtl/>
        </w:rPr>
        <w:t xml:space="preserve"> </w:t>
      </w:r>
      <w:r w:rsidR="00DF6242">
        <w:rPr>
          <w:rFonts w:hint="cs"/>
          <w:rtl/>
        </w:rPr>
        <w:t>668</w:t>
      </w:r>
      <w:r w:rsidR="00DF6242" w:rsidRPr="007202B6">
        <w:rPr>
          <w:rtl/>
        </w:rPr>
        <w:t>.</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تقريب التهذيب 2 /</w:t>
      </w:r>
      <w:r w:rsidR="00DF6242">
        <w:rPr>
          <w:rtl/>
        </w:rPr>
        <w:t xml:space="preserve"> </w:t>
      </w:r>
      <w:r w:rsidR="00DF6242">
        <w:rPr>
          <w:rFonts w:hint="cs"/>
          <w:rtl/>
        </w:rPr>
        <w:t>126</w:t>
      </w:r>
      <w:r w:rsidR="00DF6242" w:rsidRPr="007202B6">
        <w:rPr>
          <w:rtl/>
        </w:rPr>
        <w:t xml:space="preserve"> رقم</w:t>
      </w:r>
      <w:r w:rsidR="00DF6242">
        <w:rPr>
          <w:rtl/>
        </w:rPr>
        <w:t xml:space="preserve"> </w:t>
      </w:r>
      <w:r w:rsidR="00DF6242">
        <w:rPr>
          <w:rFonts w:hint="cs"/>
          <w:rtl/>
        </w:rPr>
        <w:t>110</w:t>
      </w:r>
      <w:r w:rsidR="00DF6242" w:rsidRPr="007202B6">
        <w:rPr>
          <w:rtl/>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 عمار بن هارون أبو ياسر المستملي</w:t>
      </w:r>
      <w:r>
        <w:rPr>
          <w:rtl/>
          <w:lang w:bidi="fa-IR"/>
        </w:rPr>
        <w:t>،</w:t>
      </w:r>
      <w:r w:rsidRPr="007202B6">
        <w:rPr>
          <w:rtl/>
          <w:lang w:bidi="fa-IR"/>
        </w:rPr>
        <w:t xml:space="preserve"> عن سلام بن مسكين وأبي المقدام هشام وجماعة</w:t>
      </w:r>
      <w:r>
        <w:rPr>
          <w:rtl/>
          <w:lang w:bidi="fa-IR"/>
        </w:rPr>
        <w:t>،</w:t>
      </w:r>
      <w:r w:rsidRPr="007202B6">
        <w:rPr>
          <w:rtl/>
          <w:lang w:bidi="fa-IR"/>
        </w:rPr>
        <w:t xml:space="preserve"> وعنه أبو يعلى والحسن بن سفيان. قال موسى بن هارون</w:t>
      </w:r>
      <w:r>
        <w:rPr>
          <w:rtl/>
          <w:lang w:bidi="fa-IR"/>
        </w:rPr>
        <w:t>:</w:t>
      </w:r>
      <w:r w:rsidRPr="007202B6">
        <w:rPr>
          <w:rtl/>
          <w:lang w:bidi="fa-IR"/>
        </w:rPr>
        <w:t xml:space="preserve"> متروك الحديث</w:t>
      </w:r>
      <w:r>
        <w:rPr>
          <w:rtl/>
          <w:lang w:bidi="fa-IR"/>
        </w:rPr>
        <w:t>،</w:t>
      </w:r>
      <w:r w:rsidRPr="007202B6">
        <w:rPr>
          <w:rtl/>
          <w:lang w:bidi="fa-IR"/>
        </w:rPr>
        <w:t xml:space="preserve"> وقال ابن عدي</w:t>
      </w:r>
      <w:r>
        <w:rPr>
          <w:rtl/>
          <w:lang w:bidi="fa-IR"/>
        </w:rPr>
        <w:t>:</w:t>
      </w:r>
      <w:r w:rsidRPr="007202B6">
        <w:rPr>
          <w:rtl/>
          <w:lang w:bidi="fa-IR"/>
        </w:rPr>
        <w:t xml:space="preserve"> عامة ما يرويه غير محفوظ كان يسرق الحديث</w:t>
      </w:r>
      <w:r>
        <w:rPr>
          <w:rtl/>
          <w:lang w:bidi="fa-IR"/>
        </w:rPr>
        <w:t>،</w:t>
      </w:r>
      <w:r w:rsidRPr="007202B6">
        <w:rPr>
          <w:rtl/>
          <w:lang w:bidi="fa-IR"/>
        </w:rPr>
        <w:t xml:space="preserve"> وقال محمد بن الضريس</w:t>
      </w:r>
      <w:r>
        <w:rPr>
          <w:rtl/>
          <w:lang w:bidi="fa-IR"/>
        </w:rPr>
        <w:t>:</w:t>
      </w:r>
      <w:r w:rsidRPr="007202B6">
        <w:rPr>
          <w:rtl/>
          <w:lang w:bidi="fa-IR"/>
        </w:rPr>
        <w:t xml:space="preserve"> سألت علي بن المديني عن هذا الشيخ فلم يرضه. ثم قال محمد</w:t>
      </w:r>
      <w:r>
        <w:rPr>
          <w:rtl/>
          <w:lang w:bidi="fa-IR"/>
        </w:rPr>
        <w:t>:</w:t>
      </w:r>
      <w:r w:rsidRPr="007202B6">
        <w:rPr>
          <w:rtl/>
          <w:lang w:bidi="fa-IR"/>
        </w:rPr>
        <w:t xml:space="preserve"> ثنا عمار حدثنا غندر بن الفضل ومحمد بن عنبسة</w:t>
      </w:r>
      <w:r>
        <w:rPr>
          <w:rtl/>
          <w:lang w:bidi="fa-IR"/>
        </w:rPr>
        <w:t>،</w:t>
      </w:r>
      <w:r w:rsidRPr="007202B6">
        <w:rPr>
          <w:rtl/>
          <w:lang w:bidi="fa-IR"/>
        </w:rPr>
        <w:t xml:space="preserve"> عن عبيد الله ابن أبي بكر</w:t>
      </w:r>
      <w:r>
        <w:rPr>
          <w:rtl/>
          <w:lang w:bidi="fa-IR"/>
        </w:rPr>
        <w:t>،</w:t>
      </w:r>
      <w:r w:rsidRPr="007202B6">
        <w:rPr>
          <w:rtl/>
          <w:lang w:bidi="fa-IR"/>
        </w:rPr>
        <w:t xml:space="preserve"> عن أنس مرفوعاً</w:t>
      </w:r>
      <w:r>
        <w:rPr>
          <w:rtl/>
          <w:lang w:bidi="fa-IR"/>
        </w:rPr>
        <w:t>:</w:t>
      </w:r>
      <w:r w:rsidRPr="007202B6">
        <w:rPr>
          <w:rtl/>
          <w:lang w:bidi="fa-IR"/>
        </w:rPr>
        <w:t xml:space="preserve"> بورك لُامّتي في بكورها.</w:t>
      </w:r>
    </w:p>
    <w:p w:rsidR="00DF6242" w:rsidRPr="007202B6" w:rsidRDefault="00DF6242" w:rsidP="00DF6242">
      <w:pPr>
        <w:pStyle w:val="libNormal"/>
        <w:rPr>
          <w:rtl/>
          <w:lang w:bidi="fa-IR"/>
        </w:rPr>
      </w:pPr>
      <w:r w:rsidRPr="007202B6">
        <w:rPr>
          <w:rtl/>
          <w:lang w:bidi="fa-IR"/>
        </w:rPr>
        <w:t>إبن عدي</w:t>
      </w:r>
      <w:r>
        <w:rPr>
          <w:rtl/>
          <w:lang w:bidi="fa-IR"/>
        </w:rPr>
        <w:t>:</w:t>
      </w:r>
      <w:r w:rsidRPr="007202B6">
        <w:rPr>
          <w:rtl/>
          <w:lang w:bidi="fa-IR"/>
        </w:rPr>
        <w:t xml:space="preserve"> ثنا محمد بن نوح الجنديسابوري</w:t>
      </w:r>
      <w:r>
        <w:rPr>
          <w:rtl/>
          <w:lang w:bidi="fa-IR"/>
        </w:rPr>
        <w:t>،</w:t>
      </w:r>
      <w:r w:rsidRPr="007202B6">
        <w:rPr>
          <w:rtl/>
          <w:lang w:bidi="fa-IR"/>
        </w:rPr>
        <w:t xml:space="preserve"> ثنا جعفر بن محمد الناقد</w:t>
      </w:r>
      <w:r>
        <w:rPr>
          <w:rtl/>
          <w:lang w:bidi="fa-IR"/>
        </w:rPr>
        <w:t>،</w:t>
      </w:r>
      <w:r w:rsidRPr="007202B6">
        <w:rPr>
          <w:rtl/>
          <w:lang w:bidi="fa-IR"/>
        </w:rPr>
        <w:t xml:space="preserve"> ثنا عمار بن هارون المستملي</w:t>
      </w:r>
      <w:r>
        <w:rPr>
          <w:rtl/>
          <w:lang w:bidi="fa-IR"/>
        </w:rPr>
        <w:t>،</w:t>
      </w:r>
      <w:r w:rsidRPr="007202B6">
        <w:rPr>
          <w:rtl/>
          <w:lang w:bidi="fa-IR"/>
        </w:rPr>
        <w:t xml:space="preserve"> ثنا قزعة بن سويد</w:t>
      </w:r>
      <w:r>
        <w:rPr>
          <w:rtl/>
          <w:lang w:bidi="fa-IR"/>
        </w:rPr>
        <w:t>،</w:t>
      </w:r>
      <w:r w:rsidRPr="007202B6">
        <w:rPr>
          <w:rtl/>
          <w:lang w:bidi="fa-IR"/>
        </w:rPr>
        <w:t xml:space="preserve"> عن ابن أبي مليكة</w:t>
      </w:r>
      <w:r>
        <w:rPr>
          <w:rtl/>
          <w:lang w:bidi="fa-IR"/>
        </w:rPr>
        <w:t>،</w:t>
      </w:r>
      <w:r w:rsidRPr="007202B6">
        <w:rPr>
          <w:rtl/>
          <w:lang w:bidi="fa-IR"/>
        </w:rPr>
        <w:t xml:space="preserve"> عن ابن عباس حديث</w:t>
      </w:r>
      <w:r>
        <w:rPr>
          <w:rtl/>
          <w:lang w:bidi="fa-IR"/>
        </w:rPr>
        <w:t>:</w:t>
      </w:r>
      <w:r w:rsidRPr="007202B6">
        <w:rPr>
          <w:rtl/>
          <w:lang w:bidi="fa-IR"/>
        </w:rPr>
        <w:t xml:space="preserve"> ما ينفعني مال ما ينفعني مال أبي بكر</w:t>
      </w:r>
      <w:r>
        <w:rPr>
          <w:rtl/>
          <w:lang w:bidi="fa-IR"/>
        </w:rPr>
        <w:t>،</w:t>
      </w:r>
      <w:r w:rsidRPr="007202B6">
        <w:rPr>
          <w:rtl/>
          <w:lang w:bidi="fa-IR"/>
        </w:rPr>
        <w:t xml:space="preserve"> وزاد فيه</w:t>
      </w:r>
      <w:r>
        <w:rPr>
          <w:rtl/>
          <w:lang w:bidi="fa-IR"/>
        </w:rPr>
        <w:t>:</w:t>
      </w:r>
      <w:r w:rsidRPr="007202B6">
        <w:rPr>
          <w:rtl/>
          <w:lang w:bidi="fa-IR"/>
        </w:rPr>
        <w:t xml:space="preserve"> وأبو بكر وعمر منّي بمنزلة هارون من موسى.</w:t>
      </w:r>
    </w:p>
    <w:p w:rsidR="00DF6242" w:rsidRPr="007202B6" w:rsidRDefault="00DF6242" w:rsidP="00DF6242">
      <w:pPr>
        <w:pStyle w:val="libNormal"/>
        <w:rPr>
          <w:rtl/>
          <w:lang w:bidi="fa-IR"/>
        </w:rPr>
      </w:pPr>
      <w:r w:rsidRPr="007202B6">
        <w:rPr>
          <w:rtl/>
          <w:lang w:bidi="fa-IR"/>
        </w:rPr>
        <w:t>قلت</w:t>
      </w:r>
      <w:r>
        <w:rPr>
          <w:rtl/>
          <w:lang w:bidi="fa-IR"/>
        </w:rPr>
        <w:t>:</w:t>
      </w:r>
      <w:r w:rsidRPr="007202B6">
        <w:rPr>
          <w:rtl/>
          <w:lang w:bidi="fa-IR"/>
        </w:rPr>
        <w:t xml:space="preserve"> هذا كذب.</w:t>
      </w:r>
    </w:p>
    <w:p w:rsidR="00DF6242" w:rsidRPr="007202B6" w:rsidRDefault="00DF6242" w:rsidP="00DF6242">
      <w:pPr>
        <w:pStyle w:val="libNormal"/>
        <w:rPr>
          <w:rtl/>
          <w:lang w:bidi="fa-IR"/>
        </w:rPr>
      </w:pPr>
      <w:r w:rsidRPr="007202B6">
        <w:rPr>
          <w:rtl/>
          <w:lang w:bidi="fa-IR"/>
        </w:rPr>
        <w:t>قال ابن عدي</w:t>
      </w:r>
      <w:r>
        <w:rPr>
          <w:rtl/>
          <w:lang w:bidi="fa-IR"/>
        </w:rPr>
        <w:t>:</w:t>
      </w:r>
      <w:r w:rsidRPr="007202B6">
        <w:rPr>
          <w:rtl/>
          <w:lang w:bidi="fa-IR"/>
        </w:rPr>
        <w:t xml:space="preserve"> ثناه ابن جرير الطبري</w:t>
      </w:r>
      <w:r>
        <w:rPr>
          <w:rtl/>
          <w:lang w:bidi="fa-IR"/>
        </w:rPr>
        <w:t>،</w:t>
      </w:r>
      <w:r w:rsidRPr="007202B6">
        <w:rPr>
          <w:rtl/>
          <w:lang w:bidi="fa-IR"/>
        </w:rPr>
        <w:t xml:space="preserve"> ثناه بشر بن دحية</w:t>
      </w:r>
      <w:r>
        <w:rPr>
          <w:rtl/>
          <w:lang w:bidi="fa-IR"/>
        </w:rPr>
        <w:t>،</w:t>
      </w:r>
      <w:r w:rsidRPr="007202B6">
        <w:rPr>
          <w:rtl/>
          <w:lang w:bidi="fa-IR"/>
        </w:rPr>
        <w:t xml:space="preserve"> ثنا قزعة نحوه.</w:t>
      </w:r>
    </w:p>
    <w:p w:rsidR="00DF6242" w:rsidRPr="007202B6" w:rsidRDefault="00DF6242" w:rsidP="00DF6242">
      <w:pPr>
        <w:pStyle w:val="libNormal"/>
        <w:rPr>
          <w:rtl/>
          <w:lang w:bidi="fa-IR"/>
        </w:rPr>
      </w:pPr>
      <w:r w:rsidRPr="007202B6">
        <w:rPr>
          <w:rtl/>
          <w:lang w:bidi="fa-IR"/>
        </w:rPr>
        <w:t>قلت</w:t>
      </w:r>
      <w:r>
        <w:rPr>
          <w:rtl/>
          <w:lang w:bidi="fa-IR"/>
        </w:rPr>
        <w:t>:</w:t>
      </w:r>
      <w:r w:rsidRPr="007202B6">
        <w:rPr>
          <w:rtl/>
          <w:lang w:bidi="fa-IR"/>
        </w:rPr>
        <w:t xml:space="preserve"> ومن بشر</w:t>
      </w:r>
      <w:r>
        <w:rPr>
          <w:rtl/>
          <w:lang w:bidi="fa-IR"/>
        </w:rPr>
        <w:t>؟</w:t>
      </w:r>
    </w:p>
    <w:p w:rsidR="00DF6242" w:rsidRPr="007202B6" w:rsidRDefault="00DF6242" w:rsidP="00DF6242">
      <w:pPr>
        <w:pStyle w:val="libNormal"/>
        <w:rPr>
          <w:rtl/>
          <w:lang w:bidi="fa-IR"/>
        </w:rPr>
      </w:pPr>
      <w:r w:rsidRPr="007202B6">
        <w:rPr>
          <w:rtl/>
          <w:lang w:bidi="fa-IR"/>
        </w:rPr>
        <w:t>قال ابن عدي</w:t>
      </w:r>
      <w:r>
        <w:rPr>
          <w:rtl/>
          <w:lang w:bidi="fa-IR"/>
        </w:rPr>
        <w:t>:</w:t>
      </w:r>
      <w:r w:rsidRPr="007202B6">
        <w:rPr>
          <w:rtl/>
          <w:lang w:bidi="fa-IR"/>
        </w:rPr>
        <w:t xml:space="preserve"> قد حدّث به أيضاً مسلم بن إبراهيم عن قزعة.</w:t>
      </w:r>
    </w:p>
    <w:p w:rsidR="00DF6242" w:rsidRPr="007202B6" w:rsidRDefault="00DF6242" w:rsidP="00DF6242">
      <w:pPr>
        <w:pStyle w:val="libNormal"/>
        <w:rPr>
          <w:rtl/>
          <w:lang w:bidi="fa-IR"/>
        </w:rPr>
      </w:pPr>
      <w:r w:rsidRPr="007202B6">
        <w:rPr>
          <w:rtl/>
          <w:lang w:bidi="fa-IR"/>
        </w:rPr>
        <w:t>قلت</w:t>
      </w:r>
      <w:r>
        <w:rPr>
          <w:rtl/>
          <w:lang w:bidi="fa-IR"/>
        </w:rPr>
        <w:t>:</w:t>
      </w:r>
      <w:r w:rsidRPr="007202B6">
        <w:rPr>
          <w:rtl/>
          <w:lang w:bidi="fa-IR"/>
        </w:rPr>
        <w:t xml:space="preserve"> وقزعة ليس بشيء</w:t>
      </w:r>
      <w:r w:rsidR="00807A80" w:rsidRPr="007202B6">
        <w:rPr>
          <w:rtl/>
          <w:lang w:bidi="fa-IR"/>
        </w:rPr>
        <w:t>»</w:t>
      </w:r>
      <w:r w:rsidRPr="007202B6">
        <w:rPr>
          <w:rtl/>
          <w:lang w:bidi="fa-IR"/>
        </w:rPr>
        <w:t xml:space="preserve">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وكذا في موضعٍ ثالث</w:t>
      </w:r>
      <w:r>
        <w:rPr>
          <w:rtl/>
          <w:lang w:bidi="fa-IR"/>
        </w:rPr>
        <w:t>:</w:t>
      </w:r>
    </w:p>
    <w:p w:rsidR="00DF6242" w:rsidRPr="007202B6" w:rsidRDefault="00DF6242" w:rsidP="00DF6242">
      <w:pPr>
        <w:pStyle w:val="libNormal"/>
        <w:rPr>
          <w:rtl/>
          <w:lang w:bidi="fa-IR"/>
        </w:rPr>
      </w:pPr>
      <w:r w:rsidRPr="007202B6">
        <w:rPr>
          <w:rtl/>
          <w:lang w:bidi="fa-IR"/>
        </w:rPr>
        <w:t>« علي بن الحسن بن علي الشاعر</w:t>
      </w:r>
      <w:r>
        <w:rPr>
          <w:rtl/>
          <w:lang w:bidi="fa-IR"/>
        </w:rPr>
        <w:t>،</w:t>
      </w:r>
      <w:r w:rsidRPr="007202B6">
        <w:rPr>
          <w:rtl/>
          <w:lang w:bidi="fa-IR"/>
        </w:rPr>
        <w:t xml:space="preserve"> عن محمد بن جرير الطبري بخبر كذب هو المتّهم به</w:t>
      </w:r>
      <w:r>
        <w:rPr>
          <w:rtl/>
          <w:lang w:bidi="fa-IR"/>
        </w:rPr>
        <w:t>،</w:t>
      </w:r>
      <w:r w:rsidRPr="007202B6">
        <w:rPr>
          <w:rtl/>
          <w:lang w:bidi="fa-IR"/>
        </w:rPr>
        <w:t xml:space="preserve"> متنه</w:t>
      </w:r>
      <w:r>
        <w:rPr>
          <w:rtl/>
          <w:lang w:bidi="fa-IR"/>
        </w:rPr>
        <w:t>:</w:t>
      </w:r>
      <w:r w:rsidRPr="007202B6">
        <w:rPr>
          <w:rtl/>
          <w:lang w:bidi="fa-IR"/>
        </w:rPr>
        <w:t xml:space="preserve"> أبو بكر مني بمنزلة هارون من موسى » </w:t>
      </w:r>
      <w:r w:rsidRPr="00585F65">
        <w:rPr>
          <w:rStyle w:val="libFootnotenumChar"/>
          <w:rtl/>
        </w:rPr>
        <w:t>(2)</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ميزان الإعتدال 3 /</w:t>
      </w:r>
      <w:r w:rsidR="00DF6242">
        <w:rPr>
          <w:rtl/>
        </w:rPr>
        <w:t xml:space="preserve"> </w:t>
      </w:r>
      <w:r w:rsidR="00DF6242" w:rsidRPr="007202B6">
        <w:rPr>
          <w:rtl/>
        </w:rPr>
        <w:t>171 رقم</w:t>
      </w:r>
      <w:r w:rsidR="00DF6242">
        <w:rPr>
          <w:rtl/>
        </w:rPr>
        <w:t xml:space="preserve"> </w:t>
      </w:r>
      <w:r w:rsidR="00DF6242" w:rsidRPr="007202B6">
        <w:rPr>
          <w:rtl/>
        </w:rPr>
        <w:t>6009.</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ميزان الإعتدال </w:t>
      </w:r>
      <w:r w:rsidR="00DF6242">
        <w:rPr>
          <w:rFonts w:hint="cs"/>
          <w:rtl/>
        </w:rPr>
        <w:t>3</w:t>
      </w:r>
      <w:r w:rsidR="00DF6242" w:rsidRPr="007202B6">
        <w:rPr>
          <w:rtl/>
        </w:rPr>
        <w:t xml:space="preserve"> /</w:t>
      </w:r>
      <w:r w:rsidR="00DF6242">
        <w:rPr>
          <w:rtl/>
        </w:rPr>
        <w:t xml:space="preserve"> </w:t>
      </w:r>
      <w:r w:rsidR="00DF6242">
        <w:rPr>
          <w:rFonts w:hint="cs"/>
          <w:rtl/>
        </w:rPr>
        <w:t>122</w:t>
      </w:r>
      <w:r w:rsidR="00DF6242" w:rsidRPr="007202B6">
        <w:rPr>
          <w:rtl/>
        </w:rPr>
        <w:t xml:space="preserve"> رقم</w:t>
      </w:r>
      <w:r w:rsidR="00DF6242">
        <w:rPr>
          <w:rtl/>
        </w:rPr>
        <w:t xml:space="preserve"> </w:t>
      </w:r>
      <w:r w:rsidR="00DF6242" w:rsidRPr="007202B6">
        <w:rPr>
          <w:rtl/>
        </w:rPr>
        <w:t>58</w:t>
      </w:r>
      <w:r w:rsidR="00DF6242">
        <w:rPr>
          <w:rFonts w:hint="cs"/>
          <w:rtl/>
        </w:rPr>
        <w:t>16</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Heading2"/>
        <w:rPr>
          <w:rtl/>
          <w:lang w:bidi="fa-IR"/>
        </w:rPr>
      </w:pPr>
      <w:bookmarkStart w:id="432" w:name="_Toc321305969"/>
      <w:bookmarkStart w:id="433" w:name="_Toc408820693"/>
      <w:bookmarkStart w:id="434" w:name="_Toc98070263"/>
      <w:r w:rsidRPr="007202B6">
        <w:rPr>
          <w:rtl/>
          <w:lang w:bidi="fa-IR"/>
        </w:rPr>
        <w:lastRenderedPageBreak/>
        <w:t>قال ابن حجر</w:t>
      </w:r>
      <w:r>
        <w:rPr>
          <w:rtl/>
          <w:lang w:bidi="fa-IR"/>
        </w:rPr>
        <w:t>:</w:t>
      </w:r>
      <w:r w:rsidRPr="007202B6">
        <w:rPr>
          <w:rtl/>
          <w:lang w:bidi="fa-IR"/>
        </w:rPr>
        <w:t xml:space="preserve"> كذب</w:t>
      </w:r>
      <w:r>
        <w:rPr>
          <w:rtl/>
          <w:lang w:bidi="fa-IR"/>
        </w:rPr>
        <w:t>،</w:t>
      </w:r>
      <w:r w:rsidRPr="007202B6">
        <w:rPr>
          <w:rtl/>
          <w:lang w:bidi="fa-IR"/>
        </w:rPr>
        <w:t xml:space="preserve"> فرية</w:t>
      </w:r>
      <w:bookmarkEnd w:id="432"/>
      <w:bookmarkEnd w:id="433"/>
      <w:bookmarkEnd w:id="434"/>
    </w:p>
    <w:p w:rsidR="00DF6242" w:rsidRPr="007202B6" w:rsidRDefault="00DF6242" w:rsidP="00DF6242">
      <w:pPr>
        <w:pStyle w:val="libNormal"/>
        <w:rPr>
          <w:rtl/>
          <w:lang w:bidi="fa-IR"/>
        </w:rPr>
      </w:pPr>
      <w:r w:rsidRPr="007202B6">
        <w:rPr>
          <w:rtl/>
          <w:lang w:bidi="fa-IR"/>
        </w:rPr>
        <w:t>وتبع العسقلاني الذّهبي في الحكم بكذب هذا الحديث في أكثر من موضعٍ كذلك</w:t>
      </w:r>
      <w:r>
        <w:rPr>
          <w:rtl/>
          <w:lang w:bidi="fa-IR"/>
        </w:rPr>
        <w:t xml:space="preserve"> ...</w:t>
      </w:r>
      <w:r w:rsidRPr="007202B6">
        <w:rPr>
          <w:rtl/>
          <w:lang w:bidi="fa-IR"/>
        </w:rPr>
        <w:t xml:space="preserve"> فقد قال</w:t>
      </w:r>
      <w:r>
        <w:rPr>
          <w:rtl/>
          <w:lang w:bidi="fa-IR"/>
        </w:rPr>
        <w:t>:</w:t>
      </w:r>
    </w:p>
    <w:p w:rsidR="00DF6242" w:rsidRPr="007202B6" w:rsidRDefault="00DF6242" w:rsidP="00DF6242">
      <w:pPr>
        <w:pStyle w:val="libNormal"/>
        <w:rPr>
          <w:rtl/>
          <w:lang w:bidi="fa-IR"/>
        </w:rPr>
      </w:pPr>
      <w:r w:rsidRPr="007202B6">
        <w:rPr>
          <w:rtl/>
          <w:lang w:bidi="fa-IR"/>
        </w:rPr>
        <w:t>« علي بن الحسن بن علي الشاعر</w:t>
      </w:r>
      <w:r>
        <w:rPr>
          <w:rtl/>
          <w:lang w:bidi="fa-IR"/>
        </w:rPr>
        <w:t>،</w:t>
      </w:r>
      <w:r w:rsidRPr="007202B6">
        <w:rPr>
          <w:rtl/>
          <w:lang w:bidi="fa-IR"/>
        </w:rPr>
        <w:t xml:space="preserve"> عن محمد بن جرير الطبري بخبرٍ كذب هو المتّهم به</w:t>
      </w:r>
      <w:r>
        <w:rPr>
          <w:rtl/>
          <w:lang w:bidi="fa-IR"/>
        </w:rPr>
        <w:t>،</w:t>
      </w:r>
      <w:r w:rsidRPr="007202B6">
        <w:rPr>
          <w:rtl/>
          <w:lang w:bidi="fa-IR"/>
        </w:rPr>
        <w:t xml:space="preserve"> متنه</w:t>
      </w:r>
      <w:r>
        <w:rPr>
          <w:rtl/>
          <w:lang w:bidi="fa-IR"/>
        </w:rPr>
        <w:t>:</w:t>
      </w:r>
      <w:r w:rsidRPr="007202B6">
        <w:rPr>
          <w:rtl/>
          <w:lang w:bidi="fa-IR"/>
        </w:rPr>
        <w:t xml:space="preserve"> أبو بكر مني بمنزلة هارون من موسى</w:t>
      </w:r>
      <w:r>
        <w:rPr>
          <w:rtl/>
          <w:lang w:bidi="fa-IR"/>
        </w:rPr>
        <w:t>،</w:t>
      </w:r>
      <w:r w:rsidRPr="007202B6">
        <w:rPr>
          <w:rtl/>
          <w:lang w:bidi="fa-IR"/>
        </w:rPr>
        <w:t xml:space="preserve"> إنتهى.</w:t>
      </w:r>
    </w:p>
    <w:p w:rsidR="00DF6242" w:rsidRPr="007202B6" w:rsidRDefault="00DF6242" w:rsidP="00DF6242">
      <w:pPr>
        <w:pStyle w:val="libNormal"/>
        <w:rPr>
          <w:rtl/>
          <w:lang w:bidi="fa-IR"/>
        </w:rPr>
      </w:pPr>
      <w:r w:rsidRPr="007202B6">
        <w:rPr>
          <w:rtl/>
          <w:lang w:bidi="fa-IR"/>
        </w:rPr>
        <w:t>ولا ذنب لهذا الرجل فيه كما سا</w:t>
      </w:r>
      <w:r w:rsidR="00807A80">
        <w:rPr>
          <w:rFonts w:hint="cs"/>
          <w:rtl/>
          <w:lang w:bidi="fa-IR"/>
        </w:rPr>
        <w:t>ُ</w:t>
      </w:r>
      <w:r w:rsidRPr="007202B6">
        <w:rPr>
          <w:rtl/>
          <w:lang w:bidi="fa-IR"/>
        </w:rPr>
        <w:t>بيّنه. قال الخطيب في تاريخه</w:t>
      </w:r>
      <w:r>
        <w:rPr>
          <w:rtl/>
          <w:lang w:bidi="fa-IR"/>
        </w:rPr>
        <w:t>:</w:t>
      </w:r>
      <w:r w:rsidRPr="007202B6">
        <w:rPr>
          <w:rtl/>
          <w:lang w:bidi="fa-IR"/>
        </w:rPr>
        <w:t xml:space="preserve"> أنا علي بن عبد العزيز الظاهري</w:t>
      </w:r>
      <w:r>
        <w:rPr>
          <w:rtl/>
          <w:lang w:bidi="fa-IR"/>
        </w:rPr>
        <w:t>،</w:t>
      </w:r>
      <w:r w:rsidRPr="007202B6">
        <w:rPr>
          <w:rtl/>
          <w:lang w:bidi="fa-IR"/>
        </w:rPr>
        <w:t xml:space="preserve"> أنا أبو القاسم علي بن الحسن بن علي بن زكريا الشاعر</w:t>
      </w:r>
      <w:r>
        <w:rPr>
          <w:rtl/>
          <w:lang w:bidi="fa-IR"/>
        </w:rPr>
        <w:t>،</w:t>
      </w:r>
      <w:r w:rsidRPr="007202B6">
        <w:rPr>
          <w:rtl/>
          <w:lang w:bidi="fa-IR"/>
        </w:rPr>
        <w:t xml:space="preserve"> ثنا أبو جعفر الطبري</w:t>
      </w:r>
      <w:r>
        <w:rPr>
          <w:rtl/>
          <w:lang w:bidi="fa-IR"/>
        </w:rPr>
        <w:t>،</w:t>
      </w:r>
      <w:r w:rsidRPr="007202B6">
        <w:rPr>
          <w:rtl/>
          <w:lang w:bidi="fa-IR"/>
        </w:rPr>
        <w:t xml:space="preserve"> ثنا بشر بن دحية</w:t>
      </w:r>
      <w:r>
        <w:rPr>
          <w:rtl/>
          <w:lang w:bidi="fa-IR"/>
        </w:rPr>
        <w:t>،</w:t>
      </w:r>
      <w:r w:rsidRPr="007202B6">
        <w:rPr>
          <w:rtl/>
          <w:lang w:bidi="fa-IR"/>
        </w:rPr>
        <w:t xml:space="preserve"> ثنا قزعة بن سويد</w:t>
      </w:r>
      <w:r>
        <w:rPr>
          <w:rtl/>
          <w:lang w:bidi="fa-IR"/>
        </w:rPr>
        <w:t>،</w:t>
      </w:r>
      <w:r w:rsidRPr="007202B6">
        <w:rPr>
          <w:rtl/>
          <w:lang w:bidi="fa-IR"/>
        </w:rPr>
        <w:t xml:space="preserve"> عن ابن أبي مليكة</w:t>
      </w:r>
      <w:r>
        <w:rPr>
          <w:rtl/>
          <w:lang w:bidi="fa-IR"/>
        </w:rPr>
        <w:t>،</w:t>
      </w:r>
      <w:r w:rsidRPr="007202B6">
        <w:rPr>
          <w:rtl/>
          <w:lang w:bidi="fa-IR"/>
        </w:rPr>
        <w:t xml:space="preserve"> عن ابن عباس بهذا الحديث.</w:t>
      </w:r>
    </w:p>
    <w:p w:rsidR="00DF6242" w:rsidRPr="007202B6" w:rsidRDefault="00DF6242" w:rsidP="00DF6242">
      <w:pPr>
        <w:pStyle w:val="libNormal"/>
        <w:rPr>
          <w:rtl/>
          <w:lang w:bidi="fa-IR"/>
        </w:rPr>
      </w:pPr>
      <w:r w:rsidRPr="007202B6">
        <w:rPr>
          <w:rtl/>
          <w:lang w:bidi="fa-IR"/>
        </w:rPr>
        <w:t>فشيخ الطبري ما عرفته</w:t>
      </w:r>
      <w:r>
        <w:rPr>
          <w:rtl/>
          <w:lang w:bidi="fa-IR"/>
        </w:rPr>
        <w:t>،</w:t>
      </w:r>
      <w:r w:rsidRPr="007202B6">
        <w:rPr>
          <w:rtl/>
          <w:lang w:bidi="fa-IR"/>
        </w:rPr>
        <w:t xml:space="preserve"> فيجوز أن يكون هو المفتري.</w:t>
      </w:r>
    </w:p>
    <w:p w:rsidR="00DF6242" w:rsidRPr="007202B6" w:rsidRDefault="00DF6242" w:rsidP="00DF6242">
      <w:pPr>
        <w:pStyle w:val="libNormal"/>
        <w:rPr>
          <w:rtl/>
          <w:lang w:bidi="fa-IR"/>
        </w:rPr>
      </w:pPr>
      <w:r w:rsidRPr="007202B6">
        <w:rPr>
          <w:rtl/>
          <w:lang w:bidi="fa-IR"/>
        </w:rPr>
        <w:t>وقد قدّمت كلام المؤلف فيه في ترجمته</w:t>
      </w:r>
      <w:r>
        <w:rPr>
          <w:rtl/>
          <w:lang w:bidi="fa-IR"/>
        </w:rPr>
        <w:t>،</w:t>
      </w:r>
      <w:r w:rsidRPr="007202B6">
        <w:rPr>
          <w:rtl/>
          <w:lang w:bidi="fa-IR"/>
        </w:rPr>
        <w:t xml:space="preserve"> وأن ابن عدي أخرج الحديث المذكور بأتمّ من سياقه عن ابن جرير الطبري بسنده</w:t>
      </w:r>
      <w:r>
        <w:rPr>
          <w:rtl/>
          <w:lang w:bidi="fa-IR"/>
        </w:rPr>
        <w:t>،</w:t>
      </w:r>
      <w:r w:rsidRPr="007202B6">
        <w:rPr>
          <w:rtl/>
          <w:lang w:bidi="fa-IR"/>
        </w:rPr>
        <w:t xml:space="preserve"> فبرىء ابن الحسن من عهدته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أيضاً</w:t>
      </w:r>
      <w:r>
        <w:rPr>
          <w:rtl/>
          <w:lang w:bidi="fa-IR"/>
        </w:rPr>
        <w:t>:</w:t>
      </w:r>
      <w:r w:rsidRPr="007202B6">
        <w:rPr>
          <w:rtl/>
          <w:lang w:bidi="fa-IR"/>
        </w:rPr>
        <w:t xml:space="preserve"> « بشر بن دحية عن قزعة بن سويد</w:t>
      </w:r>
      <w:r>
        <w:rPr>
          <w:rtl/>
          <w:lang w:bidi="fa-IR"/>
        </w:rPr>
        <w:t>،</w:t>
      </w:r>
      <w:r w:rsidRPr="007202B6">
        <w:rPr>
          <w:rtl/>
          <w:lang w:bidi="fa-IR"/>
        </w:rPr>
        <w:t xml:space="preserve"> وعنه محمد بن جرير الطبري</w:t>
      </w:r>
      <w:r>
        <w:rPr>
          <w:rtl/>
          <w:lang w:bidi="fa-IR"/>
        </w:rPr>
        <w:t>،</w:t>
      </w:r>
      <w:r w:rsidRPr="007202B6">
        <w:rPr>
          <w:rtl/>
          <w:lang w:bidi="fa-IR"/>
        </w:rPr>
        <w:t xml:space="preserve"> ضعّفه المؤلف في ترجمة عمار بن هارون المستملي في أصل الميزان</w:t>
      </w:r>
      <w:r>
        <w:rPr>
          <w:rtl/>
          <w:lang w:bidi="fa-IR"/>
        </w:rPr>
        <w:t>،</w:t>
      </w:r>
      <w:r w:rsidRPr="007202B6">
        <w:rPr>
          <w:rtl/>
          <w:lang w:bidi="fa-IR"/>
        </w:rPr>
        <w:t xml:space="preserve"> فذكر عن ابن عدي أنه قال</w:t>
      </w:r>
      <w:r>
        <w:rPr>
          <w:rtl/>
          <w:lang w:bidi="fa-IR"/>
        </w:rPr>
        <w:t>:</w:t>
      </w:r>
      <w:r w:rsidRPr="007202B6">
        <w:rPr>
          <w:rtl/>
          <w:lang w:bidi="fa-IR"/>
        </w:rPr>
        <w:t xml:space="preserve"> حدّثنا محمد بن نوح</w:t>
      </w:r>
      <w:r>
        <w:rPr>
          <w:rtl/>
          <w:lang w:bidi="fa-IR"/>
        </w:rPr>
        <w:t>،</w:t>
      </w:r>
      <w:r w:rsidRPr="007202B6">
        <w:rPr>
          <w:rtl/>
          <w:lang w:bidi="fa-IR"/>
        </w:rPr>
        <w:t xml:space="preserve"> حدثنا جعفر بن محمد الناقد</w:t>
      </w:r>
      <w:r>
        <w:rPr>
          <w:rtl/>
          <w:lang w:bidi="fa-IR"/>
        </w:rPr>
        <w:t>،</w:t>
      </w:r>
      <w:r w:rsidRPr="007202B6">
        <w:rPr>
          <w:rtl/>
          <w:lang w:bidi="fa-IR"/>
        </w:rPr>
        <w:t xml:space="preserve"> حدثنا ابن هارون المستملي</w:t>
      </w:r>
      <w:r>
        <w:rPr>
          <w:rtl/>
          <w:lang w:bidi="fa-IR"/>
        </w:rPr>
        <w:t>،</w:t>
      </w:r>
      <w:r w:rsidRPr="007202B6">
        <w:rPr>
          <w:rtl/>
          <w:lang w:bidi="fa-IR"/>
        </w:rPr>
        <w:t xml:space="preserve"> أنا قزعة بن سويد</w:t>
      </w:r>
      <w:r>
        <w:rPr>
          <w:rtl/>
          <w:lang w:bidi="fa-IR"/>
        </w:rPr>
        <w:t>،</w:t>
      </w:r>
      <w:r w:rsidRPr="007202B6">
        <w:rPr>
          <w:rtl/>
          <w:lang w:bidi="fa-IR"/>
        </w:rPr>
        <w:t xml:space="preserve"> عن ابن أبي مليكة</w:t>
      </w:r>
      <w:r>
        <w:rPr>
          <w:rtl/>
          <w:lang w:bidi="fa-IR"/>
        </w:rPr>
        <w:t>،</w:t>
      </w:r>
      <w:r w:rsidRPr="007202B6">
        <w:rPr>
          <w:rtl/>
          <w:lang w:bidi="fa-IR"/>
        </w:rPr>
        <w:t xml:space="preserve"> عن ابن عباس رفعه</w:t>
      </w:r>
      <w:r>
        <w:rPr>
          <w:rtl/>
          <w:lang w:bidi="fa-IR"/>
        </w:rPr>
        <w:t>:</w:t>
      </w:r>
      <w:r w:rsidRPr="007202B6">
        <w:rPr>
          <w:rtl/>
          <w:lang w:bidi="fa-IR"/>
        </w:rPr>
        <w:t xml:space="preserve"> ما نفعني مال ما نفعي مال أبي بكر</w:t>
      </w:r>
      <w:r>
        <w:rPr>
          <w:rtl/>
          <w:lang w:bidi="fa-IR"/>
        </w:rPr>
        <w:t>،</w:t>
      </w:r>
      <w:r w:rsidRPr="007202B6">
        <w:rPr>
          <w:rtl/>
          <w:lang w:bidi="fa-IR"/>
        </w:rPr>
        <w:t xml:space="preserve"> الحديث وفيه</w:t>
      </w:r>
      <w:r>
        <w:rPr>
          <w:rtl/>
          <w:lang w:bidi="fa-IR"/>
        </w:rPr>
        <w:t>:</w:t>
      </w:r>
      <w:r w:rsidRPr="007202B6">
        <w:rPr>
          <w:rtl/>
          <w:lang w:bidi="fa-IR"/>
        </w:rPr>
        <w:t xml:space="preserve"> وأبو بكر وعمر مني بمنزلة هارون من موسى.</w:t>
      </w:r>
    </w:p>
    <w:p w:rsidR="00DF6242" w:rsidRPr="007202B6" w:rsidRDefault="00DF6242" w:rsidP="00DF6242">
      <w:pPr>
        <w:pStyle w:val="libNormal"/>
        <w:rPr>
          <w:rtl/>
          <w:lang w:bidi="fa-IR"/>
        </w:rPr>
      </w:pPr>
      <w:r w:rsidRPr="007202B6">
        <w:rPr>
          <w:rtl/>
          <w:lang w:bidi="fa-IR"/>
        </w:rPr>
        <w:t>قال ابن عدي</w:t>
      </w:r>
      <w:r>
        <w:rPr>
          <w:rtl/>
          <w:lang w:bidi="fa-IR"/>
        </w:rPr>
        <w:t>:</w:t>
      </w:r>
      <w:r w:rsidRPr="007202B6">
        <w:rPr>
          <w:rtl/>
          <w:lang w:bidi="fa-IR"/>
        </w:rPr>
        <w:t xml:space="preserve"> وحدّثنا ابن جرير الطبري</w:t>
      </w:r>
      <w:r>
        <w:rPr>
          <w:rtl/>
          <w:lang w:bidi="fa-IR"/>
        </w:rPr>
        <w:t>،</w:t>
      </w:r>
      <w:r w:rsidRPr="007202B6">
        <w:rPr>
          <w:rtl/>
          <w:lang w:bidi="fa-IR"/>
        </w:rPr>
        <w:t xml:space="preserve"> حدثنا بشر بن دحية</w:t>
      </w:r>
      <w:r>
        <w:rPr>
          <w:rtl/>
          <w:lang w:bidi="fa-IR"/>
        </w:rPr>
        <w:t>،</w:t>
      </w:r>
      <w:r>
        <w:rPr>
          <w:rFonts w:hint="cs"/>
          <w:rtl/>
          <w:lang w:bidi="fa-IR"/>
        </w:rPr>
        <w:t xml:space="preserve"> </w:t>
      </w:r>
      <w:r w:rsidRPr="007202B6">
        <w:rPr>
          <w:rtl/>
          <w:lang w:bidi="fa-IR"/>
        </w:rPr>
        <w:t>حدّثنا قزعة</w:t>
      </w:r>
      <w:r>
        <w:rPr>
          <w:rtl/>
          <w:lang w:bidi="fa-IR"/>
        </w:rPr>
        <w:t>،</w:t>
      </w:r>
      <w:r w:rsidRPr="007202B6">
        <w:rPr>
          <w:rtl/>
          <w:lang w:bidi="fa-IR"/>
        </w:rPr>
        <w:t xml:space="preserve"> بنحوه.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لسان الميزان 4 /</w:t>
      </w:r>
      <w:r w:rsidR="00DF6242">
        <w:rPr>
          <w:rtl/>
        </w:rPr>
        <w:t xml:space="preserve"> </w:t>
      </w:r>
      <w:r w:rsidR="00DF6242" w:rsidRPr="007202B6">
        <w:rPr>
          <w:rtl/>
        </w:rPr>
        <w:t>219 رقم</w:t>
      </w:r>
      <w:r w:rsidR="00DF6242">
        <w:rPr>
          <w:rtl/>
        </w:rPr>
        <w:t xml:space="preserve"> </w:t>
      </w:r>
      <w:r w:rsidR="00DF6242" w:rsidRPr="007202B6">
        <w:rPr>
          <w:rtl/>
        </w:rPr>
        <w:t>575.</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قال الذهبي</w:t>
      </w:r>
      <w:r>
        <w:rPr>
          <w:rtl/>
          <w:lang w:bidi="fa-IR"/>
        </w:rPr>
        <w:t>:</w:t>
      </w:r>
      <w:r w:rsidRPr="007202B6">
        <w:rPr>
          <w:rtl/>
          <w:lang w:bidi="fa-IR"/>
        </w:rPr>
        <w:t xml:space="preserve"> هذا كذب. وهو من بشر</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ثم قال ابن عدي</w:t>
      </w:r>
      <w:r>
        <w:rPr>
          <w:rtl/>
          <w:lang w:bidi="fa-IR"/>
        </w:rPr>
        <w:t>:</w:t>
      </w:r>
      <w:r w:rsidRPr="007202B6">
        <w:rPr>
          <w:rtl/>
          <w:lang w:bidi="fa-IR"/>
        </w:rPr>
        <w:t xml:space="preserve"> ورواه مسلم بن إبراهيم عن قزعة.</w:t>
      </w:r>
    </w:p>
    <w:p w:rsidR="00DF6242" w:rsidRPr="007202B6" w:rsidRDefault="00DF6242" w:rsidP="00DF6242">
      <w:pPr>
        <w:pStyle w:val="libNormal"/>
        <w:rPr>
          <w:rtl/>
          <w:lang w:bidi="fa-IR"/>
        </w:rPr>
      </w:pPr>
      <w:r w:rsidRPr="007202B6">
        <w:rPr>
          <w:rtl/>
          <w:lang w:bidi="fa-IR"/>
        </w:rPr>
        <w:t>قال الذهبي</w:t>
      </w:r>
      <w:r>
        <w:rPr>
          <w:rtl/>
          <w:lang w:bidi="fa-IR"/>
        </w:rPr>
        <w:t>:</w:t>
      </w:r>
      <w:r w:rsidRPr="007202B6">
        <w:rPr>
          <w:rtl/>
          <w:lang w:bidi="fa-IR"/>
        </w:rPr>
        <w:t xml:space="preserve"> وقزعة ليس بشيء.</w:t>
      </w:r>
    </w:p>
    <w:p w:rsidR="00DF6242" w:rsidRPr="007202B6" w:rsidRDefault="00DF6242" w:rsidP="00DF6242">
      <w:pPr>
        <w:pStyle w:val="libNormal"/>
        <w:rPr>
          <w:rtl/>
          <w:lang w:bidi="fa-IR"/>
        </w:rPr>
      </w:pPr>
      <w:r w:rsidRPr="007202B6">
        <w:rPr>
          <w:rtl/>
          <w:lang w:bidi="fa-IR"/>
        </w:rPr>
        <w:t>قلت</w:t>
      </w:r>
      <w:r>
        <w:rPr>
          <w:rtl/>
          <w:lang w:bidi="fa-IR"/>
        </w:rPr>
        <w:t>:</w:t>
      </w:r>
      <w:r w:rsidRPr="007202B6">
        <w:rPr>
          <w:rtl/>
          <w:lang w:bidi="fa-IR"/>
        </w:rPr>
        <w:t xml:space="preserve"> فبرىء بشر من عهدته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وسيأتي في ترجمة علي بن الحسن بن علي بن زكريا الشاعر أن المؤلف اتّهمه بروايته</w:t>
      </w:r>
      <w:r>
        <w:rPr>
          <w:rtl/>
          <w:lang w:bidi="fa-IR"/>
        </w:rPr>
        <w:t>،</w:t>
      </w:r>
      <w:r w:rsidRPr="007202B6">
        <w:rPr>
          <w:rtl/>
          <w:lang w:bidi="fa-IR"/>
        </w:rPr>
        <w:t xml:space="preserve"> وبرء من عهدته أيضاً »</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لسان الميزان 2 / 23 رقم 77.</w:t>
      </w:r>
    </w:p>
    <w:p w:rsidR="00DF6242" w:rsidRDefault="00DF6242" w:rsidP="00DF6242">
      <w:pPr>
        <w:pStyle w:val="libNormal"/>
        <w:rPr>
          <w:rtl/>
          <w:lang w:bidi="fa-IR"/>
        </w:rPr>
      </w:pPr>
      <w:r>
        <w:rPr>
          <w:rtl/>
          <w:lang w:bidi="fa-IR"/>
        </w:rPr>
        <w:br w:type="page"/>
      </w:r>
    </w:p>
    <w:p w:rsidR="00DF6242" w:rsidRDefault="00DF6242" w:rsidP="00DF6242">
      <w:pPr>
        <w:pStyle w:val="libNormal"/>
        <w:rPr>
          <w:rtl/>
          <w:lang w:bidi="fa-IR"/>
        </w:rPr>
      </w:pPr>
      <w:r>
        <w:rPr>
          <w:rtl/>
          <w:lang w:bidi="fa-IR"/>
        </w:rPr>
        <w:lastRenderedPageBreak/>
        <w:br w:type="page"/>
      </w:r>
    </w:p>
    <w:p w:rsidR="00DF6242" w:rsidRDefault="00DF6242" w:rsidP="00DF6242">
      <w:pPr>
        <w:pStyle w:val="Heading1Center"/>
        <w:rPr>
          <w:rtl/>
          <w:lang w:bidi="fa-IR"/>
        </w:rPr>
      </w:pPr>
      <w:bookmarkStart w:id="435" w:name="_Toc321305970"/>
      <w:bookmarkStart w:id="436" w:name="_Toc408820694"/>
      <w:bookmarkStart w:id="437" w:name="_Toc98070264"/>
      <w:r>
        <w:rPr>
          <w:rtl/>
          <w:lang w:bidi="fa-IR"/>
        </w:rPr>
        <w:lastRenderedPageBreak/>
        <w:t>نقض كلمات</w:t>
      </w:r>
      <w:bookmarkEnd w:id="435"/>
      <w:bookmarkEnd w:id="436"/>
      <w:bookmarkEnd w:id="437"/>
    </w:p>
    <w:p w:rsidR="00DF6242" w:rsidRDefault="00DF6242" w:rsidP="00DF6242">
      <w:pPr>
        <w:pStyle w:val="Heading1Center"/>
        <w:rPr>
          <w:rtl/>
          <w:lang w:bidi="fa-IR"/>
        </w:rPr>
      </w:pPr>
      <w:bookmarkStart w:id="438" w:name="_Toc321305971"/>
      <w:bookmarkStart w:id="439" w:name="_Toc408820695"/>
      <w:bookmarkStart w:id="440" w:name="_Toc98070265"/>
      <w:r>
        <w:rPr>
          <w:rtl/>
          <w:lang w:bidi="fa-IR"/>
        </w:rPr>
        <w:t>الدهلوي حول الحديث</w:t>
      </w:r>
      <w:bookmarkEnd w:id="438"/>
      <w:bookmarkEnd w:id="439"/>
      <w:bookmarkEnd w:id="440"/>
    </w:p>
    <w:p w:rsidR="00DF6242" w:rsidRDefault="00DF6242" w:rsidP="00DF6242">
      <w:pPr>
        <w:pStyle w:val="libNormal"/>
        <w:rPr>
          <w:rtl/>
        </w:rPr>
      </w:pPr>
      <w:r>
        <w:rPr>
          <w:rtl/>
        </w:rPr>
        <w:br w:type="page"/>
      </w:r>
    </w:p>
    <w:p w:rsidR="00DF6242" w:rsidRDefault="00DF6242" w:rsidP="00DF6242">
      <w:pPr>
        <w:pStyle w:val="libNormal"/>
        <w:rPr>
          <w:rtl/>
        </w:rPr>
      </w:pPr>
      <w:r>
        <w:rPr>
          <w:rtl/>
        </w:rPr>
        <w:lastRenderedPageBreak/>
        <w:br w:type="page"/>
      </w:r>
    </w:p>
    <w:p w:rsidR="00DF6242" w:rsidRPr="00B273FB" w:rsidRDefault="00DF6242" w:rsidP="00DF6242">
      <w:pPr>
        <w:pStyle w:val="libBold1"/>
        <w:rPr>
          <w:rtl/>
        </w:rPr>
      </w:pPr>
      <w:r>
        <w:rPr>
          <w:rFonts w:hint="cs"/>
          <w:rtl/>
        </w:rPr>
        <w:lastRenderedPageBreak/>
        <w:t>قوله:</w:t>
      </w:r>
    </w:p>
    <w:p w:rsidR="00DF6242" w:rsidRPr="007202B6" w:rsidRDefault="00DF6242" w:rsidP="00DF6242">
      <w:pPr>
        <w:pStyle w:val="libNormal"/>
        <w:rPr>
          <w:rtl/>
          <w:lang w:bidi="fa-IR"/>
        </w:rPr>
      </w:pPr>
      <w:r w:rsidRPr="007202B6">
        <w:rPr>
          <w:rtl/>
          <w:lang w:bidi="fa-IR"/>
        </w:rPr>
        <w:t>ما رواه البخاري ومسلم عن البراء بن عازب.</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Heading2"/>
        <w:rPr>
          <w:rtl/>
          <w:lang w:bidi="fa-IR"/>
        </w:rPr>
      </w:pPr>
      <w:bookmarkStart w:id="441" w:name="_Toc321305972"/>
      <w:bookmarkStart w:id="442" w:name="_Toc408820696"/>
      <w:bookmarkStart w:id="443" w:name="_Toc98070266"/>
      <w:r w:rsidRPr="007202B6">
        <w:rPr>
          <w:rtl/>
          <w:lang w:bidi="fa-IR"/>
        </w:rPr>
        <w:t>الحديث في الصحيحين عن سعد لا البراء</w:t>
      </w:r>
      <w:bookmarkEnd w:id="441"/>
      <w:bookmarkEnd w:id="442"/>
      <w:bookmarkEnd w:id="443"/>
    </w:p>
    <w:p w:rsidR="00DF6242" w:rsidRPr="007202B6" w:rsidRDefault="00DF6242" w:rsidP="00DF6242">
      <w:pPr>
        <w:pStyle w:val="libNormal"/>
        <w:rPr>
          <w:rtl/>
          <w:lang w:bidi="fa-IR"/>
        </w:rPr>
      </w:pPr>
      <w:r w:rsidRPr="007202B6">
        <w:rPr>
          <w:rtl/>
          <w:lang w:bidi="fa-IR"/>
        </w:rPr>
        <w:t>لا ينقضي العجب من هذا الرجل كيف يدعي التبحّر في علم الحديث وهو يعجز عن الرجوع إلى الصحيحين</w:t>
      </w:r>
      <w:r>
        <w:rPr>
          <w:rtl/>
          <w:lang w:bidi="fa-IR"/>
        </w:rPr>
        <w:t>،</w:t>
      </w:r>
      <w:r w:rsidRPr="007202B6">
        <w:rPr>
          <w:rtl/>
          <w:lang w:bidi="fa-IR"/>
        </w:rPr>
        <w:t xml:space="preserve"> لينقل الحديث عنهما مباشرة</w:t>
      </w:r>
      <w:r>
        <w:rPr>
          <w:rtl/>
          <w:lang w:bidi="fa-IR"/>
        </w:rPr>
        <w:t>،</w:t>
      </w:r>
      <w:r w:rsidRPr="007202B6">
        <w:rPr>
          <w:rtl/>
          <w:lang w:bidi="fa-IR"/>
        </w:rPr>
        <w:t xml:space="preserve"> وليفهم أن الحديث فيهما هو عن سعد بن أبي وقاص</w:t>
      </w:r>
      <w:r>
        <w:rPr>
          <w:rtl/>
          <w:lang w:bidi="fa-IR"/>
        </w:rPr>
        <w:t>،</w:t>
      </w:r>
      <w:r w:rsidRPr="007202B6">
        <w:rPr>
          <w:rtl/>
          <w:lang w:bidi="fa-IR"/>
        </w:rPr>
        <w:t xml:space="preserve"> لا عن البراء بن عازب</w:t>
      </w:r>
      <w:r>
        <w:rPr>
          <w:rtl/>
          <w:lang w:bidi="fa-IR"/>
        </w:rPr>
        <w:t xml:space="preserve"> ...</w:t>
      </w:r>
    </w:p>
    <w:p w:rsidR="00DF6242" w:rsidRPr="007202B6" w:rsidRDefault="00DF6242" w:rsidP="00DF6242">
      <w:pPr>
        <w:pStyle w:val="libNormal"/>
        <w:rPr>
          <w:rtl/>
          <w:lang w:bidi="fa-IR"/>
        </w:rPr>
      </w:pPr>
      <w:r w:rsidRPr="007202B6">
        <w:rPr>
          <w:rtl/>
          <w:lang w:bidi="fa-IR"/>
        </w:rPr>
        <w:t>إن حديث المنزلة في الصحيحين من حديث سعد</w:t>
      </w:r>
      <w:r>
        <w:rPr>
          <w:rtl/>
          <w:lang w:bidi="fa-IR"/>
        </w:rPr>
        <w:t>،</w:t>
      </w:r>
      <w:r w:rsidRPr="007202B6">
        <w:rPr>
          <w:rtl/>
          <w:lang w:bidi="fa-IR"/>
        </w:rPr>
        <w:t xml:space="preserve"> وليس هو فيهما من حديث البراء</w:t>
      </w:r>
      <w:r>
        <w:rPr>
          <w:rtl/>
          <w:lang w:bidi="fa-IR"/>
        </w:rPr>
        <w:t>،</w:t>
      </w:r>
      <w:r w:rsidRPr="007202B6">
        <w:rPr>
          <w:rtl/>
          <w:lang w:bidi="fa-IR"/>
        </w:rPr>
        <w:t xml:space="preserve"> كما هو غير خاف على من رجع إليهما وألقى نظرةً فيهما</w:t>
      </w:r>
      <w:r>
        <w:rPr>
          <w:rtl/>
          <w:lang w:bidi="fa-IR"/>
        </w:rPr>
        <w:t xml:space="preserve"> ...</w:t>
      </w:r>
    </w:p>
    <w:p w:rsidR="00DF6242" w:rsidRPr="007202B6" w:rsidRDefault="00DF6242" w:rsidP="00DF6242">
      <w:pPr>
        <w:pStyle w:val="libNormal"/>
        <w:rPr>
          <w:rtl/>
          <w:lang w:bidi="fa-IR"/>
        </w:rPr>
      </w:pPr>
      <w:r w:rsidRPr="007202B6">
        <w:rPr>
          <w:rtl/>
          <w:lang w:bidi="fa-IR"/>
        </w:rPr>
        <w:t>لكن ( الدهلوي ) تبع في هذا المقام</w:t>
      </w:r>
      <w:r>
        <w:rPr>
          <w:rtl/>
          <w:lang w:bidi="fa-IR"/>
        </w:rPr>
        <w:t xml:space="preserve"> - </w:t>
      </w:r>
      <w:r w:rsidRPr="007202B6">
        <w:rPr>
          <w:rtl/>
          <w:lang w:bidi="fa-IR"/>
        </w:rPr>
        <w:t>كما هو ديدنه</w:t>
      </w:r>
      <w:r>
        <w:rPr>
          <w:rtl/>
          <w:lang w:bidi="fa-IR"/>
        </w:rPr>
        <w:t xml:space="preserve"> - </w:t>
      </w:r>
      <w:r w:rsidRPr="007202B6">
        <w:rPr>
          <w:rtl/>
          <w:lang w:bidi="fa-IR"/>
        </w:rPr>
        <w:t>الكابليّ صاحب ( الصواقع ) وانتحل كلامه حيث تعرّض لحديث المنزلة وهذا نصّه</w:t>
      </w:r>
      <w:r>
        <w:rPr>
          <w:rtl/>
          <w:lang w:bidi="fa-IR"/>
        </w:rPr>
        <w:t>:</w:t>
      </w:r>
    </w:p>
    <w:p w:rsidR="00DF6242" w:rsidRPr="007202B6" w:rsidRDefault="00DF6242" w:rsidP="00DF6242">
      <w:pPr>
        <w:pStyle w:val="libNormal"/>
        <w:rPr>
          <w:rtl/>
          <w:lang w:bidi="fa-IR"/>
        </w:rPr>
      </w:pPr>
      <w:r w:rsidRPr="007202B6">
        <w:rPr>
          <w:rtl/>
          <w:lang w:bidi="fa-IR"/>
        </w:rPr>
        <w:t>« الثاني</w:t>
      </w:r>
      <w:r>
        <w:rPr>
          <w:rtl/>
          <w:lang w:bidi="fa-IR"/>
        </w:rPr>
        <w:t>:</w:t>
      </w:r>
      <w:r w:rsidRPr="007202B6">
        <w:rPr>
          <w:rtl/>
          <w:lang w:bidi="fa-IR"/>
        </w:rPr>
        <w:t xml:space="preserve"> ما رواه البخاري ومسلم عن البراء بن عازب</w:t>
      </w:r>
      <w:r>
        <w:rPr>
          <w:rtl/>
          <w:lang w:bidi="fa-IR"/>
        </w:rPr>
        <w:t>:</w:t>
      </w:r>
      <w:r w:rsidRPr="007202B6">
        <w:rPr>
          <w:rtl/>
          <w:lang w:bidi="fa-IR"/>
        </w:rPr>
        <w:t xml:space="preserve"> إنّ رسول الله صلّى الله عليه وسلّم خلّف علي بن أبي طالب في غزوة تبوك</w:t>
      </w:r>
      <w:r>
        <w:rPr>
          <w:rtl/>
          <w:lang w:bidi="fa-IR"/>
        </w:rPr>
        <w:t>،</w:t>
      </w:r>
      <w:r w:rsidRPr="007202B6">
        <w:rPr>
          <w:rtl/>
          <w:lang w:bidi="fa-IR"/>
        </w:rPr>
        <w:t xml:space="preserve"> فقال</w:t>
      </w:r>
      <w:r>
        <w:rPr>
          <w:rtl/>
          <w:lang w:bidi="fa-IR"/>
        </w:rPr>
        <w:t>:</w:t>
      </w:r>
      <w:r w:rsidRPr="007202B6">
        <w:rPr>
          <w:rtl/>
          <w:lang w:bidi="fa-IR"/>
        </w:rPr>
        <w:t xml:space="preserve"> يا رسول الله أتخلّفني في النساء والصبيان</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w:t>
      </w:r>
      <w:r>
        <w:rPr>
          <w:rtl/>
          <w:lang w:bidi="fa-IR"/>
        </w:rPr>
        <w:t>إل</w:t>
      </w:r>
      <w:r w:rsidR="00807A80">
        <w:rPr>
          <w:rFonts w:hint="cs"/>
          <w:rtl/>
          <w:lang w:bidi="fa-IR"/>
        </w:rPr>
        <w:t>ّ</w:t>
      </w:r>
      <w:r>
        <w:rPr>
          <w:rtl/>
          <w:lang w:bidi="fa-IR"/>
        </w:rPr>
        <w:t>ا أن</w:t>
      </w:r>
      <w:r w:rsidR="00807A80">
        <w:rPr>
          <w:rFonts w:hint="cs"/>
          <w:rtl/>
          <w:lang w:bidi="fa-IR"/>
        </w:rPr>
        <w:t>ّ</w:t>
      </w:r>
      <w:r>
        <w:rPr>
          <w:rtl/>
          <w:lang w:bidi="fa-IR"/>
        </w:rPr>
        <w:t>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ولو كان ( الدّهلوي ) محدّثاً محقّقاً حقاً لرجع إلى الصحيحين</w:t>
      </w:r>
      <w:r>
        <w:rPr>
          <w:rtl/>
          <w:lang w:bidi="fa-IR"/>
        </w:rPr>
        <w:t>،</w:t>
      </w:r>
      <w:r w:rsidRPr="007202B6">
        <w:rPr>
          <w:rtl/>
          <w:lang w:bidi="fa-IR"/>
        </w:rPr>
        <w:t xml:space="preserve"> أو إلى أحد كتب الشّيعة الناقلة عنهما</w:t>
      </w:r>
      <w:r>
        <w:rPr>
          <w:rtl/>
          <w:lang w:bidi="fa-IR"/>
        </w:rPr>
        <w:t>،</w:t>
      </w:r>
      <w:r w:rsidRPr="007202B6">
        <w:rPr>
          <w:rtl/>
          <w:lang w:bidi="fa-IR"/>
        </w:rPr>
        <w:t xml:space="preserve"> للوقوف على سند الحديث ومتنه في</w:t>
      </w:r>
      <w:r>
        <w:rPr>
          <w:rFonts w:hint="cs"/>
          <w:rtl/>
          <w:lang w:bidi="fa-IR"/>
        </w:rPr>
        <w:t xml:space="preserve"> </w:t>
      </w:r>
      <w:r w:rsidRPr="007202B6">
        <w:rPr>
          <w:rtl/>
          <w:lang w:bidi="fa-IR"/>
        </w:rPr>
        <w:t>الكتابين</w:t>
      </w:r>
      <w:r>
        <w:rPr>
          <w:rtl/>
          <w:lang w:bidi="fa-IR"/>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هذا</w:t>
      </w:r>
      <w:r>
        <w:rPr>
          <w:rtl/>
          <w:lang w:bidi="fa-IR"/>
        </w:rPr>
        <w:t>،</w:t>
      </w:r>
      <w:r w:rsidRPr="007202B6">
        <w:rPr>
          <w:rtl/>
          <w:lang w:bidi="fa-IR"/>
        </w:rPr>
        <w:t xml:space="preserve"> ولا وجه ظاهر ولا سبب واضح لعزو الحديث إلى البراء بن عازب والإباء عن نسبته إلى سعد بن أبي وقاص</w:t>
      </w:r>
      <w:r>
        <w:rPr>
          <w:rtl/>
          <w:lang w:bidi="fa-IR"/>
        </w:rPr>
        <w:t>،</w:t>
      </w:r>
      <w:r w:rsidRPr="007202B6">
        <w:rPr>
          <w:rtl/>
          <w:lang w:bidi="fa-IR"/>
        </w:rPr>
        <w:t xml:space="preserve"> إل</w:t>
      </w:r>
      <w:r w:rsidR="00807A80">
        <w:rPr>
          <w:rFonts w:hint="cs"/>
          <w:rtl/>
          <w:lang w:bidi="fa-IR"/>
        </w:rPr>
        <w:t>ّ</w:t>
      </w:r>
      <w:r w:rsidRPr="007202B6">
        <w:rPr>
          <w:rtl/>
          <w:lang w:bidi="fa-IR"/>
        </w:rPr>
        <w:t>ا</w:t>
      </w:r>
      <w:r>
        <w:rPr>
          <w:rFonts w:hint="cs"/>
          <w:rtl/>
          <w:lang w:bidi="fa-IR"/>
        </w:rPr>
        <w:t xml:space="preserve"> </w:t>
      </w:r>
      <w:r w:rsidRPr="007202B6">
        <w:rPr>
          <w:rtl/>
          <w:lang w:bidi="fa-IR"/>
        </w:rPr>
        <w:t>اشتمال بعض ألفاظه على ما يبيّن حقيقة حال معاوية</w:t>
      </w:r>
      <w:r>
        <w:rPr>
          <w:rtl/>
          <w:lang w:bidi="fa-IR"/>
        </w:rPr>
        <w:t>،</w:t>
      </w:r>
      <w:r w:rsidRPr="007202B6">
        <w:rPr>
          <w:rtl/>
          <w:lang w:bidi="fa-IR"/>
        </w:rPr>
        <w:t xml:space="preserve"> وعدائه الشّديد</w:t>
      </w:r>
      <w:r>
        <w:rPr>
          <w:rtl/>
          <w:lang w:bidi="fa-IR"/>
        </w:rPr>
        <w:t>،</w:t>
      </w:r>
      <w:r w:rsidRPr="007202B6">
        <w:rPr>
          <w:rtl/>
          <w:lang w:bidi="fa-IR"/>
        </w:rPr>
        <w:t xml:space="preserve"> وحقده الوطيد على سيدنا أمير المؤمنين عليه الصّلاة والسلام.</w:t>
      </w:r>
    </w:p>
    <w:p w:rsidR="00DF6242" w:rsidRPr="007202B6" w:rsidRDefault="00DF6242" w:rsidP="00DF6242">
      <w:pPr>
        <w:pStyle w:val="libNormal"/>
        <w:rPr>
          <w:rtl/>
          <w:lang w:bidi="fa-IR"/>
        </w:rPr>
      </w:pPr>
      <w:r w:rsidRPr="007202B6">
        <w:rPr>
          <w:rtl/>
          <w:lang w:bidi="fa-IR"/>
        </w:rPr>
        <w:t xml:space="preserve">فقد جاء في تلك الألفاظ « أنّ معاوية أمر سعداً بسبّ أمير المؤمنين </w:t>
      </w:r>
      <w:r w:rsidR="004A73C4" w:rsidRPr="004A73C4">
        <w:rPr>
          <w:rStyle w:val="libAlaemChar"/>
          <w:rtl/>
        </w:rPr>
        <w:t>عليه‌السلام</w:t>
      </w:r>
      <w:r w:rsidRPr="007202B6">
        <w:rPr>
          <w:rtl/>
          <w:lang w:bidi="fa-IR"/>
        </w:rPr>
        <w:t xml:space="preserve"> » فامتنع سعد عن ذلك</w:t>
      </w:r>
      <w:r>
        <w:rPr>
          <w:rtl/>
          <w:lang w:bidi="fa-IR"/>
        </w:rPr>
        <w:t>،</w:t>
      </w:r>
      <w:r w:rsidRPr="007202B6">
        <w:rPr>
          <w:rtl/>
          <w:lang w:bidi="fa-IR"/>
        </w:rPr>
        <w:t xml:space="preserve"> واعتذر بذكر فضائل للأمير </w:t>
      </w:r>
      <w:r w:rsidR="004A73C4" w:rsidRPr="004A73C4">
        <w:rPr>
          <w:rStyle w:val="libAlaemChar"/>
          <w:rtl/>
        </w:rPr>
        <w:t>عليه‌السلام</w:t>
      </w:r>
      <w:r w:rsidRPr="007202B6">
        <w:rPr>
          <w:rtl/>
          <w:lang w:bidi="fa-IR"/>
        </w:rPr>
        <w:t xml:space="preserve"> منها حديث المنزلة.</w:t>
      </w:r>
    </w:p>
    <w:p w:rsidR="00DF6242" w:rsidRPr="007202B6" w:rsidRDefault="00DF6242" w:rsidP="00DF6242">
      <w:pPr>
        <w:pStyle w:val="libNormal"/>
        <w:rPr>
          <w:rtl/>
          <w:lang w:bidi="fa-IR"/>
        </w:rPr>
      </w:pPr>
      <w:r w:rsidRPr="007202B6">
        <w:rPr>
          <w:rtl/>
          <w:lang w:bidi="fa-IR"/>
        </w:rPr>
        <w:t>فلا عجب لو أعرضوا عن نسبة رواية الحديث إلى سعدٍ</w:t>
      </w:r>
      <w:r>
        <w:rPr>
          <w:rtl/>
          <w:lang w:bidi="fa-IR"/>
        </w:rPr>
        <w:t>،</w:t>
      </w:r>
      <w:r w:rsidRPr="007202B6">
        <w:rPr>
          <w:rtl/>
          <w:lang w:bidi="fa-IR"/>
        </w:rPr>
        <w:t xml:space="preserve"> لأنّ نسبتها إليه تفضي إلى تذكّر حال إمامهم معاوية</w:t>
      </w:r>
      <w:r>
        <w:rPr>
          <w:rtl/>
          <w:lang w:bidi="fa-IR"/>
        </w:rPr>
        <w:t>،</w:t>
      </w:r>
      <w:r w:rsidRPr="007202B6">
        <w:rPr>
          <w:rtl/>
          <w:lang w:bidi="fa-IR"/>
        </w:rPr>
        <w:t xml:space="preserve"> فلا بدّ من تغيير اسم الرّاوي ووضع ( البراء ) مكان ( سعد )</w:t>
      </w:r>
      <w:r>
        <w:rPr>
          <w:rtl/>
          <w:lang w:bidi="fa-IR"/>
        </w:rPr>
        <w:t>.</w:t>
      </w:r>
    </w:p>
    <w:p w:rsidR="00DF6242" w:rsidRPr="007202B6" w:rsidRDefault="00DF6242" w:rsidP="00DF6242">
      <w:pPr>
        <w:pStyle w:val="libNormal"/>
        <w:rPr>
          <w:rtl/>
          <w:lang w:bidi="fa-IR"/>
        </w:rPr>
      </w:pPr>
      <w:r w:rsidRPr="007202B6">
        <w:rPr>
          <w:rtl/>
          <w:lang w:bidi="fa-IR"/>
        </w:rPr>
        <w:t>ثم العجب من أولئك الذين يشاهدون هذه التصرّفات الفاضحة والأخطاء الفاحشة من ( الدهلوي )</w:t>
      </w:r>
      <w:r>
        <w:rPr>
          <w:rtl/>
          <w:lang w:bidi="fa-IR"/>
        </w:rPr>
        <w:t>،</w:t>
      </w:r>
      <w:r w:rsidRPr="007202B6">
        <w:rPr>
          <w:rtl/>
          <w:lang w:bidi="fa-IR"/>
        </w:rPr>
        <w:t xml:space="preserve"> ويصفونه مع ذلك بإمام المحدثين</w:t>
      </w:r>
      <w:r>
        <w:rPr>
          <w:rtl/>
          <w:lang w:bidi="fa-IR"/>
        </w:rPr>
        <w:t>!!</w:t>
      </w:r>
    </w:p>
    <w:p w:rsidR="003F2947" w:rsidRDefault="00DF6242" w:rsidP="00DF6242">
      <w:pPr>
        <w:pStyle w:val="Heading2"/>
        <w:rPr>
          <w:rtl/>
          <w:lang w:bidi="fa-IR"/>
        </w:rPr>
      </w:pPr>
      <w:bookmarkStart w:id="444" w:name="_Toc321305973"/>
      <w:bookmarkStart w:id="445" w:name="_Toc408820697"/>
      <w:bookmarkStart w:id="446" w:name="_Toc98070267"/>
      <w:r w:rsidRPr="007202B6">
        <w:rPr>
          <w:rtl/>
          <w:lang w:bidi="fa-IR"/>
        </w:rPr>
        <w:t>تحريف لفظ الحديث في الصحيحين</w:t>
      </w:r>
      <w:bookmarkEnd w:id="444"/>
      <w:bookmarkEnd w:id="445"/>
      <w:bookmarkEnd w:id="446"/>
    </w:p>
    <w:p w:rsidR="00DF6242" w:rsidRPr="007202B6" w:rsidRDefault="00DF6242" w:rsidP="00DF6242">
      <w:pPr>
        <w:pStyle w:val="libNormal"/>
        <w:rPr>
          <w:rtl/>
          <w:lang w:bidi="fa-IR"/>
        </w:rPr>
      </w:pPr>
      <w:r w:rsidRPr="007202B6">
        <w:rPr>
          <w:rtl/>
          <w:lang w:bidi="fa-IR"/>
        </w:rPr>
        <w:t>ومن الطّرائف أن ( الدهلوي ) لم يقنع بتقليد الكابلي في صنيعه في نقل الحديث ونسبته إلى البراء دون راويه</w:t>
      </w:r>
      <w:r>
        <w:rPr>
          <w:rtl/>
          <w:lang w:bidi="fa-IR"/>
        </w:rPr>
        <w:t>،</w:t>
      </w:r>
      <w:r w:rsidRPr="007202B6">
        <w:rPr>
          <w:rtl/>
          <w:lang w:bidi="fa-IR"/>
        </w:rPr>
        <w:t xml:space="preserve"> بل حرَّف من عنده متن الحديث</w:t>
      </w:r>
      <w:r>
        <w:rPr>
          <w:rtl/>
          <w:lang w:bidi="fa-IR"/>
        </w:rPr>
        <w:t>،</w:t>
      </w:r>
      <w:r w:rsidRPr="007202B6">
        <w:rPr>
          <w:rtl/>
          <w:lang w:bidi="fa-IR"/>
        </w:rPr>
        <w:t xml:space="preserve"> فزاد عليه</w:t>
      </w:r>
      <w:r>
        <w:rPr>
          <w:rtl/>
          <w:lang w:bidi="fa-IR"/>
        </w:rPr>
        <w:t>:</w:t>
      </w:r>
      <w:r w:rsidRPr="007202B6">
        <w:rPr>
          <w:rtl/>
          <w:lang w:bidi="fa-IR"/>
        </w:rPr>
        <w:t xml:space="preserve"> إنّ النبيّ صلّى الله عليه وسلّم خلّف علياً في غزوة تبوك على أهل بيته من النساء والبنات</w:t>
      </w:r>
      <w:r>
        <w:rPr>
          <w:rtl/>
          <w:lang w:bidi="fa-IR"/>
        </w:rPr>
        <w:t xml:space="preserve"> ...</w:t>
      </w:r>
    </w:p>
    <w:p w:rsidR="00DF6242" w:rsidRPr="007202B6" w:rsidRDefault="00DF6242" w:rsidP="00DF6242">
      <w:pPr>
        <w:pStyle w:val="libNormal"/>
        <w:rPr>
          <w:rtl/>
          <w:lang w:bidi="fa-IR"/>
        </w:rPr>
      </w:pPr>
      <w:r w:rsidRPr="007202B6">
        <w:rPr>
          <w:rtl/>
          <w:lang w:bidi="fa-IR"/>
        </w:rPr>
        <w:t>إنّ من الواضح عدم وجود قيد « على أهل بيته من النساء والبنات » في لفظٍ من ألفاظ الحديث في الصحيحين</w:t>
      </w:r>
      <w:r>
        <w:rPr>
          <w:rtl/>
          <w:lang w:bidi="fa-IR"/>
        </w:rPr>
        <w:t>،</w:t>
      </w:r>
      <w:r w:rsidRPr="007202B6">
        <w:rPr>
          <w:rtl/>
          <w:lang w:bidi="fa-IR"/>
        </w:rPr>
        <w:t xml:space="preserve"> وأنّ الكابلي أيضاً لم يذكره في كتابه الذي انتحله ( الدهلوي )</w:t>
      </w:r>
      <w:r>
        <w:rPr>
          <w:rtl/>
          <w:lang w:bidi="fa-IR"/>
        </w:rPr>
        <w:t xml:space="preserve"> ...</w:t>
      </w:r>
      <w:r w:rsidRPr="007202B6">
        <w:rPr>
          <w:rtl/>
          <w:lang w:bidi="fa-IR"/>
        </w:rPr>
        <w:t xml:space="preserve"> فهذه زيادة من ( الدهلوي ) في الحديث وفرية على البخاري ومسلم صاحبي الصحيحين</w:t>
      </w:r>
      <w:r>
        <w:rPr>
          <w:rFonts w:hint="cs"/>
          <w:rtl/>
          <w:lang w:bidi="fa-IR"/>
        </w:rPr>
        <w:t xml:space="preserve"> ...</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فظهر</w:t>
      </w:r>
      <w:r>
        <w:rPr>
          <w:rtl/>
          <w:lang w:bidi="fa-IR"/>
        </w:rPr>
        <w:t xml:space="preserve"> - </w:t>
      </w:r>
      <w:r w:rsidRPr="007202B6">
        <w:rPr>
          <w:rtl/>
          <w:lang w:bidi="fa-IR"/>
        </w:rPr>
        <w:t>إلى الآن</w:t>
      </w:r>
      <w:r>
        <w:rPr>
          <w:rtl/>
          <w:lang w:bidi="fa-IR"/>
        </w:rPr>
        <w:t xml:space="preserve"> - </w:t>
      </w:r>
      <w:r w:rsidRPr="007202B6">
        <w:rPr>
          <w:rtl/>
          <w:lang w:bidi="fa-IR"/>
        </w:rPr>
        <w:t>تصرّفان من ( الدهلوي ) في أصل نقل الحديث عن</w:t>
      </w:r>
      <w:r>
        <w:rPr>
          <w:rFonts w:hint="cs"/>
          <w:rtl/>
          <w:lang w:bidi="fa-IR"/>
        </w:rPr>
        <w:t xml:space="preserve"> </w:t>
      </w:r>
      <w:r w:rsidRPr="007202B6">
        <w:rPr>
          <w:rtl/>
          <w:lang w:bidi="fa-IR"/>
        </w:rPr>
        <w:t>الصّحيحين</w:t>
      </w:r>
      <w:r>
        <w:rPr>
          <w:rFonts w:hint="cs"/>
          <w:rtl/>
          <w:lang w:bidi="fa-IR"/>
        </w:rPr>
        <w:t xml:space="preserve"> ...</w:t>
      </w:r>
      <w:r w:rsidRPr="007202B6">
        <w:rPr>
          <w:rtl/>
          <w:lang w:bidi="fa-IR"/>
        </w:rPr>
        <w:t xml:space="preserve"> فما يقول أولياؤه في مقام الدفاع عنه وتوجيه ما فعله</w:t>
      </w:r>
      <w:r>
        <w:rPr>
          <w:rtl/>
          <w:lang w:bidi="fa-IR"/>
        </w:rPr>
        <w:t>؟!</w:t>
      </w:r>
    </w:p>
    <w:p w:rsidR="00DF6242" w:rsidRPr="007202B6" w:rsidRDefault="00DF6242" w:rsidP="00DF6242">
      <w:pPr>
        <w:pStyle w:val="libNormal"/>
        <w:rPr>
          <w:rtl/>
          <w:lang w:bidi="fa-IR"/>
        </w:rPr>
      </w:pPr>
      <w:r w:rsidRPr="007202B6">
        <w:rPr>
          <w:rtl/>
          <w:lang w:bidi="fa-IR"/>
        </w:rPr>
        <w:t>إنه لا وجه لهذا إل</w:t>
      </w:r>
      <w:r w:rsidR="00807A80">
        <w:rPr>
          <w:rFonts w:hint="cs"/>
          <w:rtl/>
          <w:lang w:bidi="fa-IR"/>
        </w:rPr>
        <w:t>ّ</w:t>
      </w:r>
      <w:r w:rsidRPr="007202B6">
        <w:rPr>
          <w:rtl/>
          <w:lang w:bidi="fa-IR"/>
        </w:rPr>
        <w:t>ا</w:t>
      </w:r>
      <w:r w:rsidR="00807A80">
        <w:rPr>
          <w:rFonts w:hint="cs"/>
          <w:rtl/>
          <w:lang w:bidi="fa-IR"/>
        </w:rPr>
        <w:t xml:space="preserve"> </w:t>
      </w:r>
      <w:r w:rsidRPr="007202B6">
        <w:rPr>
          <w:rtl/>
          <w:lang w:bidi="fa-IR"/>
        </w:rPr>
        <w:t>مساعدة الّنواصب وتأييدهم</w:t>
      </w:r>
      <w:r>
        <w:rPr>
          <w:rtl/>
          <w:lang w:bidi="fa-IR"/>
        </w:rPr>
        <w:t>،</w:t>
      </w:r>
      <w:r w:rsidRPr="007202B6">
        <w:rPr>
          <w:rtl/>
          <w:lang w:bidi="fa-IR"/>
        </w:rPr>
        <w:t xml:space="preserve"> ليكون الحديث</w:t>
      </w:r>
      <w:r>
        <w:rPr>
          <w:rtl/>
          <w:lang w:bidi="fa-IR"/>
        </w:rPr>
        <w:t xml:space="preserve"> - </w:t>
      </w:r>
      <w:r w:rsidRPr="007202B6">
        <w:rPr>
          <w:rtl/>
          <w:lang w:bidi="fa-IR"/>
        </w:rPr>
        <w:t>بحسب رواية الصحيحين</w:t>
      </w:r>
      <w:r>
        <w:rPr>
          <w:rtl/>
          <w:lang w:bidi="fa-IR"/>
        </w:rPr>
        <w:t xml:space="preserve"> - </w:t>
      </w:r>
      <w:r w:rsidRPr="007202B6">
        <w:rPr>
          <w:rtl/>
          <w:lang w:bidi="fa-IR"/>
        </w:rPr>
        <w:t xml:space="preserve">دليلاً على ما يزعمونه من أن النبي إنّما استخلف الإمام </w:t>
      </w:r>
      <w:r w:rsidR="004A73C4" w:rsidRPr="004A73C4">
        <w:rPr>
          <w:rStyle w:val="libAlaemChar"/>
          <w:rtl/>
        </w:rPr>
        <w:t>عليه‌السلام</w:t>
      </w:r>
      <w:r w:rsidRPr="007202B6">
        <w:rPr>
          <w:rtl/>
          <w:lang w:bidi="fa-IR"/>
        </w:rPr>
        <w:t xml:space="preserve"> على النساء</w:t>
      </w:r>
      <w:r>
        <w:rPr>
          <w:rtl/>
          <w:lang w:bidi="fa-IR"/>
        </w:rPr>
        <w:t>،</w:t>
      </w:r>
      <w:r w:rsidRPr="007202B6">
        <w:rPr>
          <w:rtl/>
          <w:lang w:bidi="fa-IR"/>
        </w:rPr>
        <w:t xml:space="preserve"> ولم يكن استخلافه في خلافةٍ مطلقة</w:t>
      </w:r>
      <w:r>
        <w:rPr>
          <w:rtl/>
          <w:lang w:bidi="fa-IR"/>
        </w:rPr>
        <w:t xml:space="preserve"> ...</w:t>
      </w:r>
      <w:r w:rsidRPr="007202B6">
        <w:rPr>
          <w:rtl/>
          <w:lang w:bidi="fa-IR"/>
        </w:rPr>
        <w:t xml:space="preserve"> فهذا مدّعى الّنواصب</w:t>
      </w:r>
      <w:r>
        <w:rPr>
          <w:rtl/>
          <w:lang w:bidi="fa-IR"/>
        </w:rPr>
        <w:t xml:space="preserve"> - </w:t>
      </w:r>
      <w:r w:rsidRPr="007202B6">
        <w:rPr>
          <w:rtl/>
          <w:lang w:bidi="fa-IR"/>
        </w:rPr>
        <w:t>كما ينقل عنهم ( الدهلوي ) كلامهم</w:t>
      </w:r>
      <w:r>
        <w:rPr>
          <w:rtl/>
          <w:lang w:bidi="fa-IR"/>
        </w:rPr>
        <w:t xml:space="preserve"> - </w:t>
      </w:r>
      <w:r w:rsidRPr="007202B6">
        <w:rPr>
          <w:rtl/>
          <w:lang w:bidi="fa-IR"/>
        </w:rPr>
        <w:t>فهو إذاً</w:t>
      </w:r>
      <w:r>
        <w:rPr>
          <w:rtl/>
          <w:lang w:bidi="fa-IR"/>
        </w:rPr>
        <w:t xml:space="preserve"> - </w:t>
      </w:r>
      <w:r w:rsidRPr="007202B6">
        <w:rPr>
          <w:rtl/>
          <w:lang w:bidi="fa-IR"/>
        </w:rPr>
        <w:t>مؤيّد لهم</w:t>
      </w:r>
      <w:r>
        <w:rPr>
          <w:rtl/>
          <w:lang w:bidi="fa-IR"/>
        </w:rPr>
        <w:t>!!</w:t>
      </w:r>
    </w:p>
    <w:p w:rsidR="00DF6242" w:rsidRPr="007202B6" w:rsidRDefault="00DF6242" w:rsidP="00DF6242">
      <w:pPr>
        <w:pStyle w:val="libNormal"/>
        <w:rPr>
          <w:rtl/>
          <w:lang w:bidi="fa-IR"/>
        </w:rPr>
      </w:pPr>
      <w:r w:rsidRPr="007202B6">
        <w:rPr>
          <w:rtl/>
          <w:lang w:bidi="fa-IR"/>
        </w:rPr>
        <w:t>وهل يصدر تأييد النّواصب الأقشاب إل</w:t>
      </w:r>
      <w:r w:rsidR="00807A80">
        <w:rPr>
          <w:rFonts w:hint="cs"/>
          <w:rtl/>
          <w:lang w:bidi="fa-IR"/>
        </w:rPr>
        <w:t>ّ</w:t>
      </w:r>
      <w:r w:rsidRPr="007202B6">
        <w:rPr>
          <w:rtl/>
          <w:lang w:bidi="fa-IR"/>
        </w:rPr>
        <w:t>ا</w:t>
      </w:r>
      <w:r w:rsidR="00807A80">
        <w:rPr>
          <w:rFonts w:hint="cs"/>
          <w:rtl/>
          <w:lang w:bidi="fa-IR"/>
        </w:rPr>
        <w:t xml:space="preserve"> </w:t>
      </w:r>
      <w:r w:rsidRPr="007202B6">
        <w:rPr>
          <w:rtl/>
          <w:lang w:bidi="fa-IR"/>
        </w:rPr>
        <w:t>من إخوانهم الأوشاب</w:t>
      </w:r>
      <w:r>
        <w:rPr>
          <w:rtl/>
          <w:lang w:bidi="fa-IR"/>
        </w:rPr>
        <w:t>؟</w:t>
      </w:r>
    </w:p>
    <w:p w:rsidR="00DF6242" w:rsidRPr="007202B6" w:rsidRDefault="00DF6242" w:rsidP="00DF6242">
      <w:pPr>
        <w:pStyle w:val="libNormal"/>
        <w:rPr>
          <w:rtl/>
          <w:lang w:bidi="fa-IR"/>
        </w:rPr>
      </w:pPr>
      <w:r w:rsidRPr="006F67C6">
        <w:rPr>
          <w:rStyle w:val="libAlaemChar"/>
          <w:rtl/>
        </w:rPr>
        <w:t>(</w:t>
      </w:r>
      <w:r w:rsidRPr="00585F65">
        <w:rPr>
          <w:rStyle w:val="libAieChar"/>
          <w:rtl/>
        </w:rPr>
        <w:t xml:space="preserve"> فَما جَزاءُ مَنْ يَفْعَلُ ذلِكَ مِنْكُمْ إِلاَّ خِزْيٌ فِي الْحَياةِ الدُّنْيا وَيَوْمَ الْقِيامَةِ يُرَدُّونَ إِلى أَشَدِّ الْعَذابِ </w:t>
      </w:r>
      <w:r w:rsidRPr="006F67C6">
        <w:rPr>
          <w:rStyle w:val="libAlaemChar"/>
          <w:rtl/>
        </w:rPr>
        <w:t>)</w:t>
      </w:r>
      <w:r w:rsidRPr="007202B6">
        <w:rPr>
          <w:rtl/>
          <w:lang w:bidi="fa-IR"/>
        </w:rPr>
        <w:t xml:space="preserve">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وأيضاً</w:t>
      </w:r>
      <w:r>
        <w:rPr>
          <w:rtl/>
          <w:lang w:bidi="fa-IR"/>
        </w:rPr>
        <w:t xml:space="preserve"> ...</w:t>
      </w:r>
      <w:r w:rsidRPr="007202B6">
        <w:rPr>
          <w:rtl/>
          <w:lang w:bidi="fa-IR"/>
        </w:rPr>
        <w:t xml:space="preserve"> فإنّ لأولياء ( الدهلوي ) أن يعتذروا له بعذرٍ آخر وهو</w:t>
      </w:r>
      <w:r>
        <w:rPr>
          <w:rtl/>
          <w:lang w:bidi="fa-IR"/>
        </w:rPr>
        <w:t>:</w:t>
      </w:r>
    </w:p>
    <w:p w:rsidR="00DF6242" w:rsidRPr="007202B6" w:rsidRDefault="00DF6242" w:rsidP="00DF6242">
      <w:pPr>
        <w:pStyle w:val="libNormal"/>
        <w:rPr>
          <w:rtl/>
          <w:lang w:bidi="fa-IR"/>
        </w:rPr>
      </w:pPr>
      <w:r w:rsidRPr="007202B6">
        <w:rPr>
          <w:rtl/>
          <w:lang w:bidi="fa-IR"/>
        </w:rPr>
        <w:t>إنّ هذه الخيانة التي صدرت منه</w:t>
      </w:r>
      <w:r>
        <w:rPr>
          <w:rtl/>
          <w:lang w:bidi="fa-IR"/>
        </w:rPr>
        <w:t>،</w:t>
      </w:r>
      <w:r w:rsidRPr="007202B6">
        <w:rPr>
          <w:rtl/>
          <w:lang w:bidi="fa-IR"/>
        </w:rPr>
        <w:t xml:space="preserve"> قد صدرت من بعض السابقين عليه</w:t>
      </w:r>
      <w:r>
        <w:rPr>
          <w:rtl/>
          <w:lang w:bidi="fa-IR"/>
        </w:rPr>
        <w:t>،</w:t>
      </w:r>
      <w:r w:rsidRPr="007202B6">
        <w:rPr>
          <w:rtl/>
          <w:lang w:bidi="fa-IR"/>
        </w:rPr>
        <w:t xml:space="preserve"> فليس هو البادي في ذلك</w:t>
      </w:r>
      <w:r>
        <w:rPr>
          <w:rtl/>
          <w:lang w:bidi="fa-IR"/>
        </w:rPr>
        <w:t>،</w:t>
      </w:r>
      <w:r w:rsidRPr="007202B6">
        <w:rPr>
          <w:rtl/>
          <w:lang w:bidi="fa-IR"/>
        </w:rPr>
        <w:t xml:space="preserve"> بل إنه مسبوق به وهو تبع</w:t>
      </w:r>
      <w:r>
        <w:rPr>
          <w:rtl/>
          <w:lang w:bidi="fa-IR"/>
        </w:rPr>
        <w:t xml:space="preserve"> ...</w:t>
      </w:r>
    </w:p>
    <w:p w:rsidR="00DF6242" w:rsidRPr="007202B6" w:rsidRDefault="00DF6242" w:rsidP="00DF6242">
      <w:pPr>
        <w:pStyle w:val="libNormal"/>
        <w:rPr>
          <w:rtl/>
          <w:lang w:bidi="fa-IR"/>
        </w:rPr>
      </w:pPr>
      <w:r w:rsidRPr="007202B6">
        <w:rPr>
          <w:rtl/>
          <w:lang w:bidi="fa-IR"/>
        </w:rPr>
        <w:t>وهذا حق</w:t>
      </w:r>
      <w:r>
        <w:rPr>
          <w:rtl/>
          <w:lang w:bidi="fa-IR"/>
        </w:rPr>
        <w:t xml:space="preserve"> ...</w:t>
      </w:r>
      <w:r w:rsidRPr="007202B6">
        <w:rPr>
          <w:rtl/>
          <w:lang w:bidi="fa-IR"/>
        </w:rPr>
        <w:t xml:space="preserve"> ألا ترى إلى حسام الدين السهارنفوري يزيد كلمة « في أهله </w:t>
      </w:r>
      <w:r w:rsidR="00807A80" w:rsidRPr="007202B6">
        <w:rPr>
          <w:rtl/>
          <w:lang w:bidi="fa-IR"/>
        </w:rPr>
        <w:t>»</w:t>
      </w:r>
      <w:r w:rsidRPr="007202B6">
        <w:rPr>
          <w:rtl/>
          <w:lang w:bidi="fa-IR"/>
        </w:rPr>
        <w:t xml:space="preserve"> في لفظ الحديث لدى نقله عن الصحيحين</w:t>
      </w:r>
      <w:r>
        <w:rPr>
          <w:rtl/>
          <w:lang w:bidi="fa-IR"/>
        </w:rPr>
        <w:t xml:space="preserve"> ...</w:t>
      </w:r>
      <w:r w:rsidRPr="007202B6">
        <w:rPr>
          <w:rtl/>
          <w:lang w:bidi="fa-IR"/>
        </w:rPr>
        <w:t xml:space="preserve"> لكن لم يصدر</w:t>
      </w:r>
      <w:r>
        <w:rPr>
          <w:rtl/>
          <w:lang w:bidi="fa-IR"/>
        </w:rPr>
        <w:t xml:space="preserve"> </w:t>
      </w:r>
      <w:r w:rsidRPr="007202B6">
        <w:rPr>
          <w:rtl/>
          <w:lang w:bidi="fa-IR"/>
        </w:rPr>
        <w:t>منه التصرّف الآخر</w:t>
      </w:r>
      <w:r>
        <w:rPr>
          <w:rtl/>
          <w:lang w:bidi="fa-IR"/>
        </w:rPr>
        <w:t>،</w:t>
      </w:r>
      <w:r w:rsidRPr="007202B6">
        <w:rPr>
          <w:rtl/>
          <w:lang w:bidi="fa-IR"/>
        </w:rPr>
        <w:t xml:space="preserve"> وهو وضع البراء موضع سعد</w:t>
      </w:r>
      <w:r>
        <w:rPr>
          <w:rtl/>
          <w:lang w:bidi="fa-IR"/>
        </w:rPr>
        <w:t xml:space="preserve"> ...</w:t>
      </w:r>
    </w:p>
    <w:p w:rsidR="00DF6242" w:rsidRPr="007202B6" w:rsidRDefault="00DF6242" w:rsidP="00DF6242">
      <w:pPr>
        <w:pStyle w:val="libNormal"/>
        <w:rPr>
          <w:rtl/>
          <w:lang w:bidi="fa-IR"/>
        </w:rPr>
      </w:pPr>
      <w:r w:rsidRPr="007202B6">
        <w:rPr>
          <w:rtl/>
          <w:lang w:bidi="fa-IR"/>
        </w:rPr>
        <w:t>نعم</w:t>
      </w:r>
      <w:r>
        <w:rPr>
          <w:rtl/>
          <w:lang w:bidi="fa-IR"/>
        </w:rPr>
        <w:t>،</w:t>
      </w:r>
      <w:r w:rsidRPr="007202B6">
        <w:rPr>
          <w:rtl/>
          <w:lang w:bidi="fa-IR"/>
        </w:rPr>
        <w:t xml:space="preserve"> وقع ذلك التحريف من السهارنفوري في كتابه ( المرافض ) حيث قال</w:t>
      </w:r>
      <w:r>
        <w:rPr>
          <w:rtl/>
          <w:lang w:bidi="fa-IR"/>
        </w:rPr>
        <w:t>:</w:t>
      </w:r>
      <w:r w:rsidRPr="007202B6">
        <w:rPr>
          <w:rtl/>
          <w:lang w:bidi="fa-IR"/>
        </w:rPr>
        <w:t xml:space="preserve"> « روى مسلم والبخاري عن سعد بن أبي وقاص</w:t>
      </w:r>
      <w:r>
        <w:rPr>
          <w:rtl/>
          <w:lang w:bidi="fa-IR"/>
        </w:rPr>
        <w:t>:</w:t>
      </w:r>
      <w:r w:rsidRPr="007202B6">
        <w:rPr>
          <w:rtl/>
          <w:lang w:bidi="fa-IR"/>
        </w:rPr>
        <w:t xml:space="preserve"> أنّه لما أراد رسول الله صلّى الله عليه وسلّم الخروج من المدينة خلَّف علي بن أبي طالب في أهله. فقال علي</w:t>
      </w:r>
      <w:r>
        <w:rPr>
          <w:rtl/>
          <w:lang w:bidi="fa-IR"/>
        </w:rPr>
        <w:t>:</w:t>
      </w:r>
      <w:r w:rsidRPr="007202B6">
        <w:rPr>
          <w:rtl/>
          <w:lang w:bidi="fa-IR"/>
        </w:rPr>
        <w:t xml:space="preserve"> يا رسول الله</w:t>
      </w:r>
      <w:r>
        <w:rPr>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وظاهر أنّ لفظة « في أهله » غير موجودة في روايات البخاري ومسلم</w:t>
      </w:r>
      <w:r>
        <w:rPr>
          <w:rtl/>
          <w:lang w:bidi="fa-IR"/>
        </w:rPr>
        <w:t xml:space="preserve"> ...</w:t>
      </w:r>
      <w:r w:rsidRPr="007202B6">
        <w:rPr>
          <w:rtl/>
          <w:lang w:bidi="fa-IR"/>
        </w:rPr>
        <w:t xml:space="preserve"> بل الذي فيها هو الإستخلاف المطلق</w:t>
      </w:r>
      <w:r>
        <w:rPr>
          <w:rtl/>
          <w:lang w:bidi="fa-IR"/>
        </w:rPr>
        <w:t>،</w:t>
      </w:r>
      <w:r w:rsidRPr="007202B6">
        <w:rPr>
          <w:rtl/>
          <w:lang w:bidi="fa-IR"/>
        </w:rPr>
        <w:t xml:space="preserve"> ففي البخاري « إنّ رسول</w:t>
      </w:r>
      <w:r>
        <w:rPr>
          <w:rFonts w:hint="cs"/>
          <w:rtl/>
          <w:lang w:bidi="fa-IR"/>
        </w:rPr>
        <w:t xml:space="preserve"> </w:t>
      </w:r>
      <w:r w:rsidRPr="007202B6">
        <w:rPr>
          <w:rtl/>
          <w:lang w:bidi="fa-IR"/>
        </w:rPr>
        <w:t>الله صلّى الله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سورة البقرة</w:t>
      </w:r>
      <w:r w:rsidR="00DF6242">
        <w:rPr>
          <w:rtl/>
        </w:rPr>
        <w:t>:</w:t>
      </w:r>
      <w:r w:rsidR="00DF6242" w:rsidRPr="007202B6">
        <w:rPr>
          <w:rtl/>
        </w:rPr>
        <w:t xml:space="preserve"> 2</w:t>
      </w:r>
      <w:r w:rsidR="00DF6242">
        <w:rPr>
          <w:rtl/>
        </w:rPr>
        <w:t>،</w:t>
      </w:r>
      <w:r w:rsidR="00DF6242" w:rsidRPr="007202B6">
        <w:rPr>
          <w:rtl/>
        </w:rPr>
        <w:t xml:space="preserve"> الآية </w:t>
      </w:r>
      <w:r w:rsidR="00DF6242">
        <w:rPr>
          <w:rFonts w:hint="cs"/>
          <w:rtl/>
        </w:rPr>
        <w:t>79</w:t>
      </w:r>
      <w:r w:rsidR="00DF6242" w:rsidRPr="007202B6">
        <w:rPr>
          <w:rtl/>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 xml:space="preserve">عليه وسلّم خرج إلى تبوك واستخلف عليّاً » </w:t>
      </w:r>
      <w:r w:rsidRPr="00585F65">
        <w:rPr>
          <w:rStyle w:val="libFootnotenumChar"/>
          <w:rtl/>
        </w:rPr>
        <w:t>(1)</w:t>
      </w:r>
      <w:r w:rsidRPr="007202B6">
        <w:rPr>
          <w:rtl/>
          <w:lang w:bidi="fa-IR"/>
        </w:rPr>
        <w:t xml:space="preserve"> وفي مسلم</w:t>
      </w:r>
      <w:r>
        <w:rPr>
          <w:rtl/>
          <w:lang w:bidi="fa-IR"/>
        </w:rPr>
        <w:t>:</w:t>
      </w:r>
      <w:r>
        <w:rPr>
          <w:rFonts w:hint="cs"/>
          <w:rtl/>
          <w:lang w:bidi="fa-IR"/>
        </w:rPr>
        <w:t xml:space="preserve"> </w:t>
      </w:r>
      <w:r w:rsidRPr="007202B6">
        <w:rPr>
          <w:rtl/>
          <w:lang w:bidi="fa-IR"/>
        </w:rPr>
        <w:t xml:space="preserve">« خلّف رسول الله صلّى الله عليه وسلّم علي بن أبي طالب في غزوة تبوك » </w:t>
      </w:r>
      <w:r w:rsidRPr="00585F65">
        <w:rPr>
          <w:rStyle w:val="libFootnotenumChar"/>
          <w:rtl/>
        </w:rPr>
        <w:t>(2)</w:t>
      </w:r>
      <w:r w:rsidRPr="007202B6">
        <w:rPr>
          <w:rtl/>
          <w:lang w:bidi="fa-IR"/>
        </w:rPr>
        <w:t xml:space="preserve"> وفيه أيضاً</w:t>
      </w:r>
      <w:r>
        <w:rPr>
          <w:rtl/>
          <w:lang w:bidi="fa-IR"/>
        </w:rPr>
        <w:t>:</w:t>
      </w:r>
      <w:r w:rsidRPr="007202B6">
        <w:rPr>
          <w:rtl/>
          <w:lang w:bidi="fa-IR"/>
        </w:rPr>
        <w:t xml:space="preserve"> « وخلّفه في بعض مغازيه » </w:t>
      </w:r>
      <w:r w:rsidRPr="00585F65">
        <w:rPr>
          <w:rStyle w:val="libFootnotenumChar"/>
          <w:rtl/>
        </w:rPr>
        <w:t>(3)</w:t>
      </w:r>
      <w:r>
        <w:rPr>
          <w:rtl/>
          <w:lang w:bidi="fa-IR"/>
        </w:rPr>
        <w:t>.</w:t>
      </w:r>
    </w:p>
    <w:p w:rsidR="00DF6242" w:rsidRPr="007202B6" w:rsidRDefault="00DF6242" w:rsidP="00DF6242">
      <w:pPr>
        <w:pStyle w:val="libNormal"/>
        <w:rPr>
          <w:rtl/>
          <w:lang w:bidi="fa-IR"/>
        </w:rPr>
      </w:pPr>
      <w:r w:rsidRPr="007202B6">
        <w:rPr>
          <w:rtl/>
          <w:lang w:bidi="fa-IR"/>
        </w:rPr>
        <w:t>فظهر أنّ ( الدّهلوي ) تبع الكابلي في أحد التحريفين</w:t>
      </w:r>
      <w:r>
        <w:rPr>
          <w:rtl/>
          <w:lang w:bidi="fa-IR"/>
        </w:rPr>
        <w:t>،</w:t>
      </w:r>
      <w:r w:rsidRPr="007202B6">
        <w:rPr>
          <w:rtl/>
          <w:lang w:bidi="fa-IR"/>
        </w:rPr>
        <w:t xml:space="preserve"> وتبع السهارنفوري في التحريف الآخر</w:t>
      </w:r>
      <w:r>
        <w:rPr>
          <w:rtl/>
          <w:lang w:bidi="fa-IR"/>
        </w:rPr>
        <w:t xml:space="preserve"> ...</w:t>
      </w:r>
      <w:r w:rsidRPr="007202B6">
        <w:rPr>
          <w:rtl/>
          <w:lang w:bidi="fa-IR"/>
        </w:rPr>
        <w:t xml:space="preserve"> فكان جامعاً بين الخيانتين</w:t>
      </w:r>
      <w:r>
        <w:rPr>
          <w:rtl/>
          <w:lang w:bidi="fa-IR"/>
        </w:rPr>
        <w:t>!! ...</w:t>
      </w:r>
    </w:p>
    <w:p w:rsidR="00DF6242" w:rsidRPr="007202B6" w:rsidRDefault="00DF6242" w:rsidP="00DF6242">
      <w:pPr>
        <w:pStyle w:val="libNormal"/>
        <w:rPr>
          <w:rtl/>
          <w:lang w:bidi="fa-IR"/>
        </w:rPr>
      </w:pPr>
      <w:r w:rsidRPr="007202B6">
        <w:rPr>
          <w:rtl/>
          <w:lang w:bidi="fa-IR"/>
        </w:rPr>
        <w:t xml:space="preserve">وقد صدر التّحريف الثاني وهو زيادة لفظ « الأهل » من الشيخ عبد الحق الدهلوي أيضاً في كتابه ( مدارج النبوة ) </w:t>
      </w:r>
      <w:r w:rsidRPr="00585F65">
        <w:rPr>
          <w:rStyle w:val="libFootnotenumChar"/>
          <w:rtl/>
        </w:rPr>
        <w:t>(4)</w:t>
      </w:r>
      <w:r>
        <w:rPr>
          <w:rtl/>
          <w:lang w:bidi="fa-IR"/>
        </w:rPr>
        <w:t>.</w:t>
      </w:r>
    </w:p>
    <w:p w:rsidR="00DF6242" w:rsidRPr="007202B6" w:rsidRDefault="00DF6242" w:rsidP="00DF6242">
      <w:pPr>
        <w:pStyle w:val="libNormal"/>
        <w:rPr>
          <w:rtl/>
          <w:lang w:bidi="fa-IR"/>
        </w:rPr>
      </w:pPr>
      <w:r w:rsidRPr="007202B6">
        <w:rPr>
          <w:rtl/>
          <w:lang w:bidi="fa-IR"/>
        </w:rPr>
        <w:t>كما صدر التحريف الأول</w:t>
      </w:r>
      <w:r>
        <w:rPr>
          <w:rtl/>
          <w:lang w:bidi="fa-IR"/>
        </w:rPr>
        <w:t xml:space="preserve"> - </w:t>
      </w:r>
      <w:r w:rsidRPr="007202B6">
        <w:rPr>
          <w:rtl/>
          <w:lang w:bidi="fa-IR"/>
        </w:rPr>
        <w:t>وهو نسبة الحديث إلى البراء</w:t>
      </w:r>
      <w:r>
        <w:rPr>
          <w:rtl/>
          <w:lang w:bidi="fa-IR"/>
        </w:rPr>
        <w:t xml:space="preserve"> - </w:t>
      </w:r>
      <w:r w:rsidRPr="007202B6">
        <w:rPr>
          <w:rtl/>
          <w:lang w:bidi="fa-IR"/>
        </w:rPr>
        <w:t>من الشيخ القاضي سناء الله پاني پتي حيث قال في كتابه ( السيف المسلول )</w:t>
      </w:r>
      <w:r>
        <w:rPr>
          <w:rtl/>
          <w:lang w:bidi="fa-IR"/>
        </w:rPr>
        <w:t>:</w:t>
      </w:r>
      <w:r w:rsidRPr="007202B6">
        <w:rPr>
          <w:rtl/>
          <w:lang w:bidi="fa-IR"/>
        </w:rPr>
        <w:t xml:space="preserve"> « الثاني</w:t>
      </w:r>
      <w:r>
        <w:rPr>
          <w:rtl/>
          <w:lang w:bidi="fa-IR"/>
        </w:rPr>
        <w:t xml:space="preserve"> - </w:t>
      </w:r>
      <w:r w:rsidRPr="007202B6">
        <w:rPr>
          <w:rtl/>
          <w:lang w:bidi="fa-IR"/>
        </w:rPr>
        <w:t>ما رواه البخاري ومسلم عن البراء بن عازب</w:t>
      </w:r>
      <w:r>
        <w:rPr>
          <w:rtl/>
          <w:lang w:bidi="fa-IR"/>
        </w:rPr>
        <w:t>:</w:t>
      </w:r>
      <w:r w:rsidRPr="007202B6">
        <w:rPr>
          <w:rtl/>
          <w:lang w:bidi="fa-IR"/>
        </w:rPr>
        <w:t xml:space="preserve"> إنّ رسول الله صلّى الله عليه وسلّم خلّف علي بن أبي طالب على المدينة في غزوة تبوك</w:t>
      </w:r>
      <w:r>
        <w:rPr>
          <w:rtl/>
          <w:lang w:bidi="fa-IR"/>
        </w:rPr>
        <w:t>،</w:t>
      </w:r>
      <w:r w:rsidRPr="007202B6">
        <w:rPr>
          <w:rtl/>
          <w:lang w:bidi="fa-IR"/>
        </w:rPr>
        <w:t xml:space="preserve"> فقال علي</w:t>
      </w:r>
      <w:r>
        <w:rPr>
          <w:rtl/>
          <w:lang w:bidi="fa-IR"/>
        </w:rPr>
        <w:t>:</w:t>
      </w:r>
      <w:r w:rsidRPr="007202B6">
        <w:rPr>
          <w:rtl/>
          <w:lang w:bidi="fa-IR"/>
        </w:rPr>
        <w:t xml:space="preserve"> يا رسول الله أتخلّفني في النساء والصبيان فقال</w:t>
      </w:r>
      <w:r>
        <w:rPr>
          <w:rtl/>
          <w:lang w:bidi="fa-IR"/>
        </w:rPr>
        <w:t>:</w:t>
      </w:r>
      <w:r w:rsidRPr="007202B6">
        <w:rPr>
          <w:rtl/>
          <w:lang w:bidi="fa-IR"/>
        </w:rPr>
        <w:t xml:space="preserve"> أما ترضى أن تكون مني بمنزلة هارون من موسى </w:t>
      </w:r>
      <w:r>
        <w:rPr>
          <w:rtl/>
          <w:lang w:bidi="fa-IR"/>
        </w:rPr>
        <w:t>إل</w:t>
      </w:r>
      <w:r w:rsidR="00807A80">
        <w:rPr>
          <w:rFonts w:hint="cs"/>
          <w:rtl/>
          <w:lang w:bidi="fa-IR"/>
        </w:rPr>
        <w:t>ّ</w:t>
      </w:r>
      <w:r>
        <w:rPr>
          <w:rtl/>
          <w:lang w:bidi="fa-IR"/>
        </w:rPr>
        <w:t>ا أن</w:t>
      </w:r>
      <w:r w:rsidR="008D5C2D">
        <w:rPr>
          <w:rFonts w:hint="cs"/>
          <w:rtl/>
          <w:lang w:bidi="fa-IR"/>
        </w:rPr>
        <w:t>ّ</w:t>
      </w:r>
      <w:r>
        <w:rPr>
          <w:rtl/>
          <w:lang w:bidi="fa-IR"/>
        </w:rPr>
        <w:t>ه</w:t>
      </w:r>
      <w:r w:rsidRPr="007202B6">
        <w:rPr>
          <w:rtl/>
          <w:lang w:bidi="fa-IR"/>
        </w:rPr>
        <w:t xml:space="preserve"> لا نبيّ بعدي »</w:t>
      </w:r>
      <w:r>
        <w:rPr>
          <w:rtl/>
          <w:lang w:bidi="fa-IR"/>
        </w:rPr>
        <w:t>.</w:t>
      </w:r>
    </w:p>
    <w:p w:rsidR="00DF6242" w:rsidRPr="007202B6" w:rsidRDefault="00DF6242" w:rsidP="00DF6242">
      <w:pPr>
        <w:pStyle w:val="libNormal"/>
        <w:rPr>
          <w:rtl/>
          <w:lang w:bidi="fa-IR"/>
        </w:rPr>
      </w:pPr>
      <w:r w:rsidRPr="007202B6">
        <w:rPr>
          <w:rtl/>
          <w:lang w:bidi="fa-IR"/>
        </w:rPr>
        <w:t>فوا</w:t>
      </w:r>
      <w:r>
        <w:rPr>
          <w:rFonts w:hint="cs"/>
          <w:rtl/>
          <w:lang w:bidi="fa-IR"/>
        </w:rPr>
        <w:t xml:space="preserve"> </w:t>
      </w:r>
      <w:r w:rsidRPr="007202B6">
        <w:rPr>
          <w:rtl/>
          <w:lang w:bidi="fa-IR"/>
        </w:rPr>
        <w:t>عجباه من هؤلاء المتحذلقين</w:t>
      </w:r>
      <w:r>
        <w:rPr>
          <w:rtl/>
          <w:lang w:bidi="fa-IR"/>
        </w:rPr>
        <w:t>،</w:t>
      </w:r>
      <w:r w:rsidRPr="007202B6">
        <w:rPr>
          <w:rtl/>
          <w:lang w:bidi="fa-IR"/>
        </w:rPr>
        <w:t xml:space="preserve"> كيف يزيدون ما يشاؤون في رواياتهم ويفترون ويكذبون ويحرّفون </w:t>
      </w:r>
      <w:r w:rsidRPr="006F67C6">
        <w:rPr>
          <w:rStyle w:val="libAlaemChar"/>
          <w:rtl/>
        </w:rPr>
        <w:t>(</w:t>
      </w:r>
      <w:r w:rsidRPr="00585F65">
        <w:rPr>
          <w:rStyle w:val="libAieChar"/>
          <w:rtl/>
        </w:rPr>
        <w:t xml:space="preserve"> فَوَيْلٌ لِلَّذِينَ يَكْتُبُونَ الْكِتابَ بِأَيْدِيهِمْ ثُمَّ يَقُولُونَ هذا مِنْ عِنْدِ اللهِ لِيَشْتَرُوا بِهِ ثَمَناً قَلِيلاً فَوَيْلٌ لَهُمْ مِمَّا كَتَبَتْ أَيْدِيهِمْ وَوَيْلٌ لَهُمْ مِمَّا يَكْسِبُونَ </w:t>
      </w:r>
      <w:r w:rsidRPr="006F67C6">
        <w:rPr>
          <w:rStyle w:val="libAlaemChar"/>
          <w:rtl/>
        </w:rPr>
        <w:t>)</w:t>
      </w:r>
      <w:r>
        <w:rPr>
          <w:rFonts w:hint="cs"/>
          <w:rtl/>
          <w:lang w:bidi="fa-IR"/>
        </w:rPr>
        <w:t>.</w:t>
      </w:r>
    </w:p>
    <w:p w:rsidR="00DF6242" w:rsidRPr="007202B6" w:rsidRDefault="00DF6242" w:rsidP="00DF6242">
      <w:pPr>
        <w:pStyle w:val="libNormal"/>
        <w:rPr>
          <w:rtl/>
          <w:lang w:bidi="fa-IR"/>
        </w:rPr>
      </w:pPr>
      <w:r w:rsidRPr="007202B6">
        <w:rPr>
          <w:rtl/>
          <w:lang w:bidi="fa-IR"/>
        </w:rPr>
        <w:t>وإذا عرفت أن القيد المذكور زيادة في الحديث وليس في</w:t>
      </w:r>
      <w:r>
        <w:rPr>
          <w:rFonts w:hint="cs"/>
          <w:rtl/>
          <w:lang w:bidi="fa-IR"/>
        </w:rPr>
        <w:t xml:space="preserve"> </w:t>
      </w:r>
      <w:r w:rsidRPr="007202B6">
        <w:rPr>
          <w:rtl/>
          <w:lang w:bidi="fa-IR"/>
        </w:rPr>
        <w:t>الصحيحين عين منه ولا أثر</w:t>
      </w:r>
      <w:r>
        <w:rPr>
          <w:rtl/>
          <w:lang w:bidi="fa-IR"/>
        </w:rPr>
        <w:t xml:space="preserve"> ...</w:t>
      </w:r>
      <w:r w:rsidRPr="007202B6">
        <w:rPr>
          <w:rtl/>
          <w:lang w:bidi="fa-IR"/>
        </w:rPr>
        <w:t xml:space="preserve"> فاعلم أنّه لو سُلّم وجوده في الحديث فلا يضرّ بالإستدلال به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صحيح البخاري 6 / </w:t>
      </w:r>
      <w:r w:rsidR="00DF6242">
        <w:rPr>
          <w:rFonts w:hint="cs"/>
          <w:rtl/>
        </w:rPr>
        <w:t>3</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صحيح مسلم</w:t>
      </w:r>
      <w:r w:rsidR="00DF6242">
        <w:rPr>
          <w:rtl/>
        </w:rPr>
        <w:t>:</w:t>
      </w:r>
      <w:r w:rsidR="00DF6242" w:rsidRPr="007202B6">
        <w:rPr>
          <w:rtl/>
        </w:rPr>
        <w:t xml:space="preserve"> </w:t>
      </w:r>
      <w:r w:rsidR="00DF6242">
        <w:rPr>
          <w:rFonts w:hint="cs"/>
          <w:rtl/>
        </w:rPr>
        <w:t>4</w:t>
      </w:r>
      <w:r w:rsidR="00DF6242" w:rsidRPr="007202B6">
        <w:rPr>
          <w:rtl/>
        </w:rPr>
        <w:t xml:space="preserve"> / </w:t>
      </w:r>
      <w:r w:rsidR="00DF6242">
        <w:rPr>
          <w:rFonts w:hint="cs"/>
          <w:rtl/>
        </w:rPr>
        <w:t>32 رقم 1870</w:t>
      </w:r>
      <w:r w:rsidR="00DF6242" w:rsidRPr="007202B6">
        <w:rPr>
          <w:rtl/>
        </w:rPr>
        <w:t>.</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صحيح مسلم </w:t>
      </w:r>
      <w:r w:rsidR="00DF6242">
        <w:rPr>
          <w:rFonts w:hint="cs"/>
          <w:rtl/>
        </w:rPr>
        <w:t>4</w:t>
      </w:r>
      <w:r w:rsidR="00DF6242" w:rsidRPr="007202B6">
        <w:rPr>
          <w:rtl/>
        </w:rPr>
        <w:t xml:space="preserve"> / </w:t>
      </w:r>
      <w:r w:rsidR="00DF6242">
        <w:rPr>
          <w:rFonts w:hint="cs"/>
          <w:rtl/>
        </w:rPr>
        <w:t>32 رقم 1871</w:t>
      </w:r>
      <w:r w:rsidR="00DF6242" w:rsidRPr="007202B6">
        <w:rPr>
          <w:rtl/>
        </w:rPr>
        <w:t>.</w:t>
      </w:r>
    </w:p>
    <w:p w:rsidR="00DF6242" w:rsidRDefault="003F2947" w:rsidP="00DF6242">
      <w:pPr>
        <w:pStyle w:val="libFootnote0"/>
        <w:rPr>
          <w:rtl/>
        </w:rPr>
      </w:pPr>
      <w:r w:rsidRPr="003F2947">
        <w:rPr>
          <w:rStyle w:val="libFootnote0Char"/>
          <w:rtl/>
        </w:rPr>
        <w:t>(4).</w:t>
      </w:r>
      <w:r w:rsidR="00DF6242" w:rsidRPr="007202B6">
        <w:rPr>
          <w:rtl/>
        </w:rPr>
        <w:t xml:space="preserve"> مدارج النبوة</w:t>
      </w:r>
      <w:r w:rsidR="00DF6242">
        <w:rPr>
          <w:rtl/>
        </w:rPr>
        <w:t xml:space="preserve">: </w:t>
      </w:r>
      <w:r w:rsidR="00DF6242" w:rsidRPr="007202B6">
        <w:rPr>
          <w:rtl/>
        </w:rPr>
        <w:t>184.</w:t>
      </w:r>
    </w:p>
    <w:p w:rsidR="00DF6242" w:rsidRDefault="00DF6242" w:rsidP="00DF6242">
      <w:pPr>
        <w:pStyle w:val="libNormal"/>
        <w:rPr>
          <w:rtl/>
          <w:lang w:bidi="fa-IR"/>
        </w:rPr>
      </w:pPr>
      <w:r>
        <w:rPr>
          <w:rtl/>
          <w:lang w:bidi="fa-IR"/>
        </w:rPr>
        <w:br w:type="page"/>
      </w:r>
    </w:p>
    <w:p w:rsidR="00DF6242" w:rsidRDefault="00DF6242" w:rsidP="00DF6242">
      <w:pPr>
        <w:pStyle w:val="libNormal0"/>
        <w:rPr>
          <w:rtl/>
          <w:lang w:bidi="fa-IR"/>
        </w:rPr>
      </w:pPr>
      <w:r w:rsidRPr="007202B6">
        <w:rPr>
          <w:rtl/>
          <w:lang w:bidi="fa-IR"/>
        </w:rPr>
        <w:lastRenderedPageBreak/>
        <w:t>أبداً</w:t>
      </w:r>
      <w:r>
        <w:rPr>
          <w:rFonts w:hint="cs"/>
          <w:rtl/>
          <w:lang w:bidi="fa-IR"/>
        </w:rPr>
        <w:t xml:space="preserve"> ...</w:t>
      </w:r>
      <w:r w:rsidRPr="007202B6">
        <w:rPr>
          <w:rtl/>
          <w:lang w:bidi="fa-IR"/>
        </w:rPr>
        <w:t xml:space="preserve"> لأنّ ذكر الإستخلاف على الأهل والعيال لا يؤيّد مزعوم أهل الضّلال</w:t>
      </w:r>
      <w:r>
        <w:rPr>
          <w:rtl/>
          <w:lang w:bidi="fa-IR"/>
        </w:rPr>
        <w:t>،</w:t>
      </w:r>
      <w:r w:rsidRPr="007202B6">
        <w:rPr>
          <w:rtl/>
          <w:lang w:bidi="fa-IR"/>
        </w:rPr>
        <w:t xml:space="preserve"> ولا ينافي ثبوت استخلافه </w:t>
      </w:r>
      <w:r w:rsidR="004A73C4" w:rsidRPr="004A73C4">
        <w:rPr>
          <w:rStyle w:val="libAlaemChar"/>
          <w:rtl/>
        </w:rPr>
        <w:t>عليه‌السلام</w:t>
      </w:r>
      <w:r w:rsidRPr="007202B6">
        <w:rPr>
          <w:rtl/>
          <w:lang w:bidi="fa-IR"/>
        </w:rPr>
        <w:t xml:space="preserve"> على المدينة وعموم الإستخلاف</w:t>
      </w:r>
      <w:r>
        <w:rPr>
          <w:rtl/>
          <w:lang w:bidi="fa-IR"/>
        </w:rPr>
        <w:t>،</w:t>
      </w:r>
      <w:r w:rsidRPr="007202B6">
        <w:rPr>
          <w:rtl/>
          <w:lang w:bidi="fa-IR"/>
        </w:rPr>
        <w:t xml:space="preserve"> لأنّ إثبات شيء لا يدلّ على نفي ما عداه</w:t>
      </w:r>
      <w:r>
        <w:rPr>
          <w:rFonts w:hint="cs"/>
          <w:rtl/>
          <w:lang w:bidi="fa-IR"/>
        </w:rPr>
        <w:t xml:space="preserve"> ...</w:t>
      </w:r>
      <w:r w:rsidRPr="007202B6">
        <w:rPr>
          <w:rtl/>
          <w:lang w:bidi="fa-IR"/>
        </w:rPr>
        <w:t xml:space="preserve"> ولو كان مجرد إثبات شيٍء دالاً على نفيٍ ما عداه لزم أن يكون قول القائل</w:t>
      </w:r>
      <w:r>
        <w:rPr>
          <w:rtl/>
          <w:lang w:bidi="fa-IR"/>
        </w:rPr>
        <w:t>:</w:t>
      </w:r>
      <w:r w:rsidRPr="007202B6">
        <w:rPr>
          <w:rtl/>
          <w:lang w:bidi="fa-IR"/>
        </w:rPr>
        <w:t xml:space="preserve"> « الله ربّي ومحمّد رسول الله نبيّي » نافياً لألوهيّة الله تعالى لسائر العباد</w:t>
      </w:r>
      <w:r>
        <w:rPr>
          <w:rtl/>
          <w:lang w:bidi="fa-IR"/>
        </w:rPr>
        <w:t>،</w:t>
      </w:r>
      <w:r w:rsidRPr="007202B6">
        <w:rPr>
          <w:rtl/>
          <w:lang w:bidi="fa-IR"/>
        </w:rPr>
        <w:t xml:space="preserve"> ونافيا</w:t>
      </w:r>
      <w:r>
        <w:rPr>
          <w:rtl/>
          <w:lang w:bidi="fa-IR"/>
        </w:rPr>
        <w:t>ً لنبوّة النبيّ لسائر الأنام</w:t>
      </w:r>
      <w:r>
        <w:rPr>
          <w:rFonts w:hint="cs"/>
          <w:rtl/>
          <w:lang w:bidi="fa-IR"/>
        </w:rPr>
        <w:t xml:space="preserve"> ...</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يلزم من قول القائل</w:t>
      </w:r>
      <w:r>
        <w:rPr>
          <w:rtl/>
          <w:lang w:bidi="fa-IR"/>
        </w:rPr>
        <w:t>:</w:t>
      </w:r>
      <w:r w:rsidRPr="007202B6">
        <w:rPr>
          <w:rtl/>
          <w:lang w:bidi="fa-IR"/>
        </w:rPr>
        <w:t xml:space="preserve"> « محمد رسول الله » نفي رسالة غيره من الأنبياء </w:t>
      </w:r>
      <w:r w:rsidRPr="006F67C6">
        <w:rPr>
          <w:rStyle w:val="libAlaemChar"/>
          <w:rtl/>
        </w:rPr>
        <w:t>عليهم‌السلام</w:t>
      </w:r>
      <w:r>
        <w:rPr>
          <w:rtl/>
          <w:lang w:bidi="fa-IR"/>
        </w:rPr>
        <w:t xml:space="preserve"> ..</w:t>
      </w:r>
      <w:r w:rsidRPr="007202B6">
        <w:rPr>
          <w:rtl/>
          <w:lang w:bidi="fa-IR"/>
        </w:rPr>
        <w:t>.</w:t>
      </w:r>
    </w:p>
    <w:p w:rsidR="00DF6242" w:rsidRPr="007202B6" w:rsidRDefault="00DF6242" w:rsidP="00DF6242">
      <w:pPr>
        <w:pStyle w:val="libNormal"/>
        <w:rPr>
          <w:rtl/>
          <w:lang w:bidi="fa-IR"/>
        </w:rPr>
      </w:pPr>
      <w:r w:rsidRPr="007202B6">
        <w:rPr>
          <w:rtl/>
          <w:lang w:bidi="fa-IR"/>
        </w:rPr>
        <w:t>وأمثال ذلك ممّا لا يحصى</w:t>
      </w:r>
      <w:r>
        <w:rPr>
          <w:rtl/>
          <w:lang w:bidi="fa-IR"/>
        </w:rPr>
        <w:t xml:space="preserve"> ...</w:t>
      </w:r>
    </w:p>
    <w:p w:rsidR="003F2947" w:rsidRDefault="00DF6242" w:rsidP="00DF6242">
      <w:pPr>
        <w:pStyle w:val="Heading2"/>
        <w:rPr>
          <w:rtl/>
          <w:lang w:bidi="fa-IR"/>
        </w:rPr>
      </w:pPr>
      <w:bookmarkStart w:id="447" w:name="_Toc321305974"/>
      <w:bookmarkStart w:id="448" w:name="_Toc408820698"/>
      <w:bookmarkStart w:id="449" w:name="_Toc98070268"/>
      <w:r w:rsidRPr="007202B6">
        <w:rPr>
          <w:rtl/>
          <w:lang w:bidi="fa-IR"/>
        </w:rPr>
        <w:t>جملة</w:t>
      </w:r>
      <w:r>
        <w:rPr>
          <w:rtl/>
          <w:lang w:bidi="fa-IR"/>
        </w:rPr>
        <w:t>:</w:t>
      </w:r>
      <w:r w:rsidRPr="007202B6">
        <w:rPr>
          <w:rtl/>
          <w:lang w:bidi="fa-IR"/>
        </w:rPr>
        <w:t xml:space="preserve"> أتخلفني</w:t>
      </w:r>
      <w:r>
        <w:rPr>
          <w:rtl/>
          <w:lang w:bidi="fa-IR"/>
        </w:rPr>
        <w:t xml:space="preserve"> ...</w:t>
      </w:r>
      <w:r w:rsidRPr="007202B6">
        <w:rPr>
          <w:rtl/>
          <w:lang w:bidi="fa-IR"/>
        </w:rPr>
        <w:t xml:space="preserve"> ليست في جميع روايات الصحيحين</w:t>
      </w:r>
      <w:bookmarkEnd w:id="447"/>
      <w:bookmarkEnd w:id="448"/>
      <w:bookmarkEnd w:id="449"/>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فإنّه ليس جملة « أتخلّفني في النساء والصّبيان » في جميع روايات الصحيحين المذكورة سابقاً</w:t>
      </w:r>
      <w:r>
        <w:rPr>
          <w:rtl/>
          <w:lang w:bidi="fa-IR"/>
        </w:rPr>
        <w:t xml:space="preserve"> ...</w:t>
      </w:r>
      <w:r w:rsidRPr="007202B6">
        <w:rPr>
          <w:rtl/>
          <w:lang w:bidi="fa-IR"/>
        </w:rPr>
        <w:t xml:space="preserve"> بل هي في بعضها فقط</w:t>
      </w:r>
      <w:r>
        <w:rPr>
          <w:rtl/>
          <w:lang w:bidi="fa-IR"/>
        </w:rPr>
        <w:t xml:space="preserve"> ...</w:t>
      </w:r>
      <w:r w:rsidRPr="007202B6">
        <w:rPr>
          <w:rtl/>
          <w:lang w:bidi="fa-IR"/>
        </w:rPr>
        <w:t xml:space="preserve"> فهي غير موجودة في رواية البخاري في كتاب المناقب</w:t>
      </w:r>
      <w:r>
        <w:rPr>
          <w:rtl/>
          <w:lang w:bidi="fa-IR"/>
        </w:rPr>
        <w:t>،</w:t>
      </w:r>
      <w:r w:rsidRPr="007202B6">
        <w:rPr>
          <w:rtl/>
          <w:lang w:bidi="fa-IR"/>
        </w:rPr>
        <w:t xml:space="preserve"> وهي غير موجودة في روايتين من صحيح مسلم</w:t>
      </w:r>
      <w:r>
        <w:rPr>
          <w:rtl/>
          <w:lang w:bidi="fa-IR"/>
        </w:rPr>
        <w:t xml:space="preserve"> ...</w:t>
      </w:r>
    </w:p>
    <w:p w:rsidR="00DF6242" w:rsidRPr="007202B6" w:rsidRDefault="00DF6242" w:rsidP="00DF6242">
      <w:pPr>
        <w:pStyle w:val="libNormal"/>
        <w:rPr>
          <w:rtl/>
          <w:lang w:bidi="fa-IR"/>
        </w:rPr>
      </w:pPr>
      <w:r w:rsidRPr="007202B6">
        <w:rPr>
          <w:rtl/>
          <w:lang w:bidi="fa-IR"/>
        </w:rPr>
        <w:t>فاقتصار ( الدهلوي ) على الرواية المشتملة على هذه الجملة</w:t>
      </w:r>
      <w:r>
        <w:rPr>
          <w:rtl/>
          <w:lang w:bidi="fa-IR"/>
        </w:rPr>
        <w:t xml:space="preserve"> - </w:t>
      </w:r>
      <w:r w:rsidRPr="007202B6">
        <w:rPr>
          <w:rtl/>
          <w:lang w:bidi="fa-IR"/>
        </w:rPr>
        <w:t xml:space="preserve">التي ظنّ في باب المطاعن من كتابه كونها اعتراضاً من أمير المؤمنين </w:t>
      </w:r>
      <w:r w:rsidR="004A73C4" w:rsidRPr="004A73C4">
        <w:rPr>
          <w:rStyle w:val="libAlaemChar"/>
          <w:rtl/>
        </w:rPr>
        <w:t>عليه‌السلام</w:t>
      </w:r>
      <w:r w:rsidRPr="007202B6">
        <w:rPr>
          <w:rtl/>
          <w:lang w:bidi="fa-IR"/>
        </w:rPr>
        <w:t xml:space="preserve"> على رسول الله </w:t>
      </w:r>
      <w:r w:rsidR="003F2947" w:rsidRPr="003F2947">
        <w:rPr>
          <w:rStyle w:val="libAlaemChar"/>
          <w:rtl/>
        </w:rPr>
        <w:t>صلى‌الله‌عليه‌وآله‌وسلم</w:t>
      </w:r>
      <w:r>
        <w:rPr>
          <w:rtl/>
          <w:lang w:bidi="fa-IR"/>
        </w:rPr>
        <w:t>،</w:t>
      </w:r>
      <w:r w:rsidRPr="007202B6">
        <w:rPr>
          <w:rtl/>
          <w:lang w:bidi="fa-IR"/>
        </w:rPr>
        <w:t xml:space="preserve"> وظنّ هنا دلالتها على قصر خلافته </w:t>
      </w:r>
      <w:r w:rsidR="004A73C4" w:rsidRPr="004A73C4">
        <w:rPr>
          <w:rStyle w:val="libAlaemChar"/>
          <w:rtl/>
        </w:rPr>
        <w:t>عليه‌السلام</w:t>
      </w:r>
      <w:r w:rsidRPr="007202B6">
        <w:rPr>
          <w:rtl/>
          <w:lang w:bidi="fa-IR"/>
        </w:rPr>
        <w:t xml:space="preserve"> على الخلافة الخاصّة</w:t>
      </w:r>
      <w:r>
        <w:rPr>
          <w:rtl/>
          <w:lang w:bidi="fa-IR"/>
        </w:rPr>
        <w:t xml:space="preserve"> - </w:t>
      </w:r>
      <w:r w:rsidRPr="007202B6">
        <w:rPr>
          <w:rtl/>
          <w:lang w:bidi="fa-IR"/>
        </w:rPr>
        <w:t>لا وجه له</w:t>
      </w:r>
      <w:r>
        <w:rPr>
          <w:rtl/>
          <w:lang w:bidi="fa-IR"/>
        </w:rPr>
        <w:t xml:space="preserve"> ...</w:t>
      </w:r>
      <w:r w:rsidRPr="007202B6">
        <w:rPr>
          <w:rtl/>
          <w:lang w:bidi="fa-IR"/>
        </w:rPr>
        <w:t xml:space="preserve"> وذلك</w:t>
      </w:r>
      <w:r>
        <w:rPr>
          <w:rtl/>
          <w:lang w:bidi="fa-IR"/>
        </w:rPr>
        <w:t>:</w:t>
      </w:r>
    </w:p>
    <w:p w:rsidR="00DF6242" w:rsidRPr="007202B6" w:rsidRDefault="00DF6242" w:rsidP="00DF6242">
      <w:pPr>
        <w:pStyle w:val="libNormal"/>
        <w:rPr>
          <w:rtl/>
          <w:lang w:bidi="fa-IR"/>
        </w:rPr>
      </w:pPr>
      <w:r w:rsidRPr="007202B6">
        <w:rPr>
          <w:rtl/>
          <w:lang w:bidi="fa-IR"/>
        </w:rPr>
        <w:t>أوّلاً</w:t>
      </w:r>
      <w:r>
        <w:rPr>
          <w:rtl/>
          <w:lang w:bidi="fa-IR"/>
        </w:rPr>
        <w:t>:</w:t>
      </w:r>
      <w:r w:rsidRPr="007202B6">
        <w:rPr>
          <w:rtl/>
          <w:lang w:bidi="fa-IR"/>
        </w:rPr>
        <w:t xml:space="preserve"> لأنّ استدلال الشيعة واحتجاجهم إنّما هو بالروايات الخالية عن هذه الجملة</w:t>
      </w:r>
      <w:r>
        <w:rPr>
          <w:rtl/>
          <w:lang w:bidi="fa-IR"/>
        </w:rPr>
        <w:t>،</w:t>
      </w:r>
      <w:r w:rsidRPr="007202B6">
        <w:rPr>
          <w:rtl/>
          <w:lang w:bidi="fa-IR"/>
        </w:rPr>
        <w:t xml:space="preserve"> وهو استدلال تام بلا كلام.</w:t>
      </w:r>
    </w:p>
    <w:p w:rsidR="00DF6242" w:rsidRPr="007202B6" w:rsidRDefault="00DF6242" w:rsidP="00DF6242">
      <w:pPr>
        <w:pStyle w:val="libNormal"/>
        <w:rPr>
          <w:rtl/>
          <w:lang w:bidi="fa-IR"/>
        </w:rPr>
      </w:pPr>
      <w:r w:rsidRPr="007202B6">
        <w:rPr>
          <w:rtl/>
          <w:lang w:bidi="fa-IR"/>
        </w:rPr>
        <w:t>وثانياً</w:t>
      </w:r>
      <w:r>
        <w:rPr>
          <w:rtl/>
          <w:lang w:bidi="fa-IR"/>
        </w:rPr>
        <w:t>:</w:t>
      </w:r>
      <w:r w:rsidRPr="007202B6">
        <w:rPr>
          <w:rtl/>
          <w:lang w:bidi="fa-IR"/>
        </w:rPr>
        <w:t xml:space="preserve"> لأنّ وجود هذه الجملة</w:t>
      </w:r>
      <w:r>
        <w:rPr>
          <w:rtl/>
          <w:lang w:bidi="fa-IR"/>
        </w:rPr>
        <w:t xml:space="preserve"> - </w:t>
      </w:r>
      <w:r w:rsidRPr="007202B6">
        <w:rPr>
          <w:rtl/>
          <w:lang w:bidi="fa-IR"/>
        </w:rPr>
        <w:t>على تقدير التسليم بها</w:t>
      </w:r>
      <w:r>
        <w:rPr>
          <w:rtl/>
          <w:lang w:bidi="fa-IR"/>
        </w:rPr>
        <w:t xml:space="preserve"> - </w:t>
      </w:r>
      <w:r w:rsidRPr="007202B6">
        <w:rPr>
          <w:rtl/>
          <w:lang w:bidi="fa-IR"/>
        </w:rPr>
        <w:t>لا يضرّ باستدلالهم</w:t>
      </w:r>
      <w:r>
        <w:rPr>
          <w:rtl/>
          <w:lang w:bidi="fa-IR"/>
        </w:rPr>
        <w:t>،</w:t>
      </w:r>
      <w:r w:rsidRPr="007202B6">
        <w:rPr>
          <w:rtl/>
          <w:lang w:bidi="fa-IR"/>
        </w:rPr>
        <w:t xml:space="preserve"> ولا يثبت مزعوم النواصب ومقلّديهم</w:t>
      </w:r>
      <w:r>
        <w:rPr>
          <w:rtl/>
          <w:lang w:bidi="fa-IR"/>
        </w:rPr>
        <w:t xml:space="preserve"> ...</w:t>
      </w:r>
      <w:r w:rsidRPr="007202B6">
        <w:rPr>
          <w:rtl/>
          <w:lang w:bidi="fa-IR"/>
        </w:rPr>
        <w:t xml:space="preserve"> كما سيجىء بيانه إن</w:t>
      </w:r>
      <w:r>
        <w:rPr>
          <w:rFonts w:hint="cs"/>
          <w:rtl/>
          <w:lang w:bidi="fa-IR"/>
        </w:rPr>
        <w:t xml:space="preserve"> </w:t>
      </w:r>
      <w:r w:rsidRPr="007202B6">
        <w:rPr>
          <w:rtl/>
          <w:lang w:bidi="fa-IR"/>
        </w:rPr>
        <w:t>شاء الله تعالى</w:t>
      </w:r>
      <w:r>
        <w:rPr>
          <w:rFonts w:hint="cs"/>
          <w:rtl/>
          <w:lang w:bidi="fa-IR"/>
        </w:rPr>
        <w:t>.</w:t>
      </w:r>
    </w:p>
    <w:p w:rsidR="00DF6242" w:rsidRDefault="00DF6242" w:rsidP="00DF6242">
      <w:pPr>
        <w:pStyle w:val="libNormal"/>
        <w:rPr>
          <w:rtl/>
          <w:lang w:bidi="fa-IR"/>
        </w:rPr>
      </w:pPr>
      <w:bookmarkStart w:id="450" w:name="_Toc321305975"/>
      <w:r>
        <w:rPr>
          <w:rtl/>
          <w:lang w:bidi="fa-IR"/>
        </w:rPr>
        <w:br w:type="page"/>
      </w:r>
    </w:p>
    <w:p w:rsidR="003F2947" w:rsidRDefault="00DF6242" w:rsidP="00DF6242">
      <w:pPr>
        <w:pStyle w:val="Heading2"/>
        <w:rPr>
          <w:rtl/>
          <w:lang w:bidi="fa-IR"/>
        </w:rPr>
      </w:pPr>
      <w:bookmarkStart w:id="451" w:name="_Toc408820699"/>
      <w:bookmarkStart w:id="452" w:name="_Toc98070269"/>
      <w:r w:rsidRPr="007202B6">
        <w:rPr>
          <w:rtl/>
          <w:lang w:bidi="fa-IR"/>
        </w:rPr>
        <w:lastRenderedPageBreak/>
        <w:t>تكذيب الدهلوي نفسه</w:t>
      </w:r>
      <w:bookmarkEnd w:id="450"/>
      <w:bookmarkEnd w:id="451"/>
      <w:bookmarkEnd w:id="452"/>
    </w:p>
    <w:p w:rsidR="00DF6242" w:rsidRPr="007202B6" w:rsidRDefault="00DF6242" w:rsidP="00DF6242">
      <w:pPr>
        <w:pStyle w:val="libBold1"/>
        <w:rPr>
          <w:rtl/>
          <w:lang w:bidi="fa-IR"/>
        </w:rPr>
      </w:pPr>
      <w:r w:rsidRPr="007202B6">
        <w:rPr>
          <w:rtl/>
          <w:lang w:bidi="fa-IR"/>
        </w:rPr>
        <w:t>قوله</w:t>
      </w:r>
      <w:r>
        <w:rPr>
          <w:rtl/>
          <w:lang w:bidi="fa-IR"/>
        </w:rPr>
        <w:t>:</w:t>
      </w:r>
    </w:p>
    <w:p w:rsidR="00DF6242" w:rsidRPr="007202B6" w:rsidRDefault="00DF6242" w:rsidP="00DF6242">
      <w:pPr>
        <w:pStyle w:val="libNormal"/>
        <w:rPr>
          <w:rtl/>
          <w:lang w:bidi="fa-IR"/>
        </w:rPr>
      </w:pPr>
      <w:r w:rsidRPr="007202B6">
        <w:rPr>
          <w:rtl/>
          <w:lang w:bidi="fa-IR"/>
        </w:rPr>
        <w:t>« قالت الشيعة</w:t>
      </w:r>
      <w:r>
        <w:rPr>
          <w:rtl/>
          <w:lang w:bidi="fa-IR"/>
        </w:rPr>
        <w:t>:</w:t>
      </w:r>
      <w:r w:rsidRPr="007202B6">
        <w:rPr>
          <w:rtl/>
          <w:lang w:bidi="fa-IR"/>
        </w:rPr>
        <w:t xml:space="preserve"> إنّ « المنزلة » اسم جنس مضاف إلى العلم.</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إنّ هذا الكلام نص واضح وبرهان قاطع واعتراف صريح وتصريح صحيح بأن التقرير الذي يذكره للإستدلال بحديث المنزلة هو للشيعة</w:t>
      </w:r>
      <w:r>
        <w:rPr>
          <w:rtl/>
          <w:lang w:bidi="fa-IR"/>
        </w:rPr>
        <w:t>،</w:t>
      </w:r>
      <w:r w:rsidRPr="007202B6">
        <w:rPr>
          <w:rtl/>
          <w:lang w:bidi="fa-IR"/>
        </w:rPr>
        <w:t xml:space="preserve"> فإن مراده من « قالوا » هم « الشيعة »</w:t>
      </w:r>
      <w:r>
        <w:rPr>
          <w:rtl/>
          <w:lang w:bidi="fa-IR"/>
        </w:rPr>
        <w:t>.</w:t>
      </w:r>
    </w:p>
    <w:p w:rsidR="00DF6242" w:rsidRPr="007202B6" w:rsidRDefault="00DF6242" w:rsidP="00DF6242">
      <w:pPr>
        <w:pStyle w:val="libNormal"/>
        <w:rPr>
          <w:rtl/>
          <w:lang w:bidi="fa-IR"/>
        </w:rPr>
      </w:pPr>
      <w:r w:rsidRPr="007202B6">
        <w:rPr>
          <w:rtl/>
          <w:lang w:bidi="fa-IR"/>
        </w:rPr>
        <w:t>لكن العجب أنّه يكذّب نفسه بعد ذلك</w:t>
      </w:r>
      <w:r>
        <w:rPr>
          <w:rtl/>
          <w:lang w:bidi="fa-IR"/>
        </w:rPr>
        <w:t>،</w:t>
      </w:r>
      <w:r w:rsidRPr="007202B6">
        <w:rPr>
          <w:rtl/>
          <w:lang w:bidi="fa-IR"/>
        </w:rPr>
        <w:t xml:space="preserve"> حيث يدّعي أنّ هذا الذي يقوله هو تهذيب وتنقيح لطريق تمسّك الشيعة بهذا الحديث</w:t>
      </w:r>
      <w:r>
        <w:rPr>
          <w:rtl/>
          <w:lang w:bidi="fa-IR"/>
        </w:rPr>
        <w:t>،</w:t>
      </w:r>
      <w:r w:rsidRPr="007202B6">
        <w:rPr>
          <w:rtl/>
          <w:lang w:bidi="fa-IR"/>
        </w:rPr>
        <w:t xml:space="preserve"> وإل</w:t>
      </w:r>
      <w:r w:rsidR="008D5C2D">
        <w:rPr>
          <w:rFonts w:hint="cs"/>
          <w:rtl/>
          <w:lang w:bidi="fa-IR"/>
        </w:rPr>
        <w:t>ّ</w:t>
      </w:r>
      <w:r w:rsidRPr="007202B6">
        <w:rPr>
          <w:rtl/>
          <w:lang w:bidi="fa-IR"/>
        </w:rPr>
        <w:t>ا فمن نظر في كتبهم يرى أن كلماتهم في هذا المورد مشوّشة جدّاً</w:t>
      </w:r>
      <w:r>
        <w:rPr>
          <w:rtl/>
          <w:lang w:bidi="fa-IR"/>
        </w:rPr>
        <w:t>،</w:t>
      </w:r>
      <w:r w:rsidRPr="007202B6">
        <w:rPr>
          <w:rtl/>
          <w:lang w:bidi="fa-IR"/>
        </w:rPr>
        <w:t xml:space="preserve"> ويعلم أنهم غير فاهمين للمطلب.</w:t>
      </w:r>
    </w:p>
    <w:p w:rsidR="00DF6242" w:rsidRPr="007202B6" w:rsidRDefault="00DF6242" w:rsidP="00DF6242">
      <w:pPr>
        <w:pStyle w:val="libNormal"/>
        <w:rPr>
          <w:rtl/>
          <w:lang w:bidi="fa-IR"/>
        </w:rPr>
      </w:pPr>
      <w:r w:rsidRPr="007202B6">
        <w:rPr>
          <w:rtl/>
          <w:lang w:bidi="fa-IR"/>
        </w:rPr>
        <w:t>فهذه دعواه حول الشيعة في هذا المقام</w:t>
      </w:r>
      <w:r>
        <w:rPr>
          <w:rtl/>
          <w:lang w:bidi="fa-IR"/>
        </w:rPr>
        <w:t>،</w:t>
      </w:r>
      <w:r w:rsidRPr="007202B6">
        <w:rPr>
          <w:rtl/>
          <w:lang w:bidi="fa-IR"/>
        </w:rPr>
        <w:t xml:space="preserve"> وقد رأيت أنّ صدر كلامه يكذّب هذه الدعوى.</w:t>
      </w:r>
    </w:p>
    <w:p w:rsidR="00DF6242" w:rsidRPr="007202B6" w:rsidRDefault="00DF6242" w:rsidP="00DF6242">
      <w:pPr>
        <w:pStyle w:val="Heading2"/>
        <w:rPr>
          <w:rtl/>
          <w:lang w:bidi="fa-IR"/>
        </w:rPr>
      </w:pPr>
      <w:bookmarkStart w:id="453" w:name="_Toc321305976"/>
      <w:bookmarkStart w:id="454" w:name="_Toc408820700"/>
      <w:bookmarkStart w:id="455" w:name="_Toc98070270"/>
      <w:r w:rsidRPr="007202B6">
        <w:rPr>
          <w:rtl/>
          <w:lang w:bidi="fa-IR"/>
        </w:rPr>
        <w:t>إعترافه بدلالة الحديث على الإمامة</w:t>
      </w:r>
      <w:bookmarkEnd w:id="453"/>
      <w:bookmarkEnd w:id="454"/>
      <w:bookmarkEnd w:id="455"/>
    </w:p>
    <w:p w:rsidR="00DF6242" w:rsidRPr="007202B6" w:rsidRDefault="00DF6242" w:rsidP="00DF6242">
      <w:pPr>
        <w:pStyle w:val="libBold1"/>
        <w:rPr>
          <w:rtl/>
          <w:lang w:bidi="fa-IR"/>
        </w:rPr>
      </w:pPr>
      <w:r w:rsidRPr="007202B6">
        <w:rPr>
          <w:rtl/>
          <w:lang w:bidi="fa-IR"/>
        </w:rPr>
        <w:t>قوله</w:t>
      </w:r>
      <w:r>
        <w:rPr>
          <w:rtl/>
          <w:lang w:bidi="fa-IR"/>
        </w:rPr>
        <w:t>:</w:t>
      </w:r>
    </w:p>
    <w:p w:rsidR="00DF6242" w:rsidRDefault="00DF6242" w:rsidP="00DF6242">
      <w:pPr>
        <w:pStyle w:val="libNormal"/>
        <w:rPr>
          <w:rtl/>
          <w:lang w:bidi="fa-IR"/>
        </w:rPr>
      </w:pPr>
      <w:r w:rsidRPr="007202B6">
        <w:rPr>
          <w:rtl/>
          <w:lang w:bidi="fa-IR"/>
        </w:rPr>
        <w:t>أصل هذا الحديث دليل لأهل السنّة أيضاً في إثبات فضيلة الإمام وصحة إمامته في وقتها.</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إذا كان الحديث دليلاً لأهل السنّة</w:t>
      </w:r>
      <w:r>
        <w:rPr>
          <w:rtl/>
          <w:lang w:bidi="fa-IR"/>
        </w:rPr>
        <w:t>،</w:t>
      </w:r>
      <w:r w:rsidRPr="007202B6">
        <w:rPr>
          <w:rtl/>
          <w:lang w:bidi="fa-IR"/>
        </w:rPr>
        <w:t xml:space="preserve"> ومرويّاً في صحاحهم</w:t>
      </w:r>
      <w:r>
        <w:rPr>
          <w:rtl/>
          <w:lang w:bidi="fa-IR"/>
        </w:rPr>
        <w:t>،</w:t>
      </w:r>
      <w:r w:rsidRPr="007202B6">
        <w:rPr>
          <w:rtl/>
          <w:lang w:bidi="fa-IR"/>
        </w:rPr>
        <w:t xml:space="preserve"> فكيف</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يقدحون فيه</w:t>
      </w:r>
      <w:r>
        <w:rPr>
          <w:rtl/>
          <w:lang w:bidi="fa-IR"/>
        </w:rPr>
        <w:t>؟</w:t>
      </w:r>
      <w:r w:rsidRPr="007202B6">
        <w:rPr>
          <w:rtl/>
          <w:lang w:bidi="fa-IR"/>
        </w:rPr>
        <w:t xml:space="preserve"> ولماذا يبطلونه</w:t>
      </w:r>
      <w:r>
        <w:rPr>
          <w:rtl/>
          <w:lang w:bidi="fa-IR"/>
        </w:rPr>
        <w:t>؟</w:t>
      </w:r>
      <w:r w:rsidRPr="007202B6">
        <w:rPr>
          <w:rtl/>
          <w:lang w:bidi="fa-IR"/>
        </w:rPr>
        <w:t xml:space="preserve"> وهل مجرّد احتجاج الشيعة بحديث مخرّج في كتبهم الصحيحة يجوّز الطّعن فيه</w:t>
      </w:r>
      <w:r>
        <w:rPr>
          <w:rtl/>
          <w:lang w:bidi="fa-IR"/>
        </w:rPr>
        <w:t>؟</w:t>
      </w:r>
    </w:p>
    <w:p w:rsidR="00DF6242" w:rsidRPr="007202B6" w:rsidRDefault="00DF6242" w:rsidP="00DF6242">
      <w:pPr>
        <w:pStyle w:val="libNormal"/>
        <w:rPr>
          <w:rtl/>
          <w:lang w:bidi="fa-IR"/>
        </w:rPr>
      </w:pPr>
      <w:r w:rsidRPr="007202B6">
        <w:rPr>
          <w:rtl/>
          <w:lang w:bidi="fa-IR"/>
        </w:rPr>
        <w:t>إذا كان ( الدهلوي ) صادقاً في كلامه هذا فليعترف بدخول الآمدي ومقلّديه في زمرة النواصب</w:t>
      </w:r>
      <w:r>
        <w:rPr>
          <w:rtl/>
          <w:lang w:bidi="fa-IR"/>
        </w:rPr>
        <w:t>،</w:t>
      </w:r>
      <w:r w:rsidRPr="007202B6">
        <w:rPr>
          <w:rtl/>
          <w:lang w:bidi="fa-IR"/>
        </w:rPr>
        <w:t xml:space="preserve"> لأنّه وأتباعه قد قدحوا في حديثٍ أجمع أهل الإسلام على صحّته</w:t>
      </w:r>
      <w:r>
        <w:rPr>
          <w:rtl/>
          <w:lang w:bidi="fa-IR"/>
        </w:rPr>
        <w:t>،</w:t>
      </w:r>
      <w:r w:rsidRPr="007202B6">
        <w:rPr>
          <w:rtl/>
          <w:lang w:bidi="fa-IR"/>
        </w:rPr>
        <w:t xml:space="preserve"> وبلغ من القوّة حدّاً لا يتمكّن النواصب من القدح فيه معه</w:t>
      </w:r>
      <w:r>
        <w:rPr>
          <w:rtl/>
          <w:lang w:bidi="fa-IR"/>
        </w:rPr>
        <w:t>،</w:t>
      </w:r>
      <w:r w:rsidRPr="007202B6">
        <w:rPr>
          <w:rtl/>
          <w:lang w:bidi="fa-IR"/>
        </w:rPr>
        <w:t xml:space="preserve"> وإل</w:t>
      </w:r>
      <w:r w:rsidR="008D5C2D">
        <w:rPr>
          <w:rFonts w:hint="cs"/>
          <w:rtl/>
          <w:lang w:bidi="fa-IR"/>
        </w:rPr>
        <w:t>ّ</w:t>
      </w:r>
      <w:r w:rsidRPr="007202B6">
        <w:rPr>
          <w:rtl/>
          <w:lang w:bidi="fa-IR"/>
        </w:rPr>
        <w:t>ا لم يتمّ احتجاج أهل السنّة به على النواصب</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لأنّه يستفاد من هذا الحديث استحقاقه الإمامة.</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الحمد لله الذي ألجأ ( الدهلوي ) إلى الإعتراف والإقرار بمطلوب الشّيعة</w:t>
      </w:r>
      <w:r>
        <w:rPr>
          <w:rtl/>
          <w:lang w:bidi="fa-IR"/>
        </w:rPr>
        <w:t>،</w:t>
      </w:r>
      <w:r w:rsidRPr="007202B6">
        <w:rPr>
          <w:rtl/>
          <w:lang w:bidi="fa-IR"/>
        </w:rPr>
        <w:t xml:space="preserve"> فصرّح بأنّ هذا الحديث يدلّ على استحقاق أمير المؤمنين </w:t>
      </w:r>
      <w:r w:rsidR="004A73C4" w:rsidRPr="004A73C4">
        <w:rPr>
          <w:rStyle w:val="libAlaemChar"/>
          <w:rtl/>
        </w:rPr>
        <w:t>عليه‌السلام</w:t>
      </w:r>
      <w:r w:rsidRPr="007202B6">
        <w:rPr>
          <w:rtl/>
          <w:lang w:bidi="fa-IR"/>
        </w:rPr>
        <w:t xml:space="preserve"> الإمامة</w:t>
      </w:r>
      <w:r>
        <w:rPr>
          <w:rtl/>
          <w:lang w:bidi="fa-IR"/>
        </w:rPr>
        <w:t xml:space="preserve"> ...</w:t>
      </w:r>
      <w:r w:rsidRPr="007202B6">
        <w:rPr>
          <w:rtl/>
          <w:lang w:bidi="fa-IR"/>
        </w:rPr>
        <w:t xml:space="preserve"> وأبطل بهذه الكلمة كلّما نسجته أيدي المكابرين من التّرهات الشنيعة والتأويلات السقيمة</w:t>
      </w:r>
      <w:r>
        <w:rPr>
          <w:rtl/>
          <w:lang w:bidi="fa-IR"/>
        </w:rPr>
        <w:t>،</w:t>
      </w:r>
      <w:r w:rsidRPr="007202B6">
        <w:rPr>
          <w:rtl/>
          <w:lang w:bidi="fa-IR"/>
        </w:rPr>
        <w:t xml:space="preserve"> في مقام الجواب عن الإستدلال بهذا الحديث الشريف</w:t>
      </w:r>
      <w:r>
        <w:rPr>
          <w:rtl/>
          <w:lang w:bidi="fa-IR"/>
        </w:rPr>
        <w:t xml:space="preserve"> ...</w:t>
      </w:r>
    </w:p>
    <w:p w:rsidR="00DF6242" w:rsidRPr="007202B6" w:rsidRDefault="00DF6242" w:rsidP="00DF6242">
      <w:pPr>
        <w:pStyle w:val="libNormal"/>
        <w:rPr>
          <w:rtl/>
          <w:lang w:bidi="fa-IR"/>
        </w:rPr>
      </w:pPr>
      <w:r w:rsidRPr="007202B6">
        <w:rPr>
          <w:rtl/>
          <w:lang w:bidi="fa-IR"/>
        </w:rPr>
        <w:t>نعم</w:t>
      </w:r>
      <w:r>
        <w:rPr>
          <w:rtl/>
          <w:lang w:bidi="fa-IR"/>
        </w:rPr>
        <w:t>،</w:t>
      </w:r>
      <w:r w:rsidRPr="007202B6">
        <w:rPr>
          <w:rtl/>
          <w:lang w:bidi="fa-IR"/>
        </w:rPr>
        <w:t xml:space="preserve"> إنّ هذه الكلمة تبطل جميع ما قالوه</w:t>
      </w:r>
      <w:r>
        <w:rPr>
          <w:rtl/>
          <w:lang w:bidi="fa-IR"/>
        </w:rPr>
        <w:t>،</w:t>
      </w:r>
      <w:r w:rsidRPr="007202B6">
        <w:rPr>
          <w:rtl/>
          <w:lang w:bidi="fa-IR"/>
        </w:rPr>
        <w:t xml:space="preserve"> لأن استحقاق أمير المؤمنين </w:t>
      </w:r>
      <w:r w:rsidR="004A73C4" w:rsidRPr="004A73C4">
        <w:rPr>
          <w:rStyle w:val="libAlaemChar"/>
          <w:rtl/>
        </w:rPr>
        <w:t>عليه‌السلام</w:t>
      </w:r>
      <w:r w:rsidRPr="007202B6">
        <w:rPr>
          <w:rtl/>
          <w:lang w:bidi="fa-IR"/>
        </w:rPr>
        <w:t xml:space="preserve"> الإمامة على ضوء هذا الحديث لا يتم إل</w:t>
      </w:r>
      <w:r w:rsidR="006E3B24">
        <w:rPr>
          <w:rFonts w:hint="cs"/>
          <w:rtl/>
          <w:lang w:bidi="fa-IR"/>
        </w:rPr>
        <w:t>ّ</w:t>
      </w:r>
      <w:r w:rsidRPr="007202B6">
        <w:rPr>
          <w:rtl/>
          <w:lang w:bidi="fa-IR"/>
        </w:rPr>
        <w:t>ا</w:t>
      </w:r>
      <w:r w:rsidR="006E3B24">
        <w:rPr>
          <w:rFonts w:hint="cs"/>
          <w:rtl/>
          <w:lang w:bidi="fa-IR"/>
        </w:rPr>
        <w:t xml:space="preserve"> </w:t>
      </w:r>
      <w:r w:rsidRPr="007202B6">
        <w:rPr>
          <w:rtl/>
          <w:lang w:bidi="fa-IR"/>
        </w:rPr>
        <w:t xml:space="preserve">بدلالته على أنّه من رسول الله </w:t>
      </w:r>
      <w:r w:rsidR="003F2947" w:rsidRPr="003F2947">
        <w:rPr>
          <w:rStyle w:val="libAlaemChar"/>
          <w:rtl/>
        </w:rPr>
        <w:t>صلى‌الله‌عليه‌وآله‌وسلم</w:t>
      </w:r>
      <w:r w:rsidRPr="007202B6">
        <w:rPr>
          <w:rtl/>
          <w:lang w:bidi="fa-IR"/>
        </w:rPr>
        <w:t xml:space="preserve"> بمنزلة هارون من موسى في الإمامة</w:t>
      </w:r>
      <w:r>
        <w:rPr>
          <w:rtl/>
          <w:lang w:bidi="fa-IR"/>
        </w:rPr>
        <w:t>،</w:t>
      </w:r>
      <w:r w:rsidRPr="007202B6">
        <w:rPr>
          <w:rtl/>
          <w:lang w:bidi="fa-IR"/>
        </w:rPr>
        <w:t xml:space="preserve"> فلو لم يدل على كونه منه </w:t>
      </w:r>
      <w:r w:rsidR="004A73C4" w:rsidRPr="004A73C4">
        <w:rPr>
          <w:rStyle w:val="libAlaemChar"/>
          <w:rtl/>
        </w:rPr>
        <w:t>عليه‌السلام</w:t>
      </w:r>
      <w:r w:rsidRPr="007202B6">
        <w:rPr>
          <w:rtl/>
          <w:lang w:bidi="fa-IR"/>
        </w:rPr>
        <w:t xml:space="preserve"> بمنزلة هارون من موسى في</w:t>
      </w:r>
      <w:r>
        <w:rPr>
          <w:rFonts w:hint="cs"/>
          <w:rtl/>
          <w:lang w:bidi="fa-IR"/>
        </w:rPr>
        <w:t xml:space="preserve"> </w:t>
      </w:r>
      <w:r w:rsidRPr="007202B6">
        <w:rPr>
          <w:rtl/>
          <w:lang w:bidi="fa-IR"/>
        </w:rPr>
        <w:t>الإمامة لم يدل على استحقاقه الإمامة أبداً</w:t>
      </w:r>
      <w:r>
        <w:rPr>
          <w:rtl/>
          <w:lang w:bidi="fa-IR"/>
        </w:rPr>
        <w:t>،</w:t>
      </w:r>
      <w:r w:rsidRPr="007202B6">
        <w:rPr>
          <w:rtl/>
          <w:lang w:bidi="fa-IR"/>
        </w:rPr>
        <w:t xml:space="preserve"> لأنّه غير مستلزمٍ حتى للأفضليّة</w:t>
      </w:r>
      <w:r>
        <w:rPr>
          <w:rtl/>
          <w:lang w:bidi="fa-IR"/>
        </w:rPr>
        <w:t>،</w:t>
      </w:r>
      <w:r w:rsidRPr="007202B6">
        <w:rPr>
          <w:rtl/>
          <w:lang w:bidi="fa-IR"/>
        </w:rPr>
        <w:t xml:space="preserve"> فإنّ ذاك الأمر لا يفيد استحقاقه للإمامة أصلاً</w:t>
      </w:r>
      <w:r>
        <w:rPr>
          <w:rtl/>
          <w:lang w:bidi="fa-IR"/>
        </w:rPr>
        <w:t xml:space="preserve"> ...</w:t>
      </w:r>
    </w:p>
    <w:p w:rsidR="00DF6242" w:rsidRPr="007202B6" w:rsidRDefault="00DF6242" w:rsidP="00DF6242">
      <w:pPr>
        <w:pStyle w:val="libNormal"/>
        <w:rPr>
          <w:rtl/>
        </w:rPr>
      </w:pPr>
      <w:r w:rsidRPr="007202B6">
        <w:rPr>
          <w:rtl/>
          <w:lang w:bidi="fa-IR"/>
        </w:rPr>
        <w:t>وإذا دلّ هذا الحديث على أنّ أمير المؤمنين من رسول الله</w:t>
      </w:r>
      <w:r>
        <w:rPr>
          <w:rFonts w:hint="cs"/>
          <w:rtl/>
          <w:lang w:bidi="fa-IR"/>
        </w:rPr>
        <w:t xml:space="preserve"> صلّى الله عليه</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Pr>
          <w:rFonts w:hint="cs"/>
          <w:rtl/>
          <w:lang w:bidi="fa-IR"/>
        </w:rPr>
        <w:lastRenderedPageBreak/>
        <w:t>وآله وسلّم</w:t>
      </w:r>
      <w:r w:rsidRPr="007202B6">
        <w:rPr>
          <w:rtl/>
          <w:lang w:bidi="fa-IR"/>
        </w:rPr>
        <w:t xml:space="preserve"> بمنزلة هارون من موسى في الإمامة</w:t>
      </w:r>
      <w:r>
        <w:rPr>
          <w:rtl/>
          <w:lang w:bidi="fa-IR"/>
        </w:rPr>
        <w:t>،</w:t>
      </w:r>
      <w:r w:rsidRPr="007202B6">
        <w:rPr>
          <w:rtl/>
          <w:lang w:bidi="fa-IR"/>
        </w:rPr>
        <w:t xml:space="preserve"> ثبت مطلوب الشيعة بلا كلفة</w:t>
      </w:r>
      <w:r>
        <w:rPr>
          <w:rtl/>
          <w:lang w:bidi="fa-IR"/>
        </w:rPr>
        <w:t>،</w:t>
      </w:r>
      <w:r w:rsidRPr="007202B6">
        <w:rPr>
          <w:rtl/>
          <w:lang w:bidi="fa-IR"/>
        </w:rPr>
        <w:t xml:space="preserve"> وسقطت شبهات المنكرين وهفوات الجاحدين بالبداهة</w:t>
      </w:r>
      <w:r>
        <w:rPr>
          <w:rFonts w:hint="cs"/>
          <w:rtl/>
          <w:lang w:bidi="fa-IR"/>
        </w:rPr>
        <w:t xml:space="preserve"> ... </w:t>
      </w:r>
      <w:r w:rsidRPr="007202B6">
        <w:rPr>
          <w:rtl/>
          <w:lang w:bidi="fa-IR"/>
        </w:rPr>
        <w:t xml:space="preserve">فيكون الحديث نصّاً صريحاً في إمامة أمير المؤمنين </w:t>
      </w:r>
      <w:r w:rsidR="004A73C4" w:rsidRPr="004A73C4">
        <w:rPr>
          <w:rStyle w:val="libAlaemChar"/>
          <w:rtl/>
        </w:rPr>
        <w:t>عليه‌السلام</w:t>
      </w:r>
      <w:r w:rsidRPr="007202B6">
        <w:rPr>
          <w:rtl/>
          <w:lang w:bidi="fa-IR"/>
        </w:rPr>
        <w:t xml:space="preserve"> وخلافته</w:t>
      </w:r>
      <w:r>
        <w:rPr>
          <w:rtl/>
          <w:lang w:bidi="fa-IR"/>
        </w:rPr>
        <w:t xml:space="preserve"> ...</w:t>
      </w:r>
      <w:r w:rsidRPr="007202B6">
        <w:rPr>
          <w:rtl/>
          <w:lang w:bidi="fa-IR"/>
        </w:rPr>
        <w:t xml:space="preserve"> ولانصّ على غيره باعتراف ( الدهلوي ) نفسه وأسلافه</w:t>
      </w:r>
      <w:r>
        <w:rPr>
          <w:rtl/>
          <w:lang w:bidi="fa-IR"/>
        </w:rPr>
        <w:t>،</w:t>
      </w:r>
      <w:r w:rsidRPr="007202B6">
        <w:rPr>
          <w:rtl/>
          <w:lang w:bidi="fa-IR"/>
        </w:rPr>
        <w:t xml:space="preserve"> وتقدم غير المنصوص عليه على المنصوص عليه قبيح في الغاية عند جميع العقلاء.</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فإنّ مرتبة إمامة هارون من موسى لم تكن مع وجود فاصلٍ أو فواصل بينهما</w:t>
      </w:r>
      <w:r>
        <w:rPr>
          <w:rtl/>
          <w:lang w:bidi="fa-IR"/>
        </w:rPr>
        <w:t>،</w:t>
      </w:r>
      <w:r w:rsidRPr="007202B6">
        <w:rPr>
          <w:rtl/>
          <w:lang w:bidi="fa-IR"/>
        </w:rPr>
        <w:t xml:space="preserve"> فلاوجه لفصل الفواصل وتقييد إمامة أمير المؤمنين </w:t>
      </w:r>
      <w:r w:rsidR="004A73C4" w:rsidRPr="004A73C4">
        <w:rPr>
          <w:rStyle w:val="libAlaemChar"/>
          <w:rtl/>
        </w:rPr>
        <w:t>عليه‌السلام</w:t>
      </w:r>
      <w:r w:rsidRPr="007202B6">
        <w:rPr>
          <w:rtl/>
          <w:lang w:bidi="fa-IR"/>
        </w:rPr>
        <w:t xml:space="preserve"> بالمرتبة الرابعة</w:t>
      </w:r>
      <w:r>
        <w:rPr>
          <w:rtl/>
          <w:lang w:bidi="fa-IR"/>
        </w:rPr>
        <w:t>،</w:t>
      </w:r>
      <w:r w:rsidRPr="007202B6">
        <w:rPr>
          <w:rtl/>
          <w:lang w:bidi="fa-IR"/>
        </w:rPr>
        <w:t xml:space="preserve"> وهو تقييد لا يرتضيه أحد من العقلاء.</w:t>
      </w:r>
    </w:p>
    <w:p w:rsidR="00DF6242" w:rsidRPr="007202B6" w:rsidRDefault="00DF6242" w:rsidP="00DF6242">
      <w:pPr>
        <w:pStyle w:val="Heading2"/>
        <w:rPr>
          <w:rtl/>
          <w:lang w:bidi="fa-IR"/>
        </w:rPr>
      </w:pPr>
      <w:bookmarkStart w:id="456" w:name="_Toc321305977"/>
      <w:bookmarkStart w:id="457" w:name="_Toc408820701"/>
      <w:bookmarkStart w:id="458" w:name="_Toc98070271"/>
      <w:r w:rsidRPr="007202B6">
        <w:rPr>
          <w:rtl/>
          <w:lang w:bidi="fa-IR"/>
        </w:rPr>
        <w:t>إعتراف الرّشيد الدّهلوي بدلالة الحديث على الإمامة</w:t>
      </w:r>
      <w:bookmarkEnd w:id="456"/>
      <w:bookmarkEnd w:id="457"/>
      <w:bookmarkEnd w:id="458"/>
    </w:p>
    <w:p w:rsidR="00DF6242" w:rsidRPr="007202B6" w:rsidRDefault="00DF6242" w:rsidP="00DF6242">
      <w:pPr>
        <w:pStyle w:val="libNormal"/>
        <w:rPr>
          <w:rtl/>
          <w:lang w:bidi="fa-IR"/>
        </w:rPr>
      </w:pPr>
      <w:r w:rsidRPr="007202B6">
        <w:rPr>
          <w:rtl/>
          <w:lang w:bidi="fa-IR"/>
        </w:rPr>
        <w:t xml:space="preserve">ولا يخفى أنّ ما اعترف به ( الدهلوي ) من دلالة هذا الحديث على صحّة إمامة أمير المؤمنين </w:t>
      </w:r>
      <w:r w:rsidR="004A73C4" w:rsidRPr="004A73C4">
        <w:rPr>
          <w:rStyle w:val="libAlaemChar"/>
          <w:rtl/>
        </w:rPr>
        <w:t>عليه‌السلام</w:t>
      </w:r>
      <w:r w:rsidRPr="007202B6">
        <w:rPr>
          <w:rtl/>
          <w:lang w:bidi="fa-IR"/>
        </w:rPr>
        <w:t xml:space="preserve"> مقبول لدى تلميذه الرشيد الدهلوي</w:t>
      </w:r>
      <w:r>
        <w:rPr>
          <w:rtl/>
          <w:lang w:bidi="fa-IR"/>
        </w:rPr>
        <w:t>،</w:t>
      </w:r>
      <w:r w:rsidRPr="007202B6">
        <w:rPr>
          <w:rtl/>
          <w:lang w:bidi="fa-IR"/>
        </w:rPr>
        <w:t xml:space="preserve"> من غير مكابرةٍ أو تأويل</w:t>
      </w:r>
      <w:r>
        <w:rPr>
          <w:rtl/>
          <w:lang w:bidi="fa-IR"/>
        </w:rPr>
        <w:t>،</w:t>
      </w:r>
      <w:r w:rsidRPr="007202B6">
        <w:rPr>
          <w:rtl/>
          <w:lang w:bidi="fa-IR"/>
        </w:rPr>
        <w:t xml:space="preserve"> بل اعترف بذلك تبعاً له واستشهد بكلامه أيضاً</w:t>
      </w:r>
      <w:r>
        <w:rPr>
          <w:rtl/>
          <w:lang w:bidi="fa-IR"/>
        </w:rPr>
        <w:t xml:space="preserve"> ...</w:t>
      </w:r>
      <w:r w:rsidRPr="007202B6">
        <w:rPr>
          <w:rtl/>
          <w:lang w:bidi="fa-IR"/>
        </w:rPr>
        <w:t xml:space="preserve"> حيث قال في ( إيضاح لطافة المقال )</w:t>
      </w:r>
      <w:r>
        <w:rPr>
          <w:rFonts w:hint="cs"/>
          <w:rtl/>
          <w:lang w:bidi="fa-IR"/>
        </w:rPr>
        <w:t>:</w:t>
      </w:r>
    </w:p>
    <w:p w:rsidR="00DF6242" w:rsidRPr="007202B6" w:rsidRDefault="00DF6242" w:rsidP="00DF6242">
      <w:pPr>
        <w:pStyle w:val="libNormal"/>
        <w:rPr>
          <w:rtl/>
          <w:lang w:bidi="fa-IR"/>
        </w:rPr>
      </w:pPr>
      <w:r w:rsidRPr="007202B6">
        <w:rPr>
          <w:rtl/>
          <w:lang w:bidi="fa-IR"/>
        </w:rPr>
        <w:t>« قوله</w:t>
      </w:r>
      <w:r>
        <w:rPr>
          <w:rtl/>
          <w:lang w:bidi="fa-IR"/>
        </w:rPr>
        <w:t>:</w:t>
      </w:r>
      <w:r w:rsidRPr="007202B6">
        <w:rPr>
          <w:rtl/>
          <w:lang w:bidi="fa-IR"/>
        </w:rPr>
        <w:t xml:space="preserve"> الحديث الثاني</w:t>
      </w:r>
      <w:r>
        <w:rPr>
          <w:rtl/>
          <w:lang w:bidi="fa-IR"/>
        </w:rPr>
        <w:t>:</w:t>
      </w:r>
      <w:r w:rsidRPr="007202B6">
        <w:rPr>
          <w:rtl/>
          <w:lang w:bidi="fa-IR"/>
        </w:rPr>
        <w:t xml:space="preserve"> حديث المنزلة الذي يقولون أيضاً بصحّته.</w:t>
      </w:r>
    </w:p>
    <w:p w:rsidR="00DF6242" w:rsidRPr="007202B6" w:rsidRDefault="00DF6242" w:rsidP="00DF6242">
      <w:pPr>
        <w:pStyle w:val="libNormal"/>
        <w:rPr>
          <w:rtl/>
          <w:lang w:bidi="fa-IR"/>
        </w:rPr>
      </w:pPr>
      <w:r w:rsidRPr="007202B6">
        <w:rPr>
          <w:rtl/>
          <w:lang w:bidi="fa-IR"/>
        </w:rPr>
        <w:t>أقول</w:t>
      </w:r>
      <w:r>
        <w:rPr>
          <w:rtl/>
          <w:lang w:bidi="fa-IR"/>
        </w:rPr>
        <w:t>:</w:t>
      </w:r>
      <w:r w:rsidRPr="007202B6">
        <w:rPr>
          <w:rtl/>
          <w:lang w:bidi="fa-IR"/>
        </w:rPr>
        <w:t xml:space="preserve"> إن هذا الحديث عند أهل السنة من أحاديث فضائل أمير المؤمنين الباهرة</w:t>
      </w:r>
      <w:r>
        <w:rPr>
          <w:rtl/>
          <w:lang w:bidi="fa-IR"/>
        </w:rPr>
        <w:t>،</w:t>
      </w:r>
      <w:r w:rsidRPr="007202B6">
        <w:rPr>
          <w:rtl/>
          <w:lang w:bidi="fa-IR"/>
        </w:rPr>
        <w:t xml:space="preserve"> بل هو دليل على صحة خلافة هذا الإمام</w:t>
      </w:r>
      <w:r>
        <w:rPr>
          <w:rtl/>
          <w:lang w:bidi="fa-IR"/>
        </w:rPr>
        <w:t>،</w:t>
      </w:r>
      <w:r w:rsidRPr="007202B6">
        <w:rPr>
          <w:rtl/>
          <w:lang w:bidi="fa-IR"/>
        </w:rPr>
        <w:t xml:space="preserve"> لكنْ من غير أنْ يدل على نفي خلافة غيره</w:t>
      </w:r>
      <w:r>
        <w:rPr>
          <w:rtl/>
          <w:lang w:bidi="fa-IR"/>
        </w:rPr>
        <w:t>،</w:t>
      </w:r>
      <w:r w:rsidRPr="007202B6">
        <w:rPr>
          <w:rtl/>
          <w:lang w:bidi="fa-IR"/>
        </w:rPr>
        <w:t xml:space="preserve"> كما صرّح به صاحب التحفة حيث قال</w:t>
      </w:r>
      <w:r>
        <w:rPr>
          <w:rtl/>
          <w:lang w:bidi="fa-IR"/>
        </w:rPr>
        <w:t>:</w:t>
      </w:r>
      <w:r>
        <w:rPr>
          <w:rFonts w:hint="cs"/>
          <w:rtl/>
          <w:lang w:bidi="fa-IR"/>
        </w:rPr>
        <w:t xml:space="preserve"> </w:t>
      </w:r>
      <w:r w:rsidRPr="007202B6">
        <w:rPr>
          <w:rtl/>
          <w:lang w:bidi="fa-IR"/>
        </w:rPr>
        <w:t>أصل هذا الحديث أيضاً دليل لأهل السنّة على إثبات فضيلة الأمير وصحة</w:t>
      </w:r>
      <w:r>
        <w:rPr>
          <w:rFonts w:hint="cs"/>
          <w:rtl/>
          <w:lang w:bidi="fa-IR"/>
        </w:rPr>
        <w:t xml:space="preserve"> </w:t>
      </w:r>
      <w:r w:rsidRPr="007202B6">
        <w:rPr>
          <w:rtl/>
          <w:lang w:bidi="fa-IR"/>
        </w:rPr>
        <w:t>إمامته في حينها</w:t>
      </w:r>
      <w:r>
        <w:rPr>
          <w:rtl/>
          <w:lang w:bidi="fa-IR"/>
        </w:rPr>
        <w:t xml:space="preserve"> ...</w:t>
      </w:r>
    </w:p>
    <w:p w:rsidR="00DF6242" w:rsidRPr="007202B6" w:rsidRDefault="00DF6242" w:rsidP="00DF6242">
      <w:pPr>
        <w:pStyle w:val="libNormal"/>
        <w:rPr>
          <w:rtl/>
          <w:lang w:bidi="fa-IR"/>
        </w:rPr>
      </w:pPr>
      <w:r w:rsidRPr="007202B6">
        <w:rPr>
          <w:rtl/>
          <w:lang w:bidi="fa-IR"/>
        </w:rPr>
        <w:t>ومتى كان هذا الحديث دالاًّ على فضل حيدر الكرّار</w:t>
      </w:r>
      <w:r>
        <w:rPr>
          <w:rtl/>
          <w:lang w:bidi="fa-IR"/>
        </w:rPr>
        <w:t>،</w:t>
      </w:r>
      <w:r w:rsidRPr="007202B6">
        <w:rPr>
          <w:rtl/>
          <w:lang w:bidi="fa-IR"/>
        </w:rPr>
        <w:t xml:space="preserve"> بل كان دليلاً على صحة خلافة ذاك الإمام</w:t>
      </w:r>
      <w:r>
        <w:rPr>
          <w:rtl/>
          <w:lang w:bidi="fa-IR"/>
        </w:rPr>
        <w:t>،</w:t>
      </w:r>
      <w:r w:rsidRPr="007202B6">
        <w:rPr>
          <w:rtl/>
          <w:lang w:bidi="fa-IR"/>
        </w:rPr>
        <w:t xml:space="preserve"> فدعوى أن أهل السنّة غير عاملين بمقتضى هذا الخبر بل معتقدون على خلافه عجيبة.</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وأمّا تخيّل الشيعة ثبوت ما يزعمونه</w:t>
      </w:r>
      <w:r>
        <w:rPr>
          <w:rtl/>
          <w:lang w:bidi="fa-IR"/>
        </w:rPr>
        <w:t>،</w:t>
      </w:r>
      <w:r w:rsidRPr="007202B6">
        <w:rPr>
          <w:rtl/>
          <w:lang w:bidi="fa-IR"/>
        </w:rPr>
        <w:t xml:space="preserve"> على أساس توجيه أهل السنة لهذا الحديث</w:t>
      </w:r>
      <w:r>
        <w:rPr>
          <w:rtl/>
          <w:lang w:bidi="fa-IR"/>
        </w:rPr>
        <w:t>،</w:t>
      </w:r>
      <w:r w:rsidRPr="007202B6">
        <w:rPr>
          <w:rtl/>
          <w:lang w:bidi="fa-IR"/>
        </w:rPr>
        <w:t xml:space="preserve"> فيظهر حاله ممّا في القول الآتي وهو</w:t>
      </w:r>
      <w:r>
        <w:rPr>
          <w:rtl/>
          <w:lang w:bidi="fa-IR"/>
        </w:rPr>
        <w:t>:</w:t>
      </w:r>
    </w:p>
    <w:p w:rsidR="00DF6242" w:rsidRPr="007202B6" w:rsidRDefault="00DF6242" w:rsidP="00DF6242">
      <w:pPr>
        <w:pStyle w:val="libNormal"/>
        <w:rPr>
          <w:rtl/>
          <w:lang w:bidi="fa-IR"/>
        </w:rPr>
      </w:pPr>
      <w:r w:rsidRPr="007202B6">
        <w:rPr>
          <w:rtl/>
          <w:lang w:bidi="fa-IR"/>
        </w:rPr>
        <w:t>قوله</w:t>
      </w:r>
      <w:r>
        <w:rPr>
          <w:rtl/>
          <w:lang w:bidi="fa-IR"/>
        </w:rPr>
        <w:t>:</w:t>
      </w:r>
      <w:r w:rsidRPr="007202B6">
        <w:rPr>
          <w:rtl/>
          <w:lang w:bidi="fa-IR"/>
        </w:rPr>
        <w:t xml:space="preserve"> </w:t>
      </w:r>
      <w:r>
        <w:rPr>
          <w:rtl/>
          <w:lang w:bidi="fa-IR"/>
        </w:rPr>
        <w:t>إل</w:t>
      </w:r>
      <w:r w:rsidR="006E3B24">
        <w:rPr>
          <w:rFonts w:hint="cs"/>
          <w:rtl/>
          <w:lang w:bidi="fa-IR"/>
        </w:rPr>
        <w:t>ّ</w:t>
      </w:r>
      <w:r>
        <w:rPr>
          <w:rtl/>
          <w:lang w:bidi="fa-IR"/>
        </w:rPr>
        <w:t>ا أنه</w:t>
      </w:r>
      <w:r w:rsidRPr="007202B6">
        <w:rPr>
          <w:rtl/>
          <w:lang w:bidi="fa-IR"/>
        </w:rPr>
        <w:t>م ذكروا في توجيهه</w:t>
      </w:r>
      <w:r>
        <w:rPr>
          <w:rtl/>
          <w:lang w:bidi="fa-IR"/>
        </w:rPr>
        <w:t xml:space="preserve"> ...</w:t>
      </w:r>
    </w:p>
    <w:p w:rsidR="00DF6242" w:rsidRPr="007202B6" w:rsidRDefault="00DF6242" w:rsidP="00DF6242">
      <w:pPr>
        <w:pStyle w:val="libNormal"/>
        <w:rPr>
          <w:rtl/>
          <w:lang w:bidi="fa-IR"/>
        </w:rPr>
      </w:pPr>
      <w:r w:rsidRPr="007202B6">
        <w:rPr>
          <w:rtl/>
          <w:lang w:bidi="fa-IR"/>
        </w:rPr>
        <w:t>أقول</w:t>
      </w:r>
      <w:r>
        <w:rPr>
          <w:rtl/>
          <w:lang w:bidi="fa-IR"/>
        </w:rPr>
        <w:t>:</w:t>
      </w:r>
      <w:r w:rsidRPr="007202B6">
        <w:rPr>
          <w:rtl/>
          <w:lang w:bidi="fa-IR"/>
        </w:rPr>
        <w:t xml:space="preserve"> </w:t>
      </w:r>
      <w:r w:rsidR="00B53490">
        <w:rPr>
          <w:rtl/>
          <w:lang w:bidi="fa-IR"/>
        </w:rPr>
        <w:t>لمـّا</w:t>
      </w:r>
      <w:r w:rsidRPr="007202B6">
        <w:rPr>
          <w:rtl/>
          <w:lang w:bidi="fa-IR"/>
        </w:rPr>
        <w:t xml:space="preserve"> كان من المعلوم أنّ علماء أهل السنّة</w:t>
      </w:r>
      <w:r>
        <w:rPr>
          <w:rtl/>
          <w:lang w:bidi="fa-IR"/>
        </w:rPr>
        <w:t xml:space="preserve"> - </w:t>
      </w:r>
      <w:r w:rsidRPr="007202B6">
        <w:rPr>
          <w:rtl/>
          <w:lang w:bidi="fa-IR"/>
        </w:rPr>
        <w:t>مع تصريحهم بدلالة هذا الحديث على فضل الأمير</w:t>
      </w:r>
      <w:r>
        <w:rPr>
          <w:rtl/>
          <w:lang w:bidi="fa-IR"/>
        </w:rPr>
        <w:t xml:space="preserve"> - </w:t>
      </w:r>
      <w:r w:rsidRPr="007202B6">
        <w:rPr>
          <w:rtl/>
          <w:lang w:bidi="fa-IR"/>
        </w:rPr>
        <w:t>يجعلونه دليلاً على صحة خلافته</w:t>
      </w:r>
      <w:r>
        <w:rPr>
          <w:rtl/>
          <w:lang w:bidi="fa-IR"/>
        </w:rPr>
        <w:t>،</w:t>
      </w:r>
      <w:r w:rsidRPr="007202B6">
        <w:rPr>
          <w:rtl/>
          <w:lang w:bidi="fa-IR"/>
        </w:rPr>
        <w:t xml:space="preserve"> وأنه لا دلالة في منطوقه على نفي خلافة الغير</w:t>
      </w:r>
      <w:r>
        <w:rPr>
          <w:rtl/>
          <w:lang w:bidi="fa-IR"/>
        </w:rPr>
        <w:t>،</w:t>
      </w:r>
      <w:r w:rsidRPr="007202B6">
        <w:rPr>
          <w:rtl/>
          <w:lang w:bidi="fa-IR"/>
        </w:rPr>
        <w:t xml:space="preserve"> فإنّه في هذه الحالة لايكون في صدور التوجيه له في باب الخلافة من أهل السنة ضرر بالنسبة إلى ما نحن فيه وهو مبحث الولاية</w:t>
      </w:r>
      <w:r>
        <w:rPr>
          <w:rtl/>
          <w:lang w:bidi="fa-IR"/>
        </w:rPr>
        <w:t>،</w:t>
      </w:r>
      <w:r w:rsidRPr="007202B6">
        <w:rPr>
          <w:rtl/>
          <w:lang w:bidi="fa-IR"/>
        </w:rPr>
        <w:t xml:space="preserve"> وعلى هذا</w:t>
      </w:r>
      <w:r>
        <w:rPr>
          <w:rtl/>
          <w:lang w:bidi="fa-IR"/>
        </w:rPr>
        <w:t>،</w:t>
      </w:r>
      <w:r w:rsidRPr="007202B6">
        <w:rPr>
          <w:rtl/>
          <w:lang w:bidi="fa-IR"/>
        </w:rPr>
        <w:t xml:space="preserve"> فإن عدم تمامية تقرير علماء الإمامية في باب خلافة الأمير</w:t>
      </w:r>
      <w:r>
        <w:rPr>
          <w:rtl/>
          <w:lang w:bidi="fa-IR"/>
        </w:rPr>
        <w:t xml:space="preserve"> - </w:t>
      </w:r>
      <w:r w:rsidRPr="007202B6">
        <w:rPr>
          <w:rtl/>
          <w:lang w:bidi="fa-IR"/>
        </w:rPr>
        <w:t>وهي خلافته بلا فصل</w:t>
      </w:r>
      <w:r>
        <w:rPr>
          <w:rtl/>
          <w:lang w:bidi="fa-IR"/>
        </w:rPr>
        <w:t xml:space="preserve"> - </w:t>
      </w:r>
      <w:r w:rsidRPr="007202B6">
        <w:rPr>
          <w:rtl/>
          <w:lang w:bidi="fa-IR"/>
        </w:rPr>
        <w:t>لا يقتضي نفي ولاية الأمير. ونحن عندما نجيب عن هذا الحديث وحديث من كنت مولاه</w:t>
      </w:r>
      <w:r>
        <w:rPr>
          <w:rtl/>
          <w:lang w:bidi="fa-IR"/>
        </w:rPr>
        <w:t xml:space="preserve"> ...</w:t>
      </w:r>
      <w:r w:rsidRPr="007202B6">
        <w:rPr>
          <w:rtl/>
          <w:lang w:bidi="fa-IR"/>
        </w:rPr>
        <w:t xml:space="preserve"> فإنما نريد التكلّم فيما قالوه بالنسبة إلى إمامة الأمير من كونها بلا فصل</w:t>
      </w:r>
      <w:r>
        <w:rPr>
          <w:rtl/>
          <w:lang w:bidi="fa-IR"/>
        </w:rPr>
        <w:t>،</w:t>
      </w:r>
      <w:r w:rsidRPr="007202B6">
        <w:rPr>
          <w:rtl/>
          <w:lang w:bidi="fa-IR"/>
        </w:rPr>
        <w:t xml:space="preserve"> وليس</w:t>
      </w:r>
      <w:r>
        <w:rPr>
          <w:rtl/>
          <w:lang w:bidi="fa-IR"/>
        </w:rPr>
        <w:t xml:space="preserve"> - </w:t>
      </w:r>
      <w:r w:rsidRPr="007202B6">
        <w:rPr>
          <w:rtl/>
          <w:lang w:bidi="fa-IR"/>
        </w:rPr>
        <w:t>والعياذّ بالله</w:t>
      </w:r>
      <w:r>
        <w:rPr>
          <w:rtl/>
          <w:lang w:bidi="fa-IR"/>
        </w:rPr>
        <w:t xml:space="preserve"> - </w:t>
      </w:r>
      <w:r w:rsidRPr="007202B6">
        <w:rPr>
          <w:rtl/>
          <w:lang w:bidi="fa-IR"/>
        </w:rPr>
        <w:t>إنكاراً لدلالة الخبر على أصل خلافة حيدر الكرار »</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إنّ الغرض من نقل عبارة الرشيد هو بيان أنّه يعترف</w:t>
      </w:r>
      <w:r>
        <w:rPr>
          <w:rtl/>
          <w:lang w:bidi="fa-IR"/>
        </w:rPr>
        <w:t xml:space="preserve"> - </w:t>
      </w:r>
      <w:r w:rsidRPr="007202B6">
        <w:rPr>
          <w:rtl/>
          <w:lang w:bidi="fa-IR"/>
        </w:rPr>
        <w:t xml:space="preserve">كشيخه ( الدهلوي ) بدلالة الحديث الشريف على إمامة أمير المؤمنين </w:t>
      </w:r>
      <w:r w:rsidR="004A73C4" w:rsidRPr="004A73C4">
        <w:rPr>
          <w:rStyle w:val="libAlaemChar"/>
          <w:rtl/>
        </w:rPr>
        <w:t>عليه‌السلام</w:t>
      </w:r>
      <w:r>
        <w:rPr>
          <w:rtl/>
          <w:lang w:bidi="fa-IR"/>
        </w:rPr>
        <w:t>،</w:t>
      </w:r>
      <w:r w:rsidRPr="007202B6">
        <w:rPr>
          <w:rtl/>
          <w:lang w:bidi="fa-IR"/>
        </w:rPr>
        <w:t xml:space="preserve"> وأنّه يستعيذ بالله من إنكار هذه الدلالة</w:t>
      </w:r>
      <w:r>
        <w:rPr>
          <w:rtl/>
          <w:lang w:bidi="fa-IR"/>
        </w:rPr>
        <w:t xml:space="preserve"> ...</w:t>
      </w:r>
      <w:r w:rsidRPr="007202B6">
        <w:rPr>
          <w:rtl/>
          <w:lang w:bidi="fa-IR"/>
        </w:rPr>
        <w:t xml:space="preserve"> لكن قد عرفت أن هذا الإعتراف كافٍ لإثبات مطلوب الإمامية</w:t>
      </w:r>
      <w:r>
        <w:rPr>
          <w:rtl/>
          <w:lang w:bidi="fa-IR"/>
        </w:rPr>
        <w:t>،</w:t>
      </w:r>
      <w:r w:rsidRPr="007202B6">
        <w:rPr>
          <w:rtl/>
          <w:lang w:bidi="fa-IR"/>
        </w:rPr>
        <w:t xml:space="preserve"> وهو دلالته على أنّ خلافة أمير المؤمنين </w:t>
      </w:r>
      <w:r w:rsidR="004A73C4" w:rsidRPr="004A73C4">
        <w:rPr>
          <w:rStyle w:val="libAlaemChar"/>
          <w:rFonts w:hint="cs"/>
          <w:rtl/>
        </w:rPr>
        <w:t>عليه‌السلام</w:t>
      </w:r>
      <w:r w:rsidRPr="007202B6">
        <w:rPr>
          <w:rtl/>
          <w:lang w:bidi="fa-IR"/>
        </w:rPr>
        <w:t xml:space="preserve"> بعد الرسول </w:t>
      </w:r>
      <w:r w:rsidR="003F2947" w:rsidRPr="003F2947">
        <w:rPr>
          <w:rStyle w:val="libAlaemChar"/>
          <w:rtl/>
        </w:rPr>
        <w:t>صلى‌الله‌عليه‌وآله‌وسلم</w:t>
      </w:r>
      <w:r w:rsidRPr="007202B6">
        <w:rPr>
          <w:rtl/>
          <w:lang w:bidi="fa-IR"/>
        </w:rPr>
        <w:t xml:space="preserve"> مباشرةً وبلا فصل.</w:t>
      </w:r>
    </w:p>
    <w:p w:rsidR="00DF6242" w:rsidRPr="007202B6" w:rsidRDefault="00DF6242" w:rsidP="00DF6242">
      <w:pPr>
        <w:pStyle w:val="libNormal"/>
        <w:rPr>
          <w:rtl/>
          <w:lang w:bidi="fa-IR"/>
        </w:rPr>
      </w:pPr>
      <w:r w:rsidRPr="007202B6">
        <w:rPr>
          <w:rtl/>
          <w:lang w:bidi="fa-IR"/>
        </w:rPr>
        <w:t>وحاصل ذلك</w:t>
      </w:r>
      <w:r>
        <w:rPr>
          <w:rtl/>
          <w:lang w:bidi="fa-IR"/>
        </w:rPr>
        <w:t>:</w:t>
      </w:r>
      <w:r w:rsidRPr="007202B6">
        <w:rPr>
          <w:rtl/>
          <w:lang w:bidi="fa-IR"/>
        </w:rPr>
        <w:t xml:space="preserve"> أنا نقول لهم</w:t>
      </w:r>
      <w:r>
        <w:rPr>
          <w:rtl/>
          <w:lang w:bidi="fa-IR"/>
        </w:rPr>
        <w:t>:</w:t>
      </w:r>
      <w:r w:rsidRPr="007202B6">
        <w:rPr>
          <w:rtl/>
          <w:lang w:bidi="fa-IR"/>
        </w:rPr>
        <w:t xml:space="preserve"> إن هذا الحديث نصّ في إمامة الأمير باعترافكم</w:t>
      </w:r>
      <w:r>
        <w:rPr>
          <w:rtl/>
          <w:lang w:bidi="fa-IR"/>
        </w:rPr>
        <w:t>،</w:t>
      </w:r>
      <w:r w:rsidRPr="007202B6">
        <w:rPr>
          <w:rtl/>
          <w:lang w:bidi="fa-IR"/>
        </w:rPr>
        <w:t xml:space="preserve"> ولا نصّ على خلافة غيره باعترافكم أيضاً</w:t>
      </w:r>
      <w:r>
        <w:rPr>
          <w:rtl/>
          <w:lang w:bidi="fa-IR"/>
        </w:rPr>
        <w:t xml:space="preserve"> ...</w:t>
      </w:r>
      <w:r w:rsidRPr="007202B6">
        <w:rPr>
          <w:rtl/>
          <w:lang w:bidi="fa-IR"/>
        </w:rPr>
        <w:t xml:space="preserve"> فهذا الحديث نصّ في خلافة الأمير بعد الرسول </w:t>
      </w:r>
      <w:r w:rsidR="003F2947" w:rsidRPr="003F2947">
        <w:rPr>
          <w:rStyle w:val="libAlaemChar"/>
          <w:rtl/>
        </w:rPr>
        <w:t>صلى‌الله‌عليه‌وآله‌وسلم</w:t>
      </w:r>
      <w:r w:rsidRPr="007202B6">
        <w:rPr>
          <w:rtl/>
          <w:lang w:bidi="fa-IR"/>
        </w:rPr>
        <w:t xml:space="preserve"> بلا فصل.</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وبهذا يظهر ما في</w:t>
      </w:r>
      <w:r>
        <w:rPr>
          <w:rtl/>
          <w:lang w:bidi="fa-IR"/>
        </w:rPr>
        <w:t>:</w:t>
      </w:r>
    </w:p>
    <w:p w:rsidR="00DF6242" w:rsidRPr="007202B6" w:rsidRDefault="00DF6242" w:rsidP="00DF6242">
      <w:pPr>
        <w:pStyle w:val="libBold1"/>
        <w:rPr>
          <w:rtl/>
          <w:lang w:bidi="fa-IR"/>
        </w:rPr>
      </w:pPr>
      <w:r w:rsidRPr="007202B6">
        <w:rPr>
          <w:rtl/>
          <w:lang w:bidi="fa-IR"/>
        </w:rPr>
        <w:t>قوله</w:t>
      </w:r>
      <w:r>
        <w:rPr>
          <w:rtl/>
          <w:lang w:bidi="fa-IR"/>
        </w:rPr>
        <w:t>:</w:t>
      </w:r>
    </w:p>
    <w:p w:rsidR="00DF6242" w:rsidRPr="007202B6" w:rsidRDefault="00DF6242" w:rsidP="00DF6242">
      <w:pPr>
        <w:pStyle w:val="libNormal"/>
        <w:rPr>
          <w:rtl/>
          <w:lang w:bidi="fa-IR"/>
        </w:rPr>
      </w:pPr>
      <w:r w:rsidRPr="007202B6">
        <w:rPr>
          <w:rtl/>
          <w:lang w:bidi="fa-IR"/>
        </w:rPr>
        <w:t>إنما الكلام في نفي إمامة الغير وأنه الإمام بلا فصل</w:t>
      </w:r>
      <w:r>
        <w:rPr>
          <w:rtl/>
          <w:lang w:bidi="fa-IR"/>
        </w:rPr>
        <w:t>،</w:t>
      </w:r>
      <w:r w:rsidRPr="007202B6">
        <w:rPr>
          <w:rtl/>
          <w:lang w:bidi="fa-IR"/>
        </w:rPr>
        <w:t xml:space="preserve"> فهذا لا يستفاد من هذا الحديث.</w:t>
      </w:r>
    </w:p>
    <w:p w:rsidR="00DF6242" w:rsidRPr="007202B6" w:rsidRDefault="00DF6242" w:rsidP="00DF6242">
      <w:pPr>
        <w:pStyle w:val="libNormal"/>
        <w:rPr>
          <w:rtl/>
          <w:lang w:bidi="fa-IR"/>
        </w:rPr>
      </w:pPr>
      <w:r w:rsidRPr="007202B6">
        <w:rPr>
          <w:rtl/>
          <w:lang w:bidi="fa-IR"/>
        </w:rPr>
        <w:t>لأنّ الجمع بين الإعترافين</w:t>
      </w:r>
      <w:r>
        <w:rPr>
          <w:rtl/>
          <w:lang w:bidi="fa-IR"/>
        </w:rPr>
        <w:t xml:space="preserve"> - </w:t>
      </w:r>
      <w:r w:rsidRPr="007202B6">
        <w:rPr>
          <w:rtl/>
          <w:lang w:bidi="fa-IR"/>
        </w:rPr>
        <w:t>أعني</w:t>
      </w:r>
      <w:r>
        <w:rPr>
          <w:rtl/>
          <w:lang w:bidi="fa-IR"/>
        </w:rPr>
        <w:t>:</w:t>
      </w:r>
      <w:r w:rsidRPr="007202B6">
        <w:rPr>
          <w:rtl/>
          <w:lang w:bidi="fa-IR"/>
        </w:rPr>
        <w:t xml:space="preserve"> الإعتراف بدلالة هذا الحديث على الإمامة</w:t>
      </w:r>
      <w:r>
        <w:rPr>
          <w:rtl/>
          <w:lang w:bidi="fa-IR"/>
        </w:rPr>
        <w:t>،</w:t>
      </w:r>
      <w:r w:rsidRPr="007202B6">
        <w:rPr>
          <w:rtl/>
          <w:lang w:bidi="fa-IR"/>
        </w:rPr>
        <w:t xml:space="preserve"> والإعتراف بعدم وجود نص على إمامة الغير</w:t>
      </w:r>
      <w:r>
        <w:rPr>
          <w:rtl/>
          <w:lang w:bidi="fa-IR"/>
        </w:rPr>
        <w:t xml:space="preserve"> - </w:t>
      </w:r>
      <w:r w:rsidRPr="007202B6">
        <w:rPr>
          <w:rtl/>
          <w:lang w:bidi="fa-IR"/>
        </w:rPr>
        <w:t xml:space="preserve">يفيد نفي إمامة غير الأمير </w:t>
      </w:r>
      <w:r w:rsidR="004A73C4" w:rsidRPr="004A73C4">
        <w:rPr>
          <w:rStyle w:val="libAlaemChar"/>
          <w:rtl/>
        </w:rPr>
        <w:t>عليه‌السلام</w:t>
      </w:r>
      <w:r w:rsidRPr="007202B6">
        <w:rPr>
          <w:rtl/>
          <w:lang w:bidi="fa-IR"/>
        </w:rPr>
        <w:t xml:space="preserve"> كما عرفت</w:t>
      </w:r>
      <w:r>
        <w:rPr>
          <w:rtl/>
          <w:lang w:bidi="fa-IR"/>
        </w:rPr>
        <w:t xml:space="preserve"> ...</w:t>
      </w:r>
      <w:r w:rsidRPr="007202B6">
        <w:rPr>
          <w:rtl/>
          <w:lang w:bidi="fa-IR"/>
        </w:rPr>
        <w:t xml:space="preserve"> وهذا بعد التنزّل عن أن مجرّد إثبات إستحقاق الأمير للإمامة</w:t>
      </w:r>
      <w:r>
        <w:rPr>
          <w:rtl/>
          <w:lang w:bidi="fa-IR"/>
        </w:rPr>
        <w:t>،</w:t>
      </w:r>
      <w:r w:rsidRPr="007202B6">
        <w:rPr>
          <w:rtl/>
          <w:lang w:bidi="fa-IR"/>
        </w:rPr>
        <w:t xml:space="preserve"> الثابت بهذا الحديث الشريف</w:t>
      </w:r>
      <w:r>
        <w:rPr>
          <w:rtl/>
          <w:lang w:bidi="fa-IR"/>
        </w:rPr>
        <w:t>،</w:t>
      </w:r>
      <w:r w:rsidRPr="007202B6">
        <w:rPr>
          <w:rtl/>
          <w:lang w:bidi="fa-IR"/>
        </w:rPr>
        <w:t xml:space="preserve"> كافٍ في نفي خلافة غيره بالضّرورة</w:t>
      </w:r>
      <w:r>
        <w:rPr>
          <w:rtl/>
          <w:lang w:bidi="fa-IR"/>
        </w:rPr>
        <w:t>،</w:t>
      </w:r>
      <w:r w:rsidRPr="007202B6">
        <w:rPr>
          <w:rtl/>
          <w:lang w:bidi="fa-IR"/>
        </w:rPr>
        <w:t xml:space="preserve"> إذْ لا يتصوّر تقرير يثبت منه خلافة الأمير دون نفي خلافة من تقدّمه</w:t>
      </w:r>
      <w:r>
        <w:rPr>
          <w:rtl/>
          <w:lang w:bidi="fa-IR"/>
        </w:rPr>
        <w:t>،</w:t>
      </w:r>
      <w:r w:rsidRPr="007202B6">
        <w:rPr>
          <w:rtl/>
          <w:lang w:bidi="fa-IR"/>
        </w:rPr>
        <w:t xml:space="preserve"> ومن ادعى فعليه البيان</w:t>
      </w:r>
      <w:r>
        <w:rPr>
          <w:rtl/>
          <w:lang w:bidi="fa-IR"/>
        </w:rPr>
        <w:t>!!</w:t>
      </w:r>
    </w:p>
    <w:p w:rsidR="003F2947" w:rsidRDefault="00DF6242" w:rsidP="00DF6242">
      <w:pPr>
        <w:pStyle w:val="Heading2"/>
        <w:rPr>
          <w:rtl/>
          <w:lang w:bidi="fa-IR"/>
        </w:rPr>
      </w:pPr>
      <w:bookmarkStart w:id="459" w:name="_Toc321305978"/>
      <w:bookmarkStart w:id="460" w:name="_Toc408820702"/>
      <w:bookmarkStart w:id="461" w:name="_Toc98070272"/>
      <w:r w:rsidRPr="007202B6">
        <w:rPr>
          <w:rtl/>
          <w:lang w:bidi="fa-IR"/>
        </w:rPr>
        <w:t>الدهلوي</w:t>
      </w:r>
      <w:r>
        <w:rPr>
          <w:rtl/>
          <w:lang w:bidi="fa-IR"/>
        </w:rPr>
        <w:t>:</w:t>
      </w:r>
      <w:r w:rsidRPr="007202B6">
        <w:rPr>
          <w:rtl/>
          <w:lang w:bidi="fa-IR"/>
        </w:rPr>
        <w:t xml:space="preserve"> من ينكر دلالته على الإمامة فهو ناصبي</w:t>
      </w:r>
      <w:bookmarkEnd w:id="459"/>
      <w:bookmarkEnd w:id="460"/>
      <w:bookmarkEnd w:id="461"/>
    </w:p>
    <w:p w:rsidR="00DF6242" w:rsidRPr="007202B6" w:rsidRDefault="00DF6242" w:rsidP="00DF6242">
      <w:pPr>
        <w:pStyle w:val="libBold1"/>
        <w:rPr>
          <w:rtl/>
          <w:lang w:bidi="fa-IR"/>
        </w:rPr>
      </w:pPr>
      <w:r w:rsidRPr="007202B6">
        <w:rPr>
          <w:rtl/>
          <w:lang w:bidi="fa-IR"/>
        </w:rPr>
        <w:t>قوله</w:t>
      </w:r>
      <w:r>
        <w:rPr>
          <w:rtl/>
          <w:lang w:bidi="fa-IR"/>
        </w:rPr>
        <w:t>:</w:t>
      </w:r>
    </w:p>
    <w:p w:rsidR="00DF6242" w:rsidRDefault="00DF6242" w:rsidP="00DF6242">
      <w:pPr>
        <w:pStyle w:val="libNormal"/>
        <w:rPr>
          <w:rtl/>
          <w:lang w:bidi="fa-IR"/>
        </w:rPr>
      </w:pPr>
      <w:r w:rsidRPr="007202B6">
        <w:rPr>
          <w:rtl/>
          <w:lang w:bidi="fa-IR"/>
        </w:rPr>
        <w:t>وإنْ كان النواصب</w:t>
      </w:r>
      <w:r>
        <w:rPr>
          <w:rtl/>
          <w:lang w:bidi="fa-IR"/>
        </w:rPr>
        <w:t xml:space="preserve"> - </w:t>
      </w:r>
      <w:r w:rsidRPr="007202B6">
        <w:rPr>
          <w:rtl/>
          <w:lang w:bidi="fa-IR"/>
        </w:rPr>
        <w:t>خذلهم الله</w:t>
      </w:r>
      <w:r>
        <w:rPr>
          <w:rtl/>
          <w:lang w:bidi="fa-IR"/>
        </w:rPr>
        <w:t xml:space="preserve"> - </w:t>
      </w:r>
      <w:r w:rsidRPr="007202B6">
        <w:rPr>
          <w:rtl/>
          <w:lang w:bidi="fa-IR"/>
        </w:rPr>
        <w:t>قدحوا في تمسّك أهل السنّة وقالوا</w:t>
      </w:r>
      <w:r>
        <w:rPr>
          <w:rtl/>
          <w:lang w:bidi="fa-IR"/>
        </w:rPr>
        <w:t>:</w:t>
      </w:r>
      <w:r w:rsidRPr="007202B6">
        <w:rPr>
          <w:rtl/>
          <w:lang w:bidi="fa-IR"/>
        </w:rPr>
        <w:t xml:space="preserve"> بأنّ هذه الخلافة غير الخلافة المتنازع فيها.</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الحمد لله على إحسانه</w:t>
      </w:r>
      <w:r>
        <w:rPr>
          <w:rtl/>
          <w:lang w:bidi="fa-IR"/>
        </w:rPr>
        <w:t>،</w:t>
      </w:r>
      <w:r w:rsidRPr="007202B6">
        <w:rPr>
          <w:rtl/>
          <w:lang w:bidi="fa-IR"/>
        </w:rPr>
        <w:t xml:space="preserve"> فقد رجع الحق إلى مكانه</w:t>
      </w:r>
      <w:r>
        <w:rPr>
          <w:rtl/>
          <w:lang w:bidi="fa-IR"/>
        </w:rPr>
        <w:t xml:space="preserve"> ...</w:t>
      </w:r>
    </w:p>
    <w:p w:rsidR="00DF6242" w:rsidRPr="007202B6" w:rsidRDefault="00DF6242" w:rsidP="00DF6242">
      <w:pPr>
        <w:pStyle w:val="libNormal"/>
        <w:rPr>
          <w:rtl/>
          <w:lang w:bidi="fa-IR"/>
        </w:rPr>
      </w:pPr>
      <w:r w:rsidRPr="007202B6">
        <w:rPr>
          <w:rtl/>
          <w:lang w:bidi="fa-IR"/>
        </w:rPr>
        <w:t xml:space="preserve">لقد انكشفت بهذا الكلام حقيقة دعاوي أكابر القوم في ولاية أمير المؤمنين </w:t>
      </w:r>
      <w:r w:rsidR="004A73C4" w:rsidRPr="004A73C4">
        <w:rPr>
          <w:rStyle w:val="libAlaemChar"/>
          <w:rtl/>
        </w:rPr>
        <w:t>عليه‌السلام</w:t>
      </w:r>
      <w:r>
        <w:rPr>
          <w:rtl/>
          <w:lang w:bidi="fa-IR"/>
        </w:rPr>
        <w:t>!!</w:t>
      </w:r>
      <w:r w:rsidRPr="007202B6">
        <w:rPr>
          <w:rtl/>
          <w:lang w:bidi="fa-IR"/>
        </w:rPr>
        <w:t xml:space="preserve"> وأصبحت مقالاتهم الركيكة وتأويلاتهم السخيفة هباءً منثوراً</w:t>
      </w:r>
      <w:r>
        <w:rPr>
          <w:rFonts w:hint="cs"/>
          <w:rtl/>
          <w:lang w:bidi="fa-IR"/>
        </w:rPr>
        <w:t xml:space="preserve"> ...</w:t>
      </w:r>
      <w:r w:rsidRPr="007202B6">
        <w:rPr>
          <w:rtl/>
          <w:lang w:bidi="fa-IR"/>
        </w:rPr>
        <w:t xml:space="preserve"> وذلك لأنّهم</w:t>
      </w:r>
      <w:r>
        <w:rPr>
          <w:rFonts w:hint="cs"/>
          <w:rtl/>
          <w:lang w:bidi="fa-IR"/>
        </w:rPr>
        <w:t xml:space="preserve"> - </w:t>
      </w:r>
      <w:r w:rsidRPr="007202B6">
        <w:rPr>
          <w:rtl/>
          <w:lang w:bidi="fa-IR"/>
        </w:rPr>
        <w:t>المتقدمين منهم المتأخرين</w:t>
      </w:r>
      <w:r>
        <w:rPr>
          <w:rFonts w:hint="cs"/>
          <w:rtl/>
          <w:lang w:bidi="fa-IR"/>
        </w:rPr>
        <w:t xml:space="preserve"> - </w:t>
      </w:r>
      <w:r w:rsidRPr="007202B6">
        <w:rPr>
          <w:rtl/>
          <w:lang w:bidi="fa-IR"/>
        </w:rPr>
        <w:t>قد سعوا سعياً بليغاً في دفع</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دلالة هذا الحديث على خلافة أمير المؤمنين</w:t>
      </w:r>
      <w:r>
        <w:rPr>
          <w:rtl/>
          <w:lang w:bidi="fa-IR"/>
        </w:rPr>
        <w:t>،</w:t>
      </w:r>
      <w:r w:rsidRPr="007202B6">
        <w:rPr>
          <w:rtl/>
          <w:lang w:bidi="fa-IR"/>
        </w:rPr>
        <w:t xml:space="preserve"> وردّ ما أفاده المثبتون لخلافته من هذا الحديث</w:t>
      </w:r>
      <w:r>
        <w:rPr>
          <w:rtl/>
          <w:lang w:bidi="fa-IR"/>
        </w:rPr>
        <w:t>،</w:t>
      </w:r>
      <w:r w:rsidRPr="007202B6">
        <w:rPr>
          <w:rtl/>
          <w:lang w:bidi="fa-IR"/>
        </w:rPr>
        <w:t xml:space="preserve"> فبأيّ وجهٍ تيسَّر لهم وبأيّ طريقٍ تمكّنوا منه</w:t>
      </w:r>
      <w:r>
        <w:rPr>
          <w:rtl/>
          <w:lang w:bidi="fa-IR"/>
        </w:rPr>
        <w:t>؟ ..</w:t>
      </w:r>
      <w:r>
        <w:rPr>
          <w:rFonts w:hint="cs"/>
          <w:rtl/>
          <w:lang w:bidi="fa-IR"/>
        </w:rPr>
        <w:t xml:space="preserve"> </w:t>
      </w:r>
      <w:r w:rsidRPr="007202B6">
        <w:rPr>
          <w:rtl/>
          <w:lang w:bidi="fa-IR"/>
        </w:rPr>
        <w:t>وحتى ( الدهلوي ) نفسه الذي قصر الخلافة على الأهل والعيال فقط</w:t>
      </w:r>
      <w:r>
        <w:rPr>
          <w:rtl/>
          <w:lang w:bidi="fa-IR"/>
        </w:rPr>
        <w:t xml:space="preserve"> ...</w:t>
      </w:r>
      <w:r w:rsidRPr="007202B6">
        <w:rPr>
          <w:rtl/>
          <w:lang w:bidi="fa-IR"/>
        </w:rPr>
        <w:t xml:space="preserve"> لأنّ هذه المساعي كلّها تأييد وتقوية لمزعوم النواصب المنكرين لأصل الدلالة.</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إذا كان القدح في دلالة الحديث على الخلافة نصباً وعداءً للأمير </w:t>
      </w:r>
      <w:r w:rsidR="004A73C4" w:rsidRPr="004A73C4">
        <w:rPr>
          <w:rStyle w:val="libAlaemChar"/>
          <w:rtl/>
        </w:rPr>
        <w:t>عليه‌السلام</w:t>
      </w:r>
      <w:r>
        <w:rPr>
          <w:rtl/>
          <w:lang w:bidi="fa-IR"/>
        </w:rPr>
        <w:t>،</w:t>
      </w:r>
      <w:r w:rsidRPr="007202B6">
        <w:rPr>
          <w:rtl/>
          <w:lang w:bidi="fa-IR"/>
        </w:rPr>
        <w:t xml:space="preserve"> فما ظنّك بالآمدي وأتباعه المنكرين لأصل الحديث والقادحين في صحته وثبوته</w:t>
      </w:r>
      <w:r>
        <w:rPr>
          <w:rtl/>
          <w:lang w:bidi="fa-IR"/>
        </w:rPr>
        <w:t>؟</w:t>
      </w:r>
      <w:r w:rsidRPr="007202B6">
        <w:rPr>
          <w:rtl/>
          <w:lang w:bidi="fa-IR"/>
        </w:rPr>
        <w:t xml:space="preserve"> بل إنّ حال هؤلاء أسوء من حال النواصب</w:t>
      </w:r>
      <w:r>
        <w:rPr>
          <w:rtl/>
          <w:lang w:bidi="fa-IR"/>
        </w:rPr>
        <w:t xml:space="preserve"> ...</w:t>
      </w:r>
      <w:r w:rsidRPr="007202B6">
        <w:rPr>
          <w:rtl/>
          <w:lang w:bidi="fa-IR"/>
        </w:rPr>
        <w:t xml:space="preserve"> كما لا يخفى</w:t>
      </w:r>
      <w:r>
        <w:rPr>
          <w:rtl/>
          <w:lang w:bidi="fa-IR"/>
        </w:rPr>
        <w:t xml:space="preserve"> ...</w:t>
      </w:r>
    </w:p>
    <w:p w:rsidR="003F2947" w:rsidRDefault="00DF6242" w:rsidP="00DF6242">
      <w:pPr>
        <w:pStyle w:val="Heading2"/>
        <w:rPr>
          <w:rtl/>
          <w:lang w:bidi="fa-IR"/>
        </w:rPr>
      </w:pPr>
      <w:bookmarkStart w:id="462" w:name="_Toc321305979"/>
      <w:bookmarkStart w:id="463" w:name="_Toc408820703"/>
      <w:bookmarkStart w:id="464" w:name="_Toc98070273"/>
      <w:r w:rsidRPr="007202B6">
        <w:rPr>
          <w:rtl/>
          <w:lang w:bidi="fa-IR"/>
        </w:rPr>
        <w:t>تحريف الناصبي « هارون » إلى « قارون »</w:t>
      </w:r>
      <w:bookmarkEnd w:id="462"/>
      <w:bookmarkEnd w:id="463"/>
      <w:bookmarkEnd w:id="464"/>
    </w:p>
    <w:p w:rsidR="00DF6242" w:rsidRPr="007202B6" w:rsidRDefault="00DF6242" w:rsidP="00DF6242">
      <w:pPr>
        <w:pStyle w:val="libNormal"/>
        <w:rPr>
          <w:rtl/>
          <w:lang w:bidi="fa-IR"/>
        </w:rPr>
      </w:pPr>
      <w:r w:rsidRPr="007202B6">
        <w:rPr>
          <w:rtl/>
          <w:lang w:bidi="fa-IR"/>
        </w:rPr>
        <w:t>نعم</w:t>
      </w:r>
      <w:r>
        <w:rPr>
          <w:rFonts w:hint="cs"/>
          <w:rtl/>
          <w:lang w:bidi="fa-IR"/>
        </w:rPr>
        <w:t xml:space="preserve"> ...</w:t>
      </w:r>
      <w:r w:rsidRPr="007202B6">
        <w:rPr>
          <w:rtl/>
          <w:lang w:bidi="fa-IR"/>
        </w:rPr>
        <w:t xml:space="preserve"> في النواصب من حرّف لفظ الحديث</w:t>
      </w:r>
      <w:r>
        <w:rPr>
          <w:rtl/>
          <w:lang w:bidi="fa-IR"/>
        </w:rPr>
        <w:t>،</w:t>
      </w:r>
      <w:r w:rsidRPr="007202B6">
        <w:rPr>
          <w:rtl/>
          <w:lang w:bidi="fa-IR"/>
        </w:rPr>
        <w:t xml:space="preserve"> ووضع كلمة « قارون » بدلاً عن « هارون »</w:t>
      </w:r>
      <w:r>
        <w:rPr>
          <w:rtl/>
          <w:lang w:bidi="fa-IR"/>
        </w:rPr>
        <w:t xml:space="preserve"> ...</w:t>
      </w:r>
      <w:r w:rsidRPr="007202B6">
        <w:rPr>
          <w:rtl/>
          <w:lang w:bidi="fa-IR"/>
        </w:rPr>
        <w:t xml:space="preserve"> وهذا هو « حريز بن عثمان » الشهير بالنصب والعداء الشديد لأمير المؤمنين </w:t>
      </w:r>
      <w:r w:rsidR="004A73C4" w:rsidRPr="004A73C4">
        <w:rPr>
          <w:rStyle w:val="libAlaemChar"/>
          <w:rtl/>
        </w:rPr>
        <w:t>عليه‌السلام</w:t>
      </w:r>
      <w:r w:rsidRPr="006F67C6">
        <w:rPr>
          <w:rtl/>
        </w:rPr>
        <w:t xml:space="preserve"> ...</w:t>
      </w:r>
    </w:p>
    <w:p w:rsidR="00DF6242" w:rsidRPr="007202B6" w:rsidRDefault="00DF6242" w:rsidP="00DF6242">
      <w:pPr>
        <w:pStyle w:val="libNormal"/>
        <w:rPr>
          <w:rtl/>
          <w:lang w:bidi="fa-IR"/>
        </w:rPr>
      </w:pPr>
      <w:r w:rsidRPr="007202B6">
        <w:rPr>
          <w:rtl/>
          <w:lang w:bidi="fa-IR"/>
        </w:rPr>
        <w:t>قال أبو المؤيد الخوارزمي</w:t>
      </w:r>
      <w:r>
        <w:rPr>
          <w:rtl/>
          <w:lang w:bidi="fa-IR"/>
        </w:rPr>
        <w:t>:</w:t>
      </w:r>
      <w:r w:rsidRPr="007202B6">
        <w:rPr>
          <w:rtl/>
          <w:lang w:bidi="fa-IR"/>
        </w:rPr>
        <w:t xml:space="preserve"> « الثالث</w:t>
      </w:r>
      <w:r>
        <w:rPr>
          <w:rtl/>
          <w:lang w:bidi="fa-IR"/>
        </w:rPr>
        <w:t>:</w:t>
      </w:r>
      <w:r w:rsidRPr="007202B6">
        <w:rPr>
          <w:rtl/>
          <w:lang w:bidi="fa-IR"/>
        </w:rPr>
        <w:t xml:space="preserve"> إنّ الخطيب</w:t>
      </w:r>
      <w:r>
        <w:rPr>
          <w:rtl/>
          <w:lang w:bidi="fa-IR"/>
        </w:rPr>
        <w:t xml:space="preserve"> - </w:t>
      </w:r>
      <w:r w:rsidRPr="007202B6">
        <w:rPr>
          <w:rtl/>
          <w:lang w:bidi="fa-IR"/>
        </w:rPr>
        <w:t>عفا الله عنه</w:t>
      </w:r>
      <w:r>
        <w:rPr>
          <w:rtl/>
          <w:lang w:bidi="fa-IR"/>
        </w:rPr>
        <w:t xml:space="preserve"> - </w:t>
      </w:r>
      <w:r w:rsidRPr="007202B6">
        <w:rPr>
          <w:rtl/>
          <w:lang w:bidi="fa-IR"/>
        </w:rPr>
        <w:t>قد طعن في أحمد أكثر من هذا فقال</w:t>
      </w:r>
      <w:r>
        <w:rPr>
          <w:rtl/>
          <w:lang w:bidi="fa-IR"/>
        </w:rPr>
        <w:t>:</w:t>
      </w:r>
      <w:r w:rsidRPr="007202B6">
        <w:rPr>
          <w:rtl/>
          <w:lang w:bidi="fa-IR"/>
        </w:rPr>
        <w:t xml:space="preserve"> قد وثّق أحمد بن حنبل حريز بن عثمان</w:t>
      </w:r>
      <w:r>
        <w:rPr>
          <w:rFonts w:hint="cs"/>
          <w:rtl/>
          <w:lang w:bidi="fa-IR"/>
        </w:rPr>
        <w:t xml:space="preserve"> </w:t>
      </w:r>
      <w:r w:rsidRPr="007202B6">
        <w:rPr>
          <w:rtl/>
          <w:lang w:bidi="fa-IR"/>
        </w:rPr>
        <w:t>فقال</w:t>
      </w:r>
      <w:r>
        <w:rPr>
          <w:rtl/>
          <w:lang w:bidi="fa-IR"/>
        </w:rPr>
        <w:t>:</w:t>
      </w:r>
      <w:r w:rsidRPr="007202B6">
        <w:rPr>
          <w:rtl/>
          <w:lang w:bidi="fa-IR"/>
        </w:rPr>
        <w:t xml:space="preserve"> هو ثقة. وحريز كان يبغض أمير المؤمنين عليّاً </w:t>
      </w:r>
      <w:r w:rsidRPr="006F67C6">
        <w:rPr>
          <w:rStyle w:val="libAlaemChar"/>
          <w:rtl/>
        </w:rPr>
        <w:t>رضي‌الله‌عنه</w:t>
      </w:r>
      <w:r>
        <w:rPr>
          <w:rtl/>
          <w:lang w:bidi="fa-IR"/>
        </w:rPr>
        <w:t>،</w:t>
      </w:r>
      <w:r w:rsidRPr="007202B6">
        <w:rPr>
          <w:rtl/>
          <w:lang w:bidi="fa-IR"/>
        </w:rPr>
        <w:t xml:space="preserve"> ولا فرق بينه وبين من يبغض أبا بكر وعمر.</w:t>
      </w:r>
    </w:p>
    <w:p w:rsidR="00DF6242" w:rsidRDefault="00DF6242" w:rsidP="00DF6242">
      <w:pPr>
        <w:pStyle w:val="libNormal"/>
        <w:rPr>
          <w:rtl/>
          <w:lang w:bidi="fa-IR"/>
        </w:rPr>
      </w:pPr>
      <w:r w:rsidRPr="007202B6">
        <w:rPr>
          <w:rtl/>
          <w:lang w:bidi="fa-IR"/>
        </w:rPr>
        <w:t>ثم قال الخطيب</w:t>
      </w:r>
      <w:r>
        <w:rPr>
          <w:rtl/>
          <w:lang w:bidi="fa-IR"/>
        </w:rPr>
        <w:t>:</w:t>
      </w:r>
      <w:r w:rsidRPr="007202B6">
        <w:rPr>
          <w:rtl/>
          <w:lang w:bidi="fa-IR"/>
        </w:rPr>
        <w:t xml:space="preserve"> وكان حريز كذّاباً . وروى ع</w:t>
      </w:r>
      <w:r w:rsidR="00112684">
        <w:rPr>
          <w:rFonts w:hint="cs"/>
          <w:rtl/>
          <w:lang w:bidi="fa-IR"/>
        </w:rPr>
        <w:t>دي</w:t>
      </w:r>
      <w:r w:rsidRPr="007202B6">
        <w:rPr>
          <w:rtl/>
          <w:lang w:bidi="fa-IR"/>
        </w:rPr>
        <w:t xml:space="preserve"> بن عياش أنه قال</w:t>
      </w:r>
      <w:r>
        <w:rPr>
          <w:rtl/>
          <w:lang w:bidi="fa-IR"/>
        </w:rPr>
        <w:t>:</w:t>
      </w:r>
      <w:r w:rsidRPr="007202B6">
        <w:rPr>
          <w:rtl/>
          <w:lang w:bidi="fa-IR"/>
        </w:rPr>
        <w:t xml:space="preserve"> هذا الذي يروى عن النبي صلّى الل</w:t>
      </w:r>
      <w:r>
        <w:rPr>
          <w:rtl/>
          <w:lang w:bidi="fa-IR"/>
        </w:rPr>
        <w:t>ه عليه وسلّم لعلي بن أبي طالب:</w:t>
      </w:r>
      <w:r>
        <w:rPr>
          <w:rFonts w:hint="cs"/>
          <w:rtl/>
          <w:lang w:bidi="fa-IR"/>
        </w:rPr>
        <w:t xml:space="preserve"> </w:t>
      </w:r>
      <w:r w:rsidRPr="007202B6">
        <w:rPr>
          <w:rtl/>
          <w:lang w:bidi="fa-IR"/>
        </w:rPr>
        <w:t>إنه مني بمنزلة هارون من موسى</w:t>
      </w:r>
      <w:r>
        <w:rPr>
          <w:rtl/>
          <w:lang w:bidi="fa-IR"/>
        </w:rPr>
        <w:t>،</w:t>
      </w:r>
      <w:r w:rsidRPr="007202B6">
        <w:rPr>
          <w:rtl/>
          <w:lang w:bidi="fa-IR"/>
        </w:rPr>
        <w:t xml:space="preserve"> خطأ. قال ابن عيّاش</w:t>
      </w:r>
      <w:r>
        <w:rPr>
          <w:rtl/>
          <w:lang w:bidi="fa-IR"/>
        </w:rPr>
        <w:t>:</w:t>
      </w:r>
      <w:r w:rsidRPr="007202B6">
        <w:rPr>
          <w:rtl/>
          <w:lang w:bidi="fa-IR"/>
        </w:rPr>
        <w:t xml:space="preserve"> فقلتُ له</w:t>
      </w:r>
      <w:r>
        <w:rPr>
          <w:rtl/>
          <w:lang w:bidi="fa-IR"/>
        </w:rPr>
        <w:t>:</w:t>
      </w:r>
      <w:r w:rsidRPr="007202B6">
        <w:rPr>
          <w:rtl/>
          <w:lang w:bidi="fa-IR"/>
        </w:rPr>
        <w:t xml:space="preserve"> فما هو</w:t>
      </w:r>
      <w:r>
        <w:rPr>
          <w:rtl/>
          <w:lang w:bidi="fa-IR"/>
        </w:rPr>
        <w:t>؟</w:t>
      </w:r>
      <w:r>
        <w:rPr>
          <w:rFonts w:hint="cs"/>
          <w:rtl/>
          <w:lang w:bidi="fa-IR"/>
        </w:rPr>
        <w:t xml:space="preserve"> </w:t>
      </w:r>
      <w:r w:rsidRPr="007202B6">
        <w:rPr>
          <w:rtl/>
          <w:lang w:bidi="fa-IR"/>
        </w:rPr>
        <w:t>قال</w:t>
      </w:r>
      <w:r>
        <w:rPr>
          <w:rtl/>
          <w:lang w:bidi="fa-IR"/>
        </w:rPr>
        <w:t>:</w:t>
      </w:r>
      <w:r w:rsidRPr="007202B6">
        <w:rPr>
          <w:rtl/>
          <w:lang w:bidi="fa-IR"/>
        </w:rPr>
        <w:t xml:space="preserve"> سمعتُ الوليد بن عبد الملك يرويه على المنبر فيقول</w:t>
      </w:r>
      <w:r>
        <w:rPr>
          <w:rtl/>
          <w:lang w:bidi="fa-IR"/>
        </w:rPr>
        <w:t>: علي مني بمنزلة هارون من موسى</w:t>
      </w:r>
      <w:r>
        <w:rPr>
          <w:rFonts w:hint="cs"/>
          <w:rtl/>
          <w:lang w:bidi="fa-IR"/>
        </w:rPr>
        <w:t>.</w:t>
      </w:r>
    </w:p>
    <w:p w:rsidR="003F2947" w:rsidRDefault="00DF6242" w:rsidP="00DF6242">
      <w:pPr>
        <w:pStyle w:val="libNormal"/>
        <w:rPr>
          <w:rtl/>
          <w:lang w:bidi="fa-IR"/>
        </w:rPr>
      </w:pPr>
      <w:r w:rsidRPr="007202B6">
        <w:rPr>
          <w:rtl/>
          <w:lang w:bidi="fa-IR"/>
        </w:rPr>
        <w:t>ثم أكّد الخطيب هذه الشناعة على أحمد فقال</w:t>
      </w:r>
      <w:r>
        <w:rPr>
          <w:rtl/>
          <w:lang w:bidi="fa-IR"/>
        </w:rPr>
        <w:t>:</w:t>
      </w:r>
      <w:r>
        <w:rPr>
          <w:rFonts w:hint="cs"/>
          <w:rtl/>
          <w:lang w:bidi="fa-IR"/>
        </w:rPr>
        <w:t xml:space="preserve"> </w:t>
      </w:r>
      <w:r w:rsidRPr="007202B6">
        <w:rPr>
          <w:rtl/>
          <w:lang w:bidi="fa-IR"/>
        </w:rPr>
        <w:t>بلغني عن يزيد بن هارون أنه قال</w:t>
      </w:r>
      <w:r>
        <w:rPr>
          <w:rtl/>
          <w:lang w:bidi="fa-IR"/>
        </w:rPr>
        <w:t>:</w:t>
      </w:r>
      <w:r w:rsidRPr="007202B6">
        <w:rPr>
          <w:rtl/>
          <w:lang w:bidi="fa-IR"/>
        </w:rPr>
        <w:t xml:space="preserve"> رأيت ربّ العزة في النوم فقال</w:t>
      </w:r>
      <w:r>
        <w:rPr>
          <w:rtl/>
          <w:lang w:bidi="fa-IR"/>
        </w:rPr>
        <w:t>:</w:t>
      </w:r>
      <w:r w:rsidRPr="007202B6">
        <w:rPr>
          <w:rtl/>
          <w:lang w:bidi="fa-IR"/>
        </w:rPr>
        <w:t xml:space="preserve"> </w:t>
      </w:r>
      <w:r>
        <w:rPr>
          <w:rtl/>
          <w:lang w:bidi="fa-IR"/>
        </w:rPr>
        <w:t>يا يزيد تكتب عن حريز بن عثمان؟</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فقلت</w:t>
      </w:r>
      <w:r>
        <w:rPr>
          <w:rtl/>
          <w:lang w:bidi="fa-IR"/>
        </w:rPr>
        <w:t>:</w:t>
      </w:r>
      <w:r w:rsidRPr="007202B6">
        <w:rPr>
          <w:rtl/>
          <w:lang w:bidi="fa-IR"/>
        </w:rPr>
        <w:t xml:space="preserve"> يا رب ما علمت عليه إل</w:t>
      </w:r>
      <w:r w:rsidR="00112684">
        <w:rPr>
          <w:rFonts w:hint="cs"/>
          <w:rtl/>
          <w:lang w:bidi="fa-IR"/>
        </w:rPr>
        <w:t>ّ</w:t>
      </w:r>
      <w:r w:rsidRPr="007202B6">
        <w:rPr>
          <w:rtl/>
          <w:lang w:bidi="fa-IR"/>
        </w:rPr>
        <w:t>اخيراً. فقال</w:t>
      </w:r>
      <w:r>
        <w:rPr>
          <w:rtl/>
          <w:lang w:bidi="fa-IR"/>
        </w:rPr>
        <w:t>:</w:t>
      </w:r>
      <w:r>
        <w:rPr>
          <w:rFonts w:hint="cs"/>
          <w:rtl/>
          <w:lang w:bidi="fa-IR"/>
        </w:rPr>
        <w:t xml:space="preserve"> </w:t>
      </w:r>
      <w:r w:rsidRPr="007202B6">
        <w:rPr>
          <w:rtl/>
          <w:lang w:bidi="fa-IR"/>
        </w:rPr>
        <w:t>يا يزيد لا تكتب عنه</w:t>
      </w:r>
      <w:r>
        <w:rPr>
          <w:rtl/>
          <w:lang w:bidi="fa-IR"/>
        </w:rPr>
        <w:t>،</w:t>
      </w:r>
      <w:r w:rsidRPr="007202B6">
        <w:rPr>
          <w:rtl/>
          <w:lang w:bidi="fa-IR"/>
        </w:rPr>
        <w:t xml:space="preserve"> فإنّه يسبّ علي بن أبي طالب</w:t>
      </w:r>
      <w:r>
        <w:rPr>
          <w:rFonts w:hint="cs"/>
          <w:rtl/>
          <w:lang w:bidi="fa-IR"/>
        </w:rPr>
        <w:t>.</w:t>
      </w:r>
    </w:p>
    <w:p w:rsidR="00DF6242" w:rsidRPr="007202B6" w:rsidRDefault="00DF6242" w:rsidP="00DF6242">
      <w:pPr>
        <w:pStyle w:val="libNormal"/>
        <w:rPr>
          <w:rtl/>
          <w:lang w:bidi="fa-IR"/>
        </w:rPr>
      </w:pPr>
      <w:r w:rsidRPr="007202B6">
        <w:rPr>
          <w:rtl/>
          <w:lang w:bidi="fa-IR"/>
        </w:rPr>
        <w:t>وهذه حكايه عن أحمد</w:t>
      </w:r>
      <w:r>
        <w:rPr>
          <w:rtl/>
          <w:lang w:bidi="fa-IR"/>
        </w:rPr>
        <w:t>،</w:t>
      </w:r>
      <w:r w:rsidRPr="007202B6">
        <w:rPr>
          <w:rtl/>
          <w:lang w:bidi="fa-IR"/>
        </w:rPr>
        <w:t xml:space="preserve"> إنه طعن في أمير المؤمنين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ومن هذه القصّة يظهر أيضاً حال الآمدي وأتباعه</w:t>
      </w:r>
      <w:r>
        <w:rPr>
          <w:rtl/>
          <w:lang w:bidi="fa-IR"/>
        </w:rPr>
        <w:t xml:space="preserve"> ...</w:t>
      </w:r>
      <w:r w:rsidRPr="007202B6">
        <w:rPr>
          <w:rtl/>
          <w:lang w:bidi="fa-IR"/>
        </w:rPr>
        <w:t xml:space="preserve"> فإنّ النواصب </w:t>
      </w:r>
      <w:r w:rsidR="00B53490">
        <w:rPr>
          <w:rtl/>
          <w:lang w:bidi="fa-IR"/>
        </w:rPr>
        <w:t>لمـّا</w:t>
      </w:r>
      <w:r w:rsidRPr="007202B6">
        <w:rPr>
          <w:rtl/>
          <w:lang w:bidi="fa-IR"/>
        </w:rPr>
        <w:t xml:space="preserve"> لم يتيسّر لهم إنكار أصل الحديث عمدوا إلى تحريفه كما رأيت</w:t>
      </w:r>
      <w:r>
        <w:rPr>
          <w:rtl/>
          <w:lang w:bidi="fa-IR"/>
        </w:rPr>
        <w:t>،</w:t>
      </w:r>
      <w:r w:rsidRPr="007202B6">
        <w:rPr>
          <w:rtl/>
          <w:lang w:bidi="fa-IR"/>
        </w:rPr>
        <w:t xml:space="preserve"> لكن الآمدي ومن تبعه ينكرون الحديث من أصله كما عرفت</w:t>
      </w:r>
      <w:r>
        <w:rPr>
          <w:rtl/>
          <w:lang w:bidi="fa-IR"/>
        </w:rPr>
        <w:t>!!</w:t>
      </w:r>
    </w:p>
    <w:p w:rsidR="00DF6242" w:rsidRPr="007202B6" w:rsidRDefault="00DF6242" w:rsidP="00DF6242">
      <w:pPr>
        <w:pStyle w:val="libNormal"/>
        <w:rPr>
          <w:rtl/>
          <w:lang w:bidi="fa-IR"/>
        </w:rPr>
      </w:pPr>
      <w:r w:rsidRPr="007202B6">
        <w:rPr>
          <w:rtl/>
          <w:lang w:bidi="fa-IR"/>
        </w:rPr>
        <w:t>كما أن منها يظهر حال أحمد بن حنبل</w:t>
      </w:r>
      <w:r>
        <w:rPr>
          <w:rFonts w:hint="cs"/>
          <w:rtl/>
          <w:lang w:bidi="fa-IR"/>
        </w:rPr>
        <w:t xml:space="preserve"> ...</w:t>
      </w:r>
      <w:r w:rsidRPr="007202B6">
        <w:rPr>
          <w:rtl/>
          <w:lang w:bidi="fa-IR"/>
        </w:rPr>
        <w:t xml:space="preserve"> فلا تغفل</w:t>
      </w:r>
      <w:r>
        <w:rPr>
          <w:rFonts w:hint="cs"/>
          <w:rtl/>
          <w:lang w:bidi="fa-IR"/>
        </w:rPr>
        <w:t xml:space="preserve"> ...</w:t>
      </w:r>
    </w:p>
    <w:p w:rsidR="00DF6242" w:rsidRPr="007202B6" w:rsidRDefault="00DF6242" w:rsidP="00DF6242">
      <w:pPr>
        <w:pStyle w:val="libNormal"/>
        <w:rPr>
          <w:rtl/>
          <w:lang w:bidi="fa-IR"/>
        </w:rPr>
      </w:pPr>
      <w:r w:rsidRPr="007202B6">
        <w:rPr>
          <w:rtl/>
          <w:lang w:bidi="fa-IR"/>
        </w:rPr>
        <w:t>وذكر ( الدهلوي ) نفسه وقوع هذا التحريف في هذا الحديث الشريف</w:t>
      </w:r>
      <w:r>
        <w:rPr>
          <w:rtl/>
          <w:lang w:bidi="fa-IR"/>
        </w:rPr>
        <w:t>،</w:t>
      </w:r>
      <w:r w:rsidRPr="007202B6">
        <w:rPr>
          <w:rtl/>
          <w:lang w:bidi="fa-IR"/>
        </w:rPr>
        <w:t xml:space="preserve"> وأنه من فعل النواصب والخوارج</w:t>
      </w:r>
      <w:r>
        <w:rPr>
          <w:rtl/>
          <w:lang w:bidi="fa-IR"/>
        </w:rPr>
        <w:t>،</w:t>
      </w:r>
      <w:r w:rsidRPr="007202B6">
        <w:rPr>
          <w:rtl/>
          <w:lang w:bidi="fa-IR"/>
        </w:rPr>
        <w:t xml:space="preserve"> فقد قال في تفسيره ( فتح العزيز ) بتفسير قوله تعالى </w:t>
      </w:r>
      <w:r w:rsidRPr="006F67C6">
        <w:rPr>
          <w:rStyle w:val="libAlaemChar"/>
          <w:rtl/>
        </w:rPr>
        <w:t>(</w:t>
      </w:r>
      <w:r w:rsidRPr="00585F65">
        <w:rPr>
          <w:rStyle w:val="libAieChar"/>
          <w:rtl/>
        </w:rPr>
        <w:t xml:space="preserve"> وَلا تَلْبِسُوا الْحَقَّ بِالْباطِلِ</w:t>
      </w:r>
      <w:r w:rsidRPr="006F67C6">
        <w:rPr>
          <w:rStyle w:val="libAlaemChar"/>
          <w:rtl/>
        </w:rPr>
        <w:t>)</w:t>
      </w:r>
      <w:r w:rsidRPr="00585F65">
        <w:rPr>
          <w:rStyle w:val="libFootnotenumChar"/>
          <w:rtl/>
        </w:rPr>
        <w:t>(2)</w:t>
      </w:r>
      <w:r>
        <w:rPr>
          <w:rtl/>
          <w:lang w:bidi="fa-IR"/>
        </w:rPr>
        <w:t>:</w:t>
      </w:r>
      <w:r w:rsidRPr="007202B6">
        <w:rPr>
          <w:rtl/>
          <w:lang w:bidi="fa-IR"/>
        </w:rPr>
        <w:t xml:space="preserve"> « أي بتأويل</w:t>
      </w:r>
      <w:r>
        <w:rPr>
          <w:rFonts w:hint="cs"/>
          <w:rtl/>
          <w:lang w:bidi="fa-IR"/>
        </w:rPr>
        <w:t xml:space="preserve"> </w:t>
      </w:r>
      <w:r w:rsidRPr="007202B6">
        <w:rPr>
          <w:rtl/>
          <w:lang w:bidi="fa-IR"/>
        </w:rPr>
        <w:t>باطل من عندكم يحتاج إلى إضمارٍ</w:t>
      </w:r>
      <w:r>
        <w:rPr>
          <w:rtl/>
          <w:lang w:bidi="fa-IR"/>
        </w:rPr>
        <w:t>،</w:t>
      </w:r>
      <w:r w:rsidRPr="007202B6">
        <w:rPr>
          <w:rtl/>
          <w:lang w:bidi="fa-IR"/>
        </w:rPr>
        <w:t xml:space="preserve"> أو حملٍ على معنىً غير حقيقي أو مخالف للسياق أو السباق</w:t>
      </w:r>
      <w:r>
        <w:rPr>
          <w:rtl/>
          <w:lang w:bidi="fa-IR"/>
        </w:rPr>
        <w:t>،</w:t>
      </w:r>
      <w:r w:rsidRPr="007202B6">
        <w:rPr>
          <w:rtl/>
          <w:lang w:bidi="fa-IR"/>
        </w:rPr>
        <w:t xml:space="preserve"> كما فعلت الفرق الضالّة من هذه الا</w:t>
      </w:r>
      <w:r w:rsidR="00112684">
        <w:rPr>
          <w:rFonts w:hint="cs"/>
          <w:rtl/>
          <w:lang w:bidi="fa-IR"/>
        </w:rPr>
        <w:t>ُ</w:t>
      </w:r>
      <w:r w:rsidRPr="007202B6">
        <w:rPr>
          <w:rtl/>
          <w:lang w:bidi="fa-IR"/>
        </w:rPr>
        <w:t>مة</w:t>
      </w:r>
      <w:r>
        <w:rPr>
          <w:rtl/>
          <w:lang w:bidi="fa-IR"/>
        </w:rPr>
        <w:t>،</w:t>
      </w:r>
      <w:r w:rsidRPr="007202B6">
        <w:rPr>
          <w:rtl/>
          <w:lang w:bidi="fa-IR"/>
        </w:rPr>
        <w:t xml:space="preserve"> كالخوارج والروافض والمعتزلة والقدرية الملحدين بهذا القرآن</w:t>
      </w:r>
      <w:r>
        <w:rPr>
          <w:rtl/>
          <w:lang w:bidi="fa-IR"/>
        </w:rPr>
        <w:t>،</w:t>
      </w:r>
      <w:r w:rsidRPr="007202B6">
        <w:rPr>
          <w:rtl/>
          <w:lang w:bidi="fa-IR"/>
        </w:rPr>
        <w:t xml:space="preserve"> ويدخل في هذا المنع كلّ صور تلبيس الحق بالباطل.</w:t>
      </w:r>
    </w:p>
    <w:p w:rsidR="00DF6242" w:rsidRPr="007202B6" w:rsidRDefault="00DF6242" w:rsidP="00DF6242">
      <w:pPr>
        <w:pStyle w:val="libNormal"/>
        <w:rPr>
          <w:rtl/>
          <w:lang w:bidi="fa-IR"/>
        </w:rPr>
      </w:pPr>
      <w:r w:rsidRPr="007202B6">
        <w:rPr>
          <w:rtl/>
          <w:lang w:bidi="fa-IR"/>
        </w:rPr>
        <w:t>ومن ذلك زيادة لفظٍ في حديث من الأحاديث ليس منه</w:t>
      </w:r>
      <w:r>
        <w:rPr>
          <w:rtl/>
          <w:lang w:bidi="fa-IR"/>
        </w:rPr>
        <w:t>،</w:t>
      </w:r>
      <w:r w:rsidRPr="007202B6">
        <w:rPr>
          <w:rtl/>
          <w:lang w:bidi="fa-IR"/>
        </w:rPr>
        <w:t xml:space="preserve"> كما فعلت الشيعة في حديث « جهّزوا جيش ا</w:t>
      </w:r>
      <w:r w:rsidR="00112684">
        <w:rPr>
          <w:rFonts w:hint="cs"/>
          <w:rtl/>
          <w:lang w:bidi="fa-IR"/>
        </w:rPr>
        <w:t>ُ</w:t>
      </w:r>
      <w:r w:rsidRPr="007202B6">
        <w:rPr>
          <w:rtl/>
          <w:lang w:bidi="fa-IR"/>
        </w:rPr>
        <w:t xml:space="preserve">سامة » بزيادة لفظ « لعن الله من تخلّف عنه » إليه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r w:rsidRPr="007202B6">
        <w:rPr>
          <w:rtl/>
          <w:lang w:bidi="fa-IR"/>
        </w:rPr>
        <w:t xml:space="preserve"> وفي حديث « من كنت مولاه فعلي مولاه اللهم وال من والاه وعاد من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جامع مسانيد أبي حنيفة</w:t>
      </w:r>
      <w:r w:rsidR="00DF6242">
        <w:rPr>
          <w:rtl/>
        </w:rPr>
        <w:t>،</w:t>
      </w:r>
      <w:r w:rsidR="00DF6242" w:rsidRPr="007202B6">
        <w:rPr>
          <w:rtl/>
        </w:rPr>
        <w:t xml:space="preserve"> في وجوه الجواب عمّا نقله الخطيب عن أحمد من عدم جواز النظر في كتب الحنفيّة آخر الباب الأول.</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سورة البقرة</w:t>
      </w:r>
      <w:r w:rsidR="00DF6242">
        <w:rPr>
          <w:rtl/>
        </w:rPr>
        <w:t>:</w:t>
      </w:r>
      <w:r w:rsidR="00DF6242" w:rsidRPr="007202B6">
        <w:rPr>
          <w:rtl/>
        </w:rPr>
        <w:t xml:space="preserve"> 2</w:t>
      </w:r>
      <w:r w:rsidR="00DF6242">
        <w:rPr>
          <w:rtl/>
        </w:rPr>
        <w:t>،</w:t>
      </w:r>
      <w:r w:rsidR="00DF6242" w:rsidRPr="007202B6">
        <w:rPr>
          <w:rtl/>
        </w:rPr>
        <w:t xml:space="preserve"> الآية 42.</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أقول</w:t>
      </w:r>
      <w:r w:rsidR="00DF6242">
        <w:rPr>
          <w:rtl/>
        </w:rPr>
        <w:t>:</w:t>
      </w:r>
      <w:r w:rsidR="00DF6242" w:rsidRPr="007202B6">
        <w:rPr>
          <w:rtl/>
        </w:rPr>
        <w:t xml:space="preserve"> هذه الجملة واردة في غير واحدٍ من كتب أهل السنة المعتمدة كالملل والنحل للشهرستاني</w:t>
      </w:r>
      <w:r w:rsidR="00DF6242">
        <w:rPr>
          <w:rFonts w:hint="cs"/>
          <w:rtl/>
        </w:rPr>
        <w:t>،</w:t>
      </w:r>
      <w:r w:rsidR="00DF6242" w:rsidRPr="007202B6">
        <w:rPr>
          <w:rtl/>
        </w:rPr>
        <w:t xml:space="preserve"> تاريخ إبراهيم بن عبدالله الحموي</w:t>
      </w:r>
      <w:r w:rsidR="00DF6242">
        <w:rPr>
          <w:rtl/>
        </w:rPr>
        <w:t>،</w:t>
      </w:r>
      <w:r w:rsidR="00DF6242" w:rsidRPr="007202B6">
        <w:rPr>
          <w:rtl/>
        </w:rPr>
        <w:t xml:space="preserve"> وشرح المواقف 8 /</w:t>
      </w:r>
      <w:r w:rsidR="00DF6242">
        <w:rPr>
          <w:rtl/>
        </w:rPr>
        <w:t xml:space="preserve"> </w:t>
      </w:r>
      <w:r w:rsidR="00DF6242" w:rsidRPr="007202B6">
        <w:rPr>
          <w:rtl/>
        </w:rPr>
        <w:t>376 للجرجاني</w:t>
      </w:r>
      <w:r w:rsidR="00DF6242">
        <w:rPr>
          <w:rtl/>
        </w:rPr>
        <w:t>،</w:t>
      </w:r>
      <w:r w:rsidR="00DF6242" w:rsidRPr="007202B6">
        <w:rPr>
          <w:rtl/>
        </w:rPr>
        <w:t xml:space="preserve"> أبكار الأفكار للآمدي</w:t>
      </w:r>
      <w:r w:rsidR="00DF6242">
        <w:rPr>
          <w:rtl/>
        </w:rPr>
        <w:t>،</w:t>
      </w:r>
      <w:r w:rsidR="00DF6242" w:rsidRPr="007202B6">
        <w:rPr>
          <w:rtl/>
        </w:rPr>
        <w:t xml:space="preserve"> مرآة الأسرار لعبد الرحمن بن عبد الرسول بلفظ « من تخلّف عن جيش أسامة فهو ملعون » واعترف بصحّته الشيخ يعقوب اللاهوري في ( عقائده )</w:t>
      </w:r>
      <w:r w:rsidR="00DF6242">
        <w:rPr>
          <w:rtl/>
        </w:rPr>
        <w:t>.</w:t>
      </w:r>
      <w:r w:rsidR="00112684">
        <w:rPr>
          <w:rFonts w:hint="cs"/>
          <w:rtl/>
        </w:rPr>
        <w:t xml:space="preserve"> =</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عاداه » بإلحاق جملة</w:t>
      </w:r>
      <w:r>
        <w:rPr>
          <w:rtl/>
          <w:lang w:bidi="fa-IR"/>
        </w:rPr>
        <w:t>:</w:t>
      </w:r>
      <w:r w:rsidRPr="007202B6">
        <w:rPr>
          <w:rtl/>
          <w:lang w:bidi="fa-IR"/>
        </w:rPr>
        <w:t xml:space="preserve"> « وانصر من نصره واخذل من خذله » إليه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ومن ذلك</w:t>
      </w:r>
      <w:r>
        <w:rPr>
          <w:rtl/>
          <w:lang w:bidi="fa-IR"/>
        </w:rPr>
        <w:t>:</w:t>
      </w:r>
      <w:r w:rsidRPr="007202B6">
        <w:rPr>
          <w:rtl/>
          <w:lang w:bidi="fa-IR"/>
        </w:rPr>
        <w:t xml:space="preserve"> تبديل لفظٍ في الحديث إلى لفظ آخر قريب منه في المخرج</w:t>
      </w:r>
      <w:r>
        <w:rPr>
          <w:rtl/>
          <w:lang w:bidi="fa-IR"/>
        </w:rPr>
        <w:t>،</w:t>
      </w:r>
      <w:r w:rsidRPr="007202B6">
        <w:rPr>
          <w:rtl/>
          <w:lang w:bidi="fa-IR"/>
        </w:rPr>
        <w:t xml:space="preserve"> كما فعلت النواصب والخوارج في حديث</w:t>
      </w:r>
      <w:r>
        <w:rPr>
          <w:rtl/>
          <w:lang w:bidi="fa-IR"/>
        </w:rPr>
        <w:t>:</w:t>
      </w:r>
      <w:r w:rsidRPr="007202B6">
        <w:rPr>
          <w:rtl/>
          <w:lang w:bidi="fa-IR"/>
        </w:rPr>
        <w:t xml:space="preserve"> « أنت مني بمنزلة هارون من موسى » بتبديل لفظ « هارون » إلى « قارون»</w:t>
      </w:r>
      <w:r>
        <w:rPr>
          <w:rtl/>
          <w:lang w:bidi="fa-IR"/>
        </w:rPr>
        <w:t>.</w:t>
      </w:r>
    </w:p>
    <w:p w:rsidR="00DF6242" w:rsidRPr="007202B6" w:rsidRDefault="00DF6242" w:rsidP="00DF6242">
      <w:pPr>
        <w:pStyle w:val="libNormal"/>
        <w:rPr>
          <w:rtl/>
          <w:lang w:bidi="fa-IR"/>
        </w:rPr>
      </w:pPr>
      <w:r w:rsidRPr="007202B6">
        <w:rPr>
          <w:rtl/>
          <w:lang w:bidi="fa-IR"/>
        </w:rPr>
        <w:t>فهذا اعتراف من ( الدهلوي ) في هذا الباب</w:t>
      </w:r>
      <w:r>
        <w:rPr>
          <w:rtl/>
          <w:lang w:bidi="fa-IR"/>
        </w:rPr>
        <w:t>،</w:t>
      </w:r>
      <w:r w:rsidRPr="007202B6">
        <w:rPr>
          <w:rtl/>
          <w:lang w:bidi="fa-IR"/>
        </w:rPr>
        <w:t xml:space="preserve"> وإنْ كان كلامه مشتملاً على أباطيل وأكاذيب</w:t>
      </w:r>
      <w:r>
        <w:rPr>
          <w:rtl/>
          <w:lang w:bidi="fa-IR"/>
        </w:rPr>
        <w:t>،</w:t>
      </w:r>
      <w:r w:rsidRPr="007202B6">
        <w:rPr>
          <w:rtl/>
          <w:lang w:bidi="fa-IR"/>
        </w:rPr>
        <w:t xml:space="preserve"> كجعله الشيعة من الفرق الضالّة كالنواصب</w:t>
      </w:r>
      <w:r>
        <w:rPr>
          <w:rtl/>
          <w:lang w:bidi="fa-IR"/>
        </w:rPr>
        <w:t>،</w:t>
      </w:r>
      <w:r w:rsidRPr="007202B6">
        <w:rPr>
          <w:rtl/>
          <w:lang w:bidi="fa-IR"/>
        </w:rPr>
        <w:t xml:space="preserve"> ودعواه</w:t>
      </w:r>
      <w:r>
        <w:rPr>
          <w:rFonts w:hint="cs"/>
          <w:rtl/>
          <w:lang w:bidi="fa-IR"/>
        </w:rPr>
        <w:t xml:space="preserve"> </w:t>
      </w:r>
      <w:r w:rsidRPr="007202B6">
        <w:rPr>
          <w:rtl/>
          <w:lang w:bidi="fa-IR"/>
        </w:rPr>
        <w:t>صدور التحريف من الشيعة في الأحاديث</w:t>
      </w:r>
      <w:r>
        <w:rPr>
          <w:rtl/>
          <w:lang w:bidi="fa-IR"/>
        </w:rPr>
        <w:t>،</w:t>
      </w:r>
      <w:r w:rsidRPr="007202B6">
        <w:rPr>
          <w:rtl/>
          <w:lang w:bidi="fa-IR"/>
        </w:rPr>
        <w:t xml:space="preserve"> وأنت إذا راجعت ( تشييد المطاعن ) </w:t>
      </w:r>
      <w:r>
        <w:rPr>
          <w:rtl/>
          <w:lang w:bidi="fa-IR"/>
        </w:rPr>
        <w:t>و (</w:t>
      </w:r>
      <w:r w:rsidRPr="007202B6">
        <w:rPr>
          <w:rtl/>
          <w:lang w:bidi="fa-IR"/>
        </w:rPr>
        <w:t xml:space="preserve"> حديث الغدير ) من كتابنا</w:t>
      </w:r>
      <w:r>
        <w:rPr>
          <w:rtl/>
          <w:lang w:bidi="fa-IR"/>
        </w:rPr>
        <w:t>،</w:t>
      </w:r>
      <w:r w:rsidRPr="007202B6">
        <w:rPr>
          <w:rtl/>
          <w:lang w:bidi="fa-IR"/>
        </w:rPr>
        <w:t xml:space="preserve"> عرفت أنه</w:t>
      </w:r>
      <w:r>
        <w:rPr>
          <w:rtl/>
          <w:lang w:bidi="fa-IR"/>
        </w:rPr>
        <w:t xml:space="preserve"> - </w:t>
      </w:r>
      <w:r w:rsidRPr="007202B6">
        <w:rPr>
          <w:rtl/>
          <w:lang w:bidi="fa-IR"/>
        </w:rPr>
        <w:t>لو كان وجود الجملتين زيادةً وتحريفاً</w:t>
      </w:r>
      <w:r>
        <w:rPr>
          <w:rtl/>
          <w:lang w:bidi="fa-IR"/>
        </w:rPr>
        <w:t xml:space="preserve"> - </w:t>
      </w:r>
      <w:r w:rsidRPr="007202B6">
        <w:rPr>
          <w:rtl/>
          <w:lang w:bidi="fa-IR"/>
        </w:rPr>
        <w:t>من قبل أركان أهل السنّة لا من علماء الشيعة</w:t>
      </w:r>
      <w:r>
        <w:rPr>
          <w:rtl/>
          <w:lang w:bidi="fa-IR"/>
        </w:rPr>
        <w:t xml:space="preserve"> ...</w:t>
      </w:r>
      <w:r w:rsidRPr="007202B6">
        <w:rPr>
          <w:rtl/>
          <w:lang w:bidi="fa-IR"/>
        </w:rPr>
        <w:t xml:space="preserve"> فهم الضل</w:t>
      </w:r>
      <w:r w:rsidR="00112684">
        <w:rPr>
          <w:rFonts w:hint="cs"/>
          <w:rtl/>
          <w:lang w:bidi="fa-IR"/>
        </w:rPr>
        <w:t>ّ</w:t>
      </w:r>
      <w:r w:rsidRPr="007202B6">
        <w:rPr>
          <w:rtl/>
          <w:lang w:bidi="fa-IR"/>
        </w:rPr>
        <w:t>ال لا الشيعة.</w:t>
      </w:r>
    </w:p>
    <w:p w:rsidR="003F2947" w:rsidRDefault="00DF6242" w:rsidP="00DF6242">
      <w:pPr>
        <w:pStyle w:val="Heading2"/>
        <w:rPr>
          <w:rtl/>
          <w:lang w:bidi="fa-IR"/>
        </w:rPr>
      </w:pPr>
      <w:bookmarkStart w:id="465" w:name="_Toc321305980"/>
      <w:bookmarkStart w:id="466" w:name="_Toc408820704"/>
      <w:bookmarkStart w:id="467" w:name="_Toc98070274"/>
      <w:r w:rsidRPr="007202B6">
        <w:rPr>
          <w:rtl/>
          <w:lang w:bidi="fa-IR"/>
        </w:rPr>
        <w:t>ذكر بعض من أنكر دلالة الحديث على الإمامة</w:t>
      </w:r>
      <w:r>
        <w:rPr>
          <w:rtl/>
          <w:lang w:bidi="fa-IR"/>
        </w:rPr>
        <w:t>!!</w:t>
      </w:r>
      <w:bookmarkEnd w:id="465"/>
      <w:bookmarkEnd w:id="466"/>
      <w:bookmarkEnd w:id="467"/>
    </w:p>
    <w:p w:rsidR="00DF6242" w:rsidRPr="007202B6" w:rsidRDefault="00DF6242" w:rsidP="00DF6242">
      <w:pPr>
        <w:pStyle w:val="libNormal"/>
        <w:rPr>
          <w:rtl/>
          <w:lang w:bidi="fa-IR"/>
        </w:rPr>
      </w:pPr>
      <w:r w:rsidRPr="007202B6">
        <w:rPr>
          <w:rtl/>
          <w:lang w:bidi="fa-IR"/>
        </w:rPr>
        <w:t xml:space="preserve">لقد نصَّ ( الدهلوي ) على أنّ من ينكر دلالة حديث المنزلة على أصل إمامة أمير المؤمنين </w:t>
      </w:r>
      <w:r w:rsidR="004A73C4" w:rsidRPr="004A73C4">
        <w:rPr>
          <w:rStyle w:val="libAlaemChar"/>
          <w:rtl/>
        </w:rPr>
        <w:t>عليه‌السلام</w:t>
      </w:r>
      <w:r w:rsidRPr="007202B6">
        <w:rPr>
          <w:rtl/>
          <w:lang w:bidi="fa-IR"/>
        </w:rPr>
        <w:t xml:space="preserve"> فهو ناصبي</w:t>
      </w:r>
      <w:r>
        <w:rPr>
          <w:rtl/>
          <w:lang w:bidi="fa-IR"/>
        </w:rPr>
        <w:t>،</w:t>
      </w:r>
      <w:r w:rsidRPr="007202B6">
        <w:rPr>
          <w:rtl/>
          <w:lang w:bidi="fa-IR"/>
        </w:rPr>
        <w:t xml:space="preserve"> لأنّ النواصب يقولون بأنّ هذه الخلافة التي جاءت في هذا الحديث شيء آ</w:t>
      </w:r>
      <w:r>
        <w:rPr>
          <w:rtl/>
          <w:lang w:bidi="fa-IR"/>
        </w:rPr>
        <w:t>خر غير الخلافة المتنازع فيها</w:t>
      </w:r>
      <w:r>
        <w:rPr>
          <w:rFonts w:hint="cs"/>
          <w:rtl/>
          <w:lang w:bidi="fa-IR"/>
        </w:rPr>
        <w:t xml:space="preserve"> ... </w:t>
      </w:r>
      <w:r w:rsidRPr="007202B6">
        <w:rPr>
          <w:rtl/>
          <w:lang w:bidi="fa-IR"/>
        </w:rPr>
        <w:t>فنقول</w:t>
      </w:r>
      <w:r>
        <w:rPr>
          <w:rtl/>
          <w:lang w:bidi="fa-IR"/>
        </w:rPr>
        <w:t>:</w:t>
      </w:r>
    </w:p>
    <w:p w:rsidR="00DF6242" w:rsidRPr="007202B6" w:rsidRDefault="00DF6242" w:rsidP="00DF6242">
      <w:pPr>
        <w:pStyle w:val="libNormal"/>
        <w:rPr>
          <w:rtl/>
          <w:lang w:bidi="fa-IR"/>
        </w:rPr>
      </w:pPr>
      <w:r w:rsidRPr="007202B6">
        <w:rPr>
          <w:rtl/>
          <w:lang w:bidi="fa-IR"/>
        </w:rPr>
        <w:t>إنّ إنكار دلالة هذا الحديث على أصل الإمامة والخلافة قد صدر من كثير من علماء أهل السنّة</w:t>
      </w:r>
      <w:r>
        <w:rPr>
          <w:rtl/>
          <w:lang w:bidi="fa-IR"/>
        </w:rPr>
        <w:t>،</w:t>
      </w:r>
      <w:r w:rsidRPr="007202B6">
        <w:rPr>
          <w:rtl/>
          <w:lang w:bidi="fa-IR"/>
        </w:rPr>
        <w:t xml:space="preserve"> وورد في عباراتهم في كتبهم</w:t>
      </w:r>
      <w:r>
        <w:rPr>
          <w:rtl/>
          <w:lang w:bidi="fa-IR"/>
        </w:rPr>
        <w:t>،</w:t>
      </w:r>
      <w:r w:rsidRPr="007202B6">
        <w:rPr>
          <w:rtl/>
          <w:lang w:bidi="fa-IR"/>
        </w:rPr>
        <w:t xml:space="preserve"> فمن هنا أيضاً تعرف حقيقة حال القوم تجاه أمير المؤمنين وأهل البيت </w:t>
      </w:r>
      <w:r w:rsidRPr="006F67C6">
        <w:rPr>
          <w:rStyle w:val="libAlaemChar"/>
          <w:rtl/>
        </w:rPr>
        <w:t>عليهم‌السلام</w:t>
      </w:r>
      <w:r>
        <w:rPr>
          <w:rtl/>
          <w:lang w:bidi="fa-IR"/>
        </w:rPr>
        <w:t xml:space="preserve"> ..</w:t>
      </w:r>
      <w:r w:rsidRPr="007202B6">
        <w:rPr>
          <w:rtl/>
          <w:lang w:bidi="fa-IR"/>
        </w:rPr>
        <w:t>.</w:t>
      </w:r>
      <w:r>
        <w:rPr>
          <w:rFonts w:hint="cs"/>
          <w:rtl/>
          <w:lang w:bidi="fa-IR"/>
        </w:rPr>
        <w:t xml:space="preserve"> </w:t>
      </w:r>
      <w:r w:rsidRPr="007202B6">
        <w:rPr>
          <w:rtl/>
          <w:lang w:bidi="fa-IR"/>
        </w:rPr>
        <w:t>وإليك بعضهم</w:t>
      </w:r>
      <w:r>
        <w:rPr>
          <w:rtl/>
          <w:lang w:bidi="fa-IR"/>
        </w:rPr>
        <w:t>:</w:t>
      </w:r>
    </w:p>
    <w:p w:rsidR="00DF6242" w:rsidRPr="007202B6" w:rsidRDefault="003F2947" w:rsidP="003F2947">
      <w:pPr>
        <w:pStyle w:val="libLine"/>
        <w:rPr>
          <w:rtl/>
          <w:lang w:bidi="fa-IR"/>
        </w:rPr>
      </w:pPr>
      <w:r>
        <w:rPr>
          <w:rtl/>
          <w:lang w:bidi="fa-IR"/>
        </w:rPr>
        <w:t>____________________</w:t>
      </w:r>
    </w:p>
    <w:p w:rsidR="00DF6242" w:rsidRPr="005118CC" w:rsidRDefault="00112684" w:rsidP="00DF6242">
      <w:pPr>
        <w:pStyle w:val="libFootnote0"/>
        <w:rPr>
          <w:rtl/>
        </w:rPr>
      </w:pPr>
      <w:r>
        <w:rPr>
          <w:rFonts w:hint="cs"/>
          <w:rtl/>
        </w:rPr>
        <w:t xml:space="preserve">= </w:t>
      </w:r>
      <w:r w:rsidR="00DF6242" w:rsidRPr="005118CC">
        <w:rPr>
          <w:rtl/>
        </w:rPr>
        <w:t>وكما نسب ( الدهلوي ) وضع هذه الجملة إلى الشيعة في ( تفسيره ) كذلك نسبه إليهم في باب المطاعن من ( تحفته ) ونفى وجود الجملة في شيء من كتب أهل السنّة</w:t>
      </w:r>
      <w:r w:rsidR="00DF6242">
        <w:rPr>
          <w:rtl/>
        </w:rPr>
        <w:t>،</w:t>
      </w:r>
      <w:r w:rsidR="00DF6242" w:rsidRPr="005118CC">
        <w:rPr>
          <w:rtl/>
        </w:rPr>
        <w:t xml:space="preserve"> بل نسب إلى الملل والنحل قوله</w:t>
      </w:r>
      <w:r w:rsidR="00DF6242">
        <w:rPr>
          <w:rtl/>
        </w:rPr>
        <w:t>:</w:t>
      </w:r>
      <w:r w:rsidR="00DF6242" w:rsidRPr="005118CC">
        <w:rPr>
          <w:rtl/>
        </w:rPr>
        <w:t xml:space="preserve"> إن هذه الجملة موضوعة مفتراة. فحيّا الله الأمانة والديانة</w:t>
      </w:r>
      <w:r w:rsidR="00DF6242">
        <w:rPr>
          <w:rtl/>
        </w:rPr>
        <w:t>!!</w:t>
      </w:r>
    </w:p>
    <w:p w:rsidR="00DF6242" w:rsidRPr="005118CC" w:rsidRDefault="003F2947" w:rsidP="00DF6242">
      <w:pPr>
        <w:pStyle w:val="libFootnote0"/>
        <w:rPr>
          <w:rtl/>
        </w:rPr>
      </w:pPr>
      <w:r w:rsidRPr="003F2947">
        <w:rPr>
          <w:rStyle w:val="libFootnote0Char"/>
          <w:rtl/>
        </w:rPr>
        <w:t>(1).</w:t>
      </w:r>
      <w:r w:rsidR="00DF6242" w:rsidRPr="005118CC">
        <w:rPr>
          <w:rtl/>
        </w:rPr>
        <w:t xml:space="preserve"> راجع للوقوف على رواية أهل السنة لهذه الجملة قسم حديث الغدير من كتابنا.</w:t>
      </w:r>
    </w:p>
    <w:p w:rsidR="00DF6242" w:rsidRDefault="00DF6242" w:rsidP="00DF6242">
      <w:pPr>
        <w:pStyle w:val="libNormal"/>
        <w:rPr>
          <w:rtl/>
          <w:lang w:bidi="fa-IR"/>
        </w:rPr>
      </w:pPr>
      <w:r>
        <w:rPr>
          <w:rtl/>
          <w:lang w:bidi="fa-IR"/>
        </w:rPr>
        <w:br w:type="page"/>
      </w:r>
    </w:p>
    <w:p w:rsidR="003F2947" w:rsidRDefault="00DF6242" w:rsidP="00DF6242">
      <w:pPr>
        <w:pStyle w:val="Heading2"/>
        <w:rPr>
          <w:rtl/>
          <w:lang w:bidi="fa-IR"/>
        </w:rPr>
      </w:pPr>
      <w:bookmarkStart w:id="468" w:name="_Toc321305981"/>
      <w:bookmarkStart w:id="469" w:name="_Toc408820705"/>
      <w:bookmarkStart w:id="470" w:name="_Toc98070275"/>
      <w:r w:rsidRPr="007202B6">
        <w:rPr>
          <w:rtl/>
          <w:lang w:bidi="fa-IR"/>
        </w:rPr>
        <w:lastRenderedPageBreak/>
        <w:t>فضل الله التوربشتي</w:t>
      </w:r>
      <w:bookmarkEnd w:id="468"/>
      <w:bookmarkEnd w:id="469"/>
      <w:bookmarkEnd w:id="470"/>
    </w:p>
    <w:p w:rsidR="00DF6242" w:rsidRPr="007202B6" w:rsidRDefault="00DF6242" w:rsidP="00DF6242">
      <w:pPr>
        <w:pStyle w:val="libNormal"/>
        <w:rPr>
          <w:rtl/>
          <w:lang w:bidi="fa-IR"/>
        </w:rPr>
      </w:pPr>
      <w:r w:rsidRPr="007202B6">
        <w:rPr>
          <w:rtl/>
          <w:lang w:bidi="fa-IR"/>
        </w:rPr>
        <w:t>قال فضل الله بن حسين التوربشتي بشرح الحديث</w:t>
      </w:r>
      <w:r>
        <w:rPr>
          <w:rtl/>
          <w:lang w:bidi="fa-IR"/>
        </w:rPr>
        <w:t>:</w:t>
      </w:r>
    </w:p>
    <w:p w:rsidR="00DF6242" w:rsidRPr="007202B6" w:rsidRDefault="00DF6242" w:rsidP="00DF6242">
      <w:pPr>
        <w:pStyle w:val="libNormal"/>
        <w:rPr>
          <w:rtl/>
          <w:lang w:bidi="fa-IR"/>
        </w:rPr>
      </w:pPr>
      <w:r w:rsidRPr="007202B6">
        <w:rPr>
          <w:rtl/>
          <w:lang w:bidi="fa-IR"/>
        </w:rPr>
        <w:t>« والمستدل بهذا الحديث على أن الخلافة كانت بعد رسول الله صلّى الله عليه وسلّم إلى علي</w:t>
      </w:r>
      <w:r>
        <w:rPr>
          <w:rtl/>
          <w:lang w:bidi="fa-IR"/>
        </w:rPr>
        <w:t>،</w:t>
      </w:r>
      <w:r w:rsidRPr="007202B6">
        <w:rPr>
          <w:rtl/>
          <w:lang w:bidi="fa-IR"/>
        </w:rPr>
        <w:t xml:space="preserve"> زائغ عن منهج الصواب</w:t>
      </w:r>
      <w:r>
        <w:rPr>
          <w:rtl/>
          <w:lang w:bidi="fa-IR"/>
        </w:rPr>
        <w:t>،</w:t>
      </w:r>
      <w:r w:rsidRPr="007202B6">
        <w:rPr>
          <w:rtl/>
          <w:lang w:bidi="fa-IR"/>
        </w:rPr>
        <w:t xml:space="preserve"> فإن الخلافة في الأهل حياته لا تقتضي الخلافة في الأمة بعد المماة</w:t>
      </w:r>
      <w:r>
        <w:rPr>
          <w:rtl/>
          <w:lang w:bidi="fa-IR"/>
        </w:rPr>
        <w:t>،</w:t>
      </w:r>
      <w:r w:rsidRPr="007202B6">
        <w:rPr>
          <w:rtl/>
          <w:lang w:bidi="fa-IR"/>
        </w:rPr>
        <w:t xml:space="preserve"> والمقايسة التي تمسّكوا بها</w:t>
      </w:r>
      <w:r>
        <w:rPr>
          <w:rFonts w:hint="cs"/>
          <w:rtl/>
          <w:lang w:bidi="fa-IR"/>
        </w:rPr>
        <w:t xml:space="preserve"> </w:t>
      </w:r>
      <w:r w:rsidRPr="007202B6">
        <w:rPr>
          <w:rtl/>
          <w:lang w:bidi="fa-IR"/>
        </w:rPr>
        <w:t xml:space="preserve">تنتقض عليهم بموت هارون قبل موسى </w:t>
      </w:r>
      <w:r w:rsidRPr="006F67C6">
        <w:rPr>
          <w:rStyle w:val="libAlaemChar"/>
          <w:rtl/>
        </w:rPr>
        <w:t>عليهما‌السلام</w:t>
      </w:r>
      <w:r>
        <w:rPr>
          <w:rtl/>
          <w:lang w:bidi="fa-IR"/>
        </w:rPr>
        <w:t>،</w:t>
      </w:r>
      <w:r w:rsidRPr="007202B6">
        <w:rPr>
          <w:rtl/>
          <w:lang w:bidi="fa-IR"/>
        </w:rPr>
        <w:t xml:space="preserve"> وإنّما يستدل بهذا الحديث على قرب منزلته واختصاصه بالمؤاخاة من قبل الرسول صلّى الله عليه وسلّم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وقد أصرّ على هذا الإنكار والنفي في كتابه ( المعتمد في المعتقد ) فكان أشد نصباً من النواصب</w:t>
      </w:r>
      <w:r>
        <w:rPr>
          <w:rtl/>
          <w:lang w:bidi="fa-IR"/>
        </w:rPr>
        <w:t xml:space="preserve"> ..</w:t>
      </w:r>
      <w:r w:rsidRPr="007202B6">
        <w:rPr>
          <w:rtl/>
          <w:lang w:bidi="fa-IR"/>
        </w:rPr>
        <w:t xml:space="preserve"> كما لا يخفى على من راجعه.</w:t>
      </w:r>
    </w:p>
    <w:p w:rsidR="003F2947" w:rsidRDefault="00DF6242" w:rsidP="00DF6242">
      <w:pPr>
        <w:pStyle w:val="Heading2"/>
        <w:rPr>
          <w:rtl/>
          <w:lang w:bidi="fa-IR"/>
        </w:rPr>
      </w:pPr>
      <w:bookmarkStart w:id="471" w:name="_Toc321305982"/>
      <w:bookmarkStart w:id="472" w:name="_Toc408820706"/>
      <w:bookmarkStart w:id="473" w:name="_Toc98070276"/>
      <w:r w:rsidRPr="007202B6">
        <w:rPr>
          <w:rtl/>
          <w:lang w:bidi="fa-IR"/>
        </w:rPr>
        <w:t>عياض</w:t>
      </w:r>
      <w:r>
        <w:rPr>
          <w:rtl/>
          <w:lang w:bidi="fa-IR"/>
        </w:rPr>
        <w:t>،</w:t>
      </w:r>
      <w:r w:rsidRPr="007202B6">
        <w:rPr>
          <w:rtl/>
          <w:lang w:bidi="fa-IR"/>
        </w:rPr>
        <w:t xml:space="preserve"> الطّيبي</w:t>
      </w:r>
      <w:r>
        <w:rPr>
          <w:rtl/>
          <w:lang w:bidi="fa-IR"/>
        </w:rPr>
        <w:t>،</w:t>
      </w:r>
      <w:r w:rsidRPr="007202B6">
        <w:rPr>
          <w:rtl/>
          <w:lang w:bidi="fa-IR"/>
        </w:rPr>
        <w:t xml:space="preserve"> القاري</w:t>
      </w:r>
      <w:bookmarkEnd w:id="471"/>
      <w:bookmarkEnd w:id="472"/>
      <w:bookmarkEnd w:id="473"/>
    </w:p>
    <w:p w:rsidR="00DF6242" w:rsidRPr="007202B6" w:rsidRDefault="00DF6242" w:rsidP="00DF6242">
      <w:pPr>
        <w:pStyle w:val="libNormal"/>
        <w:rPr>
          <w:rtl/>
          <w:lang w:bidi="fa-IR"/>
        </w:rPr>
      </w:pPr>
      <w:r w:rsidRPr="007202B6">
        <w:rPr>
          <w:rtl/>
          <w:lang w:bidi="fa-IR"/>
        </w:rPr>
        <w:t>وقال نور الدين علي بن سلطان الهروي القاري</w:t>
      </w:r>
      <w:r>
        <w:rPr>
          <w:rtl/>
          <w:lang w:bidi="fa-IR"/>
        </w:rPr>
        <w:t>:</w:t>
      </w:r>
    </w:p>
    <w:p w:rsidR="00DF6242" w:rsidRDefault="00DF6242" w:rsidP="00DF6242">
      <w:pPr>
        <w:pStyle w:val="libNormal"/>
        <w:rPr>
          <w:rtl/>
          <w:lang w:bidi="fa-IR"/>
        </w:rPr>
      </w:pPr>
      <w:r w:rsidRPr="007202B6">
        <w:rPr>
          <w:rtl/>
          <w:lang w:bidi="fa-IR"/>
        </w:rPr>
        <w:t>« قال التوربشتي</w:t>
      </w:r>
      <w:r>
        <w:rPr>
          <w:rtl/>
          <w:lang w:bidi="fa-IR"/>
        </w:rPr>
        <w:t>:</w:t>
      </w:r>
      <w:r w:rsidRPr="007202B6">
        <w:rPr>
          <w:rtl/>
          <w:lang w:bidi="fa-IR"/>
        </w:rPr>
        <w:t xml:space="preserve"> كان هذا القول من النبي صلّى الله عليه وسلّم في مخرجه إلى غزوة تبوك</w:t>
      </w:r>
      <w:r>
        <w:rPr>
          <w:rtl/>
          <w:lang w:bidi="fa-IR"/>
        </w:rPr>
        <w:t>،</w:t>
      </w:r>
      <w:r w:rsidRPr="007202B6">
        <w:rPr>
          <w:rtl/>
          <w:lang w:bidi="fa-IR"/>
        </w:rPr>
        <w:t xml:space="preserve"> وقد خلّف عليّاً </w:t>
      </w:r>
      <w:r w:rsidRPr="006F67C6">
        <w:rPr>
          <w:rStyle w:val="libAlaemChar"/>
          <w:rtl/>
        </w:rPr>
        <w:t>رضي‌الله‌عنه</w:t>
      </w:r>
      <w:r w:rsidRPr="007202B6">
        <w:rPr>
          <w:rtl/>
          <w:lang w:bidi="fa-IR"/>
        </w:rPr>
        <w:t xml:space="preserve"> على أهله</w:t>
      </w:r>
      <w:r>
        <w:rPr>
          <w:rtl/>
          <w:lang w:bidi="fa-IR"/>
        </w:rPr>
        <w:t>،</w:t>
      </w:r>
      <w:r w:rsidRPr="007202B6">
        <w:rPr>
          <w:rtl/>
          <w:lang w:bidi="fa-IR"/>
        </w:rPr>
        <w:t xml:space="preserve"> وأمره بالإقامة فيهم</w:t>
      </w:r>
      <w:r>
        <w:rPr>
          <w:rtl/>
          <w:lang w:bidi="fa-IR"/>
        </w:rPr>
        <w:t>،</w:t>
      </w:r>
      <w:r w:rsidRPr="007202B6">
        <w:rPr>
          <w:rtl/>
          <w:lang w:bidi="fa-IR"/>
        </w:rPr>
        <w:t xml:space="preserve"> فأرجف به المنافقون وقالوا</w:t>
      </w:r>
      <w:r>
        <w:rPr>
          <w:rtl/>
          <w:lang w:bidi="fa-IR"/>
        </w:rPr>
        <w:t>:</w:t>
      </w:r>
      <w:r w:rsidRPr="007202B6">
        <w:rPr>
          <w:rtl/>
          <w:lang w:bidi="fa-IR"/>
        </w:rPr>
        <w:t xml:space="preserve"> ما خلّفه إل</w:t>
      </w:r>
      <w:r w:rsidR="00761D41">
        <w:rPr>
          <w:rFonts w:hint="cs"/>
          <w:rtl/>
          <w:lang w:bidi="fa-IR"/>
        </w:rPr>
        <w:t>ّ</w:t>
      </w:r>
      <w:r w:rsidRPr="007202B6">
        <w:rPr>
          <w:rtl/>
          <w:lang w:bidi="fa-IR"/>
        </w:rPr>
        <w:t>ا</w:t>
      </w:r>
      <w:r>
        <w:rPr>
          <w:rFonts w:hint="cs"/>
          <w:rtl/>
          <w:lang w:bidi="fa-IR"/>
        </w:rPr>
        <w:t xml:space="preserve"> </w:t>
      </w:r>
      <w:r w:rsidRPr="007202B6">
        <w:rPr>
          <w:rtl/>
          <w:lang w:bidi="fa-IR"/>
        </w:rPr>
        <w:t>استثقالاً له وتخفّفاً منه</w:t>
      </w:r>
      <w:r>
        <w:rPr>
          <w:rtl/>
          <w:lang w:bidi="fa-IR"/>
        </w:rPr>
        <w:t>،</w:t>
      </w:r>
      <w:r w:rsidRPr="007202B6">
        <w:rPr>
          <w:rtl/>
          <w:lang w:bidi="fa-IR"/>
        </w:rPr>
        <w:t xml:space="preserve"> ف</w:t>
      </w:r>
      <w:r w:rsidR="00B53490">
        <w:rPr>
          <w:rtl/>
          <w:lang w:bidi="fa-IR"/>
        </w:rPr>
        <w:t>لمـّا</w:t>
      </w:r>
      <w:r w:rsidRPr="007202B6">
        <w:rPr>
          <w:rtl/>
          <w:lang w:bidi="fa-IR"/>
        </w:rPr>
        <w:t xml:space="preserve"> سمع به علي أخذ سلاحه</w:t>
      </w:r>
      <w:r>
        <w:rPr>
          <w:rtl/>
          <w:lang w:bidi="fa-IR"/>
        </w:rPr>
        <w:t>،</w:t>
      </w:r>
      <w:r w:rsidRPr="007202B6">
        <w:rPr>
          <w:rtl/>
          <w:lang w:bidi="fa-IR"/>
        </w:rPr>
        <w:t xml:space="preserve"> ثمّ خرج حتى أتى رسول الله صلّى الله عليه وسلّم وهو نازل بالجرف</w:t>
      </w:r>
      <w:r>
        <w:rPr>
          <w:rtl/>
          <w:lang w:bidi="fa-IR"/>
        </w:rPr>
        <w:t>،</w:t>
      </w:r>
      <w:r w:rsidRPr="007202B6">
        <w:rPr>
          <w:rtl/>
          <w:lang w:bidi="fa-IR"/>
        </w:rPr>
        <w:t xml:space="preserve"> فقال</w:t>
      </w:r>
      <w:r>
        <w:rPr>
          <w:rtl/>
          <w:lang w:bidi="fa-IR"/>
        </w:rPr>
        <w:t>:</w:t>
      </w:r>
      <w:r w:rsidRPr="007202B6">
        <w:rPr>
          <w:rtl/>
          <w:lang w:bidi="fa-IR"/>
        </w:rPr>
        <w:t xml:space="preserve"> يا رسول الله</w:t>
      </w:r>
      <w:r>
        <w:rPr>
          <w:rtl/>
          <w:lang w:bidi="fa-IR"/>
        </w:rPr>
        <w:t>،</w:t>
      </w:r>
      <w:r w:rsidRPr="007202B6">
        <w:rPr>
          <w:rtl/>
          <w:lang w:bidi="fa-IR"/>
        </w:rPr>
        <w:t xml:space="preserve"> زعم المنافقون كذا</w:t>
      </w:r>
      <w:r>
        <w:rPr>
          <w:rtl/>
          <w:lang w:bidi="fa-IR"/>
        </w:rPr>
        <w:t>،</w:t>
      </w:r>
      <w:r w:rsidRPr="007202B6">
        <w:rPr>
          <w:rtl/>
          <w:lang w:bidi="fa-IR"/>
        </w:rPr>
        <w:t xml:space="preserve"> فقال</w:t>
      </w:r>
      <w:r>
        <w:rPr>
          <w:rtl/>
          <w:lang w:bidi="fa-IR"/>
        </w:rPr>
        <w:t>:</w:t>
      </w:r>
      <w:r w:rsidRPr="007202B6">
        <w:rPr>
          <w:rtl/>
          <w:lang w:bidi="fa-IR"/>
        </w:rPr>
        <w:t xml:space="preserve"> كذبوا</w:t>
      </w:r>
      <w:r>
        <w:rPr>
          <w:rtl/>
          <w:lang w:bidi="fa-IR"/>
        </w:rPr>
        <w:t>،</w:t>
      </w:r>
      <w:r w:rsidRPr="007202B6">
        <w:rPr>
          <w:rtl/>
          <w:lang w:bidi="fa-IR"/>
        </w:rPr>
        <w:t xml:space="preserve"> إنّما خلّفتك لما تركت ورائي</w:t>
      </w:r>
      <w:r>
        <w:rPr>
          <w:rtl/>
          <w:lang w:bidi="fa-IR"/>
        </w:rPr>
        <w:t>،</w:t>
      </w:r>
      <w:r w:rsidRPr="007202B6">
        <w:rPr>
          <w:rtl/>
          <w:lang w:bidi="fa-IR"/>
        </w:rPr>
        <w:t xml:space="preserve"> فارجع فاخلفني في أهلي وأهلك</w:t>
      </w:r>
      <w:r>
        <w:rPr>
          <w:rtl/>
          <w:lang w:bidi="fa-IR"/>
        </w:rPr>
        <w:t>،</w:t>
      </w:r>
      <w:r w:rsidRPr="007202B6">
        <w:rPr>
          <w:rtl/>
          <w:lang w:bidi="fa-IR"/>
        </w:rPr>
        <w:t xml:space="preserve"> أما ترضى</w:t>
      </w:r>
      <w:r>
        <w:rPr>
          <w:rtl/>
          <w:lang w:bidi="fa-IR"/>
        </w:rPr>
        <w:t xml:space="preserve"> - </w:t>
      </w:r>
      <w:r w:rsidRPr="007202B6">
        <w:rPr>
          <w:rtl/>
          <w:lang w:bidi="fa-IR"/>
        </w:rPr>
        <w:t>يا علي</w:t>
      </w:r>
      <w:r>
        <w:rPr>
          <w:rtl/>
          <w:lang w:bidi="fa-IR"/>
        </w:rPr>
        <w:t xml:space="preserve"> - </w:t>
      </w:r>
      <w:r w:rsidRPr="007202B6">
        <w:rPr>
          <w:rtl/>
          <w:lang w:bidi="fa-IR"/>
        </w:rPr>
        <w:t>أن تكون منّي بمنزلة هارون من موسى. تأول قول الله سبحانه</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471720">
        <w:rPr>
          <w:rStyle w:val="libAieChar"/>
          <w:rtl/>
        </w:rPr>
        <w:t>وَقالَ مُوسى لِأَخِيهِ هارُونَ</w:t>
      </w:r>
      <w:r w:rsidRPr="00585F65">
        <w:rPr>
          <w:rStyle w:val="libAieChar"/>
          <w:rtl/>
        </w:rPr>
        <w:t xml:space="preserve"> </w:t>
      </w:r>
      <w:r w:rsidRPr="00722D63">
        <w:rPr>
          <w:rStyle w:val="libAieChar"/>
          <w:rtl/>
        </w:rPr>
        <w:t xml:space="preserve">اخْلُفْنِي فِي قَوْمِي </w:t>
      </w:r>
      <w:r w:rsidRPr="006F67C6">
        <w:rPr>
          <w:rStyle w:val="libAlaemChar"/>
          <w:rtl/>
        </w:rPr>
        <w:t>)</w:t>
      </w:r>
      <w:r>
        <w:rPr>
          <w:rFonts w:hint="cs"/>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المصابيح</w:t>
      </w:r>
      <w:r w:rsidR="00DF6242">
        <w:rPr>
          <w:rtl/>
        </w:rPr>
        <w:t xml:space="preserve"> - </w:t>
      </w:r>
      <w:r w:rsidR="00DF6242" w:rsidRPr="007202B6">
        <w:rPr>
          <w:rtl/>
        </w:rPr>
        <w:t>مخطوط</w:t>
      </w:r>
      <w:r w:rsidR="00DF6242">
        <w:rPr>
          <w:rtl/>
        </w:rPr>
        <w:t>،</w:t>
      </w:r>
      <w:r w:rsidR="00DF6242" w:rsidRPr="007202B6">
        <w:rPr>
          <w:rtl/>
        </w:rPr>
        <w:t xml:space="preserve"> باب مناقب علي من كتاب المناقب.</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والمستدل بهذا الحديث على أنّ الخلافة كانت له بعد رسول الله صلّى الله عليه وسلّم زائغ عن منهج الصواب</w:t>
      </w:r>
      <w:r>
        <w:rPr>
          <w:rtl/>
          <w:lang w:bidi="fa-IR"/>
        </w:rPr>
        <w:t>،</w:t>
      </w:r>
      <w:r w:rsidRPr="007202B6">
        <w:rPr>
          <w:rtl/>
          <w:lang w:bidi="fa-IR"/>
        </w:rPr>
        <w:t xml:space="preserve"> فإن الخلافة في الأهل في حياته لا تقتضي الخلافة في الا</w:t>
      </w:r>
      <w:r w:rsidR="00761D41">
        <w:rPr>
          <w:rFonts w:hint="cs"/>
          <w:rtl/>
          <w:lang w:bidi="fa-IR"/>
        </w:rPr>
        <w:t>ُ</w:t>
      </w:r>
      <w:r w:rsidRPr="007202B6">
        <w:rPr>
          <w:rtl/>
          <w:lang w:bidi="fa-IR"/>
        </w:rPr>
        <w:t>مة بعد مماته</w:t>
      </w:r>
      <w:r>
        <w:rPr>
          <w:rtl/>
          <w:lang w:bidi="fa-IR"/>
        </w:rPr>
        <w:t>،</w:t>
      </w:r>
      <w:r w:rsidRPr="007202B6">
        <w:rPr>
          <w:rtl/>
          <w:lang w:bidi="fa-IR"/>
        </w:rPr>
        <w:t xml:space="preserve"> والمقايسة التي تمسّكوا بها</w:t>
      </w:r>
      <w:r>
        <w:rPr>
          <w:rFonts w:hint="cs"/>
          <w:rtl/>
          <w:lang w:bidi="fa-IR"/>
        </w:rPr>
        <w:t xml:space="preserve"> </w:t>
      </w:r>
      <w:r w:rsidRPr="007202B6">
        <w:rPr>
          <w:rtl/>
          <w:lang w:bidi="fa-IR"/>
        </w:rPr>
        <w:t xml:space="preserve">تنتقض عليهم بموت هارون قبل موسى </w:t>
      </w:r>
      <w:r w:rsidRPr="006F67C6">
        <w:rPr>
          <w:rStyle w:val="libAlaemChar"/>
          <w:rtl/>
        </w:rPr>
        <w:t>عليها‌السلام</w:t>
      </w:r>
      <w:r w:rsidRPr="007202B6">
        <w:rPr>
          <w:rtl/>
          <w:lang w:bidi="fa-IR"/>
        </w:rPr>
        <w:t>.</w:t>
      </w:r>
    </w:p>
    <w:p w:rsidR="00DF6242" w:rsidRPr="007202B6" w:rsidRDefault="00DF6242" w:rsidP="00DF6242">
      <w:pPr>
        <w:pStyle w:val="libNormal"/>
        <w:rPr>
          <w:rtl/>
          <w:lang w:bidi="fa-IR"/>
        </w:rPr>
      </w:pPr>
      <w:r w:rsidRPr="007202B6">
        <w:rPr>
          <w:rtl/>
          <w:lang w:bidi="fa-IR"/>
        </w:rPr>
        <w:t>وإنما يستدل بهذا الحديث على قرب منزلته واختصاصه بالمؤاخاة من قبل الرسول صلّى الله عليه وسلّم.</w:t>
      </w:r>
    </w:p>
    <w:p w:rsidR="00DF6242" w:rsidRPr="007202B6" w:rsidRDefault="00DF6242" w:rsidP="00DF6242">
      <w:pPr>
        <w:pStyle w:val="libNormal"/>
        <w:rPr>
          <w:rtl/>
          <w:lang w:bidi="fa-IR"/>
        </w:rPr>
      </w:pPr>
      <w:r w:rsidRPr="007202B6">
        <w:rPr>
          <w:rtl/>
          <w:lang w:bidi="fa-IR"/>
        </w:rPr>
        <w:t>وفي شرح مسلم</w:t>
      </w:r>
      <w:r>
        <w:rPr>
          <w:rtl/>
          <w:lang w:bidi="fa-IR"/>
        </w:rPr>
        <w:t>:</w:t>
      </w:r>
      <w:r w:rsidRPr="007202B6">
        <w:rPr>
          <w:rtl/>
          <w:lang w:bidi="fa-IR"/>
        </w:rPr>
        <w:t xml:space="preserve"> قال القاضي عياض</w:t>
      </w:r>
      <w:r>
        <w:rPr>
          <w:rtl/>
          <w:lang w:bidi="fa-IR"/>
        </w:rPr>
        <w:t>:</w:t>
      </w:r>
      <w:r w:rsidRPr="007202B6">
        <w:rPr>
          <w:rtl/>
          <w:lang w:bidi="fa-IR"/>
        </w:rPr>
        <w:t xml:space="preserve"> هذا ممّا تعلَّقت به الروافض وسائر فرق الشيعة</w:t>
      </w:r>
      <w:r>
        <w:rPr>
          <w:rtl/>
          <w:lang w:bidi="fa-IR"/>
        </w:rPr>
        <w:t>،</w:t>
      </w:r>
      <w:r w:rsidRPr="007202B6">
        <w:rPr>
          <w:rtl/>
          <w:lang w:bidi="fa-IR"/>
        </w:rPr>
        <w:t xml:space="preserve"> في أنّ الخلافة كانت حقّاً لعلي </w:t>
      </w:r>
      <w:r w:rsidRPr="006F67C6">
        <w:rPr>
          <w:rStyle w:val="libAlaemChar"/>
          <w:rtl/>
        </w:rPr>
        <w:t>رضي‌الله‌عنه</w:t>
      </w:r>
      <w:r>
        <w:rPr>
          <w:rtl/>
          <w:lang w:bidi="fa-IR"/>
        </w:rPr>
        <w:t>،</w:t>
      </w:r>
      <w:r w:rsidRPr="007202B6">
        <w:rPr>
          <w:rtl/>
          <w:lang w:bidi="fa-IR"/>
        </w:rPr>
        <w:t xml:space="preserve"> وأنّه وصيّ له بها</w:t>
      </w:r>
      <w:r>
        <w:rPr>
          <w:rtl/>
          <w:lang w:bidi="fa-IR"/>
        </w:rPr>
        <w:t>،</w:t>
      </w:r>
      <w:r w:rsidRPr="007202B6">
        <w:rPr>
          <w:rtl/>
          <w:lang w:bidi="fa-IR"/>
        </w:rPr>
        <w:t xml:space="preserve"> فكفّرت الروافض سائر الصحابة بتقديمهم غيره</w:t>
      </w:r>
      <w:r>
        <w:rPr>
          <w:rtl/>
          <w:lang w:bidi="fa-IR"/>
        </w:rPr>
        <w:t>،</w:t>
      </w:r>
      <w:r w:rsidRPr="007202B6">
        <w:rPr>
          <w:rtl/>
          <w:lang w:bidi="fa-IR"/>
        </w:rPr>
        <w:t xml:space="preserve"> وزاد بعضهم فكفّر عليّاً لأنه لم يقم في طلب حقّه</w:t>
      </w:r>
      <w:r>
        <w:rPr>
          <w:rtl/>
          <w:lang w:bidi="fa-IR"/>
        </w:rPr>
        <w:t>،</w:t>
      </w:r>
      <w:r w:rsidRPr="007202B6">
        <w:rPr>
          <w:rtl/>
          <w:lang w:bidi="fa-IR"/>
        </w:rPr>
        <w:t xml:space="preserve"> وهؤلاء أسخف عقلاً وأفسد مذهباً من أن يذكر قولهم</w:t>
      </w:r>
      <w:r>
        <w:rPr>
          <w:rtl/>
          <w:lang w:bidi="fa-IR"/>
        </w:rPr>
        <w:t>،</w:t>
      </w:r>
      <w:r w:rsidRPr="007202B6">
        <w:rPr>
          <w:rtl/>
          <w:lang w:bidi="fa-IR"/>
        </w:rPr>
        <w:t xml:space="preserve"> ولا شك في تكفير هؤلاء</w:t>
      </w:r>
      <w:r>
        <w:rPr>
          <w:rtl/>
          <w:lang w:bidi="fa-IR"/>
        </w:rPr>
        <w:t>،</w:t>
      </w:r>
      <w:r w:rsidRPr="007202B6">
        <w:rPr>
          <w:rtl/>
          <w:lang w:bidi="fa-IR"/>
        </w:rPr>
        <w:t xml:space="preserve"> لأنّ من كفّر الامة كلّها أو الصدر الأول خصوصاً فقد أبطل الشريعة وهدم الإسلام.</w:t>
      </w:r>
    </w:p>
    <w:p w:rsidR="00DF6242" w:rsidRPr="007202B6" w:rsidRDefault="00DF6242" w:rsidP="00DF6242">
      <w:pPr>
        <w:pStyle w:val="libNormal"/>
        <w:rPr>
          <w:rtl/>
          <w:lang w:bidi="fa-IR"/>
        </w:rPr>
      </w:pPr>
      <w:r w:rsidRPr="007202B6">
        <w:rPr>
          <w:rtl/>
          <w:lang w:bidi="fa-IR"/>
        </w:rPr>
        <w:t>ولا حجّة في الحديث لأحدٍ منهم</w:t>
      </w:r>
      <w:r>
        <w:rPr>
          <w:rtl/>
          <w:lang w:bidi="fa-IR"/>
        </w:rPr>
        <w:t>،</w:t>
      </w:r>
      <w:r w:rsidRPr="007202B6">
        <w:rPr>
          <w:rtl/>
          <w:lang w:bidi="fa-IR"/>
        </w:rPr>
        <w:t xml:space="preserve"> بل فيه إثبات فضيلة لعلي</w:t>
      </w:r>
      <w:r>
        <w:rPr>
          <w:rtl/>
          <w:lang w:bidi="fa-IR"/>
        </w:rPr>
        <w:t>،</w:t>
      </w:r>
      <w:r w:rsidRPr="007202B6">
        <w:rPr>
          <w:rtl/>
          <w:lang w:bidi="fa-IR"/>
        </w:rPr>
        <w:t xml:space="preserve"> ولا تعرّض فيه لكونه أفضل من غيره</w:t>
      </w:r>
      <w:r>
        <w:rPr>
          <w:rtl/>
          <w:lang w:bidi="fa-IR"/>
        </w:rPr>
        <w:t>،</w:t>
      </w:r>
      <w:r w:rsidRPr="007202B6">
        <w:rPr>
          <w:rtl/>
          <w:lang w:bidi="fa-IR"/>
        </w:rPr>
        <w:t xml:space="preserve"> وليس فيه دلالة على استخلافه بعده</w:t>
      </w:r>
      <w:r>
        <w:rPr>
          <w:rtl/>
          <w:lang w:bidi="fa-IR"/>
        </w:rPr>
        <w:t>،</w:t>
      </w:r>
      <w:r w:rsidRPr="007202B6">
        <w:rPr>
          <w:rtl/>
          <w:lang w:bidi="fa-IR"/>
        </w:rPr>
        <w:t xml:space="preserve"> لأنّ النبيّ صلّى الله عليه وسلّم إنما قال هذا حين استخلفه على المدينة في غزوة تبوك. ويؤيّد هذا أن هارون المشبَّه به لم يكن خليفةً بعد موسى</w:t>
      </w:r>
      <w:r>
        <w:rPr>
          <w:rtl/>
          <w:lang w:bidi="fa-IR"/>
        </w:rPr>
        <w:t>،</w:t>
      </w:r>
      <w:r w:rsidRPr="007202B6">
        <w:rPr>
          <w:rtl/>
          <w:lang w:bidi="fa-IR"/>
        </w:rPr>
        <w:t xml:space="preserve"> لأنه توفي قبل وفاة موسى بنحو أربعين سنة</w:t>
      </w:r>
      <w:r>
        <w:rPr>
          <w:rtl/>
          <w:lang w:bidi="fa-IR"/>
        </w:rPr>
        <w:t>،</w:t>
      </w:r>
      <w:r w:rsidRPr="007202B6">
        <w:rPr>
          <w:rtl/>
          <w:lang w:bidi="fa-IR"/>
        </w:rPr>
        <w:t xml:space="preserve"> وإنما استخلفه حين ذهب لميقات ربه للمناجاة.</w:t>
      </w:r>
    </w:p>
    <w:p w:rsidR="00DF6242" w:rsidRDefault="00DF6242" w:rsidP="00DF6242">
      <w:pPr>
        <w:pStyle w:val="libNormal"/>
        <w:rPr>
          <w:rtl/>
          <w:lang w:bidi="fa-IR"/>
        </w:rPr>
      </w:pPr>
      <w:r w:rsidRPr="007202B6">
        <w:rPr>
          <w:rtl/>
          <w:lang w:bidi="fa-IR"/>
        </w:rPr>
        <w:t>وقال الطّيبي</w:t>
      </w:r>
      <w:r>
        <w:rPr>
          <w:rtl/>
          <w:lang w:bidi="fa-IR"/>
        </w:rPr>
        <w:t>:</w:t>
      </w:r>
      <w:r w:rsidRPr="007202B6">
        <w:rPr>
          <w:rtl/>
          <w:lang w:bidi="fa-IR"/>
        </w:rPr>
        <w:t xml:space="preserve"> وتحريره من جهة علم المعاني</w:t>
      </w:r>
      <w:r>
        <w:rPr>
          <w:rtl/>
          <w:lang w:bidi="fa-IR"/>
        </w:rPr>
        <w:t>:</w:t>
      </w:r>
      <w:r w:rsidRPr="007202B6">
        <w:rPr>
          <w:rtl/>
          <w:lang w:bidi="fa-IR"/>
        </w:rPr>
        <w:t xml:space="preserve"> إن قوله « منّي » خبر للمبتدأ و</w:t>
      </w:r>
      <w:r>
        <w:rPr>
          <w:rFonts w:hint="cs"/>
          <w:rtl/>
          <w:lang w:bidi="fa-IR"/>
        </w:rPr>
        <w:t xml:space="preserve"> </w:t>
      </w:r>
      <w:r w:rsidRPr="007202B6">
        <w:rPr>
          <w:rtl/>
          <w:lang w:bidi="fa-IR"/>
        </w:rPr>
        <w:t>« من » اتّصالية. ومتعلّق الخبر خاص و</w:t>
      </w:r>
      <w:r>
        <w:rPr>
          <w:rFonts w:hint="cs"/>
          <w:rtl/>
          <w:lang w:bidi="fa-IR"/>
        </w:rPr>
        <w:t xml:space="preserve"> </w:t>
      </w:r>
      <w:r w:rsidRPr="007202B6">
        <w:rPr>
          <w:rtl/>
          <w:lang w:bidi="fa-IR"/>
        </w:rPr>
        <w:t>« الباء » زائدة</w:t>
      </w:r>
      <w:r>
        <w:rPr>
          <w:rtl/>
          <w:lang w:bidi="fa-IR"/>
        </w:rPr>
        <w:t>،</w:t>
      </w:r>
      <w:r w:rsidRPr="007202B6">
        <w:rPr>
          <w:rtl/>
          <w:lang w:bidi="fa-IR"/>
        </w:rPr>
        <w:t xml:space="preserve"> كما في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فَإِنْ آمَنُوا بِمِثْلِ ما آمَنْتُمْ بِهِ </w:t>
      </w:r>
      <w:r w:rsidRPr="006F67C6">
        <w:rPr>
          <w:rStyle w:val="libAlaemChar"/>
          <w:rtl/>
        </w:rPr>
        <w:t>)</w:t>
      </w:r>
      <w:r w:rsidRPr="007202B6">
        <w:rPr>
          <w:rtl/>
          <w:lang w:bidi="fa-IR"/>
        </w:rPr>
        <w:t xml:space="preserve"> </w:t>
      </w:r>
      <w:r w:rsidRPr="00585F65">
        <w:rPr>
          <w:rStyle w:val="libFootnotenumChar"/>
          <w:rtl/>
        </w:rPr>
        <w:t>(1)</w:t>
      </w:r>
      <w:r w:rsidRPr="007202B6">
        <w:rPr>
          <w:rtl/>
          <w:lang w:bidi="fa-IR"/>
        </w:rPr>
        <w:t xml:space="preserve"> أي</w:t>
      </w:r>
      <w:r>
        <w:rPr>
          <w:rtl/>
          <w:lang w:bidi="fa-IR"/>
        </w:rPr>
        <w:t>:</w:t>
      </w:r>
      <w:r w:rsidRPr="007202B6">
        <w:rPr>
          <w:rtl/>
          <w:lang w:bidi="fa-IR"/>
        </w:rPr>
        <w:t xml:space="preserve"> فإن آمنوا إيماناً مثل إيمانكم. يعني</w:t>
      </w:r>
      <w:r>
        <w:rPr>
          <w:rtl/>
          <w:lang w:bidi="fa-IR"/>
        </w:rPr>
        <w:t>:</w:t>
      </w:r>
      <w:r w:rsidRPr="007202B6">
        <w:rPr>
          <w:rtl/>
          <w:lang w:bidi="fa-IR"/>
        </w:rPr>
        <w:t xml:space="preserve"> أنت متّصل بي ونازل منّي منزلة هارون من موسى</w:t>
      </w:r>
      <w:r>
        <w:rPr>
          <w:rtl/>
          <w:lang w:bidi="fa-IR"/>
        </w:rPr>
        <w:t>،</w:t>
      </w:r>
      <w:r w:rsidRPr="007202B6">
        <w:rPr>
          <w:rtl/>
          <w:lang w:bidi="fa-IR"/>
        </w:rPr>
        <w:t xml:space="preserve"> وفيه تشبيه</w:t>
      </w:r>
      <w:r>
        <w:rPr>
          <w:rtl/>
          <w:lang w:bidi="fa-IR"/>
        </w:rPr>
        <w:t>،</w:t>
      </w:r>
      <w:r w:rsidRPr="007202B6">
        <w:rPr>
          <w:rtl/>
          <w:lang w:bidi="fa-IR"/>
        </w:rPr>
        <w:t xml:space="preserve"> ووجه الشبه لم يفهم أنه </w:t>
      </w:r>
      <w:r w:rsidRPr="006F67C6">
        <w:rPr>
          <w:rStyle w:val="libAlaemChar"/>
          <w:rtl/>
        </w:rPr>
        <w:t>رضي‌الله‌عنه</w:t>
      </w:r>
      <w:r w:rsidRPr="007202B6">
        <w:rPr>
          <w:rtl/>
          <w:lang w:bidi="fa-IR"/>
        </w:rPr>
        <w:t xml:space="preserve"> فيما شبّهه به صلّى الله عليه</w:t>
      </w:r>
      <w:r>
        <w:rPr>
          <w:rFonts w:hint="cs"/>
          <w:rtl/>
          <w:lang w:bidi="fa-IR"/>
        </w:rPr>
        <w:t xml:space="preserve"> </w:t>
      </w:r>
      <w:r w:rsidRPr="007202B6">
        <w:rPr>
          <w:rtl/>
          <w:lang w:bidi="fa-IR"/>
        </w:rPr>
        <w:t>وسلّم</w:t>
      </w:r>
      <w:r>
        <w:rPr>
          <w:rtl/>
          <w:lang w:bidi="fa-IR"/>
        </w:rPr>
        <w:t>،</w:t>
      </w:r>
      <w:r w:rsidRPr="007202B6">
        <w:rPr>
          <w:rtl/>
          <w:lang w:bidi="fa-IR"/>
        </w:rPr>
        <w:t xml:space="preserve"> فبيّن بقوله</w:t>
      </w:r>
      <w:r>
        <w:rPr>
          <w:rtl/>
          <w:lang w:bidi="fa-IR"/>
        </w:rPr>
        <w:t>:</w:t>
      </w:r>
      <w:r w:rsidRPr="007202B6">
        <w:rPr>
          <w:rtl/>
          <w:lang w:bidi="fa-IR"/>
        </w:rPr>
        <w:t xml:space="preserve"> إنه لا</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نبي بعدي</w:t>
      </w:r>
      <w:r>
        <w:rPr>
          <w:rtl/>
          <w:lang w:bidi="fa-IR"/>
        </w:rPr>
        <w:t>،</w:t>
      </w:r>
      <w:r w:rsidRPr="007202B6">
        <w:rPr>
          <w:rtl/>
          <w:lang w:bidi="fa-IR"/>
        </w:rPr>
        <w:t xml:space="preserve"> أن اتّصاله به ليس من جهة النبوة</w:t>
      </w:r>
      <w:r>
        <w:rPr>
          <w:rtl/>
          <w:lang w:bidi="fa-IR"/>
        </w:rPr>
        <w:t>،</w:t>
      </w:r>
      <w:r w:rsidRPr="007202B6">
        <w:rPr>
          <w:rtl/>
          <w:lang w:bidi="fa-IR"/>
        </w:rPr>
        <w:t xml:space="preserve"> فبقي الإتصال من جهة الخلافة</w:t>
      </w:r>
      <w:r>
        <w:rPr>
          <w:rtl/>
          <w:lang w:bidi="fa-IR"/>
        </w:rPr>
        <w:t>،</w:t>
      </w:r>
      <w:r w:rsidRPr="007202B6">
        <w:rPr>
          <w:rtl/>
          <w:lang w:bidi="fa-IR"/>
        </w:rPr>
        <w:t xml:space="preserve"> لأنها تلي النبوة في المرتبة. ثم إمّا أنْ تكون حال حياته أو بعد مماته</w:t>
      </w:r>
      <w:r>
        <w:rPr>
          <w:rtl/>
          <w:lang w:bidi="fa-IR"/>
        </w:rPr>
        <w:t>،</w:t>
      </w:r>
      <w:r w:rsidRPr="007202B6">
        <w:rPr>
          <w:rtl/>
          <w:lang w:bidi="fa-IR"/>
        </w:rPr>
        <w:t xml:space="preserve"> فخرج من أن يكون بعد مماته</w:t>
      </w:r>
      <w:r>
        <w:rPr>
          <w:rtl/>
          <w:lang w:bidi="fa-IR"/>
        </w:rPr>
        <w:t>،</w:t>
      </w:r>
      <w:r w:rsidRPr="007202B6">
        <w:rPr>
          <w:rtl/>
          <w:lang w:bidi="fa-IR"/>
        </w:rPr>
        <w:t xml:space="preserve"> لأن هارون </w:t>
      </w:r>
      <w:r w:rsidR="004A73C4" w:rsidRPr="004A73C4">
        <w:rPr>
          <w:rStyle w:val="libAlaemChar"/>
          <w:rtl/>
        </w:rPr>
        <w:t>عليه‌السلام</w:t>
      </w:r>
      <w:r w:rsidRPr="007202B6">
        <w:rPr>
          <w:rtl/>
          <w:lang w:bidi="fa-IR"/>
        </w:rPr>
        <w:t xml:space="preserve"> مات قبل موسى</w:t>
      </w:r>
      <w:r>
        <w:rPr>
          <w:rtl/>
          <w:lang w:bidi="fa-IR"/>
        </w:rPr>
        <w:t>،</w:t>
      </w:r>
      <w:r w:rsidRPr="007202B6">
        <w:rPr>
          <w:rtl/>
          <w:lang w:bidi="fa-IR"/>
        </w:rPr>
        <w:t xml:space="preserve"> فتعيّن أن يكون في حياته عند مسيره إلى غزوة تبوك</w:t>
      </w:r>
      <w:r>
        <w:rPr>
          <w:rtl/>
          <w:lang w:bidi="fa-IR"/>
        </w:rPr>
        <w:t>،</w:t>
      </w:r>
      <w:r w:rsidRPr="007202B6">
        <w:rPr>
          <w:rtl/>
          <w:lang w:bidi="fa-IR"/>
        </w:rPr>
        <w:t xml:space="preserve"> إنتهى</w:t>
      </w:r>
      <w:r>
        <w:rPr>
          <w:rFonts w:hint="cs"/>
          <w:rtl/>
          <w:lang w:bidi="fa-IR"/>
        </w:rPr>
        <w:t>.</w:t>
      </w:r>
    </w:p>
    <w:p w:rsidR="00DF6242" w:rsidRPr="007202B6" w:rsidRDefault="00DF6242" w:rsidP="00DF6242">
      <w:pPr>
        <w:pStyle w:val="libNormal"/>
        <w:rPr>
          <w:rtl/>
          <w:lang w:bidi="fa-IR"/>
        </w:rPr>
      </w:pPr>
      <w:r w:rsidRPr="007202B6">
        <w:rPr>
          <w:rtl/>
          <w:lang w:bidi="fa-IR"/>
        </w:rPr>
        <w:t>وخلاصته</w:t>
      </w:r>
      <w:r>
        <w:rPr>
          <w:rtl/>
          <w:lang w:bidi="fa-IR"/>
        </w:rPr>
        <w:t>:</w:t>
      </w:r>
      <w:r w:rsidRPr="007202B6">
        <w:rPr>
          <w:rtl/>
          <w:lang w:bidi="fa-IR"/>
        </w:rPr>
        <w:t xml:space="preserve"> إن الخلافة الجزئية في حياته لا تدلّ على الخلافة الكليّة بعد مماته</w:t>
      </w:r>
      <w:r>
        <w:rPr>
          <w:rtl/>
          <w:lang w:bidi="fa-IR"/>
        </w:rPr>
        <w:t>،</w:t>
      </w:r>
      <w:r w:rsidRPr="007202B6">
        <w:rPr>
          <w:rtl/>
          <w:lang w:bidi="fa-IR"/>
        </w:rPr>
        <w:t xml:space="preserve"> لا سيّما وقد عزل عن تلك الخلافة برجوعه صلّى الله عليه وسلّم إلى المدينة » </w:t>
      </w:r>
      <w:r w:rsidRPr="00585F65">
        <w:rPr>
          <w:rStyle w:val="libFootnotenumChar"/>
          <w:rtl/>
        </w:rPr>
        <w:t>(1)</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لقد نصّ هؤلاء وفاهوا بما قالته النّواصب</w:t>
      </w:r>
      <w:r>
        <w:rPr>
          <w:rtl/>
          <w:lang w:bidi="fa-IR"/>
        </w:rPr>
        <w:t>،</w:t>
      </w:r>
      <w:r w:rsidRPr="007202B6">
        <w:rPr>
          <w:rtl/>
          <w:lang w:bidi="fa-IR"/>
        </w:rPr>
        <w:t xml:space="preserve"> بل زاد القاري شيئاً لم يقولوا به</w:t>
      </w:r>
      <w:r>
        <w:rPr>
          <w:rtl/>
          <w:lang w:bidi="fa-IR"/>
        </w:rPr>
        <w:t>،</w:t>
      </w:r>
      <w:r w:rsidRPr="007202B6">
        <w:rPr>
          <w:rtl/>
          <w:lang w:bidi="fa-IR"/>
        </w:rPr>
        <w:t xml:space="preserve"> وهو ما ذكره أخيراً من أنه عزل عن تلك الخلافة الجزئية</w:t>
      </w:r>
      <w:r>
        <w:rPr>
          <w:rtl/>
          <w:lang w:bidi="fa-IR"/>
        </w:rPr>
        <w:t>!!</w:t>
      </w:r>
      <w:r w:rsidRPr="007202B6">
        <w:rPr>
          <w:rtl/>
          <w:lang w:bidi="fa-IR"/>
        </w:rPr>
        <w:t xml:space="preserve"> برجوعه </w:t>
      </w:r>
      <w:r w:rsidR="003F2947" w:rsidRPr="003F2947">
        <w:rPr>
          <w:rStyle w:val="libAlaemChar"/>
          <w:rtl/>
        </w:rPr>
        <w:t>صلى‌الله‌عليه‌وآله‌وسلم</w:t>
      </w:r>
      <w:r w:rsidRPr="006F67C6">
        <w:rPr>
          <w:rtl/>
        </w:rPr>
        <w:t xml:space="preserve"> ...</w:t>
      </w:r>
      <w:r w:rsidRPr="007202B6">
        <w:rPr>
          <w:rtl/>
          <w:lang w:bidi="fa-IR"/>
        </w:rPr>
        <w:t xml:space="preserve"> فهذا شيء لم يرد في كلام النواصب</w:t>
      </w:r>
      <w:r>
        <w:rPr>
          <w:rtl/>
          <w:lang w:bidi="fa-IR"/>
        </w:rPr>
        <w:t>!!</w:t>
      </w:r>
    </w:p>
    <w:p w:rsidR="003F2947" w:rsidRDefault="00DF6242" w:rsidP="00DF6242">
      <w:pPr>
        <w:pStyle w:val="Heading2"/>
        <w:rPr>
          <w:rtl/>
          <w:lang w:bidi="fa-IR"/>
        </w:rPr>
      </w:pPr>
      <w:bookmarkStart w:id="474" w:name="_Toc321305983"/>
      <w:bookmarkStart w:id="475" w:name="_Toc408820707"/>
      <w:bookmarkStart w:id="476" w:name="_Toc98070277"/>
      <w:r w:rsidRPr="007202B6">
        <w:rPr>
          <w:rtl/>
          <w:lang w:bidi="fa-IR"/>
        </w:rPr>
        <w:t>أبو شكور السالمي</w:t>
      </w:r>
      <w:bookmarkEnd w:id="474"/>
      <w:bookmarkEnd w:id="475"/>
      <w:bookmarkEnd w:id="476"/>
    </w:p>
    <w:p w:rsidR="00DF6242" w:rsidRPr="007202B6" w:rsidRDefault="00DF6242" w:rsidP="00DF6242">
      <w:pPr>
        <w:pStyle w:val="libNormal"/>
        <w:rPr>
          <w:rtl/>
          <w:lang w:bidi="fa-IR"/>
        </w:rPr>
      </w:pPr>
      <w:r w:rsidRPr="007202B6">
        <w:rPr>
          <w:rtl/>
          <w:lang w:bidi="fa-IR"/>
        </w:rPr>
        <w:t>وقال أبو شكور محمد بن عبد السعيد بن شعيب السالمي الحنفي صاحب ( التمهيد في بيان التوحيد ) ما نصّه</w:t>
      </w:r>
      <w:r>
        <w:rPr>
          <w:rtl/>
          <w:lang w:bidi="fa-IR"/>
        </w:rPr>
        <w:t>:</w:t>
      </w:r>
    </w:p>
    <w:p w:rsidR="00DF6242" w:rsidRPr="007202B6" w:rsidRDefault="00DF6242" w:rsidP="00DF6242">
      <w:pPr>
        <w:pStyle w:val="libNormal"/>
        <w:rPr>
          <w:rtl/>
          <w:lang w:bidi="fa-IR"/>
        </w:rPr>
      </w:pPr>
      <w:r w:rsidRPr="007202B6">
        <w:rPr>
          <w:rtl/>
          <w:lang w:bidi="fa-IR"/>
        </w:rPr>
        <w:t>« وأمّا قوله</w:t>
      </w:r>
      <w:r>
        <w:rPr>
          <w:rtl/>
          <w:lang w:bidi="fa-IR"/>
        </w:rPr>
        <w:t>:</w:t>
      </w:r>
      <w:r w:rsidRPr="007202B6">
        <w:rPr>
          <w:rtl/>
          <w:lang w:bidi="fa-IR"/>
        </w:rPr>
        <w:t xml:space="preserve"> إن النبي </w:t>
      </w:r>
      <w:r w:rsidR="004A73C4" w:rsidRPr="004A73C4">
        <w:rPr>
          <w:rStyle w:val="libAlaemChar"/>
          <w:rtl/>
        </w:rPr>
        <w:t>عليه‌السلام</w:t>
      </w:r>
      <w:r w:rsidRPr="007202B6">
        <w:rPr>
          <w:rtl/>
          <w:lang w:bidi="fa-IR"/>
        </w:rPr>
        <w:t xml:space="preserve"> جعله خليفةً وكان بمنزلة هارون من موسى.</w:t>
      </w:r>
    </w:p>
    <w:p w:rsidR="00DF6242" w:rsidRPr="007202B6" w:rsidRDefault="00DF6242" w:rsidP="00DF6242">
      <w:pPr>
        <w:pStyle w:val="libNormal"/>
        <w:rPr>
          <w:rtl/>
          <w:lang w:bidi="fa-IR"/>
        </w:rPr>
      </w:pPr>
      <w:r w:rsidRPr="007202B6">
        <w:rPr>
          <w:rtl/>
          <w:lang w:bidi="fa-IR"/>
        </w:rPr>
        <w:t>قلنا</w:t>
      </w:r>
      <w:r>
        <w:rPr>
          <w:rtl/>
          <w:lang w:bidi="fa-IR"/>
        </w:rPr>
        <w:t>:</w:t>
      </w:r>
      <w:r w:rsidRPr="007202B6">
        <w:rPr>
          <w:rtl/>
          <w:lang w:bidi="fa-IR"/>
        </w:rPr>
        <w:t xml:space="preserve"> الخبر حجة عليكم</w:t>
      </w:r>
      <w:r>
        <w:rPr>
          <w:rtl/>
          <w:lang w:bidi="fa-IR"/>
        </w:rPr>
        <w:t>،</w:t>
      </w:r>
      <w:r w:rsidRPr="007202B6">
        <w:rPr>
          <w:rtl/>
          <w:lang w:bidi="fa-IR"/>
        </w:rPr>
        <w:t xml:space="preserve"> لأنّ النبيّ </w:t>
      </w:r>
      <w:r w:rsidR="004A73C4" w:rsidRPr="004A73C4">
        <w:rPr>
          <w:rStyle w:val="libAlaemChar"/>
          <w:rtl/>
        </w:rPr>
        <w:t>عليه‌السلام</w:t>
      </w:r>
      <w:r w:rsidRPr="007202B6">
        <w:rPr>
          <w:rtl/>
          <w:lang w:bidi="fa-IR"/>
        </w:rPr>
        <w:t xml:space="preserve"> خرج في بعض</w:t>
      </w:r>
      <w:r>
        <w:rPr>
          <w:rFonts w:hint="cs"/>
          <w:rtl/>
          <w:lang w:bidi="fa-IR"/>
        </w:rPr>
        <w:t xml:space="preserve"> </w:t>
      </w:r>
      <w:r w:rsidRPr="007202B6">
        <w:rPr>
          <w:rtl/>
          <w:lang w:bidi="fa-IR"/>
        </w:rPr>
        <w:t>غزواته</w:t>
      </w:r>
      <w:r>
        <w:rPr>
          <w:rtl/>
          <w:lang w:bidi="fa-IR"/>
        </w:rPr>
        <w:t>،</w:t>
      </w:r>
      <w:r w:rsidRPr="007202B6">
        <w:rPr>
          <w:rtl/>
          <w:lang w:bidi="fa-IR"/>
        </w:rPr>
        <w:t xml:space="preserve"> فاستخلف في المدينة علي بن أبي طالب </w:t>
      </w:r>
      <w:r w:rsidRPr="006F67C6">
        <w:rPr>
          <w:rStyle w:val="libAlaemChar"/>
          <w:rtl/>
        </w:rPr>
        <w:t>رضي‌الله‌عنه</w:t>
      </w:r>
      <w:r>
        <w:rPr>
          <w:rtl/>
          <w:lang w:bidi="fa-IR"/>
        </w:rPr>
        <w:t>،</w:t>
      </w:r>
      <w:r w:rsidRPr="007202B6">
        <w:rPr>
          <w:rtl/>
          <w:lang w:bidi="fa-IR"/>
        </w:rPr>
        <w:t xml:space="preserve"> فلما خرج النبي </w:t>
      </w:r>
      <w:r w:rsidR="004A73C4" w:rsidRPr="004A73C4">
        <w:rPr>
          <w:rStyle w:val="libAlaemChar"/>
          <w:rtl/>
        </w:rPr>
        <w:t>عليه‌السلام</w:t>
      </w:r>
      <w:r w:rsidRPr="007202B6">
        <w:rPr>
          <w:rtl/>
          <w:lang w:bidi="fa-IR"/>
        </w:rPr>
        <w:t xml:space="preserve"> قالت المنافقون</w:t>
      </w:r>
      <w:r>
        <w:rPr>
          <w:rtl/>
          <w:lang w:bidi="fa-IR"/>
        </w:rPr>
        <w:t>:</w:t>
      </w:r>
      <w:r w:rsidRPr="007202B6">
        <w:rPr>
          <w:rtl/>
          <w:lang w:bidi="fa-IR"/>
        </w:rPr>
        <w:t xml:space="preserve"> إنه قد أعرض عن ابن عمه وأجلسه في البيت</w:t>
      </w:r>
      <w:r>
        <w:rPr>
          <w:rtl/>
          <w:lang w:bidi="fa-IR"/>
        </w:rPr>
        <w:t>،</w:t>
      </w:r>
      <w:r w:rsidRPr="007202B6">
        <w:rPr>
          <w:rtl/>
          <w:lang w:bidi="fa-IR"/>
        </w:rPr>
        <w:t xml:space="preserve"> ف</w:t>
      </w:r>
      <w:r w:rsidR="00B53490">
        <w:rPr>
          <w:rtl/>
          <w:lang w:bidi="fa-IR"/>
        </w:rPr>
        <w:t>لمـّا</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المرقاة في شرح المشكاة </w:t>
      </w:r>
      <w:r w:rsidR="00DF6242">
        <w:rPr>
          <w:rFonts w:hint="cs"/>
          <w:rtl/>
        </w:rPr>
        <w:t>5</w:t>
      </w:r>
      <w:r w:rsidR="00DF6242" w:rsidRPr="007202B6">
        <w:rPr>
          <w:rtl/>
        </w:rPr>
        <w:t xml:space="preserve"> /</w:t>
      </w:r>
      <w:r w:rsidR="00DF6242">
        <w:rPr>
          <w:rtl/>
        </w:rPr>
        <w:t xml:space="preserve"> </w:t>
      </w:r>
      <w:r w:rsidR="00DF6242">
        <w:rPr>
          <w:rFonts w:hint="cs"/>
          <w:rtl/>
        </w:rPr>
        <w:t>563 - 564</w:t>
      </w:r>
      <w:r w:rsidR="00DF6242" w:rsidRPr="007202B6">
        <w:rPr>
          <w:rtl/>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 xml:space="preserve">سمع علي </w:t>
      </w:r>
      <w:r w:rsidRPr="006F67C6">
        <w:rPr>
          <w:rStyle w:val="libAlaemChar"/>
          <w:rtl/>
        </w:rPr>
        <w:t>رضي‌الله‌عنه</w:t>
      </w:r>
      <w:r w:rsidRPr="007202B6">
        <w:rPr>
          <w:rtl/>
          <w:lang w:bidi="fa-IR"/>
        </w:rPr>
        <w:t xml:space="preserve"> اغتمّ لذلك</w:t>
      </w:r>
      <w:r>
        <w:rPr>
          <w:rtl/>
          <w:lang w:bidi="fa-IR"/>
        </w:rPr>
        <w:t>،</w:t>
      </w:r>
      <w:r w:rsidRPr="007202B6">
        <w:rPr>
          <w:rtl/>
          <w:lang w:bidi="fa-IR"/>
        </w:rPr>
        <w:t xml:space="preserve"> وخرج خلف رسول الله صلّى الله عليه وسلّم</w:t>
      </w:r>
      <w:r>
        <w:rPr>
          <w:rtl/>
          <w:lang w:bidi="fa-IR"/>
        </w:rPr>
        <w:t>،</w:t>
      </w:r>
      <w:r w:rsidRPr="007202B6">
        <w:rPr>
          <w:rtl/>
          <w:lang w:bidi="fa-IR"/>
        </w:rPr>
        <w:t xml:space="preserve"> فلما لحق النبي فقال له</w:t>
      </w:r>
      <w:r>
        <w:rPr>
          <w:rtl/>
          <w:lang w:bidi="fa-IR"/>
        </w:rPr>
        <w:t>:</w:t>
      </w:r>
      <w:r w:rsidRPr="007202B6">
        <w:rPr>
          <w:rtl/>
          <w:lang w:bidi="fa-IR"/>
        </w:rPr>
        <w:t xml:space="preserve"> ما استخفّك</w:t>
      </w:r>
      <w:r>
        <w:rPr>
          <w:rtl/>
          <w:lang w:bidi="fa-IR"/>
        </w:rPr>
        <w:t>؟</w:t>
      </w:r>
      <w:r w:rsidRPr="007202B6">
        <w:rPr>
          <w:rtl/>
          <w:lang w:bidi="fa-IR"/>
        </w:rPr>
        <w:t xml:space="preserve"> فقال</w:t>
      </w:r>
      <w:r>
        <w:rPr>
          <w:rtl/>
          <w:lang w:bidi="fa-IR"/>
        </w:rPr>
        <w:t>:</w:t>
      </w:r>
      <w:r w:rsidRPr="007202B6">
        <w:rPr>
          <w:rtl/>
          <w:lang w:bidi="fa-IR"/>
        </w:rPr>
        <w:t xml:space="preserve"> استخلفتني على النساء والذراري والمنافقين</w:t>
      </w:r>
      <w:r>
        <w:rPr>
          <w:rtl/>
          <w:lang w:bidi="fa-IR"/>
        </w:rPr>
        <w:t>،</w:t>
      </w:r>
      <w:r w:rsidRPr="007202B6">
        <w:rPr>
          <w:rtl/>
          <w:lang w:bidi="fa-IR"/>
        </w:rPr>
        <w:t xml:space="preserve"> وقد قال المنافقون في حقي ما قالوا</w:t>
      </w:r>
      <w:r>
        <w:rPr>
          <w:rtl/>
          <w:lang w:bidi="fa-IR"/>
        </w:rPr>
        <w:t xml:space="preserve"> - </w:t>
      </w:r>
      <w:r w:rsidRPr="007202B6">
        <w:rPr>
          <w:rtl/>
          <w:lang w:bidi="fa-IR"/>
        </w:rPr>
        <w:t>وقصَّ عليه القصّة</w:t>
      </w:r>
      <w:r>
        <w:rPr>
          <w:rtl/>
          <w:lang w:bidi="fa-IR"/>
        </w:rPr>
        <w:t xml:space="preserve"> - </w:t>
      </w:r>
      <w:r w:rsidRPr="007202B6">
        <w:rPr>
          <w:rtl/>
          <w:lang w:bidi="fa-IR"/>
        </w:rPr>
        <w:t xml:space="preserve">فقال النبي </w:t>
      </w:r>
      <w:r w:rsidR="004A73C4" w:rsidRPr="004A73C4">
        <w:rPr>
          <w:rStyle w:val="libAlaemChar"/>
          <w:rtl/>
        </w:rPr>
        <w:t>عليه‌السلام</w:t>
      </w:r>
      <w:r>
        <w:rPr>
          <w:rtl/>
          <w:lang w:bidi="fa-IR"/>
        </w:rPr>
        <w:t>:</w:t>
      </w:r>
      <w:r>
        <w:rPr>
          <w:rFonts w:hint="cs"/>
          <w:rtl/>
          <w:lang w:bidi="fa-IR"/>
        </w:rPr>
        <w:t xml:space="preserve"> </w:t>
      </w:r>
      <w:r w:rsidRPr="007202B6">
        <w:rPr>
          <w:rtl/>
          <w:lang w:bidi="fa-IR"/>
        </w:rPr>
        <w:t xml:space="preserve">أما ترضى أن تكون مني بمنزلة هارون من موسى </w:t>
      </w:r>
      <w:r>
        <w:rPr>
          <w:rtl/>
          <w:lang w:bidi="fa-IR"/>
        </w:rPr>
        <w:t>إل</w:t>
      </w:r>
      <w:r w:rsidR="00761D41">
        <w:rPr>
          <w:rFonts w:hint="cs"/>
          <w:rtl/>
          <w:lang w:bidi="fa-IR"/>
        </w:rPr>
        <w:t>ّ</w:t>
      </w:r>
      <w:r>
        <w:rPr>
          <w:rtl/>
          <w:lang w:bidi="fa-IR"/>
        </w:rPr>
        <w:t>ا أن</w:t>
      </w:r>
      <w:r w:rsidR="00761D41">
        <w:rPr>
          <w:rFonts w:hint="cs"/>
          <w:rtl/>
          <w:lang w:bidi="fa-IR"/>
        </w:rPr>
        <w:t>ّ</w:t>
      </w:r>
      <w:r>
        <w:rPr>
          <w:rtl/>
          <w:lang w:bidi="fa-IR"/>
        </w:rPr>
        <w:t>ه</w:t>
      </w:r>
      <w:r w:rsidRPr="007202B6">
        <w:rPr>
          <w:rtl/>
          <w:lang w:bidi="fa-IR"/>
        </w:rPr>
        <w:t xml:space="preserve"> لا نبي بعدي</w:t>
      </w:r>
      <w:r>
        <w:rPr>
          <w:rtl/>
          <w:lang w:bidi="fa-IR"/>
        </w:rPr>
        <w:t>؟</w:t>
      </w:r>
    </w:p>
    <w:p w:rsidR="00DF6242" w:rsidRPr="007202B6" w:rsidRDefault="00DF6242" w:rsidP="00DF6242">
      <w:pPr>
        <w:pStyle w:val="libNormal"/>
        <w:rPr>
          <w:rtl/>
          <w:lang w:bidi="fa-IR"/>
        </w:rPr>
      </w:pPr>
      <w:r w:rsidRPr="007202B6">
        <w:rPr>
          <w:rtl/>
          <w:lang w:bidi="fa-IR"/>
        </w:rPr>
        <w:t xml:space="preserve">ثم هارون كان نبياً وعلي </w:t>
      </w:r>
      <w:r w:rsidRPr="006F67C6">
        <w:rPr>
          <w:rStyle w:val="libAlaemChar"/>
          <w:rtl/>
        </w:rPr>
        <w:t>رضي‌الله‌عنه</w:t>
      </w:r>
      <w:r w:rsidRPr="007202B6">
        <w:rPr>
          <w:rtl/>
          <w:lang w:bidi="fa-IR"/>
        </w:rPr>
        <w:t xml:space="preserve"> ما كان نبياً</w:t>
      </w:r>
      <w:r>
        <w:rPr>
          <w:rtl/>
          <w:lang w:bidi="fa-IR"/>
        </w:rPr>
        <w:t>،</w:t>
      </w:r>
      <w:r w:rsidRPr="007202B6">
        <w:rPr>
          <w:rtl/>
          <w:lang w:bidi="fa-IR"/>
        </w:rPr>
        <w:t xml:space="preserve"> وهارون </w:t>
      </w:r>
      <w:r w:rsidR="004A73C4" w:rsidRPr="004A73C4">
        <w:rPr>
          <w:rStyle w:val="libAlaemChar"/>
          <w:rtl/>
        </w:rPr>
        <w:t>عليه‌السلام</w:t>
      </w:r>
      <w:r w:rsidRPr="007202B6">
        <w:rPr>
          <w:rtl/>
          <w:lang w:bidi="fa-IR"/>
        </w:rPr>
        <w:t xml:space="preserve"> كان خليفة موسى في حياته ولم يكن بعد وفاته</w:t>
      </w:r>
      <w:r>
        <w:rPr>
          <w:rtl/>
          <w:lang w:bidi="fa-IR"/>
        </w:rPr>
        <w:t>،</w:t>
      </w:r>
      <w:r w:rsidRPr="007202B6">
        <w:rPr>
          <w:rtl/>
          <w:lang w:bidi="fa-IR"/>
        </w:rPr>
        <w:t xml:space="preserve"> لأنه مات قبل موسى </w:t>
      </w:r>
      <w:r w:rsidR="004A73C4" w:rsidRPr="004A73C4">
        <w:rPr>
          <w:rStyle w:val="libAlaemChar"/>
          <w:rtl/>
        </w:rPr>
        <w:t>عليه‌السلام</w:t>
      </w:r>
      <w:r>
        <w:rPr>
          <w:rtl/>
          <w:lang w:bidi="fa-IR"/>
        </w:rPr>
        <w:t>،</w:t>
      </w:r>
      <w:r w:rsidRPr="007202B6">
        <w:rPr>
          <w:rtl/>
          <w:lang w:bidi="fa-IR"/>
        </w:rPr>
        <w:t xml:space="preserve"> فهذا لا يشبه ذلك »</w:t>
      </w:r>
      <w:r>
        <w:rPr>
          <w:rtl/>
          <w:lang w:bidi="fa-IR"/>
        </w:rPr>
        <w:t>.</w:t>
      </w:r>
    </w:p>
    <w:p w:rsidR="00DF6242" w:rsidRPr="007202B6" w:rsidRDefault="00DF6242" w:rsidP="00DF6242">
      <w:pPr>
        <w:pStyle w:val="libNormal"/>
        <w:rPr>
          <w:rtl/>
          <w:lang w:bidi="fa-IR"/>
        </w:rPr>
      </w:pPr>
      <w:r w:rsidRPr="007202B6">
        <w:rPr>
          <w:rtl/>
          <w:lang w:bidi="fa-IR"/>
        </w:rPr>
        <w:t>وماذا قال النواصب غير هذا</w:t>
      </w:r>
      <w:r>
        <w:rPr>
          <w:rtl/>
          <w:lang w:bidi="fa-IR"/>
        </w:rPr>
        <w:t>؟</w:t>
      </w:r>
    </w:p>
    <w:p w:rsidR="003F2947" w:rsidRDefault="00DF6242" w:rsidP="00DF6242">
      <w:pPr>
        <w:pStyle w:val="Heading2"/>
        <w:rPr>
          <w:rtl/>
          <w:lang w:bidi="fa-IR"/>
        </w:rPr>
      </w:pPr>
      <w:bookmarkStart w:id="477" w:name="_Toc321305984"/>
      <w:bookmarkStart w:id="478" w:name="_Toc408820708"/>
      <w:bookmarkStart w:id="479" w:name="_Toc98070278"/>
      <w:r w:rsidRPr="007202B6">
        <w:rPr>
          <w:rtl/>
          <w:lang w:bidi="fa-IR"/>
        </w:rPr>
        <w:t>شمس الدين الخلخالي</w:t>
      </w:r>
      <w:bookmarkEnd w:id="477"/>
      <w:bookmarkEnd w:id="478"/>
      <w:bookmarkEnd w:id="479"/>
    </w:p>
    <w:p w:rsidR="00DF6242" w:rsidRPr="007202B6" w:rsidRDefault="00DF6242" w:rsidP="00DF6242">
      <w:pPr>
        <w:pStyle w:val="libNormal"/>
        <w:rPr>
          <w:rtl/>
          <w:lang w:bidi="fa-IR"/>
        </w:rPr>
      </w:pPr>
      <w:r w:rsidRPr="007202B6">
        <w:rPr>
          <w:rtl/>
          <w:lang w:bidi="fa-IR"/>
        </w:rPr>
        <w:t>وقال شمس الدين محمد بن المظفر الخلخالي</w:t>
      </w:r>
      <w:r>
        <w:rPr>
          <w:rtl/>
          <w:lang w:bidi="fa-IR"/>
        </w:rPr>
        <w:t>:</w:t>
      </w:r>
    </w:p>
    <w:p w:rsidR="00DF6242" w:rsidRPr="007202B6" w:rsidRDefault="00DF6242" w:rsidP="00DF6242">
      <w:pPr>
        <w:pStyle w:val="libNormal"/>
        <w:rPr>
          <w:rtl/>
          <w:lang w:bidi="fa-IR"/>
        </w:rPr>
      </w:pPr>
      <w:r w:rsidRPr="007202B6">
        <w:rPr>
          <w:rtl/>
          <w:lang w:bidi="fa-IR"/>
        </w:rPr>
        <w:t>« قوله</w:t>
      </w:r>
      <w:r>
        <w:rPr>
          <w:rtl/>
          <w:lang w:bidi="fa-IR"/>
        </w:rPr>
        <w:t>:</w:t>
      </w:r>
      <w:r w:rsidRPr="007202B6">
        <w:rPr>
          <w:rtl/>
          <w:lang w:bidi="fa-IR"/>
        </w:rPr>
        <w:t xml:space="preserve"> أنت مني بمنزلة هارون من موسى </w:t>
      </w:r>
      <w:r>
        <w:rPr>
          <w:rtl/>
          <w:lang w:bidi="fa-IR"/>
        </w:rPr>
        <w:t>إل</w:t>
      </w:r>
      <w:r w:rsidR="00761D41">
        <w:rPr>
          <w:rFonts w:hint="cs"/>
          <w:rtl/>
          <w:lang w:bidi="fa-IR"/>
        </w:rPr>
        <w:t>ّ</w:t>
      </w:r>
      <w:r>
        <w:rPr>
          <w:rtl/>
          <w:lang w:bidi="fa-IR"/>
        </w:rPr>
        <w:t>ا أنه</w:t>
      </w:r>
      <w:r w:rsidRPr="007202B6">
        <w:rPr>
          <w:rtl/>
          <w:lang w:bidi="fa-IR"/>
        </w:rPr>
        <w:t xml:space="preserve"> لا نبي بعدي.</w:t>
      </w:r>
    </w:p>
    <w:p w:rsidR="00DF6242" w:rsidRPr="007202B6" w:rsidRDefault="00DF6242" w:rsidP="00DF6242">
      <w:pPr>
        <w:pStyle w:val="libNormal"/>
        <w:rPr>
          <w:rtl/>
          <w:lang w:bidi="fa-IR"/>
        </w:rPr>
      </w:pPr>
      <w:r w:rsidRPr="007202B6">
        <w:rPr>
          <w:rtl/>
          <w:lang w:bidi="fa-IR"/>
        </w:rPr>
        <w:t>قيل</w:t>
      </w:r>
      <w:r>
        <w:rPr>
          <w:rtl/>
          <w:lang w:bidi="fa-IR"/>
        </w:rPr>
        <w:t>:</w:t>
      </w:r>
      <w:r w:rsidRPr="007202B6">
        <w:rPr>
          <w:rtl/>
          <w:lang w:bidi="fa-IR"/>
        </w:rPr>
        <w:t xml:space="preserve"> إنما صدر هذا الكلام من النبي </w:t>
      </w:r>
      <w:r w:rsidR="004A73C4" w:rsidRPr="004A73C4">
        <w:rPr>
          <w:rStyle w:val="libAlaemChar"/>
          <w:rtl/>
        </w:rPr>
        <w:t>عليه‌السلام</w:t>
      </w:r>
      <w:r w:rsidRPr="007202B6">
        <w:rPr>
          <w:rtl/>
          <w:lang w:bidi="fa-IR"/>
        </w:rPr>
        <w:t xml:space="preserve"> يوم غزوة تبوك</w:t>
      </w:r>
      <w:r>
        <w:rPr>
          <w:rtl/>
          <w:lang w:bidi="fa-IR"/>
        </w:rPr>
        <w:t>،</w:t>
      </w:r>
      <w:r w:rsidRPr="007202B6">
        <w:rPr>
          <w:rtl/>
          <w:lang w:bidi="fa-IR"/>
        </w:rPr>
        <w:t xml:space="preserve"> وقد خلّف عليّاً على أهل بيته</w:t>
      </w:r>
      <w:r>
        <w:rPr>
          <w:rtl/>
          <w:lang w:bidi="fa-IR"/>
        </w:rPr>
        <w:t>،</w:t>
      </w:r>
      <w:r w:rsidRPr="007202B6">
        <w:rPr>
          <w:rtl/>
          <w:lang w:bidi="fa-IR"/>
        </w:rPr>
        <w:t xml:space="preserve"> وأمره أن يقيم في المدينة ويراعي أحوالهم يوماً فيوماً. ثم قال المنافقون</w:t>
      </w:r>
      <w:r>
        <w:rPr>
          <w:rtl/>
          <w:lang w:bidi="fa-IR"/>
        </w:rPr>
        <w:t>:</w:t>
      </w:r>
      <w:r w:rsidRPr="007202B6">
        <w:rPr>
          <w:rtl/>
          <w:lang w:bidi="fa-IR"/>
        </w:rPr>
        <w:t xml:space="preserve"> ما تركه إل</w:t>
      </w:r>
      <w:r w:rsidR="00761D41">
        <w:rPr>
          <w:rFonts w:hint="cs"/>
          <w:rtl/>
          <w:lang w:bidi="fa-IR"/>
        </w:rPr>
        <w:t>ّ</w:t>
      </w:r>
      <w:r w:rsidRPr="007202B6">
        <w:rPr>
          <w:rtl/>
          <w:lang w:bidi="fa-IR"/>
        </w:rPr>
        <w:t>الكونه مستثقلاً عنده</w:t>
      </w:r>
      <w:r>
        <w:rPr>
          <w:rtl/>
          <w:lang w:bidi="fa-IR"/>
        </w:rPr>
        <w:t>،</w:t>
      </w:r>
      <w:r w:rsidRPr="007202B6">
        <w:rPr>
          <w:rtl/>
          <w:lang w:bidi="fa-IR"/>
        </w:rPr>
        <w:t xml:space="preserve"> فخفّف عنه ثقله</w:t>
      </w:r>
      <w:r>
        <w:rPr>
          <w:rtl/>
          <w:lang w:bidi="fa-IR"/>
        </w:rPr>
        <w:t>،</w:t>
      </w:r>
      <w:r w:rsidRPr="007202B6">
        <w:rPr>
          <w:rtl/>
          <w:lang w:bidi="fa-IR"/>
        </w:rPr>
        <w:t xml:space="preserve"> فلما سمع علي ذلك تأذّى من هذا الكلام</w:t>
      </w:r>
      <w:r>
        <w:rPr>
          <w:rtl/>
          <w:lang w:bidi="fa-IR"/>
        </w:rPr>
        <w:t>،</w:t>
      </w:r>
      <w:r w:rsidRPr="007202B6">
        <w:rPr>
          <w:rtl/>
          <w:lang w:bidi="fa-IR"/>
        </w:rPr>
        <w:t xml:space="preserve"> فأتى رسول الله صلّى الله عليه وسلّم فقال</w:t>
      </w:r>
      <w:r>
        <w:rPr>
          <w:rtl/>
          <w:lang w:bidi="fa-IR"/>
        </w:rPr>
        <w:t>:</w:t>
      </w:r>
      <w:r w:rsidRPr="007202B6">
        <w:rPr>
          <w:rtl/>
          <w:lang w:bidi="fa-IR"/>
        </w:rPr>
        <w:t xml:space="preserve"> يا رسول الله زعم المنافقون أنك ما خلّفتني إلاّلكوني ثقيلاً عليك</w:t>
      </w:r>
      <w:r>
        <w:rPr>
          <w:rtl/>
          <w:lang w:bidi="fa-IR"/>
        </w:rPr>
        <w:t>،</w:t>
      </w:r>
      <w:r w:rsidRPr="007202B6">
        <w:rPr>
          <w:rtl/>
          <w:lang w:bidi="fa-IR"/>
        </w:rPr>
        <w:t xml:space="preserve"> فخفّفت ثقلي عنك. فقال </w:t>
      </w:r>
      <w:r w:rsidR="004A73C4" w:rsidRPr="004A73C4">
        <w:rPr>
          <w:rStyle w:val="libAlaemChar"/>
          <w:rtl/>
        </w:rPr>
        <w:t>عليه‌السلام</w:t>
      </w:r>
      <w:r>
        <w:rPr>
          <w:rtl/>
          <w:lang w:bidi="fa-IR"/>
        </w:rPr>
        <w:t>:</w:t>
      </w:r>
      <w:r w:rsidRPr="007202B6">
        <w:rPr>
          <w:rtl/>
          <w:lang w:bidi="fa-IR"/>
        </w:rPr>
        <w:t xml:space="preserve"> كذبوا. ما خلّفتك إل</w:t>
      </w:r>
      <w:r w:rsidR="00761D41">
        <w:rPr>
          <w:rFonts w:hint="cs"/>
          <w:rtl/>
          <w:lang w:bidi="fa-IR"/>
        </w:rPr>
        <w:t>ّ</w:t>
      </w:r>
      <w:r w:rsidRPr="007202B6">
        <w:rPr>
          <w:rtl/>
          <w:lang w:bidi="fa-IR"/>
        </w:rPr>
        <w:t>ا</w:t>
      </w:r>
      <w:r>
        <w:rPr>
          <w:rFonts w:hint="cs"/>
          <w:rtl/>
          <w:lang w:bidi="fa-IR"/>
        </w:rPr>
        <w:t xml:space="preserve"> </w:t>
      </w:r>
      <w:r w:rsidRPr="007202B6">
        <w:rPr>
          <w:rtl/>
          <w:lang w:bidi="fa-IR"/>
        </w:rPr>
        <w:t>لكرامتك عليَّ</w:t>
      </w:r>
      <w:r>
        <w:rPr>
          <w:rtl/>
          <w:lang w:bidi="fa-IR"/>
        </w:rPr>
        <w:t>،</w:t>
      </w:r>
      <w:r w:rsidRPr="007202B6">
        <w:rPr>
          <w:rtl/>
          <w:lang w:bidi="fa-IR"/>
        </w:rPr>
        <w:t xml:space="preserve"> فارجع إلى أهلي وأهلك واخلفني فيهم بما أمرتك. أما ترضى بأنْ تكون مني بمنزلة هارون من موسى.</w:t>
      </w:r>
    </w:p>
    <w:p w:rsidR="00DF6242" w:rsidRPr="007202B6" w:rsidRDefault="00DF6242" w:rsidP="00DF6242">
      <w:pPr>
        <w:pStyle w:val="libNormal"/>
        <w:rPr>
          <w:rtl/>
          <w:lang w:bidi="fa-IR"/>
        </w:rPr>
      </w:pPr>
      <w:r w:rsidRPr="007202B6">
        <w:rPr>
          <w:rtl/>
          <w:lang w:bidi="fa-IR"/>
        </w:rPr>
        <w:t>فالإستدلال بذلك على أنّ الخلافة بعد رسول الله صلّى الله عليه وسلّم</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كانت لعلي</w:t>
      </w:r>
      <w:r>
        <w:rPr>
          <w:rtl/>
          <w:lang w:bidi="fa-IR"/>
        </w:rPr>
        <w:t>،</w:t>
      </w:r>
      <w:r w:rsidRPr="007202B6">
        <w:rPr>
          <w:rtl/>
          <w:lang w:bidi="fa-IR"/>
        </w:rPr>
        <w:t xml:space="preserve"> غير صواب</w:t>
      </w:r>
      <w:r>
        <w:rPr>
          <w:rtl/>
          <w:lang w:bidi="fa-IR"/>
        </w:rPr>
        <w:t>،</w:t>
      </w:r>
      <w:r w:rsidRPr="007202B6">
        <w:rPr>
          <w:rtl/>
          <w:lang w:bidi="fa-IR"/>
        </w:rPr>
        <w:t xml:space="preserve"> لأنّ الخلافة الجزئية</w:t>
      </w:r>
      <w:r>
        <w:rPr>
          <w:rtl/>
          <w:lang w:bidi="fa-IR"/>
        </w:rPr>
        <w:t xml:space="preserve"> - </w:t>
      </w:r>
      <w:r w:rsidRPr="007202B6">
        <w:rPr>
          <w:rtl/>
          <w:lang w:bidi="fa-IR"/>
        </w:rPr>
        <w:t>وهي خلافته في الأهل</w:t>
      </w:r>
      <w:r>
        <w:rPr>
          <w:rtl/>
          <w:lang w:bidi="fa-IR"/>
        </w:rPr>
        <w:t xml:space="preserve"> - </w:t>
      </w:r>
      <w:r w:rsidRPr="007202B6">
        <w:rPr>
          <w:rtl/>
          <w:lang w:bidi="fa-IR"/>
        </w:rPr>
        <w:t>لا تقتضي الخلافة الكلية. أي الخلافة في ال</w:t>
      </w:r>
      <w:r w:rsidR="00761D41">
        <w:rPr>
          <w:rFonts w:hint="cs"/>
          <w:rtl/>
          <w:lang w:bidi="fa-IR"/>
        </w:rPr>
        <w:t>ا</w:t>
      </w:r>
      <w:r w:rsidRPr="007202B6">
        <w:rPr>
          <w:rtl/>
          <w:lang w:bidi="fa-IR"/>
        </w:rPr>
        <w:t xml:space="preserve">مّة بعد وفاته </w:t>
      </w:r>
      <w:r w:rsidR="004A73C4" w:rsidRPr="004A73C4">
        <w:rPr>
          <w:rStyle w:val="libAlaemChar"/>
          <w:rtl/>
        </w:rPr>
        <w:t>عليه‌السلام</w:t>
      </w:r>
      <w:r w:rsidRPr="007202B6">
        <w:rPr>
          <w:rtl/>
          <w:lang w:bidi="fa-IR"/>
        </w:rPr>
        <w:t>.</w:t>
      </w:r>
    </w:p>
    <w:p w:rsidR="00DF6242" w:rsidRPr="007202B6" w:rsidRDefault="00DF6242" w:rsidP="00DF6242">
      <w:pPr>
        <w:pStyle w:val="libNormal"/>
        <w:rPr>
          <w:rtl/>
          <w:lang w:bidi="fa-IR"/>
        </w:rPr>
      </w:pPr>
      <w:r w:rsidRPr="007202B6">
        <w:rPr>
          <w:rtl/>
          <w:lang w:bidi="fa-IR"/>
        </w:rPr>
        <w:t>بل إنّما تدلّ على قربه واختصاصه بما لا يباشر إل</w:t>
      </w:r>
      <w:r w:rsidR="00761D41">
        <w:rPr>
          <w:rFonts w:hint="cs"/>
          <w:rtl/>
          <w:lang w:bidi="fa-IR"/>
        </w:rPr>
        <w:t>ّ</w:t>
      </w:r>
      <w:r w:rsidRPr="007202B6">
        <w:rPr>
          <w:rtl/>
          <w:lang w:bidi="fa-IR"/>
        </w:rPr>
        <w:t>ا</w:t>
      </w:r>
      <w:r w:rsidR="00761D41">
        <w:rPr>
          <w:rFonts w:hint="cs"/>
          <w:rtl/>
          <w:lang w:bidi="fa-IR"/>
        </w:rPr>
        <w:t xml:space="preserve"> </w:t>
      </w:r>
      <w:r w:rsidRPr="007202B6">
        <w:rPr>
          <w:rtl/>
          <w:lang w:bidi="fa-IR"/>
        </w:rPr>
        <w:t>بنفسه في أهله</w:t>
      </w:r>
      <w:r>
        <w:rPr>
          <w:rtl/>
          <w:lang w:bidi="fa-IR"/>
        </w:rPr>
        <w:t>،</w:t>
      </w:r>
      <w:r w:rsidRPr="007202B6">
        <w:rPr>
          <w:rtl/>
          <w:lang w:bidi="fa-IR"/>
        </w:rPr>
        <w:t xml:space="preserve"> وإنما اختص بذلك لأنه يكون بينه وبين رسول الله صلّى الله عليه وسلّم طرفان القرابة والصحبة</w:t>
      </w:r>
      <w:r>
        <w:rPr>
          <w:rtl/>
          <w:lang w:bidi="fa-IR"/>
        </w:rPr>
        <w:t>،</w:t>
      </w:r>
      <w:r w:rsidRPr="007202B6">
        <w:rPr>
          <w:rtl/>
          <w:lang w:bidi="fa-IR"/>
        </w:rPr>
        <w:t xml:space="preserve"> فلهذا اختاره لذلك دون غيره.</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ضرب </w:t>
      </w:r>
      <w:r w:rsidR="004A73C4" w:rsidRPr="004A73C4">
        <w:rPr>
          <w:rStyle w:val="libAlaemChar"/>
          <w:rtl/>
        </w:rPr>
        <w:t>عليه‌السلام</w:t>
      </w:r>
      <w:r w:rsidRPr="007202B6">
        <w:rPr>
          <w:rtl/>
          <w:lang w:bidi="fa-IR"/>
        </w:rPr>
        <w:t xml:space="preserve"> المثل باستخلاف موسى هارون على بني إسرائيل حين خرج إلى الطور</w:t>
      </w:r>
      <w:r>
        <w:rPr>
          <w:rtl/>
          <w:lang w:bidi="fa-IR"/>
        </w:rPr>
        <w:t>،</w:t>
      </w:r>
      <w:r w:rsidRPr="007202B6">
        <w:rPr>
          <w:rtl/>
          <w:lang w:bidi="fa-IR"/>
        </w:rPr>
        <w:t xml:space="preserve"> ولم يرد به الخلافة بعد الموت</w:t>
      </w:r>
      <w:r>
        <w:rPr>
          <w:rtl/>
          <w:lang w:bidi="fa-IR"/>
        </w:rPr>
        <w:t>،</w:t>
      </w:r>
      <w:r w:rsidRPr="007202B6">
        <w:rPr>
          <w:rtl/>
          <w:lang w:bidi="fa-IR"/>
        </w:rPr>
        <w:t xml:space="preserve"> فإن المضروب به المثل</w:t>
      </w:r>
      <w:r>
        <w:rPr>
          <w:rtl/>
          <w:lang w:bidi="fa-IR"/>
        </w:rPr>
        <w:t xml:space="preserve"> - </w:t>
      </w:r>
      <w:r w:rsidRPr="007202B6">
        <w:rPr>
          <w:rtl/>
          <w:lang w:bidi="fa-IR"/>
        </w:rPr>
        <w:t>وهو هارون</w:t>
      </w:r>
      <w:r>
        <w:rPr>
          <w:rtl/>
          <w:lang w:bidi="fa-IR"/>
        </w:rPr>
        <w:t xml:space="preserve"> - </w:t>
      </w:r>
      <w:r w:rsidRPr="007202B6">
        <w:rPr>
          <w:rtl/>
          <w:lang w:bidi="fa-IR"/>
        </w:rPr>
        <w:t>كان موته قبل موت موسى</w:t>
      </w:r>
      <w:r>
        <w:rPr>
          <w:rtl/>
          <w:lang w:bidi="fa-IR"/>
        </w:rPr>
        <w:t>،</w:t>
      </w:r>
      <w:r w:rsidRPr="007202B6">
        <w:rPr>
          <w:rtl/>
          <w:lang w:bidi="fa-IR"/>
        </w:rPr>
        <w:t xml:space="preserve"> وإنّما كان خليفةً له في حياته في وقت خاص</w:t>
      </w:r>
      <w:r>
        <w:rPr>
          <w:rtl/>
          <w:lang w:bidi="fa-IR"/>
        </w:rPr>
        <w:t>،</w:t>
      </w:r>
      <w:r w:rsidRPr="007202B6">
        <w:rPr>
          <w:rtl/>
          <w:lang w:bidi="fa-IR"/>
        </w:rPr>
        <w:t xml:space="preserve"> فليكن كذلك الأمر فيمن ضرب له المثل به » </w:t>
      </w:r>
      <w:r w:rsidRPr="00585F65">
        <w:rPr>
          <w:rStyle w:val="libFootnotenumChar"/>
          <w:rtl/>
        </w:rPr>
        <w:t>(1)</w:t>
      </w:r>
      <w:r>
        <w:rPr>
          <w:rtl/>
          <w:lang w:bidi="fa-IR"/>
        </w:rPr>
        <w:t>.</w:t>
      </w:r>
    </w:p>
    <w:p w:rsidR="003F2947" w:rsidRDefault="00DF6242" w:rsidP="00DF6242">
      <w:pPr>
        <w:pStyle w:val="Heading2"/>
        <w:rPr>
          <w:rtl/>
          <w:lang w:bidi="fa-IR"/>
        </w:rPr>
      </w:pPr>
      <w:bookmarkStart w:id="480" w:name="_Toc321305985"/>
      <w:bookmarkStart w:id="481" w:name="_Toc408820709"/>
      <w:bookmarkStart w:id="482" w:name="_Toc98070279"/>
      <w:r w:rsidRPr="007202B6">
        <w:rPr>
          <w:rtl/>
          <w:lang w:bidi="fa-IR"/>
        </w:rPr>
        <w:t>الخطاّبي</w:t>
      </w:r>
      <w:r>
        <w:rPr>
          <w:rtl/>
          <w:lang w:bidi="fa-IR"/>
        </w:rPr>
        <w:t>،</w:t>
      </w:r>
      <w:r w:rsidRPr="007202B6">
        <w:rPr>
          <w:rtl/>
          <w:lang w:bidi="fa-IR"/>
        </w:rPr>
        <w:t xml:space="preserve"> الزيداني</w:t>
      </w:r>
      <w:bookmarkEnd w:id="480"/>
      <w:bookmarkEnd w:id="481"/>
      <w:bookmarkEnd w:id="482"/>
    </w:p>
    <w:p w:rsidR="00DF6242" w:rsidRPr="007202B6" w:rsidRDefault="00DF6242" w:rsidP="00DF6242">
      <w:pPr>
        <w:pStyle w:val="libNormal"/>
        <w:rPr>
          <w:rtl/>
          <w:lang w:bidi="fa-IR"/>
        </w:rPr>
      </w:pPr>
      <w:r w:rsidRPr="007202B6">
        <w:rPr>
          <w:rtl/>
          <w:lang w:bidi="fa-IR"/>
        </w:rPr>
        <w:t>وقال مظهر الدين حسين بن محمود بن الحسن الزيداني</w:t>
      </w:r>
      <w:r>
        <w:rPr>
          <w:rtl/>
          <w:lang w:bidi="fa-IR"/>
        </w:rPr>
        <w:t>:</w:t>
      </w:r>
    </w:p>
    <w:p w:rsidR="00DF6242" w:rsidRPr="007202B6" w:rsidRDefault="00DF6242" w:rsidP="00DF6242">
      <w:pPr>
        <w:pStyle w:val="libNormal"/>
        <w:rPr>
          <w:rtl/>
          <w:lang w:bidi="fa-IR"/>
        </w:rPr>
      </w:pPr>
      <w:r w:rsidRPr="007202B6">
        <w:rPr>
          <w:rtl/>
          <w:lang w:bidi="fa-IR"/>
        </w:rPr>
        <w:t xml:space="preserve">« فالذي يستدل بهذا الحديث على أنّ الخلافة بعد رسول الله صلّى الله عليه وسلّم كانت لعلي </w:t>
      </w:r>
      <w:r w:rsidRPr="006F67C6">
        <w:rPr>
          <w:rStyle w:val="libAlaemChar"/>
          <w:rtl/>
        </w:rPr>
        <w:t>رضي‌الله‌عنه</w:t>
      </w:r>
      <w:r>
        <w:rPr>
          <w:rtl/>
          <w:lang w:bidi="fa-IR"/>
        </w:rPr>
        <w:t>،</w:t>
      </w:r>
      <w:r w:rsidRPr="007202B6">
        <w:rPr>
          <w:rtl/>
          <w:lang w:bidi="fa-IR"/>
        </w:rPr>
        <w:t xml:space="preserve"> فاستدلاله بذلك غير صواب</w:t>
      </w:r>
      <w:r>
        <w:rPr>
          <w:rtl/>
          <w:lang w:bidi="fa-IR"/>
        </w:rPr>
        <w:t>،</w:t>
      </w:r>
      <w:r w:rsidRPr="007202B6">
        <w:rPr>
          <w:rtl/>
          <w:lang w:bidi="fa-IR"/>
        </w:rPr>
        <w:t xml:space="preserve"> لأنّ الخلافة الجزئية في حياته لا تدلّ على الخلافة الكلية بعد وفاته </w:t>
      </w:r>
      <w:r w:rsidR="004A73C4" w:rsidRPr="004A73C4">
        <w:rPr>
          <w:rStyle w:val="libAlaemChar"/>
          <w:rFonts w:hint="cs"/>
          <w:rtl/>
        </w:rPr>
        <w:t>عليه‌السلام</w:t>
      </w:r>
      <w:r>
        <w:rPr>
          <w:rtl/>
          <w:lang w:bidi="fa-IR"/>
        </w:rPr>
        <w:t>،</w:t>
      </w:r>
      <w:r w:rsidRPr="007202B6">
        <w:rPr>
          <w:rtl/>
          <w:lang w:bidi="fa-IR"/>
        </w:rPr>
        <w:t xml:space="preserve"> وإنما يستدل به على قربه واختصاصه بما لا يباشر إل</w:t>
      </w:r>
      <w:r w:rsidR="00E808A8">
        <w:rPr>
          <w:rFonts w:hint="cs"/>
          <w:rtl/>
          <w:lang w:bidi="fa-IR"/>
        </w:rPr>
        <w:t>ّ</w:t>
      </w:r>
      <w:r w:rsidRPr="007202B6">
        <w:rPr>
          <w:rtl/>
          <w:lang w:bidi="fa-IR"/>
        </w:rPr>
        <w:t xml:space="preserve">ابنفسه </w:t>
      </w:r>
      <w:r w:rsidR="004A73C4" w:rsidRPr="004A73C4">
        <w:rPr>
          <w:rStyle w:val="libAlaemChar"/>
          <w:rtl/>
        </w:rPr>
        <w:t>عليه‌السلام</w:t>
      </w:r>
      <w:r>
        <w:rPr>
          <w:rtl/>
          <w:lang w:bidi="fa-IR"/>
        </w:rPr>
        <w:t>،</w:t>
      </w:r>
      <w:r w:rsidRPr="007202B6">
        <w:rPr>
          <w:rtl/>
          <w:lang w:bidi="fa-IR"/>
        </w:rPr>
        <w:t xml:space="preserve"> وإنّما اختصّ بذلك لأن بينه وبين رسول الله صلّى الله عليه وسلّم طرفان</w:t>
      </w:r>
      <w:r>
        <w:rPr>
          <w:rtl/>
          <w:lang w:bidi="fa-IR"/>
        </w:rPr>
        <w:t>،</w:t>
      </w:r>
      <w:r w:rsidRPr="007202B6">
        <w:rPr>
          <w:rtl/>
          <w:lang w:bidi="fa-IR"/>
        </w:rPr>
        <w:t xml:space="preserve"> القرابة والصحبة</w:t>
      </w:r>
      <w:r>
        <w:rPr>
          <w:rtl/>
          <w:lang w:bidi="fa-IR"/>
        </w:rPr>
        <w:t>،</w:t>
      </w:r>
      <w:r w:rsidRPr="007202B6">
        <w:rPr>
          <w:rtl/>
          <w:lang w:bidi="fa-IR"/>
        </w:rPr>
        <w:t xml:space="preserve"> فلهذا اختاره بذلك دون غيره.</w:t>
      </w:r>
    </w:p>
    <w:p w:rsidR="00DF6242" w:rsidRPr="007202B6" w:rsidRDefault="00DF6242" w:rsidP="00DF6242">
      <w:pPr>
        <w:pStyle w:val="libNormal"/>
        <w:rPr>
          <w:rtl/>
          <w:lang w:bidi="fa-IR"/>
        </w:rPr>
      </w:pPr>
      <w:r w:rsidRPr="007202B6">
        <w:rPr>
          <w:rtl/>
          <w:lang w:bidi="fa-IR"/>
        </w:rPr>
        <w:t>قال الخطابي</w:t>
      </w:r>
      <w:r>
        <w:rPr>
          <w:rtl/>
          <w:lang w:bidi="fa-IR"/>
        </w:rPr>
        <w:t>:</w:t>
      </w:r>
      <w:r w:rsidRPr="007202B6">
        <w:rPr>
          <w:rtl/>
          <w:lang w:bidi="fa-IR"/>
        </w:rPr>
        <w:t xml:space="preserve"> ضرب رسول الله صلّى الله عليه وسلّم المثل باستخلاف موسى هارون </w:t>
      </w:r>
      <w:r w:rsidRPr="006F67C6">
        <w:rPr>
          <w:rStyle w:val="libAlaemChar"/>
          <w:rtl/>
        </w:rPr>
        <w:t>عليهما‌السلام</w:t>
      </w:r>
      <w:r w:rsidRPr="007202B6">
        <w:rPr>
          <w:rtl/>
          <w:lang w:bidi="fa-IR"/>
        </w:rPr>
        <w:t xml:space="preserve"> على بني إسرائيل حين خرج إلى الطور</w:t>
      </w:r>
      <w:r>
        <w:rPr>
          <w:rtl/>
          <w:lang w:bidi="fa-IR"/>
        </w:rPr>
        <w:t>،</w:t>
      </w:r>
      <w:r w:rsidRPr="007202B6">
        <w:rPr>
          <w:rtl/>
          <w:lang w:bidi="fa-IR"/>
        </w:rPr>
        <w:t xml:space="preserve"> ولم يرد الخلافة بعد الموت</w:t>
      </w:r>
      <w:r>
        <w:rPr>
          <w:rtl/>
          <w:lang w:bidi="fa-IR"/>
        </w:rPr>
        <w:t>،</w:t>
      </w:r>
      <w:r w:rsidRPr="007202B6">
        <w:rPr>
          <w:rtl/>
          <w:lang w:bidi="fa-IR"/>
        </w:rPr>
        <w:t xml:space="preserve"> فإن المضروب به المثل</w:t>
      </w:r>
      <w:r>
        <w:rPr>
          <w:rtl/>
          <w:lang w:bidi="fa-IR"/>
        </w:rPr>
        <w:t xml:space="preserve"> - </w:t>
      </w:r>
      <w:r w:rsidRPr="007202B6">
        <w:rPr>
          <w:rtl/>
          <w:lang w:bidi="fa-IR"/>
        </w:rPr>
        <w:t xml:space="preserve">وهو هارون </w:t>
      </w:r>
      <w:r w:rsidR="004A73C4" w:rsidRPr="004A73C4">
        <w:rPr>
          <w:rStyle w:val="libAlaemChar"/>
          <w:rtl/>
        </w:rPr>
        <w:t>عليه‌السلام</w:t>
      </w:r>
      <w:r>
        <w:rPr>
          <w:rtl/>
          <w:lang w:bidi="fa-IR"/>
        </w:rPr>
        <w:t xml:space="preserve"> - </w:t>
      </w:r>
      <w:r w:rsidRPr="007202B6">
        <w:rPr>
          <w:rtl/>
          <w:lang w:bidi="fa-IR"/>
        </w:rPr>
        <w:t>كان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المفاتيح في شرح المصابيح</w:t>
      </w:r>
      <w:r w:rsidR="00DF6242">
        <w:rPr>
          <w:rtl/>
        </w:rPr>
        <w:t xml:space="preserve"> - </w:t>
      </w:r>
      <w:r w:rsidR="00DF6242" w:rsidRPr="007202B6">
        <w:rPr>
          <w:rtl/>
        </w:rPr>
        <w:t>مخطوط</w:t>
      </w:r>
      <w:r w:rsidR="00DF6242">
        <w:rPr>
          <w:rtl/>
        </w:rPr>
        <w:t>،</w:t>
      </w:r>
      <w:r w:rsidR="00DF6242" w:rsidRPr="007202B6">
        <w:rPr>
          <w:rtl/>
        </w:rPr>
        <w:t xml:space="preserve"> باب مناقب علي من كتاب المناقب.</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 xml:space="preserve">موته قبل وفاة موسى </w:t>
      </w:r>
      <w:r w:rsidR="004A73C4" w:rsidRPr="004A73C4">
        <w:rPr>
          <w:rStyle w:val="libAlaemChar"/>
          <w:rtl/>
        </w:rPr>
        <w:t>عليه‌السلام</w:t>
      </w:r>
      <w:r>
        <w:rPr>
          <w:rtl/>
          <w:lang w:bidi="fa-IR"/>
        </w:rPr>
        <w:t>،</w:t>
      </w:r>
      <w:r w:rsidRPr="007202B6">
        <w:rPr>
          <w:rtl/>
          <w:lang w:bidi="fa-IR"/>
        </w:rPr>
        <w:t xml:space="preserve"> وإنما كان خليفةً في حياته في وقت خاص</w:t>
      </w:r>
      <w:r>
        <w:rPr>
          <w:rtl/>
          <w:lang w:bidi="fa-IR"/>
        </w:rPr>
        <w:t>،</w:t>
      </w:r>
      <w:r w:rsidRPr="007202B6">
        <w:rPr>
          <w:rtl/>
          <w:lang w:bidi="fa-IR"/>
        </w:rPr>
        <w:t xml:space="preserve"> فليكن كذلك الأمر فيمن ضرب له المثل » </w:t>
      </w:r>
      <w:r w:rsidRPr="00585F65">
        <w:rPr>
          <w:rStyle w:val="libFootnotenumChar"/>
          <w:rtl/>
        </w:rPr>
        <w:t>(1)</w:t>
      </w:r>
      <w:r>
        <w:rPr>
          <w:rtl/>
          <w:lang w:bidi="fa-IR"/>
        </w:rPr>
        <w:t>.</w:t>
      </w:r>
    </w:p>
    <w:p w:rsidR="003F2947" w:rsidRDefault="00DF6242" w:rsidP="00DF6242">
      <w:pPr>
        <w:pStyle w:val="Heading2"/>
        <w:rPr>
          <w:rtl/>
          <w:lang w:bidi="fa-IR"/>
        </w:rPr>
      </w:pPr>
      <w:bookmarkStart w:id="483" w:name="_Toc321305986"/>
      <w:bookmarkStart w:id="484" w:name="_Toc408820710"/>
      <w:bookmarkStart w:id="485" w:name="_Toc98070280"/>
      <w:r w:rsidRPr="007202B6">
        <w:rPr>
          <w:rtl/>
          <w:lang w:bidi="fa-IR"/>
        </w:rPr>
        <w:t>أبو زكريا النووي</w:t>
      </w:r>
      <w:bookmarkEnd w:id="483"/>
      <w:bookmarkEnd w:id="484"/>
      <w:bookmarkEnd w:id="485"/>
    </w:p>
    <w:p w:rsidR="00DF6242" w:rsidRPr="007202B6" w:rsidRDefault="00DF6242" w:rsidP="00DF6242">
      <w:pPr>
        <w:pStyle w:val="libNormal"/>
        <w:rPr>
          <w:rtl/>
          <w:lang w:bidi="fa-IR"/>
        </w:rPr>
      </w:pPr>
      <w:r w:rsidRPr="007202B6">
        <w:rPr>
          <w:rtl/>
          <w:lang w:bidi="fa-IR"/>
        </w:rPr>
        <w:t>وقال النووي بشرحه</w:t>
      </w:r>
      <w:r>
        <w:rPr>
          <w:rtl/>
          <w:lang w:bidi="fa-IR"/>
        </w:rPr>
        <w:t>:</w:t>
      </w:r>
    </w:p>
    <w:p w:rsidR="00DF6242" w:rsidRPr="007202B6" w:rsidRDefault="00DF6242" w:rsidP="00DF6242">
      <w:pPr>
        <w:pStyle w:val="libNormal"/>
        <w:rPr>
          <w:rtl/>
          <w:lang w:bidi="fa-IR"/>
        </w:rPr>
      </w:pPr>
      <w:r w:rsidRPr="007202B6">
        <w:rPr>
          <w:rtl/>
          <w:lang w:bidi="fa-IR"/>
        </w:rPr>
        <w:t>« وليس فيه دلالة لاستخلافه بعده</w:t>
      </w:r>
      <w:r>
        <w:rPr>
          <w:rtl/>
          <w:lang w:bidi="fa-IR"/>
        </w:rPr>
        <w:t>،</w:t>
      </w:r>
      <w:r w:rsidRPr="007202B6">
        <w:rPr>
          <w:rtl/>
          <w:lang w:bidi="fa-IR"/>
        </w:rPr>
        <w:t xml:space="preserve"> لأنّ النبي صلّى الله عليه وسلّم إنما قال هذا لعلي حين استخلفه في المدينة في غزوة تبوك. ويؤيد هذا</w:t>
      </w:r>
      <w:r>
        <w:rPr>
          <w:rtl/>
          <w:lang w:bidi="fa-IR"/>
        </w:rPr>
        <w:t>:</w:t>
      </w:r>
      <w:r w:rsidRPr="007202B6">
        <w:rPr>
          <w:rtl/>
          <w:lang w:bidi="fa-IR"/>
        </w:rPr>
        <w:t xml:space="preserve"> إنّ هارون المشبّه به لم يكن خليفةً بعد موسى</w:t>
      </w:r>
      <w:r>
        <w:rPr>
          <w:rtl/>
          <w:lang w:bidi="fa-IR"/>
        </w:rPr>
        <w:t>،</w:t>
      </w:r>
      <w:r w:rsidRPr="007202B6">
        <w:rPr>
          <w:rtl/>
          <w:lang w:bidi="fa-IR"/>
        </w:rPr>
        <w:t xml:space="preserve"> بل توفي في حياة موسى وقبل وفاة موسى بنحو أربعين سنة</w:t>
      </w:r>
      <w:r>
        <w:rPr>
          <w:rtl/>
          <w:lang w:bidi="fa-IR"/>
        </w:rPr>
        <w:t>،</w:t>
      </w:r>
      <w:r w:rsidRPr="007202B6">
        <w:rPr>
          <w:rtl/>
          <w:lang w:bidi="fa-IR"/>
        </w:rPr>
        <w:t xml:space="preserve"> على ما هو مشهور عند أهل الأخبار والقصص</w:t>
      </w:r>
      <w:r>
        <w:rPr>
          <w:rtl/>
          <w:lang w:bidi="fa-IR"/>
        </w:rPr>
        <w:t>،</w:t>
      </w:r>
      <w:r w:rsidRPr="007202B6">
        <w:rPr>
          <w:rtl/>
          <w:lang w:bidi="fa-IR"/>
        </w:rPr>
        <w:t xml:space="preserve"> قالوا</w:t>
      </w:r>
      <w:r>
        <w:rPr>
          <w:rtl/>
          <w:lang w:bidi="fa-IR"/>
        </w:rPr>
        <w:t>:</w:t>
      </w:r>
      <w:r w:rsidRPr="007202B6">
        <w:rPr>
          <w:rtl/>
          <w:lang w:bidi="fa-IR"/>
        </w:rPr>
        <w:t xml:space="preserve"> وإنّما استخلفه حين ذهب لميقات ربه للمناجاة. والله أعلم » </w:t>
      </w:r>
      <w:r w:rsidRPr="00585F65">
        <w:rPr>
          <w:rStyle w:val="libFootnotenumChar"/>
          <w:rtl/>
        </w:rPr>
        <w:t>(2)</w:t>
      </w:r>
      <w:r>
        <w:rPr>
          <w:rtl/>
          <w:lang w:bidi="fa-IR"/>
        </w:rPr>
        <w:t>.</w:t>
      </w:r>
    </w:p>
    <w:p w:rsidR="003F2947" w:rsidRDefault="00DF6242" w:rsidP="00DF6242">
      <w:pPr>
        <w:pStyle w:val="Heading2"/>
        <w:rPr>
          <w:rtl/>
          <w:lang w:bidi="fa-IR"/>
        </w:rPr>
      </w:pPr>
      <w:bookmarkStart w:id="486" w:name="_Toc321305987"/>
      <w:bookmarkStart w:id="487" w:name="_Toc408820711"/>
      <w:bookmarkStart w:id="488" w:name="_Toc98070281"/>
      <w:r w:rsidRPr="007202B6">
        <w:rPr>
          <w:rtl/>
          <w:lang w:bidi="fa-IR"/>
        </w:rPr>
        <w:t>شمس الدين الكرماني</w:t>
      </w:r>
      <w:bookmarkEnd w:id="486"/>
      <w:bookmarkEnd w:id="487"/>
      <w:bookmarkEnd w:id="488"/>
    </w:p>
    <w:p w:rsidR="00DF6242" w:rsidRDefault="00DF6242" w:rsidP="00DF6242">
      <w:pPr>
        <w:pStyle w:val="libNormal"/>
        <w:rPr>
          <w:rtl/>
          <w:lang w:bidi="fa-IR"/>
        </w:rPr>
      </w:pPr>
      <w:r w:rsidRPr="007202B6">
        <w:rPr>
          <w:rtl/>
          <w:lang w:bidi="fa-IR"/>
        </w:rPr>
        <w:t>وقال الشمس محمد بن يوسف الكرماني</w:t>
      </w:r>
      <w:r>
        <w:rPr>
          <w:rtl/>
          <w:lang w:bidi="fa-IR"/>
        </w:rPr>
        <w:t>:</w:t>
      </w:r>
    </w:p>
    <w:p w:rsidR="00DF6242" w:rsidRPr="007202B6" w:rsidRDefault="00DF6242" w:rsidP="00DF6242">
      <w:pPr>
        <w:pStyle w:val="libNormal"/>
        <w:rPr>
          <w:rtl/>
          <w:lang w:bidi="fa-IR"/>
        </w:rPr>
      </w:pPr>
      <w:r w:rsidRPr="007202B6">
        <w:rPr>
          <w:rtl/>
          <w:lang w:bidi="fa-IR"/>
        </w:rPr>
        <w:t>« قوله</w:t>
      </w:r>
      <w:r>
        <w:rPr>
          <w:rtl/>
          <w:lang w:bidi="fa-IR"/>
        </w:rPr>
        <w:t>:</w:t>
      </w:r>
      <w:r w:rsidRPr="007202B6">
        <w:rPr>
          <w:rtl/>
          <w:lang w:bidi="fa-IR"/>
        </w:rPr>
        <w:t xml:space="preserve"> أن تكون منّي. أي</w:t>
      </w:r>
      <w:r>
        <w:rPr>
          <w:rtl/>
          <w:lang w:bidi="fa-IR"/>
        </w:rPr>
        <w:t>:</w:t>
      </w:r>
      <w:r w:rsidRPr="007202B6">
        <w:rPr>
          <w:rtl/>
          <w:lang w:bidi="fa-IR"/>
        </w:rPr>
        <w:t xml:space="preserve"> نازلاً مني منزلته</w:t>
      </w:r>
      <w:r>
        <w:rPr>
          <w:rtl/>
          <w:lang w:bidi="fa-IR"/>
        </w:rPr>
        <w:t>،</w:t>
      </w:r>
      <w:r w:rsidRPr="007202B6">
        <w:rPr>
          <w:rtl/>
          <w:lang w:bidi="fa-IR"/>
        </w:rPr>
        <w:t xml:space="preserve"> والباء زائدة.</w:t>
      </w:r>
    </w:p>
    <w:p w:rsidR="00DF6242" w:rsidRPr="007202B6" w:rsidRDefault="00DF6242" w:rsidP="00DF6242">
      <w:pPr>
        <w:pStyle w:val="libNormal"/>
        <w:rPr>
          <w:rtl/>
          <w:lang w:bidi="fa-IR"/>
        </w:rPr>
      </w:pPr>
      <w:r w:rsidRPr="007202B6">
        <w:rPr>
          <w:rtl/>
          <w:lang w:bidi="fa-IR"/>
        </w:rPr>
        <w:t xml:space="preserve">وهذا الحديث تعلّق به الروافض في خلافة علي </w:t>
      </w:r>
      <w:r w:rsidRPr="006F67C6">
        <w:rPr>
          <w:rStyle w:val="libAlaemChar"/>
          <w:rFonts w:hint="cs"/>
          <w:rtl/>
        </w:rPr>
        <w:t>رضي‌الله‌عنه</w:t>
      </w:r>
      <w:r w:rsidRPr="007202B6">
        <w:rPr>
          <w:rtl/>
          <w:lang w:bidi="fa-IR"/>
        </w:rPr>
        <w:t>.</w:t>
      </w:r>
    </w:p>
    <w:p w:rsidR="00DF6242" w:rsidRPr="007202B6" w:rsidRDefault="00DF6242" w:rsidP="00DF6242">
      <w:pPr>
        <w:pStyle w:val="libNormal"/>
        <w:rPr>
          <w:rtl/>
          <w:lang w:bidi="fa-IR"/>
        </w:rPr>
      </w:pPr>
      <w:r w:rsidRPr="007202B6">
        <w:rPr>
          <w:rtl/>
          <w:lang w:bidi="fa-IR"/>
        </w:rPr>
        <w:t>الخطابي</w:t>
      </w:r>
      <w:r>
        <w:rPr>
          <w:rtl/>
          <w:lang w:bidi="fa-IR"/>
        </w:rPr>
        <w:t>:</w:t>
      </w:r>
      <w:r w:rsidRPr="007202B6">
        <w:rPr>
          <w:rtl/>
          <w:lang w:bidi="fa-IR"/>
        </w:rPr>
        <w:t xml:space="preserve"> هذا إنّما قال لعلي حين خرج إلى تبوك ولم يستصحبه</w:t>
      </w:r>
      <w:r>
        <w:rPr>
          <w:rtl/>
          <w:lang w:bidi="fa-IR"/>
        </w:rPr>
        <w:t>،</w:t>
      </w:r>
      <w:r w:rsidRPr="007202B6">
        <w:rPr>
          <w:rtl/>
          <w:lang w:bidi="fa-IR"/>
        </w:rPr>
        <w:t xml:space="preserve"> فقال</w:t>
      </w:r>
      <w:r>
        <w:rPr>
          <w:rtl/>
          <w:lang w:bidi="fa-IR"/>
        </w:rPr>
        <w:t>:</w:t>
      </w:r>
      <w:r w:rsidRPr="007202B6">
        <w:rPr>
          <w:rtl/>
          <w:lang w:bidi="fa-IR"/>
        </w:rPr>
        <w:t xml:space="preserve"> أتخلّفني مع الذرية</w:t>
      </w:r>
      <w:r>
        <w:rPr>
          <w:rtl/>
          <w:lang w:bidi="fa-IR"/>
        </w:rPr>
        <w:t>؟</w:t>
      </w:r>
      <w:r w:rsidRPr="007202B6">
        <w:rPr>
          <w:rtl/>
          <w:lang w:bidi="fa-IR"/>
        </w:rPr>
        <w:t xml:space="preserve"> فقال</w:t>
      </w:r>
      <w:r>
        <w:rPr>
          <w:rtl/>
          <w:lang w:bidi="fa-IR"/>
        </w:rPr>
        <w:t>:</w:t>
      </w:r>
      <w:r w:rsidRPr="007202B6">
        <w:rPr>
          <w:rtl/>
          <w:lang w:bidi="fa-IR"/>
        </w:rPr>
        <w:t xml:space="preserve"> أما ترضى أن تكون</w:t>
      </w:r>
      <w:r>
        <w:rPr>
          <w:rFonts w:hint="cs"/>
          <w:rtl/>
          <w:lang w:bidi="fa-IR"/>
        </w:rPr>
        <w:t xml:space="preserve"> ...</w:t>
      </w:r>
      <w:r w:rsidRPr="007202B6">
        <w:rPr>
          <w:rtl/>
          <w:lang w:bidi="fa-IR"/>
        </w:rPr>
        <w:t xml:space="preserve"> فضرب له المثل باستخلاف موسى على بني إسرائيل حين خرج إلى الطور. ولم يرد به الخلافة بعد الموت. فإن المشبّه به</w:t>
      </w:r>
      <w:r>
        <w:rPr>
          <w:rtl/>
          <w:lang w:bidi="fa-IR"/>
        </w:rPr>
        <w:t xml:space="preserve"> - </w:t>
      </w:r>
      <w:r w:rsidRPr="007202B6">
        <w:rPr>
          <w:rtl/>
          <w:lang w:bidi="fa-IR"/>
        </w:rPr>
        <w:t>وهو هارون</w:t>
      </w:r>
      <w:r>
        <w:rPr>
          <w:rtl/>
          <w:lang w:bidi="fa-IR"/>
        </w:rPr>
        <w:t xml:space="preserve"> - </w:t>
      </w:r>
      <w:r w:rsidRPr="007202B6">
        <w:rPr>
          <w:rtl/>
          <w:lang w:bidi="fa-IR"/>
        </w:rPr>
        <w:t xml:space="preserve">كانت وفاته قبل موسى </w:t>
      </w:r>
      <w:r w:rsidRPr="006F67C6">
        <w:rPr>
          <w:rStyle w:val="libAlaemChar"/>
          <w:rtl/>
        </w:rPr>
        <w:t>عليهما‌السلام</w:t>
      </w:r>
      <w:r>
        <w:rPr>
          <w:rtl/>
          <w:lang w:bidi="fa-IR"/>
        </w:rPr>
        <w:t>،</w:t>
      </w:r>
      <w:r w:rsidRPr="007202B6">
        <w:rPr>
          <w:rtl/>
          <w:lang w:bidi="fa-IR"/>
        </w:rPr>
        <w:t xml:space="preserve"> وإنما كان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المصابيح</w:t>
      </w:r>
      <w:r w:rsidR="00DF6242">
        <w:rPr>
          <w:rtl/>
        </w:rPr>
        <w:t xml:space="preserve"> - </w:t>
      </w:r>
      <w:r w:rsidR="00DF6242" w:rsidRPr="007202B6">
        <w:rPr>
          <w:rtl/>
        </w:rPr>
        <w:t>مخطوط</w:t>
      </w:r>
      <w:r w:rsidR="00DF6242">
        <w:rPr>
          <w:rtl/>
        </w:rPr>
        <w:t>،</w:t>
      </w:r>
      <w:r w:rsidR="00DF6242" w:rsidRPr="007202B6">
        <w:rPr>
          <w:rtl/>
        </w:rPr>
        <w:t xml:space="preserve"> باب مناقب علي من كتاب المناقب.</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شرح صحيح مسلم 15 /</w:t>
      </w:r>
      <w:r w:rsidR="00DF6242">
        <w:rPr>
          <w:rtl/>
        </w:rPr>
        <w:t xml:space="preserve"> </w:t>
      </w:r>
      <w:r w:rsidR="00DF6242" w:rsidRPr="007202B6">
        <w:rPr>
          <w:rtl/>
        </w:rPr>
        <w:t>1</w:t>
      </w:r>
      <w:r w:rsidR="00DF6242">
        <w:rPr>
          <w:rFonts w:hint="cs"/>
          <w:rtl/>
        </w:rPr>
        <w:t>74</w:t>
      </w:r>
      <w:r w:rsidR="00DF6242" w:rsidRPr="007202B6">
        <w:rPr>
          <w:rtl/>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 xml:space="preserve">خليفته في حياته في وقتٍ خاص. فليكن كذلك الأمر فيمن ضرب المثل به » </w:t>
      </w:r>
      <w:r w:rsidRPr="00585F65">
        <w:rPr>
          <w:rStyle w:val="libFootnotenumChar"/>
          <w:rtl/>
        </w:rPr>
        <w:t>(1)</w:t>
      </w:r>
      <w:r>
        <w:rPr>
          <w:rtl/>
          <w:lang w:bidi="fa-IR"/>
        </w:rPr>
        <w:t>.</w:t>
      </w:r>
    </w:p>
    <w:p w:rsidR="003F2947" w:rsidRDefault="00DF6242" w:rsidP="00DF6242">
      <w:pPr>
        <w:pStyle w:val="Heading2"/>
        <w:rPr>
          <w:rtl/>
          <w:lang w:bidi="fa-IR"/>
        </w:rPr>
      </w:pPr>
      <w:bookmarkStart w:id="489" w:name="_Toc321305988"/>
      <w:bookmarkStart w:id="490" w:name="_Toc408820712"/>
      <w:bookmarkStart w:id="491" w:name="_Toc98070282"/>
      <w:r w:rsidRPr="007202B6">
        <w:rPr>
          <w:rtl/>
          <w:lang w:bidi="fa-IR"/>
        </w:rPr>
        <w:t>ابن حجر العسقلاني</w:t>
      </w:r>
      <w:bookmarkEnd w:id="489"/>
      <w:bookmarkEnd w:id="490"/>
      <w:bookmarkEnd w:id="491"/>
    </w:p>
    <w:p w:rsidR="00DF6242" w:rsidRPr="007202B6" w:rsidRDefault="00DF6242" w:rsidP="00DF6242">
      <w:pPr>
        <w:pStyle w:val="libNormal"/>
        <w:rPr>
          <w:rtl/>
          <w:lang w:bidi="fa-IR"/>
        </w:rPr>
      </w:pPr>
      <w:r w:rsidRPr="007202B6">
        <w:rPr>
          <w:rtl/>
          <w:lang w:bidi="fa-IR"/>
        </w:rPr>
        <w:t>وقال شهاب الدين ابن حجر العسقلاني</w:t>
      </w:r>
      <w:r>
        <w:rPr>
          <w:rtl/>
          <w:lang w:bidi="fa-IR"/>
        </w:rPr>
        <w:t>:</w:t>
      </w:r>
    </w:p>
    <w:p w:rsidR="00DF6242" w:rsidRPr="007202B6" w:rsidRDefault="00DF6242" w:rsidP="00DF6242">
      <w:pPr>
        <w:pStyle w:val="libNormal"/>
        <w:rPr>
          <w:rtl/>
          <w:lang w:bidi="fa-IR"/>
        </w:rPr>
      </w:pPr>
      <w:r w:rsidRPr="007202B6">
        <w:rPr>
          <w:rtl/>
          <w:lang w:bidi="fa-IR"/>
        </w:rPr>
        <w:t>« استدل بحديث الباب على استحقاق علي للخلافة دون غيره من الصحابة</w:t>
      </w:r>
      <w:r>
        <w:rPr>
          <w:rtl/>
          <w:lang w:bidi="fa-IR"/>
        </w:rPr>
        <w:t>،</w:t>
      </w:r>
      <w:r w:rsidRPr="007202B6">
        <w:rPr>
          <w:rtl/>
          <w:lang w:bidi="fa-IR"/>
        </w:rPr>
        <w:t xml:space="preserve"> فإن هارون كان خليفة موسى.</w:t>
      </w:r>
    </w:p>
    <w:p w:rsidR="00DF6242" w:rsidRPr="007202B6" w:rsidRDefault="00DF6242" w:rsidP="00DF6242">
      <w:pPr>
        <w:pStyle w:val="libNormal"/>
        <w:rPr>
          <w:rtl/>
          <w:lang w:bidi="fa-IR"/>
        </w:rPr>
      </w:pPr>
      <w:r w:rsidRPr="007202B6">
        <w:rPr>
          <w:rtl/>
          <w:lang w:bidi="fa-IR"/>
        </w:rPr>
        <w:t>وأجيب</w:t>
      </w:r>
      <w:r>
        <w:rPr>
          <w:rtl/>
          <w:lang w:bidi="fa-IR"/>
        </w:rPr>
        <w:t>:</w:t>
      </w:r>
      <w:r w:rsidRPr="007202B6">
        <w:rPr>
          <w:rtl/>
          <w:lang w:bidi="fa-IR"/>
        </w:rPr>
        <w:t xml:space="preserve"> بأن هارون كان خليفة موسى في حياته لا بعد موته</w:t>
      </w:r>
      <w:r>
        <w:rPr>
          <w:rtl/>
          <w:lang w:bidi="fa-IR"/>
        </w:rPr>
        <w:t>،</w:t>
      </w:r>
      <w:r w:rsidRPr="007202B6">
        <w:rPr>
          <w:rtl/>
          <w:lang w:bidi="fa-IR"/>
        </w:rPr>
        <w:t xml:space="preserve"> لأنه مات قبل موسى باتّفاق</w:t>
      </w:r>
      <w:r>
        <w:rPr>
          <w:rtl/>
          <w:lang w:bidi="fa-IR"/>
        </w:rPr>
        <w:t>،</w:t>
      </w:r>
      <w:r w:rsidRPr="007202B6">
        <w:rPr>
          <w:rtl/>
          <w:lang w:bidi="fa-IR"/>
        </w:rPr>
        <w:t xml:space="preserve"> أشار إلى ذلك الخطاّبي.</w:t>
      </w:r>
    </w:p>
    <w:p w:rsidR="00DF6242" w:rsidRPr="007202B6" w:rsidRDefault="00DF6242" w:rsidP="00DF6242">
      <w:pPr>
        <w:pStyle w:val="libNormal"/>
        <w:rPr>
          <w:rtl/>
          <w:lang w:bidi="fa-IR"/>
        </w:rPr>
      </w:pPr>
      <w:r w:rsidRPr="007202B6">
        <w:rPr>
          <w:rtl/>
          <w:lang w:bidi="fa-IR"/>
        </w:rPr>
        <w:t>وقال الطيّبي</w:t>
      </w:r>
      <w:r>
        <w:rPr>
          <w:rtl/>
          <w:lang w:bidi="fa-IR"/>
        </w:rPr>
        <w:t>:</w:t>
      </w:r>
      <w:r w:rsidRPr="007202B6">
        <w:rPr>
          <w:rtl/>
          <w:lang w:bidi="fa-IR"/>
        </w:rPr>
        <w:t xml:space="preserve"> معنى الحديث أنه متّصل بي نازل في منزلة هارون من موسى</w:t>
      </w:r>
      <w:r>
        <w:rPr>
          <w:rtl/>
          <w:lang w:bidi="fa-IR"/>
        </w:rPr>
        <w:t>،</w:t>
      </w:r>
      <w:r w:rsidRPr="007202B6">
        <w:rPr>
          <w:rtl/>
          <w:lang w:bidi="fa-IR"/>
        </w:rPr>
        <w:t xml:space="preserve"> وفيه تشبيه مبهم بيّنه بقوله</w:t>
      </w:r>
      <w:r>
        <w:rPr>
          <w:rtl/>
          <w:lang w:bidi="fa-IR"/>
        </w:rPr>
        <w:t>:</w:t>
      </w:r>
      <w:r w:rsidRPr="007202B6">
        <w:rPr>
          <w:rtl/>
          <w:lang w:bidi="fa-IR"/>
        </w:rPr>
        <w:t xml:space="preserve"> </w:t>
      </w:r>
      <w:r>
        <w:rPr>
          <w:rtl/>
          <w:lang w:bidi="fa-IR"/>
        </w:rPr>
        <w:t>إل</w:t>
      </w:r>
      <w:r w:rsidR="00E808A8">
        <w:rPr>
          <w:rFonts w:hint="cs"/>
          <w:rtl/>
          <w:lang w:bidi="fa-IR"/>
        </w:rPr>
        <w:t>ّ</w:t>
      </w:r>
      <w:r>
        <w:rPr>
          <w:rtl/>
          <w:lang w:bidi="fa-IR"/>
        </w:rPr>
        <w:t>ا أنه</w:t>
      </w:r>
      <w:r w:rsidRPr="007202B6">
        <w:rPr>
          <w:rtl/>
          <w:lang w:bidi="fa-IR"/>
        </w:rPr>
        <w:t xml:space="preserve"> لا نبي بعدي. فعرف أنّ الإتصال المذكور بينهما ليس من جهة النبوة بل من جهة ما دونها وهو الخلافة. و</w:t>
      </w:r>
      <w:r w:rsidR="00B53490">
        <w:rPr>
          <w:rtl/>
          <w:lang w:bidi="fa-IR"/>
        </w:rPr>
        <w:t>لمـّا</w:t>
      </w:r>
      <w:r w:rsidRPr="007202B6">
        <w:rPr>
          <w:rtl/>
          <w:lang w:bidi="fa-IR"/>
        </w:rPr>
        <w:t xml:space="preserve"> كان هارون المشبّه به إنّما كان خليفةً في حياة موسى دلّ ذلك على</w:t>
      </w:r>
      <w:r>
        <w:rPr>
          <w:rFonts w:hint="cs"/>
          <w:rtl/>
          <w:lang w:bidi="fa-IR"/>
        </w:rPr>
        <w:t xml:space="preserve"> </w:t>
      </w:r>
      <w:r w:rsidRPr="007202B6">
        <w:rPr>
          <w:rtl/>
          <w:lang w:bidi="fa-IR"/>
        </w:rPr>
        <w:t xml:space="preserve">تخصيص خلافة علي للنبي صلّى الله عليه وسلّم بحياته » </w:t>
      </w:r>
      <w:r w:rsidRPr="00585F65">
        <w:rPr>
          <w:rStyle w:val="libFootnotenumChar"/>
          <w:rtl/>
        </w:rPr>
        <w:t>(1)</w:t>
      </w:r>
      <w:r>
        <w:rPr>
          <w:rtl/>
          <w:lang w:bidi="fa-IR"/>
        </w:rPr>
        <w:t>.</w:t>
      </w:r>
    </w:p>
    <w:p w:rsidR="003F2947" w:rsidRDefault="00DF6242" w:rsidP="00DF6242">
      <w:pPr>
        <w:pStyle w:val="Heading2"/>
        <w:rPr>
          <w:rtl/>
          <w:lang w:bidi="fa-IR"/>
        </w:rPr>
      </w:pPr>
      <w:bookmarkStart w:id="492" w:name="_Toc321305989"/>
      <w:bookmarkStart w:id="493" w:name="_Toc408820713"/>
      <w:bookmarkStart w:id="494" w:name="_Toc98070283"/>
      <w:r w:rsidRPr="007202B6">
        <w:rPr>
          <w:rtl/>
          <w:lang w:bidi="fa-IR"/>
        </w:rPr>
        <w:t>شهاب الدين القسطلاني</w:t>
      </w:r>
      <w:bookmarkEnd w:id="492"/>
      <w:bookmarkEnd w:id="493"/>
      <w:bookmarkEnd w:id="494"/>
    </w:p>
    <w:p w:rsidR="00DF6242" w:rsidRPr="007202B6" w:rsidRDefault="00DF6242" w:rsidP="00DF6242">
      <w:pPr>
        <w:pStyle w:val="libNormal"/>
        <w:rPr>
          <w:rtl/>
          <w:lang w:bidi="fa-IR"/>
        </w:rPr>
      </w:pPr>
      <w:r w:rsidRPr="007202B6">
        <w:rPr>
          <w:rtl/>
          <w:lang w:bidi="fa-IR"/>
        </w:rPr>
        <w:t>وقال شهاب الدين القسطلاني</w:t>
      </w:r>
      <w:r>
        <w:rPr>
          <w:rtl/>
          <w:lang w:bidi="fa-IR"/>
        </w:rPr>
        <w:t>:</w:t>
      </w:r>
    </w:p>
    <w:p w:rsidR="00DF6242" w:rsidRPr="007202B6" w:rsidRDefault="00DF6242" w:rsidP="00DF6242">
      <w:pPr>
        <w:pStyle w:val="libNormal"/>
        <w:rPr>
          <w:rtl/>
          <w:lang w:bidi="fa-IR"/>
        </w:rPr>
      </w:pPr>
      <w:r w:rsidRPr="007202B6">
        <w:rPr>
          <w:rtl/>
          <w:lang w:bidi="fa-IR"/>
        </w:rPr>
        <w:t>« ولا حجة لهم في الحديث ولا متمسّك لهم به</w:t>
      </w:r>
      <w:r>
        <w:rPr>
          <w:rtl/>
          <w:lang w:bidi="fa-IR"/>
        </w:rPr>
        <w:t>،</w:t>
      </w:r>
      <w:r w:rsidRPr="007202B6">
        <w:rPr>
          <w:rtl/>
          <w:lang w:bidi="fa-IR"/>
        </w:rPr>
        <w:t xml:space="preserve"> لأنه صلّى الله عليه وسلّم إنما قال هذا حين استخلفه على المدينة في غزوة تبوك. ويؤيّده إن هارون المشبّه به لم يكن خليفة بعد موسى</w:t>
      </w:r>
      <w:r>
        <w:rPr>
          <w:rtl/>
          <w:lang w:bidi="fa-IR"/>
        </w:rPr>
        <w:t>،</w:t>
      </w:r>
      <w:r w:rsidRPr="007202B6">
        <w:rPr>
          <w:rtl/>
          <w:lang w:bidi="fa-IR"/>
        </w:rPr>
        <w:t xml:space="preserve"> لأنه توفي قبل وفاة موسى بنحو أربعين سنة. وبيّن بقوله</w:t>
      </w:r>
      <w:r>
        <w:rPr>
          <w:rtl/>
          <w:lang w:bidi="fa-IR"/>
        </w:rPr>
        <w:t>:</w:t>
      </w:r>
      <w:r w:rsidRPr="007202B6">
        <w:rPr>
          <w:rtl/>
          <w:lang w:bidi="fa-IR"/>
        </w:rPr>
        <w:t xml:space="preserve"> </w:t>
      </w:r>
      <w:r>
        <w:rPr>
          <w:rtl/>
          <w:lang w:bidi="fa-IR"/>
        </w:rPr>
        <w:t>إل</w:t>
      </w:r>
      <w:r w:rsidR="00E808A8">
        <w:rPr>
          <w:rFonts w:hint="cs"/>
          <w:rtl/>
          <w:lang w:bidi="fa-IR"/>
        </w:rPr>
        <w:t>ّ</w:t>
      </w:r>
      <w:r>
        <w:rPr>
          <w:rtl/>
          <w:lang w:bidi="fa-IR"/>
        </w:rPr>
        <w:t>ا أنه</w:t>
      </w:r>
      <w:r w:rsidRPr="007202B6">
        <w:rPr>
          <w:rtl/>
          <w:lang w:bidi="fa-IR"/>
        </w:rPr>
        <w:t xml:space="preserve"> ليس نبي</w:t>
      </w:r>
      <w:r>
        <w:rPr>
          <w:rtl/>
          <w:lang w:bidi="fa-IR"/>
        </w:rPr>
        <w:t xml:space="preserve"> - </w:t>
      </w:r>
      <w:r w:rsidRPr="007202B6">
        <w:rPr>
          <w:rtl/>
          <w:lang w:bidi="fa-IR"/>
        </w:rPr>
        <w:t>في نسخة</w:t>
      </w:r>
      <w:r>
        <w:rPr>
          <w:rtl/>
          <w:lang w:bidi="fa-IR"/>
        </w:rPr>
        <w:t>:</w:t>
      </w:r>
      <w:r w:rsidRPr="007202B6">
        <w:rPr>
          <w:rtl/>
          <w:lang w:bidi="fa-IR"/>
        </w:rPr>
        <w:t xml:space="preserve"> لا نبي بعدي</w:t>
      </w:r>
      <w:r>
        <w:rPr>
          <w:rFonts w:hint="cs"/>
          <w:rtl/>
          <w:lang w:bidi="fa-IR"/>
        </w:rPr>
        <w:t xml:space="preserve"> - </w:t>
      </w:r>
      <w:r w:rsidRPr="007202B6">
        <w:rPr>
          <w:rtl/>
          <w:lang w:bidi="fa-IR"/>
        </w:rPr>
        <w:t>إنّ إتّصاله به ليس من جهة النبوة</w:t>
      </w:r>
      <w:r>
        <w:rPr>
          <w:rtl/>
          <w:lang w:bidi="fa-IR"/>
        </w:rPr>
        <w:t>،</w:t>
      </w:r>
      <w:r w:rsidRPr="007202B6">
        <w:rPr>
          <w:rtl/>
          <w:lang w:bidi="fa-IR"/>
        </w:rPr>
        <w:t xml:space="preserve"> فبقي الإتصال من جهة الخلافة</w:t>
      </w:r>
      <w:r>
        <w:rPr>
          <w:rtl/>
          <w:lang w:bidi="fa-IR"/>
        </w:rPr>
        <w:t>،</w:t>
      </w:r>
      <w:r w:rsidRPr="007202B6">
        <w:rPr>
          <w:rtl/>
          <w:lang w:bidi="fa-IR"/>
        </w:rPr>
        <w:t xml:space="preserve"> لأنها تلي النبوة في الرتبة</w:t>
      </w:r>
      <w:r>
        <w:rPr>
          <w:rFonts w:hint="cs"/>
          <w:rtl/>
          <w:lang w:bidi="fa-IR"/>
        </w:rPr>
        <w:t>.</w:t>
      </w:r>
      <w:r w:rsidRPr="007202B6">
        <w:rPr>
          <w:rtl/>
          <w:lang w:bidi="fa-IR"/>
        </w:rPr>
        <w:t xml:space="preserve"> ثم</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الكواكب الدراري في شرح البخاري 13 /</w:t>
      </w:r>
      <w:r w:rsidR="00DF6242">
        <w:rPr>
          <w:rtl/>
        </w:rPr>
        <w:t xml:space="preserve"> </w:t>
      </w:r>
      <w:r w:rsidR="00DF6242" w:rsidRPr="007202B6">
        <w:rPr>
          <w:rtl/>
        </w:rPr>
        <w:t>245.</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فتح الباري في شرح البخاري 7 / </w:t>
      </w:r>
      <w:r w:rsidR="00DF6242">
        <w:rPr>
          <w:rFonts w:hint="cs"/>
          <w:rtl/>
        </w:rPr>
        <w:t>60</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إنّها إمّا أن تكون في حياته أو بعد مماته</w:t>
      </w:r>
      <w:r>
        <w:rPr>
          <w:rtl/>
          <w:lang w:bidi="fa-IR"/>
        </w:rPr>
        <w:t>،</w:t>
      </w:r>
      <w:r w:rsidRPr="007202B6">
        <w:rPr>
          <w:rtl/>
          <w:lang w:bidi="fa-IR"/>
        </w:rPr>
        <w:t xml:space="preserve"> فخرج بعد مماته</w:t>
      </w:r>
      <w:r>
        <w:rPr>
          <w:rtl/>
          <w:lang w:bidi="fa-IR"/>
        </w:rPr>
        <w:t>،</w:t>
      </w:r>
      <w:r w:rsidRPr="007202B6">
        <w:rPr>
          <w:rtl/>
          <w:lang w:bidi="fa-IR"/>
        </w:rPr>
        <w:t xml:space="preserve"> لأن هارون مات قبل موسى</w:t>
      </w:r>
      <w:r>
        <w:rPr>
          <w:rtl/>
          <w:lang w:bidi="fa-IR"/>
        </w:rPr>
        <w:t>،</w:t>
      </w:r>
      <w:r w:rsidRPr="007202B6">
        <w:rPr>
          <w:rtl/>
          <w:lang w:bidi="fa-IR"/>
        </w:rPr>
        <w:t xml:space="preserve"> فتعيَّن أنْ تكون في حياته عند مسيره إلى غزوة تبوك</w:t>
      </w:r>
      <w:r>
        <w:rPr>
          <w:rtl/>
          <w:lang w:bidi="fa-IR"/>
        </w:rPr>
        <w:t>،</w:t>
      </w:r>
      <w:r w:rsidRPr="007202B6">
        <w:rPr>
          <w:rtl/>
          <w:lang w:bidi="fa-IR"/>
        </w:rPr>
        <w:t xml:space="preserve"> كمسير موسى إلى مناجاة ربه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3F2947" w:rsidRDefault="00DF6242" w:rsidP="00DF6242">
      <w:pPr>
        <w:pStyle w:val="Heading2"/>
        <w:rPr>
          <w:rtl/>
          <w:lang w:bidi="fa-IR"/>
        </w:rPr>
      </w:pPr>
      <w:bookmarkStart w:id="495" w:name="_Toc321305990"/>
      <w:bookmarkStart w:id="496" w:name="_Toc408820714"/>
      <w:bookmarkStart w:id="497" w:name="_Toc98070284"/>
      <w:r w:rsidRPr="007202B6">
        <w:rPr>
          <w:rtl/>
          <w:lang w:bidi="fa-IR"/>
        </w:rPr>
        <w:t>محب الدّين الطّبري</w:t>
      </w:r>
      <w:bookmarkEnd w:id="495"/>
      <w:bookmarkEnd w:id="496"/>
      <w:bookmarkEnd w:id="497"/>
    </w:p>
    <w:p w:rsidR="00DF6242" w:rsidRPr="007202B6" w:rsidRDefault="00DF6242" w:rsidP="00DF6242">
      <w:pPr>
        <w:pStyle w:val="libNormal"/>
        <w:rPr>
          <w:rtl/>
          <w:lang w:bidi="fa-IR"/>
        </w:rPr>
      </w:pPr>
      <w:r w:rsidRPr="007202B6">
        <w:rPr>
          <w:rtl/>
          <w:lang w:bidi="fa-IR"/>
        </w:rPr>
        <w:t>وقال محبّ الدين الطبري</w:t>
      </w:r>
      <w:r>
        <w:rPr>
          <w:rtl/>
          <w:lang w:bidi="fa-IR"/>
        </w:rPr>
        <w:t>:</w:t>
      </w:r>
    </w:p>
    <w:p w:rsidR="00DF6242" w:rsidRPr="007202B6" w:rsidRDefault="00DF6242" w:rsidP="00DF6242">
      <w:pPr>
        <w:pStyle w:val="libNormal"/>
        <w:rPr>
          <w:rtl/>
          <w:lang w:bidi="fa-IR"/>
        </w:rPr>
      </w:pPr>
      <w:r w:rsidRPr="007202B6">
        <w:rPr>
          <w:rtl/>
          <w:lang w:bidi="fa-IR"/>
        </w:rPr>
        <w:t>« الجواب عنه من وجهين</w:t>
      </w:r>
      <w:r>
        <w:rPr>
          <w:rtl/>
          <w:lang w:bidi="fa-IR"/>
        </w:rPr>
        <w:t>:</w:t>
      </w:r>
    </w:p>
    <w:p w:rsidR="00DF6242" w:rsidRDefault="00DF6242" w:rsidP="00DF6242">
      <w:pPr>
        <w:pStyle w:val="libNormal"/>
        <w:rPr>
          <w:rtl/>
          <w:lang w:bidi="fa-IR"/>
        </w:rPr>
      </w:pPr>
      <w:r w:rsidRPr="007202B6">
        <w:rPr>
          <w:rtl/>
          <w:lang w:bidi="fa-IR"/>
        </w:rPr>
        <w:t>الأول</w:t>
      </w:r>
      <w:r>
        <w:rPr>
          <w:rtl/>
          <w:lang w:bidi="fa-IR"/>
        </w:rPr>
        <w:t>:</w:t>
      </w:r>
      <w:r w:rsidRPr="007202B6">
        <w:rPr>
          <w:rtl/>
          <w:lang w:bidi="fa-IR"/>
        </w:rPr>
        <w:t xml:space="preserve"> </w:t>
      </w:r>
      <w:r w:rsidR="00E808A8">
        <w:rPr>
          <w:rFonts w:hint="cs"/>
          <w:rtl/>
          <w:lang w:bidi="fa-IR"/>
        </w:rPr>
        <w:t>ن</w:t>
      </w:r>
      <w:r w:rsidRPr="007202B6">
        <w:rPr>
          <w:rtl/>
          <w:lang w:bidi="fa-IR"/>
        </w:rPr>
        <w:t>قول</w:t>
      </w:r>
      <w:r>
        <w:rPr>
          <w:rtl/>
          <w:lang w:bidi="fa-IR"/>
        </w:rPr>
        <w:t>:</w:t>
      </w:r>
      <w:r w:rsidRPr="007202B6">
        <w:rPr>
          <w:rtl/>
          <w:lang w:bidi="fa-IR"/>
        </w:rPr>
        <w:t xml:space="preserve"> هذا عدول عن ظاهر ما تعلق به لسان الحال والمقال</w:t>
      </w:r>
      <w:r>
        <w:rPr>
          <w:rtl/>
          <w:lang w:bidi="fa-IR"/>
        </w:rPr>
        <w:t>،</w:t>
      </w:r>
      <w:r w:rsidRPr="007202B6">
        <w:rPr>
          <w:rtl/>
          <w:lang w:bidi="fa-IR"/>
        </w:rPr>
        <w:t xml:space="preserve"> فإنّه صلّى الله عليه وسلّم قال لعلي تلك المقالة حين استخلفه </w:t>
      </w:r>
      <w:r w:rsidR="00B53490">
        <w:rPr>
          <w:rtl/>
          <w:lang w:bidi="fa-IR"/>
        </w:rPr>
        <w:t>لمـّا</w:t>
      </w:r>
      <w:r w:rsidRPr="007202B6">
        <w:rPr>
          <w:rtl/>
          <w:lang w:bidi="fa-IR"/>
        </w:rPr>
        <w:t xml:space="preserve"> توجّه إلى غزوة تبوك على ما يتضح إنْ شاء الله تعالى في آخر هذا الكلام</w:t>
      </w:r>
      <w:r>
        <w:rPr>
          <w:rtl/>
          <w:lang w:bidi="fa-IR"/>
        </w:rPr>
        <w:t>،</w:t>
      </w:r>
      <w:r w:rsidRPr="007202B6">
        <w:rPr>
          <w:rtl/>
          <w:lang w:bidi="fa-IR"/>
        </w:rPr>
        <w:t xml:space="preserve"> وذلك</w:t>
      </w:r>
      <w:r>
        <w:rPr>
          <w:rFonts w:hint="cs"/>
          <w:rtl/>
          <w:lang w:bidi="fa-IR"/>
        </w:rPr>
        <w:t xml:space="preserve"> </w:t>
      </w:r>
      <w:r w:rsidRPr="007202B6">
        <w:rPr>
          <w:rtl/>
          <w:lang w:bidi="fa-IR"/>
        </w:rPr>
        <w:t>استخلاف حال الحياة</w:t>
      </w:r>
      <w:r>
        <w:rPr>
          <w:rtl/>
          <w:lang w:bidi="fa-IR"/>
        </w:rPr>
        <w:t>،</w:t>
      </w:r>
      <w:r w:rsidRPr="007202B6">
        <w:rPr>
          <w:rtl/>
          <w:lang w:bidi="fa-IR"/>
        </w:rPr>
        <w:t xml:space="preserve"> ف</w:t>
      </w:r>
      <w:r w:rsidR="00B53490">
        <w:rPr>
          <w:rtl/>
          <w:lang w:bidi="fa-IR"/>
        </w:rPr>
        <w:t>لمـّا</w:t>
      </w:r>
      <w:r w:rsidRPr="007202B6">
        <w:rPr>
          <w:rtl/>
          <w:lang w:bidi="fa-IR"/>
        </w:rPr>
        <w:t xml:space="preserve"> رآى تألّمه بسبب التخلّف</w:t>
      </w:r>
      <w:r>
        <w:rPr>
          <w:rtl/>
          <w:lang w:bidi="fa-IR"/>
        </w:rPr>
        <w:t>،</w:t>
      </w:r>
      <w:r w:rsidRPr="007202B6">
        <w:rPr>
          <w:rtl/>
          <w:lang w:bidi="fa-IR"/>
        </w:rPr>
        <w:t xml:space="preserve"> إما أسفاً على الجهاد أو بسبب ما عرض من أذى المنافقين على ما سنبيّنه إن شاء الله تعالى</w:t>
      </w:r>
      <w:r>
        <w:rPr>
          <w:rtl/>
          <w:lang w:bidi="fa-IR"/>
        </w:rPr>
        <w:t>،</w:t>
      </w:r>
      <w:r w:rsidRPr="007202B6">
        <w:rPr>
          <w:rtl/>
          <w:lang w:bidi="fa-IR"/>
        </w:rPr>
        <w:t xml:space="preserve"> قال له تلك المقالة ايذاناً له بعلوّ مكاننهُ منه وشرف منزلته التي أقامه فيها مقام نفسه. فالتنظير بينه وبين هارون إنما كان في استخلاف موسى له</w:t>
      </w:r>
      <w:r>
        <w:rPr>
          <w:rtl/>
          <w:lang w:bidi="fa-IR"/>
        </w:rPr>
        <w:t>،</w:t>
      </w:r>
      <w:r w:rsidRPr="007202B6">
        <w:rPr>
          <w:rtl/>
          <w:lang w:bidi="fa-IR"/>
        </w:rPr>
        <w:t xml:space="preserve"> منضمّاً إلى الأخوة وشدّ الأزر والعضد به</w:t>
      </w:r>
      <w:r>
        <w:rPr>
          <w:rtl/>
          <w:lang w:bidi="fa-IR"/>
        </w:rPr>
        <w:t>،</w:t>
      </w:r>
      <w:r w:rsidRPr="007202B6">
        <w:rPr>
          <w:rtl/>
          <w:lang w:bidi="fa-IR"/>
        </w:rPr>
        <w:t xml:space="preserve"> وكان ذلك كلّه حال الحياة</w:t>
      </w:r>
      <w:r>
        <w:rPr>
          <w:rtl/>
          <w:lang w:bidi="fa-IR"/>
        </w:rPr>
        <w:t>،</w:t>
      </w:r>
      <w:r w:rsidRPr="007202B6">
        <w:rPr>
          <w:rtl/>
          <w:lang w:bidi="fa-IR"/>
        </w:rPr>
        <w:t xml:space="preserve"> مع قيام موسى فيما استخلفه فيه</w:t>
      </w:r>
      <w:r>
        <w:rPr>
          <w:rtl/>
          <w:lang w:bidi="fa-IR"/>
        </w:rPr>
        <w:t>،</w:t>
      </w:r>
      <w:r w:rsidRPr="007202B6">
        <w:rPr>
          <w:rtl/>
          <w:lang w:bidi="fa-IR"/>
        </w:rPr>
        <w:t xml:space="preserve"> يشهد بذلك صورة الحال</w:t>
      </w:r>
      <w:r>
        <w:rPr>
          <w:rtl/>
          <w:lang w:bidi="fa-IR"/>
        </w:rPr>
        <w:t>،</w:t>
      </w:r>
      <w:r w:rsidRPr="007202B6">
        <w:rPr>
          <w:rtl/>
          <w:lang w:bidi="fa-IR"/>
        </w:rPr>
        <w:t xml:space="preserve"> فليكن الحكم في علي كذلك</w:t>
      </w:r>
      <w:r>
        <w:rPr>
          <w:rtl/>
          <w:lang w:bidi="fa-IR"/>
        </w:rPr>
        <w:t>،</w:t>
      </w:r>
      <w:r w:rsidRPr="007202B6">
        <w:rPr>
          <w:rtl/>
          <w:lang w:bidi="fa-IR"/>
        </w:rPr>
        <w:t xml:space="preserve"> منضماً إلى ما يثبت له من أخوة النبي صلّى الله عليه وسلّم وشدّ أزره وعضده به</w:t>
      </w:r>
      <w:r>
        <w:rPr>
          <w:rtl/>
          <w:lang w:bidi="fa-IR"/>
        </w:rPr>
        <w:t>،</w:t>
      </w:r>
      <w:r w:rsidRPr="007202B6">
        <w:rPr>
          <w:rtl/>
          <w:lang w:bidi="fa-IR"/>
        </w:rPr>
        <w:t xml:space="preserve"> غير أنّه لم يشاركه في أمر النبوة</w:t>
      </w:r>
      <w:r>
        <w:rPr>
          <w:rtl/>
          <w:lang w:bidi="fa-IR"/>
        </w:rPr>
        <w:t>،</w:t>
      </w:r>
      <w:r w:rsidRPr="007202B6">
        <w:rPr>
          <w:rtl/>
          <w:lang w:bidi="fa-IR"/>
        </w:rPr>
        <w:t xml:space="preserve"> كما شاركه هارون لم ترد موسى</w:t>
      </w:r>
      <w:r>
        <w:rPr>
          <w:rtl/>
          <w:lang w:bidi="fa-IR"/>
        </w:rPr>
        <w:t>،</w:t>
      </w:r>
      <w:r w:rsidRPr="007202B6">
        <w:rPr>
          <w:rtl/>
          <w:lang w:bidi="fa-IR"/>
        </w:rPr>
        <w:t xml:space="preserve"> فلذلك قال صلّى الله عليه وسلّم</w:t>
      </w:r>
      <w:r>
        <w:rPr>
          <w:rtl/>
          <w:lang w:bidi="fa-IR"/>
        </w:rPr>
        <w:t>:</w:t>
      </w:r>
      <w:r w:rsidRPr="007202B6">
        <w:rPr>
          <w:rtl/>
          <w:lang w:bidi="fa-IR"/>
        </w:rPr>
        <w:t xml:space="preserve"> </w:t>
      </w:r>
      <w:r>
        <w:rPr>
          <w:rtl/>
          <w:lang w:bidi="fa-IR"/>
        </w:rPr>
        <w:t>إل</w:t>
      </w:r>
      <w:r w:rsidR="00E808A8">
        <w:rPr>
          <w:rFonts w:hint="cs"/>
          <w:rtl/>
          <w:lang w:bidi="fa-IR"/>
        </w:rPr>
        <w:t>ّ</w:t>
      </w:r>
      <w:r>
        <w:rPr>
          <w:rtl/>
          <w:lang w:bidi="fa-IR"/>
        </w:rPr>
        <w:t>ا أنه</w:t>
      </w:r>
      <w:r w:rsidRPr="007202B6">
        <w:rPr>
          <w:rtl/>
          <w:lang w:bidi="fa-IR"/>
        </w:rPr>
        <w:t xml:space="preserve"> لا نب</w:t>
      </w:r>
      <w:r>
        <w:rPr>
          <w:rtl/>
          <w:lang w:bidi="fa-IR"/>
        </w:rPr>
        <w:t xml:space="preserve">ي بعدي. </w:t>
      </w:r>
      <w:r>
        <w:rPr>
          <w:rFonts w:hint="cs"/>
          <w:rtl/>
          <w:lang w:bidi="fa-IR"/>
        </w:rPr>
        <w:t>أي بعد بعثتي.</w:t>
      </w:r>
    </w:p>
    <w:p w:rsidR="00DF6242" w:rsidRPr="007202B6" w:rsidRDefault="00DF6242" w:rsidP="00DF6242">
      <w:pPr>
        <w:pStyle w:val="libNormal"/>
        <w:rPr>
          <w:rtl/>
          <w:lang w:bidi="fa-IR"/>
        </w:rPr>
      </w:pPr>
      <w:r w:rsidRPr="007202B6">
        <w:rPr>
          <w:rtl/>
          <w:lang w:bidi="fa-IR"/>
        </w:rPr>
        <w:t xml:space="preserve">هذا </w:t>
      </w:r>
      <w:r>
        <w:rPr>
          <w:rFonts w:hint="cs"/>
          <w:rtl/>
          <w:lang w:bidi="fa-IR"/>
        </w:rPr>
        <w:t>على</w:t>
      </w:r>
      <w:r w:rsidRPr="007202B6">
        <w:rPr>
          <w:rtl/>
          <w:lang w:bidi="fa-IR"/>
        </w:rPr>
        <w:t xml:space="preserve"> سبيل ال</w:t>
      </w:r>
      <w:r>
        <w:rPr>
          <w:rFonts w:hint="cs"/>
          <w:rtl/>
          <w:lang w:bidi="fa-IR"/>
        </w:rPr>
        <w:t>ت</w:t>
      </w:r>
      <w:r w:rsidRPr="007202B6">
        <w:rPr>
          <w:rtl/>
          <w:lang w:bidi="fa-IR"/>
        </w:rPr>
        <w:t>نظير</w:t>
      </w:r>
      <w:r>
        <w:rPr>
          <w:rtl/>
          <w:lang w:bidi="fa-IR"/>
        </w:rPr>
        <w:t>،</w:t>
      </w:r>
      <w:r w:rsidRPr="007202B6">
        <w:rPr>
          <w:rtl/>
          <w:lang w:bidi="fa-IR"/>
        </w:rPr>
        <w:t xml:space="preserve"> ولا إشعار في ذلك بما بعد الوفاة لا بنفي ولا بإثبات.</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إرشاد الساري في شرح البخاري </w:t>
      </w:r>
      <w:r w:rsidR="00DF6242">
        <w:rPr>
          <w:rFonts w:hint="cs"/>
          <w:rtl/>
        </w:rPr>
        <w:t>6</w:t>
      </w:r>
      <w:r w:rsidR="00DF6242" w:rsidRPr="007202B6">
        <w:rPr>
          <w:rtl/>
        </w:rPr>
        <w:t xml:space="preserve"> /</w:t>
      </w:r>
      <w:r w:rsidR="00DF6242">
        <w:rPr>
          <w:rtl/>
        </w:rPr>
        <w:t xml:space="preserve"> </w:t>
      </w:r>
      <w:r w:rsidR="00DF6242">
        <w:rPr>
          <w:rFonts w:hint="cs"/>
          <w:rtl/>
        </w:rPr>
        <w:t>451</w:t>
      </w:r>
      <w:r w:rsidR="00DF6242" w:rsidRPr="007202B6">
        <w:rPr>
          <w:rtl/>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 xml:space="preserve">بل </w:t>
      </w:r>
      <w:r w:rsidR="00E808A8">
        <w:rPr>
          <w:rFonts w:hint="cs"/>
          <w:rtl/>
          <w:lang w:bidi="fa-IR"/>
        </w:rPr>
        <w:t>ن</w:t>
      </w:r>
      <w:r w:rsidRPr="007202B6">
        <w:rPr>
          <w:rtl/>
          <w:lang w:bidi="fa-IR"/>
        </w:rPr>
        <w:t>قول</w:t>
      </w:r>
      <w:r>
        <w:rPr>
          <w:rtl/>
          <w:lang w:bidi="fa-IR"/>
        </w:rPr>
        <w:t>:</w:t>
      </w:r>
      <w:r w:rsidRPr="007202B6">
        <w:rPr>
          <w:rtl/>
          <w:lang w:bidi="fa-IR"/>
        </w:rPr>
        <w:t xml:space="preserve"> لو حمل على ما بعد الوفاة لم يصح تنزيل علي من النبي صلّى الله عليه وسلّم منزلة هارون من موسى</w:t>
      </w:r>
      <w:r>
        <w:rPr>
          <w:rtl/>
          <w:lang w:bidi="fa-IR"/>
        </w:rPr>
        <w:t>،</w:t>
      </w:r>
      <w:r w:rsidRPr="007202B6">
        <w:rPr>
          <w:rtl/>
          <w:lang w:bidi="fa-IR"/>
        </w:rPr>
        <w:t xml:space="preserve"> لانتفاء ذلك في هارون</w:t>
      </w:r>
      <w:r>
        <w:rPr>
          <w:rtl/>
          <w:lang w:bidi="fa-IR"/>
        </w:rPr>
        <w:t>،</w:t>
      </w:r>
      <w:r w:rsidRPr="007202B6">
        <w:rPr>
          <w:rtl/>
          <w:lang w:bidi="fa-IR"/>
        </w:rPr>
        <w:t xml:space="preserve"> فإنّه لم يكن الخليفة بعد وفاة موسى</w:t>
      </w:r>
      <w:r>
        <w:rPr>
          <w:rtl/>
          <w:lang w:bidi="fa-IR"/>
        </w:rPr>
        <w:t>،</w:t>
      </w:r>
      <w:r w:rsidRPr="007202B6">
        <w:rPr>
          <w:rtl/>
          <w:lang w:bidi="fa-IR"/>
        </w:rPr>
        <w:t xml:space="preserve"> وإنما كان الخليفة بعد يوشع بن نون.</w:t>
      </w:r>
      <w:r>
        <w:rPr>
          <w:rFonts w:hint="cs"/>
          <w:rtl/>
          <w:lang w:bidi="fa-IR"/>
        </w:rPr>
        <w:t xml:space="preserve"> </w:t>
      </w:r>
      <w:r w:rsidRPr="007202B6">
        <w:rPr>
          <w:rtl/>
          <w:lang w:bidi="fa-IR"/>
        </w:rPr>
        <w:t>فعلم قطعاً أن المراد به الاستخلاف حال الحياة</w:t>
      </w:r>
      <w:r>
        <w:rPr>
          <w:rtl/>
          <w:lang w:bidi="fa-IR"/>
        </w:rPr>
        <w:t>،</w:t>
      </w:r>
      <w:r w:rsidRPr="007202B6">
        <w:rPr>
          <w:rtl/>
          <w:lang w:bidi="fa-IR"/>
        </w:rPr>
        <w:t xml:space="preserve"> لمكان التشبيه</w:t>
      </w:r>
      <w:r>
        <w:rPr>
          <w:rtl/>
          <w:lang w:bidi="fa-IR"/>
        </w:rPr>
        <w:t>،</w:t>
      </w:r>
      <w:r w:rsidRPr="007202B6">
        <w:rPr>
          <w:rtl/>
          <w:lang w:bidi="fa-IR"/>
        </w:rPr>
        <w:t xml:space="preserve"> ولم يوجد إل</w:t>
      </w:r>
      <w:r w:rsidR="00E808A8">
        <w:rPr>
          <w:rFonts w:hint="cs"/>
          <w:rtl/>
          <w:lang w:bidi="fa-IR"/>
        </w:rPr>
        <w:t>ّ</w:t>
      </w:r>
      <w:r w:rsidRPr="007202B6">
        <w:rPr>
          <w:rtl/>
          <w:lang w:bidi="fa-IR"/>
        </w:rPr>
        <w:t>افي حال الحياة</w:t>
      </w:r>
      <w:r>
        <w:rPr>
          <w:rtl/>
          <w:lang w:bidi="fa-IR"/>
        </w:rPr>
        <w:t xml:space="preserve"> ...</w:t>
      </w:r>
      <w:r w:rsidRPr="007202B6">
        <w:rPr>
          <w:rtl/>
          <w:lang w:bidi="fa-IR"/>
        </w:rPr>
        <w:t xml:space="preserve"> » </w:t>
      </w:r>
      <w:r w:rsidRPr="00585F65">
        <w:rPr>
          <w:rStyle w:val="libFootnotenumChar"/>
          <w:rtl/>
        </w:rPr>
        <w:t>(1)</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Default="00DF6242" w:rsidP="00DF6242">
      <w:pPr>
        <w:pStyle w:val="libNormal"/>
        <w:rPr>
          <w:rtl/>
          <w:lang w:bidi="fa-IR"/>
        </w:rPr>
      </w:pPr>
      <w:r w:rsidRPr="007202B6">
        <w:rPr>
          <w:rtl/>
          <w:lang w:bidi="fa-IR"/>
        </w:rPr>
        <w:t>ولا يخفى التنافي بين قوله أوّلاً وما قاله ثانياً بعد « بل »</w:t>
      </w:r>
      <w:r>
        <w:rPr>
          <w:rtl/>
          <w:lang w:bidi="fa-IR"/>
        </w:rPr>
        <w:t>،</w:t>
      </w:r>
      <w:r w:rsidRPr="007202B6">
        <w:rPr>
          <w:rtl/>
          <w:lang w:bidi="fa-IR"/>
        </w:rPr>
        <w:t xml:space="preserve"> وأن حاصل كلامه الأول هو مقالة النواصب</w:t>
      </w:r>
      <w:r>
        <w:rPr>
          <w:rtl/>
          <w:lang w:bidi="fa-IR"/>
        </w:rPr>
        <w:t>،</w:t>
      </w:r>
      <w:r w:rsidRPr="007202B6">
        <w:rPr>
          <w:rtl/>
          <w:lang w:bidi="fa-IR"/>
        </w:rPr>
        <w:t xml:space="preserve"> وحاصل كلامه الثاني كون الحديث دليلاً على نفي خلافة أمير المؤمنين </w:t>
      </w:r>
      <w:r w:rsidR="004A73C4" w:rsidRPr="004A73C4">
        <w:rPr>
          <w:rStyle w:val="libAlaemChar"/>
          <w:rtl/>
        </w:rPr>
        <w:t>عليه‌السلام</w:t>
      </w:r>
      <w:r>
        <w:rPr>
          <w:rtl/>
          <w:lang w:bidi="fa-IR"/>
        </w:rPr>
        <w:t>،</w:t>
      </w:r>
      <w:r w:rsidRPr="007202B6">
        <w:rPr>
          <w:rtl/>
          <w:lang w:bidi="fa-IR"/>
        </w:rPr>
        <w:t xml:space="preserve"> وهذا أفحش وأشنع من كلام النواصب اللئام.</w:t>
      </w:r>
    </w:p>
    <w:p w:rsidR="003F2947" w:rsidRDefault="00DF6242" w:rsidP="00DF6242">
      <w:pPr>
        <w:pStyle w:val="Heading2"/>
        <w:rPr>
          <w:rtl/>
          <w:lang w:bidi="fa-IR"/>
        </w:rPr>
      </w:pPr>
      <w:bookmarkStart w:id="498" w:name="_Toc321305991"/>
      <w:bookmarkStart w:id="499" w:name="_Toc408820715"/>
      <w:bookmarkStart w:id="500" w:name="_Toc98070285"/>
      <w:r w:rsidRPr="007202B6">
        <w:rPr>
          <w:rtl/>
          <w:lang w:bidi="fa-IR"/>
        </w:rPr>
        <w:t>نور الدين الحلبي</w:t>
      </w:r>
      <w:bookmarkEnd w:id="498"/>
      <w:bookmarkEnd w:id="499"/>
      <w:bookmarkEnd w:id="500"/>
    </w:p>
    <w:p w:rsidR="00DF6242" w:rsidRPr="007202B6" w:rsidRDefault="00DF6242" w:rsidP="00DF6242">
      <w:pPr>
        <w:pStyle w:val="libNormal"/>
        <w:rPr>
          <w:rtl/>
          <w:lang w:bidi="fa-IR"/>
        </w:rPr>
      </w:pPr>
      <w:r w:rsidRPr="007202B6">
        <w:rPr>
          <w:rtl/>
          <w:lang w:bidi="fa-IR"/>
        </w:rPr>
        <w:t>وقال نور الدين الحلبي صاحب ( السيرة ) ما نصّه</w:t>
      </w:r>
      <w:r>
        <w:rPr>
          <w:rtl/>
          <w:lang w:bidi="fa-IR"/>
        </w:rPr>
        <w:t>:</w:t>
      </w:r>
    </w:p>
    <w:p w:rsidR="00DF6242" w:rsidRPr="007202B6" w:rsidRDefault="00DF6242" w:rsidP="00DF6242">
      <w:pPr>
        <w:pStyle w:val="libNormal"/>
        <w:rPr>
          <w:rtl/>
          <w:lang w:bidi="fa-IR"/>
        </w:rPr>
      </w:pPr>
      <w:r w:rsidRPr="007202B6">
        <w:rPr>
          <w:rtl/>
          <w:lang w:bidi="fa-IR"/>
        </w:rPr>
        <w:t>« وادّعت الرافضة والشيعة إن هذا من النص التّفصيلي على خلافة علي كرم الله وجهه. قالوا</w:t>
      </w:r>
      <w:r>
        <w:rPr>
          <w:rtl/>
          <w:lang w:bidi="fa-IR"/>
        </w:rPr>
        <w:t>:</w:t>
      </w:r>
      <w:r w:rsidRPr="007202B6">
        <w:rPr>
          <w:rtl/>
          <w:lang w:bidi="fa-IR"/>
        </w:rPr>
        <w:t xml:space="preserve"> لأن جميع المنازل الثابتة لهارون من موسى سوى النبوة ثابتة لعلي كرّم الله وجهه من النبي صلّى الله عليه وسلّم</w:t>
      </w:r>
      <w:r>
        <w:rPr>
          <w:rtl/>
          <w:lang w:bidi="fa-IR"/>
        </w:rPr>
        <w:t>،</w:t>
      </w:r>
      <w:r w:rsidRPr="007202B6">
        <w:rPr>
          <w:rtl/>
          <w:lang w:bidi="fa-IR"/>
        </w:rPr>
        <w:t xml:space="preserve"> وإلا لما صحّ الإستثناء</w:t>
      </w:r>
      <w:r>
        <w:rPr>
          <w:rtl/>
          <w:lang w:bidi="fa-IR"/>
        </w:rPr>
        <w:t>،</w:t>
      </w:r>
      <w:r w:rsidRPr="007202B6">
        <w:rPr>
          <w:rtl/>
          <w:lang w:bidi="fa-IR"/>
        </w:rPr>
        <w:t xml:space="preserve"> أي إستثناء النبوة بقوله</w:t>
      </w:r>
      <w:r>
        <w:rPr>
          <w:rtl/>
          <w:lang w:bidi="fa-IR"/>
        </w:rPr>
        <w:t>:</w:t>
      </w:r>
      <w:r w:rsidRPr="007202B6">
        <w:rPr>
          <w:rtl/>
          <w:lang w:bidi="fa-IR"/>
        </w:rPr>
        <w:t xml:space="preserve"> </w:t>
      </w:r>
      <w:r>
        <w:rPr>
          <w:rtl/>
          <w:lang w:bidi="fa-IR"/>
        </w:rPr>
        <w:t>إل</w:t>
      </w:r>
      <w:r w:rsidR="00E808A8">
        <w:rPr>
          <w:rFonts w:hint="cs"/>
          <w:rtl/>
          <w:lang w:bidi="fa-IR"/>
        </w:rPr>
        <w:t>ّ</w:t>
      </w:r>
      <w:r>
        <w:rPr>
          <w:rtl/>
          <w:lang w:bidi="fa-IR"/>
        </w:rPr>
        <w:t>ا أن</w:t>
      </w:r>
      <w:r w:rsidR="00E808A8">
        <w:rPr>
          <w:rFonts w:hint="cs"/>
          <w:rtl/>
          <w:lang w:bidi="fa-IR"/>
        </w:rPr>
        <w:t>ّ</w:t>
      </w:r>
      <w:r>
        <w:rPr>
          <w:rtl/>
          <w:lang w:bidi="fa-IR"/>
        </w:rPr>
        <w:t>ه</w:t>
      </w:r>
      <w:r w:rsidRPr="007202B6">
        <w:rPr>
          <w:rtl/>
          <w:lang w:bidi="fa-IR"/>
        </w:rPr>
        <w:t xml:space="preserve"> لا نبي بعدي</w:t>
      </w:r>
      <w:r>
        <w:rPr>
          <w:rtl/>
          <w:lang w:bidi="fa-IR"/>
        </w:rPr>
        <w:t>،</w:t>
      </w:r>
      <w:r w:rsidRPr="007202B6">
        <w:rPr>
          <w:rtl/>
          <w:lang w:bidi="fa-IR"/>
        </w:rPr>
        <w:t xml:space="preserve"> وممّا ثبت لهارون من موسى </w:t>
      </w:r>
      <w:r w:rsidR="004A73C4" w:rsidRPr="004A73C4">
        <w:rPr>
          <w:rStyle w:val="libAlaemChar"/>
          <w:rtl/>
        </w:rPr>
        <w:t>عليه‌السلام</w:t>
      </w:r>
      <w:r w:rsidRPr="007202B6">
        <w:rPr>
          <w:rtl/>
          <w:lang w:bidi="fa-IR"/>
        </w:rPr>
        <w:t xml:space="preserve"> استحقاقه للخلافة عنه لو عاش بعده. أي دون النبوة.</w:t>
      </w:r>
    </w:p>
    <w:p w:rsidR="00DF6242" w:rsidRPr="007202B6" w:rsidRDefault="00DF6242" w:rsidP="00DF6242">
      <w:pPr>
        <w:pStyle w:val="libNormal"/>
        <w:rPr>
          <w:rtl/>
          <w:lang w:bidi="fa-IR"/>
        </w:rPr>
      </w:pPr>
      <w:r w:rsidRPr="007202B6">
        <w:rPr>
          <w:rtl/>
          <w:lang w:bidi="fa-IR"/>
        </w:rPr>
        <w:t>وردّ</w:t>
      </w:r>
      <w:r>
        <w:rPr>
          <w:rtl/>
          <w:lang w:bidi="fa-IR"/>
        </w:rPr>
        <w:t>:</w:t>
      </w:r>
      <w:r w:rsidRPr="007202B6">
        <w:rPr>
          <w:rtl/>
          <w:lang w:bidi="fa-IR"/>
        </w:rPr>
        <w:t xml:space="preserve"> بأن هذا الحديث غير صحيح كما قاله الآمدي.</w:t>
      </w:r>
    </w:p>
    <w:p w:rsidR="00DF6242" w:rsidRPr="007202B6" w:rsidRDefault="00DF6242" w:rsidP="00DF6242">
      <w:pPr>
        <w:pStyle w:val="libNormal"/>
        <w:rPr>
          <w:rtl/>
          <w:lang w:bidi="fa-IR"/>
        </w:rPr>
      </w:pPr>
      <w:r w:rsidRPr="007202B6">
        <w:rPr>
          <w:rtl/>
          <w:lang w:bidi="fa-IR"/>
        </w:rPr>
        <w:t>وعلى تسليم صحته</w:t>
      </w:r>
      <w:r>
        <w:rPr>
          <w:rtl/>
          <w:lang w:bidi="fa-IR"/>
        </w:rPr>
        <w:t xml:space="preserve"> - </w:t>
      </w:r>
      <w:r w:rsidRPr="007202B6">
        <w:rPr>
          <w:rtl/>
          <w:lang w:bidi="fa-IR"/>
        </w:rPr>
        <w:t>بل صحته هي الثابتة لأنه في الصحيحين</w:t>
      </w:r>
      <w:r>
        <w:rPr>
          <w:rtl/>
          <w:lang w:bidi="fa-IR"/>
        </w:rPr>
        <w:t xml:space="preserve"> - </w:t>
      </w:r>
      <w:r w:rsidRPr="007202B6">
        <w:rPr>
          <w:rtl/>
          <w:lang w:bidi="fa-IR"/>
        </w:rPr>
        <w:t>فهو من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الرياض النضرة 1 /</w:t>
      </w:r>
      <w:r w:rsidR="00DF6242">
        <w:rPr>
          <w:rtl/>
        </w:rPr>
        <w:t xml:space="preserve"> </w:t>
      </w:r>
      <w:r w:rsidR="00DF6242" w:rsidRPr="007202B6">
        <w:rPr>
          <w:rtl/>
        </w:rPr>
        <w:t>224.</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قبيل الآحاد</w:t>
      </w:r>
      <w:r>
        <w:rPr>
          <w:rtl/>
          <w:lang w:bidi="fa-IR"/>
        </w:rPr>
        <w:t>،</w:t>
      </w:r>
      <w:r w:rsidRPr="007202B6">
        <w:rPr>
          <w:rtl/>
          <w:lang w:bidi="fa-IR"/>
        </w:rPr>
        <w:t xml:space="preserve"> وكل من الرافضة والشيعة لا يراه حجةً في الإمامة.</w:t>
      </w:r>
    </w:p>
    <w:p w:rsidR="00DF6242" w:rsidRPr="007202B6" w:rsidRDefault="00DF6242" w:rsidP="00DF6242">
      <w:pPr>
        <w:pStyle w:val="libNormal"/>
        <w:rPr>
          <w:rtl/>
          <w:lang w:bidi="fa-IR"/>
        </w:rPr>
      </w:pPr>
      <w:r w:rsidRPr="007202B6">
        <w:rPr>
          <w:rtl/>
          <w:lang w:bidi="fa-IR"/>
        </w:rPr>
        <w:t>وعلى تسليم أنه حجة</w:t>
      </w:r>
      <w:r>
        <w:rPr>
          <w:rtl/>
          <w:lang w:bidi="fa-IR"/>
        </w:rPr>
        <w:t>،</w:t>
      </w:r>
      <w:r w:rsidRPr="007202B6">
        <w:rPr>
          <w:rtl/>
          <w:lang w:bidi="fa-IR"/>
        </w:rPr>
        <w:t xml:space="preserve"> فلا عموم له.</w:t>
      </w:r>
    </w:p>
    <w:p w:rsidR="00DF6242" w:rsidRPr="007202B6" w:rsidRDefault="00DF6242" w:rsidP="00DF6242">
      <w:pPr>
        <w:pStyle w:val="libNormal"/>
        <w:rPr>
          <w:rtl/>
          <w:lang w:bidi="fa-IR"/>
        </w:rPr>
      </w:pPr>
      <w:r w:rsidRPr="007202B6">
        <w:rPr>
          <w:rtl/>
          <w:lang w:bidi="fa-IR"/>
        </w:rPr>
        <w:t>بل المراد ما دلّ عليه ظاهر الحديث</w:t>
      </w:r>
      <w:r>
        <w:rPr>
          <w:rtl/>
          <w:lang w:bidi="fa-IR"/>
        </w:rPr>
        <w:t>:</w:t>
      </w:r>
      <w:r w:rsidRPr="007202B6">
        <w:rPr>
          <w:rtl/>
          <w:lang w:bidi="fa-IR"/>
        </w:rPr>
        <w:t xml:space="preserve"> إن علياً كرم الله وجهه خليفة عن النبي صلّى الله عليه وسلّم في أهله خاصةً مدة غيبتهُ بتبوك</w:t>
      </w:r>
      <w:r>
        <w:rPr>
          <w:rtl/>
          <w:lang w:bidi="fa-IR"/>
        </w:rPr>
        <w:t>،</w:t>
      </w:r>
      <w:r w:rsidRPr="007202B6">
        <w:rPr>
          <w:rtl/>
          <w:lang w:bidi="fa-IR"/>
        </w:rPr>
        <w:t xml:space="preserve"> كما أن هارون كان خليفة عن موسى في قومه مدة غيبته عنهم للمناجاة. فعلى تسليم أنّه عام لكنه مخصوص</w:t>
      </w:r>
      <w:r>
        <w:rPr>
          <w:rtl/>
          <w:lang w:bidi="fa-IR"/>
        </w:rPr>
        <w:t>،</w:t>
      </w:r>
      <w:r w:rsidRPr="007202B6">
        <w:rPr>
          <w:rtl/>
          <w:lang w:bidi="fa-IR"/>
        </w:rPr>
        <w:t xml:space="preserve"> والعام المخصوص غير حجة في الباقي أو حجة ضعيفة.</w:t>
      </w:r>
    </w:p>
    <w:p w:rsidR="00DF6242" w:rsidRDefault="00DF6242" w:rsidP="00DF6242">
      <w:pPr>
        <w:pStyle w:val="libNormal"/>
        <w:rPr>
          <w:rtl/>
          <w:lang w:bidi="fa-IR"/>
        </w:rPr>
      </w:pPr>
      <w:r w:rsidRPr="007202B6">
        <w:rPr>
          <w:rtl/>
          <w:lang w:bidi="fa-IR"/>
        </w:rPr>
        <w:t>وقد استخلف صلّى الله عليه وسلّم في مرارٍ أخرى غير علي</w:t>
      </w:r>
      <w:r>
        <w:rPr>
          <w:rtl/>
          <w:lang w:bidi="fa-IR"/>
        </w:rPr>
        <w:t>،</w:t>
      </w:r>
      <w:r w:rsidRPr="007202B6">
        <w:rPr>
          <w:rtl/>
          <w:lang w:bidi="fa-IR"/>
        </w:rPr>
        <w:t xml:space="preserve"> فيلزم أنْ يكون مستحقّاً للخلافة» </w:t>
      </w:r>
      <w:r w:rsidRPr="00585F65">
        <w:rPr>
          <w:rStyle w:val="libFootnotenumChar"/>
          <w:rtl/>
        </w:rPr>
        <w:t>(1)</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وهكذا سعى غير من ذكرناهم</w:t>
      </w:r>
      <w:r>
        <w:rPr>
          <w:rtl/>
          <w:lang w:bidi="fa-IR"/>
        </w:rPr>
        <w:t xml:space="preserve"> - </w:t>
      </w:r>
      <w:r w:rsidRPr="007202B6">
        <w:rPr>
          <w:rtl/>
          <w:lang w:bidi="fa-IR"/>
        </w:rPr>
        <w:t xml:space="preserve">كالسيوطي في ( التوشيح ) والعلقمي في ( الكوكب المنير ) والعزيزي في ( السراج المنير ) وزيني دحلان في ( السيرة النبوية ) والرازي في ( نهاية العقول ) والإصفهاني في ( شرح التجريد ) </w:t>
      </w:r>
      <w:r>
        <w:rPr>
          <w:rtl/>
          <w:lang w:bidi="fa-IR"/>
        </w:rPr>
        <w:t>و (</w:t>
      </w:r>
      <w:r w:rsidRPr="007202B6">
        <w:rPr>
          <w:rtl/>
          <w:lang w:bidi="fa-IR"/>
        </w:rPr>
        <w:t xml:space="preserve"> شرح الطوالع ) والتفتازاني في ( شرح المقاصد ) والقوشجي في ( شرح التجريد ) وابن حجر المكي في ( الصواعق المحرقة ) والكابلي في ( الصواقع ) وغيرهم من شرّاح الحديث والمتكلّمين</w:t>
      </w:r>
      <w:r>
        <w:rPr>
          <w:rtl/>
          <w:lang w:bidi="fa-IR"/>
        </w:rPr>
        <w:t xml:space="preserve"> - </w:t>
      </w:r>
      <w:r w:rsidRPr="007202B6">
        <w:rPr>
          <w:rtl/>
          <w:lang w:bidi="fa-IR"/>
        </w:rPr>
        <w:t xml:space="preserve">في نفي دلالة الحديث الشريف على خلافة مولانا الأمير </w:t>
      </w:r>
      <w:r w:rsidR="004A73C4" w:rsidRPr="004A73C4">
        <w:rPr>
          <w:rStyle w:val="libAlaemChar"/>
          <w:rtl/>
        </w:rPr>
        <w:t>عليه‌السلام</w:t>
      </w:r>
      <w:r>
        <w:rPr>
          <w:rFonts w:hint="cs"/>
          <w:rtl/>
          <w:lang w:bidi="fa-IR"/>
        </w:rPr>
        <w:t xml:space="preserve"> ...</w:t>
      </w:r>
    </w:p>
    <w:p w:rsidR="00DF6242" w:rsidRPr="007202B6" w:rsidRDefault="00DF6242" w:rsidP="00DF6242">
      <w:pPr>
        <w:pStyle w:val="libNormal"/>
        <w:rPr>
          <w:rtl/>
          <w:lang w:bidi="fa-IR"/>
        </w:rPr>
      </w:pPr>
      <w:r w:rsidRPr="007202B6">
        <w:rPr>
          <w:rtl/>
          <w:lang w:bidi="fa-IR"/>
        </w:rPr>
        <w:t>فظهر</w:t>
      </w:r>
      <w:r>
        <w:rPr>
          <w:rtl/>
          <w:lang w:bidi="fa-IR"/>
        </w:rPr>
        <w:t xml:space="preserve"> - </w:t>
      </w:r>
      <w:r w:rsidRPr="007202B6">
        <w:rPr>
          <w:rtl/>
          <w:lang w:bidi="fa-IR"/>
        </w:rPr>
        <w:t>والحمد لله</w:t>
      </w:r>
      <w:r>
        <w:rPr>
          <w:rtl/>
          <w:lang w:bidi="fa-IR"/>
        </w:rPr>
        <w:t xml:space="preserve"> - </w:t>
      </w:r>
      <w:r w:rsidRPr="007202B6">
        <w:rPr>
          <w:rtl/>
          <w:lang w:bidi="fa-IR"/>
        </w:rPr>
        <w:t>باعتراف ( الدهلوي ) نصب كلّ هؤلاء وعداؤهم لأمير المؤمنين</w:t>
      </w:r>
      <w:r>
        <w:rPr>
          <w:rtl/>
          <w:lang w:bidi="fa-IR"/>
        </w:rPr>
        <w:t xml:space="preserve"> ...</w:t>
      </w:r>
      <w:r w:rsidRPr="007202B6">
        <w:rPr>
          <w:rtl/>
          <w:lang w:bidi="fa-IR"/>
        </w:rPr>
        <w:t xml:space="preserve"> لاتّحاد مقصودهم مع مقصود النواصب</w:t>
      </w:r>
      <w:r>
        <w:rPr>
          <w:rtl/>
          <w:lang w:bidi="fa-IR"/>
        </w:rPr>
        <w:t>،</w:t>
      </w:r>
      <w:r w:rsidRPr="007202B6">
        <w:rPr>
          <w:rtl/>
          <w:lang w:bidi="fa-IR"/>
        </w:rPr>
        <w:t xml:space="preserve"> وقدحهم في أصل دلالة الحديث على استحقاقه </w:t>
      </w:r>
      <w:r w:rsidR="004A73C4" w:rsidRPr="004A73C4">
        <w:rPr>
          <w:rStyle w:val="libAlaemChar"/>
          <w:rtl/>
        </w:rPr>
        <w:t>عليه‌السلام</w:t>
      </w:r>
      <w:r w:rsidRPr="007202B6">
        <w:rPr>
          <w:rtl/>
          <w:lang w:bidi="fa-IR"/>
        </w:rPr>
        <w:t xml:space="preserve"> الخلافة كما قدحوا</w:t>
      </w:r>
      <w:r>
        <w:rPr>
          <w:rtl/>
          <w:lang w:bidi="fa-IR"/>
        </w:rPr>
        <w:t xml:space="preserve"> ...</w:t>
      </w:r>
    </w:p>
    <w:p w:rsidR="00DF6242" w:rsidRPr="007202B6" w:rsidRDefault="00DF6242" w:rsidP="00DF6242">
      <w:pPr>
        <w:pStyle w:val="libNormal"/>
        <w:rPr>
          <w:rtl/>
          <w:lang w:bidi="fa-IR"/>
        </w:rPr>
      </w:pPr>
      <w:r w:rsidRPr="007202B6">
        <w:rPr>
          <w:rtl/>
          <w:lang w:bidi="fa-IR"/>
        </w:rPr>
        <w:t>ولا تتوهّمنَّ أنهم ينفون دلالته على الخلافة بلا فصل</w:t>
      </w:r>
      <w:r>
        <w:rPr>
          <w:rtl/>
          <w:lang w:bidi="fa-IR"/>
        </w:rPr>
        <w:t>،</w:t>
      </w:r>
      <w:r w:rsidRPr="007202B6">
        <w:rPr>
          <w:rtl/>
          <w:lang w:bidi="fa-IR"/>
        </w:rPr>
        <w:t xml:space="preserve"> لا أصل الإستحقاق</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السيرة الحلبية 3 /</w:t>
      </w:r>
      <w:r w:rsidR="00DF6242">
        <w:rPr>
          <w:rtl/>
        </w:rPr>
        <w:t xml:space="preserve"> </w:t>
      </w:r>
      <w:r w:rsidR="00DF6242">
        <w:rPr>
          <w:rFonts w:hint="cs"/>
          <w:rtl/>
        </w:rPr>
        <w:t>133</w:t>
      </w:r>
      <w:r w:rsidR="00DF6242" w:rsidRPr="007202B6">
        <w:rPr>
          <w:rtl/>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للخلافة</w:t>
      </w:r>
      <w:r>
        <w:rPr>
          <w:rtl/>
          <w:lang w:bidi="fa-IR"/>
        </w:rPr>
        <w:t>،</w:t>
      </w:r>
      <w:r w:rsidRPr="007202B6">
        <w:rPr>
          <w:rtl/>
          <w:lang w:bidi="fa-IR"/>
        </w:rPr>
        <w:t xml:space="preserve"> فيكون بين كلامهم وما تزعمه النواصب فرق.</w:t>
      </w:r>
    </w:p>
    <w:p w:rsidR="00DF6242" w:rsidRPr="007202B6" w:rsidRDefault="00DF6242" w:rsidP="00DF6242">
      <w:pPr>
        <w:pStyle w:val="libNormal"/>
        <w:rPr>
          <w:rtl/>
          <w:lang w:bidi="fa-IR"/>
        </w:rPr>
      </w:pPr>
      <w:r w:rsidRPr="007202B6">
        <w:rPr>
          <w:rtl/>
          <w:lang w:bidi="fa-IR"/>
        </w:rPr>
        <w:t>لأنّ كلمات هؤلاء القوم صريحة في نفي الدلالة على أصل الخلافة</w:t>
      </w:r>
      <w:r>
        <w:rPr>
          <w:rtl/>
          <w:lang w:bidi="fa-IR"/>
        </w:rPr>
        <w:t>،</w:t>
      </w:r>
      <w:r w:rsidRPr="007202B6">
        <w:rPr>
          <w:rtl/>
          <w:lang w:bidi="fa-IR"/>
        </w:rPr>
        <w:t xml:space="preserve"> ألا ترى التوربشتي يقول</w:t>
      </w:r>
      <w:r>
        <w:rPr>
          <w:rtl/>
          <w:lang w:bidi="fa-IR"/>
        </w:rPr>
        <w:t>:</w:t>
      </w:r>
      <w:r w:rsidRPr="007202B6">
        <w:rPr>
          <w:rtl/>
          <w:lang w:bidi="fa-IR"/>
        </w:rPr>
        <w:t xml:space="preserve"> « إنّما يستدل بهذا الحديث على قرب منزلته واختصاصه بالمؤاخاة من قبل الرسول »</w:t>
      </w:r>
      <w:r>
        <w:rPr>
          <w:rtl/>
          <w:lang w:bidi="fa-IR"/>
        </w:rPr>
        <w:t>؟</w:t>
      </w:r>
    </w:p>
    <w:p w:rsidR="00DF6242" w:rsidRPr="007202B6" w:rsidRDefault="00DF6242" w:rsidP="00DF6242">
      <w:pPr>
        <w:pStyle w:val="libNormal"/>
        <w:rPr>
          <w:rtl/>
          <w:lang w:bidi="fa-IR"/>
        </w:rPr>
      </w:pPr>
      <w:r w:rsidRPr="007202B6">
        <w:rPr>
          <w:rtl/>
          <w:lang w:bidi="fa-IR"/>
        </w:rPr>
        <w:t>وأيضا</w:t>
      </w:r>
      <w:r w:rsidR="009377C3">
        <w:rPr>
          <w:rFonts w:hint="cs"/>
          <w:rtl/>
          <w:lang w:bidi="fa-IR"/>
        </w:rPr>
        <w:t>ً</w:t>
      </w:r>
      <w:r>
        <w:rPr>
          <w:rtl/>
          <w:lang w:bidi="fa-IR"/>
        </w:rPr>
        <w:t>:</w:t>
      </w:r>
      <w:r w:rsidRPr="007202B6">
        <w:rPr>
          <w:rtl/>
          <w:lang w:bidi="fa-IR"/>
        </w:rPr>
        <w:t xml:space="preserve"> جاء في كلام جميعهم ذكر وفاة هارون في حياة موسى </w:t>
      </w:r>
      <w:r w:rsidRPr="006F67C6">
        <w:rPr>
          <w:rStyle w:val="libAlaemChar"/>
          <w:rtl/>
        </w:rPr>
        <w:t>عليهما‌السلام</w:t>
      </w:r>
      <w:r>
        <w:rPr>
          <w:rtl/>
          <w:lang w:bidi="fa-IR"/>
        </w:rPr>
        <w:t>،</w:t>
      </w:r>
      <w:r w:rsidRPr="007202B6">
        <w:rPr>
          <w:rtl/>
          <w:lang w:bidi="fa-IR"/>
        </w:rPr>
        <w:t xml:space="preserve"> وعدم وصول الخلافة إليه بعد وفاة موسى</w:t>
      </w:r>
      <w:r>
        <w:rPr>
          <w:rtl/>
          <w:lang w:bidi="fa-IR"/>
        </w:rPr>
        <w:t>،</w:t>
      </w:r>
      <w:r w:rsidRPr="007202B6">
        <w:rPr>
          <w:rtl/>
          <w:lang w:bidi="fa-IR"/>
        </w:rPr>
        <w:t xml:space="preserve"> فليكن الأمر كذلك في المشبَّه به وهو علي </w:t>
      </w:r>
      <w:r w:rsidR="004A73C4" w:rsidRPr="004A73C4">
        <w:rPr>
          <w:rStyle w:val="libAlaemChar"/>
          <w:rtl/>
        </w:rPr>
        <w:t>عليه‌السلام</w:t>
      </w:r>
      <w:r w:rsidRPr="006F67C6">
        <w:rPr>
          <w:rtl/>
        </w:rPr>
        <w:t xml:space="preserve"> ...</w:t>
      </w:r>
      <w:r w:rsidRPr="007202B6">
        <w:rPr>
          <w:rtl/>
          <w:lang w:bidi="fa-IR"/>
        </w:rPr>
        <w:t xml:space="preserve"> لقد جاء هذا في كلامهم</w:t>
      </w:r>
      <w:r>
        <w:rPr>
          <w:rtl/>
          <w:lang w:bidi="fa-IR"/>
        </w:rPr>
        <w:t>،</w:t>
      </w:r>
      <w:r w:rsidRPr="007202B6">
        <w:rPr>
          <w:rtl/>
          <w:lang w:bidi="fa-IR"/>
        </w:rPr>
        <w:t xml:space="preserve"> وليس معناه إلاّسلب الخلافة على الإمام مطلقاً</w:t>
      </w:r>
      <w:r>
        <w:rPr>
          <w:rtl/>
          <w:lang w:bidi="fa-IR"/>
        </w:rPr>
        <w:t>،</w:t>
      </w:r>
      <w:r w:rsidRPr="007202B6">
        <w:rPr>
          <w:rtl/>
          <w:lang w:bidi="fa-IR"/>
        </w:rPr>
        <w:t xml:space="preserve"> بل معنى كلامهم أن حديث المنزلة دليل على عدم خلافته أصلاً. معاذ الله من ذلك.</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لقد جاء في عبارة القسطلاني</w:t>
      </w:r>
      <w:r>
        <w:rPr>
          <w:rtl/>
          <w:lang w:bidi="fa-IR"/>
        </w:rPr>
        <w:t>:</w:t>
      </w:r>
      <w:r w:rsidRPr="007202B6">
        <w:rPr>
          <w:rtl/>
          <w:lang w:bidi="fa-IR"/>
        </w:rPr>
        <w:t xml:space="preserve"> « فخرج بعد مماته</w:t>
      </w:r>
      <w:r>
        <w:rPr>
          <w:rtl/>
          <w:lang w:bidi="fa-IR"/>
        </w:rPr>
        <w:t>،</w:t>
      </w:r>
      <w:r w:rsidRPr="007202B6">
        <w:rPr>
          <w:rtl/>
          <w:lang w:bidi="fa-IR"/>
        </w:rPr>
        <w:t xml:space="preserve"> لأن هارون مات قبل موسى</w:t>
      </w:r>
      <w:r>
        <w:rPr>
          <w:rtl/>
          <w:lang w:bidi="fa-IR"/>
        </w:rPr>
        <w:t>،</w:t>
      </w:r>
      <w:r w:rsidRPr="007202B6">
        <w:rPr>
          <w:rtl/>
          <w:lang w:bidi="fa-IR"/>
        </w:rPr>
        <w:t xml:space="preserve"> فتعيّن أن يكون في حياته</w:t>
      </w:r>
      <w:r>
        <w:rPr>
          <w:rtl/>
          <w:lang w:bidi="fa-IR"/>
        </w:rPr>
        <w:t>،</w:t>
      </w:r>
      <w:r w:rsidRPr="007202B6">
        <w:rPr>
          <w:rtl/>
          <w:lang w:bidi="fa-IR"/>
        </w:rPr>
        <w:t xml:space="preserve"> عند مسيره إلى غزوة</w:t>
      </w:r>
      <w:r>
        <w:rPr>
          <w:rFonts w:hint="cs"/>
          <w:rtl/>
          <w:lang w:bidi="fa-IR"/>
        </w:rPr>
        <w:t xml:space="preserve"> </w:t>
      </w:r>
      <w:r w:rsidRPr="007202B6">
        <w:rPr>
          <w:rtl/>
          <w:lang w:bidi="fa-IR"/>
        </w:rPr>
        <w:t>تبوك » وكذا ذكر العلقمي والعزيزي في شرحيهما للج</w:t>
      </w:r>
      <w:r>
        <w:rPr>
          <w:rtl/>
          <w:lang w:bidi="fa-IR"/>
        </w:rPr>
        <w:t>امع الصغير للسّيوطي.</w:t>
      </w:r>
      <w:r>
        <w:rPr>
          <w:rFonts w:hint="cs"/>
          <w:rtl/>
          <w:lang w:bidi="fa-IR"/>
        </w:rPr>
        <w:t xml:space="preserve"> </w:t>
      </w:r>
      <w:r w:rsidRPr="007202B6">
        <w:rPr>
          <w:rtl/>
          <w:lang w:bidi="fa-IR"/>
        </w:rPr>
        <w:t>وهذا نصّ صريح في إنكار الدلالة على الخلافة على الإطلاق</w:t>
      </w:r>
      <w:r>
        <w:rPr>
          <w:rtl/>
          <w:lang w:bidi="fa-IR"/>
        </w:rPr>
        <w:t>،</w:t>
      </w:r>
      <w:r w:rsidRPr="007202B6">
        <w:rPr>
          <w:rtl/>
          <w:lang w:bidi="fa-IR"/>
        </w:rPr>
        <w:t xml:space="preserve"> لأنّ هذا الكلام معناه خروج الخلافة بعد المماة على الإطلاق</w:t>
      </w:r>
      <w:r>
        <w:rPr>
          <w:rtl/>
          <w:lang w:bidi="fa-IR"/>
        </w:rPr>
        <w:t>،</w:t>
      </w:r>
      <w:r w:rsidRPr="007202B6">
        <w:rPr>
          <w:rtl/>
          <w:lang w:bidi="fa-IR"/>
        </w:rPr>
        <w:t xml:space="preserve"> وإل</w:t>
      </w:r>
      <w:r w:rsidR="009377C3">
        <w:rPr>
          <w:rFonts w:hint="cs"/>
          <w:rtl/>
          <w:lang w:bidi="fa-IR"/>
        </w:rPr>
        <w:t>ّ</w:t>
      </w:r>
      <w:r w:rsidRPr="007202B6">
        <w:rPr>
          <w:rtl/>
          <w:lang w:bidi="fa-IR"/>
        </w:rPr>
        <w:t>ا لم يتم تعيّن أنْ يكون في حياته.</w:t>
      </w:r>
    </w:p>
    <w:p w:rsidR="00DF6242" w:rsidRPr="007202B6" w:rsidRDefault="00DF6242" w:rsidP="00CD5559">
      <w:pPr>
        <w:pStyle w:val="libNormal"/>
        <w:rPr>
          <w:rtl/>
          <w:lang w:bidi="fa-IR"/>
        </w:rPr>
      </w:pPr>
      <w:r w:rsidRPr="007202B6">
        <w:rPr>
          <w:rtl/>
          <w:lang w:bidi="fa-IR"/>
        </w:rPr>
        <w:t>وأيضاً</w:t>
      </w:r>
      <w:r>
        <w:rPr>
          <w:rtl/>
          <w:lang w:bidi="fa-IR"/>
        </w:rPr>
        <w:t>:</w:t>
      </w:r>
      <w:r w:rsidRPr="007202B6">
        <w:rPr>
          <w:rtl/>
          <w:lang w:bidi="fa-IR"/>
        </w:rPr>
        <w:t xml:space="preserve"> قول عبد الوهاب القنوجي في ( بحر المذاهب )</w:t>
      </w:r>
      <w:r>
        <w:rPr>
          <w:rtl/>
          <w:lang w:bidi="fa-IR"/>
        </w:rPr>
        <w:t>:</w:t>
      </w:r>
      <w:r w:rsidRPr="007202B6">
        <w:rPr>
          <w:rtl/>
          <w:lang w:bidi="fa-IR"/>
        </w:rPr>
        <w:t xml:space="preserve"> « ولو سلّم</w:t>
      </w:r>
      <w:r>
        <w:rPr>
          <w:rtl/>
          <w:lang w:bidi="fa-IR"/>
        </w:rPr>
        <w:t>،</w:t>
      </w:r>
      <w:r w:rsidRPr="007202B6">
        <w:rPr>
          <w:rtl/>
          <w:lang w:bidi="fa-IR"/>
        </w:rPr>
        <w:t xml:space="preserve"> فلا دلالة على نفي إمامة الأئمة الثلاثة قبل علي » صريح في أنه يريد نفي الدلالة على الإطلاق</w:t>
      </w:r>
      <w:r>
        <w:rPr>
          <w:rtl/>
          <w:lang w:bidi="fa-IR"/>
        </w:rPr>
        <w:t>،</w:t>
      </w:r>
      <w:r w:rsidRPr="007202B6">
        <w:rPr>
          <w:rtl/>
          <w:lang w:bidi="fa-IR"/>
        </w:rPr>
        <w:t xml:space="preserve"> وأنّه لو سلّم فلا دلالة على نفي إمامة الثلاثة</w:t>
      </w:r>
      <w:r>
        <w:rPr>
          <w:rtl/>
          <w:lang w:bidi="fa-IR"/>
        </w:rPr>
        <w:t xml:space="preserve"> ...</w:t>
      </w:r>
    </w:p>
    <w:p w:rsidR="00DF6242" w:rsidRPr="007202B6" w:rsidRDefault="00DF6242" w:rsidP="00DF6242">
      <w:pPr>
        <w:pStyle w:val="libNormal"/>
        <w:rPr>
          <w:rtl/>
          <w:lang w:bidi="fa-IR"/>
        </w:rPr>
      </w:pPr>
      <w:r w:rsidRPr="007202B6">
        <w:rPr>
          <w:rtl/>
          <w:lang w:bidi="fa-IR"/>
        </w:rPr>
        <w:t>وكذا في ( شرح التجريد للقوشجي ) حيث قال</w:t>
      </w:r>
      <w:r>
        <w:rPr>
          <w:rtl/>
          <w:lang w:bidi="fa-IR"/>
        </w:rPr>
        <w:t>:</w:t>
      </w:r>
      <w:r w:rsidRPr="007202B6">
        <w:rPr>
          <w:rtl/>
          <w:lang w:bidi="fa-IR"/>
        </w:rPr>
        <w:t xml:space="preserve"> « وبعد اللتيا والتي</w:t>
      </w:r>
      <w:r>
        <w:rPr>
          <w:rtl/>
          <w:lang w:bidi="fa-IR"/>
        </w:rPr>
        <w:t>،</w:t>
      </w:r>
      <w:r w:rsidRPr="007202B6">
        <w:rPr>
          <w:rtl/>
          <w:lang w:bidi="fa-IR"/>
        </w:rPr>
        <w:t xml:space="preserve"> لا دلالة فيه على نفي إمامة الأئمة الثلاثة قبل علي </w:t>
      </w:r>
      <w:r w:rsidRPr="006F67C6">
        <w:rPr>
          <w:rStyle w:val="libAlaemChar"/>
          <w:rtl/>
        </w:rPr>
        <w:t>رضي‌الله‌عنه</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فظهر</w:t>
      </w:r>
      <w:r>
        <w:rPr>
          <w:rtl/>
          <w:lang w:bidi="fa-IR"/>
        </w:rPr>
        <w:t>:</w:t>
      </w:r>
      <w:r w:rsidRPr="007202B6">
        <w:rPr>
          <w:rtl/>
          <w:lang w:bidi="fa-IR"/>
        </w:rPr>
        <w:t xml:space="preserve"> أنّهم ينفون وينكرون دلالة حديث المنزلة على أصل الخلافة</w:t>
      </w:r>
      <w:r>
        <w:rPr>
          <w:rtl/>
          <w:lang w:bidi="fa-IR"/>
        </w:rPr>
        <w:t>،</w:t>
      </w:r>
      <w:r w:rsidRPr="007202B6">
        <w:rPr>
          <w:rtl/>
          <w:lang w:bidi="fa-IR"/>
        </w:rPr>
        <w:t xml:space="preserve"> وهذا عين ما ذهبت إليه النصّاب</w:t>
      </w:r>
      <w:r>
        <w:rPr>
          <w:rtl/>
          <w:lang w:bidi="fa-IR"/>
        </w:rPr>
        <w:t xml:space="preserve"> ...</w:t>
      </w:r>
      <w:r w:rsidRPr="007202B6">
        <w:rPr>
          <w:rtl/>
          <w:lang w:bidi="fa-IR"/>
        </w:rPr>
        <w:t xml:space="preserve"> فلا يبقى ريب في نصب الخطابي</w:t>
      </w:r>
      <w:r>
        <w:rPr>
          <w:rtl/>
          <w:lang w:bidi="fa-IR"/>
        </w:rPr>
        <w:t>،</w:t>
      </w:r>
      <w:r w:rsidRPr="007202B6">
        <w:rPr>
          <w:rtl/>
          <w:lang w:bidi="fa-IR"/>
        </w:rPr>
        <w:t xml:space="preserve"> والقاضي عياض</w:t>
      </w:r>
      <w:r>
        <w:rPr>
          <w:rtl/>
          <w:lang w:bidi="fa-IR"/>
        </w:rPr>
        <w:t>،</w:t>
      </w:r>
      <w:r w:rsidRPr="007202B6">
        <w:rPr>
          <w:rtl/>
          <w:lang w:bidi="fa-IR"/>
        </w:rPr>
        <w:t xml:space="preserve"> والتوربشتي</w:t>
      </w:r>
      <w:r>
        <w:rPr>
          <w:rtl/>
          <w:lang w:bidi="fa-IR"/>
        </w:rPr>
        <w:t>،</w:t>
      </w:r>
      <w:r w:rsidRPr="007202B6">
        <w:rPr>
          <w:rtl/>
          <w:lang w:bidi="fa-IR"/>
        </w:rPr>
        <w:t xml:space="preserve"> والنووي</w:t>
      </w:r>
      <w:r>
        <w:rPr>
          <w:rtl/>
          <w:lang w:bidi="fa-IR"/>
        </w:rPr>
        <w:t>،</w:t>
      </w:r>
      <w:r w:rsidRPr="007202B6">
        <w:rPr>
          <w:rtl/>
          <w:lang w:bidi="fa-IR"/>
        </w:rPr>
        <w:t xml:space="preserve"> والخلخالي</w:t>
      </w:r>
      <w:r>
        <w:rPr>
          <w:rtl/>
          <w:lang w:bidi="fa-IR"/>
        </w:rPr>
        <w:t>،</w:t>
      </w:r>
      <w:r w:rsidRPr="007202B6">
        <w:rPr>
          <w:rtl/>
          <w:lang w:bidi="fa-IR"/>
        </w:rPr>
        <w:t xml:space="preserve"> والزيداني</w:t>
      </w:r>
      <w:r>
        <w:rPr>
          <w:rtl/>
          <w:lang w:bidi="fa-IR"/>
        </w:rPr>
        <w:t>،</w:t>
      </w:r>
      <w:r w:rsidRPr="007202B6">
        <w:rPr>
          <w:rtl/>
          <w:lang w:bidi="fa-IR"/>
        </w:rPr>
        <w:t xml:space="preserve"> والكرماني</w:t>
      </w:r>
      <w:r>
        <w:rPr>
          <w:rtl/>
          <w:lang w:bidi="fa-IR"/>
        </w:rPr>
        <w:t>،</w:t>
      </w:r>
      <w:r w:rsidRPr="007202B6">
        <w:rPr>
          <w:rtl/>
          <w:lang w:bidi="fa-IR"/>
        </w:rPr>
        <w:t xml:space="preserve"> والطيبي</w:t>
      </w:r>
      <w:r>
        <w:rPr>
          <w:rtl/>
          <w:lang w:bidi="fa-IR"/>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والطبري</w:t>
      </w:r>
      <w:r>
        <w:rPr>
          <w:rtl/>
          <w:lang w:bidi="fa-IR"/>
        </w:rPr>
        <w:t>،</w:t>
      </w:r>
      <w:r w:rsidRPr="007202B6">
        <w:rPr>
          <w:rtl/>
          <w:lang w:bidi="fa-IR"/>
        </w:rPr>
        <w:t xml:space="preserve"> والعسقلاني</w:t>
      </w:r>
      <w:r>
        <w:rPr>
          <w:rtl/>
          <w:lang w:bidi="fa-IR"/>
        </w:rPr>
        <w:t>،</w:t>
      </w:r>
      <w:r w:rsidRPr="007202B6">
        <w:rPr>
          <w:rtl/>
          <w:lang w:bidi="fa-IR"/>
        </w:rPr>
        <w:t xml:space="preserve"> والقسطلاني</w:t>
      </w:r>
      <w:r>
        <w:rPr>
          <w:rtl/>
          <w:lang w:bidi="fa-IR"/>
        </w:rPr>
        <w:t>،</w:t>
      </w:r>
      <w:r w:rsidRPr="007202B6">
        <w:rPr>
          <w:rtl/>
          <w:lang w:bidi="fa-IR"/>
        </w:rPr>
        <w:t xml:space="preserve"> والعلقمي</w:t>
      </w:r>
      <w:r>
        <w:rPr>
          <w:rtl/>
          <w:lang w:bidi="fa-IR"/>
        </w:rPr>
        <w:t>،</w:t>
      </w:r>
      <w:r w:rsidRPr="007202B6">
        <w:rPr>
          <w:rtl/>
          <w:lang w:bidi="fa-IR"/>
        </w:rPr>
        <w:t xml:space="preserve"> والعزيزي</w:t>
      </w:r>
      <w:r>
        <w:rPr>
          <w:rtl/>
          <w:lang w:bidi="fa-IR"/>
        </w:rPr>
        <w:t>،</w:t>
      </w:r>
      <w:r w:rsidRPr="007202B6">
        <w:rPr>
          <w:rtl/>
          <w:lang w:bidi="fa-IR"/>
        </w:rPr>
        <w:t xml:space="preserve"> والقاري</w:t>
      </w:r>
      <w:r>
        <w:rPr>
          <w:rtl/>
          <w:lang w:bidi="fa-IR"/>
        </w:rPr>
        <w:t>،</w:t>
      </w:r>
      <w:r w:rsidRPr="007202B6">
        <w:rPr>
          <w:rtl/>
          <w:lang w:bidi="fa-IR"/>
        </w:rPr>
        <w:t xml:space="preserve"> والحلبي</w:t>
      </w:r>
      <w:r>
        <w:rPr>
          <w:rtl/>
          <w:lang w:bidi="fa-IR"/>
        </w:rPr>
        <w:t xml:space="preserve"> ...</w:t>
      </w:r>
      <w:r w:rsidRPr="007202B6">
        <w:rPr>
          <w:rtl/>
          <w:lang w:bidi="fa-IR"/>
        </w:rPr>
        <w:t xml:space="preserve"> وأمثالهم</w:t>
      </w:r>
      <w:r>
        <w:rPr>
          <w:rFonts w:hint="cs"/>
          <w:rtl/>
          <w:lang w:bidi="fa-IR"/>
        </w:rPr>
        <w:t xml:space="preserve"> ...</w:t>
      </w:r>
    </w:p>
    <w:p w:rsidR="003F2947" w:rsidRDefault="00DF6242" w:rsidP="00DF6242">
      <w:pPr>
        <w:pStyle w:val="Heading2"/>
        <w:rPr>
          <w:rtl/>
          <w:lang w:bidi="fa-IR"/>
        </w:rPr>
      </w:pPr>
      <w:bookmarkStart w:id="501" w:name="_Toc321305992"/>
      <w:bookmarkStart w:id="502" w:name="_Toc408820716"/>
      <w:bookmarkStart w:id="503" w:name="_Toc98070286"/>
      <w:r w:rsidRPr="007202B6">
        <w:rPr>
          <w:rtl/>
          <w:lang w:bidi="fa-IR"/>
        </w:rPr>
        <w:t>ولي الله الدّهلوي</w:t>
      </w:r>
      <w:bookmarkEnd w:id="501"/>
      <w:bookmarkEnd w:id="502"/>
      <w:bookmarkEnd w:id="503"/>
    </w:p>
    <w:p w:rsidR="00DF6242" w:rsidRPr="007202B6" w:rsidRDefault="00DF6242" w:rsidP="00DF6242">
      <w:pPr>
        <w:pStyle w:val="libNormal"/>
        <w:rPr>
          <w:rtl/>
          <w:lang w:bidi="fa-IR"/>
        </w:rPr>
      </w:pPr>
      <w:r w:rsidRPr="007202B6">
        <w:rPr>
          <w:rtl/>
          <w:lang w:bidi="fa-IR"/>
        </w:rPr>
        <w:t>لكنّ كلّ هذا لا يوجب اضطراب أهل السنّة في ديار الهند</w:t>
      </w:r>
      <w:r>
        <w:rPr>
          <w:rtl/>
          <w:lang w:bidi="fa-IR"/>
        </w:rPr>
        <w:t>،</w:t>
      </w:r>
      <w:r w:rsidRPr="007202B6">
        <w:rPr>
          <w:rtl/>
          <w:lang w:bidi="fa-IR"/>
        </w:rPr>
        <w:t xml:space="preserve"> بمثل اضطرابهم إذا ما أوردنا كلام وليّ الله المثبت له النصب والبغض لأمير المؤمنين </w:t>
      </w:r>
      <w:r w:rsidR="004A73C4" w:rsidRPr="004A73C4">
        <w:rPr>
          <w:rStyle w:val="libAlaemChar"/>
          <w:rtl/>
        </w:rPr>
        <w:t>عليه‌السلام</w:t>
      </w:r>
      <w:r w:rsidRPr="007202B6">
        <w:rPr>
          <w:rtl/>
          <w:lang w:bidi="fa-IR"/>
        </w:rPr>
        <w:t xml:space="preserve"> على ضوء كلام ولده ( الدهلوي )</w:t>
      </w:r>
      <w:r>
        <w:rPr>
          <w:rtl/>
          <w:lang w:bidi="fa-IR"/>
        </w:rPr>
        <w:t xml:space="preserve"> ...</w:t>
      </w:r>
      <w:r w:rsidRPr="007202B6">
        <w:rPr>
          <w:rtl/>
          <w:lang w:bidi="fa-IR"/>
        </w:rPr>
        <w:t xml:space="preserve"> فقد قال ولي الله</w:t>
      </w:r>
      <w:r>
        <w:rPr>
          <w:rtl/>
          <w:lang w:bidi="fa-IR"/>
        </w:rPr>
        <w:t>:</w:t>
      </w:r>
    </w:p>
    <w:p w:rsidR="00DF6242" w:rsidRPr="007202B6" w:rsidRDefault="00DF6242" w:rsidP="00DF6242">
      <w:pPr>
        <w:pStyle w:val="libNormal"/>
        <w:rPr>
          <w:rtl/>
          <w:lang w:bidi="fa-IR"/>
        </w:rPr>
      </w:pPr>
      <w:r w:rsidRPr="007202B6">
        <w:rPr>
          <w:rtl/>
          <w:lang w:bidi="fa-IR"/>
        </w:rPr>
        <w:t xml:space="preserve">« </w:t>
      </w:r>
      <w:r w:rsidR="00B53490">
        <w:rPr>
          <w:rtl/>
          <w:lang w:bidi="fa-IR"/>
        </w:rPr>
        <w:t>لمـّا</w:t>
      </w:r>
      <w:r w:rsidRPr="007202B6">
        <w:rPr>
          <w:rtl/>
          <w:lang w:bidi="fa-IR"/>
        </w:rPr>
        <w:t xml:space="preserve"> استخلف المرتضى في غزوة تبوك شبّهه بهارون في خصلتين</w:t>
      </w:r>
      <w:r>
        <w:rPr>
          <w:rtl/>
          <w:lang w:bidi="fa-IR"/>
        </w:rPr>
        <w:t>:</w:t>
      </w:r>
      <w:r>
        <w:rPr>
          <w:rFonts w:hint="cs"/>
          <w:rtl/>
          <w:lang w:bidi="fa-IR"/>
        </w:rPr>
        <w:t xml:space="preserve"> </w:t>
      </w:r>
      <w:r w:rsidRPr="007202B6">
        <w:rPr>
          <w:rtl/>
          <w:lang w:bidi="fa-IR"/>
        </w:rPr>
        <w:t>الخلافة في مدة الغيبة وكونه من أهل البيت</w:t>
      </w:r>
      <w:r>
        <w:rPr>
          <w:rtl/>
          <w:lang w:bidi="fa-IR"/>
        </w:rPr>
        <w:t>،</w:t>
      </w:r>
      <w:r w:rsidRPr="007202B6">
        <w:rPr>
          <w:rtl/>
          <w:lang w:bidi="fa-IR"/>
        </w:rPr>
        <w:t xml:space="preserve"> دون الخصلة الثالثة وهي النبوّة</w:t>
      </w:r>
      <w:r>
        <w:rPr>
          <w:rtl/>
          <w:lang w:bidi="fa-IR"/>
        </w:rPr>
        <w:t>،</w:t>
      </w:r>
      <w:r w:rsidRPr="007202B6">
        <w:rPr>
          <w:rtl/>
          <w:lang w:bidi="fa-IR"/>
        </w:rPr>
        <w:t xml:space="preserve"> وهذا المعنى لا علاقة له بالخلافة الكبرى التي هي بعد وفاة النبي صلّى الله عليه وسلّم</w:t>
      </w:r>
      <w:r>
        <w:rPr>
          <w:rtl/>
          <w:lang w:bidi="fa-IR"/>
        </w:rPr>
        <w:t>،</w:t>
      </w:r>
      <w:r w:rsidRPr="007202B6">
        <w:rPr>
          <w:rtl/>
          <w:lang w:bidi="fa-IR"/>
        </w:rPr>
        <w:t xml:space="preserve"> لأنه صلّى الله عليه وسلّم كان يعيّن على المدينة في</w:t>
      </w:r>
      <w:r>
        <w:rPr>
          <w:rFonts w:hint="cs"/>
          <w:rtl/>
          <w:lang w:bidi="fa-IR"/>
        </w:rPr>
        <w:t xml:space="preserve"> </w:t>
      </w:r>
      <w:r w:rsidRPr="007202B6">
        <w:rPr>
          <w:rtl/>
          <w:lang w:bidi="fa-IR"/>
        </w:rPr>
        <w:t>كلّ غزوةٍ أميراً</w:t>
      </w:r>
      <w:r>
        <w:rPr>
          <w:rtl/>
          <w:lang w:bidi="fa-IR"/>
        </w:rPr>
        <w:t xml:space="preserve"> ...</w:t>
      </w:r>
      <w:r w:rsidRPr="007202B6">
        <w:rPr>
          <w:rtl/>
          <w:lang w:bidi="fa-IR"/>
        </w:rPr>
        <w:t xml:space="preserve"> فالخلافة الكبرى أمر</w:t>
      </w:r>
      <w:r>
        <w:rPr>
          <w:rtl/>
          <w:lang w:bidi="fa-IR"/>
        </w:rPr>
        <w:t>،</w:t>
      </w:r>
      <w:r w:rsidRPr="007202B6">
        <w:rPr>
          <w:rtl/>
          <w:lang w:bidi="fa-IR"/>
        </w:rPr>
        <w:t xml:space="preserve"> والخلافة الصغرى في مدة الغيبة عن المدينة أمر آخر » </w:t>
      </w:r>
      <w:r w:rsidRPr="00585F65">
        <w:rPr>
          <w:rStyle w:val="libFootnotenumChar"/>
          <w:rtl/>
        </w:rPr>
        <w:t>(1)</w:t>
      </w:r>
      <w:r>
        <w:rPr>
          <w:rtl/>
          <w:lang w:bidi="fa-IR"/>
        </w:rPr>
        <w:t>.</w:t>
      </w:r>
    </w:p>
    <w:p w:rsidR="00DF6242" w:rsidRDefault="00DF6242" w:rsidP="00DF6242">
      <w:pPr>
        <w:pStyle w:val="libNormal"/>
        <w:rPr>
          <w:rtl/>
          <w:lang w:bidi="fa-IR"/>
        </w:rPr>
      </w:pPr>
      <w:r w:rsidRPr="007202B6">
        <w:rPr>
          <w:rtl/>
          <w:lang w:bidi="fa-IR"/>
        </w:rPr>
        <w:t>هذه عبارته</w:t>
      </w:r>
      <w:r>
        <w:rPr>
          <w:rtl/>
          <w:lang w:bidi="fa-IR"/>
        </w:rPr>
        <w:t xml:space="preserve"> ...</w:t>
      </w:r>
      <w:r w:rsidRPr="007202B6">
        <w:rPr>
          <w:rtl/>
          <w:lang w:bidi="fa-IR"/>
        </w:rPr>
        <w:t xml:space="preserve"> أليست هي عبارة النواصب التي نقلها ولده من أنّ « هذه الخلافة غير الخلافة المتنازع فيها »</w:t>
      </w:r>
      <w:r>
        <w:rPr>
          <w:rtl/>
          <w:lang w:bidi="fa-IR"/>
        </w:rPr>
        <w:t>؟!</w:t>
      </w:r>
    </w:p>
    <w:p w:rsidR="003F2947" w:rsidRDefault="00DF6242" w:rsidP="00DF6242">
      <w:pPr>
        <w:pStyle w:val="Heading2"/>
        <w:rPr>
          <w:rtl/>
          <w:lang w:bidi="fa-IR"/>
        </w:rPr>
      </w:pPr>
      <w:bookmarkStart w:id="504" w:name="_Toc321305993"/>
      <w:bookmarkStart w:id="505" w:name="_Toc408820717"/>
      <w:bookmarkStart w:id="506" w:name="_Toc98070287"/>
      <w:r w:rsidRPr="007202B6">
        <w:rPr>
          <w:rtl/>
          <w:lang w:bidi="fa-IR"/>
        </w:rPr>
        <w:t>الدهلوي نفسه</w:t>
      </w:r>
      <w:bookmarkEnd w:id="504"/>
      <w:bookmarkEnd w:id="505"/>
      <w:bookmarkEnd w:id="506"/>
    </w:p>
    <w:p w:rsidR="00DF6242" w:rsidRPr="007202B6" w:rsidRDefault="00DF6242" w:rsidP="00DF6242">
      <w:pPr>
        <w:pStyle w:val="libNormal"/>
        <w:rPr>
          <w:rtl/>
          <w:lang w:bidi="fa-IR"/>
        </w:rPr>
      </w:pPr>
      <w:r w:rsidRPr="007202B6">
        <w:rPr>
          <w:rtl/>
          <w:lang w:bidi="fa-IR"/>
        </w:rPr>
        <w:t>ثمّ إنّ كلام ( الدهلوي ) الذي نقل فيه قدح النّواصب يثبت نصبه هو أيضاً</w:t>
      </w:r>
      <w:r>
        <w:rPr>
          <w:rtl/>
          <w:lang w:bidi="fa-IR"/>
        </w:rPr>
        <w:t>،</w:t>
      </w:r>
      <w:r w:rsidRPr="007202B6">
        <w:rPr>
          <w:rtl/>
          <w:lang w:bidi="fa-IR"/>
        </w:rPr>
        <w:t xml:space="preserve"> لأنّ ( الدهلوي) نفسه يجيب عن استدلال الإماميّة بحديث المنزلة بحاصل القدح الذي نقله عن النواصب كما سيأتي عن قريب</w:t>
      </w:r>
      <w:r>
        <w:rPr>
          <w:rtl/>
          <w:lang w:bidi="fa-IR"/>
        </w:rPr>
        <w:t xml:space="preserve"> ...</w:t>
      </w:r>
      <w:r w:rsidRPr="007202B6">
        <w:rPr>
          <w:rtl/>
          <w:lang w:bidi="fa-IR"/>
        </w:rPr>
        <w:t xml:space="preserve"> وذاك قوله بقصر خلافة أمير المؤمنين </w:t>
      </w:r>
      <w:r w:rsidR="004A73C4" w:rsidRPr="004A73C4">
        <w:rPr>
          <w:rStyle w:val="libAlaemChar"/>
          <w:rtl/>
        </w:rPr>
        <w:t>عليه‌السلام</w:t>
      </w:r>
      <w:r w:rsidRPr="007202B6">
        <w:rPr>
          <w:rtl/>
          <w:lang w:bidi="fa-IR"/>
        </w:rPr>
        <w:t xml:space="preserve"> في المدينة على الأهل والعيال.</w:t>
      </w:r>
      <w:r>
        <w:rPr>
          <w:rFonts w:hint="cs"/>
          <w:rtl/>
          <w:lang w:bidi="fa-IR"/>
        </w:rPr>
        <w:t xml:space="preserve"> </w:t>
      </w:r>
      <w:r w:rsidRPr="007202B6">
        <w:rPr>
          <w:rtl/>
          <w:lang w:bidi="fa-IR"/>
        </w:rPr>
        <w:t>وهذا هو مطلوب النواصب.</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إزالة الخفا</w:t>
      </w:r>
      <w:r w:rsidR="00DF6242">
        <w:rPr>
          <w:rtl/>
        </w:rPr>
        <w:t>،</w:t>
      </w:r>
      <w:r w:rsidR="00DF6242" w:rsidRPr="007202B6">
        <w:rPr>
          <w:rtl/>
        </w:rPr>
        <w:t xml:space="preserve"> آخر الفصل السابع من المقصد الأول.</w:t>
      </w:r>
    </w:p>
    <w:p w:rsidR="00DF6242" w:rsidRDefault="00DF6242" w:rsidP="00DF6242">
      <w:pPr>
        <w:pStyle w:val="libNormal"/>
        <w:rPr>
          <w:rtl/>
          <w:lang w:bidi="fa-IR"/>
        </w:rPr>
      </w:pPr>
      <w:bookmarkStart w:id="507" w:name="_Toc321305994"/>
      <w:r>
        <w:rPr>
          <w:rtl/>
          <w:lang w:bidi="fa-IR"/>
        </w:rPr>
        <w:br w:type="page"/>
      </w:r>
    </w:p>
    <w:p w:rsidR="003F2947" w:rsidRDefault="00DF6242" w:rsidP="00DF6242">
      <w:pPr>
        <w:pStyle w:val="Heading2"/>
        <w:rPr>
          <w:rtl/>
          <w:lang w:bidi="fa-IR"/>
        </w:rPr>
      </w:pPr>
      <w:bookmarkStart w:id="508" w:name="_Toc408820718"/>
      <w:bookmarkStart w:id="509" w:name="_Toc98070288"/>
      <w:r w:rsidRPr="007202B6">
        <w:rPr>
          <w:rtl/>
          <w:lang w:bidi="fa-IR"/>
        </w:rPr>
        <w:lastRenderedPageBreak/>
        <w:t>السهارنفوري هو الأصل فيما نسبه الدهلوي إلى النواصب</w:t>
      </w:r>
      <w:bookmarkEnd w:id="507"/>
      <w:bookmarkEnd w:id="508"/>
      <w:bookmarkEnd w:id="509"/>
    </w:p>
    <w:p w:rsidR="00DF6242" w:rsidRPr="007202B6" w:rsidRDefault="00DF6242" w:rsidP="00DF6242">
      <w:pPr>
        <w:pStyle w:val="libNormal"/>
        <w:rPr>
          <w:rtl/>
          <w:lang w:bidi="fa-IR"/>
        </w:rPr>
      </w:pPr>
      <w:r w:rsidRPr="007202B6">
        <w:rPr>
          <w:rtl/>
          <w:lang w:bidi="fa-IR"/>
        </w:rPr>
        <w:t>وبعد</w:t>
      </w:r>
      <w:r>
        <w:rPr>
          <w:rtl/>
          <w:lang w:bidi="fa-IR"/>
        </w:rPr>
        <w:t>،</w:t>
      </w:r>
      <w:r w:rsidRPr="007202B6">
        <w:rPr>
          <w:rtl/>
          <w:lang w:bidi="fa-IR"/>
        </w:rPr>
        <w:t xml:space="preserve"> فإني كاشف</w:t>
      </w:r>
      <w:r>
        <w:rPr>
          <w:rtl/>
          <w:lang w:bidi="fa-IR"/>
        </w:rPr>
        <w:t xml:space="preserve"> - </w:t>
      </w:r>
      <w:r w:rsidRPr="007202B6">
        <w:rPr>
          <w:rtl/>
          <w:lang w:bidi="fa-IR"/>
        </w:rPr>
        <w:t>بعناية الله</w:t>
      </w:r>
      <w:r>
        <w:rPr>
          <w:rtl/>
          <w:lang w:bidi="fa-IR"/>
        </w:rPr>
        <w:t xml:space="preserve"> - </w:t>
      </w:r>
      <w:r w:rsidRPr="007202B6">
        <w:rPr>
          <w:rtl/>
          <w:lang w:bidi="fa-IR"/>
        </w:rPr>
        <w:t>عن حقيقة الحال في هذا المقام</w:t>
      </w:r>
      <w:r>
        <w:rPr>
          <w:rFonts w:hint="cs"/>
          <w:rtl/>
          <w:lang w:bidi="fa-IR"/>
        </w:rPr>
        <w:t xml:space="preserve"> ... </w:t>
      </w:r>
      <w:r w:rsidRPr="007202B6">
        <w:rPr>
          <w:rtl/>
          <w:lang w:bidi="fa-IR"/>
        </w:rPr>
        <w:t>إذ ( الدّهلوي ) ذكر عن النواصب أنهم يقدحون في الإستدلال بهذا الحديث الشريف بأنّ الخلافة فيه غير الخلافة المتنازع فيها</w:t>
      </w:r>
      <w:r>
        <w:rPr>
          <w:rtl/>
          <w:lang w:bidi="fa-IR"/>
        </w:rPr>
        <w:t>،</w:t>
      </w:r>
      <w:r w:rsidRPr="007202B6">
        <w:rPr>
          <w:rtl/>
          <w:lang w:bidi="fa-IR"/>
        </w:rPr>
        <w:t xml:space="preserve"> فلا دلالة فيه على أصل إستحقاق أمير المؤمنين </w:t>
      </w:r>
      <w:r w:rsidR="004A73C4" w:rsidRPr="004A73C4">
        <w:rPr>
          <w:rStyle w:val="libAlaemChar"/>
          <w:rtl/>
        </w:rPr>
        <w:t>عليه‌السلام</w:t>
      </w:r>
      <w:r w:rsidRPr="007202B6">
        <w:rPr>
          <w:rtl/>
          <w:lang w:bidi="fa-IR"/>
        </w:rPr>
        <w:t xml:space="preserve"> للخلافة بعد النبي </w:t>
      </w:r>
      <w:r w:rsidR="003F2947" w:rsidRPr="003F2947">
        <w:rPr>
          <w:rStyle w:val="libAlaemChar"/>
          <w:rtl/>
        </w:rPr>
        <w:t>صلى‌الله‌عليه‌وآله‌وسلم</w:t>
      </w:r>
      <w:r w:rsidRPr="006F67C6">
        <w:rPr>
          <w:rtl/>
        </w:rPr>
        <w:t xml:space="preserve"> ...</w:t>
      </w:r>
      <w:r w:rsidRPr="007202B6">
        <w:rPr>
          <w:rtl/>
          <w:lang w:bidi="fa-IR"/>
        </w:rPr>
        <w:t xml:space="preserve"> لكنّ الأصل في هذا القدح هو الحسام السهارنفوري صاحب ( مرافض الروافض ) الذي دأب ( الدهلوي ) على انتحال أباطيله في كلّ موردٍ لم يجد ضالّته في كلمات الكابلي صاحب ( الصواقع )</w:t>
      </w:r>
      <w:r>
        <w:rPr>
          <w:rtl/>
          <w:lang w:bidi="fa-IR"/>
        </w:rPr>
        <w:t xml:space="preserve"> ...</w:t>
      </w:r>
    </w:p>
    <w:p w:rsidR="00DF6242" w:rsidRPr="007202B6" w:rsidRDefault="00DF6242" w:rsidP="00DF6242">
      <w:pPr>
        <w:pStyle w:val="libNormal"/>
        <w:rPr>
          <w:rtl/>
          <w:lang w:bidi="fa-IR"/>
        </w:rPr>
      </w:pPr>
      <w:r w:rsidRPr="007202B6">
        <w:rPr>
          <w:rtl/>
          <w:lang w:bidi="fa-IR"/>
        </w:rPr>
        <w:t>نعم</w:t>
      </w:r>
      <w:r>
        <w:rPr>
          <w:rFonts w:hint="cs"/>
          <w:rtl/>
          <w:lang w:bidi="fa-IR"/>
        </w:rPr>
        <w:t xml:space="preserve"> ...</w:t>
      </w:r>
      <w:r w:rsidRPr="007202B6">
        <w:rPr>
          <w:rtl/>
          <w:lang w:bidi="fa-IR"/>
        </w:rPr>
        <w:t xml:space="preserve"> هو من كلام السهارنفوري</w:t>
      </w:r>
      <w:r>
        <w:rPr>
          <w:rtl/>
          <w:lang w:bidi="fa-IR"/>
        </w:rPr>
        <w:t>،</w:t>
      </w:r>
      <w:r w:rsidRPr="007202B6">
        <w:rPr>
          <w:rtl/>
          <w:lang w:bidi="fa-IR"/>
        </w:rPr>
        <w:t xml:space="preserve"> انتحله ( الدّهلوي ) ناسباً إيّاه إلى</w:t>
      </w:r>
      <w:r>
        <w:rPr>
          <w:rFonts w:hint="cs"/>
          <w:rtl/>
          <w:lang w:bidi="fa-IR"/>
        </w:rPr>
        <w:t xml:space="preserve"> </w:t>
      </w:r>
      <w:r w:rsidRPr="007202B6">
        <w:rPr>
          <w:rtl/>
          <w:lang w:bidi="fa-IR"/>
        </w:rPr>
        <w:t>النواصب</w:t>
      </w:r>
      <w:r>
        <w:rPr>
          <w:rtl/>
          <w:lang w:bidi="fa-IR"/>
        </w:rPr>
        <w:t xml:space="preserve"> ...</w:t>
      </w:r>
      <w:r w:rsidRPr="007202B6">
        <w:rPr>
          <w:rtl/>
          <w:lang w:bidi="fa-IR"/>
        </w:rPr>
        <w:t xml:space="preserve"> وإليك ما جاء في كتاب ( المرافض ) للسهارنفوري في هذه المسألة</w:t>
      </w:r>
      <w:r>
        <w:rPr>
          <w:rtl/>
          <w:lang w:bidi="fa-IR"/>
        </w:rPr>
        <w:t>:</w:t>
      </w:r>
    </w:p>
    <w:p w:rsidR="00DF6242" w:rsidRPr="007202B6" w:rsidRDefault="00DF6242" w:rsidP="00DF6242">
      <w:pPr>
        <w:pStyle w:val="libNormal"/>
        <w:rPr>
          <w:rtl/>
          <w:lang w:bidi="fa-IR"/>
        </w:rPr>
      </w:pPr>
      <w:r w:rsidRPr="007202B6">
        <w:rPr>
          <w:rtl/>
          <w:lang w:bidi="fa-IR"/>
        </w:rPr>
        <w:t>« لقد اتفق الطّرفان على أن رسول الثقلين وشفيعنا في الدارين قال هذا لعلي عند مخرجه إلى غزوة تبوك</w:t>
      </w:r>
      <w:r>
        <w:rPr>
          <w:rtl/>
          <w:lang w:bidi="fa-IR"/>
        </w:rPr>
        <w:t>،</w:t>
      </w:r>
      <w:r w:rsidRPr="007202B6">
        <w:rPr>
          <w:rtl/>
          <w:lang w:bidi="fa-IR"/>
        </w:rPr>
        <w:t xml:space="preserve"> وقد صرّح أصحاب الحديث والسّير المتكفّلين لبيان أحواله</w:t>
      </w:r>
      <w:r>
        <w:rPr>
          <w:rtl/>
          <w:lang w:bidi="fa-IR"/>
        </w:rPr>
        <w:t xml:space="preserve"> - </w:t>
      </w:r>
      <w:r w:rsidRPr="007202B6">
        <w:rPr>
          <w:rtl/>
          <w:lang w:bidi="fa-IR"/>
        </w:rPr>
        <w:t>صلّى الله عليه وسلّم</w:t>
      </w:r>
      <w:r>
        <w:rPr>
          <w:rtl/>
          <w:lang w:bidi="fa-IR"/>
        </w:rPr>
        <w:t xml:space="preserve"> - </w:t>
      </w:r>
      <w:r w:rsidRPr="007202B6">
        <w:rPr>
          <w:rtl/>
          <w:lang w:bidi="fa-IR"/>
        </w:rPr>
        <w:t>أنّ رسول الله استخلف علياً المرتضى في مخرجه إلى تلك الغزوة على أهله وعياله</w:t>
      </w:r>
      <w:r>
        <w:rPr>
          <w:rtl/>
          <w:lang w:bidi="fa-IR"/>
        </w:rPr>
        <w:t>،</w:t>
      </w:r>
      <w:r w:rsidRPr="007202B6">
        <w:rPr>
          <w:rtl/>
          <w:lang w:bidi="fa-IR"/>
        </w:rPr>
        <w:t xml:space="preserve"> وأمره أن يقيم في المدينة رعايةً لأحوالهم</w:t>
      </w:r>
      <w:r>
        <w:rPr>
          <w:rtl/>
          <w:lang w:bidi="fa-IR"/>
        </w:rPr>
        <w:t>،</w:t>
      </w:r>
      <w:r w:rsidRPr="007202B6">
        <w:rPr>
          <w:rtl/>
          <w:lang w:bidi="fa-IR"/>
        </w:rPr>
        <w:t xml:space="preserve"> لا أنه أعطاه منصب الخلافة المطلقة وشرّفه بذاك المقام الرّفيع.</w:t>
      </w:r>
    </w:p>
    <w:p w:rsidR="00DF6242" w:rsidRPr="007202B6" w:rsidRDefault="00DF6242" w:rsidP="00DF6242">
      <w:pPr>
        <w:pStyle w:val="libNormal"/>
        <w:rPr>
          <w:rtl/>
          <w:lang w:bidi="fa-IR"/>
        </w:rPr>
      </w:pPr>
      <w:r w:rsidRPr="007202B6">
        <w:rPr>
          <w:rtl/>
          <w:lang w:bidi="fa-IR"/>
        </w:rPr>
        <w:t>روى البخاري ومسلم عن سعد بن أبي وقّاص</w:t>
      </w:r>
      <w:r>
        <w:rPr>
          <w:rtl/>
          <w:lang w:bidi="fa-IR"/>
        </w:rPr>
        <w:t xml:space="preserve"> ...</w:t>
      </w:r>
      <w:r w:rsidRPr="007202B6">
        <w:rPr>
          <w:rtl/>
          <w:lang w:bidi="fa-IR"/>
        </w:rPr>
        <w:t xml:space="preserve"> الحديث.</w:t>
      </w:r>
    </w:p>
    <w:p w:rsidR="00DF6242" w:rsidRPr="007202B6" w:rsidRDefault="00DF6242" w:rsidP="00DF6242">
      <w:pPr>
        <w:pStyle w:val="libNormal"/>
        <w:rPr>
          <w:rtl/>
          <w:lang w:bidi="fa-IR"/>
        </w:rPr>
      </w:pPr>
      <w:r w:rsidRPr="007202B6">
        <w:rPr>
          <w:rtl/>
          <w:lang w:bidi="fa-IR"/>
        </w:rPr>
        <w:t>وفي شرح المشكاة</w:t>
      </w:r>
      <w:r>
        <w:rPr>
          <w:rtl/>
          <w:lang w:bidi="fa-IR"/>
        </w:rPr>
        <w:t>،</w:t>
      </w:r>
      <w:r w:rsidRPr="007202B6">
        <w:rPr>
          <w:rtl/>
          <w:lang w:bidi="fa-IR"/>
        </w:rPr>
        <w:t xml:space="preserve"> والصواعق</w:t>
      </w:r>
      <w:r>
        <w:rPr>
          <w:rtl/>
          <w:lang w:bidi="fa-IR"/>
        </w:rPr>
        <w:t>،</w:t>
      </w:r>
      <w:r w:rsidRPr="007202B6">
        <w:rPr>
          <w:rtl/>
          <w:lang w:bidi="fa-IR"/>
        </w:rPr>
        <w:t xml:space="preserve"> وفصل الخطاب</w:t>
      </w:r>
      <w:r>
        <w:rPr>
          <w:rtl/>
          <w:lang w:bidi="fa-IR"/>
        </w:rPr>
        <w:t>،</w:t>
      </w:r>
      <w:r w:rsidRPr="007202B6">
        <w:rPr>
          <w:rtl/>
          <w:lang w:bidi="fa-IR"/>
        </w:rPr>
        <w:t xml:space="preserve"> والمدارج</w:t>
      </w:r>
      <w:r>
        <w:rPr>
          <w:rtl/>
          <w:lang w:bidi="fa-IR"/>
        </w:rPr>
        <w:t>،</w:t>
      </w:r>
      <w:r w:rsidRPr="007202B6">
        <w:rPr>
          <w:rtl/>
          <w:lang w:bidi="fa-IR"/>
        </w:rPr>
        <w:t xml:space="preserve"> والمعارج</w:t>
      </w:r>
      <w:r>
        <w:rPr>
          <w:rtl/>
          <w:lang w:bidi="fa-IR"/>
        </w:rPr>
        <w:t>،</w:t>
      </w:r>
      <w:r w:rsidRPr="007202B6">
        <w:rPr>
          <w:rtl/>
          <w:lang w:bidi="fa-IR"/>
        </w:rPr>
        <w:t xml:space="preserve"> وحبيب السير</w:t>
      </w:r>
      <w:r>
        <w:rPr>
          <w:rtl/>
          <w:lang w:bidi="fa-IR"/>
        </w:rPr>
        <w:t>،</w:t>
      </w:r>
      <w:r w:rsidRPr="007202B6">
        <w:rPr>
          <w:rtl/>
          <w:lang w:bidi="fa-IR"/>
        </w:rPr>
        <w:t xml:space="preserve"> وترجمة المستقصى</w:t>
      </w:r>
      <w:r>
        <w:rPr>
          <w:rtl/>
          <w:lang w:bidi="fa-IR"/>
        </w:rPr>
        <w:t>،</w:t>
      </w:r>
      <w:r w:rsidRPr="007202B6">
        <w:rPr>
          <w:rtl/>
          <w:lang w:bidi="fa-IR"/>
        </w:rPr>
        <w:t xml:space="preserve"> وغيرها من الكتب</w:t>
      </w:r>
      <w:r>
        <w:rPr>
          <w:rtl/>
          <w:lang w:bidi="fa-IR"/>
        </w:rPr>
        <w:t>:</w:t>
      </w:r>
      <w:r w:rsidRPr="007202B6">
        <w:rPr>
          <w:rtl/>
          <w:lang w:bidi="fa-IR"/>
        </w:rPr>
        <w:t xml:space="preserve"> إن سيد الكونين خلّفه عند مخرجه إلى غزوة تبوك على أهله وعياله ليتعهّد أحوالهم في المدينة.</w:t>
      </w:r>
    </w:p>
    <w:p w:rsidR="00DF6242" w:rsidRPr="007202B6" w:rsidRDefault="00DF6242" w:rsidP="00DF6242">
      <w:pPr>
        <w:pStyle w:val="libNormal"/>
        <w:rPr>
          <w:rtl/>
          <w:lang w:bidi="fa-IR"/>
        </w:rPr>
      </w:pPr>
      <w:r w:rsidRPr="007202B6">
        <w:rPr>
          <w:rtl/>
          <w:lang w:bidi="fa-IR"/>
        </w:rPr>
        <w:t>فظهر</w:t>
      </w:r>
      <w:r>
        <w:rPr>
          <w:rtl/>
          <w:lang w:bidi="fa-IR"/>
        </w:rPr>
        <w:t>،</w:t>
      </w:r>
      <w:r w:rsidRPr="007202B6">
        <w:rPr>
          <w:rtl/>
          <w:lang w:bidi="fa-IR"/>
        </w:rPr>
        <w:t xml:space="preserve"> أنّ هذه خلافة خاصّة وليست مطلقة</w:t>
      </w:r>
      <w:r>
        <w:rPr>
          <w:rtl/>
          <w:lang w:bidi="fa-IR"/>
        </w:rPr>
        <w:t>،</w:t>
      </w:r>
      <w:r w:rsidRPr="007202B6">
        <w:rPr>
          <w:rtl/>
          <w:lang w:bidi="fa-IR"/>
        </w:rPr>
        <w:t xml:space="preserve"> والنزاع إنّما هو في الخلافة المطلقة.</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وقد خلّف الرسول صلّى الله عليه وسلّم في هذه الغزوة</w:t>
      </w:r>
      <w:r>
        <w:rPr>
          <w:rtl/>
          <w:lang w:bidi="fa-IR"/>
        </w:rPr>
        <w:t xml:space="preserve"> - </w:t>
      </w:r>
      <w:r w:rsidRPr="007202B6">
        <w:rPr>
          <w:rtl/>
          <w:lang w:bidi="fa-IR"/>
        </w:rPr>
        <w:t>كما ذكر أهل السّير</w:t>
      </w:r>
      <w:r>
        <w:rPr>
          <w:rtl/>
          <w:lang w:bidi="fa-IR"/>
        </w:rPr>
        <w:t xml:space="preserve"> - </w:t>
      </w:r>
      <w:r w:rsidRPr="007202B6">
        <w:rPr>
          <w:rtl/>
          <w:lang w:bidi="fa-IR"/>
        </w:rPr>
        <w:t>محمد بن مسلمة</w:t>
      </w:r>
      <w:r>
        <w:rPr>
          <w:rtl/>
          <w:lang w:bidi="fa-IR"/>
        </w:rPr>
        <w:t>،</w:t>
      </w:r>
      <w:r w:rsidRPr="007202B6">
        <w:rPr>
          <w:rtl/>
          <w:lang w:bidi="fa-IR"/>
        </w:rPr>
        <w:t xml:space="preserve"> أو سباع بن عرفطة على المدينة</w:t>
      </w:r>
      <w:r>
        <w:rPr>
          <w:rtl/>
          <w:lang w:bidi="fa-IR"/>
        </w:rPr>
        <w:t>،</w:t>
      </w:r>
      <w:r w:rsidRPr="007202B6">
        <w:rPr>
          <w:rtl/>
          <w:lang w:bidi="fa-IR"/>
        </w:rPr>
        <w:t xml:space="preserve"> ونصب ابن ا</w:t>
      </w:r>
      <w:r w:rsidR="00017BE6">
        <w:rPr>
          <w:rFonts w:hint="cs"/>
          <w:rtl/>
          <w:lang w:bidi="fa-IR"/>
        </w:rPr>
        <w:t>ُ</w:t>
      </w:r>
      <w:r w:rsidRPr="007202B6">
        <w:rPr>
          <w:rtl/>
          <w:lang w:bidi="fa-IR"/>
        </w:rPr>
        <w:t>م مكتوم نائباً من قبله لإقامة الصّلاة فيها. وواضح أنّه لو كانت خلافة علي المرتضى مطلقةً لما كان لاستخلاف محمد بن مسلمة وابن أم مكتوم معنى »</w:t>
      </w:r>
      <w:r>
        <w:rPr>
          <w:rtl/>
          <w:lang w:bidi="fa-IR"/>
        </w:rPr>
        <w:t>.</w:t>
      </w:r>
    </w:p>
    <w:p w:rsidR="00DF6242" w:rsidRPr="007202B6" w:rsidRDefault="00DF6242" w:rsidP="00DF6242">
      <w:pPr>
        <w:pStyle w:val="libNormal"/>
        <w:rPr>
          <w:rtl/>
          <w:lang w:bidi="fa-IR"/>
        </w:rPr>
      </w:pPr>
      <w:r w:rsidRPr="007202B6">
        <w:rPr>
          <w:rtl/>
          <w:lang w:bidi="fa-IR"/>
        </w:rPr>
        <w:t>فهذا كلامه</w:t>
      </w:r>
      <w:r>
        <w:rPr>
          <w:rtl/>
          <w:lang w:bidi="fa-IR"/>
        </w:rPr>
        <w:t>،</w:t>
      </w:r>
      <w:r w:rsidRPr="007202B6">
        <w:rPr>
          <w:rtl/>
          <w:lang w:bidi="fa-IR"/>
        </w:rPr>
        <w:t xml:space="preserve"> وقد صرّح بأنّ الخلافة الّتي دلّ عليها الحديث الشريف غير الخلافة المتنازع فيها</w:t>
      </w:r>
      <w:r>
        <w:rPr>
          <w:rtl/>
          <w:lang w:bidi="fa-IR"/>
        </w:rPr>
        <w:t>،</w:t>
      </w:r>
      <w:r w:rsidRPr="007202B6">
        <w:rPr>
          <w:rtl/>
          <w:lang w:bidi="fa-IR"/>
        </w:rPr>
        <w:t xml:space="preserve"> وهذا هو الذي نسبه ( الدهلوي ) إلى النّواصب</w:t>
      </w:r>
      <w:r>
        <w:rPr>
          <w:rtl/>
          <w:lang w:bidi="fa-IR"/>
        </w:rPr>
        <w:t>،</w:t>
      </w:r>
      <w:r w:rsidRPr="007202B6">
        <w:rPr>
          <w:rtl/>
          <w:lang w:bidi="fa-IR"/>
        </w:rPr>
        <w:t xml:space="preserve"> للتستّر على واقع حال والده ولي الله</w:t>
      </w:r>
      <w:r>
        <w:rPr>
          <w:rtl/>
          <w:lang w:bidi="fa-IR"/>
        </w:rPr>
        <w:t>،</w:t>
      </w:r>
      <w:r w:rsidRPr="007202B6">
        <w:rPr>
          <w:rtl/>
          <w:lang w:bidi="fa-IR"/>
        </w:rPr>
        <w:t xml:space="preserve"> ومقتداه السهارنفوري</w:t>
      </w:r>
      <w:r>
        <w:rPr>
          <w:rtl/>
          <w:lang w:bidi="fa-IR"/>
        </w:rPr>
        <w:t>،</w:t>
      </w:r>
      <w:r w:rsidRPr="007202B6">
        <w:rPr>
          <w:rtl/>
          <w:lang w:bidi="fa-IR"/>
        </w:rPr>
        <w:t xml:space="preserve"> وكبار أئمة طائفته من محدثين ومتكلمين</w:t>
      </w:r>
      <w:r>
        <w:rPr>
          <w:rFonts w:hint="cs"/>
          <w:rtl/>
          <w:lang w:bidi="fa-IR"/>
        </w:rPr>
        <w:t xml:space="preserve"> ...</w:t>
      </w:r>
    </w:p>
    <w:p w:rsidR="00DF6242" w:rsidRDefault="00DF6242" w:rsidP="00DF6242">
      <w:pPr>
        <w:pStyle w:val="libNormal"/>
        <w:rPr>
          <w:rtl/>
          <w:lang w:bidi="fa-IR"/>
        </w:rPr>
      </w:pPr>
      <w:r>
        <w:rPr>
          <w:rtl/>
          <w:lang w:bidi="fa-IR"/>
        </w:rPr>
        <w:br w:type="page"/>
      </w:r>
    </w:p>
    <w:p w:rsidR="003F2947" w:rsidRDefault="00DF6242" w:rsidP="00DF6242">
      <w:pPr>
        <w:pStyle w:val="Heading1Center"/>
        <w:rPr>
          <w:rtl/>
          <w:lang w:bidi="fa-IR"/>
        </w:rPr>
      </w:pPr>
      <w:bookmarkStart w:id="510" w:name="_Toc321305995"/>
      <w:bookmarkStart w:id="511" w:name="_Toc408820719"/>
      <w:bookmarkStart w:id="512" w:name="_Toc98070289"/>
      <w:r w:rsidRPr="007202B6">
        <w:rPr>
          <w:rtl/>
          <w:lang w:bidi="fa-IR"/>
        </w:rPr>
        <w:lastRenderedPageBreak/>
        <w:t>كلام الأعور الواسطي في الجواب عن الحديث</w:t>
      </w:r>
      <w:bookmarkEnd w:id="510"/>
      <w:bookmarkEnd w:id="511"/>
      <w:bookmarkEnd w:id="512"/>
    </w:p>
    <w:p w:rsidR="00DF6242" w:rsidRPr="007202B6" w:rsidRDefault="00DF6242" w:rsidP="00DF6242">
      <w:pPr>
        <w:pStyle w:val="libNormal"/>
        <w:rPr>
          <w:rtl/>
          <w:lang w:bidi="fa-IR"/>
        </w:rPr>
      </w:pPr>
      <w:r w:rsidRPr="007202B6">
        <w:rPr>
          <w:rtl/>
          <w:lang w:bidi="fa-IR"/>
        </w:rPr>
        <w:t>وهلمَّ معي وانظر إلى كلام يوسف الأعور الواسطي</w:t>
      </w:r>
      <w:r>
        <w:rPr>
          <w:rtl/>
          <w:lang w:bidi="fa-IR"/>
        </w:rPr>
        <w:t>،</w:t>
      </w:r>
      <w:r w:rsidRPr="007202B6">
        <w:rPr>
          <w:rtl/>
          <w:lang w:bidi="fa-IR"/>
        </w:rPr>
        <w:t xml:space="preserve"> الذي شحنه كذباً وزوراً وطعناً في أمير المؤمنين وشيعته</w:t>
      </w:r>
      <w:r>
        <w:rPr>
          <w:rtl/>
          <w:lang w:bidi="fa-IR"/>
        </w:rPr>
        <w:t>،</w:t>
      </w:r>
      <w:r w:rsidRPr="007202B6">
        <w:rPr>
          <w:rtl/>
          <w:lang w:bidi="fa-IR"/>
        </w:rPr>
        <w:t xml:space="preserve"> لينكشف لك</w:t>
      </w:r>
      <w:r>
        <w:rPr>
          <w:rtl/>
          <w:lang w:bidi="fa-IR"/>
        </w:rPr>
        <w:t xml:space="preserve"> - </w:t>
      </w:r>
      <w:r w:rsidRPr="007202B6">
        <w:rPr>
          <w:rtl/>
          <w:lang w:bidi="fa-IR"/>
        </w:rPr>
        <w:t>أكثر من ذي قبل</w:t>
      </w:r>
      <w:r>
        <w:rPr>
          <w:rtl/>
          <w:lang w:bidi="fa-IR"/>
        </w:rPr>
        <w:t xml:space="preserve"> - </w:t>
      </w:r>
      <w:r w:rsidRPr="007202B6">
        <w:rPr>
          <w:rtl/>
          <w:lang w:bidi="fa-IR"/>
        </w:rPr>
        <w:t xml:space="preserve">ما يضمره هؤلاء القوم من البغض والعداوة لأمير المؤمنين وأهل بيت رسول الله </w:t>
      </w:r>
      <w:r w:rsidR="003F2947" w:rsidRPr="003F2947">
        <w:rPr>
          <w:rStyle w:val="libAlaemChar"/>
          <w:rtl/>
        </w:rPr>
        <w:t>صلى‌الله‌عليه‌وآله‌وسلم</w:t>
      </w:r>
      <w:r w:rsidRPr="006F67C6">
        <w:rPr>
          <w:rtl/>
        </w:rPr>
        <w:t xml:space="preserve"> ...</w:t>
      </w:r>
      <w:r w:rsidRPr="007202B6">
        <w:rPr>
          <w:rtl/>
          <w:lang w:bidi="fa-IR"/>
        </w:rPr>
        <w:t xml:space="preserve"> إنه يقول في رسالته مجيباً عن الإستدلال بحديث المنزلة</w:t>
      </w:r>
      <w:r>
        <w:rPr>
          <w:rtl/>
          <w:lang w:bidi="fa-IR"/>
        </w:rPr>
        <w:t>:</w:t>
      </w:r>
    </w:p>
    <w:p w:rsidR="00DF6242" w:rsidRPr="007202B6" w:rsidRDefault="00DF6242" w:rsidP="00DF6242">
      <w:pPr>
        <w:pStyle w:val="libNormal"/>
        <w:rPr>
          <w:rtl/>
          <w:lang w:bidi="fa-IR"/>
        </w:rPr>
      </w:pPr>
      <w:r w:rsidRPr="007202B6">
        <w:rPr>
          <w:rtl/>
          <w:lang w:bidi="fa-IR"/>
        </w:rPr>
        <w:t>« الثالث</w:t>
      </w:r>
      <w:r>
        <w:rPr>
          <w:rtl/>
          <w:lang w:bidi="fa-IR"/>
        </w:rPr>
        <w:t xml:space="preserve"> - </w:t>
      </w:r>
      <w:r w:rsidRPr="007202B6">
        <w:rPr>
          <w:rtl/>
          <w:lang w:bidi="fa-IR"/>
        </w:rPr>
        <w:t>قول النبي صلّى الله عليه وسلّم</w:t>
      </w:r>
      <w:r>
        <w:rPr>
          <w:rtl/>
          <w:lang w:bidi="fa-IR"/>
        </w:rPr>
        <w:t>:</w:t>
      </w:r>
      <w:r w:rsidRPr="007202B6">
        <w:rPr>
          <w:rtl/>
          <w:lang w:bidi="fa-IR"/>
        </w:rPr>
        <w:t xml:space="preserve"> أنت مني بمنزلة هارون من موسى.</w:t>
      </w:r>
    </w:p>
    <w:p w:rsidR="00DF6242" w:rsidRPr="007202B6" w:rsidRDefault="00DF6242" w:rsidP="00DF6242">
      <w:pPr>
        <w:pStyle w:val="libNormal"/>
        <w:rPr>
          <w:rtl/>
          <w:lang w:bidi="fa-IR"/>
        </w:rPr>
      </w:pPr>
      <w:r w:rsidRPr="007202B6">
        <w:rPr>
          <w:rtl/>
          <w:lang w:bidi="fa-IR"/>
        </w:rPr>
        <w:t>قلنا</w:t>
      </w:r>
      <w:r>
        <w:rPr>
          <w:rtl/>
          <w:lang w:bidi="fa-IR"/>
        </w:rPr>
        <w:t>:</w:t>
      </w:r>
      <w:r w:rsidRPr="007202B6">
        <w:rPr>
          <w:rtl/>
          <w:lang w:bidi="fa-IR"/>
        </w:rPr>
        <w:t xml:space="preserve"> لا دلالة فيه على إمامة علي</w:t>
      </w:r>
      <w:r>
        <w:rPr>
          <w:rtl/>
          <w:lang w:bidi="fa-IR"/>
        </w:rPr>
        <w:t>،</w:t>
      </w:r>
      <w:r w:rsidRPr="007202B6">
        <w:rPr>
          <w:rtl/>
          <w:lang w:bidi="fa-IR"/>
        </w:rPr>
        <w:t xml:space="preserve"> لوجوه</w:t>
      </w:r>
      <w:r>
        <w:rPr>
          <w:rtl/>
          <w:lang w:bidi="fa-IR"/>
        </w:rPr>
        <w:t>:</w:t>
      </w:r>
    </w:p>
    <w:p w:rsidR="00DF6242" w:rsidRPr="007202B6" w:rsidRDefault="00DF6242" w:rsidP="00DF6242">
      <w:pPr>
        <w:pStyle w:val="libNormal"/>
        <w:rPr>
          <w:rtl/>
          <w:lang w:bidi="fa-IR"/>
        </w:rPr>
      </w:pPr>
      <w:r w:rsidRPr="007202B6">
        <w:rPr>
          <w:rtl/>
          <w:lang w:bidi="fa-IR"/>
        </w:rPr>
        <w:t>الأول</w:t>
      </w:r>
      <w:r>
        <w:rPr>
          <w:rtl/>
          <w:lang w:bidi="fa-IR"/>
        </w:rPr>
        <w:t>:</w:t>
      </w:r>
      <w:r w:rsidRPr="007202B6">
        <w:rPr>
          <w:rtl/>
          <w:lang w:bidi="fa-IR"/>
        </w:rPr>
        <w:t xml:space="preserve"> إنه قيل تسليةً لعلي لا تنصيصاً عليه</w:t>
      </w:r>
      <w:r>
        <w:rPr>
          <w:rtl/>
          <w:lang w:bidi="fa-IR"/>
        </w:rPr>
        <w:t>،</w:t>
      </w:r>
      <w:r w:rsidRPr="007202B6">
        <w:rPr>
          <w:rtl/>
          <w:lang w:bidi="fa-IR"/>
        </w:rPr>
        <w:t xml:space="preserve"> لأنه صلّى الله عليه وسلّم حين خرج إلى تبوك</w:t>
      </w:r>
      <w:r>
        <w:rPr>
          <w:rtl/>
          <w:lang w:bidi="fa-IR"/>
        </w:rPr>
        <w:t>،</w:t>
      </w:r>
      <w:r w:rsidRPr="007202B6">
        <w:rPr>
          <w:rtl/>
          <w:lang w:bidi="fa-IR"/>
        </w:rPr>
        <w:t xml:space="preserve"> ولم يترك للمدينة رجلاً يصلح للحرب</w:t>
      </w:r>
      <w:r>
        <w:rPr>
          <w:rtl/>
          <w:lang w:bidi="fa-IR"/>
        </w:rPr>
        <w:t>،</w:t>
      </w:r>
      <w:r w:rsidRPr="007202B6">
        <w:rPr>
          <w:rtl/>
          <w:lang w:bidi="fa-IR"/>
        </w:rPr>
        <w:t xml:space="preserve"> ولم يترك إل</w:t>
      </w:r>
      <w:r w:rsidR="00017BE6">
        <w:rPr>
          <w:rFonts w:hint="cs"/>
          <w:rtl/>
          <w:lang w:bidi="fa-IR"/>
        </w:rPr>
        <w:t>ّ</w:t>
      </w:r>
      <w:r w:rsidRPr="007202B6">
        <w:rPr>
          <w:rtl/>
          <w:lang w:bidi="fa-IR"/>
        </w:rPr>
        <w:t>ا</w:t>
      </w:r>
      <w:r>
        <w:rPr>
          <w:rFonts w:hint="cs"/>
          <w:rtl/>
          <w:lang w:bidi="fa-IR"/>
        </w:rPr>
        <w:t xml:space="preserve"> </w:t>
      </w:r>
      <w:r w:rsidRPr="007202B6">
        <w:rPr>
          <w:rtl/>
          <w:lang w:bidi="fa-IR"/>
        </w:rPr>
        <w:t>النساء والصّبيان والضعفاء</w:t>
      </w:r>
      <w:r>
        <w:rPr>
          <w:rtl/>
          <w:lang w:bidi="fa-IR"/>
        </w:rPr>
        <w:t>،</w:t>
      </w:r>
      <w:r w:rsidRPr="007202B6">
        <w:rPr>
          <w:rtl/>
          <w:lang w:bidi="fa-IR"/>
        </w:rPr>
        <w:t xml:space="preserve"> فاستخلف علياً. فطعنت المنافقون في علي فقالوا</w:t>
      </w:r>
      <w:r>
        <w:rPr>
          <w:rtl/>
          <w:lang w:bidi="fa-IR"/>
        </w:rPr>
        <w:t>:</w:t>
      </w:r>
      <w:r w:rsidRPr="007202B6">
        <w:rPr>
          <w:rtl/>
          <w:lang w:bidi="fa-IR"/>
        </w:rPr>
        <w:t xml:space="preserve"> ما تركه إل</w:t>
      </w:r>
      <w:r w:rsidR="00017BE6">
        <w:rPr>
          <w:rFonts w:hint="cs"/>
          <w:rtl/>
          <w:lang w:bidi="fa-IR"/>
        </w:rPr>
        <w:t>ّ</w:t>
      </w:r>
      <w:r w:rsidRPr="007202B6">
        <w:rPr>
          <w:rtl/>
          <w:lang w:bidi="fa-IR"/>
        </w:rPr>
        <w:t>الشىء يكرهه منه</w:t>
      </w:r>
      <w:r>
        <w:rPr>
          <w:rtl/>
          <w:lang w:bidi="fa-IR"/>
        </w:rPr>
        <w:t>،</w:t>
      </w:r>
      <w:r w:rsidRPr="007202B6">
        <w:rPr>
          <w:rtl/>
          <w:lang w:bidi="fa-IR"/>
        </w:rPr>
        <w:t xml:space="preserve"> فخرج إلى النبي صلّى الله عليه وسلّم باكياً. فقال</w:t>
      </w:r>
      <w:r>
        <w:rPr>
          <w:rtl/>
          <w:lang w:bidi="fa-IR"/>
        </w:rPr>
        <w:t>:</w:t>
      </w:r>
      <w:r w:rsidRPr="007202B6">
        <w:rPr>
          <w:rtl/>
          <w:lang w:bidi="fa-IR"/>
        </w:rPr>
        <w:t xml:space="preserve"> تذرني مع النساء والصّبيان</w:t>
      </w:r>
      <w:r>
        <w:rPr>
          <w:rtl/>
          <w:lang w:bidi="fa-IR"/>
        </w:rPr>
        <w:t>؟</w:t>
      </w:r>
      <w:r w:rsidRPr="007202B6">
        <w:rPr>
          <w:rtl/>
          <w:lang w:bidi="fa-IR"/>
        </w:rPr>
        <w:t xml:space="preserve"> فقال النبي صلّى الله عليه وسلّم تسليةً</w:t>
      </w:r>
      <w:r>
        <w:rPr>
          <w:rtl/>
          <w:lang w:bidi="fa-IR"/>
        </w:rPr>
        <w:t>:</w:t>
      </w:r>
      <w:r w:rsidRPr="007202B6">
        <w:rPr>
          <w:rtl/>
          <w:lang w:bidi="fa-IR"/>
        </w:rPr>
        <w:t xml:space="preserve"> أما ترضى أن تكون منّي بمنزلة هارون من موسى. وقد استخلف النبي صلّى الله عليه وسلّم إبن أم مكتوم على المدينة أحد عشر مرة وهو أعمى لا يصلح للإمامة.</w:t>
      </w:r>
    </w:p>
    <w:p w:rsidR="00DF6242" w:rsidRPr="007202B6" w:rsidRDefault="00DF6242" w:rsidP="00DF6242">
      <w:pPr>
        <w:pStyle w:val="libNormal"/>
        <w:rPr>
          <w:rtl/>
          <w:lang w:bidi="fa-IR"/>
        </w:rPr>
      </w:pPr>
      <w:r w:rsidRPr="007202B6">
        <w:rPr>
          <w:rtl/>
          <w:lang w:bidi="fa-IR"/>
        </w:rPr>
        <w:t>الثاني</w:t>
      </w:r>
      <w:r>
        <w:rPr>
          <w:rtl/>
          <w:lang w:bidi="fa-IR"/>
        </w:rPr>
        <w:t>:</w:t>
      </w:r>
      <w:r w:rsidRPr="007202B6">
        <w:rPr>
          <w:rtl/>
          <w:lang w:bidi="fa-IR"/>
        </w:rPr>
        <w:t xml:space="preserve"> إنّ في هذا الحديث دلالة على عدم استحقاق علي للإمامة</w:t>
      </w:r>
      <w:r>
        <w:rPr>
          <w:rtl/>
          <w:lang w:bidi="fa-IR"/>
        </w:rPr>
        <w:t>،</w:t>
      </w:r>
      <w:r w:rsidRPr="007202B6">
        <w:rPr>
          <w:rtl/>
          <w:lang w:bidi="fa-IR"/>
        </w:rPr>
        <w:t xml:space="preserve"> لأنّ هارون مات قبل موسى</w:t>
      </w:r>
      <w:r>
        <w:rPr>
          <w:rtl/>
          <w:lang w:bidi="fa-IR"/>
        </w:rPr>
        <w:t>،</w:t>
      </w:r>
      <w:r w:rsidRPr="007202B6">
        <w:rPr>
          <w:rtl/>
          <w:lang w:bidi="fa-IR"/>
        </w:rPr>
        <w:t xml:space="preserve"> ولم يكن له بعد موسى أمر</w:t>
      </w:r>
      <w:r>
        <w:rPr>
          <w:rtl/>
          <w:lang w:bidi="fa-IR"/>
        </w:rPr>
        <w:t>،</w:t>
      </w:r>
      <w:r w:rsidRPr="007202B6">
        <w:rPr>
          <w:rtl/>
          <w:lang w:bidi="fa-IR"/>
        </w:rPr>
        <w:t xml:space="preserve"> فيلزم الرّافضة أنْ</w:t>
      </w:r>
      <w:r>
        <w:rPr>
          <w:rFonts w:hint="cs"/>
          <w:rtl/>
          <w:lang w:bidi="fa-IR"/>
        </w:rPr>
        <w:t xml:space="preserve"> </w:t>
      </w:r>
      <w:r w:rsidRPr="007202B6">
        <w:rPr>
          <w:rtl/>
          <w:lang w:bidi="fa-IR"/>
        </w:rPr>
        <w:t>يقولوا ليس لعلي بعد النبي أمر.</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الثالث</w:t>
      </w:r>
      <w:r>
        <w:rPr>
          <w:rtl/>
          <w:lang w:bidi="fa-IR"/>
        </w:rPr>
        <w:t>:</w:t>
      </w:r>
      <w:r w:rsidRPr="007202B6">
        <w:rPr>
          <w:rtl/>
          <w:lang w:bidi="fa-IR"/>
        </w:rPr>
        <w:t xml:space="preserve"> إنّ الرّافضة لو عقلت ما ذكروا هذا الحديث على استحقاق</w:t>
      </w:r>
      <w:r>
        <w:rPr>
          <w:rtl/>
          <w:lang w:bidi="fa-IR"/>
        </w:rPr>
        <w:t>،</w:t>
      </w:r>
      <w:r w:rsidRPr="007202B6">
        <w:rPr>
          <w:rtl/>
          <w:lang w:bidi="fa-IR"/>
        </w:rPr>
        <w:t xml:space="preserve"> لأنه شبّهه بهارون في الإستخلاف</w:t>
      </w:r>
      <w:r>
        <w:rPr>
          <w:rtl/>
          <w:lang w:bidi="fa-IR"/>
        </w:rPr>
        <w:t>،</w:t>
      </w:r>
      <w:r w:rsidRPr="007202B6">
        <w:rPr>
          <w:rtl/>
          <w:lang w:bidi="fa-IR"/>
        </w:rPr>
        <w:t xml:space="preserve"> ولم يحصل من استخلاف هارون إل</w:t>
      </w:r>
      <w:r w:rsidR="00017BE6">
        <w:rPr>
          <w:rFonts w:hint="cs"/>
          <w:rtl/>
          <w:lang w:bidi="fa-IR"/>
        </w:rPr>
        <w:t>ّ</w:t>
      </w:r>
      <w:r w:rsidRPr="007202B6">
        <w:rPr>
          <w:rtl/>
          <w:lang w:bidi="fa-IR"/>
        </w:rPr>
        <w:t>ا الفتنة العظيمة والفساد الكبير بعبادة بني إسرائيل العجل</w:t>
      </w:r>
      <w:r>
        <w:rPr>
          <w:rtl/>
          <w:lang w:bidi="fa-IR"/>
        </w:rPr>
        <w:t>،</w:t>
      </w:r>
      <w:r w:rsidRPr="007202B6">
        <w:rPr>
          <w:rtl/>
          <w:lang w:bidi="fa-IR"/>
        </w:rPr>
        <w:t xml:space="preserve"> حتى أخذ موسى رأس أخيه يجرّه إليه. وكذلك حصل من استخلاف علي أيضاً</w:t>
      </w:r>
      <w:r>
        <w:rPr>
          <w:rtl/>
          <w:lang w:bidi="fa-IR"/>
        </w:rPr>
        <w:t>،</w:t>
      </w:r>
      <w:r w:rsidRPr="007202B6">
        <w:rPr>
          <w:rtl/>
          <w:lang w:bidi="fa-IR"/>
        </w:rPr>
        <w:t xml:space="preserve"> لما عرفت من قتل المسلمين يوم الجمل وفي صفّين</w:t>
      </w:r>
      <w:r>
        <w:rPr>
          <w:rtl/>
          <w:lang w:bidi="fa-IR"/>
        </w:rPr>
        <w:t>،</w:t>
      </w:r>
      <w:r w:rsidRPr="007202B6">
        <w:rPr>
          <w:rtl/>
          <w:lang w:bidi="fa-IR"/>
        </w:rPr>
        <w:t xml:space="preserve"> ووهن الإسلام</w:t>
      </w:r>
      <w:r>
        <w:rPr>
          <w:rtl/>
          <w:lang w:bidi="fa-IR"/>
        </w:rPr>
        <w:t>،</w:t>
      </w:r>
      <w:r w:rsidRPr="007202B6">
        <w:rPr>
          <w:rtl/>
          <w:lang w:bidi="fa-IR"/>
        </w:rPr>
        <w:t xml:space="preserve"> حتى طعنت فيه الأعداء</w:t>
      </w:r>
      <w:r>
        <w:rPr>
          <w:rtl/>
          <w:lang w:bidi="fa-IR"/>
        </w:rPr>
        <w:t>،</w:t>
      </w:r>
      <w:r w:rsidRPr="007202B6">
        <w:rPr>
          <w:rtl/>
          <w:lang w:bidi="fa-IR"/>
        </w:rPr>
        <w:t xml:space="preserve"> وإن لم يكن لا لوم على علي في ذلك</w:t>
      </w:r>
      <w:r>
        <w:rPr>
          <w:rtl/>
          <w:lang w:bidi="fa-IR"/>
        </w:rPr>
        <w:t>،</w:t>
      </w:r>
      <w:r w:rsidRPr="007202B6">
        <w:rPr>
          <w:rtl/>
          <w:lang w:bidi="fa-IR"/>
        </w:rPr>
        <w:t xml:space="preserve"> لكونه صاحب الحق</w:t>
      </w:r>
      <w:r>
        <w:rPr>
          <w:rtl/>
          <w:lang w:bidi="fa-IR"/>
        </w:rPr>
        <w:t>،</w:t>
      </w:r>
      <w:r w:rsidRPr="007202B6">
        <w:rPr>
          <w:rtl/>
          <w:lang w:bidi="fa-IR"/>
        </w:rPr>
        <w:t xml:space="preserve"> لكن لو لم يكن في خلافته مثل ذلك لكان أولى »</w:t>
      </w:r>
      <w:r>
        <w:rPr>
          <w:rtl/>
          <w:lang w:bidi="fa-IR"/>
        </w:rPr>
        <w:t>.</w:t>
      </w:r>
    </w:p>
    <w:p w:rsidR="003F2947" w:rsidRDefault="00DF6242" w:rsidP="00DF6242">
      <w:pPr>
        <w:pStyle w:val="Heading2"/>
        <w:rPr>
          <w:rtl/>
          <w:lang w:bidi="fa-IR"/>
        </w:rPr>
      </w:pPr>
      <w:bookmarkStart w:id="513" w:name="_Toc321305996"/>
      <w:bookmarkStart w:id="514" w:name="_Toc408820720"/>
      <w:bookmarkStart w:id="515" w:name="_Toc98070290"/>
      <w:r w:rsidRPr="007202B6">
        <w:rPr>
          <w:rtl/>
          <w:lang w:bidi="fa-IR"/>
        </w:rPr>
        <w:t>النظر في كلامه والجواب عنه</w:t>
      </w:r>
      <w:bookmarkEnd w:id="513"/>
      <w:bookmarkEnd w:id="514"/>
      <w:bookmarkEnd w:id="515"/>
    </w:p>
    <w:p w:rsidR="00DF6242" w:rsidRPr="007202B6" w:rsidRDefault="00DF6242" w:rsidP="00DF6242">
      <w:pPr>
        <w:pStyle w:val="libNormal"/>
        <w:rPr>
          <w:rtl/>
          <w:lang w:bidi="fa-IR"/>
        </w:rPr>
      </w:pPr>
      <w:r w:rsidRPr="007202B6">
        <w:rPr>
          <w:rtl/>
          <w:lang w:bidi="fa-IR"/>
        </w:rPr>
        <w:t>نعم</w:t>
      </w:r>
      <w:r>
        <w:rPr>
          <w:rFonts w:hint="cs"/>
          <w:rtl/>
          <w:lang w:bidi="fa-IR"/>
        </w:rPr>
        <w:t xml:space="preserve"> ...</w:t>
      </w:r>
      <w:r w:rsidRPr="007202B6">
        <w:rPr>
          <w:rtl/>
          <w:lang w:bidi="fa-IR"/>
        </w:rPr>
        <w:t xml:space="preserve"> لقد أبدى هذا الرجل كوامن أضغانه</w:t>
      </w:r>
      <w:r>
        <w:rPr>
          <w:rtl/>
          <w:lang w:bidi="fa-IR"/>
        </w:rPr>
        <w:t>،</w:t>
      </w:r>
      <w:r w:rsidRPr="007202B6">
        <w:rPr>
          <w:rtl/>
          <w:lang w:bidi="fa-IR"/>
        </w:rPr>
        <w:t xml:space="preserve"> وأعلن أقصى عدوانه لأمير المؤمنين</w:t>
      </w:r>
      <w:r>
        <w:rPr>
          <w:rFonts w:hint="cs"/>
          <w:rtl/>
          <w:lang w:bidi="fa-IR"/>
        </w:rPr>
        <w:t xml:space="preserve"> </w:t>
      </w:r>
      <w:r w:rsidR="004A73C4" w:rsidRPr="004A73C4">
        <w:rPr>
          <w:rStyle w:val="libAlaemChar"/>
          <w:rtl/>
        </w:rPr>
        <w:t>عليه‌السلام</w:t>
      </w:r>
      <w:r>
        <w:rPr>
          <w:rFonts w:hint="cs"/>
          <w:rtl/>
          <w:lang w:bidi="fa-IR"/>
        </w:rPr>
        <w:t xml:space="preserve"> ...</w:t>
      </w:r>
    </w:p>
    <w:p w:rsidR="00DF6242" w:rsidRPr="007202B6" w:rsidRDefault="00DF6242" w:rsidP="00DF6242">
      <w:pPr>
        <w:pStyle w:val="libNormal"/>
        <w:rPr>
          <w:rtl/>
          <w:lang w:bidi="fa-IR"/>
        </w:rPr>
      </w:pPr>
      <w:r w:rsidRPr="007202B6">
        <w:rPr>
          <w:rtl/>
          <w:lang w:bidi="fa-IR"/>
        </w:rPr>
        <w:t>ألا ترى إلى قوله</w:t>
      </w:r>
      <w:r>
        <w:rPr>
          <w:rtl/>
          <w:lang w:bidi="fa-IR"/>
        </w:rPr>
        <w:t>:</w:t>
      </w:r>
      <w:r w:rsidRPr="007202B6">
        <w:rPr>
          <w:rtl/>
          <w:lang w:bidi="fa-IR"/>
        </w:rPr>
        <w:t xml:space="preserve"> « لا دلالة فيه على إمامة علي »</w:t>
      </w:r>
      <w:r>
        <w:rPr>
          <w:rtl/>
          <w:lang w:bidi="fa-IR"/>
        </w:rPr>
        <w:t>؟</w:t>
      </w:r>
    </w:p>
    <w:p w:rsidR="00DF6242" w:rsidRPr="007202B6" w:rsidRDefault="00DF6242" w:rsidP="00DF6242">
      <w:pPr>
        <w:pStyle w:val="libNormal"/>
        <w:rPr>
          <w:rtl/>
          <w:lang w:bidi="fa-IR"/>
        </w:rPr>
      </w:pPr>
      <w:r w:rsidRPr="007202B6">
        <w:rPr>
          <w:rtl/>
          <w:lang w:bidi="fa-IR"/>
        </w:rPr>
        <w:t>أليس هذا هو قول النواصب</w:t>
      </w:r>
      <w:r>
        <w:rPr>
          <w:rtl/>
          <w:lang w:bidi="fa-IR"/>
        </w:rPr>
        <w:t>؟</w:t>
      </w:r>
    </w:p>
    <w:p w:rsidR="00DF6242" w:rsidRPr="007202B6" w:rsidRDefault="00DF6242" w:rsidP="00DF6242">
      <w:pPr>
        <w:pStyle w:val="libNormal"/>
        <w:rPr>
          <w:rtl/>
          <w:lang w:bidi="fa-IR"/>
        </w:rPr>
      </w:pPr>
      <w:r w:rsidRPr="007202B6">
        <w:rPr>
          <w:rtl/>
          <w:lang w:bidi="fa-IR"/>
        </w:rPr>
        <w:t>بل إنّه يقول</w:t>
      </w:r>
      <w:r>
        <w:rPr>
          <w:rtl/>
          <w:lang w:bidi="fa-IR"/>
        </w:rPr>
        <w:t>:</w:t>
      </w:r>
      <w:r w:rsidRPr="007202B6">
        <w:rPr>
          <w:rtl/>
          <w:lang w:bidi="fa-IR"/>
        </w:rPr>
        <w:t xml:space="preserve"> « إنّ في هذا الحديث دلالةً على عدم استحقاق علي للإمامة</w:t>
      </w:r>
      <w:r>
        <w:rPr>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 xml:space="preserve">فهل هذا الحديث الّذي يرويه أهل السنّة ويعترفون بصحّته وتواتره دليلُ على عدم استحقاق أمير المؤمنين </w:t>
      </w:r>
      <w:r w:rsidR="004A73C4" w:rsidRPr="004A73C4">
        <w:rPr>
          <w:rStyle w:val="libAlaemChar"/>
          <w:rtl/>
        </w:rPr>
        <w:t>عليه‌السلام</w:t>
      </w:r>
      <w:r w:rsidRPr="007202B6">
        <w:rPr>
          <w:rtl/>
          <w:lang w:bidi="fa-IR"/>
        </w:rPr>
        <w:t xml:space="preserve"> الخلافة</w:t>
      </w:r>
      <w:r>
        <w:rPr>
          <w:rtl/>
          <w:lang w:bidi="fa-IR"/>
        </w:rPr>
        <w:t>؟</w:t>
      </w:r>
    </w:p>
    <w:p w:rsidR="00DF6242" w:rsidRPr="007202B6" w:rsidRDefault="00DF6242" w:rsidP="00DF6242">
      <w:pPr>
        <w:pStyle w:val="libNormal"/>
        <w:rPr>
          <w:rtl/>
          <w:lang w:bidi="fa-IR"/>
        </w:rPr>
      </w:pPr>
      <w:r w:rsidRPr="007202B6">
        <w:rPr>
          <w:rtl/>
          <w:lang w:bidi="fa-IR"/>
        </w:rPr>
        <w:t>أليس هذا مذهب النواصب والخوارج</w:t>
      </w:r>
      <w:r>
        <w:rPr>
          <w:rtl/>
          <w:lang w:bidi="fa-IR"/>
        </w:rPr>
        <w:t>،</w:t>
      </w:r>
      <w:r w:rsidRPr="007202B6">
        <w:rPr>
          <w:rtl/>
          <w:lang w:bidi="fa-IR"/>
        </w:rPr>
        <w:t xml:space="preserve"> وعلى خلاف أهل السنّة حيث يجعلونه أحد الخلفاء</w:t>
      </w:r>
      <w:r>
        <w:rPr>
          <w:rtl/>
          <w:lang w:bidi="fa-IR"/>
        </w:rPr>
        <w:t>؟</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إذا كان هذا الحديث دليلاً على عدم الإستحقاق فالحديث المفترى الموضوع في حقّ الشيخين</w:t>
      </w:r>
      <w:r>
        <w:rPr>
          <w:rtl/>
          <w:lang w:bidi="fa-IR"/>
        </w:rPr>
        <w:t xml:space="preserve"> - </w:t>
      </w:r>
      <w:r w:rsidRPr="007202B6">
        <w:rPr>
          <w:rtl/>
          <w:lang w:bidi="fa-IR"/>
        </w:rPr>
        <w:t>المذكور سابقاً</w:t>
      </w:r>
      <w:r>
        <w:rPr>
          <w:rtl/>
          <w:lang w:bidi="fa-IR"/>
        </w:rPr>
        <w:t xml:space="preserve"> - </w:t>
      </w:r>
      <w:r w:rsidRPr="007202B6">
        <w:rPr>
          <w:rtl/>
          <w:lang w:bidi="fa-IR"/>
        </w:rPr>
        <w:t>دليل على عدم</w:t>
      </w:r>
      <w:r>
        <w:rPr>
          <w:rFonts w:hint="cs"/>
          <w:rtl/>
          <w:lang w:bidi="fa-IR"/>
        </w:rPr>
        <w:t xml:space="preserve"> </w:t>
      </w:r>
      <w:r w:rsidRPr="007202B6">
        <w:rPr>
          <w:rtl/>
          <w:lang w:bidi="fa-IR"/>
        </w:rPr>
        <w:t>استحقاقهما كذلك</w:t>
      </w:r>
      <w:r>
        <w:rPr>
          <w:rFonts w:hint="cs"/>
          <w:rtl/>
          <w:lang w:bidi="fa-IR"/>
        </w:rPr>
        <w:t xml:space="preserve"> ...</w:t>
      </w:r>
      <w:r w:rsidRPr="007202B6">
        <w:rPr>
          <w:rtl/>
          <w:lang w:bidi="fa-IR"/>
        </w:rPr>
        <w:t xml:space="preserve"> فيكون ضرر هذا الهذر على الأعور من نفعه أكثر</w:t>
      </w:r>
      <w:r>
        <w:rPr>
          <w:rFonts w:hint="cs"/>
          <w:rtl/>
          <w:lang w:bidi="fa-IR"/>
        </w:rPr>
        <w:t xml:space="preserve"> ...</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لكنّه لم يكتف بهذا</w:t>
      </w:r>
      <w:r>
        <w:rPr>
          <w:rtl/>
          <w:lang w:bidi="fa-IR"/>
        </w:rPr>
        <w:t>،</w:t>
      </w:r>
      <w:r w:rsidRPr="007202B6">
        <w:rPr>
          <w:rtl/>
          <w:lang w:bidi="fa-IR"/>
        </w:rPr>
        <w:t xml:space="preserve"> بل جعل</w:t>
      </w:r>
      <w:r>
        <w:rPr>
          <w:rtl/>
          <w:lang w:bidi="fa-IR"/>
        </w:rPr>
        <w:t xml:space="preserve"> - </w:t>
      </w:r>
      <w:r w:rsidRPr="007202B6">
        <w:rPr>
          <w:rtl/>
          <w:lang w:bidi="fa-IR"/>
        </w:rPr>
        <w:t>في الوجه الثالث</w:t>
      </w:r>
      <w:r>
        <w:rPr>
          <w:rtl/>
          <w:lang w:bidi="fa-IR"/>
        </w:rPr>
        <w:t xml:space="preserve"> - </w:t>
      </w:r>
      <w:r w:rsidRPr="007202B6">
        <w:rPr>
          <w:rtl/>
          <w:lang w:bidi="fa-IR"/>
        </w:rPr>
        <w:t>يطعن في أمير المؤمنين وخلافته وشيعته</w:t>
      </w:r>
      <w:r>
        <w:rPr>
          <w:rtl/>
          <w:lang w:bidi="fa-IR"/>
        </w:rPr>
        <w:t xml:space="preserve"> ...</w:t>
      </w:r>
      <w:r w:rsidRPr="007202B6">
        <w:rPr>
          <w:rtl/>
          <w:lang w:bidi="fa-IR"/>
        </w:rPr>
        <w:t xml:space="preserve"> فهل له من توجيةٍ معقول وتأويلٍ مقبول</w:t>
      </w:r>
      <w:r>
        <w:rPr>
          <w:rtl/>
          <w:lang w:bidi="fa-IR"/>
        </w:rPr>
        <w:t>؟</w:t>
      </w:r>
    </w:p>
    <w:p w:rsidR="003F2947" w:rsidRDefault="00DF6242" w:rsidP="00DF6242">
      <w:pPr>
        <w:pStyle w:val="Heading2"/>
        <w:rPr>
          <w:rtl/>
          <w:lang w:bidi="fa-IR"/>
        </w:rPr>
      </w:pPr>
      <w:bookmarkStart w:id="516" w:name="_Toc321305997"/>
      <w:bookmarkStart w:id="517" w:name="_Toc408820721"/>
      <w:bookmarkStart w:id="518" w:name="_Toc98070291"/>
      <w:r w:rsidRPr="007202B6">
        <w:rPr>
          <w:rtl/>
          <w:lang w:bidi="fa-IR"/>
        </w:rPr>
        <w:t>في كلامه مطاعن لعلي أمير المؤمنين</w:t>
      </w:r>
      <w:bookmarkEnd w:id="516"/>
      <w:bookmarkEnd w:id="517"/>
      <w:bookmarkEnd w:id="518"/>
    </w:p>
    <w:p w:rsidR="00DF6242" w:rsidRPr="007202B6" w:rsidRDefault="00DF6242" w:rsidP="00DF6242">
      <w:pPr>
        <w:pStyle w:val="libNormal"/>
        <w:rPr>
          <w:rtl/>
          <w:lang w:bidi="fa-IR"/>
        </w:rPr>
      </w:pPr>
      <w:r w:rsidRPr="007202B6">
        <w:rPr>
          <w:rtl/>
          <w:lang w:bidi="fa-IR"/>
        </w:rPr>
        <w:t>لقد اشتملت عبارته على التشنيع والطّعن من وجوه</w:t>
      </w:r>
      <w:r>
        <w:rPr>
          <w:rtl/>
          <w:lang w:bidi="fa-IR"/>
        </w:rPr>
        <w:t>:</w:t>
      </w:r>
    </w:p>
    <w:p w:rsidR="00DF6242" w:rsidRPr="007202B6" w:rsidRDefault="00DF6242" w:rsidP="00DF6242">
      <w:pPr>
        <w:pStyle w:val="libNormal"/>
        <w:rPr>
          <w:rtl/>
          <w:lang w:bidi="fa-IR"/>
        </w:rPr>
      </w:pPr>
      <w:r w:rsidRPr="00585F65">
        <w:rPr>
          <w:rStyle w:val="libBold2Char"/>
          <w:rtl/>
        </w:rPr>
        <w:t>1</w:t>
      </w:r>
      <w:r>
        <w:rPr>
          <w:rStyle w:val="libBold2Char"/>
          <w:rtl/>
        </w:rPr>
        <w:t xml:space="preserve"> - </w:t>
      </w:r>
      <w:r w:rsidRPr="00585F65">
        <w:rPr>
          <w:rStyle w:val="libBold2Char"/>
          <w:rtl/>
        </w:rPr>
        <w:t>قوله</w:t>
      </w:r>
      <w:r>
        <w:rPr>
          <w:rStyle w:val="libBold2Char"/>
          <w:rtl/>
        </w:rPr>
        <w:t>:</w:t>
      </w:r>
      <w:r w:rsidRPr="00585F65">
        <w:rPr>
          <w:rStyle w:val="libBold2Char"/>
          <w:rtl/>
        </w:rPr>
        <w:t xml:space="preserve"> </w:t>
      </w:r>
      <w:r w:rsidRPr="007202B6">
        <w:rPr>
          <w:rtl/>
          <w:lang w:bidi="fa-IR"/>
        </w:rPr>
        <w:t>إن الرافضة لو عقلت ما ذكروا هذا الحديث حجة على استحقاق علي. يدل هذا الكلام على أنّ ذكر هذا الحديث والإحتجاج به على استحقاق الإمام يخالف العقل</w:t>
      </w:r>
      <w:r>
        <w:rPr>
          <w:rtl/>
          <w:lang w:bidi="fa-IR"/>
        </w:rPr>
        <w:t>،</w:t>
      </w:r>
      <w:r w:rsidRPr="007202B6">
        <w:rPr>
          <w:rtl/>
          <w:lang w:bidi="fa-IR"/>
        </w:rPr>
        <w:t xml:space="preserve"> ويدلّ على حمق وسفاهة ذاكره والمستدل به</w:t>
      </w:r>
      <w:r>
        <w:rPr>
          <w:rtl/>
          <w:lang w:bidi="fa-IR"/>
        </w:rPr>
        <w:t xml:space="preserve"> ...</w:t>
      </w:r>
      <w:r w:rsidRPr="007202B6">
        <w:rPr>
          <w:rtl/>
          <w:lang w:bidi="fa-IR"/>
        </w:rPr>
        <w:t xml:space="preserve"> والحال أن ( الدهلوي ) يصرّح بأنّ هذا الحديث دليل</w:t>
      </w:r>
      <w:r>
        <w:rPr>
          <w:rtl/>
          <w:lang w:bidi="fa-IR"/>
        </w:rPr>
        <w:t xml:space="preserve"> - </w:t>
      </w:r>
      <w:r w:rsidRPr="007202B6">
        <w:rPr>
          <w:rtl/>
          <w:lang w:bidi="fa-IR"/>
        </w:rPr>
        <w:t>عند أهل السنة</w:t>
      </w:r>
      <w:r>
        <w:rPr>
          <w:rtl/>
          <w:lang w:bidi="fa-IR"/>
        </w:rPr>
        <w:t xml:space="preserve"> - </w:t>
      </w:r>
      <w:r w:rsidRPr="007202B6">
        <w:rPr>
          <w:rtl/>
          <w:lang w:bidi="fa-IR"/>
        </w:rPr>
        <w:t>على فضل الأمير وصحة إمامته في حينها</w:t>
      </w:r>
      <w:r>
        <w:rPr>
          <w:rtl/>
          <w:lang w:bidi="fa-IR"/>
        </w:rPr>
        <w:t>،</w:t>
      </w:r>
      <w:r w:rsidRPr="007202B6">
        <w:rPr>
          <w:rtl/>
          <w:lang w:bidi="fa-IR"/>
        </w:rPr>
        <w:t xml:space="preserve"> لدلالته على استحقاقه لها</w:t>
      </w:r>
      <w:r>
        <w:rPr>
          <w:rtl/>
          <w:lang w:bidi="fa-IR"/>
        </w:rPr>
        <w:t xml:space="preserve"> ...</w:t>
      </w:r>
      <w:r w:rsidRPr="007202B6">
        <w:rPr>
          <w:rtl/>
          <w:lang w:bidi="fa-IR"/>
        </w:rPr>
        <w:t xml:space="preserve"> فيكون طعن الأعور متوجهاً إلى الشيعة والسنة معاً</w:t>
      </w:r>
      <w:r>
        <w:rPr>
          <w:rtl/>
          <w:lang w:bidi="fa-IR"/>
        </w:rPr>
        <w:t xml:space="preserve"> ...</w:t>
      </w:r>
    </w:p>
    <w:p w:rsidR="00DF6242" w:rsidRPr="007202B6" w:rsidRDefault="00DF6242" w:rsidP="00DF6242">
      <w:pPr>
        <w:pStyle w:val="libNormal"/>
        <w:rPr>
          <w:rtl/>
          <w:lang w:bidi="fa-IR"/>
        </w:rPr>
      </w:pPr>
      <w:r w:rsidRPr="00585F65">
        <w:rPr>
          <w:rStyle w:val="libBold2Char"/>
          <w:rtl/>
        </w:rPr>
        <w:t>2</w:t>
      </w:r>
      <w:r>
        <w:rPr>
          <w:rStyle w:val="libBold2Char"/>
          <w:rFonts w:hint="cs"/>
          <w:rtl/>
        </w:rPr>
        <w:t xml:space="preserve"> - </w:t>
      </w:r>
      <w:r w:rsidRPr="00585F65">
        <w:rPr>
          <w:rStyle w:val="libBold2Char"/>
          <w:rtl/>
        </w:rPr>
        <w:t>قوله</w:t>
      </w:r>
      <w:r>
        <w:rPr>
          <w:rStyle w:val="libBold2Char"/>
          <w:rtl/>
        </w:rPr>
        <w:t>:</w:t>
      </w:r>
      <w:r w:rsidRPr="00585F65">
        <w:rPr>
          <w:rStyle w:val="libBold2Char"/>
          <w:rtl/>
        </w:rPr>
        <w:t xml:space="preserve"> </w:t>
      </w:r>
      <w:r w:rsidRPr="007202B6">
        <w:rPr>
          <w:rtl/>
          <w:lang w:bidi="fa-IR"/>
        </w:rPr>
        <w:t>« لأنه شبّهه بهارون في الإستخلاف</w:t>
      </w:r>
      <w:r>
        <w:rPr>
          <w:rtl/>
          <w:lang w:bidi="fa-IR"/>
        </w:rPr>
        <w:t>،</w:t>
      </w:r>
      <w:r w:rsidRPr="007202B6">
        <w:rPr>
          <w:rtl/>
          <w:lang w:bidi="fa-IR"/>
        </w:rPr>
        <w:t xml:space="preserve"> ولم يحصل من استخلاف هارون إل</w:t>
      </w:r>
      <w:r w:rsidR="00831A86">
        <w:rPr>
          <w:rFonts w:hint="cs"/>
          <w:rtl/>
          <w:lang w:bidi="fa-IR"/>
        </w:rPr>
        <w:t>ّ</w:t>
      </w:r>
      <w:r w:rsidRPr="007202B6">
        <w:rPr>
          <w:rtl/>
          <w:lang w:bidi="fa-IR"/>
        </w:rPr>
        <w:t>ا</w:t>
      </w:r>
      <w:r>
        <w:rPr>
          <w:rFonts w:hint="cs"/>
          <w:rtl/>
          <w:lang w:bidi="fa-IR"/>
        </w:rPr>
        <w:t xml:space="preserve"> </w:t>
      </w:r>
      <w:r w:rsidRPr="007202B6">
        <w:rPr>
          <w:rtl/>
          <w:lang w:bidi="fa-IR"/>
        </w:rPr>
        <w:t>الفتنة العظيمة والفساد الكبير بعبادة بني إسرائيل العجل » تعليل</w:t>
      </w:r>
      <w:r w:rsidR="00831A86">
        <w:rPr>
          <w:rFonts w:hint="cs"/>
          <w:rtl/>
          <w:lang w:bidi="fa-IR"/>
        </w:rPr>
        <w:t>ٌ</w:t>
      </w:r>
      <w:r w:rsidRPr="007202B6">
        <w:rPr>
          <w:rtl/>
          <w:lang w:bidi="fa-IR"/>
        </w:rPr>
        <w:t xml:space="preserve"> لنفي العقل عن الشّيعة باستدلالها بالحديث</w:t>
      </w:r>
      <w:r>
        <w:rPr>
          <w:rtl/>
          <w:lang w:bidi="fa-IR"/>
        </w:rPr>
        <w:t xml:space="preserve"> ...</w:t>
      </w:r>
      <w:r w:rsidRPr="007202B6">
        <w:rPr>
          <w:rtl/>
          <w:lang w:bidi="fa-IR"/>
        </w:rPr>
        <w:t xml:space="preserve"> وهو يزعم أنّ نتيجة هذا التشبيه وقوع الفتنة والفساد الكبير من استخلاف أمير المؤمنين </w:t>
      </w:r>
      <w:r w:rsidR="004A73C4" w:rsidRPr="004A73C4">
        <w:rPr>
          <w:rStyle w:val="libAlaemChar"/>
          <w:rtl/>
        </w:rPr>
        <w:t>عليه‌السلام</w:t>
      </w:r>
      <w:r>
        <w:rPr>
          <w:rtl/>
          <w:lang w:bidi="fa-IR"/>
        </w:rPr>
        <w:t>،</w:t>
      </w:r>
      <w:r w:rsidRPr="007202B6">
        <w:rPr>
          <w:rtl/>
          <w:lang w:bidi="fa-IR"/>
        </w:rPr>
        <w:t xml:space="preserve"> كما حصل ذلك بزعمه من استخلاف هارون.</w:t>
      </w:r>
    </w:p>
    <w:p w:rsidR="00DF6242" w:rsidRPr="007202B6" w:rsidRDefault="00DF6242" w:rsidP="00DF6242">
      <w:pPr>
        <w:pStyle w:val="libNormal"/>
        <w:rPr>
          <w:rtl/>
          <w:lang w:bidi="fa-IR"/>
        </w:rPr>
      </w:pPr>
      <w:r w:rsidRPr="00585F65">
        <w:rPr>
          <w:rStyle w:val="libBold2Char"/>
          <w:rtl/>
        </w:rPr>
        <w:t>3</w:t>
      </w:r>
      <w:r>
        <w:rPr>
          <w:rStyle w:val="libBold2Char"/>
          <w:rtl/>
        </w:rPr>
        <w:t xml:space="preserve"> - </w:t>
      </w:r>
      <w:r w:rsidRPr="00585F65">
        <w:rPr>
          <w:rStyle w:val="libBold2Char"/>
          <w:rtl/>
        </w:rPr>
        <w:t>قوله</w:t>
      </w:r>
      <w:r>
        <w:rPr>
          <w:rStyle w:val="libBold2Char"/>
          <w:rtl/>
        </w:rPr>
        <w:t>:</w:t>
      </w:r>
      <w:r w:rsidRPr="00585F65">
        <w:rPr>
          <w:rStyle w:val="libBold2Char"/>
          <w:rtl/>
        </w:rPr>
        <w:t xml:space="preserve"> </w:t>
      </w:r>
      <w:r w:rsidRPr="007202B6">
        <w:rPr>
          <w:rtl/>
          <w:lang w:bidi="fa-IR"/>
        </w:rPr>
        <w:t>« حتى أخذ موسى برأس أخيه يجرّه إليه » معناه</w:t>
      </w:r>
      <w:r>
        <w:rPr>
          <w:rtl/>
          <w:lang w:bidi="fa-IR"/>
        </w:rPr>
        <w:t>:</w:t>
      </w:r>
      <w:r w:rsidRPr="007202B6">
        <w:rPr>
          <w:rtl/>
          <w:lang w:bidi="fa-IR"/>
        </w:rPr>
        <w:t xml:space="preserve"> أنّ هارون كان هو السّبب فيما حصل</w:t>
      </w:r>
      <w:r>
        <w:rPr>
          <w:rtl/>
          <w:lang w:bidi="fa-IR"/>
        </w:rPr>
        <w:t>،</w:t>
      </w:r>
      <w:r w:rsidRPr="007202B6">
        <w:rPr>
          <w:rtl/>
          <w:lang w:bidi="fa-IR"/>
        </w:rPr>
        <w:t xml:space="preserve"> ولذلك فعل به موسى ذلك. وإنّما ذكر هذا لإثبات مزيد الطعن واللّوم على أمير المؤمنين</w:t>
      </w:r>
      <w:r>
        <w:rPr>
          <w:rtl/>
          <w:lang w:bidi="fa-IR"/>
        </w:rPr>
        <w:t>،</w:t>
      </w:r>
      <w:r w:rsidRPr="007202B6">
        <w:rPr>
          <w:rtl/>
          <w:lang w:bidi="fa-IR"/>
        </w:rPr>
        <w:t xml:space="preserve"> كما هو واضح.</w:t>
      </w:r>
    </w:p>
    <w:p w:rsidR="00DF6242" w:rsidRPr="007202B6" w:rsidRDefault="00DF6242" w:rsidP="00DF6242">
      <w:pPr>
        <w:pStyle w:val="libNormal"/>
        <w:rPr>
          <w:rtl/>
          <w:lang w:bidi="fa-IR"/>
        </w:rPr>
      </w:pPr>
      <w:r w:rsidRPr="00585F65">
        <w:rPr>
          <w:rStyle w:val="libBold2Char"/>
          <w:rtl/>
        </w:rPr>
        <w:t>4</w:t>
      </w:r>
      <w:r>
        <w:rPr>
          <w:rStyle w:val="libBold2Char"/>
          <w:rtl/>
        </w:rPr>
        <w:t xml:space="preserve"> - </w:t>
      </w:r>
      <w:r w:rsidRPr="00585F65">
        <w:rPr>
          <w:rStyle w:val="libBold2Char"/>
          <w:rtl/>
        </w:rPr>
        <w:t>قوله</w:t>
      </w:r>
      <w:r>
        <w:rPr>
          <w:rStyle w:val="libBold2Char"/>
          <w:rtl/>
        </w:rPr>
        <w:t>:</w:t>
      </w:r>
      <w:r w:rsidRPr="00585F65">
        <w:rPr>
          <w:rStyle w:val="libBold2Char"/>
          <w:rtl/>
        </w:rPr>
        <w:t xml:space="preserve"> </w:t>
      </w:r>
      <w:r w:rsidRPr="007202B6">
        <w:rPr>
          <w:rtl/>
          <w:lang w:bidi="fa-IR"/>
        </w:rPr>
        <w:t>« وكذلك حصل من استخلاف علي أيضاً</w:t>
      </w:r>
      <w:r>
        <w:rPr>
          <w:rtl/>
          <w:lang w:bidi="fa-IR"/>
        </w:rPr>
        <w:t>،</w:t>
      </w:r>
      <w:r w:rsidRPr="007202B6">
        <w:rPr>
          <w:rtl/>
          <w:lang w:bidi="fa-IR"/>
        </w:rPr>
        <w:t xml:space="preserve"> لما عرفت</w:t>
      </w:r>
      <w:r>
        <w:rPr>
          <w:rtl/>
          <w:lang w:bidi="fa-IR"/>
        </w:rPr>
        <w:t xml:space="preserve"> ...</w:t>
      </w:r>
      <w:r w:rsidRPr="007202B6">
        <w:rPr>
          <w:rtl/>
          <w:lang w:bidi="fa-IR"/>
        </w:rPr>
        <w:t xml:space="preserve"> »</w:t>
      </w:r>
      <w:r>
        <w:rPr>
          <w:rFonts w:hint="cs"/>
          <w:rtl/>
          <w:lang w:bidi="fa-IR"/>
        </w:rPr>
        <w:t xml:space="preserve"> </w:t>
      </w:r>
      <w:r w:rsidRPr="007202B6">
        <w:rPr>
          <w:rtl/>
          <w:lang w:bidi="fa-IR"/>
        </w:rPr>
        <w:t>تصريح بترتب كلّ ذلك الذي ترتب على استخلاف هارون بزعمه</w:t>
      </w:r>
      <w:r>
        <w:rPr>
          <w:rtl/>
          <w:lang w:bidi="fa-IR"/>
        </w:rPr>
        <w:t>،</w:t>
      </w:r>
      <w:r w:rsidRPr="007202B6">
        <w:rPr>
          <w:rtl/>
          <w:lang w:bidi="fa-IR"/>
        </w:rPr>
        <w:t xml:space="preserve"> على</w:t>
      </w:r>
      <w:r>
        <w:rPr>
          <w:rFonts w:hint="cs"/>
          <w:rtl/>
          <w:lang w:bidi="fa-IR"/>
        </w:rPr>
        <w:t xml:space="preserve"> </w:t>
      </w:r>
      <w:r w:rsidRPr="007202B6">
        <w:rPr>
          <w:rtl/>
          <w:lang w:bidi="fa-IR"/>
        </w:rPr>
        <w:t xml:space="preserve">استخلاف أمير المؤمنين </w:t>
      </w:r>
      <w:r w:rsidR="004A73C4" w:rsidRPr="004A73C4">
        <w:rPr>
          <w:rStyle w:val="libAlaemChar"/>
          <w:rtl/>
        </w:rPr>
        <w:t>عليه‌السلام</w:t>
      </w:r>
      <w:r w:rsidRPr="007202B6">
        <w:rPr>
          <w:rtl/>
          <w:lang w:bidi="fa-IR"/>
        </w:rPr>
        <w:t>.</w:t>
      </w:r>
    </w:p>
    <w:p w:rsidR="00DF6242" w:rsidRDefault="00DF6242" w:rsidP="00DF6242">
      <w:pPr>
        <w:pStyle w:val="libNormal"/>
        <w:rPr>
          <w:rtl/>
        </w:rPr>
      </w:pPr>
      <w:r>
        <w:rPr>
          <w:rtl/>
        </w:rPr>
        <w:br w:type="page"/>
      </w:r>
    </w:p>
    <w:p w:rsidR="00DF6242" w:rsidRPr="007202B6" w:rsidRDefault="00DF6242" w:rsidP="00831A86">
      <w:pPr>
        <w:pStyle w:val="libNormal"/>
        <w:rPr>
          <w:rtl/>
          <w:lang w:bidi="fa-IR"/>
        </w:rPr>
      </w:pPr>
      <w:r w:rsidRPr="00A13686">
        <w:rPr>
          <w:rtl/>
        </w:rPr>
        <w:lastRenderedPageBreak/>
        <w:t>5</w:t>
      </w:r>
      <w:r>
        <w:rPr>
          <w:rtl/>
        </w:rPr>
        <w:t xml:space="preserve"> -</w:t>
      </w:r>
      <w:r w:rsidR="00831A86" w:rsidRPr="00831A86">
        <w:rPr>
          <w:rStyle w:val="libBold2Char"/>
          <w:rtl/>
        </w:rPr>
        <w:t xml:space="preserve"> </w:t>
      </w:r>
      <w:r w:rsidR="00831A86" w:rsidRPr="00585F65">
        <w:rPr>
          <w:rStyle w:val="libBold2Char"/>
          <w:rtl/>
        </w:rPr>
        <w:t>قوله</w:t>
      </w:r>
      <w:r w:rsidR="00831A86">
        <w:rPr>
          <w:rStyle w:val="libBold2Char"/>
          <w:rtl/>
        </w:rPr>
        <w:t>:</w:t>
      </w:r>
      <w:r w:rsidR="00831A86" w:rsidRPr="00585F65">
        <w:rPr>
          <w:rStyle w:val="libBold2Char"/>
          <w:rtl/>
        </w:rPr>
        <w:t xml:space="preserve"> </w:t>
      </w:r>
      <w:r w:rsidRPr="007202B6">
        <w:rPr>
          <w:rtl/>
          <w:lang w:bidi="fa-IR"/>
        </w:rPr>
        <w:t>« أيضاً » تأكيد لحصول ما ذكر كما لا يخفى.</w:t>
      </w:r>
    </w:p>
    <w:p w:rsidR="00DF6242" w:rsidRPr="007202B6" w:rsidRDefault="00DF6242" w:rsidP="00DF6242">
      <w:pPr>
        <w:pStyle w:val="libNormal"/>
        <w:rPr>
          <w:rtl/>
          <w:lang w:bidi="fa-IR"/>
        </w:rPr>
      </w:pPr>
      <w:r w:rsidRPr="00585F65">
        <w:rPr>
          <w:rStyle w:val="libBold2Char"/>
          <w:rtl/>
        </w:rPr>
        <w:t>6</w:t>
      </w:r>
      <w:r>
        <w:rPr>
          <w:rStyle w:val="libBold2Char"/>
          <w:rtl/>
        </w:rPr>
        <w:t xml:space="preserve"> - </w:t>
      </w:r>
      <w:r w:rsidRPr="00585F65">
        <w:rPr>
          <w:rStyle w:val="libBold2Char"/>
          <w:rtl/>
        </w:rPr>
        <w:t>قوله</w:t>
      </w:r>
      <w:r>
        <w:rPr>
          <w:rStyle w:val="libBold2Char"/>
          <w:rtl/>
        </w:rPr>
        <w:t>:</w:t>
      </w:r>
      <w:r w:rsidRPr="00585F65">
        <w:rPr>
          <w:rStyle w:val="libBold2Char"/>
          <w:rtl/>
        </w:rPr>
        <w:t xml:space="preserve"> </w:t>
      </w:r>
      <w:r w:rsidRPr="007202B6">
        <w:rPr>
          <w:rtl/>
          <w:lang w:bidi="fa-IR"/>
        </w:rPr>
        <w:t>« لما عرفت من قتل المسلمين يوم الجمل والصفين » تصريح بالمراد والمقصود من « الفتنة العظيمة والفساد الكبير » في كلامه.</w:t>
      </w:r>
    </w:p>
    <w:p w:rsidR="00DF6242" w:rsidRPr="007202B6" w:rsidRDefault="00DF6242" w:rsidP="00DF6242">
      <w:pPr>
        <w:pStyle w:val="libNormal"/>
        <w:rPr>
          <w:rtl/>
          <w:lang w:bidi="fa-IR"/>
        </w:rPr>
      </w:pPr>
      <w:r w:rsidRPr="00585F65">
        <w:rPr>
          <w:rStyle w:val="libBold2Char"/>
          <w:rtl/>
        </w:rPr>
        <w:t>7</w:t>
      </w:r>
      <w:r>
        <w:rPr>
          <w:rStyle w:val="libBold2Char"/>
          <w:rtl/>
        </w:rPr>
        <w:t xml:space="preserve"> - </w:t>
      </w:r>
      <w:r w:rsidRPr="00585F65">
        <w:rPr>
          <w:rStyle w:val="libBold2Char"/>
          <w:rtl/>
        </w:rPr>
        <w:t>قوله</w:t>
      </w:r>
      <w:r>
        <w:rPr>
          <w:rStyle w:val="libBold2Char"/>
          <w:rtl/>
        </w:rPr>
        <w:t>:</w:t>
      </w:r>
      <w:r w:rsidRPr="00585F65">
        <w:rPr>
          <w:rStyle w:val="libBold2Char"/>
          <w:rtl/>
        </w:rPr>
        <w:t xml:space="preserve"> </w:t>
      </w:r>
      <w:r w:rsidRPr="007202B6">
        <w:rPr>
          <w:rtl/>
          <w:lang w:bidi="fa-IR"/>
        </w:rPr>
        <w:t xml:space="preserve">« ووهن الإسلام » يدل على أنّ قتاله </w:t>
      </w:r>
      <w:r w:rsidR="004A73C4" w:rsidRPr="004A73C4">
        <w:rPr>
          <w:rStyle w:val="libAlaemChar"/>
          <w:rtl/>
        </w:rPr>
        <w:t>عليه‌السلام</w:t>
      </w:r>
      <w:r w:rsidRPr="007202B6">
        <w:rPr>
          <w:rtl/>
          <w:lang w:bidi="fa-IR"/>
        </w:rPr>
        <w:t xml:space="preserve"> الناكثين والقاسطين والمارقين كان سبب وهن الإسلام وضعف دين خير الأنام </w:t>
      </w:r>
      <w:r w:rsidR="003F2947" w:rsidRPr="003F2947">
        <w:rPr>
          <w:rStyle w:val="libAlaemChar"/>
          <w:rtl/>
        </w:rPr>
        <w:t>صلى‌الله‌عليه‌وآله‌وسلم</w:t>
      </w:r>
      <w:r w:rsidRPr="007202B6">
        <w:rPr>
          <w:rtl/>
          <w:lang w:bidi="fa-IR"/>
        </w:rPr>
        <w:t>.</w:t>
      </w:r>
    </w:p>
    <w:p w:rsidR="00DF6242" w:rsidRPr="007202B6" w:rsidRDefault="00DF6242" w:rsidP="00DF6242">
      <w:pPr>
        <w:pStyle w:val="libNormal"/>
        <w:rPr>
          <w:rtl/>
          <w:lang w:bidi="fa-IR"/>
        </w:rPr>
      </w:pPr>
      <w:r w:rsidRPr="00585F65">
        <w:rPr>
          <w:rStyle w:val="libBold2Char"/>
          <w:rtl/>
        </w:rPr>
        <w:t>8</w:t>
      </w:r>
      <w:r>
        <w:rPr>
          <w:rStyle w:val="libBold2Char"/>
          <w:rtl/>
        </w:rPr>
        <w:t xml:space="preserve"> - </w:t>
      </w:r>
      <w:r w:rsidRPr="00585F65">
        <w:rPr>
          <w:rStyle w:val="libBold2Char"/>
          <w:rtl/>
        </w:rPr>
        <w:t>قوله</w:t>
      </w:r>
      <w:r>
        <w:rPr>
          <w:rStyle w:val="libBold2Char"/>
          <w:rtl/>
        </w:rPr>
        <w:t>:</w:t>
      </w:r>
      <w:r w:rsidRPr="00585F65">
        <w:rPr>
          <w:rStyle w:val="libBold2Char"/>
          <w:rtl/>
        </w:rPr>
        <w:t xml:space="preserve"> </w:t>
      </w:r>
      <w:r w:rsidRPr="007202B6">
        <w:rPr>
          <w:rtl/>
          <w:lang w:bidi="fa-IR"/>
        </w:rPr>
        <w:t xml:space="preserve">« حتى طعنت الأعداء » معناه الإعتناء والإعتبار بطعن من طعن على أمير المؤمنين </w:t>
      </w:r>
      <w:r w:rsidR="004A73C4" w:rsidRPr="004A73C4">
        <w:rPr>
          <w:rStyle w:val="libAlaemChar"/>
          <w:rtl/>
        </w:rPr>
        <w:t>عليه‌السلام</w:t>
      </w:r>
      <w:r w:rsidRPr="007202B6">
        <w:rPr>
          <w:rtl/>
          <w:lang w:bidi="fa-IR"/>
        </w:rPr>
        <w:t xml:space="preserve"> في قتاله لأولئك الذين قاتلهم</w:t>
      </w:r>
      <w:r>
        <w:rPr>
          <w:rtl/>
          <w:lang w:bidi="fa-IR"/>
        </w:rPr>
        <w:t xml:space="preserve"> ...</w:t>
      </w:r>
    </w:p>
    <w:p w:rsidR="003F2947" w:rsidRDefault="00DF6242" w:rsidP="00DF6242">
      <w:pPr>
        <w:pStyle w:val="Heading2"/>
        <w:rPr>
          <w:rtl/>
          <w:lang w:bidi="fa-IR"/>
        </w:rPr>
      </w:pPr>
      <w:bookmarkStart w:id="519" w:name="_Toc321305998"/>
      <w:bookmarkStart w:id="520" w:name="_Toc408820722"/>
      <w:bookmarkStart w:id="521" w:name="_Toc98070292"/>
      <w:r w:rsidRPr="007202B6">
        <w:rPr>
          <w:rtl/>
          <w:lang w:bidi="fa-IR"/>
        </w:rPr>
        <w:t>في كلامه تناقضات</w:t>
      </w:r>
      <w:bookmarkEnd w:id="519"/>
      <w:bookmarkEnd w:id="520"/>
      <w:bookmarkEnd w:id="521"/>
    </w:p>
    <w:p w:rsidR="00DF6242" w:rsidRPr="007202B6" w:rsidRDefault="00DF6242" w:rsidP="00DF6242">
      <w:pPr>
        <w:pStyle w:val="libNormal"/>
        <w:rPr>
          <w:rtl/>
          <w:lang w:bidi="fa-IR"/>
        </w:rPr>
      </w:pPr>
      <w:r w:rsidRPr="007202B6">
        <w:rPr>
          <w:rtl/>
          <w:lang w:bidi="fa-IR"/>
        </w:rPr>
        <w:t>وأمّا قوله</w:t>
      </w:r>
      <w:r>
        <w:rPr>
          <w:rtl/>
          <w:lang w:bidi="fa-IR"/>
        </w:rPr>
        <w:t>:</w:t>
      </w:r>
      <w:r w:rsidRPr="007202B6">
        <w:rPr>
          <w:rtl/>
          <w:lang w:bidi="fa-IR"/>
        </w:rPr>
        <w:t xml:space="preserve"> « وإنْ لم يكن لا لوم على علي</w:t>
      </w:r>
      <w:r>
        <w:rPr>
          <w:rtl/>
          <w:lang w:bidi="fa-IR"/>
        </w:rPr>
        <w:t xml:space="preserve"> ...</w:t>
      </w:r>
      <w:r w:rsidRPr="007202B6">
        <w:rPr>
          <w:rtl/>
          <w:lang w:bidi="fa-IR"/>
        </w:rPr>
        <w:t xml:space="preserve"> » فإنّه إنما قاله أخيراً لرفع اللّوم على الإمام </w:t>
      </w:r>
      <w:r w:rsidR="004A73C4" w:rsidRPr="004A73C4">
        <w:rPr>
          <w:rStyle w:val="libAlaemChar"/>
          <w:rtl/>
        </w:rPr>
        <w:t>عليه‌السلام</w:t>
      </w:r>
      <w:r w:rsidRPr="007202B6">
        <w:rPr>
          <w:rtl/>
          <w:lang w:bidi="fa-IR"/>
        </w:rPr>
        <w:t xml:space="preserve"> وبغضّ النظر عن كون عبارته ركيكةً</w:t>
      </w:r>
      <w:r>
        <w:rPr>
          <w:rtl/>
          <w:lang w:bidi="fa-IR"/>
        </w:rPr>
        <w:t xml:space="preserve"> - </w:t>
      </w:r>
      <w:r w:rsidRPr="007202B6">
        <w:rPr>
          <w:rtl/>
          <w:lang w:bidi="fa-IR"/>
        </w:rPr>
        <w:t>لأن نفي النفي إثبات</w:t>
      </w:r>
      <w:r>
        <w:rPr>
          <w:rtl/>
          <w:lang w:bidi="fa-IR"/>
        </w:rPr>
        <w:t xml:space="preserve"> - </w:t>
      </w:r>
      <w:r w:rsidRPr="007202B6">
        <w:rPr>
          <w:rtl/>
          <w:lang w:bidi="fa-IR"/>
        </w:rPr>
        <w:t xml:space="preserve">فإنّه هذه الجملة لا تجبر ما تفوَّه به أوّلاً في الطعن واللوم والتشنيع على أمير المؤمنين </w:t>
      </w:r>
      <w:r w:rsidR="004A73C4" w:rsidRPr="004A73C4">
        <w:rPr>
          <w:rStyle w:val="libAlaemChar"/>
          <w:rtl/>
        </w:rPr>
        <w:t>عليه‌السلام</w:t>
      </w:r>
      <w:r>
        <w:rPr>
          <w:rtl/>
          <w:lang w:bidi="fa-IR"/>
        </w:rPr>
        <w:t>،</w:t>
      </w:r>
      <w:r w:rsidRPr="007202B6">
        <w:rPr>
          <w:rtl/>
          <w:lang w:bidi="fa-IR"/>
        </w:rPr>
        <w:t xml:space="preserve"> بل غاية الأمر وقوع التهافت والتناقض في كلامه صدراً وذيلاً</w:t>
      </w:r>
      <w:r>
        <w:rPr>
          <w:rtl/>
          <w:lang w:bidi="fa-IR"/>
        </w:rPr>
        <w:t>،</w:t>
      </w:r>
      <w:r w:rsidRPr="007202B6">
        <w:rPr>
          <w:rtl/>
          <w:lang w:bidi="fa-IR"/>
        </w:rPr>
        <w:t xml:space="preserve"> وذلك ليس ببعيد من هؤلاء النصّاب</w:t>
      </w:r>
      <w:r>
        <w:rPr>
          <w:rtl/>
          <w:lang w:bidi="fa-IR"/>
        </w:rPr>
        <w:t>،</w:t>
      </w:r>
      <w:r w:rsidRPr="007202B6">
        <w:rPr>
          <w:rtl/>
          <w:lang w:bidi="fa-IR"/>
        </w:rPr>
        <w:t xml:space="preserve"> بل ذلك شأن جميع المبطلين الأقشاب</w:t>
      </w:r>
      <w:r>
        <w:rPr>
          <w:rtl/>
          <w:lang w:bidi="fa-IR"/>
        </w:rPr>
        <w:t xml:space="preserve"> ...</w:t>
      </w:r>
    </w:p>
    <w:p w:rsidR="00DF6242" w:rsidRPr="007202B6" w:rsidRDefault="00DF6242" w:rsidP="00DF6242">
      <w:pPr>
        <w:pStyle w:val="libNormal"/>
        <w:rPr>
          <w:rtl/>
          <w:lang w:bidi="fa-IR"/>
        </w:rPr>
      </w:pPr>
      <w:r w:rsidRPr="007202B6">
        <w:rPr>
          <w:rtl/>
          <w:lang w:bidi="fa-IR"/>
        </w:rPr>
        <w:t>وتناقضه غير منحصر بهذا</w:t>
      </w:r>
      <w:r>
        <w:rPr>
          <w:rtl/>
          <w:lang w:bidi="fa-IR"/>
        </w:rPr>
        <w:t>،</w:t>
      </w:r>
      <w:r w:rsidRPr="007202B6">
        <w:rPr>
          <w:rtl/>
          <w:lang w:bidi="fa-IR"/>
        </w:rPr>
        <w:t xml:space="preserve"> ففي كلامه هنا تناقضات</w:t>
      </w:r>
      <w:r>
        <w:rPr>
          <w:rtl/>
          <w:lang w:bidi="fa-IR"/>
        </w:rPr>
        <w:t>،</w:t>
      </w:r>
      <w:r w:rsidRPr="007202B6">
        <w:rPr>
          <w:rtl/>
          <w:lang w:bidi="fa-IR"/>
        </w:rPr>
        <w:t xml:space="preserve"> وبيان ذلك</w:t>
      </w:r>
      <w:r>
        <w:rPr>
          <w:rtl/>
          <w:lang w:bidi="fa-IR"/>
        </w:rPr>
        <w:t>:</w:t>
      </w:r>
    </w:p>
    <w:p w:rsidR="00DF6242" w:rsidRPr="007202B6" w:rsidRDefault="00DF6242" w:rsidP="00DF6242">
      <w:pPr>
        <w:pStyle w:val="libNormal"/>
        <w:rPr>
          <w:rtl/>
          <w:lang w:bidi="fa-IR"/>
        </w:rPr>
      </w:pPr>
      <w:r w:rsidRPr="007202B6">
        <w:rPr>
          <w:rtl/>
          <w:lang w:bidi="fa-IR"/>
        </w:rPr>
        <w:t xml:space="preserve">إنّه قد صرّح في الوجه الأوّل بأنّ هذا الحديث إنّما قيل تسليةً لأمير المؤمنين </w:t>
      </w:r>
      <w:r w:rsidR="004A73C4" w:rsidRPr="004A73C4">
        <w:rPr>
          <w:rStyle w:val="libAlaemChar"/>
          <w:rtl/>
        </w:rPr>
        <w:t>عليه‌السلام</w:t>
      </w:r>
      <w:r>
        <w:rPr>
          <w:rtl/>
          <w:lang w:bidi="fa-IR"/>
        </w:rPr>
        <w:t>،</w:t>
      </w:r>
      <w:r w:rsidRPr="007202B6">
        <w:rPr>
          <w:rtl/>
          <w:lang w:bidi="fa-IR"/>
        </w:rPr>
        <w:t xml:space="preserve"> قال</w:t>
      </w:r>
      <w:r>
        <w:rPr>
          <w:rtl/>
          <w:lang w:bidi="fa-IR"/>
        </w:rPr>
        <w:t>:</w:t>
      </w:r>
      <w:r w:rsidRPr="007202B6">
        <w:rPr>
          <w:rtl/>
          <w:lang w:bidi="fa-IR"/>
        </w:rPr>
        <w:t xml:space="preserve"> « الأول</w:t>
      </w:r>
      <w:r>
        <w:rPr>
          <w:rtl/>
          <w:lang w:bidi="fa-IR"/>
        </w:rPr>
        <w:t>:</w:t>
      </w:r>
      <w:r w:rsidRPr="007202B6">
        <w:rPr>
          <w:rtl/>
          <w:lang w:bidi="fa-IR"/>
        </w:rPr>
        <w:t xml:space="preserve"> إنه قيل تسليةً لعلي لا تنصيصاً عليه » وقال</w:t>
      </w:r>
      <w:r>
        <w:rPr>
          <w:rtl/>
          <w:lang w:bidi="fa-IR"/>
        </w:rPr>
        <w:t>:</w:t>
      </w:r>
      <w:r w:rsidRPr="007202B6">
        <w:rPr>
          <w:rtl/>
          <w:lang w:bidi="fa-IR"/>
        </w:rPr>
        <w:t xml:space="preserve"> « فقال النبي صلّى الله عليه وسلّم تسليةً</w:t>
      </w:r>
      <w:r>
        <w:rPr>
          <w:rtl/>
          <w:lang w:bidi="fa-IR"/>
        </w:rPr>
        <w:t>:</w:t>
      </w:r>
      <w:r w:rsidRPr="007202B6">
        <w:rPr>
          <w:rtl/>
          <w:lang w:bidi="fa-IR"/>
        </w:rPr>
        <w:t xml:space="preserve"> أما ترضى أنْ تكون مني</w:t>
      </w:r>
      <w:r>
        <w:rPr>
          <w:rFonts w:hint="cs"/>
          <w:rtl/>
          <w:lang w:bidi="fa-IR"/>
        </w:rPr>
        <w:t xml:space="preserve"> </w:t>
      </w:r>
      <w:r w:rsidRPr="007202B6">
        <w:rPr>
          <w:rtl/>
          <w:lang w:bidi="fa-IR"/>
        </w:rPr>
        <w:t>بمنزلة هارون من موسى »</w:t>
      </w:r>
      <w:r>
        <w:rPr>
          <w:rtl/>
          <w:lang w:bidi="fa-IR"/>
        </w:rPr>
        <w:t>.</w:t>
      </w:r>
      <w:r w:rsidRPr="007202B6">
        <w:rPr>
          <w:rtl/>
          <w:lang w:bidi="fa-IR"/>
        </w:rPr>
        <w:t xml:space="preserve"> ثم ناقض نفسه في الثاني فادّعى إنه دليل على نفي استحقاقه الإمامة والخلافة</w:t>
      </w:r>
      <w:r>
        <w:rPr>
          <w:rtl/>
          <w:lang w:bidi="fa-IR"/>
        </w:rPr>
        <w:t>،</w:t>
      </w:r>
      <w:r w:rsidRPr="007202B6">
        <w:rPr>
          <w:rtl/>
          <w:lang w:bidi="fa-IR"/>
        </w:rPr>
        <w:t xml:space="preserve"> ثم ادّعى في الثالث ترتّب الفساد العظيم على</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استخلافه</w:t>
      </w:r>
      <w:r>
        <w:rPr>
          <w:rFonts w:hint="cs"/>
          <w:rtl/>
          <w:lang w:bidi="fa-IR"/>
        </w:rPr>
        <w:t xml:space="preserve"> ....</w:t>
      </w:r>
      <w:r w:rsidRPr="007202B6">
        <w:rPr>
          <w:rtl/>
          <w:lang w:bidi="fa-IR"/>
        </w:rPr>
        <w:t xml:space="preserve"> فهذا تناقض</w:t>
      </w:r>
      <w:r>
        <w:rPr>
          <w:rtl/>
          <w:lang w:bidi="fa-IR"/>
        </w:rPr>
        <w:t>،</w:t>
      </w:r>
      <w:r w:rsidRPr="007202B6">
        <w:rPr>
          <w:rtl/>
          <w:lang w:bidi="fa-IR"/>
        </w:rPr>
        <w:t xml:space="preserve"> لأنه إن كان دليلاً على نفي الإستحقاق وكان دليلاً على حصول الفساد الكبير</w:t>
      </w:r>
      <w:r>
        <w:rPr>
          <w:rtl/>
          <w:lang w:bidi="fa-IR"/>
        </w:rPr>
        <w:t>،</w:t>
      </w:r>
      <w:r w:rsidRPr="007202B6">
        <w:rPr>
          <w:rtl/>
          <w:lang w:bidi="fa-IR"/>
        </w:rPr>
        <w:t xml:space="preserve"> فلا تحصل التسلية لعليٍّ ولا دفع إرجاف المنافقين في المدينة به</w:t>
      </w:r>
      <w:r>
        <w:rPr>
          <w:rtl/>
          <w:lang w:bidi="fa-IR"/>
        </w:rPr>
        <w:t>،</w:t>
      </w:r>
      <w:r w:rsidRPr="007202B6">
        <w:rPr>
          <w:rtl/>
          <w:lang w:bidi="fa-IR"/>
        </w:rPr>
        <w:t xml:space="preserve"> بل بالعكس</w:t>
      </w:r>
      <w:r>
        <w:rPr>
          <w:rtl/>
          <w:lang w:bidi="fa-IR"/>
        </w:rPr>
        <w:t>،</w:t>
      </w:r>
      <w:r w:rsidRPr="007202B6">
        <w:rPr>
          <w:rtl/>
          <w:lang w:bidi="fa-IR"/>
        </w:rPr>
        <w:t xml:space="preserve"> يكون الحديث</w:t>
      </w:r>
      <w:r>
        <w:rPr>
          <w:rtl/>
          <w:lang w:bidi="fa-IR"/>
        </w:rPr>
        <w:t xml:space="preserve"> - </w:t>
      </w:r>
      <w:r w:rsidRPr="007202B6">
        <w:rPr>
          <w:rtl/>
          <w:lang w:bidi="fa-IR"/>
        </w:rPr>
        <w:t>بناءً على ما ذكره</w:t>
      </w:r>
      <w:r>
        <w:rPr>
          <w:rtl/>
          <w:lang w:bidi="fa-IR"/>
        </w:rPr>
        <w:t xml:space="preserve"> - </w:t>
      </w:r>
      <w:r w:rsidRPr="007202B6">
        <w:rPr>
          <w:rtl/>
          <w:lang w:bidi="fa-IR"/>
        </w:rPr>
        <w:t>تأييداً وتصديقاً لما زعمته المنافقون</w:t>
      </w:r>
      <w:r>
        <w:rPr>
          <w:rtl/>
          <w:lang w:bidi="fa-IR"/>
        </w:rPr>
        <w:t>،</w:t>
      </w:r>
      <w:r w:rsidRPr="007202B6">
        <w:rPr>
          <w:rtl/>
          <w:lang w:bidi="fa-IR"/>
        </w:rPr>
        <w:t xml:space="preserve"> وتصحيحاً لطعن الطاعنين فيه.</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إنّه</w:t>
      </w:r>
      <w:r>
        <w:rPr>
          <w:rtl/>
          <w:lang w:bidi="fa-IR"/>
        </w:rPr>
        <w:t xml:space="preserve"> - </w:t>
      </w:r>
      <w:r w:rsidRPr="007202B6">
        <w:rPr>
          <w:rtl/>
          <w:lang w:bidi="fa-IR"/>
        </w:rPr>
        <w:t>وإنْ بلغت عداوته في الوجه الثالث إلى أقصى الغايات</w:t>
      </w:r>
      <w:r>
        <w:rPr>
          <w:rtl/>
          <w:lang w:bidi="fa-IR"/>
        </w:rPr>
        <w:t xml:space="preserve"> - </w:t>
      </w:r>
      <w:r w:rsidRPr="007202B6">
        <w:rPr>
          <w:rtl/>
          <w:lang w:bidi="fa-IR"/>
        </w:rPr>
        <w:t>اعترف بدلالة الحديث على الخلافة</w:t>
      </w:r>
      <w:r>
        <w:rPr>
          <w:rtl/>
          <w:lang w:bidi="fa-IR"/>
        </w:rPr>
        <w:t>،</w:t>
      </w:r>
      <w:r w:rsidRPr="007202B6">
        <w:rPr>
          <w:rtl/>
          <w:lang w:bidi="fa-IR"/>
        </w:rPr>
        <w:t xml:space="preserve"> حيث قال فيه</w:t>
      </w:r>
      <w:r>
        <w:rPr>
          <w:rtl/>
          <w:lang w:bidi="fa-IR"/>
        </w:rPr>
        <w:t>:</w:t>
      </w:r>
      <w:r w:rsidRPr="007202B6">
        <w:rPr>
          <w:rtl/>
          <w:lang w:bidi="fa-IR"/>
        </w:rPr>
        <w:t xml:space="preserve"> « لأنه شبّهه بهارون في الإستخلاف » فهذا الكلام نصٌّ صريح في الدّلالة على ذلك</w:t>
      </w:r>
      <w:r>
        <w:rPr>
          <w:rtl/>
          <w:lang w:bidi="fa-IR"/>
        </w:rPr>
        <w:t>،</w:t>
      </w:r>
      <w:r w:rsidRPr="007202B6">
        <w:rPr>
          <w:rtl/>
          <w:lang w:bidi="fa-IR"/>
        </w:rPr>
        <w:t xml:space="preserve"> لأنّ النبي </w:t>
      </w:r>
      <w:r w:rsidR="003F2947" w:rsidRPr="003F2947">
        <w:rPr>
          <w:rStyle w:val="libAlaemChar"/>
          <w:rtl/>
        </w:rPr>
        <w:t>صلى‌الله‌عليه‌وآله‌وسلم</w:t>
      </w:r>
      <w:r w:rsidRPr="007202B6">
        <w:rPr>
          <w:rtl/>
          <w:lang w:bidi="fa-IR"/>
        </w:rPr>
        <w:t xml:space="preserve"> شبّه أمير المؤمنين بهارون في الإستخلاف</w:t>
      </w:r>
      <w:r>
        <w:rPr>
          <w:rtl/>
          <w:lang w:bidi="fa-IR"/>
        </w:rPr>
        <w:t>،</w:t>
      </w:r>
      <w:r w:rsidRPr="007202B6">
        <w:rPr>
          <w:rtl/>
          <w:lang w:bidi="fa-IR"/>
        </w:rPr>
        <w:t xml:space="preserve"> وظاهر أن ليس مراد الأعور من هذا الإستخلاف هو الإستخلاف حال الحياة لعدم وقوع أي فتنةٍ أو فساد حينذاك</w:t>
      </w:r>
      <w:r>
        <w:rPr>
          <w:rtl/>
          <w:lang w:bidi="fa-IR"/>
        </w:rPr>
        <w:t>،</w:t>
      </w:r>
      <w:r w:rsidRPr="007202B6">
        <w:rPr>
          <w:rtl/>
          <w:lang w:bidi="fa-IR"/>
        </w:rPr>
        <w:t xml:space="preserve"> فالمراد هو الإستخلاف بعد المماة. وإذْ ثبت تشبيه النبي علياً بهارون في الإستخلاف بعد المماة ثبت دلالة الحديث على الخلافة بالبداهة</w:t>
      </w:r>
      <w:r>
        <w:rPr>
          <w:rtl/>
          <w:lang w:bidi="fa-IR"/>
        </w:rPr>
        <w:t xml:space="preserve"> ...</w:t>
      </w:r>
      <w:r w:rsidRPr="007202B6">
        <w:rPr>
          <w:rtl/>
          <w:lang w:bidi="fa-IR"/>
        </w:rPr>
        <w:t xml:space="preserve"> وإذا كان هذا حاصل كلامه في الوجه الثالث</w:t>
      </w:r>
      <w:r>
        <w:rPr>
          <w:rtl/>
          <w:lang w:bidi="fa-IR"/>
        </w:rPr>
        <w:t>،</w:t>
      </w:r>
      <w:r w:rsidRPr="007202B6">
        <w:rPr>
          <w:rtl/>
          <w:lang w:bidi="fa-IR"/>
        </w:rPr>
        <w:t xml:space="preserve"> فقد ناقض مدّعاه حيث نفى الدلالة على الخلافة قائلاً</w:t>
      </w:r>
      <w:r>
        <w:rPr>
          <w:rtl/>
          <w:lang w:bidi="fa-IR"/>
        </w:rPr>
        <w:t>:</w:t>
      </w:r>
      <w:r w:rsidRPr="007202B6">
        <w:rPr>
          <w:rtl/>
          <w:lang w:bidi="fa-IR"/>
        </w:rPr>
        <w:t xml:space="preserve"> « لا دلالة فيه على إمامة علي »</w:t>
      </w:r>
      <w:r>
        <w:rPr>
          <w:rtl/>
          <w:lang w:bidi="fa-IR"/>
        </w:rPr>
        <w:t>.</w:t>
      </w:r>
    </w:p>
    <w:p w:rsidR="00DF6242" w:rsidRPr="007202B6" w:rsidRDefault="00DF6242" w:rsidP="00DF6242">
      <w:pPr>
        <w:pStyle w:val="libNormal"/>
        <w:rPr>
          <w:rtl/>
          <w:lang w:bidi="fa-IR"/>
        </w:rPr>
      </w:pPr>
      <w:r w:rsidRPr="007202B6">
        <w:rPr>
          <w:rtl/>
          <w:lang w:bidi="fa-IR"/>
        </w:rPr>
        <w:t>وأمّا الأشياء الأخرى التي زعمها في ذاك الوجه</w:t>
      </w:r>
      <w:r>
        <w:rPr>
          <w:rtl/>
          <w:lang w:bidi="fa-IR"/>
        </w:rPr>
        <w:t xml:space="preserve"> - </w:t>
      </w:r>
      <w:r w:rsidRPr="007202B6">
        <w:rPr>
          <w:rtl/>
          <w:lang w:bidi="fa-IR"/>
        </w:rPr>
        <w:t>أعني الثالث</w:t>
      </w:r>
      <w:r>
        <w:rPr>
          <w:rtl/>
          <w:lang w:bidi="fa-IR"/>
        </w:rPr>
        <w:t xml:space="preserve"> - </w:t>
      </w:r>
      <w:r w:rsidRPr="007202B6">
        <w:rPr>
          <w:rtl/>
          <w:lang w:bidi="fa-IR"/>
        </w:rPr>
        <w:t>فهي لا تدلّ إل</w:t>
      </w:r>
      <w:r w:rsidR="00831A86">
        <w:rPr>
          <w:rFonts w:hint="cs"/>
          <w:rtl/>
          <w:lang w:bidi="fa-IR"/>
        </w:rPr>
        <w:t>ّ</w:t>
      </w:r>
      <w:r w:rsidRPr="007202B6">
        <w:rPr>
          <w:rtl/>
          <w:lang w:bidi="fa-IR"/>
        </w:rPr>
        <w:t>اعلى كفره ونفاقه</w:t>
      </w:r>
      <w:r>
        <w:rPr>
          <w:rtl/>
          <w:lang w:bidi="fa-IR"/>
        </w:rPr>
        <w:t xml:space="preserve"> ...</w:t>
      </w:r>
    </w:p>
    <w:p w:rsidR="00DF6242" w:rsidRPr="007202B6" w:rsidRDefault="00DF6242" w:rsidP="00DF6242">
      <w:pPr>
        <w:pStyle w:val="libNormal"/>
        <w:rPr>
          <w:rtl/>
          <w:lang w:bidi="fa-IR"/>
        </w:rPr>
      </w:pPr>
      <w:r w:rsidRPr="007202B6">
        <w:rPr>
          <w:rtl/>
          <w:lang w:bidi="fa-IR"/>
        </w:rPr>
        <w:t>وقال نجم الدين خضر بن محمد بن علي الرازي في ( التوضيح الأنور بالححج الواردة لدفع شبه الأعور ) في هذا المقام</w:t>
      </w:r>
      <w:r>
        <w:rPr>
          <w:rtl/>
          <w:lang w:bidi="fa-IR"/>
        </w:rPr>
        <w:t>:</w:t>
      </w:r>
    </w:p>
    <w:p w:rsidR="00DF6242" w:rsidRPr="007202B6" w:rsidRDefault="00DF6242" w:rsidP="00DF6242">
      <w:pPr>
        <w:pStyle w:val="libNormal"/>
        <w:rPr>
          <w:rtl/>
          <w:lang w:bidi="fa-IR"/>
        </w:rPr>
      </w:pPr>
      <w:r w:rsidRPr="007202B6">
        <w:rPr>
          <w:rtl/>
          <w:lang w:bidi="fa-IR"/>
        </w:rPr>
        <w:t>« وجه الشبه هو القرب والفضيلة</w:t>
      </w:r>
      <w:r>
        <w:rPr>
          <w:rtl/>
          <w:lang w:bidi="fa-IR"/>
        </w:rPr>
        <w:t>،</w:t>
      </w:r>
      <w:r w:rsidRPr="007202B6">
        <w:rPr>
          <w:rtl/>
          <w:lang w:bidi="fa-IR"/>
        </w:rPr>
        <w:t xml:space="preserve"> لا ما توهّمه من الفساد الكبير</w:t>
      </w:r>
      <w:r>
        <w:rPr>
          <w:rFonts w:hint="cs"/>
          <w:rtl/>
          <w:lang w:bidi="fa-IR"/>
        </w:rPr>
        <w:t xml:space="preserve"> </w:t>
      </w:r>
      <w:r w:rsidRPr="007202B6">
        <w:rPr>
          <w:rtl/>
          <w:lang w:bidi="fa-IR"/>
        </w:rPr>
        <w:t>والفتنة العظيمة</w:t>
      </w:r>
      <w:r>
        <w:rPr>
          <w:rtl/>
          <w:lang w:bidi="fa-IR"/>
        </w:rPr>
        <w:t>،</w:t>
      </w:r>
      <w:r w:rsidRPr="007202B6">
        <w:rPr>
          <w:rtl/>
          <w:lang w:bidi="fa-IR"/>
        </w:rPr>
        <w:t xml:space="preserve"> وإل</w:t>
      </w:r>
      <w:r w:rsidR="00831A86">
        <w:rPr>
          <w:rFonts w:hint="cs"/>
          <w:rtl/>
          <w:lang w:bidi="fa-IR"/>
        </w:rPr>
        <w:t>ّ</w:t>
      </w:r>
      <w:r w:rsidRPr="007202B6">
        <w:rPr>
          <w:rtl/>
          <w:lang w:bidi="fa-IR"/>
        </w:rPr>
        <w:t>ا لم يكن تسليةً بل مذمة وتخطئة</w:t>
      </w:r>
      <w:r>
        <w:rPr>
          <w:rtl/>
          <w:lang w:bidi="fa-IR"/>
        </w:rPr>
        <w:t>،</w:t>
      </w:r>
      <w:r w:rsidRPr="007202B6">
        <w:rPr>
          <w:rtl/>
          <w:lang w:bidi="fa-IR"/>
        </w:rPr>
        <w:t xml:space="preserve"> وهو باطل بالإجماع. على أن الفتنة والفساد لم يحصل من نفس الإستخلاف بل من أهوائهم الفاسدة وآرائهم الكاسدة</w:t>
      </w:r>
      <w:r>
        <w:rPr>
          <w:rtl/>
          <w:lang w:bidi="fa-IR"/>
        </w:rPr>
        <w:t>،</w:t>
      </w:r>
      <w:r w:rsidRPr="007202B6">
        <w:rPr>
          <w:rtl/>
          <w:lang w:bidi="fa-IR"/>
        </w:rPr>
        <w:t xml:space="preserve"> وإلا لكان القدح في النبي المستخلف.</w:t>
      </w:r>
    </w:p>
    <w:p w:rsidR="00DF6242" w:rsidRPr="007202B6" w:rsidRDefault="00DF6242" w:rsidP="00DF6242">
      <w:pPr>
        <w:pStyle w:val="libNormal"/>
        <w:rPr>
          <w:rtl/>
          <w:lang w:bidi="fa-IR"/>
        </w:rPr>
      </w:pPr>
      <w:r w:rsidRPr="007202B6">
        <w:rPr>
          <w:rtl/>
          <w:lang w:bidi="fa-IR"/>
        </w:rPr>
        <w:t>وعلي ما قتل إل</w:t>
      </w:r>
      <w:r w:rsidR="00831A86">
        <w:rPr>
          <w:rFonts w:hint="cs"/>
          <w:rtl/>
          <w:lang w:bidi="fa-IR"/>
        </w:rPr>
        <w:t>ّ</w:t>
      </w:r>
      <w:r w:rsidRPr="007202B6">
        <w:rPr>
          <w:rtl/>
          <w:lang w:bidi="fa-IR"/>
        </w:rPr>
        <w:t>ا</w:t>
      </w:r>
      <w:r>
        <w:rPr>
          <w:rFonts w:hint="cs"/>
          <w:rtl/>
          <w:lang w:bidi="fa-IR"/>
        </w:rPr>
        <w:t xml:space="preserve"> </w:t>
      </w:r>
      <w:r w:rsidRPr="007202B6">
        <w:rPr>
          <w:rtl/>
          <w:lang w:bidi="fa-IR"/>
        </w:rPr>
        <w:t>البغاة الناكثين والقاسطين والمارقين</w:t>
      </w:r>
      <w:r>
        <w:rPr>
          <w:rtl/>
          <w:lang w:bidi="fa-IR"/>
        </w:rPr>
        <w:t>،</w:t>
      </w:r>
      <w:r w:rsidRPr="007202B6">
        <w:rPr>
          <w:rtl/>
          <w:lang w:bidi="fa-IR"/>
        </w:rPr>
        <w:t xml:space="preserve"> عملاً بقول رب</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العالمين</w:t>
      </w:r>
      <w:r>
        <w:rPr>
          <w:rtl/>
          <w:lang w:bidi="fa-IR"/>
        </w:rPr>
        <w:t>:</w:t>
      </w:r>
      <w:r w:rsidRPr="007202B6">
        <w:rPr>
          <w:rtl/>
          <w:lang w:bidi="fa-IR"/>
        </w:rPr>
        <w:t xml:space="preserve"> </w:t>
      </w:r>
      <w:r w:rsidRPr="006F67C6">
        <w:rPr>
          <w:rStyle w:val="libAlaemChar"/>
          <w:rtl/>
        </w:rPr>
        <w:t>(</w:t>
      </w:r>
      <w:r w:rsidRPr="00585F65">
        <w:rPr>
          <w:rStyle w:val="libAieChar"/>
          <w:rtl/>
        </w:rPr>
        <w:t xml:space="preserve"> فَإِنْ بَغَتْ إِحْداهُما عَلَى الْأُخْرى فَقاتِلُوا الَّتِي تَبْغِي حَتَّى تَفِيءَ إِلى أَمْرِ اللهِ </w:t>
      </w:r>
      <w:r w:rsidRPr="006F67C6">
        <w:rPr>
          <w:rStyle w:val="libAlaemChar"/>
          <w:rtl/>
        </w:rPr>
        <w:t>)</w:t>
      </w:r>
      <w:r>
        <w:rPr>
          <w:rFonts w:hint="cs"/>
          <w:rtl/>
          <w:lang w:bidi="fa-IR"/>
        </w:rPr>
        <w:t>.</w:t>
      </w:r>
      <w:r w:rsidRPr="007202B6">
        <w:rPr>
          <w:rtl/>
          <w:lang w:bidi="fa-IR"/>
        </w:rPr>
        <w:t xml:space="preserve"> ووهن الإسلام من فعل المخالفين اللئام</w:t>
      </w:r>
      <w:r>
        <w:rPr>
          <w:rtl/>
          <w:lang w:bidi="fa-IR"/>
        </w:rPr>
        <w:t>،</w:t>
      </w:r>
      <w:r w:rsidRPr="007202B6">
        <w:rPr>
          <w:rtl/>
          <w:lang w:bidi="fa-IR"/>
        </w:rPr>
        <w:t xml:space="preserve"> وطعن الأعداء لقلّة بصارتهم ومتابعة الأهواء.</w:t>
      </w:r>
    </w:p>
    <w:p w:rsidR="00DF6242" w:rsidRPr="007202B6" w:rsidRDefault="00DF6242" w:rsidP="006E05E5">
      <w:pPr>
        <w:pStyle w:val="libNormal"/>
        <w:rPr>
          <w:rtl/>
          <w:lang w:bidi="fa-IR"/>
        </w:rPr>
      </w:pPr>
      <w:r w:rsidRPr="007202B6">
        <w:rPr>
          <w:rtl/>
          <w:lang w:bidi="fa-IR"/>
        </w:rPr>
        <w:t>هذا</w:t>
      </w:r>
      <w:r>
        <w:rPr>
          <w:rtl/>
          <w:lang w:bidi="fa-IR"/>
        </w:rPr>
        <w:t>،</w:t>
      </w:r>
      <w:r w:rsidRPr="007202B6">
        <w:rPr>
          <w:rtl/>
          <w:lang w:bidi="fa-IR"/>
        </w:rPr>
        <w:t xml:space="preserve"> ولو علم الخارجي الأعور التائه في الضلال بحقيقة مآل المقال ما قال ذلك</w:t>
      </w:r>
      <w:r>
        <w:rPr>
          <w:rtl/>
          <w:lang w:bidi="fa-IR"/>
        </w:rPr>
        <w:t>،</w:t>
      </w:r>
      <w:r w:rsidRPr="007202B6">
        <w:rPr>
          <w:rtl/>
          <w:lang w:bidi="fa-IR"/>
        </w:rPr>
        <w:t xml:space="preserve"> لأنه إذا كان علي </w:t>
      </w:r>
      <w:r w:rsidR="004A73C4" w:rsidRPr="004A73C4">
        <w:rPr>
          <w:rStyle w:val="libAlaemChar"/>
          <w:rtl/>
        </w:rPr>
        <w:t>عليه‌السلام</w:t>
      </w:r>
      <w:r w:rsidRPr="007202B6">
        <w:rPr>
          <w:rtl/>
          <w:lang w:bidi="fa-IR"/>
        </w:rPr>
        <w:t xml:space="preserve"> كهارون وخلافته كخلافته</w:t>
      </w:r>
      <w:r>
        <w:rPr>
          <w:rtl/>
          <w:lang w:bidi="fa-IR"/>
        </w:rPr>
        <w:t>،</w:t>
      </w:r>
      <w:r w:rsidRPr="007202B6">
        <w:rPr>
          <w:rtl/>
          <w:lang w:bidi="fa-IR"/>
        </w:rPr>
        <w:t xml:space="preserve"> لزم أنْ يكون علي صاحب الحق</w:t>
      </w:r>
      <w:r>
        <w:rPr>
          <w:rtl/>
          <w:lang w:bidi="fa-IR"/>
        </w:rPr>
        <w:t>،</w:t>
      </w:r>
      <w:r w:rsidRPr="007202B6">
        <w:rPr>
          <w:rtl/>
          <w:lang w:bidi="fa-IR"/>
        </w:rPr>
        <w:t xml:space="preserve"> والمخالف مؤثراً عليه غيره بغير حق</w:t>
      </w:r>
      <w:r>
        <w:rPr>
          <w:rtl/>
          <w:lang w:bidi="fa-IR"/>
        </w:rPr>
        <w:t>،</w:t>
      </w:r>
      <w:r w:rsidRPr="007202B6">
        <w:rPr>
          <w:rtl/>
          <w:lang w:bidi="fa-IR"/>
        </w:rPr>
        <w:t xml:space="preserve"> كما أنّ هارون كان صاحب الحق وعبادة العجل التي آثروها على متابعته كان باطلاً.</w:t>
      </w:r>
      <w:r w:rsidR="006E05E5">
        <w:rPr>
          <w:rFonts w:hint="cs"/>
          <w:rtl/>
          <w:lang w:bidi="fa-IR"/>
        </w:rPr>
        <w:t xml:space="preserve"> </w:t>
      </w:r>
      <w:r w:rsidRPr="007202B6">
        <w:rPr>
          <w:rtl/>
          <w:lang w:bidi="fa-IR"/>
        </w:rPr>
        <w:t>فيلزم منه بطلان الثلاثة الذين خلفوا لكونهم كالعجل المتّبع</w:t>
      </w:r>
      <w:r>
        <w:rPr>
          <w:rtl/>
          <w:lang w:bidi="fa-IR"/>
        </w:rPr>
        <w:t>،</w:t>
      </w:r>
      <w:r w:rsidRPr="007202B6">
        <w:rPr>
          <w:rtl/>
          <w:lang w:bidi="fa-IR"/>
        </w:rPr>
        <w:t xml:space="preserve"> ولا دخل لمحاربة علي</w:t>
      </w:r>
      <w:r>
        <w:rPr>
          <w:rtl/>
          <w:lang w:bidi="fa-IR"/>
        </w:rPr>
        <w:t>،</w:t>
      </w:r>
      <w:r w:rsidRPr="007202B6">
        <w:rPr>
          <w:rtl/>
          <w:lang w:bidi="fa-IR"/>
        </w:rPr>
        <w:t xml:space="preserve"> لأن وجه الشبه يجب أن يكون مشتركاً بين الطرفين والمحاربة ليست كذلك »</w:t>
      </w:r>
      <w:r>
        <w:rPr>
          <w:rtl/>
          <w:lang w:bidi="fa-IR"/>
        </w:rPr>
        <w:t>.</w:t>
      </w:r>
    </w:p>
    <w:p w:rsidR="00DF6242"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بين الوجهين الثاني والثالث تناقض</w:t>
      </w:r>
      <w:r>
        <w:rPr>
          <w:rtl/>
          <w:lang w:bidi="fa-IR"/>
        </w:rPr>
        <w:t>،</w:t>
      </w:r>
      <w:r w:rsidRPr="007202B6">
        <w:rPr>
          <w:rtl/>
          <w:lang w:bidi="fa-IR"/>
        </w:rPr>
        <w:t xml:space="preserve"> لأن مقتضى صريح الثاني كون الحديث دليلاً على نفي الإستحقاق</w:t>
      </w:r>
      <w:r>
        <w:rPr>
          <w:rtl/>
          <w:lang w:bidi="fa-IR"/>
        </w:rPr>
        <w:t>،</w:t>
      </w:r>
      <w:r w:rsidRPr="007202B6">
        <w:rPr>
          <w:rtl/>
          <w:lang w:bidi="fa-IR"/>
        </w:rPr>
        <w:t xml:space="preserve"> لأنه شبهه بهارون</w:t>
      </w:r>
      <w:r>
        <w:rPr>
          <w:rtl/>
          <w:lang w:bidi="fa-IR"/>
        </w:rPr>
        <w:t>،</w:t>
      </w:r>
      <w:r w:rsidRPr="007202B6">
        <w:rPr>
          <w:rtl/>
          <w:lang w:bidi="fa-IR"/>
        </w:rPr>
        <w:t xml:space="preserve"> وقد مات هارون في حياة موسى</w:t>
      </w:r>
      <w:r>
        <w:rPr>
          <w:rtl/>
          <w:lang w:bidi="fa-IR"/>
        </w:rPr>
        <w:t>،</w:t>
      </w:r>
      <w:r w:rsidRPr="007202B6">
        <w:rPr>
          <w:rtl/>
          <w:lang w:bidi="fa-IR"/>
        </w:rPr>
        <w:t xml:space="preserve"> فلا استحقاق للأمير للخلافة بعد النبي </w:t>
      </w:r>
      <w:r w:rsidR="003F2947" w:rsidRPr="003F2947">
        <w:rPr>
          <w:rStyle w:val="libAlaemChar"/>
          <w:rtl/>
        </w:rPr>
        <w:t>صلى‌الله‌عليه‌وآله‌وسلم</w:t>
      </w:r>
      <w:r>
        <w:rPr>
          <w:rtl/>
          <w:lang w:bidi="fa-IR"/>
        </w:rPr>
        <w:t>،</w:t>
      </w:r>
      <w:r w:rsidRPr="007202B6">
        <w:rPr>
          <w:rtl/>
          <w:lang w:bidi="fa-IR"/>
        </w:rPr>
        <w:t xml:space="preserve"> ومقتضى صريح الثالث كونه دالاً على خلافته</w:t>
      </w:r>
      <w:r>
        <w:rPr>
          <w:rtl/>
          <w:lang w:bidi="fa-IR"/>
        </w:rPr>
        <w:t>،</w:t>
      </w:r>
      <w:r w:rsidRPr="007202B6">
        <w:rPr>
          <w:rtl/>
          <w:lang w:bidi="fa-IR"/>
        </w:rPr>
        <w:t xml:space="preserve"> لكنْ ترتّب على خلافته فساد كبير وفتنة عظيمة كما زعم</w:t>
      </w:r>
      <w:r>
        <w:rPr>
          <w:rtl/>
          <w:lang w:bidi="fa-IR"/>
        </w:rPr>
        <w:t xml:space="preserve"> ...</w:t>
      </w:r>
      <w:r w:rsidRPr="007202B6">
        <w:rPr>
          <w:rtl/>
          <w:lang w:bidi="fa-IR"/>
        </w:rPr>
        <w:t xml:space="preserve"> فالثاني ناف للخلافة والثالث مثبت</w:t>
      </w:r>
      <w:r>
        <w:rPr>
          <w:rtl/>
          <w:lang w:bidi="fa-IR"/>
        </w:rPr>
        <w:t>،</w:t>
      </w:r>
      <w:r w:rsidRPr="007202B6">
        <w:rPr>
          <w:rtl/>
          <w:lang w:bidi="fa-IR"/>
        </w:rPr>
        <w:t xml:space="preserve"> وبين النفي والإثبات تناقض كما هو واضح.</w:t>
      </w:r>
    </w:p>
    <w:p w:rsidR="003F2947" w:rsidRDefault="00DF6242" w:rsidP="00DF6242">
      <w:pPr>
        <w:pStyle w:val="Heading2"/>
        <w:rPr>
          <w:rtl/>
          <w:lang w:bidi="fa-IR"/>
        </w:rPr>
      </w:pPr>
      <w:bookmarkStart w:id="522" w:name="_Toc321305999"/>
      <w:bookmarkStart w:id="523" w:name="_Toc408820723"/>
      <w:bookmarkStart w:id="524" w:name="_Toc98070293"/>
      <w:r w:rsidRPr="007202B6">
        <w:rPr>
          <w:rtl/>
          <w:lang w:bidi="fa-IR"/>
        </w:rPr>
        <w:t>إفتراؤه على هارون</w:t>
      </w:r>
      <w:bookmarkEnd w:id="522"/>
      <w:bookmarkEnd w:id="523"/>
      <w:bookmarkEnd w:id="524"/>
    </w:p>
    <w:p w:rsidR="00DF6242" w:rsidRPr="007202B6" w:rsidRDefault="00DF6242" w:rsidP="00DF6242">
      <w:pPr>
        <w:pStyle w:val="libNormal"/>
        <w:rPr>
          <w:rtl/>
        </w:rPr>
      </w:pPr>
      <w:r w:rsidRPr="007202B6">
        <w:rPr>
          <w:rtl/>
          <w:lang w:bidi="fa-IR"/>
        </w:rPr>
        <w:t>وبعد</w:t>
      </w:r>
      <w:r>
        <w:rPr>
          <w:rtl/>
          <w:lang w:bidi="fa-IR"/>
        </w:rPr>
        <w:t>،</w:t>
      </w:r>
      <w:r w:rsidRPr="007202B6">
        <w:rPr>
          <w:rtl/>
          <w:lang w:bidi="fa-IR"/>
        </w:rPr>
        <w:t xml:space="preserve"> فإنّ فظاعة كلمات الأعور في حقّ هارون غير خافية على العاقل الديّن</w:t>
      </w:r>
      <w:r>
        <w:rPr>
          <w:rtl/>
          <w:lang w:bidi="fa-IR"/>
        </w:rPr>
        <w:t xml:space="preserve"> ...</w:t>
      </w:r>
      <w:r w:rsidRPr="007202B6">
        <w:rPr>
          <w:rtl/>
          <w:lang w:bidi="fa-IR"/>
        </w:rPr>
        <w:t xml:space="preserve"> لكنّا مزيداً للتوضيح نقول</w:t>
      </w:r>
      <w:r>
        <w:rPr>
          <w:rtl/>
          <w:lang w:bidi="fa-IR"/>
        </w:rPr>
        <w:t>:</w:t>
      </w:r>
      <w:r w:rsidRPr="007202B6">
        <w:rPr>
          <w:rtl/>
          <w:lang w:bidi="fa-IR"/>
        </w:rPr>
        <w:t xml:space="preserve"> إنّ ما ادّعاه من ترتّب الفتنة العظيمة والفساد الكبير على إستخلاف هارون بهتان عظيم وافتراء كبير</w:t>
      </w:r>
      <w:r>
        <w:rPr>
          <w:rtl/>
          <w:lang w:bidi="fa-IR"/>
        </w:rPr>
        <w:t>،</w:t>
      </w:r>
      <w:r w:rsidRPr="007202B6">
        <w:rPr>
          <w:rtl/>
          <w:lang w:bidi="fa-IR"/>
        </w:rPr>
        <w:t xml:space="preserve"> وتكذيب للكلام الإلهي الصريح في براءة هارون ممّا كان عند استخلافه وغياب موسى</w:t>
      </w:r>
      <w:r>
        <w:rPr>
          <w:rtl/>
          <w:lang w:bidi="fa-IR"/>
        </w:rPr>
        <w:t>،</w:t>
      </w:r>
      <w:r w:rsidRPr="007202B6">
        <w:rPr>
          <w:rtl/>
          <w:lang w:bidi="fa-IR"/>
        </w:rPr>
        <w:t xml:space="preserve"> فقد قال سبحانه وتعالى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وَلَقَدْ قالَ لَهُمْ هارُونُ مِنْ قَبْلُ يا قَوْمِ إِنَّما فُتِنْتُمْ بِهِ وَإِنَّ رَبَّكُمُ</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585F65">
        <w:rPr>
          <w:rStyle w:val="libAieChar"/>
          <w:rtl/>
        </w:rPr>
        <w:lastRenderedPageBreak/>
        <w:t xml:space="preserve">الرَّحْمنُ فَاتَّبِعُونِي وَأَطِيعُوا أَمْرِي </w:t>
      </w:r>
      <w:r w:rsidRPr="006F67C6">
        <w:rPr>
          <w:rStyle w:val="libAlaemChar"/>
          <w:rtl/>
        </w:rPr>
        <w:t>)</w:t>
      </w:r>
      <w:r>
        <w:rPr>
          <w:rFonts w:hint="cs"/>
          <w:rtl/>
          <w:lang w:bidi="fa-IR"/>
        </w:rPr>
        <w:t xml:space="preserve"> </w:t>
      </w:r>
      <w:r w:rsidRPr="00585F65">
        <w:rPr>
          <w:rStyle w:val="libFootnotenumChar"/>
          <w:rFonts w:hint="cs"/>
          <w:rtl/>
        </w:rPr>
        <w:t>(1)</w:t>
      </w:r>
      <w:r>
        <w:rPr>
          <w:rFonts w:hint="cs"/>
          <w:rtl/>
          <w:lang w:bidi="fa-IR"/>
        </w:rPr>
        <w:t xml:space="preserve"> </w:t>
      </w:r>
      <w:r w:rsidRPr="007202B6">
        <w:rPr>
          <w:rtl/>
          <w:lang w:bidi="fa-IR"/>
        </w:rPr>
        <w:t>فإن الله يبرّىء هارون</w:t>
      </w:r>
      <w:r>
        <w:rPr>
          <w:rtl/>
          <w:lang w:bidi="fa-IR"/>
        </w:rPr>
        <w:t>،</w:t>
      </w:r>
      <w:r w:rsidRPr="007202B6">
        <w:rPr>
          <w:rtl/>
          <w:lang w:bidi="fa-IR"/>
        </w:rPr>
        <w:t xml:space="preserve"> والأعور يقول بأنّه هو السبب في عبادة بني إسرائيل العجل</w:t>
      </w:r>
      <w:r>
        <w:rPr>
          <w:rtl/>
          <w:lang w:bidi="fa-IR"/>
        </w:rPr>
        <w:t>!!</w:t>
      </w:r>
    </w:p>
    <w:p w:rsidR="00DF6242" w:rsidRPr="007202B6" w:rsidRDefault="00DF6242" w:rsidP="00DF6242">
      <w:pPr>
        <w:pStyle w:val="libNormal"/>
        <w:rPr>
          <w:rtl/>
          <w:lang w:bidi="fa-IR"/>
        </w:rPr>
      </w:pPr>
      <w:r w:rsidRPr="007202B6">
        <w:rPr>
          <w:rtl/>
          <w:lang w:bidi="fa-IR"/>
        </w:rPr>
        <w:t>ولقد أوضح المفسّرون من أهل السنة أيضاً واقع الأمر وحقيقة الحال حيث شرحوا القصة في تفاسيرهم</w:t>
      </w:r>
      <w:r>
        <w:rPr>
          <w:rtl/>
          <w:lang w:bidi="fa-IR"/>
        </w:rPr>
        <w:t>:</w:t>
      </w:r>
    </w:p>
    <w:p w:rsidR="00DF6242" w:rsidRPr="004202E1" w:rsidRDefault="00DF6242" w:rsidP="00DF6242">
      <w:pPr>
        <w:pStyle w:val="libNormal"/>
        <w:rPr>
          <w:rtl/>
        </w:rPr>
      </w:pPr>
      <w:r w:rsidRPr="007202B6">
        <w:rPr>
          <w:rtl/>
          <w:lang w:bidi="fa-IR"/>
        </w:rPr>
        <w:t>* يقول النيسابوري</w:t>
      </w:r>
      <w:r>
        <w:rPr>
          <w:rtl/>
          <w:lang w:bidi="fa-IR"/>
        </w:rPr>
        <w:t>:</w:t>
      </w:r>
      <w:r w:rsidRPr="007202B6">
        <w:rPr>
          <w:rtl/>
          <w:lang w:bidi="fa-IR"/>
        </w:rPr>
        <w:t xml:space="preserve"> « ثم إنه سبحانه أخبر أن هارون لم يأل نصحاً وإشفاقاً في شأن نفسه وفي شأن القوم قبل أن يقول لهم السامري ما قال</w:t>
      </w:r>
      <w:r>
        <w:rPr>
          <w:rtl/>
          <w:lang w:bidi="fa-IR"/>
        </w:rPr>
        <w:t>،</w:t>
      </w:r>
      <w:r w:rsidRPr="007202B6">
        <w:rPr>
          <w:rtl/>
          <w:lang w:bidi="fa-IR"/>
        </w:rPr>
        <w:t xml:space="preserve"> أمّا شفقته على نفسه فهي</w:t>
      </w:r>
      <w:r>
        <w:rPr>
          <w:rtl/>
          <w:lang w:bidi="fa-IR"/>
        </w:rPr>
        <w:t>:</w:t>
      </w:r>
      <w:r w:rsidRPr="007202B6">
        <w:rPr>
          <w:rtl/>
          <w:lang w:bidi="fa-IR"/>
        </w:rPr>
        <w:t xml:space="preserve"> إنه أدخلها في زمرة الآمرين بالمعروف الناهين عن المنكر</w:t>
      </w:r>
      <w:r>
        <w:rPr>
          <w:rtl/>
          <w:lang w:bidi="fa-IR"/>
        </w:rPr>
        <w:t>،</w:t>
      </w:r>
      <w:r w:rsidRPr="007202B6">
        <w:rPr>
          <w:rtl/>
          <w:lang w:bidi="fa-IR"/>
        </w:rPr>
        <w:t xml:space="preserve"> اما الاقتال فإنه امتثل في نفسه وفي شأن القوم أمر أخيه حين قال لهم </w:t>
      </w:r>
      <w:r w:rsidRPr="006F67C6">
        <w:rPr>
          <w:rStyle w:val="libAlaemChar"/>
          <w:rtl/>
        </w:rPr>
        <w:t>(</w:t>
      </w:r>
      <w:r w:rsidRPr="00585F65">
        <w:rPr>
          <w:rStyle w:val="libAieChar"/>
          <w:rtl/>
        </w:rPr>
        <w:t xml:space="preserve"> يا قَوْمِ إِنَّما فُتِنْتُمْ بِهِ </w:t>
      </w:r>
      <w:r w:rsidRPr="006F67C6">
        <w:rPr>
          <w:rStyle w:val="libAlaemChar"/>
          <w:rtl/>
        </w:rPr>
        <w:t>)</w:t>
      </w:r>
      <w:r w:rsidRPr="007C6734">
        <w:rPr>
          <w:rFonts w:hint="cs"/>
          <w:rtl/>
        </w:rPr>
        <w:t>.</w:t>
      </w:r>
    </w:p>
    <w:p w:rsidR="00DF6242" w:rsidRPr="007202B6" w:rsidRDefault="00DF6242" w:rsidP="00DF6242">
      <w:pPr>
        <w:pStyle w:val="libNormal"/>
        <w:rPr>
          <w:rtl/>
          <w:lang w:bidi="fa-IR"/>
        </w:rPr>
      </w:pPr>
      <w:r w:rsidRPr="007202B6">
        <w:rPr>
          <w:rtl/>
          <w:lang w:bidi="fa-IR"/>
        </w:rPr>
        <w:t>قال جار الله</w:t>
      </w:r>
      <w:r>
        <w:rPr>
          <w:rtl/>
          <w:lang w:bidi="fa-IR"/>
        </w:rPr>
        <w:t>:</w:t>
      </w:r>
      <w:r w:rsidRPr="007202B6">
        <w:rPr>
          <w:rtl/>
          <w:lang w:bidi="fa-IR"/>
        </w:rPr>
        <w:t xml:space="preserve"> كأنهم أول ما وقعت عليه أبصارهم حين طلع من الحفرة فتنوا به واستحسنوه</w:t>
      </w:r>
      <w:r>
        <w:rPr>
          <w:rtl/>
          <w:lang w:bidi="fa-IR"/>
        </w:rPr>
        <w:t>،</w:t>
      </w:r>
      <w:r w:rsidRPr="007202B6">
        <w:rPr>
          <w:rtl/>
          <w:lang w:bidi="fa-IR"/>
        </w:rPr>
        <w:t xml:space="preserve"> فقبل أنْ يطلق السامري بادره هارون</w:t>
      </w:r>
      <w:r>
        <w:rPr>
          <w:rFonts w:hint="cs"/>
          <w:rtl/>
          <w:lang w:bidi="fa-IR"/>
        </w:rPr>
        <w:t xml:space="preserve"> </w:t>
      </w:r>
      <w:r w:rsidRPr="007202B6">
        <w:rPr>
          <w:rtl/>
          <w:lang w:bidi="fa-IR"/>
        </w:rPr>
        <w:t>فزجرهم عن الباطل أولاً بأنّ هذا من جملة الفتن</w:t>
      </w:r>
      <w:r>
        <w:rPr>
          <w:rtl/>
          <w:lang w:bidi="fa-IR"/>
        </w:rPr>
        <w:t>،</w:t>
      </w:r>
      <w:r w:rsidRPr="007202B6">
        <w:rPr>
          <w:rtl/>
          <w:lang w:bidi="fa-IR"/>
        </w:rPr>
        <w:t xml:space="preserve"> ثم دعاهم إلى الحق بقوله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وَإِنَّ رَبَّكُمُ الرَّحْمنُ </w:t>
      </w:r>
      <w:r w:rsidRPr="006F67C6">
        <w:rPr>
          <w:rStyle w:val="libAlaemChar"/>
          <w:rtl/>
        </w:rPr>
        <w:t>)</w:t>
      </w:r>
      <w:r>
        <w:rPr>
          <w:rFonts w:hint="cs"/>
          <w:rtl/>
          <w:lang w:bidi="fa-IR"/>
        </w:rPr>
        <w:t xml:space="preserve"> </w:t>
      </w:r>
      <w:r w:rsidRPr="007202B6">
        <w:rPr>
          <w:rtl/>
          <w:lang w:bidi="fa-IR"/>
        </w:rPr>
        <w:t>ومن فوائد تخصيص هذا الإسم بالمقام</w:t>
      </w:r>
      <w:r>
        <w:rPr>
          <w:rtl/>
          <w:lang w:bidi="fa-IR"/>
        </w:rPr>
        <w:t>:</w:t>
      </w:r>
      <w:r>
        <w:rPr>
          <w:rFonts w:hint="cs"/>
          <w:rtl/>
          <w:lang w:bidi="fa-IR"/>
        </w:rPr>
        <w:t xml:space="preserve"> </w:t>
      </w:r>
      <w:r w:rsidRPr="007202B6">
        <w:rPr>
          <w:rtl/>
          <w:lang w:bidi="fa-IR"/>
        </w:rPr>
        <w:t>أنهم إنْ تابوا عما عزموا عليه فإنّ الله يرحمهم ويقبل توبتهم. ثمّ بيّن أن الوسيلة إلى معرفة كيفية عبادة الله هو اتباع النبي وطاعته فقال</w:t>
      </w:r>
      <w:r>
        <w:rPr>
          <w:rtl/>
          <w:lang w:bidi="fa-IR"/>
        </w:rPr>
        <w:t>:</w:t>
      </w:r>
      <w:r w:rsidRPr="007202B6">
        <w:rPr>
          <w:rtl/>
          <w:lang w:bidi="fa-IR"/>
        </w:rPr>
        <w:t xml:space="preserve"> </w:t>
      </w:r>
      <w:r w:rsidRPr="006F67C6">
        <w:rPr>
          <w:rStyle w:val="libAlaemChar"/>
          <w:rtl/>
        </w:rPr>
        <w:t>(</w:t>
      </w:r>
      <w:r w:rsidRPr="00585F65">
        <w:rPr>
          <w:rStyle w:val="libAieChar"/>
          <w:rtl/>
        </w:rPr>
        <w:t xml:space="preserve"> فَاتَّبِعُونِي وَأَطِيعُوا أَمْرِي </w:t>
      </w:r>
      <w:r w:rsidRPr="006F67C6">
        <w:rPr>
          <w:rStyle w:val="libAlaemChar"/>
          <w:rtl/>
        </w:rPr>
        <w:t>)</w:t>
      </w:r>
      <w:r>
        <w:rPr>
          <w:rFonts w:hint="cs"/>
          <w:rtl/>
          <w:lang w:bidi="fa-IR"/>
        </w:rPr>
        <w:t xml:space="preserve"> </w:t>
      </w:r>
      <w:r w:rsidRPr="007202B6">
        <w:rPr>
          <w:rtl/>
          <w:lang w:bidi="fa-IR"/>
        </w:rPr>
        <w:t xml:space="preserve">وهذا ترتيب في غاية الحسن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ويقول الرازي</w:t>
      </w:r>
      <w:r>
        <w:rPr>
          <w:rtl/>
          <w:lang w:bidi="fa-IR"/>
        </w:rPr>
        <w:t>:</w:t>
      </w:r>
      <w:r w:rsidRPr="007202B6">
        <w:rPr>
          <w:rtl/>
          <w:lang w:bidi="fa-IR"/>
        </w:rPr>
        <w:t xml:space="preserve"> « إعلم أن</w:t>
      </w:r>
      <w:r w:rsidR="006E05E5">
        <w:rPr>
          <w:rFonts w:hint="cs"/>
          <w:rtl/>
          <w:lang w:bidi="fa-IR"/>
        </w:rPr>
        <w:t>ه</w:t>
      </w:r>
      <w:r w:rsidRPr="007202B6">
        <w:rPr>
          <w:rtl/>
          <w:lang w:bidi="fa-IR"/>
        </w:rPr>
        <w:t xml:space="preserve"> قال ذلك شفقةً على نفسه وعلى الخلق</w:t>
      </w:r>
      <w:r>
        <w:rPr>
          <w:rtl/>
          <w:lang w:bidi="fa-IR"/>
        </w:rPr>
        <w:t>،</w:t>
      </w:r>
      <w:r w:rsidRPr="007202B6">
        <w:rPr>
          <w:rtl/>
          <w:lang w:bidi="fa-IR"/>
        </w:rPr>
        <w:t xml:space="preserve"> أمّا شفقته على نفسه فلأنه كان مأموراً من عند الله بالأمر بالمعروف والنهي عن المنكر</w:t>
      </w:r>
      <w:r>
        <w:rPr>
          <w:rtl/>
          <w:lang w:bidi="fa-IR"/>
        </w:rPr>
        <w:t>،</w:t>
      </w:r>
      <w:r w:rsidRPr="007202B6">
        <w:rPr>
          <w:rtl/>
          <w:lang w:bidi="fa-IR"/>
        </w:rPr>
        <w:t xml:space="preserve"> وكان مأموراً من عند أخيه موسى بقوله </w:t>
      </w:r>
      <w:r w:rsidR="004A73C4" w:rsidRPr="004A73C4">
        <w:rPr>
          <w:rStyle w:val="libAlaemChar"/>
          <w:rtl/>
        </w:rPr>
        <w:t>عليه‌السلام</w:t>
      </w:r>
      <w:r>
        <w:rPr>
          <w:rtl/>
          <w:lang w:bidi="fa-IR"/>
        </w:rPr>
        <w:t>:</w:t>
      </w:r>
      <w:r w:rsidRPr="007202B6">
        <w:rPr>
          <w:rtl/>
          <w:lang w:bidi="fa-IR"/>
        </w:rPr>
        <w:t xml:space="preserve"> </w:t>
      </w:r>
      <w:r w:rsidRPr="006F67C6">
        <w:rPr>
          <w:rStyle w:val="libAlaemChar"/>
          <w:rtl/>
        </w:rPr>
        <w:t>(</w:t>
      </w:r>
      <w:r w:rsidRPr="00F14BBD">
        <w:rPr>
          <w:rStyle w:val="libAieChar"/>
          <w:rtl/>
        </w:rPr>
        <w:t xml:space="preserve"> </w:t>
      </w:r>
      <w:r w:rsidRPr="00722D63">
        <w:rPr>
          <w:rStyle w:val="libAieChar"/>
          <w:rtl/>
        </w:rPr>
        <w:t>ا</w:t>
      </w:r>
      <w:r w:rsidR="006E05E5" w:rsidRPr="00722D63">
        <w:rPr>
          <w:rStyle w:val="libAieChar"/>
          <w:rFonts w:hint="cs"/>
          <w:rtl/>
        </w:rPr>
        <w:t>ُ</w:t>
      </w:r>
      <w:r w:rsidRPr="00722D63">
        <w:rPr>
          <w:rStyle w:val="libAieChar"/>
          <w:rtl/>
        </w:rPr>
        <w:t xml:space="preserve">خْلُفْنِي فِي قَوْمِي </w:t>
      </w:r>
      <w:r w:rsidRPr="00F14BBD">
        <w:rPr>
          <w:rStyle w:val="libAieChar"/>
          <w:rtl/>
        </w:rPr>
        <w:t>وَأَصْلِحْ</w:t>
      </w:r>
      <w:r w:rsidRPr="0005609A">
        <w:rPr>
          <w:rStyle w:val="libAieChar"/>
          <w:rtl/>
        </w:rPr>
        <w:t xml:space="preserve"> وَلا تَتَّبِعْ سَبِيلَ الْمُفْسِدِينَ </w:t>
      </w:r>
      <w:r w:rsidRPr="006F67C6">
        <w:rPr>
          <w:rStyle w:val="libAlaemChar"/>
          <w:rtl/>
        </w:rPr>
        <w:t>)</w:t>
      </w:r>
      <w:r>
        <w:rPr>
          <w:rFonts w:hint="cs"/>
          <w:rtl/>
          <w:lang w:bidi="fa-IR"/>
        </w:rPr>
        <w:t xml:space="preserve"> </w:t>
      </w:r>
      <w:r w:rsidRPr="007202B6">
        <w:rPr>
          <w:rtl/>
          <w:lang w:bidi="fa-IR"/>
        </w:rPr>
        <w:t xml:space="preserve">فلو لم يشتغل بالأمر بالمعروف والنهي عن المنكر لكان مخالفاً لأمر الله تعالى ولأمر موسى </w:t>
      </w:r>
      <w:r w:rsidR="004A73C4" w:rsidRPr="004A73C4">
        <w:rPr>
          <w:rStyle w:val="libAlaemChar"/>
          <w:rtl/>
        </w:rPr>
        <w:t>عليه‌السلام</w:t>
      </w:r>
      <w:r>
        <w:rPr>
          <w:rtl/>
          <w:lang w:bidi="fa-IR"/>
        </w:rPr>
        <w:t>،</w:t>
      </w:r>
      <w:r w:rsidRPr="007202B6">
        <w:rPr>
          <w:rtl/>
          <w:lang w:bidi="fa-IR"/>
        </w:rPr>
        <w:t xml:space="preserve"> وذلك لا يجوز»</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سورة طه</w:t>
      </w:r>
      <w:r w:rsidR="00DF6242">
        <w:rPr>
          <w:rtl/>
        </w:rPr>
        <w:t>:</w:t>
      </w:r>
      <w:r w:rsidR="00DF6242" w:rsidRPr="007202B6">
        <w:rPr>
          <w:rtl/>
        </w:rPr>
        <w:t xml:space="preserve"> 20</w:t>
      </w:r>
      <w:r w:rsidR="00DF6242">
        <w:rPr>
          <w:rtl/>
        </w:rPr>
        <w:t>،</w:t>
      </w:r>
      <w:r w:rsidR="00DF6242" w:rsidRPr="007202B6">
        <w:rPr>
          <w:rtl/>
        </w:rPr>
        <w:t xml:space="preserve"> الآية 90.</w:t>
      </w:r>
    </w:p>
    <w:p w:rsidR="00DF6242" w:rsidRPr="007202B6" w:rsidRDefault="003F2947" w:rsidP="00DF6242">
      <w:pPr>
        <w:pStyle w:val="libFootnote0"/>
        <w:rPr>
          <w:rtl/>
        </w:rPr>
      </w:pPr>
      <w:r w:rsidRPr="003F2947">
        <w:rPr>
          <w:rStyle w:val="libFootnote0Char"/>
          <w:rtl/>
        </w:rPr>
        <w:t>(2).</w:t>
      </w:r>
      <w:r w:rsidR="00DF6242" w:rsidRPr="007202B6">
        <w:rPr>
          <w:rtl/>
        </w:rPr>
        <w:t xml:space="preserve"> تفسير غرائب القرآن 4 /</w:t>
      </w:r>
      <w:r w:rsidR="00DF6242">
        <w:rPr>
          <w:rtl/>
        </w:rPr>
        <w:t xml:space="preserve"> </w:t>
      </w:r>
      <w:r w:rsidR="00DF6242" w:rsidRPr="007202B6">
        <w:rPr>
          <w:rtl/>
        </w:rPr>
        <w:t>566.</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التفسير الكبير </w:t>
      </w:r>
      <w:r w:rsidR="00DF6242">
        <w:rPr>
          <w:rFonts w:hint="cs"/>
          <w:rtl/>
        </w:rPr>
        <w:t>22</w:t>
      </w:r>
      <w:r w:rsidR="00DF6242" w:rsidRPr="007202B6">
        <w:rPr>
          <w:rtl/>
        </w:rPr>
        <w:t xml:space="preserve"> /</w:t>
      </w:r>
      <w:r w:rsidR="00DF6242">
        <w:rPr>
          <w:rtl/>
        </w:rPr>
        <w:t xml:space="preserve"> </w:t>
      </w:r>
      <w:r w:rsidR="00DF6242">
        <w:rPr>
          <w:rFonts w:hint="cs"/>
          <w:rtl/>
        </w:rPr>
        <w:t>105</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ويقول الرازي بتفسير الآية</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722D63">
        <w:rPr>
          <w:rStyle w:val="libAieChar"/>
          <w:rtl/>
        </w:rPr>
        <w:t xml:space="preserve">اخْلُفْنِي فِي قَوْمِي </w:t>
      </w:r>
      <w:r w:rsidRPr="006F67C6">
        <w:rPr>
          <w:rStyle w:val="libAlaemChar"/>
          <w:rtl/>
        </w:rPr>
        <w:t>)</w:t>
      </w:r>
      <w:r w:rsidRPr="007202B6">
        <w:rPr>
          <w:rtl/>
          <w:lang w:bidi="fa-IR"/>
        </w:rPr>
        <w:t xml:space="preserve">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Default="00DF6242" w:rsidP="00DF6242">
      <w:pPr>
        <w:pStyle w:val="libNormal"/>
        <w:rPr>
          <w:rtl/>
          <w:lang w:bidi="fa-IR"/>
        </w:rPr>
      </w:pPr>
      <w:r w:rsidRPr="007202B6">
        <w:rPr>
          <w:rtl/>
          <w:lang w:bidi="fa-IR"/>
        </w:rPr>
        <w:t>« فإن قيل</w:t>
      </w:r>
      <w:r>
        <w:rPr>
          <w:rtl/>
          <w:lang w:bidi="fa-IR"/>
        </w:rPr>
        <w:t>:</w:t>
      </w:r>
      <w:r w:rsidRPr="007202B6">
        <w:rPr>
          <w:rtl/>
          <w:lang w:bidi="fa-IR"/>
        </w:rPr>
        <w:t xml:space="preserve"> </w:t>
      </w:r>
      <w:r w:rsidR="00B53490">
        <w:rPr>
          <w:rtl/>
          <w:lang w:bidi="fa-IR"/>
        </w:rPr>
        <w:t>لمـّا</w:t>
      </w:r>
      <w:r w:rsidRPr="007202B6">
        <w:rPr>
          <w:rtl/>
          <w:lang w:bidi="fa-IR"/>
        </w:rPr>
        <w:t xml:space="preserve"> كان هارون نبياً والنبي لا يفعل إلا الإصلاح فكيف وصّاه بالإصلاح. قلنا</w:t>
      </w:r>
      <w:r>
        <w:rPr>
          <w:rtl/>
          <w:lang w:bidi="fa-IR"/>
        </w:rPr>
        <w:t>:</w:t>
      </w:r>
      <w:r w:rsidRPr="007202B6">
        <w:rPr>
          <w:rtl/>
          <w:lang w:bidi="fa-IR"/>
        </w:rPr>
        <w:t xml:space="preserve"> المقصود من هذا الأمر التأكيد كقوله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وَلكِنْ لِيَطْمَئِنَّ قَلْبِي</w:t>
      </w:r>
      <w:r w:rsidRPr="00585F65">
        <w:rPr>
          <w:rStyle w:val="libAieChar"/>
          <w:rFonts w:hint="cs"/>
          <w:rtl/>
        </w:rPr>
        <w:t xml:space="preserve"> </w:t>
      </w:r>
      <w:r w:rsidRPr="006F67C6">
        <w:rPr>
          <w:rStyle w:val="libAlaemChar"/>
          <w:rtl/>
        </w:rPr>
        <w:t>)</w:t>
      </w:r>
      <w:r>
        <w:rPr>
          <w:rFonts w:hint="cs"/>
          <w:rtl/>
          <w:lang w:bidi="fa-IR"/>
        </w:rPr>
        <w:t xml:space="preserve"> »</w:t>
      </w:r>
      <w:r w:rsidRPr="007202B6">
        <w:rPr>
          <w:rtl/>
          <w:lang w:bidi="fa-IR"/>
        </w:rPr>
        <w:t xml:space="preserve">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ويقول النيسابوري</w:t>
      </w:r>
      <w:r>
        <w:rPr>
          <w:rtl/>
          <w:lang w:bidi="fa-IR"/>
        </w:rPr>
        <w:t>:</w:t>
      </w:r>
      <w:r w:rsidRPr="007202B6">
        <w:rPr>
          <w:rtl/>
          <w:lang w:bidi="fa-IR"/>
        </w:rPr>
        <w:t xml:space="preserve"> « وإنما وصّاه بالإصلاح تأكيداً و</w:t>
      </w:r>
      <w:r w:rsidR="006E05E5">
        <w:rPr>
          <w:rFonts w:hint="cs"/>
          <w:rtl/>
          <w:lang w:bidi="fa-IR"/>
        </w:rPr>
        <w:t>إ</w:t>
      </w:r>
      <w:r w:rsidRPr="007202B6">
        <w:rPr>
          <w:rtl/>
          <w:lang w:bidi="fa-IR"/>
        </w:rPr>
        <w:t>طمئناناً</w:t>
      </w:r>
      <w:r>
        <w:rPr>
          <w:rtl/>
          <w:lang w:bidi="fa-IR"/>
        </w:rPr>
        <w:t>،</w:t>
      </w:r>
      <w:r w:rsidRPr="007202B6">
        <w:rPr>
          <w:rtl/>
          <w:lang w:bidi="fa-IR"/>
        </w:rPr>
        <w:t xml:space="preserve"> وإل</w:t>
      </w:r>
      <w:r w:rsidR="006E05E5">
        <w:rPr>
          <w:rFonts w:hint="cs"/>
          <w:rtl/>
          <w:lang w:bidi="fa-IR"/>
        </w:rPr>
        <w:t>ّ</w:t>
      </w:r>
      <w:r w:rsidRPr="007202B6">
        <w:rPr>
          <w:rtl/>
          <w:lang w:bidi="fa-IR"/>
        </w:rPr>
        <w:t>ا فالنبي لا يفعل إل</w:t>
      </w:r>
      <w:r w:rsidR="006E05E5">
        <w:rPr>
          <w:rFonts w:hint="cs"/>
          <w:rtl/>
          <w:lang w:bidi="fa-IR"/>
        </w:rPr>
        <w:t>ّ</w:t>
      </w:r>
      <w:r w:rsidRPr="007202B6">
        <w:rPr>
          <w:rtl/>
          <w:lang w:bidi="fa-IR"/>
        </w:rPr>
        <w:t>ا</w:t>
      </w:r>
      <w:r>
        <w:rPr>
          <w:rFonts w:hint="cs"/>
          <w:rtl/>
          <w:lang w:bidi="fa-IR"/>
        </w:rPr>
        <w:t xml:space="preserve"> </w:t>
      </w:r>
      <w:r w:rsidRPr="007202B6">
        <w:rPr>
          <w:rtl/>
          <w:lang w:bidi="fa-IR"/>
        </w:rPr>
        <w:t xml:space="preserve">الإصلاح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وتلخص</w:t>
      </w:r>
      <w:r>
        <w:rPr>
          <w:rtl/>
          <w:lang w:bidi="fa-IR"/>
        </w:rPr>
        <w:t>:</w:t>
      </w:r>
      <w:r w:rsidRPr="007202B6">
        <w:rPr>
          <w:rtl/>
          <w:lang w:bidi="fa-IR"/>
        </w:rPr>
        <w:t xml:space="preserve"> أنّ من كان قد شمَّ رائحة الإسلام لا يصدر منه ما صدر من الأعور</w:t>
      </w:r>
      <w:r>
        <w:rPr>
          <w:rtl/>
          <w:lang w:bidi="fa-IR"/>
        </w:rPr>
        <w:t>،</w:t>
      </w:r>
      <w:r w:rsidRPr="007202B6">
        <w:rPr>
          <w:rtl/>
          <w:lang w:bidi="fa-IR"/>
        </w:rPr>
        <w:t xml:space="preserve"> ولا يشك في ضلال هذا الرجل وكفره</w:t>
      </w:r>
      <w:r>
        <w:rPr>
          <w:rtl/>
          <w:lang w:bidi="fa-IR"/>
        </w:rPr>
        <w:t xml:space="preserve"> ...</w:t>
      </w:r>
      <w:r w:rsidRPr="007202B6">
        <w:rPr>
          <w:rtl/>
          <w:lang w:bidi="fa-IR"/>
        </w:rPr>
        <w:t xml:space="preserve"> فإنّ الطعن على نبي من الأنبياء كفر حتى لو لم ينزل في شأنه شيء في الكتاب</w:t>
      </w:r>
      <w:r>
        <w:rPr>
          <w:rtl/>
          <w:lang w:bidi="fa-IR"/>
        </w:rPr>
        <w:t>،</w:t>
      </w:r>
      <w:r w:rsidRPr="007202B6">
        <w:rPr>
          <w:rtl/>
          <w:lang w:bidi="fa-IR"/>
        </w:rPr>
        <w:t xml:space="preserve"> فكيف إذا جاء في القرآن براءته</w:t>
      </w:r>
      <w:r>
        <w:rPr>
          <w:rtl/>
          <w:lang w:bidi="fa-IR"/>
        </w:rPr>
        <w:t>؟</w:t>
      </w:r>
      <w:r w:rsidRPr="007202B6">
        <w:rPr>
          <w:rtl/>
          <w:lang w:bidi="fa-IR"/>
        </w:rPr>
        <w:t xml:space="preserve"> بل إنّ الطعن في هارون طعن في النبي موسى الذي استخلفه</w:t>
      </w:r>
      <w:r>
        <w:rPr>
          <w:rtl/>
          <w:lang w:bidi="fa-IR"/>
        </w:rPr>
        <w:t>،</w:t>
      </w:r>
      <w:r w:rsidRPr="007202B6">
        <w:rPr>
          <w:rtl/>
          <w:lang w:bidi="fa-IR"/>
        </w:rPr>
        <w:t xml:space="preserve"> بل طعن في الله سبحانه وتعالى الذي اصطفاهما لنبوّته</w:t>
      </w:r>
      <w:r>
        <w:rPr>
          <w:rtl/>
          <w:lang w:bidi="fa-IR"/>
        </w:rPr>
        <w:t xml:space="preserve"> ...</w:t>
      </w:r>
      <w:r w:rsidRPr="007202B6">
        <w:rPr>
          <w:rtl/>
          <w:lang w:bidi="fa-IR"/>
        </w:rPr>
        <w:t xml:space="preserve"> ونعوذ بالله من ذلك كلّه</w:t>
      </w:r>
      <w:r>
        <w:rPr>
          <w:rtl/>
          <w:lang w:bidi="fa-IR"/>
        </w:rPr>
        <w:t xml:space="preserve"> ...</w:t>
      </w:r>
    </w:p>
    <w:p w:rsidR="00DF6242" w:rsidRPr="007202B6" w:rsidRDefault="00DF6242" w:rsidP="00DF6242">
      <w:pPr>
        <w:pStyle w:val="libNormal"/>
        <w:rPr>
          <w:rtl/>
          <w:lang w:bidi="fa-IR"/>
        </w:rPr>
      </w:pPr>
      <w:r w:rsidRPr="007202B6">
        <w:rPr>
          <w:rtl/>
          <w:lang w:bidi="fa-IR"/>
        </w:rPr>
        <w:t>وإذ سقط ما ذكره هذا الرجل في طرف المشبَّه به</w:t>
      </w:r>
      <w:r>
        <w:rPr>
          <w:rtl/>
          <w:lang w:bidi="fa-IR"/>
        </w:rPr>
        <w:t xml:space="preserve"> - </w:t>
      </w:r>
      <w:r w:rsidRPr="007202B6">
        <w:rPr>
          <w:rtl/>
          <w:lang w:bidi="fa-IR"/>
        </w:rPr>
        <w:t>وهو هارون</w:t>
      </w:r>
      <w:r>
        <w:rPr>
          <w:rtl/>
          <w:lang w:bidi="fa-IR"/>
        </w:rPr>
        <w:t xml:space="preserve"> - </w:t>
      </w:r>
      <w:r w:rsidRPr="007202B6">
        <w:rPr>
          <w:rtl/>
          <w:lang w:bidi="fa-IR"/>
        </w:rPr>
        <w:t xml:space="preserve">سقط ما قاله في طرف المشبَّه وهو أمير المؤمنين </w:t>
      </w:r>
      <w:r w:rsidR="004A73C4" w:rsidRPr="004A73C4">
        <w:rPr>
          <w:rStyle w:val="libAlaemChar"/>
          <w:rtl/>
        </w:rPr>
        <w:t>عليه‌السلام</w:t>
      </w:r>
      <w:r w:rsidRPr="007202B6">
        <w:rPr>
          <w:rtl/>
          <w:lang w:bidi="fa-IR"/>
        </w:rPr>
        <w:t>. فإن ما وقع في زمان خلافته من قتال أهل الجمل وصفين وغيرهم لم يكن إل</w:t>
      </w:r>
      <w:r w:rsidR="00AC659F">
        <w:rPr>
          <w:rFonts w:hint="cs"/>
          <w:rtl/>
          <w:lang w:bidi="fa-IR"/>
        </w:rPr>
        <w:t>ّ</w:t>
      </w:r>
      <w:r w:rsidRPr="007202B6">
        <w:rPr>
          <w:rtl/>
          <w:lang w:bidi="fa-IR"/>
        </w:rPr>
        <w:t>ا</w:t>
      </w:r>
      <w:r>
        <w:rPr>
          <w:rFonts w:hint="cs"/>
          <w:rtl/>
          <w:lang w:bidi="fa-IR"/>
        </w:rPr>
        <w:t xml:space="preserve"> </w:t>
      </w:r>
      <w:r w:rsidRPr="007202B6">
        <w:rPr>
          <w:rtl/>
          <w:lang w:bidi="fa-IR"/>
        </w:rPr>
        <w:t>إصلاحاً وإصطلاحاً وكان بأمرٍ من الله ورسوله</w:t>
      </w:r>
      <w:r>
        <w:rPr>
          <w:rtl/>
          <w:lang w:bidi="fa-IR"/>
        </w:rPr>
        <w:t xml:space="preserve"> ...</w:t>
      </w:r>
      <w:r w:rsidRPr="007202B6">
        <w:rPr>
          <w:rtl/>
          <w:lang w:bidi="fa-IR"/>
        </w:rPr>
        <w:t xml:space="preserve"> وهذا أيضاً ممّا اعترف به أكابر أهل السنة وأساطينهم</w:t>
      </w:r>
      <w:r>
        <w:rPr>
          <w:rtl/>
          <w:lang w:bidi="fa-IR"/>
        </w:rPr>
        <w:t>،</w:t>
      </w:r>
      <w:r w:rsidRPr="007202B6">
        <w:rPr>
          <w:rtl/>
          <w:lang w:bidi="fa-IR"/>
        </w:rPr>
        <w:t xml:space="preserve"> أخذاً بالأدلة الدالة عليه من الكتاب والسنة النبوية</w:t>
      </w:r>
      <w:r>
        <w:rPr>
          <w:rtl/>
          <w:lang w:bidi="fa-IR"/>
        </w:rPr>
        <w:t xml:space="preserve"> ...</w:t>
      </w:r>
      <w:r w:rsidRPr="007202B6">
        <w:rPr>
          <w:rtl/>
          <w:lang w:bidi="fa-IR"/>
        </w:rPr>
        <w:t xml:space="preserve"> ولو أردنا استيفاء الأحاديث الواردة في هذا الشأن واستقصاء كلمات أعلام القوم فيه لطال بنا المقام واحتاج إلى كتابٍ برأسه</w:t>
      </w:r>
      <w:r>
        <w:rPr>
          <w:rtl/>
          <w:lang w:bidi="fa-IR"/>
        </w:rPr>
        <w:t>،</w:t>
      </w:r>
      <w:r w:rsidRPr="007202B6">
        <w:rPr>
          <w:rtl/>
          <w:lang w:bidi="fa-IR"/>
        </w:rPr>
        <w:t xml:space="preserve"> وسنذكر طرفاً منها بعد حديث « خاصف النّعل » إن شاء الله تعالى.</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rPr>
      </w:pPr>
      <w:r w:rsidRPr="003F2947">
        <w:rPr>
          <w:rStyle w:val="libFootnote0Char"/>
          <w:rFonts w:hint="cs"/>
          <w:rtl/>
        </w:rPr>
        <w:t>(1).</w:t>
      </w:r>
      <w:r w:rsidR="00DF6242">
        <w:rPr>
          <w:rFonts w:hint="cs"/>
          <w:rtl/>
        </w:rPr>
        <w:t xml:space="preserve"> سورة الأعراف: 7، الآية 142.</w:t>
      </w:r>
    </w:p>
    <w:p w:rsidR="00DF6242" w:rsidRDefault="003F2947" w:rsidP="00DF6242">
      <w:pPr>
        <w:pStyle w:val="libFootnote0"/>
        <w:rPr>
          <w:rtl/>
        </w:rPr>
      </w:pPr>
      <w:r w:rsidRPr="003F2947">
        <w:rPr>
          <w:rStyle w:val="libFootnote0Char"/>
          <w:rFonts w:hint="cs"/>
          <w:rtl/>
        </w:rPr>
        <w:t>(2).</w:t>
      </w:r>
      <w:r w:rsidR="00DF6242">
        <w:rPr>
          <w:rFonts w:hint="cs"/>
          <w:rtl/>
        </w:rPr>
        <w:t xml:space="preserve"> التفسير الكبير 14 / 227 والآية في سورة البقرة 2 / 260.</w:t>
      </w:r>
    </w:p>
    <w:p w:rsidR="00DF6242" w:rsidRDefault="003F2947" w:rsidP="00DF6242">
      <w:pPr>
        <w:pStyle w:val="libFootnote0"/>
        <w:rPr>
          <w:rtl/>
          <w:lang w:bidi="fa-IR"/>
        </w:rPr>
      </w:pPr>
      <w:r w:rsidRPr="003F2947">
        <w:rPr>
          <w:rStyle w:val="libFootnote0Char"/>
          <w:rtl/>
        </w:rPr>
        <w:t>(3).</w:t>
      </w:r>
      <w:r w:rsidR="00DF6242" w:rsidRPr="007202B6">
        <w:rPr>
          <w:rtl/>
        </w:rPr>
        <w:t xml:space="preserve"> تفسير غرائب القرآن 3 /</w:t>
      </w:r>
      <w:r w:rsidR="00DF6242">
        <w:rPr>
          <w:rtl/>
        </w:rPr>
        <w:t xml:space="preserve"> </w:t>
      </w:r>
      <w:r w:rsidR="00DF6242" w:rsidRPr="007202B6">
        <w:rPr>
          <w:rtl/>
        </w:rPr>
        <w:t>314.</w:t>
      </w:r>
    </w:p>
    <w:p w:rsidR="00DF6242" w:rsidRDefault="00DF6242" w:rsidP="00DF6242">
      <w:pPr>
        <w:pStyle w:val="libNormal"/>
        <w:rPr>
          <w:rtl/>
          <w:lang w:bidi="fa-IR"/>
        </w:rPr>
      </w:pPr>
      <w:r>
        <w:rPr>
          <w:rtl/>
          <w:lang w:bidi="fa-IR"/>
        </w:rPr>
        <w:br w:type="page"/>
      </w:r>
    </w:p>
    <w:p w:rsidR="003F2947" w:rsidRDefault="00DF6242" w:rsidP="00DF6242">
      <w:pPr>
        <w:pStyle w:val="Heading1Center"/>
        <w:rPr>
          <w:rtl/>
          <w:lang w:bidi="fa-IR"/>
        </w:rPr>
      </w:pPr>
      <w:bookmarkStart w:id="525" w:name="_Toc321306000"/>
      <w:bookmarkStart w:id="526" w:name="_Toc408820724"/>
      <w:bookmarkStart w:id="527" w:name="_Toc98070294"/>
      <w:r w:rsidRPr="007202B6">
        <w:rPr>
          <w:rtl/>
          <w:lang w:bidi="fa-IR"/>
        </w:rPr>
        <w:lastRenderedPageBreak/>
        <w:t>كلام ابن تيمية في الجواب عن الحديث</w:t>
      </w:r>
      <w:bookmarkEnd w:id="525"/>
      <w:bookmarkEnd w:id="526"/>
      <w:bookmarkEnd w:id="527"/>
    </w:p>
    <w:p w:rsidR="00DF6242" w:rsidRPr="007202B6" w:rsidRDefault="00DF6242" w:rsidP="00DF6242">
      <w:pPr>
        <w:pStyle w:val="libNormal"/>
        <w:rPr>
          <w:rtl/>
          <w:lang w:bidi="fa-IR"/>
        </w:rPr>
      </w:pPr>
      <w:r w:rsidRPr="007202B6">
        <w:rPr>
          <w:rtl/>
          <w:lang w:bidi="fa-IR"/>
        </w:rPr>
        <w:t>ثم لينظر مَن يدّعي من علماء أهل السنة</w:t>
      </w:r>
      <w:r>
        <w:rPr>
          <w:rFonts w:hint="cs"/>
          <w:rtl/>
          <w:lang w:bidi="fa-IR"/>
        </w:rPr>
        <w:t xml:space="preserve"> - </w:t>
      </w:r>
      <w:r w:rsidRPr="007202B6">
        <w:rPr>
          <w:rtl/>
          <w:lang w:bidi="fa-IR"/>
        </w:rPr>
        <w:t xml:space="preserve">ولائهم لأهل البيت </w:t>
      </w:r>
      <w:r w:rsidRPr="006F67C6">
        <w:rPr>
          <w:rStyle w:val="libAlaemChar"/>
          <w:rtl/>
        </w:rPr>
        <w:t>عليهم‌السلام</w:t>
      </w:r>
      <w:r w:rsidRPr="007202B6">
        <w:rPr>
          <w:rtl/>
          <w:lang w:bidi="fa-IR"/>
        </w:rPr>
        <w:t xml:space="preserve"> خلافاً للنواصب إلى كلام ابن تيمية</w:t>
      </w:r>
      <w:r>
        <w:rPr>
          <w:rtl/>
          <w:lang w:bidi="fa-IR"/>
        </w:rPr>
        <w:t>،</w:t>
      </w:r>
      <w:r w:rsidRPr="007202B6">
        <w:rPr>
          <w:rtl/>
          <w:lang w:bidi="fa-IR"/>
        </w:rPr>
        <w:t xml:space="preserve"> الموصوف في غير واحدٍ من كتبهم ك‍</w:t>
      </w:r>
      <w:r>
        <w:rPr>
          <w:rFonts w:hint="cs"/>
          <w:rtl/>
          <w:lang w:bidi="fa-IR"/>
        </w:rPr>
        <w:t xml:space="preserve"> </w:t>
      </w:r>
      <w:r w:rsidRPr="007202B6">
        <w:rPr>
          <w:rtl/>
          <w:lang w:bidi="fa-IR"/>
        </w:rPr>
        <w:t xml:space="preserve">( فوات الوفيات ) </w:t>
      </w:r>
      <w:r>
        <w:rPr>
          <w:rtl/>
          <w:lang w:bidi="fa-IR"/>
        </w:rPr>
        <w:t>و (</w:t>
      </w:r>
      <w:r w:rsidRPr="007202B6">
        <w:rPr>
          <w:rtl/>
          <w:lang w:bidi="fa-IR"/>
        </w:rPr>
        <w:t xml:space="preserve"> الدرر الكامنة ) بالأوصاف الجليلة والألقاب الكبيرة</w:t>
      </w:r>
      <w:r>
        <w:rPr>
          <w:rtl/>
          <w:lang w:bidi="fa-IR"/>
        </w:rPr>
        <w:t>،</w:t>
      </w:r>
      <w:r w:rsidRPr="007202B6">
        <w:rPr>
          <w:rtl/>
          <w:lang w:bidi="fa-IR"/>
        </w:rPr>
        <w:t xml:space="preserve"> ليرى أن فيهم من يتفوّه بما يأبى الناصبي عن التفوّه به</w:t>
      </w:r>
      <w:r>
        <w:rPr>
          <w:rtl/>
          <w:lang w:bidi="fa-IR"/>
        </w:rPr>
        <w:t>،</w:t>
      </w:r>
      <w:r w:rsidRPr="007202B6">
        <w:rPr>
          <w:rtl/>
          <w:lang w:bidi="fa-IR"/>
        </w:rPr>
        <w:t xml:space="preserve"> وحينئذٍ لابدّ من الإقرار بأنّ كثيراً من علماء طائفته نواصب</w:t>
      </w:r>
      <w:r>
        <w:rPr>
          <w:rtl/>
          <w:lang w:bidi="fa-IR"/>
        </w:rPr>
        <w:t>،</w:t>
      </w:r>
      <w:r w:rsidRPr="007202B6">
        <w:rPr>
          <w:rtl/>
          <w:lang w:bidi="fa-IR"/>
        </w:rPr>
        <w:t xml:space="preserve"> بل هم أشد نصباً وأكثر عداوةً من النواصب</w:t>
      </w:r>
      <w:r>
        <w:rPr>
          <w:rtl/>
          <w:lang w:bidi="fa-IR"/>
        </w:rPr>
        <w:t xml:space="preserve"> ...</w:t>
      </w:r>
      <w:r w:rsidRPr="007202B6">
        <w:rPr>
          <w:rtl/>
          <w:lang w:bidi="fa-IR"/>
        </w:rPr>
        <w:t xml:space="preserve"> وهذا كلام ابن تيمية في الجواب عن هذا الحديث</w:t>
      </w:r>
      <w:r>
        <w:rPr>
          <w:rtl/>
          <w:lang w:bidi="fa-IR"/>
        </w:rPr>
        <w:t>:</w:t>
      </w:r>
    </w:p>
    <w:p w:rsidR="00DF6242" w:rsidRPr="007202B6" w:rsidRDefault="00DF6242" w:rsidP="00DF6242">
      <w:pPr>
        <w:pStyle w:val="libNormal"/>
        <w:rPr>
          <w:rtl/>
          <w:lang w:bidi="fa-IR"/>
        </w:rPr>
      </w:pPr>
      <w:r w:rsidRPr="007202B6">
        <w:rPr>
          <w:rtl/>
          <w:lang w:bidi="fa-IR"/>
        </w:rPr>
        <w:t>« وكان النبي صلّى الله عليه وسلّم كلما سافر في غزوةٍ أو عمرة أو حج يستخلف على المدينة بعض الصحابة</w:t>
      </w:r>
      <w:r>
        <w:rPr>
          <w:rtl/>
          <w:lang w:bidi="fa-IR"/>
        </w:rPr>
        <w:t>،</w:t>
      </w:r>
      <w:r w:rsidRPr="007202B6">
        <w:rPr>
          <w:rtl/>
          <w:lang w:bidi="fa-IR"/>
        </w:rPr>
        <w:t xml:space="preserve"> كما استخلف على المدينة في غزوة ذي أمر عثمان بن عفان</w:t>
      </w:r>
      <w:r>
        <w:rPr>
          <w:rtl/>
          <w:lang w:bidi="fa-IR"/>
        </w:rPr>
        <w:t>،</w:t>
      </w:r>
      <w:r w:rsidRPr="007202B6">
        <w:rPr>
          <w:rtl/>
          <w:lang w:bidi="fa-IR"/>
        </w:rPr>
        <w:t xml:space="preserve"> وفي غزوة بني قينقاع بشير بن المنذر</w:t>
      </w:r>
      <w:r>
        <w:rPr>
          <w:rtl/>
          <w:lang w:bidi="fa-IR"/>
        </w:rPr>
        <w:t>،</w:t>
      </w:r>
      <w:r w:rsidRPr="007202B6">
        <w:rPr>
          <w:rtl/>
          <w:lang w:bidi="fa-IR"/>
        </w:rPr>
        <w:t xml:space="preserve"> و</w:t>
      </w:r>
      <w:r w:rsidR="00B53490">
        <w:rPr>
          <w:rtl/>
          <w:lang w:bidi="fa-IR"/>
        </w:rPr>
        <w:t>لمـّا</w:t>
      </w:r>
      <w:r w:rsidRPr="007202B6">
        <w:rPr>
          <w:rtl/>
          <w:lang w:bidi="fa-IR"/>
        </w:rPr>
        <w:t xml:space="preserve"> غزا قريشاً</w:t>
      </w:r>
      <w:r>
        <w:rPr>
          <w:rtl/>
          <w:lang w:bidi="fa-IR"/>
        </w:rPr>
        <w:t>،</w:t>
      </w:r>
      <w:r w:rsidRPr="007202B6">
        <w:rPr>
          <w:rtl/>
          <w:lang w:bidi="fa-IR"/>
        </w:rPr>
        <w:t xml:space="preserve"> ووصل إلى الفرع استعمل ابن أم مكتوم. وذكر ذلك محمد بن سعد وغيره</w:t>
      </w:r>
      <w:r>
        <w:rPr>
          <w:rtl/>
          <w:lang w:bidi="fa-IR"/>
        </w:rPr>
        <w:t xml:space="preserve"> ...</w:t>
      </w:r>
    </w:p>
    <w:p w:rsidR="00DF6242" w:rsidRPr="007202B6" w:rsidRDefault="00DF6242" w:rsidP="00DF6242">
      <w:pPr>
        <w:pStyle w:val="libNormal"/>
        <w:rPr>
          <w:rtl/>
          <w:lang w:bidi="fa-IR"/>
        </w:rPr>
      </w:pPr>
      <w:r w:rsidRPr="007202B6">
        <w:rPr>
          <w:rtl/>
          <w:lang w:bidi="fa-IR"/>
        </w:rPr>
        <w:t>ف</w:t>
      </w:r>
      <w:r w:rsidR="00B53490">
        <w:rPr>
          <w:rtl/>
          <w:lang w:bidi="fa-IR"/>
        </w:rPr>
        <w:t>لمـّا</w:t>
      </w:r>
      <w:r w:rsidRPr="007202B6">
        <w:rPr>
          <w:rtl/>
          <w:lang w:bidi="fa-IR"/>
        </w:rPr>
        <w:t xml:space="preserve"> كان في غزوة تبوك لم يأذن لأحدٍ في التخلّف عنها وهي آخر مغازيه صلّى الله عليه وسلّم</w:t>
      </w:r>
      <w:r>
        <w:rPr>
          <w:rtl/>
          <w:lang w:bidi="fa-IR"/>
        </w:rPr>
        <w:t>،</w:t>
      </w:r>
      <w:r w:rsidRPr="007202B6">
        <w:rPr>
          <w:rtl/>
          <w:lang w:bidi="fa-IR"/>
        </w:rPr>
        <w:t xml:space="preserve"> ولم يجتمع معه أحد كما اجتمع معه فيها</w:t>
      </w:r>
      <w:r>
        <w:rPr>
          <w:rtl/>
          <w:lang w:bidi="fa-IR"/>
        </w:rPr>
        <w:t>،</w:t>
      </w:r>
      <w:r w:rsidRPr="007202B6">
        <w:rPr>
          <w:rtl/>
          <w:lang w:bidi="fa-IR"/>
        </w:rPr>
        <w:t xml:space="preserve"> فلم يتخلّف عنه إل</w:t>
      </w:r>
      <w:r w:rsidR="00AC659F">
        <w:rPr>
          <w:rFonts w:hint="cs"/>
          <w:rtl/>
          <w:lang w:bidi="fa-IR"/>
        </w:rPr>
        <w:t>ّ</w:t>
      </w:r>
      <w:r w:rsidRPr="007202B6">
        <w:rPr>
          <w:rtl/>
          <w:lang w:bidi="fa-IR"/>
        </w:rPr>
        <w:t>ا</w:t>
      </w:r>
      <w:r>
        <w:rPr>
          <w:rFonts w:hint="cs"/>
          <w:rtl/>
          <w:lang w:bidi="fa-IR"/>
        </w:rPr>
        <w:t xml:space="preserve"> </w:t>
      </w:r>
      <w:r w:rsidRPr="007202B6">
        <w:rPr>
          <w:rtl/>
          <w:lang w:bidi="fa-IR"/>
        </w:rPr>
        <w:t>النساء والصبيان</w:t>
      </w:r>
      <w:r>
        <w:rPr>
          <w:rtl/>
          <w:lang w:bidi="fa-IR"/>
        </w:rPr>
        <w:t>،</w:t>
      </w:r>
      <w:r w:rsidRPr="007202B6">
        <w:rPr>
          <w:rtl/>
          <w:lang w:bidi="fa-IR"/>
        </w:rPr>
        <w:t xml:space="preserve"> أو من هو معذور لعجزه عن الخروج</w:t>
      </w:r>
      <w:r>
        <w:rPr>
          <w:rtl/>
          <w:lang w:bidi="fa-IR"/>
        </w:rPr>
        <w:t>،</w:t>
      </w:r>
      <w:r w:rsidRPr="007202B6">
        <w:rPr>
          <w:rtl/>
          <w:lang w:bidi="fa-IR"/>
        </w:rPr>
        <w:t xml:space="preserve"> أو من هو منافق</w:t>
      </w:r>
      <w:r>
        <w:rPr>
          <w:rtl/>
          <w:lang w:bidi="fa-IR"/>
        </w:rPr>
        <w:t>،</w:t>
      </w:r>
      <w:r w:rsidRPr="007202B6">
        <w:rPr>
          <w:rtl/>
          <w:lang w:bidi="fa-IR"/>
        </w:rPr>
        <w:t xml:space="preserve"> وتخلّف الثلاثة الذين تيب عنهم.</w:t>
      </w:r>
    </w:p>
    <w:p w:rsidR="00DF6242" w:rsidRPr="007202B6" w:rsidRDefault="00DF6242" w:rsidP="00DF6242">
      <w:pPr>
        <w:pStyle w:val="libNormal"/>
        <w:rPr>
          <w:rtl/>
          <w:lang w:bidi="fa-IR"/>
        </w:rPr>
      </w:pPr>
      <w:r w:rsidRPr="007202B6">
        <w:rPr>
          <w:rtl/>
          <w:lang w:bidi="fa-IR"/>
        </w:rPr>
        <w:t>ولم يكن في المدينة رجال من المؤمنين يستخلف عليهم</w:t>
      </w:r>
      <w:r>
        <w:rPr>
          <w:rtl/>
          <w:lang w:bidi="fa-IR"/>
        </w:rPr>
        <w:t>،</w:t>
      </w:r>
      <w:r w:rsidRPr="007202B6">
        <w:rPr>
          <w:rtl/>
          <w:lang w:bidi="fa-IR"/>
        </w:rPr>
        <w:t xml:space="preserve"> كما كان يستخلف عليهم في كل مرة</w:t>
      </w:r>
      <w:r>
        <w:rPr>
          <w:rtl/>
          <w:lang w:bidi="fa-IR"/>
        </w:rPr>
        <w:t>،</w:t>
      </w:r>
      <w:r w:rsidRPr="007202B6">
        <w:rPr>
          <w:rtl/>
          <w:lang w:bidi="fa-IR"/>
        </w:rPr>
        <w:t xml:space="preserve"> بل كان هذا الإستخلاف أضعف من الإستخلافات المعتادة منه صلّى الله عليه وسلّم</w:t>
      </w:r>
      <w:r>
        <w:rPr>
          <w:rtl/>
          <w:lang w:bidi="fa-IR"/>
        </w:rPr>
        <w:t>،</w:t>
      </w:r>
      <w:r w:rsidRPr="007202B6">
        <w:rPr>
          <w:rtl/>
          <w:lang w:bidi="fa-IR"/>
        </w:rPr>
        <w:t xml:space="preserve"> لأنه لم يبق بالمدينة رجال من المؤمنين أقوياء يستخلف عليهم أحداً</w:t>
      </w:r>
      <w:r>
        <w:rPr>
          <w:rtl/>
          <w:lang w:bidi="fa-IR"/>
        </w:rPr>
        <w:t xml:space="preserve"> ...</w:t>
      </w:r>
      <w:r w:rsidRPr="007202B6">
        <w:rPr>
          <w:rtl/>
          <w:lang w:bidi="fa-IR"/>
        </w:rPr>
        <w:t xml:space="preserve"> فكل استخلافٍ استخلفه في</w:t>
      </w:r>
      <w:r>
        <w:rPr>
          <w:rFonts w:hint="cs"/>
          <w:rtl/>
          <w:lang w:bidi="fa-IR"/>
        </w:rPr>
        <w:t xml:space="preserve"> </w:t>
      </w:r>
      <w:r w:rsidRPr="007202B6">
        <w:rPr>
          <w:rtl/>
          <w:lang w:bidi="fa-IR"/>
        </w:rPr>
        <w:t>مغازيه</w:t>
      </w:r>
      <w:r>
        <w:rPr>
          <w:rFonts w:hint="cs"/>
          <w:rtl/>
          <w:lang w:bidi="fa-IR"/>
        </w:rPr>
        <w:t xml:space="preserve"> </w:t>
      </w:r>
      <w:r w:rsidRPr="007202B6">
        <w:rPr>
          <w:rtl/>
          <w:lang w:bidi="fa-IR"/>
        </w:rPr>
        <w:t>مثل</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الإستخلاف في غزوة بدر</w:t>
      </w:r>
      <w:r>
        <w:rPr>
          <w:rFonts w:hint="cs"/>
          <w:rtl/>
          <w:lang w:bidi="fa-IR"/>
        </w:rPr>
        <w:t xml:space="preserve"> ...</w:t>
      </w:r>
      <w:r w:rsidRPr="007202B6">
        <w:rPr>
          <w:rtl/>
          <w:lang w:bidi="fa-IR"/>
        </w:rPr>
        <w:t xml:space="preserve"> وفي كلّ مرةٍ يكون بالمدينة أفضل ممن بقي في غزوة تبوك. فكان كل استخلاف قبل هذه يكون على أفضل ممن استخلف عليه علياً.</w:t>
      </w:r>
    </w:p>
    <w:p w:rsidR="00DF6242" w:rsidRPr="007202B6" w:rsidRDefault="00DF6242" w:rsidP="00DF6242">
      <w:pPr>
        <w:pStyle w:val="libNormal"/>
        <w:rPr>
          <w:rtl/>
          <w:lang w:bidi="fa-IR"/>
        </w:rPr>
      </w:pPr>
      <w:r w:rsidRPr="007202B6">
        <w:rPr>
          <w:rtl/>
          <w:lang w:bidi="fa-IR"/>
        </w:rPr>
        <w:t xml:space="preserve">فلهذا خرج إليه علي </w:t>
      </w:r>
      <w:r w:rsidRPr="006F67C6">
        <w:rPr>
          <w:rStyle w:val="libAlaemChar"/>
          <w:rtl/>
        </w:rPr>
        <w:t>رضي‌الله‌عنه</w:t>
      </w:r>
      <w:r w:rsidRPr="007202B6">
        <w:rPr>
          <w:rtl/>
          <w:lang w:bidi="fa-IR"/>
        </w:rPr>
        <w:t xml:space="preserve"> يبكي ويقول</w:t>
      </w:r>
      <w:r>
        <w:rPr>
          <w:rtl/>
          <w:lang w:bidi="fa-IR"/>
        </w:rPr>
        <w:t>:</w:t>
      </w:r>
      <w:r w:rsidRPr="007202B6">
        <w:rPr>
          <w:rtl/>
          <w:lang w:bidi="fa-IR"/>
        </w:rPr>
        <w:t xml:space="preserve"> أتخلّفني مع النساء والصبيان</w:t>
      </w:r>
      <w:r>
        <w:rPr>
          <w:rtl/>
          <w:lang w:bidi="fa-IR"/>
        </w:rPr>
        <w:t>؟</w:t>
      </w:r>
    </w:p>
    <w:p w:rsidR="00DF6242" w:rsidRPr="007202B6" w:rsidRDefault="00DF6242" w:rsidP="00DF6242">
      <w:pPr>
        <w:pStyle w:val="libNormal"/>
        <w:rPr>
          <w:rtl/>
          <w:lang w:bidi="fa-IR"/>
        </w:rPr>
      </w:pPr>
      <w:r w:rsidRPr="007202B6">
        <w:rPr>
          <w:rtl/>
          <w:lang w:bidi="fa-IR"/>
        </w:rPr>
        <w:t>وقيل</w:t>
      </w:r>
      <w:r>
        <w:rPr>
          <w:rtl/>
          <w:lang w:bidi="fa-IR"/>
        </w:rPr>
        <w:t>:</w:t>
      </w:r>
      <w:r w:rsidRPr="007202B6">
        <w:rPr>
          <w:rtl/>
          <w:lang w:bidi="fa-IR"/>
        </w:rPr>
        <w:t xml:space="preserve"> إن بعض المنافقين طعن فيه وقال</w:t>
      </w:r>
      <w:r>
        <w:rPr>
          <w:rtl/>
          <w:lang w:bidi="fa-IR"/>
        </w:rPr>
        <w:t>:</w:t>
      </w:r>
      <w:r w:rsidRPr="007202B6">
        <w:rPr>
          <w:rtl/>
          <w:lang w:bidi="fa-IR"/>
        </w:rPr>
        <w:t xml:space="preserve"> إنما خلّفه لأنّه يبغضه.</w:t>
      </w:r>
      <w:r>
        <w:rPr>
          <w:rFonts w:hint="cs"/>
          <w:rtl/>
          <w:lang w:bidi="fa-IR"/>
        </w:rPr>
        <w:t xml:space="preserve"> </w:t>
      </w:r>
      <w:r w:rsidRPr="007202B6">
        <w:rPr>
          <w:rtl/>
          <w:lang w:bidi="fa-IR"/>
        </w:rPr>
        <w:t>فبيّن له النبي صلّى الله عليه وسلّم إني إنّما استخلفتك لأمانتك عندي</w:t>
      </w:r>
      <w:r>
        <w:rPr>
          <w:rtl/>
          <w:lang w:bidi="fa-IR"/>
        </w:rPr>
        <w:t>،</w:t>
      </w:r>
      <w:r w:rsidRPr="007202B6">
        <w:rPr>
          <w:rtl/>
          <w:lang w:bidi="fa-IR"/>
        </w:rPr>
        <w:t xml:space="preserve"> وأن ليس بنقص ولا غض</w:t>
      </w:r>
      <w:r>
        <w:rPr>
          <w:rtl/>
          <w:lang w:bidi="fa-IR"/>
        </w:rPr>
        <w:t>،</w:t>
      </w:r>
      <w:r w:rsidRPr="007202B6">
        <w:rPr>
          <w:rtl/>
          <w:lang w:bidi="fa-IR"/>
        </w:rPr>
        <w:t xml:space="preserve"> فإنّ موسى استخلف هارون على قومه</w:t>
      </w:r>
      <w:r>
        <w:rPr>
          <w:rtl/>
          <w:lang w:bidi="fa-IR"/>
        </w:rPr>
        <w:t>،</w:t>
      </w:r>
      <w:r w:rsidRPr="007202B6">
        <w:rPr>
          <w:rtl/>
          <w:lang w:bidi="fa-IR"/>
        </w:rPr>
        <w:t xml:space="preserve"> فكيف يكون نقصاً وموسى ليفعله بهارون</w:t>
      </w:r>
      <w:r>
        <w:rPr>
          <w:rtl/>
          <w:lang w:bidi="fa-IR"/>
        </w:rPr>
        <w:t>؟</w:t>
      </w:r>
      <w:r w:rsidRPr="007202B6">
        <w:rPr>
          <w:rtl/>
          <w:lang w:bidi="fa-IR"/>
        </w:rPr>
        <w:t xml:space="preserve"> فطيّب بذلك قلب علي</w:t>
      </w:r>
      <w:r>
        <w:rPr>
          <w:rtl/>
          <w:lang w:bidi="fa-IR"/>
        </w:rPr>
        <w:t>،</w:t>
      </w:r>
      <w:r w:rsidRPr="007202B6">
        <w:rPr>
          <w:rtl/>
          <w:lang w:bidi="fa-IR"/>
        </w:rPr>
        <w:t xml:space="preserve"> وبيّن أن جنس الإستخلاف يقتضي كرامة المستخلف وأمانته</w:t>
      </w:r>
      <w:r>
        <w:rPr>
          <w:rtl/>
          <w:lang w:bidi="fa-IR"/>
        </w:rPr>
        <w:t>،</w:t>
      </w:r>
      <w:r w:rsidRPr="007202B6">
        <w:rPr>
          <w:rtl/>
          <w:lang w:bidi="fa-IR"/>
        </w:rPr>
        <w:t xml:space="preserve"> لا يقتضي إهانته ولا تخوينه</w:t>
      </w:r>
      <w:r>
        <w:rPr>
          <w:rtl/>
          <w:lang w:bidi="fa-IR"/>
        </w:rPr>
        <w:t>،</w:t>
      </w:r>
      <w:r w:rsidRPr="007202B6">
        <w:rPr>
          <w:rtl/>
          <w:lang w:bidi="fa-IR"/>
        </w:rPr>
        <w:t xml:space="preserve"> وذلك لأن المستخلف يغيب عن النبي صلّى الله عليه وسلّم</w:t>
      </w:r>
      <w:r>
        <w:rPr>
          <w:rtl/>
          <w:lang w:bidi="fa-IR"/>
        </w:rPr>
        <w:t>،</w:t>
      </w:r>
      <w:r w:rsidRPr="007202B6">
        <w:rPr>
          <w:rtl/>
          <w:lang w:bidi="fa-IR"/>
        </w:rPr>
        <w:t xml:space="preserve"> وقد خرج معه جميع الصحابة.</w:t>
      </w:r>
    </w:p>
    <w:p w:rsidR="00DF6242" w:rsidRPr="007202B6" w:rsidRDefault="00DF6242" w:rsidP="00DF6242">
      <w:pPr>
        <w:pStyle w:val="libNormal"/>
        <w:rPr>
          <w:rtl/>
          <w:lang w:bidi="fa-IR"/>
        </w:rPr>
      </w:pPr>
      <w:r w:rsidRPr="007202B6">
        <w:rPr>
          <w:rtl/>
          <w:lang w:bidi="fa-IR"/>
        </w:rPr>
        <w:t>والملوك وغيرهم إذا خرجوا في مغازيهم أخذوا معهم من يعظم انتفاعهم به ومعاونته لهم</w:t>
      </w:r>
      <w:r>
        <w:rPr>
          <w:rtl/>
          <w:lang w:bidi="fa-IR"/>
        </w:rPr>
        <w:t>،</w:t>
      </w:r>
      <w:r w:rsidRPr="007202B6">
        <w:rPr>
          <w:rtl/>
          <w:lang w:bidi="fa-IR"/>
        </w:rPr>
        <w:t xml:space="preserve"> ويحتاجون إلى مشاورته والإنتفاع برأيه ولسانه ويده وسيفه</w:t>
      </w:r>
      <w:r>
        <w:rPr>
          <w:rtl/>
          <w:lang w:bidi="fa-IR"/>
        </w:rPr>
        <w:t>،</w:t>
      </w:r>
      <w:r w:rsidRPr="007202B6">
        <w:rPr>
          <w:rtl/>
          <w:lang w:bidi="fa-IR"/>
        </w:rPr>
        <w:t xml:space="preserve"> والمتخلف إذا لم يكن في المدينة سياسة كثيرة لا يحتاج إلى هذا كله</w:t>
      </w:r>
      <w:r>
        <w:rPr>
          <w:rtl/>
          <w:lang w:bidi="fa-IR"/>
        </w:rPr>
        <w:t>،</w:t>
      </w:r>
      <w:r w:rsidRPr="007202B6">
        <w:rPr>
          <w:rtl/>
          <w:lang w:bidi="fa-IR"/>
        </w:rPr>
        <w:t xml:space="preserve"> فظنّ من ظنّ أن هذا غضاضة من علي ونقص منه وخفض من منزلته</w:t>
      </w:r>
      <w:r>
        <w:rPr>
          <w:rtl/>
          <w:lang w:bidi="fa-IR"/>
        </w:rPr>
        <w:t>،</w:t>
      </w:r>
      <w:r w:rsidRPr="007202B6">
        <w:rPr>
          <w:rtl/>
          <w:lang w:bidi="fa-IR"/>
        </w:rPr>
        <w:t xml:space="preserve"> حيث لم يأخذه معه في المواضع المهمة التي تحتاج إلى سعي واجتهاد</w:t>
      </w:r>
      <w:r>
        <w:rPr>
          <w:rtl/>
          <w:lang w:bidi="fa-IR"/>
        </w:rPr>
        <w:t>،</w:t>
      </w:r>
      <w:r w:rsidRPr="007202B6">
        <w:rPr>
          <w:rtl/>
          <w:lang w:bidi="fa-IR"/>
        </w:rPr>
        <w:t xml:space="preserve"> بل تركه في المواضع التي لا يحتاج إلى كثير سعي واجتهاد</w:t>
      </w:r>
      <w:r>
        <w:rPr>
          <w:rtl/>
          <w:lang w:bidi="fa-IR"/>
        </w:rPr>
        <w:t>،</w:t>
      </w:r>
      <w:r w:rsidRPr="007202B6">
        <w:rPr>
          <w:rtl/>
          <w:lang w:bidi="fa-IR"/>
        </w:rPr>
        <w:t xml:space="preserve"> فكان قول النبي صلّى الله عليه وسلّم مبييناً أن جنس الاستخلاف ليس نقصاً ولا غضّاً</w:t>
      </w:r>
      <w:r>
        <w:rPr>
          <w:rtl/>
          <w:lang w:bidi="fa-IR"/>
        </w:rPr>
        <w:t>،</w:t>
      </w:r>
      <w:r w:rsidRPr="007202B6">
        <w:rPr>
          <w:rtl/>
          <w:lang w:bidi="fa-IR"/>
        </w:rPr>
        <w:t xml:space="preserve"> إذ لو كان نقصاً أو غضّاً لما فعله موسى بهارون.</w:t>
      </w:r>
    </w:p>
    <w:p w:rsidR="00DF6242" w:rsidRPr="007202B6" w:rsidRDefault="00DF6242" w:rsidP="00DF6242">
      <w:pPr>
        <w:pStyle w:val="libNormal"/>
        <w:rPr>
          <w:rtl/>
          <w:lang w:bidi="fa-IR"/>
        </w:rPr>
      </w:pPr>
      <w:r w:rsidRPr="007202B6">
        <w:rPr>
          <w:rtl/>
          <w:lang w:bidi="fa-IR"/>
        </w:rPr>
        <w:t>ولم يكن هنا الإستخلاف كاستخلاف هارون</w:t>
      </w:r>
      <w:r>
        <w:rPr>
          <w:rtl/>
          <w:lang w:bidi="fa-IR"/>
        </w:rPr>
        <w:t>،</w:t>
      </w:r>
      <w:r w:rsidRPr="007202B6">
        <w:rPr>
          <w:rtl/>
          <w:lang w:bidi="fa-IR"/>
        </w:rPr>
        <w:t xml:space="preserve"> لأن العسكر كان مع هارون</w:t>
      </w:r>
      <w:r>
        <w:rPr>
          <w:rtl/>
          <w:lang w:bidi="fa-IR"/>
        </w:rPr>
        <w:t>،</w:t>
      </w:r>
      <w:r w:rsidRPr="007202B6">
        <w:rPr>
          <w:rtl/>
          <w:lang w:bidi="fa-IR"/>
        </w:rPr>
        <w:t xml:space="preserve"> وإنما ذهب موسى وحده. وأمّا استخلاف النبي صلّى الله عليه</w:t>
      </w:r>
      <w:r>
        <w:rPr>
          <w:rFonts w:hint="cs"/>
          <w:rtl/>
          <w:lang w:bidi="fa-IR"/>
        </w:rPr>
        <w:t xml:space="preserve"> </w:t>
      </w:r>
      <w:r w:rsidRPr="007202B6">
        <w:rPr>
          <w:rtl/>
          <w:lang w:bidi="fa-IR"/>
        </w:rPr>
        <w:t>وسلّم فجميع العسكر كان معه</w:t>
      </w:r>
      <w:r>
        <w:rPr>
          <w:rtl/>
          <w:lang w:bidi="fa-IR"/>
        </w:rPr>
        <w:t>،</w:t>
      </w:r>
      <w:r w:rsidRPr="007202B6">
        <w:rPr>
          <w:rtl/>
          <w:lang w:bidi="fa-IR"/>
        </w:rPr>
        <w:t xml:space="preserve"> ولم يخلف بالمدينة غير النساء والصبيان إل</w:t>
      </w:r>
      <w:r w:rsidR="00967736">
        <w:rPr>
          <w:rFonts w:hint="cs"/>
          <w:rtl/>
          <w:lang w:bidi="fa-IR"/>
        </w:rPr>
        <w:t>ّ</w:t>
      </w:r>
      <w:r w:rsidRPr="007202B6">
        <w:rPr>
          <w:rtl/>
          <w:lang w:bidi="fa-IR"/>
        </w:rPr>
        <w:t>ا معذور أو عاص.</w:t>
      </w:r>
    </w:p>
    <w:p w:rsidR="003F2947"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وقول القائل</w:t>
      </w:r>
      <w:r>
        <w:rPr>
          <w:rtl/>
          <w:lang w:bidi="fa-IR"/>
        </w:rPr>
        <w:t>:</w:t>
      </w:r>
      <w:r w:rsidRPr="007202B6">
        <w:rPr>
          <w:rtl/>
          <w:lang w:bidi="fa-IR"/>
        </w:rPr>
        <w:t xml:space="preserve"> هذا بمنزلة هذا</w:t>
      </w:r>
      <w:r>
        <w:rPr>
          <w:rtl/>
          <w:lang w:bidi="fa-IR"/>
        </w:rPr>
        <w:t>،</w:t>
      </w:r>
      <w:r w:rsidRPr="007202B6">
        <w:rPr>
          <w:rtl/>
          <w:lang w:bidi="fa-IR"/>
        </w:rPr>
        <w:t xml:space="preserve"> وهذا مثل هذا</w:t>
      </w:r>
      <w:r>
        <w:rPr>
          <w:rtl/>
          <w:lang w:bidi="fa-IR"/>
        </w:rPr>
        <w:t>،</w:t>
      </w:r>
      <w:r w:rsidRPr="007202B6">
        <w:rPr>
          <w:rtl/>
          <w:lang w:bidi="fa-IR"/>
        </w:rPr>
        <w:t xml:space="preserve"> هو كتشبيه الشيء بالشيء</w:t>
      </w:r>
      <w:r>
        <w:rPr>
          <w:rtl/>
          <w:lang w:bidi="fa-IR"/>
        </w:rPr>
        <w:t>،</w:t>
      </w:r>
      <w:r w:rsidRPr="007202B6">
        <w:rPr>
          <w:rtl/>
          <w:lang w:bidi="fa-IR"/>
        </w:rPr>
        <w:t xml:space="preserve"> وتشبيه الشيء بالشيء يكون بحسب ما دلّ عليه السياق لا يقتضي المساواة في كل شيء.</w:t>
      </w:r>
    </w:p>
    <w:p w:rsidR="00DF6242" w:rsidRPr="007202B6" w:rsidRDefault="00DF6242" w:rsidP="00DF6242">
      <w:pPr>
        <w:pStyle w:val="libNormal"/>
        <w:rPr>
          <w:rtl/>
          <w:lang w:bidi="fa-IR"/>
        </w:rPr>
      </w:pPr>
      <w:r w:rsidRPr="007202B6">
        <w:rPr>
          <w:rtl/>
          <w:lang w:bidi="fa-IR"/>
        </w:rPr>
        <w:t xml:space="preserve">ألا ترى إلى ما ثبت في الصحيحين من قول النبي صلّى الله عليه وسلّم في حديث الأسارى </w:t>
      </w:r>
      <w:r w:rsidR="00B53490">
        <w:rPr>
          <w:rtl/>
          <w:lang w:bidi="fa-IR"/>
        </w:rPr>
        <w:t>لمـّا</w:t>
      </w:r>
      <w:r w:rsidRPr="007202B6">
        <w:rPr>
          <w:rtl/>
          <w:lang w:bidi="fa-IR"/>
        </w:rPr>
        <w:t xml:space="preserve"> استشار أبا بكر فأشار بالفداء</w:t>
      </w:r>
      <w:r>
        <w:rPr>
          <w:rtl/>
          <w:lang w:bidi="fa-IR"/>
        </w:rPr>
        <w:t>،</w:t>
      </w:r>
      <w:r w:rsidRPr="007202B6">
        <w:rPr>
          <w:rtl/>
          <w:lang w:bidi="fa-IR"/>
        </w:rPr>
        <w:t xml:space="preserve"> واستشار عمر فأشار بالقتل</w:t>
      </w:r>
      <w:r>
        <w:rPr>
          <w:rtl/>
          <w:lang w:bidi="fa-IR"/>
        </w:rPr>
        <w:t>،</w:t>
      </w:r>
      <w:r w:rsidRPr="007202B6">
        <w:rPr>
          <w:rtl/>
          <w:lang w:bidi="fa-IR"/>
        </w:rPr>
        <w:t xml:space="preserve"> قال</w:t>
      </w:r>
      <w:r>
        <w:rPr>
          <w:rtl/>
          <w:lang w:bidi="fa-IR"/>
        </w:rPr>
        <w:t>:</w:t>
      </w:r>
      <w:r w:rsidRPr="007202B6">
        <w:rPr>
          <w:rtl/>
          <w:lang w:bidi="fa-IR"/>
        </w:rPr>
        <w:t xml:space="preserve"> سأخبركم عن صاحبيكم</w:t>
      </w:r>
      <w:r>
        <w:rPr>
          <w:rtl/>
          <w:lang w:bidi="fa-IR"/>
        </w:rPr>
        <w:t>،</w:t>
      </w:r>
      <w:r w:rsidRPr="007202B6">
        <w:rPr>
          <w:rtl/>
          <w:lang w:bidi="fa-IR"/>
        </w:rPr>
        <w:t xml:space="preserve"> مثلك يا أبا بكر كمثل إبراهيم</w:t>
      </w:r>
      <w:r>
        <w:rPr>
          <w:rtl/>
          <w:lang w:bidi="fa-IR"/>
        </w:rPr>
        <w:t xml:space="preserve"> ...</w:t>
      </w:r>
      <w:r w:rsidRPr="007202B6">
        <w:rPr>
          <w:rtl/>
          <w:lang w:bidi="fa-IR"/>
        </w:rPr>
        <w:t xml:space="preserve"> ومثلك يا عمر مثل نوح</w:t>
      </w:r>
      <w:r>
        <w:rPr>
          <w:rtl/>
          <w:lang w:bidi="fa-IR"/>
        </w:rPr>
        <w:t xml:space="preserve"> ...</w:t>
      </w:r>
    </w:p>
    <w:p w:rsidR="00DF6242" w:rsidRPr="007202B6" w:rsidRDefault="00DF6242" w:rsidP="00DF6242">
      <w:pPr>
        <w:pStyle w:val="libNormal"/>
        <w:rPr>
          <w:rtl/>
          <w:lang w:bidi="fa-IR"/>
        </w:rPr>
      </w:pPr>
      <w:r w:rsidRPr="007202B6">
        <w:rPr>
          <w:rtl/>
          <w:lang w:bidi="fa-IR"/>
        </w:rPr>
        <w:t>فقوله لهذا</w:t>
      </w:r>
      <w:r>
        <w:rPr>
          <w:rtl/>
          <w:lang w:bidi="fa-IR"/>
        </w:rPr>
        <w:t>:</w:t>
      </w:r>
      <w:r w:rsidRPr="007202B6">
        <w:rPr>
          <w:rtl/>
          <w:lang w:bidi="fa-IR"/>
        </w:rPr>
        <w:t xml:space="preserve"> مثلك مثل إبراهيم وعيسى</w:t>
      </w:r>
      <w:r>
        <w:rPr>
          <w:rtl/>
          <w:lang w:bidi="fa-IR"/>
        </w:rPr>
        <w:t>،</w:t>
      </w:r>
      <w:r w:rsidRPr="007202B6">
        <w:rPr>
          <w:rtl/>
          <w:lang w:bidi="fa-IR"/>
        </w:rPr>
        <w:t xml:space="preserve"> ولهذا</w:t>
      </w:r>
      <w:r>
        <w:rPr>
          <w:rtl/>
          <w:lang w:bidi="fa-IR"/>
        </w:rPr>
        <w:t>:</w:t>
      </w:r>
      <w:r w:rsidRPr="007202B6">
        <w:rPr>
          <w:rtl/>
          <w:lang w:bidi="fa-IR"/>
        </w:rPr>
        <w:t xml:space="preserve"> مثل نوح وموسى.</w:t>
      </w:r>
      <w:r>
        <w:rPr>
          <w:rFonts w:hint="cs"/>
          <w:rtl/>
          <w:lang w:bidi="fa-IR"/>
        </w:rPr>
        <w:t xml:space="preserve"> </w:t>
      </w:r>
      <w:r w:rsidRPr="007202B6">
        <w:rPr>
          <w:rtl/>
          <w:lang w:bidi="fa-IR"/>
        </w:rPr>
        <w:t>أعظم من قوله</w:t>
      </w:r>
      <w:r>
        <w:rPr>
          <w:rtl/>
          <w:lang w:bidi="fa-IR"/>
        </w:rPr>
        <w:t>:</w:t>
      </w:r>
      <w:r w:rsidRPr="007202B6">
        <w:rPr>
          <w:rtl/>
          <w:lang w:bidi="fa-IR"/>
        </w:rPr>
        <w:t xml:space="preserve"> أنت منّي بمنزلة هارون من موسى. فإنّ نوحاً وموسى وإبراهيم وعيسى أعظم من هارون. وقد جعل هذين مثلهم</w:t>
      </w:r>
      <w:r>
        <w:rPr>
          <w:rtl/>
          <w:lang w:bidi="fa-IR"/>
        </w:rPr>
        <w:t>،</w:t>
      </w:r>
      <w:r w:rsidRPr="007202B6">
        <w:rPr>
          <w:rtl/>
          <w:lang w:bidi="fa-IR"/>
        </w:rPr>
        <w:t xml:space="preserve"> ولم يرد أنهما مثلهم في كلّ شيء</w:t>
      </w:r>
      <w:r>
        <w:rPr>
          <w:rtl/>
          <w:lang w:bidi="fa-IR"/>
        </w:rPr>
        <w:t>،</w:t>
      </w:r>
      <w:r w:rsidRPr="007202B6">
        <w:rPr>
          <w:rtl/>
          <w:lang w:bidi="fa-IR"/>
        </w:rPr>
        <w:t xml:space="preserve"> لكن فيما دلَّ عليه السياق من الشدة في الله واللين في الله.</w:t>
      </w:r>
    </w:p>
    <w:p w:rsidR="00DF6242" w:rsidRPr="007202B6" w:rsidRDefault="00DF6242" w:rsidP="00DF6242">
      <w:pPr>
        <w:pStyle w:val="libNormal"/>
        <w:rPr>
          <w:rtl/>
          <w:lang w:bidi="fa-IR"/>
        </w:rPr>
      </w:pPr>
      <w:r w:rsidRPr="007202B6">
        <w:rPr>
          <w:rtl/>
          <w:lang w:bidi="fa-IR"/>
        </w:rPr>
        <w:t>وكذلك هنا</w:t>
      </w:r>
      <w:r>
        <w:rPr>
          <w:rtl/>
          <w:lang w:bidi="fa-IR"/>
        </w:rPr>
        <w:t>:</w:t>
      </w:r>
      <w:r w:rsidRPr="007202B6">
        <w:rPr>
          <w:rtl/>
          <w:lang w:bidi="fa-IR"/>
        </w:rPr>
        <w:t xml:space="preserve"> إنما هو بمنزلة هارون فيما دل عليه السياق</w:t>
      </w:r>
      <w:r>
        <w:rPr>
          <w:rtl/>
          <w:lang w:bidi="fa-IR"/>
        </w:rPr>
        <w:t>،</w:t>
      </w:r>
      <w:r w:rsidRPr="007202B6">
        <w:rPr>
          <w:rtl/>
          <w:lang w:bidi="fa-IR"/>
        </w:rPr>
        <w:t xml:space="preserve"> وهو استخلافه في مغيبه</w:t>
      </w:r>
      <w:r>
        <w:rPr>
          <w:rtl/>
          <w:lang w:bidi="fa-IR"/>
        </w:rPr>
        <w:t>،</w:t>
      </w:r>
      <w:r w:rsidRPr="007202B6">
        <w:rPr>
          <w:rtl/>
          <w:lang w:bidi="fa-IR"/>
        </w:rPr>
        <w:t xml:space="preserve"> كما استخلف موسى هارون.</w:t>
      </w:r>
    </w:p>
    <w:p w:rsidR="00DF6242" w:rsidRDefault="00DF6242" w:rsidP="00DF6242">
      <w:pPr>
        <w:pStyle w:val="libNormal"/>
        <w:rPr>
          <w:rtl/>
          <w:lang w:bidi="fa-IR"/>
        </w:rPr>
      </w:pPr>
      <w:r w:rsidRPr="007202B6">
        <w:rPr>
          <w:rtl/>
          <w:lang w:bidi="fa-IR"/>
        </w:rPr>
        <w:t>وهذا الإستخلاف ليس من خصائص علي</w:t>
      </w:r>
      <w:r>
        <w:rPr>
          <w:rtl/>
          <w:lang w:bidi="fa-IR"/>
        </w:rPr>
        <w:t>،</w:t>
      </w:r>
      <w:r w:rsidRPr="007202B6">
        <w:rPr>
          <w:rtl/>
          <w:lang w:bidi="fa-IR"/>
        </w:rPr>
        <w:t xml:space="preserve"> بل ولا هو مثل استخلافاته</w:t>
      </w:r>
      <w:r>
        <w:rPr>
          <w:rtl/>
          <w:lang w:bidi="fa-IR"/>
        </w:rPr>
        <w:t>،</w:t>
      </w:r>
      <w:r w:rsidRPr="007202B6">
        <w:rPr>
          <w:rtl/>
          <w:lang w:bidi="fa-IR"/>
        </w:rPr>
        <w:t xml:space="preserve"> فضلاً عن أن يكون أفضل منها. وقد استخلف من علي أفضل منه في كثير من الغزوات</w:t>
      </w:r>
      <w:r>
        <w:rPr>
          <w:rtl/>
          <w:lang w:bidi="fa-IR"/>
        </w:rPr>
        <w:t>،</w:t>
      </w:r>
      <w:r w:rsidRPr="007202B6">
        <w:rPr>
          <w:rtl/>
          <w:lang w:bidi="fa-IR"/>
        </w:rPr>
        <w:t xml:space="preserve"> ولم تكن تلك </w:t>
      </w:r>
      <w:r w:rsidR="00967736">
        <w:rPr>
          <w:rFonts w:hint="cs"/>
          <w:rtl/>
          <w:lang w:bidi="fa-IR"/>
        </w:rPr>
        <w:t>إ</w:t>
      </w:r>
      <w:r w:rsidRPr="007202B6">
        <w:rPr>
          <w:rtl/>
          <w:lang w:bidi="fa-IR"/>
        </w:rPr>
        <w:t>ستخلافات توجب تقديم المستخلف على علي</w:t>
      </w:r>
      <w:r>
        <w:rPr>
          <w:rtl/>
          <w:lang w:bidi="fa-IR"/>
        </w:rPr>
        <w:t xml:space="preserve"> ...،</w:t>
      </w:r>
      <w:r w:rsidRPr="007202B6">
        <w:rPr>
          <w:rtl/>
          <w:lang w:bidi="fa-IR"/>
        </w:rPr>
        <w:t xml:space="preserve"> بل قد استخلف على المدينة غير واحد</w:t>
      </w:r>
      <w:r>
        <w:rPr>
          <w:rtl/>
          <w:lang w:bidi="fa-IR"/>
        </w:rPr>
        <w:t>،</w:t>
      </w:r>
      <w:r w:rsidRPr="007202B6">
        <w:rPr>
          <w:rtl/>
          <w:lang w:bidi="fa-IR"/>
        </w:rPr>
        <w:t xml:space="preserve"> وأولئك المستخلفون منه بمنزلة هارون من موسى من جنس استخلاف علي.</w:t>
      </w:r>
    </w:p>
    <w:p w:rsidR="00DF6242" w:rsidRPr="007202B6" w:rsidRDefault="00DF6242" w:rsidP="00DF6242">
      <w:pPr>
        <w:pStyle w:val="libNormal"/>
        <w:rPr>
          <w:rtl/>
          <w:lang w:bidi="fa-IR"/>
        </w:rPr>
      </w:pPr>
      <w:r w:rsidRPr="007202B6">
        <w:rPr>
          <w:rtl/>
          <w:lang w:bidi="fa-IR"/>
        </w:rPr>
        <w:t>بل كان ذلك الإستخلاف يكون على أكثر وأفضل ممن استخلف عليه عام تبوك</w:t>
      </w:r>
      <w:r>
        <w:rPr>
          <w:rtl/>
          <w:lang w:bidi="fa-IR"/>
        </w:rPr>
        <w:t>،</w:t>
      </w:r>
      <w:r w:rsidRPr="007202B6">
        <w:rPr>
          <w:rtl/>
          <w:lang w:bidi="fa-IR"/>
        </w:rPr>
        <w:t xml:space="preserve"> وكانت الحاجة إلى الإستخلاف أكثر</w:t>
      </w:r>
      <w:r>
        <w:rPr>
          <w:rtl/>
          <w:lang w:bidi="fa-IR"/>
        </w:rPr>
        <w:t>،</w:t>
      </w:r>
      <w:r w:rsidRPr="007202B6">
        <w:rPr>
          <w:rtl/>
          <w:lang w:bidi="fa-IR"/>
        </w:rPr>
        <w:t xml:space="preserve"> وأنه كان يخاف من الأعداء على المدينة</w:t>
      </w:r>
      <w:r>
        <w:rPr>
          <w:rtl/>
          <w:lang w:bidi="fa-IR"/>
        </w:rPr>
        <w:t>،</w:t>
      </w:r>
      <w:r w:rsidRPr="007202B6">
        <w:rPr>
          <w:rtl/>
          <w:lang w:bidi="fa-IR"/>
        </w:rPr>
        <w:t xml:space="preserve"> فأما عام تبوك فإنه كان قد أسلمت العرب بالحجاز</w:t>
      </w:r>
      <w:r>
        <w:rPr>
          <w:rtl/>
          <w:lang w:bidi="fa-IR"/>
        </w:rPr>
        <w:t>،</w:t>
      </w:r>
      <w:r w:rsidRPr="007202B6">
        <w:rPr>
          <w:rtl/>
          <w:lang w:bidi="fa-IR"/>
        </w:rPr>
        <w:t xml:space="preserve"> وفتحت مكة</w:t>
      </w:r>
      <w:r>
        <w:rPr>
          <w:rtl/>
          <w:lang w:bidi="fa-IR"/>
        </w:rPr>
        <w:t>،</w:t>
      </w:r>
      <w:r w:rsidRPr="007202B6">
        <w:rPr>
          <w:rtl/>
          <w:lang w:bidi="fa-IR"/>
        </w:rPr>
        <w:t xml:space="preserve"> وظهر الإسلام وعز</w:t>
      </w:r>
      <w:r>
        <w:rPr>
          <w:rtl/>
          <w:lang w:bidi="fa-IR"/>
        </w:rPr>
        <w:t>،</w:t>
      </w:r>
      <w:r w:rsidRPr="007202B6">
        <w:rPr>
          <w:rtl/>
          <w:lang w:bidi="fa-IR"/>
        </w:rPr>
        <w:t xml:space="preserve"> ولهذا أمر الله نبيهُ أن يغزو أهل الكتاب بالشام</w:t>
      </w:r>
      <w:r>
        <w:rPr>
          <w:rtl/>
          <w:lang w:bidi="fa-IR"/>
        </w:rPr>
        <w:t>،</w:t>
      </w:r>
      <w:r w:rsidRPr="007202B6">
        <w:rPr>
          <w:rtl/>
          <w:lang w:bidi="fa-IR"/>
        </w:rPr>
        <w:t xml:space="preserve"> ولم تكن المدينة</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تحتاج إلى من يقاتل بها العدو</w:t>
      </w:r>
      <w:r>
        <w:rPr>
          <w:rtl/>
          <w:lang w:bidi="fa-IR"/>
        </w:rPr>
        <w:t>،</w:t>
      </w:r>
      <w:r w:rsidRPr="007202B6">
        <w:rPr>
          <w:rtl/>
          <w:lang w:bidi="fa-IR"/>
        </w:rPr>
        <w:t xml:space="preserve"> ولهذا لم يدع النبي صلّى الله عليه وسلّم عند علي من المقاتلة كما كان يدع بها في سائر الغزوات</w:t>
      </w:r>
      <w:r>
        <w:rPr>
          <w:rtl/>
          <w:lang w:bidi="fa-IR"/>
        </w:rPr>
        <w:t>،</w:t>
      </w:r>
      <w:r w:rsidRPr="007202B6">
        <w:rPr>
          <w:rtl/>
          <w:lang w:bidi="fa-IR"/>
        </w:rPr>
        <w:t xml:space="preserve"> بل أخذ المقاتلة كلّهم » </w:t>
      </w:r>
      <w:r w:rsidRPr="00585F65">
        <w:rPr>
          <w:rStyle w:val="libFootnotenumChar"/>
          <w:rtl/>
        </w:rPr>
        <w:t>(1)</w:t>
      </w:r>
      <w:r>
        <w:rPr>
          <w:rtl/>
          <w:lang w:bidi="fa-IR"/>
        </w:rPr>
        <w:t>.</w:t>
      </w:r>
    </w:p>
    <w:p w:rsidR="003F2947" w:rsidRDefault="00DF6242" w:rsidP="00DF6242">
      <w:pPr>
        <w:pStyle w:val="Heading2"/>
        <w:rPr>
          <w:rtl/>
          <w:lang w:bidi="fa-IR"/>
        </w:rPr>
      </w:pPr>
      <w:bookmarkStart w:id="528" w:name="_Toc321306001"/>
      <w:bookmarkStart w:id="529" w:name="_Toc408820725"/>
      <w:bookmarkStart w:id="530" w:name="_Toc98070295"/>
      <w:r w:rsidRPr="007202B6">
        <w:rPr>
          <w:rtl/>
          <w:lang w:bidi="fa-IR"/>
        </w:rPr>
        <w:t>النظر في كلامه والجواب عنه</w:t>
      </w:r>
      <w:bookmarkEnd w:id="528"/>
      <w:bookmarkEnd w:id="529"/>
      <w:bookmarkEnd w:id="530"/>
    </w:p>
    <w:p w:rsidR="00DF6242" w:rsidRDefault="00DF6242" w:rsidP="00DF6242">
      <w:pPr>
        <w:pStyle w:val="libNormal"/>
        <w:rPr>
          <w:rtl/>
          <w:lang w:bidi="fa-IR"/>
        </w:rPr>
      </w:pPr>
      <w:r w:rsidRPr="007202B6">
        <w:rPr>
          <w:rtl/>
          <w:lang w:bidi="fa-IR"/>
        </w:rPr>
        <w:t>قد ذكرنا كلام ابن تيمية في هذا المقام بطوله</w:t>
      </w:r>
      <w:r>
        <w:rPr>
          <w:rtl/>
          <w:lang w:bidi="fa-IR"/>
        </w:rPr>
        <w:t>،</w:t>
      </w:r>
      <w:r w:rsidRPr="007202B6">
        <w:rPr>
          <w:rtl/>
          <w:lang w:bidi="fa-IR"/>
        </w:rPr>
        <w:t xml:space="preserve"> وأنت إذا لاحظته رأيت أنّ الشيء الذي يدّعيه ويصرّ عليه هو محاولة إثبات</w:t>
      </w:r>
      <w:r>
        <w:rPr>
          <w:rtl/>
          <w:lang w:bidi="fa-IR"/>
        </w:rPr>
        <w:t>:</w:t>
      </w:r>
      <w:r w:rsidRPr="007202B6">
        <w:rPr>
          <w:rtl/>
          <w:lang w:bidi="fa-IR"/>
        </w:rPr>
        <w:t xml:space="preserve"> إنّ استخلاف النبي </w:t>
      </w:r>
      <w:r w:rsidR="003F2947" w:rsidRPr="003F2947">
        <w:rPr>
          <w:rStyle w:val="libAlaemChar"/>
          <w:rtl/>
        </w:rPr>
        <w:t>صلى‌الله‌عليه‌وآله‌وسلم</w:t>
      </w:r>
      <w:r w:rsidRPr="007202B6">
        <w:rPr>
          <w:rtl/>
          <w:lang w:bidi="fa-IR"/>
        </w:rPr>
        <w:t xml:space="preserve"> أمير المؤمنين </w:t>
      </w:r>
      <w:r w:rsidR="004A73C4" w:rsidRPr="004A73C4">
        <w:rPr>
          <w:rStyle w:val="libAlaemChar"/>
          <w:rtl/>
        </w:rPr>
        <w:t>عليه‌السلام</w:t>
      </w:r>
      <w:r w:rsidRPr="007202B6">
        <w:rPr>
          <w:rtl/>
          <w:lang w:bidi="fa-IR"/>
        </w:rPr>
        <w:t xml:space="preserve"> على المدينة في غزوة تبوك كان أضعف من الإستخلافات الكثيرة المعتادة منه </w:t>
      </w:r>
      <w:r w:rsidR="003F2947" w:rsidRPr="003F2947">
        <w:rPr>
          <w:rStyle w:val="libAlaemChar"/>
          <w:rtl/>
        </w:rPr>
        <w:t>صلى‌الله‌عليه‌وآله‌وسلم</w:t>
      </w:r>
      <w:r w:rsidRPr="007202B6">
        <w:rPr>
          <w:rtl/>
          <w:lang w:bidi="fa-IR"/>
        </w:rPr>
        <w:t xml:space="preserve"> على المدينة</w:t>
      </w:r>
      <w:r>
        <w:rPr>
          <w:rtl/>
          <w:lang w:bidi="fa-IR"/>
        </w:rPr>
        <w:t>،</w:t>
      </w:r>
      <w:r w:rsidRPr="007202B6">
        <w:rPr>
          <w:rtl/>
          <w:lang w:bidi="fa-IR"/>
        </w:rPr>
        <w:t xml:space="preserve"> وجعل يستدلّ لهذه الدعوى ويؤكّدها بأمور فيها كذب وفيها ما لا أساس له من الصحّة</w:t>
      </w:r>
      <w:r>
        <w:rPr>
          <w:rtl/>
          <w:lang w:bidi="fa-IR"/>
        </w:rPr>
        <w:t xml:space="preserve"> ...</w:t>
      </w:r>
      <w:r w:rsidRPr="007202B6">
        <w:rPr>
          <w:rtl/>
          <w:lang w:bidi="fa-IR"/>
        </w:rPr>
        <w:t xml:space="preserve"> فهذا عمدة ما ادّعاه وأطنب فيه</w:t>
      </w:r>
      <w:r>
        <w:rPr>
          <w:rtl/>
          <w:lang w:bidi="fa-IR"/>
        </w:rPr>
        <w:t>،</w:t>
      </w:r>
      <w:r w:rsidRPr="007202B6">
        <w:rPr>
          <w:rtl/>
          <w:lang w:bidi="fa-IR"/>
        </w:rPr>
        <w:t xml:space="preserve"> حيث ذكر أنّه في كل مرّة « كان يخرج من المدينة كان يكون بالمدينة رجال كثيرون يستخلف عليهم من يستخلفه</w:t>
      </w:r>
      <w:r>
        <w:rPr>
          <w:rtl/>
          <w:lang w:bidi="fa-IR"/>
        </w:rPr>
        <w:t>،</w:t>
      </w:r>
      <w:r w:rsidRPr="007202B6">
        <w:rPr>
          <w:rtl/>
          <w:lang w:bidi="fa-IR"/>
        </w:rPr>
        <w:t xml:space="preserve"> ف</w:t>
      </w:r>
      <w:r w:rsidR="00B53490">
        <w:rPr>
          <w:rtl/>
          <w:lang w:bidi="fa-IR"/>
        </w:rPr>
        <w:t>لمـّا</w:t>
      </w:r>
      <w:r w:rsidRPr="007202B6">
        <w:rPr>
          <w:rtl/>
          <w:lang w:bidi="fa-IR"/>
        </w:rPr>
        <w:t xml:space="preserve"> كان في غزوة تبوك</w:t>
      </w:r>
      <w:r>
        <w:rPr>
          <w:rtl/>
          <w:lang w:bidi="fa-IR"/>
        </w:rPr>
        <w:t xml:space="preserve"> ...</w:t>
      </w:r>
      <w:r w:rsidRPr="007202B6">
        <w:rPr>
          <w:rtl/>
          <w:lang w:bidi="fa-IR"/>
        </w:rPr>
        <w:t xml:space="preserve"> فلم يتخلّف عنه إل</w:t>
      </w:r>
      <w:r w:rsidR="00967736">
        <w:rPr>
          <w:rFonts w:hint="cs"/>
          <w:rtl/>
          <w:lang w:bidi="fa-IR"/>
        </w:rPr>
        <w:t>ّ</w:t>
      </w:r>
      <w:r w:rsidRPr="007202B6">
        <w:rPr>
          <w:rtl/>
          <w:lang w:bidi="fa-IR"/>
        </w:rPr>
        <w:t>ا</w:t>
      </w:r>
      <w:r>
        <w:rPr>
          <w:rFonts w:hint="cs"/>
          <w:rtl/>
          <w:lang w:bidi="fa-IR"/>
        </w:rPr>
        <w:t xml:space="preserve"> </w:t>
      </w:r>
      <w:r w:rsidRPr="007202B6">
        <w:rPr>
          <w:rtl/>
          <w:lang w:bidi="fa-IR"/>
        </w:rPr>
        <w:t>النساء والصّبيان</w:t>
      </w:r>
      <w:r>
        <w:rPr>
          <w:rtl/>
          <w:lang w:bidi="fa-IR"/>
        </w:rPr>
        <w:t xml:space="preserve"> ...</w:t>
      </w:r>
      <w:r w:rsidRPr="007202B6">
        <w:rPr>
          <w:rtl/>
          <w:lang w:bidi="fa-IR"/>
        </w:rPr>
        <w:t xml:space="preserve"> ولم يكن في المدينة رجال من المؤمنين أقوياء يستخلف عليهم كما كان يستخلف عليهم في كل مرّة</w:t>
      </w:r>
      <w:r>
        <w:rPr>
          <w:rtl/>
          <w:lang w:bidi="fa-IR"/>
        </w:rPr>
        <w:t>،</w:t>
      </w:r>
      <w:r w:rsidRPr="007202B6">
        <w:rPr>
          <w:rtl/>
          <w:lang w:bidi="fa-IR"/>
        </w:rPr>
        <w:t xml:space="preserve"> بل كان هذا الإستخلاف أضعف</w:t>
      </w:r>
      <w:r>
        <w:rPr>
          <w:rtl/>
          <w:lang w:bidi="fa-IR"/>
        </w:rPr>
        <w:t xml:space="preserve"> ...</w:t>
      </w:r>
      <w:r w:rsidRPr="007202B6">
        <w:rPr>
          <w:rtl/>
          <w:lang w:bidi="fa-IR"/>
        </w:rPr>
        <w:t xml:space="preserve"> » فهذه دعواه.</w:t>
      </w:r>
    </w:p>
    <w:p w:rsidR="00DF6242" w:rsidRPr="007202B6" w:rsidRDefault="00DF6242" w:rsidP="00DF6242">
      <w:pPr>
        <w:pStyle w:val="libNormal"/>
        <w:rPr>
          <w:rtl/>
          <w:lang w:bidi="fa-IR"/>
        </w:rPr>
      </w:pPr>
      <w:r w:rsidRPr="007202B6">
        <w:rPr>
          <w:rtl/>
          <w:lang w:bidi="fa-IR"/>
        </w:rPr>
        <w:t xml:space="preserve">وقد استدل لها بزعمه بقول أمير المؤمنين </w:t>
      </w:r>
      <w:r w:rsidR="004A73C4" w:rsidRPr="004A73C4">
        <w:rPr>
          <w:rStyle w:val="libAlaemChar"/>
          <w:rtl/>
        </w:rPr>
        <w:t>عليه‌السلام</w:t>
      </w:r>
      <w:r>
        <w:rPr>
          <w:rtl/>
          <w:lang w:bidi="fa-IR"/>
        </w:rPr>
        <w:t xml:space="preserve"> فقال: « ...</w:t>
      </w:r>
      <w:r>
        <w:rPr>
          <w:rFonts w:hint="cs"/>
          <w:rtl/>
          <w:lang w:bidi="fa-IR"/>
        </w:rPr>
        <w:t xml:space="preserve"> </w:t>
      </w:r>
      <w:r w:rsidRPr="007202B6">
        <w:rPr>
          <w:rtl/>
          <w:lang w:bidi="fa-IR"/>
        </w:rPr>
        <w:t>فكان كل استخلاف قبل هذه يكون على أفضل ممن استخلف عليه علياً</w:t>
      </w:r>
      <w:r>
        <w:rPr>
          <w:rtl/>
          <w:lang w:bidi="fa-IR"/>
        </w:rPr>
        <w:t>،</w:t>
      </w:r>
      <w:r w:rsidRPr="007202B6">
        <w:rPr>
          <w:rtl/>
          <w:lang w:bidi="fa-IR"/>
        </w:rPr>
        <w:t xml:space="preserve"> فلهذا خرج إليه علي يبكي ويقول</w:t>
      </w:r>
      <w:r>
        <w:rPr>
          <w:rtl/>
          <w:lang w:bidi="fa-IR"/>
        </w:rPr>
        <w:t>:</w:t>
      </w:r>
      <w:r w:rsidRPr="007202B6">
        <w:rPr>
          <w:rtl/>
          <w:lang w:bidi="fa-IR"/>
        </w:rPr>
        <w:t xml:space="preserve"> أتخلّفني مع النساء والصبيان</w:t>
      </w:r>
      <w:r>
        <w:rPr>
          <w:rtl/>
          <w:lang w:bidi="fa-IR"/>
        </w:rPr>
        <w:t>؟</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وإذا بينّا بطلان استدلاله</w:t>
      </w:r>
      <w:r>
        <w:rPr>
          <w:rtl/>
          <w:lang w:bidi="fa-IR"/>
        </w:rPr>
        <w:t>،</w:t>
      </w:r>
      <w:r w:rsidRPr="007202B6">
        <w:rPr>
          <w:rtl/>
          <w:lang w:bidi="fa-IR"/>
        </w:rPr>
        <w:t xml:space="preserve"> بقي ما ذكره دعوى فارغة غير مسموعة فنقول</w:t>
      </w:r>
      <w:r>
        <w:rPr>
          <w:rtl/>
          <w:lang w:bidi="fa-IR"/>
        </w:rPr>
        <w:t>:</w:t>
      </w:r>
    </w:p>
    <w:p w:rsidR="003F2947" w:rsidRDefault="00DF6242" w:rsidP="00DF6242">
      <w:pPr>
        <w:pStyle w:val="Heading2"/>
        <w:rPr>
          <w:rtl/>
          <w:lang w:bidi="fa-IR"/>
        </w:rPr>
      </w:pPr>
      <w:bookmarkStart w:id="531" w:name="_Toc321306002"/>
      <w:bookmarkStart w:id="532" w:name="_Toc408820726"/>
      <w:bookmarkStart w:id="533" w:name="_Toc98070296"/>
      <w:r w:rsidRPr="007202B6">
        <w:rPr>
          <w:rtl/>
          <w:lang w:bidi="fa-IR"/>
        </w:rPr>
        <w:t xml:space="preserve">السبب في بكاء أمير المؤمنين </w:t>
      </w:r>
      <w:r w:rsidRPr="006F67C6">
        <w:rPr>
          <w:rStyle w:val="libAlaemChar"/>
          <w:rtl/>
        </w:rPr>
        <w:t>عليه‌السلام</w:t>
      </w:r>
      <w:bookmarkEnd w:id="531"/>
      <w:bookmarkEnd w:id="532"/>
      <w:bookmarkEnd w:id="533"/>
    </w:p>
    <w:p w:rsidR="00DF6242" w:rsidRPr="007202B6" w:rsidRDefault="00DF6242" w:rsidP="00DF6242">
      <w:pPr>
        <w:pStyle w:val="libNormal"/>
        <w:rPr>
          <w:rtl/>
          <w:lang w:bidi="fa-IR"/>
        </w:rPr>
      </w:pPr>
      <w:r w:rsidRPr="007202B6">
        <w:rPr>
          <w:rtl/>
          <w:lang w:bidi="fa-IR"/>
        </w:rPr>
        <w:t xml:space="preserve">أمّا بكاء أمير المؤمنين </w:t>
      </w:r>
      <w:r w:rsidR="004A73C4" w:rsidRPr="004A73C4">
        <w:rPr>
          <w:rStyle w:val="libAlaemChar"/>
          <w:rtl/>
        </w:rPr>
        <w:t>عليه‌السلام</w:t>
      </w:r>
      <w:r w:rsidRPr="007202B6">
        <w:rPr>
          <w:rtl/>
          <w:lang w:bidi="fa-IR"/>
        </w:rPr>
        <w:t xml:space="preserve"> فالسّبب فيه</w:t>
      </w:r>
      <w:r>
        <w:rPr>
          <w:rtl/>
          <w:lang w:bidi="fa-IR"/>
        </w:rPr>
        <w:t xml:space="preserve"> - </w:t>
      </w:r>
      <w:r w:rsidRPr="007202B6">
        <w:rPr>
          <w:rtl/>
          <w:lang w:bidi="fa-IR"/>
        </w:rPr>
        <w:t>بعد قطع النّظر عن أنّه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منهاج السنة 7 /</w:t>
      </w:r>
      <w:r w:rsidR="00DF6242">
        <w:rPr>
          <w:rtl/>
        </w:rPr>
        <w:t xml:space="preserve"> </w:t>
      </w:r>
      <w:r w:rsidR="00DF6242" w:rsidRPr="007202B6">
        <w:rPr>
          <w:rtl/>
        </w:rPr>
        <w:t>326</w:t>
      </w:r>
      <w:r w:rsidR="00DF6242">
        <w:rPr>
          <w:rtl/>
        </w:rPr>
        <w:t xml:space="preserve"> - </w:t>
      </w:r>
      <w:r w:rsidR="00DF6242" w:rsidRPr="007202B6">
        <w:rPr>
          <w:rtl/>
        </w:rPr>
        <w:t>331.</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غير موجود فيما أخرجه الشيخان من أخبار القصّة وذلك قادح عند الرّازي</w:t>
      </w:r>
      <w:r>
        <w:rPr>
          <w:rtl/>
          <w:lang w:bidi="fa-IR"/>
        </w:rPr>
        <w:t>،</w:t>
      </w:r>
      <w:r w:rsidRPr="007202B6">
        <w:rPr>
          <w:rtl/>
          <w:lang w:bidi="fa-IR"/>
        </w:rPr>
        <w:t xml:space="preserve"> كما قال في حديث الغدير</w:t>
      </w:r>
      <w:r>
        <w:rPr>
          <w:rtl/>
          <w:lang w:bidi="fa-IR"/>
        </w:rPr>
        <w:t>،</w:t>
      </w:r>
      <w:r w:rsidRPr="007202B6">
        <w:rPr>
          <w:rtl/>
          <w:lang w:bidi="fa-IR"/>
        </w:rPr>
        <w:t xml:space="preserve"> فليكن هذا كذلك</w:t>
      </w:r>
      <w:r>
        <w:rPr>
          <w:rtl/>
          <w:lang w:bidi="fa-IR"/>
        </w:rPr>
        <w:t xml:space="preserve"> - </w:t>
      </w:r>
      <w:r w:rsidRPr="007202B6">
        <w:rPr>
          <w:rtl/>
          <w:lang w:bidi="fa-IR"/>
        </w:rPr>
        <w:t>هو</w:t>
      </w:r>
      <w:r>
        <w:rPr>
          <w:rtl/>
          <w:lang w:bidi="fa-IR"/>
        </w:rPr>
        <w:t>:</w:t>
      </w:r>
      <w:r w:rsidRPr="007202B6">
        <w:rPr>
          <w:rtl/>
          <w:lang w:bidi="fa-IR"/>
        </w:rPr>
        <w:t xml:space="preserve"> التألم ممّا قاله المنافقون في المدينة</w:t>
      </w:r>
      <w:r>
        <w:rPr>
          <w:rtl/>
          <w:lang w:bidi="fa-IR"/>
        </w:rPr>
        <w:t>،</w:t>
      </w:r>
      <w:r w:rsidRPr="007202B6">
        <w:rPr>
          <w:rtl/>
          <w:lang w:bidi="fa-IR"/>
        </w:rPr>
        <w:t xml:space="preserve"> والشّوق إلى ملازمة النبي </w:t>
      </w:r>
      <w:r w:rsidR="003F2947" w:rsidRPr="003F2947">
        <w:rPr>
          <w:rStyle w:val="libAlaemChar"/>
          <w:rtl/>
        </w:rPr>
        <w:t>صلى‌الله‌عليه‌وآله‌وسلم</w:t>
      </w:r>
      <w:r w:rsidRPr="007202B6">
        <w:rPr>
          <w:rtl/>
          <w:lang w:bidi="fa-IR"/>
        </w:rPr>
        <w:t xml:space="preserve"> في هذه الغزوة كسائر الحروب والغزوات</w:t>
      </w:r>
      <w:r>
        <w:rPr>
          <w:rtl/>
          <w:lang w:bidi="fa-IR"/>
        </w:rPr>
        <w:t>،</w:t>
      </w:r>
      <w:r w:rsidRPr="007202B6">
        <w:rPr>
          <w:rtl/>
          <w:lang w:bidi="fa-IR"/>
        </w:rPr>
        <w:t xml:space="preserve"> وهذا صريح روايات القصة في جميع الكتب التي جاء فيها ذكر البكاء</w:t>
      </w:r>
      <w:r>
        <w:rPr>
          <w:rtl/>
          <w:lang w:bidi="fa-IR"/>
        </w:rPr>
        <w:t>،</w:t>
      </w:r>
      <w:r w:rsidRPr="007202B6">
        <w:rPr>
          <w:rtl/>
          <w:lang w:bidi="fa-IR"/>
        </w:rPr>
        <w:t xml:space="preserve"> فقد روى النسائي</w:t>
      </w:r>
      <w:r>
        <w:rPr>
          <w:rtl/>
          <w:lang w:bidi="fa-IR"/>
        </w:rPr>
        <w:t xml:space="preserve"> - </w:t>
      </w:r>
      <w:r w:rsidRPr="007202B6">
        <w:rPr>
          <w:rtl/>
          <w:lang w:bidi="fa-IR"/>
        </w:rPr>
        <w:t>كما سمعت سابقاً</w:t>
      </w:r>
      <w:r>
        <w:rPr>
          <w:rFonts w:hint="cs"/>
          <w:rtl/>
          <w:lang w:bidi="fa-IR"/>
        </w:rPr>
        <w:t xml:space="preserve"> - </w:t>
      </w:r>
      <w:r w:rsidRPr="007202B6">
        <w:rPr>
          <w:rtl/>
          <w:lang w:bidi="fa-IR"/>
        </w:rPr>
        <w:t>عن مالك قال</w:t>
      </w:r>
      <w:r>
        <w:rPr>
          <w:rtl/>
          <w:lang w:bidi="fa-IR"/>
        </w:rPr>
        <w:t>:</w:t>
      </w:r>
      <w:r w:rsidRPr="007202B6">
        <w:rPr>
          <w:rtl/>
          <w:lang w:bidi="fa-IR"/>
        </w:rPr>
        <w:t xml:space="preserve"> « قال سعد بن مالك</w:t>
      </w:r>
      <w:r>
        <w:rPr>
          <w:rtl/>
          <w:lang w:bidi="fa-IR"/>
        </w:rPr>
        <w:t>:</w:t>
      </w:r>
      <w:r w:rsidRPr="007202B6">
        <w:rPr>
          <w:rtl/>
          <w:lang w:bidi="fa-IR"/>
        </w:rPr>
        <w:t xml:space="preserve"> إن رسول الله صلّى الله عليه وسلّم غزا على ناقته الحمراء وخلّف عليّاً</w:t>
      </w:r>
      <w:r>
        <w:rPr>
          <w:rtl/>
          <w:lang w:bidi="fa-IR"/>
        </w:rPr>
        <w:t>،</w:t>
      </w:r>
      <w:r w:rsidRPr="007202B6">
        <w:rPr>
          <w:rtl/>
          <w:lang w:bidi="fa-IR"/>
        </w:rPr>
        <w:t xml:space="preserve"> فجاء علي حتى تعدّى الناقة فقال</w:t>
      </w:r>
      <w:r>
        <w:rPr>
          <w:rtl/>
          <w:lang w:bidi="fa-IR"/>
        </w:rPr>
        <w:t>:</w:t>
      </w:r>
      <w:r w:rsidRPr="007202B6">
        <w:rPr>
          <w:rtl/>
          <w:lang w:bidi="fa-IR"/>
        </w:rPr>
        <w:t xml:space="preserve"> يا رسول الله زعمت قريش أنك إنما خلّفتني أنّك استثقلتني وكرهت صحبتي</w:t>
      </w:r>
      <w:r>
        <w:rPr>
          <w:rtl/>
          <w:lang w:bidi="fa-IR"/>
        </w:rPr>
        <w:t>،</w:t>
      </w:r>
      <w:r w:rsidRPr="007202B6">
        <w:rPr>
          <w:rtl/>
          <w:lang w:bidi="fa-IR"/>
        </w:rPr>
        <w:t xml:space="preserve"> وبكى علي</w:t>
      </w:r>
      <w:r>
        <w:rPr>
          <w:rtl/>
          <w:lang w:bidi="fa-IR"/>
        </w:rPr>
        <w:t>،</w:t>
      </w:r>
      <w:r w:rsidRPr="007202B6">
        <w:rPr>
          <w:rtl/>
          <w:lang w:bidi="fa-IR"/>
        </w:rPr>
        <w:t xml:space="preserve"> فنادى رسول الله صلّى الله عليه وسلّم في الناس</w:t>
      </w:r>
      <w:r>
        <w:rPr>
          <w:rtl/>
          <w:lang w:bidi="fa-IR"/>
        </w:rPr>
        <w:t>:</w:t>
      </w:r>
      <w:r w:rsidRPr="007202B6">
        <w:rPr>
          <w:rtl/>
          <w:lang w:bidi="fa-IR"/>
        </w:rPr>
        <w:t xml:space="preserve"> ما منكم أحد إل</w:t>
      </w:r>
      <w:r w:rsidR="00967736">
        <w:rPr>
          <w:rFonts w:hint="cs"/>
          <w:rtl/>
          <w:lang w:bidi="fa-IR"/>
        </w:rPr>
        <w:t>ّ</w:t>
      </w:r>
      <w:r w:rsidRPr="007202B6">
        <w:rPr>
          <w:rtl/>
          <w:lang w:bidi="fa-IR"/>
        </w:rPr>
        <w:t>اوله خابّة</w:t>
      </w:r>
      <w:r>
        <w:rPr>
          <w:rtl/>
          <w:lang w:bidi="fa-IR"/>
        </w:rPr>
        <w:t>،</w:t>
      </w:r>
      <w:r w:rsidRPr="007202B6">
        <w:rPr>
          <w:rtl/>
          <w:lang w:bidi="fa-IR"/>
        </w:rPr>
        <w:t xml:space="preserve"> يا ابن أبي طالب أما ترضى أن تكون مني بمنزلة هارون من موسى </w:t>
      </w:r>
      <w:r>
        <w:rPr>
          <w:rtl/>
          <w:lang w:bidi="fa-IR"/>
        </w:rPr>
        <w:t>إل</w:t>
      </w:r>
      <w:r w:rsidR="00967736">
        <w:rPr>
          <w:rFonts w:hint="cs"/>
          <w:rtl/>
          <w:lang w:bidi="fa-IR"/>
        </w:rPr>
        <w:t>ّ</w:t>
      </w:r>
      <w:r>
        <w:rPr>
          <w:rtl/>
          <w:lang w:bidi="fa-IR"/>
        </w:rPr>
        <w:t>ا أنه</w:t>
      </w:r>
      <w:r w:rsidRPr="007202B6">
        <w:rPr>
          <w:rtl/>
          <w:lang w:bidi="fa-IR"/>
        </w:rPr>
        <w:t xml:space="preserve"> لا نبي بعدي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إسحاق الهروي في ( السهام الثاقبة ) في جواب الحديث</w:t>
      </w:r>
      <w:r>
        <w:rPr>
          <w:rtl/>
          <w:lang w:bidi="fa-IR"/>
        </w:rPr>
        <w:t>:</w:t>
      </w:r>
    </w:p>
    <w:p w:rsidR="00DF6242" w:rsidRPr="007202B6" w:rsidRDefault="00DF6242" w:rsidP="00DF6242">
      <w:pPr>
        <w:pStyle w:val="libNormal"/>
        <w:rPr>
          <w:rtl/>
          <w:lang w:bidi="fa-IR"/>
        </w:rPr>
      </w:pPr>
      <w:r w:rsidRPr="007202B6">
        <w:rPr>
          <w:rtl/>
          <w:lang w:bidi="fa-IR"/>
        </w:rPr>
        <w:t>« ثم أقول</w:t>
      </w:r>
      <w:r>
        <w:rPr>
          <w:rtl/>
          <w:lang w:bidi="fa-IR"/>
        </w:rPr>
        <w:t>:</w:t>
      </w:r>
      <w:r w:rsidRPr="007202B6">
        <w:rPr>
          <w:rtl/>
          <w:lang w:bidi="fa-IR"/>
        </w:rPr>
        <w:t xml:space="preserve"> قد ذكر أهل التحقيق من المحدثين في صدور هذا الكلام</w:t>
      </w:r>
      <w:r>
        <w:rPr>
          <w:rFonts w:hint="cs"/>
          <w:rtl/>
          <w:lang w:bidi="fa-IR"/>
        </w:rPr>
        <w:t xml:space="preserve"> </w:t>
      </w:r>
      <w:r w:rsidRPr="007202B6">
        <w:rPr>
          <w:rtl/>
          <w:lang w:bidi="fa-IR"/>
        </w:rPr>
        <w:t>من سيد الأنام صلوات الله عليه إلى يوم القيام</w:t>
      </w:r>
      <w:r>
        <w:rPr>
          <w:rtl/>
          <w:lang w:bidi="fa-IR"/>
        </w:rPr>
        <w:t>:</w:t>
      </w:r>
      <w:r w:rsidRPr="007202B6">
        <w:rPr>
          <w:rtl/>
          <w:lang w:bidi="fa-IR"/>
        </w:rPr>
        <w:t xml:space="preserve"> إنه </w:t>
      </w:r>
      <w:r w:rsidR="00B53490">
        <w:rPr>
          <w:rtl/>
          <w:lang w:bidi="fa-IR"/>
        </w:rPr>
        <w:t>لمـّا</w:t>
      </w:r>
      <w:r w:rsidRPr="007202B6">
        <w:rPr>
          <w:rtl/>
          <w:lang w:bidi="fa-IR"/>
        </w:rPr>
        <w:t xml:space="preserve"> توجه صلّى الله عليه وسلّم إلى غزوة تبوك استخلف عليّاً </w:t>
      </w:r>
      <w:r w:rsidRPr="006F67C6">
        <w:rPr>
          <w:rStyle w:val="libAlaemChar"/>
          <w:rtl/>
        </w:rPr>
        <w:t>رضي‌الله‌عنه</w:t>
      </w:r>
      <w:r w:rsidRPr="007202B6">
        <w:rPr>
          <w:rtl/>
          <w:lang w:bidi="fa-IR"/>
        </w:rPr>
        <w:t xml:space="preserve"> على المدينة وعلى أهل بيته</w:t>
      </w:r>
      <w:r>
        <w:rPr>
          <w:rtl/>
          <w:lang w:bidi="fa-IR"/>
        </w:rPr>
        <w:t>،</w:t>
      </w:r>
      <w:r w:rsidRPr="007202B6">
        <w:rPr>
          <w:rtl/>
          <w:lang w:bidi="fa-IR"/>
        </w:rPr>
        <w:t xml:space="preserve"> فجاء علي </w:t>
      </w:r>
      <w:r w:rsidRPr="006F67C6">
        <w:rPr>
          <w:rStyle w:val="libAlaemChar"/>
          <w:rtl/>
        </w:rPr>
        <w:t>رضي‌الله‌عنه</w:t>
      </w:r>
      <w:r w:rsidRPr="007202B6">
        <w:rPr>
          <w:rtl/>
          <w:lang w:bidi="fa-IR"/>
        </w:rPr>
        <w:t xml:space="preserve"> إلى رسول الله صلّى الله عليه وسلّم باكياً حزيناً لكثرة شوقه إلى الغزاء وملازمة سيد الأنبياء صلوات الله عليه وسلامه. فقال</w:t>
      </w:r>
      <w:r>
        <w:rPr>
          <w:rtl/>
          <w:lang w:bidi="fa-IR"/>
        </w:rPr>
        <w:t>:</w:t>
      </w:r>
      <w:r w:rsidRPr="007202B6">
        <w:rPr>
          <w:rtl/>
          <w:lang w:bidi="fa-IR"/>
        </w:rPr>
        <w:t xml:space="preserve"> يا رسول الله تتركني مع الأخلاف</w:t>
      </w:r>
      <w:r>
        <w:rPr>
          <w:rtl/>
          <w:lang w:bidi="fa-IR"/>
        </w:rPr>
        <w:t>؟</w:t>
      </w:r>
      <w:r w:rsidRPr="007202B6">
        <w:rPr>
          <w:rtl/>
          <w:lang w:bidi="fa-IR"/>
        </w:rPr>
        <w:t xml:space="preserve"> فقال </w:t>
      </w:r>
      <w:r w:rsidR="004A73C4" w:rsidRPr="004A73C4">
        <w:rPr>
          <w:rStyle w:val="libAlaemChar"/>
          <w:rtl/>
        </w:rPr>
        <w:t>عليه‌السلام</w:t>
      </w:r>
      <w:r w:rsidRPr="007202B6">
        <w:rPr>
          <w:rtl/>
          <w:lang w:bidi="fa-IR"/>
        </w:rPr>
        <w:t xml:space="preserve"> تسليةً له رضي الله تعالى عنه</w:t>
      </w:r>
      <w:r>
        <w:rPr>
          <w:rtl/>
          <w:lang w:bidi="fa-IR"/>
        </w:rPr>
        <w:t>:</w:t>
      </w:r>
      <w:r w:rsidRPr="007202B6">
        <w:rPr>
          <w:rtl/>
          <w:lang w:bidi="fa-IR"/>
        </w:rPr>
        <w:t xml:space="preserve"> أما ترضى أن تكون مني بمنزلة هارون من موسى </w:t>
      </w:r>
      <w:r>
        <w:rPr>
          <w:rtl/>
          <w:lang w:bidi="fa-IR"/>
        </w:rPr>
        <w:t>إل</w:t>
      </w:r>
      <w:r w:rsidR="00967736">
        <w:rPr>
          <w:rFonts w:hint="cs"/>
          <w:rtl/>
          <w:lang w:bidi="fa-IR"/>
        </w:rPr>
        <w:t>ّ</w:t>
      </w:r>
      <w:r>
        <w:rPr>
          <w:rtl/>
          <w:lang w:bidi="fa-IR"/>
        </w:rPr>
        <w:t>ا أن</w:t>
      </w:r>
      <w:r w:rsidR="00ED5898">
        <w:rPr>
          <w:rFonts w:hint="cs"/>
          <w:rtl/>
          <w:lang w:bidi="fa-IR"/>
        </w:rPr>
        <w:t>ّ</w:t>
      </w:r>
      <w:r>
        <w:rPr>
          <w:rtl/>
          <w:lang w:bidi="fa-IR"/>
        </w:rPr>
        <w:t>ه</w:t>
      </w:r>
      <w:r w:rsidRPr="007202B6">
        <w:rPr>
          <w:rtl/>
          <w:lang w:bidi="fa-IR"/>
        </w:rPr>
        <w:t xml:space="preserve"> لا نبي بعدي</w:t>
      </w:r>
      <w:r>
        <w:rPr>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 xml:space="preserve">فالعجب من ابن تيمية كيف يقلب هذا البكاء الذي يعدّ فضيلةً من فضائل الإمام </w:t>
      </w:r>
      <w:r w:rsidR="004A73C4" w:rsidRPr="004A73C4">
        <w:rPr>
          <w:rStyle w:val="libAlaemChar"/>
          <w:rtl/>
        </w:rPr>
        <w:t>عليه‌السلام</w:t>
      </w:r>
      <w:r w:rsidRPr="007202B6">
        <w:rPr>
          <w:rtl/>
          <w:lang w:bidi="fa-IR"/>
        </w:rPr>
        <w:t xml:space="preserve"> إلى دليل على ضعف استخلافه على المدينة</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خصائص علي</w:t>
      </w:r>
      <w:r w:rsidR="00DF6242">
        <w:rPr>
          <w:rtl/>
        </w:rPr>
        <w:t>:</w:t>
      </w:r>
      <w:r w:rsidR="00DF6242" w:rsidRPr="007202B6">
        <w:rPr>
          <w:rtl/>
        </w:rPr>
        <w:t xml:space="preserve"> 77 رقم 61.</w:t>
      </w:r>
    </w:p>
    <w:p w:rsidR="00DF6242" w:rsidRDefault="00DF6242" w:rsidP="00DF6242">
      <w:pPr>
        <w:pStyle w:val="libNormal"/>
        <w:rPr>
          <w:rtl/>
          <w:lang w:bidi="fa-IR"/>
        </w:rPr>
      </w:pPr>
      <w:r>
        <w:rPr>
          <w:rtl/>
          <w:lang w:bidi="fa-IR"/>
        </w:rPr>
        <w:br w:type="page"/>
      </w:r>
    </w:p>
    <w:p w:rsidR="003F2947" w:rsidRDefault="00DF6242" w:rsidP="00DF6242">
      <w:pPr>
        <w:pStyle w:val="Heading2"/>
        <w:rPr>
          <w:rtl/>
          <w:lang w:bidi="fa-IR"/>
        </w:rPr>
      </w:pPr>
      <w:bookmarkStart w:id="534" w:name="_Toc321306003"/>
      <w:bookmarkStart w:id="535" w:name="_Toc408820727"/>
      <w:bookmarkStart w:id="536" w:name="_Toc98070297"/>
      <w:r w:rsidRPr="007202B6">
        <w:rPr>
          <w:rtl/>
          <w:lang w:bidi="fa-IR"/>
        </w:rPr>
        <w:lastRenderedPageBreak/>
        <w:t>السبب في قوله</w:t>
      </w:r>
      <w:r>
        <w:rPr>
          <w:rtl/>
          <w:lang w:bidi="fa-IR"/>
        </w:rPr>
        <w:t>:</w:t>
      </w:r>
      <w:r w:rsidRPr="007202B6">
        <w:rPr>
          <w:rtl/>
          <w:lang w:bidi="fa-IR"/>
        </w:rPr>
        <w:t xml:space="preserve"> أتخلّفني</w:t>
      </w:r>
      <w:r>
        <w:rPr>
          <w:rtl/>
          <w:lang w:bidi="fa-IR"/>
        </w:rPr>
        <w:t xml:space="preserve"> ...؟</w:t>
      </w:r>
      <w:bookmarkEnd w:id="534"/>
      <w:bookmarkEnd w:id="535"/>
      <w:bookmarkEnd w:id="536"/>
    </w:p>
    <w:p w:rsidR="00DF6242" w:rsidRPr="007202B6" w:rsidRDefault="00DF6242" w:rsidP="00DF6242">
      <w:pPr>
        <w:pStyle w:val="libNormal"/>
        <w:rPr>
          <w:rtl/>
          <w:lang w:bidi="fa-IR"/>
        </w:rPr>
      </w:pPr>
      <w:r w:rsidRPr="007202B6">
        <w:rPr>
          <w:rtl/>
          <w:lang w:bidi="fa-IR"/>
        </w:rPr>
        <w:t xml:space="preserve">وكذلك الحال في قوله </w:t>
      </w:r>
      <w:r w:rsidR="004A73C4" w:rsidRPr="004A73C4">
        <w:rPr>
          <w:rStyle w:val="libAlaemChar"/>
          <w:rtl/>
        </w:rPr>
        <w:t>عليه‌السلام</w:t>
      </w:r>
      <w:r>
        <w:rPr>
          <w:rtl/>
          <w:lang w:bidi="fa-IR"/>
        </w:rPr>
        <w:t>:</w:t>
      </w:r>
      <w:r w:rsidRPr="007202B6">
        <w:rPr>
          <w:rtl/>
          <w:lang w:bidi="fa-IR"/>
        </w:rPr>
        <w:t xml:space="preserve"> يا رسول الله أتخلّفني مع النساء والصبيان</w:t>
      </w:r>
      <w:r>
        <w:rPr>
          <w:rtl/>
          <w:lang w:bidi="fa-IR"/>
        </w:rPr>
        <w:t>؟</w:t>
      </w:r>
      <w:r w:rsidRPr="007202B6">
        <w:rPr>
          <w:rtl/>
          <w:lang w:bidi="fa-IR"/>
        </w:rPr>
        <w:t xml:space="preserve"> فإنه لما تألّم وتأذّى ممّا قالته قريش في استخلافه</w:t>
      </w:r>
      <w:r>
        <w:rPr>
          <w:rtl/>
          <w:lang w:bidi="fa-IR"/>
        </w:rPr>
        <w:t>،</w:t>
      </w:r>
      <w:r w:rsidRPr="007202B6">
        <w:rPr>
          <w:rtl/>
          <w:lang w:bidi="fa-IR"/>
        </w:rPr>
        <w:t xml:space="preserve"> قال هذا للنبي صلّى الله وآله وسلّم ليصدر منه كلام يكون جواباً قاطعاً عما قيل فيه</w:t>
      </w:r>
      <w:r>
        <w:rPr>
          <w:rtl/>
          <w:lang w:bidi="fa-IR"/>
        </w:rPr>
        <w:t>،</w:t>
      </w:r>
      <w:r w:rsidRPr="007202B6">
        <w:rPr>
          <w:rtl/>
          <w:lang w:bidi="fa-IR"/>
        </w:rPr>
        <w:t xml:space="preserve"> ولذا </w:t>
      </w:r>
      <w:r w:rsidR="00B53490">
        <w:rPr>
          <w:rtl/>
          <w:lang w:bidi="fa-IR"/>
        </w:rPr>
        <w:t>لمـّا</w:t>
      </w:r>
      <w:r w:rsidRPr="007202B6">
        <w:rPr>
          <w:rtl/>
          <w:lang w:bidi="fa-IR"/>
        </w:rPr>
        <w:t xml:space="preserve"> قال له ذلك أجاب </w:t>
      </w:r>
      <w:r w:rsidR="003F2947" w:rsidRPr="003F2947">
        <w:rPr>
          <w:rStyle w:val="libAlaemChar"/>
          <w:rtl/>
        </w:rPr>
        <w:t>صلى‌الله‌عليه‌وآله‌وسلم</w:t>
      </w:r>
      <w:r>
        <w:rPr>
          <w:rtl/>
          <w:lang w:bidi="fa-IR"/>
        </w:rPr>
        <w:t>:</w:t>
      </w:r>
      <w:r w:rsidRPr="007202B6">
        <w:rPr>
          <w:rtl/>
          <w:lang w:bidi="fa-IR"/>
        </w:rPr>
        <w:t xml:space="preserve"> « كذبوا</w:t>
      </w:r>
      <w:r>
        <w:rPr>
          <w:rFonts w:hint="cs"/>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وكما قال ابن تيميّة نفسه</w:t>
      </w:r>
      <w:r>
        <w:rPr>
          <w:rtl/>
          <w:lang w:bidi="fa-IR"/>
        </w:rPr>
        <w:t>:</w:t>
      </w:r>
      <w:r w:rsidRPr="007202B6">
        <w:rPr>
          <w:rtl/>
          <w:lang w:bidi="fa-IR"/>
        </w:rPr>
        <w:t xml:space="preserve"> « فبيّن له النبي صلّى الله عليه وسلّم إني إنما استخلفتك لأمانتك عندي</w:t>
      </w:r>
      <w:r>
        <w:rPr>
          <w:rFonts w:hint="cs"/>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فإذن</w:t>
      </w:r>
      <w:r>
        <w:rPr>
          <w:rtl/>
          <w:lang w:bidi="fa-IR"/>
        </w:rPr>
        <w:t>،</w:t>
      </w:r>
      <w:r w:rsidRPr="007202B6">
        <w:rPr>
          <w:rtl/>
          <w:lang w:bidi="fa-IR"/>
        </w:rPr>
        <w:t xml:space="preserve"> لم يكن استخلافه إيّاه نقصاً عليه</w:t>
      </w:r>
      <w:r>
        <w:rPr>
          <w:rtl/>
          <w:lang w:bidi="fa-IR"/>
        </w:rPr>
        <w:t>،</w:t>
      </w:r>
      <w:r w:rsidRPr="007202B6">
        <w:rPr>
          <w:rtl/>
          <w:lang w:bidi="fa-IR"/>
        </w:rPr>
        <w:t xml:space="preserve"> ولم يكن هذا الإستخلاف ضعيفاً</w:t>
      </w:r>
      <w:r>
        <w:rPr>
          <w:rtl/>
          <w:lang w:bidi="fa-IR"/>
        </w:rPr>
        <w:t>،</w:t>
      </w:r>
      <w:r w:rsidRPr="007202B6">
        <w:rPr>
          <w:rtl/>
          <w:lang w:bidi="fa-IR"/>
        </w:rPr>
        <w:t xml:space="preserve"> ولم يكن قول الأمير ذلك وبكاؤه لهذا الذي زعمه ابن تيمية</w:t>
      </w:r>
      <w:r>
        <w:rPr>
          <w:rFonts w:hint="cs"/>
          <w:rtl/>
          <w:lang w:bidi="fa-IR"/>
        </w:rPr>
        <w:t xml:space="preserve"> ...</w:t>
      </w:r>
    </w:p>
    <w:p w:rsidR="00DF6242" w:rsidRPr="007202B6" w:rsidRDefault="00DF6242" w:rsidP="00DF6242">
      <w:pPr>
        <w:pStyle w:val="libNormal"/>
        <w:rPr>
          <w:rtl/>
          <w:lang w:bidi="fa-IR"/>
        </w:rPr>
      </w:pPr>
      <w:r w:rsidRPr="007202B6">
        <w:rPr>
          <w:rtl/>
          <w:lang w:bidi="fa-IR"/>
        </w:rPr>
        <w:t>وأيضاً قوله</w:t>
      </w:r>
      <w:r>
        <w:rPr>
          <w:rtl/>
          <w:lang w:bidi="fa-IR"/>
        </w:rPr>
        <w:t>:</w:t>
      </w:r>
      <w:r w:rsidRPr="007202B6">
        <w:rPr>
          <w:rtl/>
          <w:lang w:bidi="fa-IR"/>
        </w:rPr>
        <w:t xml:space="preserve"> « فكان قول النبي صلّى الله عليه وسلّم تبييناً أن جنس الإستخلاف</w:t>
      </w:r>
      <w:r>
        <w:rPr>
          <w:rtl/>
          <w:lang w:bidi="fa-IR"/>
        </w:rPr>
        <w:t xml:space="preserve"> ...</w:t>
      </w:r>
      <w:r w:rsidRPr="007202B6">
        <w:rPr>
          <w:rtl/>
          <w:lang w:bidi="fa-IR"/>
        </w:rPr>
        <w:t xml:space="preserve"> » صريح في أنّ النبي </w:t>
      </w:r>
      <w:r w:rsidR="003F2947" w:rsidRPr="003F2947">
        <w:rPr>
          <w:rStyle w:val="libAlaemChar"/>
          <w:rtl/>
        </w:rPr>
        <w:t>صلى‌الله‌عليه‌وآله‌وسلم</w:t>
      </w:r>
      <w:r w:rsidRPr="007202B6">
        <w:rPr>
          <w:rtl/>
          <w:lang w:bidi="fa-IR"/>
        </w:rPr>
        <w:t xml:space="preserve"> دفع بقوله</w:t>
      </w:r>
      <w:r>
        <w:rPr>
          <w:rtl/>
          <w:lang w:bidi="fa-IR"/>
        </w:rPr>
        <w:t>:</w:t>
      </w:r>
      <w:r>
        <w:rPr>
          <w:rFonts w:hint="cs"/>
          <w:rtl/>
          <w:lang w:bidi="fa-IR"/>
        </w:rPr>
        <w:t xml:space="preserve"> </w:t>
      </w:r>
      <w:r w:rsidRPr="007202B6">
        <w:rPr>
          <w:rtl/>
          <w:lang w:bidi="fa-IR"/>
        </w:rPr>
        <w:t>« أنت مني بمنزلة هارون من موسى » توهّم أن استخلافه في المدينة يدل</w:t>
      </w:r>
      <w:r>
        <w:rPr>
          <w:rFonts w:hint="cs"/>
          <w:rtl/>
          <w:lang w:bidi="fa-IR"/>
        </w:rPr>
        <w:t xml:space="preserve"> </w:t>
      </w:r>
      <w:r w:rsidRPr="007202B6">
        <w:rPr>
          <w:rtl/>
          <w:lang w:bidi="fa-IR"/>
        </w:rPr>
        <w:t>على نقصٍ فيه</w:t>
      </w:r>
      <w:r>
        <w:rPr>
          <w:rtl/>
          <w:lang w:bidi="fa-IR"/>
        </w:rPr>
        <w:t>،</w:t>
      </w:r>
      <w:r w:rsidRPr="007202B6">
        <w:rPr>
          <w:rtl/>
          <w:lang w:bidi="fa-IR"/>
        </w:rPr>
        <w:t xml:space="preserve"> وأفاد أنّه لو كان الإستخلاف دالاً على ذلك لما فعله موسى بهارون</w:t>
      </w:r>
      <w:r>
        <w:rPr>
          <w:rtl/>
          <w:lang w:bidi="fa-IR"/>
        </w:rPr>
        <w:t xml:space="preserve"> ...</w:t>
      </w:r>
      <w:r w:rsidRPr="007202B6">
        <w:rPr>
          <w:rtl/>
          <w:lang w:bidi="fa-IR"/>
        </w:rPr>
        <w:t xml:space="preserve"> فهذا الكلام من ابن تيمية وجه آخر لإبطال استدلاله بالبكاء وقول</w:t>
      </w:r>
      <w:r>
        <w:rPr>
          <w:rtl/>
          <w:lang w:bidi="fa-IR"/>
        </w:rPr>
        <w:t>:</w:t>
      </w:r>
      <w:r w:rsidRPr="007202B6">
        <w:rPr>
          <w:rtl/>
          <w:lang w:bidi="fa-IR"/>
        </w:rPr>
        <w:t xml:space="preserve"> « أتخلّفني</w:t>
      </w:r>
      <w:r>
        <w:rPr>
          <w:rtl/>
          <w:lang w:bidi="fa-IR"/>
        </w:rPr>
        <w:t xml:space="preserve"> ...</w:t>
      </w:r>
      <w:r w:rsidRPr="007202B6">
        <w:rPr>
          <w:rtl/>
          <w:lang w:bidi="fa-IR"/>
        </w:rPr>
        <w:t xml:space="preserve"> » على أنّ هذا الإستخلاف كان أضعف الإستخلافات</w:t>
      </w:r>
      <w:r>
        <w:rPr>
          <w:rtl/>
          <w:lang w:bidi="fa-IR"/>
        </w:rPr>
        <w:t>،</w:t>
      </w:r>
      <w:r w:rsidRPr="007202B6">
        <w:rPr>
          <w:rtl/>
          <w:lang w:bidi="fa-IR"/>
        </w:rPr>
        <w:t xml:space="preserve"> وهكذا يتضح وقوع التهافت والتناقض في كلماته.</w:t>
      </w:r>
    </w:p>
    <w:p w:rsidR="00DF6242" w:rsidRPr="007202B6" w:rsidRDefault="00DF6242" w:rsidP="00DF6242">
      <w:pPr>
        <w:pStyle w:val="libNormal"/>
        <w:rPr>
          <w:rtl/>
          <w:lang w:bidi="fa-IR"/>
        </w:rPr>
      </w:pPr>
      <w:r w:rsidRPr="007202B6">
        <w:rPr>
          <w:rtl/>
          <w:lang w:bidi="fa-IR"/>
        </w:rPr>
        <w:t>لكنّه يدعي</w:t>
      </w:r>
      <w:r>
        <w:rPr>
          <w:rFonts w:hint="cs"/>
          <w:rtl/>
          <w:lang w:bidi="fa-IR"/>
        </w:rPr>
        <w:t xml:space="preserve"> - </w:t>
      </w:r>
      <w:r w:rsidRPr="007202B6">
        <w:rPr>
          <w:rtl/>
          <w:lang w:bidi="fa-IR"/>
        </w:rPr>
        <w:t>مع ذلك كلّه</w:t>
      </w:r>
      <w:r>
        <w:rPr>
          <w:rFonts w:hint="cs"/>
          <w:rtl/>
          <w:lang w:bidi="fa-IR"/>
        </w:rPr>
        <w:t xml:space="preserve"> - </w:t>
      </w:r>
      <w:r w:rsidRPr="007202B6">
        <w:rPr>
          <w:rtl/>
          <w:lang w:bidi="fa-IR"/>
        </w:rPr>
        <w:t xml:space="preserve">أنّ متوهّم هذا الوهم الذي دفعه النبي </w:t>
      </w:r>
      <w:r w:rsidR="003F2947" w:rsidRPr="003F2947">
        <w:rPr>
          <w:rStyle w:val="libAlaemChar"/>
          <w:rtl/>
        </w:rPr>
        <w:t>صلى‌الله‌عليه‌وآله‌وسلم</w:t>
      </w:r>
      <w:r w:rsidRPr="007202B6">
        <w:rPr>
          <w:rtl/>
          <w:lang w:bidi="fa-IR"/>
        </w:rPr>
        <w:t xml:space="preserve"> هو أمير المؤمنين </w:t>
      </w:r>
      <w:r w:rsidR="004A73C4" w:rsidRPr="004A73C4">
        <w:rPr>
          <w:rStyle w:val="libAlaemChar"/>
          <w:rtl/>
        </w:rPr>
        <w:t>عليه‌السلام</w:t>
      </w:r>
      <w:r w:rsidRPr="007202B6">
        <w:rPr>
          <w:rtl/>
          <w:lang w:bidi="fa-IR"/>
        </w:rPr>
        <w:t xml:space="preserve"> نفسه فيقول</w:t>
      </w:r>
      <w:r>
        <w:rPr>
          <w:rtl/>
          <w:lang w:bidi="fa-IR"/>
        </w:rPr>
        <w:t>:</w:t>
      </w:r>
      <w:r>
        <w:rPr>
          <w:rFonts w:hint="cs"/>
          <w:rtl/>
          <w:lang w:bidi="fa-IR"/>
        </w:rPr>
        <w:t xml:space="preserve"> </w:t>
      </w:r>
      <w:r w:rsidRPr="007202B6">
        <w:rPr>
          <w:rtl/>
          <w:lang w:bidi="fa-IR"/>
        </w:rPr>
        <w:t>« وقول القائل</w:t>
      </w:r>
      <w:r>
        <w:rPr>
          <w:rtl/>
          <w:lang w:bidi="fa-IR"/>
        </w:rPr>
        <w:t>:</w:t>
      </w:r>
      <w:r w:rsidRPr="007202B6">
        <w:rPr>
          <w:rtl/>
          <w:lang w:bidi="fa-IR"/>
        </w:rPr>
        <w:t xml:space="preserve"> إذ جعله بمنزلة هارون إلاّفي النبوة. باطل</w:t>
      </w:r>
      <w:r>
        <w:rPr>
          <w:rtl/>
          <w:lang w:bidi="fa-IR"/>
        </w:rPr>
        <w:t>،</w:t>
      </w:r>
      <w:r w:rsidRPr="007202B6">
        <w:rPr>
          <w:rtl/>
          <w:lang w:bidi="fa-IR"/>
        </w:rPr>
        <w:t xml:space="preserve"> فإن قوله</w:t>
      </w:r>
      <w:r>
        <w:rPr>
          <w:rtl/>
          <w:lang w:bidi="fa-IR"/>
        </w:rPr>
        <w:t>:</w:t>
      </w:r>
      <w:r w:rsidRPr="007202B6">
        <w:rPr>
          <w:rtl/>
          <w:lang w:bidi="fa-IR"/>
        </w:rPr>
        <w:t xml:space="preserve"> أما ترضى أن تكون مني بمنزلة هارون من موسى</w:t>
      </w:r>
      <w:r>
        <w:rPr>
          <w:rtl/>
          <w:lang w:bidi="fa-IR"/>
        </w:rPr>
        <w:t>،</w:t>
      </w:r>
      <w:r w:rsidRPr="007202B6">
        <w:rPr>
          <w:rtl/>
          <w:lang w:bidi="fa-IR"/>
        </w:rPr>
        <w:t xml:space="preserve"> دليل على أنه يسترضيه بذلك ويطيّب قلبه</w:t>
      </w:r>
      <w:r>
        <w:rPr>
          <w:rtl/>
          <w:lang w:bidi="fa-IR"/>
        </w:rPr>
        <w:t>،</w:t>
      </w:r>
      <w:r w:rsidRPr="007202B6">
        <w:rPr>
          <w:rtl/>
          <w:lang w:bidi="fa-IR"/>
        </w:rPr>
        <w:t xml:space="preserve"> لما توهم من وهن الإستخلاف ونقص درجته</w:t>
      </w:r>
      <w:r>
        <w:rPr>
          <w:rtl/>
          <w:lang w:bidi="fa-IR"/>
        </w:rPr>
        <w:t>،</w:t>
      </w:r>
      <w:r w:rsidRPr="007202B6">
        <w:rPr>
          <w:rtl/>
          <w:lang w:bidi="fa-IR"/>
        </w:rPr>
        <w:t xml:space="preserve"> فقال هذا على سبيل الجبر له »</w:t>
      </w:r>
      <w:r>
        <w:rPr>
          <w:rtl/>
          <w:lang w:bidi="fa-IR"/>
        </w:rPr>
        <w:t>.</w:t>
      </w:r>
    </w:p>
    <w:p w:rsidR="00DF6242" w:rsidRPr="007202B6" w:rsidRDefault="00DF6242" w:rsidP="00DF6242">
      <w:pPr>
        <w:pStyle w:val="libNormal"/>
        <w:rPr>
          <w:rtl/>
          <w:lang w:bidi="fa-IR"/>
        </w:rPr>
      </w:pPr>
      <w:r w:rsidRPr="007202B6">
        <w:rPr>
          <w:rtl/>
          <w:lang w:bidi="fa-IR"/>
        </w:rPr>
        <w:t>لكنّها دعوى لا أساس لها ولا شاهد عليها.</w:t>
      </w:r>
    </w:p>
    <w:p w:rsidR="00DF6242" w:rsidRDefault="00DF6242" w:rsidP="00DF6242">
      <w:pPr>
        <w:pStyle w:val="libNormal"/>
        <w:rPr>
          <w:rtl/>
          <w:lang w:bidi="fa-IR"/>
        </w:rPr>
      </w:pPr>
      <w:r>
        <w:rPr>
          <w:rtl/>
          <w:lang w:bidi="fa-IR"/>
        </w:rPr>
        <w:br w:type="page"/>
      </w:r>
    </w:p>
    <w:p w:rsidR="003F2947" w:rsidRDefault="00DF6242" w:rsidP="00DF6242">
      <w:pPr>
        <w:pStyle w:val="Heading2"/>
        <w:rPr>
          <w:rtl/>
          <w:lang w:bidi="fa-IR"/>
        </w:rPr>
      </w:pPr>
      <w:bookmarkStart w:id="537" w:name="_Toc321306004"/>
      <w:bookmarkStart w:id="538" w:name="_Toc408820728"/>
      <w:bookmarkStart w:id="539" w:name="_Toc98070298"/>
      <w:r w:rsidRPr="007202B6">
        <w:rPr>
          <w:rtl/>
          <w:lang w:bidi="fa-IR"/>
        </w:rPr>
        <w:lastRenderedPageBreak/>
        <w:t>تأييد ابن تيمية إرجاف المنافقين وتناقضاته</w:t>
      </w:r>
      <w:bookmarkEnd w:id="537"/>
      <w:bookmarkEnd w:id="538"/>
      <w:bookmarkEnd w:id="539"/>
    </w:p>
    <w:p w:rsidR="00DF6242" w:rsidRPr="007202B6" w:rsidRDefault="00DF6242" w:rsidP="00DF6242">
      <w:pPr>
        <w:pStyle w:val="libNormal"/>
        <w:rPr>
          <w:rtl/>
          <w:lang w:bidi="fa-IR"/>
        </w:rPr>
      </w:pPr>
      <w:r w:rsidRPr="007202B6">
        <w:rPr>
          <w:rtl/>
          <w:lang w:bidi="fa-IR"/>
        </w:rPr>
        <w:t>وبالجملة</w:t>
      </w:r>
      <w:r>
        <w:rPr>
          <w:rtl/>
          <w:lang w:bidi="fa-IR"/>
        </w:rPr>
        <w:t>،</w:t>
      </w:r>
      <w:r w:rsidRPr="007202B6">
        <w:rPr>
          <w:rtl/>
          <w:lang w:bidi="fa-IR"/>
        </w:rPr>
        <w:t xml:space="preserve"> فإنّ هذا الر</w:t>
      </w:r>
      <w:r w:rsidR="00ED5898">
        <w:rPr>
          <w:rFonts w:hint="cs"/>
          <w:rtl/>
          <w:lang w:bidi="fa-IR"/>
        </w:rPr>
        <w:t>ّ</w:t>
      </w:r>
      <w:r w:rsidRPr="007202B6">
        <w:rPr>
          <w:rtl/>
          <w:lang w:bidi="fa-IR"/>
        </w:rPr>
        <w:t xml:space="preserve">جل يدّعي وهن إستخلاف النبي أمير المؤمنين </w:t>
      </w:r>
      <w:r w:rsidR="004A73C4" w:rsidRPr="004A73C4">
        <w:rPr>
          <w:rStyle w:val="libAlaemChar"/>
          <w:rtl/>
        </w:rPr>
        <w:t>عليه‌السلام</w:t>
      </w:r>
      <w:r>
        <w:rPr>
          <w:rtl/>
          <w:lang w:bidi="fa-IR"/>
        </w:rPr>
        <w:t>،</w:t>
      </w:r>
      <w:r w:rsidRPr="007202B6">
        <w:rPr>
          <w:rtl/>
          <w:lang w:bidi="fa-IR"/>
        </w:rPr>
        <w:t xml:space="preserve"> ويريد إثبات دعواه هذه بأباطيل وأكاذيب</w:t>
      </w:r>
      <w:r>
        <w:rPr>
          <w:rtl/>
          <w:lang w:bidi="fa-IR"/>
        </w:rPr>
        <w:t>،</w:t>
      </w:r>
      <w:r w:rsidRPr="007202B6">
        <w:rPr>
          <w:rtl/>
          <w:lang w:bidi="fa-IR"/>
        </w:rPr>
        <w:t xml:space="preserve"> وهو في الوقت ذاته يناقض نفسه ويقول بأنّ ما قاله الرسول </w:t>
      </w:r>
      <w:r w:rsidR="003F2947" w:rsidRPr="003F2947">
        <w:rPr>
          <w:rStyle w:val="libAlaemChar"/>
          <w:rtl/>
        </w:rPr>
        <w:t>صلى‌الله‌عليه‌وآله‌وسلم</w:t>
      </w:r>
      <w:r w:rsidRPr="007202B6">
        <w:rPr>
          <w:rtl/>
          <w:lang w:bidi="fa-IR"/>
        </w:rPr>
        <w:t xml:space="preserve"> له ينفي هذا التوهّم ويبطل هذه الدعوى</w:t>
      </w:r>
      <w:r>
        <w:rPr>
          <w:rtl/>
          <w:lang w:bidi="fa-IR"/>
        </w:rPr>
        <w:t xml:space="preserve"> ...</w:t>
      </w:r>
      <w:r w:rsidRPr="007202B6">
        <w:rPr>
          <w:rtl/>
          <w:lang w:bidi="fa-IR"/>
        </w:rPr>
        <w:t xml:space="preserve"> ففي كلماته تناقض واضح</w:t>
      </w:r>
      <w:r>
        <w:rPr>
          <w:rFonts w:hint="cs"/>
          <w:rtl/>
          <w:lang w:bidi="fa-IR"/>
        </w:rPr>
        <w:t xml:space="preserve"> ... </w:t>
      </w:r>
      <w:r w:rsidRPr="007202B6">
        <w:rPr>
          <w:rtl/>
          <w:lang w:bidi="fa-IR"/>
        </w:rPr>
        <w:t>ولكنْ لماذا هذا الإنهماك في تأييد إرجاف المنافقين بمولانا أمير المؤمنين وتقوية أكاذيبهم</w:t>
      </w:r>
      <w:r>
        <w:rPr>
          <w:rtl/>
          <w:lang w:bidi="fa-IR"/>
        </w:rPr>
        <w:t>،</w:t>
      </w:r>
      <w:r w:rsidRPr="007202B6">
        <w:rPr>
          <w:rtl/>
          <w:lang w:bidi="fa-IR"/>
        </w:rPr>
        <w:t xml:space="preserve"> ثم التناقض مرة بعد ا</w:t>
      </w:r>
      <w:r w:rsidR="00ED5898">
        <w:rPr>
          <w:rFonts w:hint="cs"/>
          <w:rtl/>
          <w:lang w:bidi="fa-IR"/>
        </w:rPr>
        <w:t>ُ</w:t>
      </w:r>
      <w:r w:rsidRPr="007202B6">
        <w:rPr>
          <w:rtl/>
          <w:lang w:bidi="fa-IR"/>
        </w:rPr>
        <w:t>خرى</w:t>
      </w:r>
      <w:r>
        <w:rPr>
          <w:rtl/>
          <w:lang w:bidi="fa-IR"/>
        </w:rPr>
        <w:t>؟</w:t>
      </w:r>
    </w:p>
    <w:p w:rsidR="00DF6242" w:rsidRPr="007202B6" w:rsidRDefault="00DF6242" w:rsidP="00DF6242">
      <w:pPr>
        <w:pStyle w:val="libNormal"/>
        <w:rPr>
          <w:rtl/>
          <w:lang w:bidi="fa-IR"/>
        </w:rPr>
      </w:pPr>
      <w:r w:rsidRPr="007202B6">
        <w:rPr>
          <w:rtl/>
          <w:lang w:bidi="fa-IR"/>
        </w:rPr>
        <w:t>إنّه يقول</w:t>
      </w:r>
      <w:r>
        <w:rPr>
          <w:rtl/>
          <w:lang w:bidi="fa-IR"/>
        </w:rPr>
        <w:t>:</w:t>
      </w:r>
      <w:r w:rsidRPr="007202B6">
        <w:rPr>
          <w:rtl/>
          <w:lang w:bidi="fa-IR"/>
        </w:rPr>
        <w:t xml:space="preserve"> « فبيّن له النبي صلّى الله عليه وسلّم</w:t>
      </w:r>
      <w:r>
        <w:rPr>
          <w:rtl/>
          <w:lang w:bidi="fa-IR"/>
        </w:rPr>
        <w:t xml:space="preserve"> ...</w:t>
      </w:r>
      <w:r w:rsidRPr="007202B6">
        <w:rPr>
          <w:rtl/>
          <w:lang w:bidi="fa-IR"/>
        </w:rPr>
        <w:t xml:space="preserve"> ولا تخوينه »</w:t>
      </w:r>
      <w:r>
        <w:rPr>
          <w:rtl/>
          <w:lang w:bidi="fa-IR"/>
        </w:rPr>
        <w:t>.</w:t>
      </w:r>
    </w:p>
    <w:p w:rsidR="00DF6242" w:rsidRPr="007202B6" w:rsidRDefault="00DF6242" w:rsidP="00DF6242">
      <w:pPr>
        <w:pStyle w:val="libNormal"/>
        <w:rPr>
          <w:rtl/>
          <w:lang w:bidi="fa-IR"/>
        </w:rPr>
      </w:pPr>
      <w:r w:rsidRPr="007202B6">
        <w:rPr>
          <w:rtl/>
          <w:lang w:bidi="fa-IR"/>
        </w:rPr>
        <w:t>ثم يعود فيقول</w:t>
      </w:r>
      <w:r>
        <w:rPr>
          <w:rtl/>
          <w:lang w:bidi="fa-IR"/>
        </w:rPr>
        <w:t>:</w:t>
      </w:r>
      <w:r w:rsidRPr="007202B6">
        <w:rPr>
          <w:rtl/>
          <w:lang w:bidi="fa-IR"/>
        </w:rPr>
        <w:t xml:space="preserve"> « وذلك لأن المستخلف</w:t>
      </w:r>
      <w:r>
        <w:rPr>
          <w:rtl/>
          <w:lang w:bidi="fa-IR"/>
        </w:rPr>
        <w:t xml:space="preserve"> ...</w:t>
      </w:r>
      <w:r w:rsidRPr="007202B6">
        <w:rPr>
          <w:rtl/>
          <w:lang w:bidi="fa-IR"/>
        </w:rPr>
        <w:t xml:space="preserve"> »</w:t>
      </w:r>
      <w:r>
        <w:rPr>
          <w:rtl/>
          <w:lang w:bidi="fa-IR"/>
        </w:rPr>
        <w:t>.</w:t>
      </w:r>
      <w:r w:rsidRPr="007202B6">
        <w:rPr>
          <w:rtl/>
          <w:lang w:bidi="fa-IR"/>
        </w:rPr>
        <w:t xml:space="preserve"> وظاهر أنَّ هذا الكلام ليس توضيحاً وبياناً للكلام السابق عليه وهو « فبيّن</w:t>
      </w:r>
      <w:r>
        <w:rPr>
          <w:rtl/>
          <w:lang w:bidi="fa-IR"/>
        </w:rPr>
        <w:t xml:space="preserve"> ...</w:t>
      </w:r>
      <w:r w:rsidRPr="007202B6">
        <w:rPr>
          <w:rtl/>
          <w:lang w:bidi="fa-IR"/>
        </w:rPr>
        <w:t xml:space="preserve"> »</w:t>
      </w:r>
      <w:r>
        <w:rPr>
          <w:rtl/>
          <w:lang w:bidi="fa-IR"/>
        </w:rPr>
        <w:t>،</w:t>
      </w:r>
      <w:r w:rsidRPr="007202B6">
        <w:rPr>
          <w:rtl/>
          <w:lang w:bidi="fa-IR"/>
        </w:rPr>
        <w:t xml:space="preserve"> إذ لا مناسبة بين</w:t>
      </w:r>
      <w:r>
        <w:rPr>
          <w:rFonts w:hint="cs"/>
          <w:rtl/>
          <w:lang w:bidi="fa-IR"/>
        </w:rPr>
        <w:t xml:space="preserve"> </w:t>
      </w:r>
      <w:r w:rsidRPr="007202B6">
        <w:rPr>
          <w:rtl/>
          <w:lang w:bidi="fa-IR"/>
        </w:rPr>
        <w:t xml:space="preserve">هذا الكلام وبين « وإنّما استخلفتك لأمانتك عندي » </w:t>
      </w:r>
      <w:r>
        <w:rPr>
          <w:rtl/>
          <w:lang w:bidi="fa-IR"/>
        </w:rPr>
        <w:t>و «</w:t>
      </w:r>
      <w:r w:rsidRPr="007202B6">
        <w:rPr>
          <w:rtl/>
          <w:lang w:bidi="fa-IR"/>
        </w:rPr>
        <w:t xml:space="preserve"> الإستخلاف ليس بنقصٍ ولا غض » </w:t>
      </w:r>
      <w:r>
        <w:rPr>
          <w:rtl/>
          <w:lang w:bidi="fa-IR"/>
        </w:rPr>
        <w:t>و «</w:t>
      </w:r>
      <w:r w:rsidRPr="007202B6">
        <w:rPr>
          <w:rtl/>
          <w:lang w:bidi="fa-IR"/>
        </w:rPr>
        <w:t xml:space="preserve"> الإستخلاف يقتضي كرامة المستخلف وأمانته لا يقتضي إهانته وتخوينه »</w:t>
      </w:r>
      <w:r>
        <w:rPr>
          <w:rtl/>
          <w:lang w:bidi="fa-IR"/>
        </w:rPr>
        <w:t xml:space="preserve"> ...</w:t>
      </w:r>
    </w:p>
    <w:p w:rsidR="00DF6242" w:rsidRPr="007202B6" w:rsidRDefault="00DF6242" w:rsidP="00DF6242">
      <w:pPr>
        <w:pStyle w:val="libNormal"/>
        <w:rPr>
          <w:rtl/>
          <w:lang w:bidi="fa-IR"/>
        </w:rPr>
      </w:pPr>
      <w:r w:rsidRPr="007202B6">
        <w:rPr>
          <w:rtl/>
          <w:lang w:bidi="fa-IR"/>
        </w:rPr>
        <w:t>فالمشار إليه بقوله</w:t>
      </w:r>
      <w:r>
        <w:rPr>
          <w:rtl/>
          <w:lang w:bidi="fa-IR"/>
        </w:rPr>
        <w:t>:</w:t>
      </w:r>
      <w:r w:rsidRPr="007202B6">
        <w:rPr>
          <w:rtl/>
          <w:lang w:bidi="fa-IR"/>
        </w:rPr>
        <w:t xml:space="preserve"> « وذلك</w:t>
      </w:r>
      <w:r>
        <w:rPr>
          <w:rtl/>
          <w:lang w:bidi="fa-IR"/>
        </w:rPr>
        <w:t xml:space="preserve"> ...</w:t>
      </w:r>
      <w:r w:rsidRPr="007202B6">
        <w:rPr>
          <w:rtl/>
          <w:lang w:bidi="fa-IR"/>
        </w:rPr>
        <w:t xml:space="preserve"> » إمّا ما ذكره من قبل من « أنّ هذا الإستخلاف أضعف</w:t>
      </w:r>
      <w:r>
        <w:rPr>
          <w:rtl/>
          <w:lang w:bidi="fa-IR"/>
        </w:rPr>
        <w:t xml:space="preserve"> ...</w:t>
      </w:r>
      <w:r w:rsidRPr="007202B6">
        <w:rPr>
          <w:rtl/>
          <w:lang w:bidi="fa-IR"/>
        </w:rPr>
        <w:t xml:space="preserve"> » وإمّا إرجاف المنافقين وطعنهم في أمير المؤمنين.</w:t>
      </w:r>
    </w:p>
    <w:p w:rsidR="00DF6242" w:rsidRPr="007202B6" w:rsidRDefault="00DF6242" w:rsidP="00DF6242">
      <w:pPr>
        <w:pStyle w:val="libNormal"/>
        <w:rPr>
          <w:rtl/>
          <w:lang w:bidi="fa-IR"/>
        </w:rPr>
      </w:pPr>
      <w:r w:rsidRPr="007202B6">
        <w:rPr>
          <w:rtl/>
          <w:lang w:bidi="fa-IR"/>
        </w:rPr>
        <w:t>فظهر أنّ ابن تيمية قد أغرق نزعاً في إثبات مزعوم المنافقين وتأييده بأن « الملوك وغيرهم إذا خرجوا في مغازيهم أخذوا معهم من يعظم انتفاعهم به ومعاونته لهم ويحتاجون إلى مشاورته</w:t>
      </w:r>
      <w:r>
        <w:rPr>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ثم أبطل كل هذا الذي نسجه بقوله</w:t>
      </w:r>
      <w:r>
        <w:rPr>
          <w:rtl/>
          <w:lang w:bidi="fa-IR"/>
        </w:rPr>
        <w:t>:</w:t>
      </w:r>
      <w:r w:rsidRPr="007202B6">
        <w:rPr>
          <w:rtl/>
          <w:lang w:bidi="fa-IR"/>
        </w:rPr>
        <w:t xml:space="preserve"> « فكان قول النبي</w:t>
      </w:r>
      <w:r>
        <w:rPr>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ثم عاد فقال</w:t>
      </w:r>
      <w:r>
        <w:rPr>
          <w:rtl/>
          <w:lang w:bidi="fa-IR"/>
        </w:rPr>
        <w:t>:</w:t>
      </w:r>
      <w:r w:rsidRPr="007202B6">
        <w:rPr>
          <w:rtl/>
          <w:lang w:bidi="fa-IR"/>
        </w:rPr>
        <w:t xml:space="preserve"> « ولم يكن هذا الإستخلاف كاستخلاف هارون</w:t>
      </w:r>
      <w:r>
        <w:rPr>
          <w:rFonts w:hint="cs"/>
          <w:rtl/>
          <w:lang w:bidi="fa-IR"/>
        </w:rPr>
        <w:t xml:space="preserve"> ...</w:t>
      </w:r>
      <w:r>
        <w:rPr>
          <w:rtl/>
          <w:lang w:bidi="fa-IR"/>
        </w:rPr>
        <w:t xml:space="preserve"> »</w:t>
      </w:r>
      <w:r>
        <w:rPr>
          <w:rFonts w:hint="cs"/>
          <w:rtl/>
          <w:lang w:bidi="fa-IR"/>
        </w:rPr>
        <w:t xml:space="preserve"> </w:t>
      </w:r>
      <w:r w:rsidRPr="007202B6">
        <w:rPr>
          <w:rtl/>
          <w:lang w:bidi="fa-IR"/>
        </w:rPr>
        <w:t xml:space="preserve">فأيّد طعن الطاعنين في استخلافه </w:t>
      </w:r>
      <w:r w:rsidR="004A73C4" w:rsidRPr="004A73C4">
        <w:rPr>
          <w:rStyle w:val="libAlaemChar"/>
          <w:rtl/>
        </w:rPr>
        <w:t>عليه‌السلام</w:t>
      </w:r>
      <w:r>
        <w:rPr>
          <w:rFonts w:hint="cs"/>
          <w:rtl/>
          <w:lang w:bidi="fa-IR"/>
        </w:rPr>
        <w:t xml:space="preserve"> ...</w:t>
      </w:r>
      <w:r w:rsidRPr="007202B6">
        <w:rPr>
          <w:rtl/>
          <w:lang w:bidi="fa-IR"/>
        </w:rPr>
        <w:t xml:space="preserve"> وردَّ على قول النبي </w:t>
      </w:r>
      <w:r w:rsidR="003F2947" w:rsidRPr="003F2947">
        <w:rPr>
          <w:rStyle w:val="libAlaemChar"/>
          <w:rtl/>
        </w:rPr>
        <w:t>صلى‌الله‌عليه‌وآله‌وسلم</w:t>
      </w:r>
      <w:r w:rsidRPr="007202B6">
        <w:rPr>
          <w:rtl/>
          <w:lang w:bidi="fa-IR"/>
        </w:rPr>
        <w:t xml:space="preserve"> بصراحة</w:t>
      </w:r>
      <w:r>
        <w:rPr>
          <w:rFonts w:hint="cs"/>
          <w:rtl/>
          <w:lang w:bidi="fa-IR"/>
        </w:rPr>
        <w:t xml:space="preserve"> ...</w:t>
      </w:r>
    </w:p>
    <w:p w:rsidR="00DF6242" w:rsidRDefault="00DF6242" w:rsidP="00DF6242">
      <w:pPr>
        <w:pStyle w:val="libNormal"/>
        <w:rPr>
          <w:rtl/>
          <w:lang w:bidi="fa-IR"/>
        </w:rPr>
      </w:pPr>
      <w:r>
        <w:rPr>
          <w:rtl/>
          <w:lang w:bidi="fa-IR"/>
        </w:rPr>
        <w:br w:type="page"/>
      </w:r>
    </w:p>
    <w:p w:rsidR="00DF6242" w:rsidRPr="007202B6" w:rsidRDefault="00DF6242" w:rsidP="00DF6242">
      <w:pPr>
        <w:pStyle w:val="Heading2"/>
        <w:rPr>
          <w:rtl/>
          <w:lang w:bidi="fa-IR"/>
        </w:rPr>
      </w:pPr>
      <w:bookmarkStart w:id="540" w:name="_Toc321306005"/>
      <w:bookmarkStart w:id="541" w:name="_Toc408820729"/>
      <w:bookmarkStart w:id="542" w:name="_Toc98070299"/>
      <w:r w:rsidRPr="007202B6">
        <w:rPr>
          <w:rtl/>
          <w:lang w:bidi="fa-IR"/>
        </w:rPr>
        <w:lastRenderedPageBreak/>
        <w:t>نسبة إلى الصحيحين كاذبة</w:t>
      </w:r>
      <w:bookmarkEnd w:id="540"/>
      <w:bookmarkEnd w:id="541"/>
      <w:bookmarkEnd w:id="542"/>
    </w:p>
    <w:p w:rsidR="00DF6242" w:rsidRPr="007202B6" w:rsidRDefault="00DF6242" w:rsidP="00DF6242">
      <w:pPr>
        <w:pStyle w:val="libNormal"/>
        <w:rPr>
          <w:rtl/>
          <w:lang w:bidi="fa-IR"/>
        </w:rPr>
      </w:pPr>
      <w:r w:rsidRPr="007202B6">
        <w:rPr>
          <w:rtl/>
          <w:lang w:bidi="fa-IR"/>
        </w:rPr>
        <w:t>ثم إنّ الحديث الذي استشهد به ابن تيمية في خلال كلماته قائلاً</w:t>
      </w:r>
      <w:r>
        <w:rPr>
          <w:rtl/>
          <w:lang w:bidi="fa-IR"/>
        </w:rPr>
        <w:t>:</w:t>
      </w:r>
      <w:r>
        <w:rPr>
          <w:rFonts w:hint="cs"/>
          <w:rtl/>
          <w:lang w:bidi="fa-IR"/>
        </w:rPr>
        <w:t xml:space="preserve"> </w:t>
      </w:r>
      <w:r w:rsidRPr="007202B6">
        <w:rPr>
          <w:rtl/>
          <w:lang w:bidi="fa-IR"/>
        </w:rPr>
        <w:t>« ألا ترى إلى ما ثبت في الصحيحين من قول النبي</w:t>
      </w:r>
      <w:r>
        <w:rPr>
          <w:rtl/>
          <w:lang w:bidi="fa-IR"/>
        </w:rPr>
        <w:t xml:space="preserve"> ...</w:t>
      </w:r>
      <w:r w:rsidRPr="007202B6">
        <w:rPr>
          <w:rtl/>
          <w:lang w:bidi="fa-IR"/>
        </w:rPr>
        <w:t xml:space="preserve"> » غير موجود في الصحيحين</w:t>
      </w:r>
      <w:r>
        <w:rPr>
          <w:rtl/>
          <w:lang w:bidi="fa-IR"/>
        </w:rPr>
        <w:t>،</w:t>
      </w:r>
      <w:r w:rsidRPr="007202B6">
        <w:rPr>
          <w:rtl/>
          <w:lang w:bidi="fa-IR"/>
        </w:rPr>
        <w:t xml:space="preserve"> وليس من أحاديثهما</w:t>
      </w:r>
      <w:r>
        <w:rPr>
          <w:rtl/>
          <w:lang w:bidi="fa-IR"/>
        </w:rPr>
        <w:t>،</w:t>
      </w:r>
      <w:r w:rsidRPr="007202B6">
        <w:rPr>
          <w:rtl/>
          <w:lang w:bidi="fa-IR"/>
        </w:rPr>
        <w:t xml:space="preserve"> كما لا يخفى على من راجعهما</w:t>
      </w:r>
      <w:r>
        <w:rPr>
          <w:rFonts w:hint="cs"/>
          <w:rtl/>
          <w:lang w:bidi="fa-IR"/>
        </w:rPr>
        <w:t xml:space="preserve"> ... </w:t>
      </w:r>
      <w:r w:rsidRPr="007202B6">
        <w:rPr>
          <w:rtl/>
          <w:lang w:bidi="fa-IR"/>
        </w:rPr>
        <w:t>وهذا شاهد آخر على أنّ الرّجل لا وازع له حتّى عن الكذب الواضح الصّريح</w:t>
      </w:r>
      <w:r>
        <w:rPr>
          <w:rFonts w:hint="cs"/>
          <w:rtl/>
          <w:lang w:bidi="fa-IR"/>
        </w:rPr>
        <w:t>.</w:t>
      </w:r>
    </w:p>
    <w:p w:rsidR="00DF6242" w:rsidRDefault="00DF6242" w:rsidP="00DF6242">
      <w:pPr>
        <w:pStyle w:val="libNormal"/>
        <w:rPr>
          <w:rtl/>
          <w:lang w:bidi="fa-IR"/>
        </w:rPr>
      </w:pPr>
      <w:r>
        <w:rPr>
          <w:rtl/>
          <w:lang w:bidi="fa-IR"/>
        </w:rPr>
        <w:br w:type="page"/>
      </w:r>
    </w:p>
    <w:p w:rsidR="003F2947" w:rsidRDefault="00DF6242" w:rsidP="00DF6242">
      <w:pPr>
        <w:pStyle w:val="Heading1Center"/>
        <w:rPr>
          <w:rtl/>
          <w:lang w:bidi="fa-IR"/>
        </w:rPr>
      </w:pPr>
      <w:bookmarkStart w:id="543" w:name="_Toc321306006"/>
      <w:bookmarkStart w:id="544" w:name="_Toc408820730"/>
      <w:bookmarkStart w:id="545" w:name="_Toc98070300"/>
      <w:r w:rsidRPr="007202B6">
        <w:rPr>
          <w:rtl/>
          <w:lang w:bidi="fa-IR"/>
        </w:rPr>
        <w:lastRenderedPageBreak/>
        <w:t>العودُ إلى كلمات الدّهلوي</w:t>
      </w:r>
      <w:bookmarkEnd w:id="543"/>
      <w:bookmarkEnd w:id="544"/>
      <w:bookmarkEnd w:id="545"/>
    </w:p>
    <w:p w:rsidR="00DF6242" w:rsidRPr="007202B6" w:rsidRDefault="00DF6242" w:rsidP="00DF6242">
      <w:pPr>
        <w:pStyle w:val="libBold1"/>
        <w:rPr>
          <w:rtl/>
          <w:lang w:bidi="fa-IR"/>
        </w:rPr>
      </w:pPr>
      <w:r w:rsidRPr="007202B6">
        <w:rPr>
          <w:rtl/>
          <w:lang w:bidi="fa-IR"/>
        </w:rPr>
        <w:t>قوله</w:t>
      </w:r>
      <w:r>
        <w:rPr>
          <w:rtl/>
          <w:lang w:bidi="fa-IR"/>
        </w:rPr>
        <w:t>:</w:t>
      </w:r>
    </w:p>
    <w:p w:rsidR="00DF6242" w:rsidRPr="007202B6" w:rsidRDefault="00DF6242" w:rsidP="00DF6242">
      <w:pPr>
        <w:pStyle w:val="libNormal"/>
        <w:rPr>
          <w:rtl/>
          <w:lang w:bidi="fa-IR"/>
        </w:rPr>
      </w:pPr>
      <w:r w:rsidRPr="007202B6">
        <w:rPr>
          <w:rtl/>
          <w:lang w:bidi="fa-IR"/>
        </w:rPr>
        <w:t>وقالوا</w:t>
      </w:r>
      <w:r>
        <w:rPr>
          <w:rtl/>
          <w:lang w:bidi="fa-IR"/>
        </w:rPr>
        <w:t>:</w:t>
      </w:r>
      <w:r w:rsidRPr="007202B6">
        <w:rPr>
          <w:rtl/>
          <w:lang w:bidi="fa-IR"/>
        </w:rPr>
        <w:t xml:space="preserve"> إنّ هذه الخلافة ليست الخلافة المتنازع فيها حتى يثبت استحقاق تلك الخلافة بهذا الإستخلاف.</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قد عرفت أن هذا الذي نسبه ( الدهلوي ) إلى النواصب قد صرّح كبار علماء أهل السنّة من المحدّثين والمتكلّمين</w:t>
      </w:r>
      <w:r>
        <w:rPr>
          <w:rtl/>
          <w:lang w:bidi="fa-IR"/>
        </w:rPr>
        <w:t xml:space="preserve"> ...</w:t>
      </w:r>
      <w:r w:rsidRPr="007202B6">
        <w:rPr>
          <w:rtl/>
          <w:lang w:bidi="fa-IR"/>
        </w:rPr>
        <w:t xml:space="preserve"> وسنأتي على هذه الشبهة فيما بعد بالتفصيل بما يقلع جذورها ويخجل المتفوّهين بها</w:t>
      </w:r>
      <w:r>
        <w:rPr>
          <w:rtl/>
          <w:lang w:bidi="fa-IR"/>
        </w:rPr>
        <w:t xml:space="preserve"> ...</w:t>
      </w:r>
    </w:p>
    <w:p w:rsidR="00DF6242" w:rsidRPr="007202B6" w:rsidRDefault="00DF6242" w:rsidP="00DF6242">
      <w:pPr>
        <w:pStyle w:val="libNormal"/>
        <w:rPr>
          <w:rtl/>
          <w:lang w:bidi="fa-IR"/>
        </w:rPr>
      </w:pPr>
      <w:r w:rsidRPr="007202B6">
        <w:rPr>
          <w:rtl/>
          <w:lang w:bidi="fa-IR"/>
        </w:rPr>
        <w:t xml:space="preserve">ولا يخفى أنّ هذه شبهة في مقابل تمسّك أصحابنا بحديث المنزلة من حيث دلالة خصوص الإستخلاف لأمير المؤمنين على إمامته وخلافته بعد رسول الله </w:t>
      </w:r>
      <w:r w:rsidR="003F2947" w:rsidRPr="003F2947">
        <w:rPr>
          <w:rStyle w:val="libAlaemChar"/>
          <w:rtl/>
        </w:rPr>
        <w:t>صلى‌الله‌عليه‌وآله‌وسلم</w:t>
      </w:r>
      <w:r w:rsidRPr="007202B6">
        <w:rPr>
          <w:rtl/>
          <w:lang w:bidi="fa-IR"/>
        </w:rPr>
        <w:t xml:space="preserve"> كما سنبيّن</w:t>
      </w:r>
      <w:r>
        <w:rPr>
          <w:rtl/>
          <w:lang w:bidi="fa-IR"/>
        </w:rPr>
        <w:t>،</w:t>
      </w:r>
      <w:r w:rsidRPr="007202B6">
        <w:rPr>
          <w:rtl/>
          <w:lang w:bidi="fa-IR"/>
        </w:rPr>
        <w:t xml:space="preserve"> وأمّا الإستدلال بهذا الحديث من الجهات والوجوه الأخرى التي يذكرها أصحابنا الإمامية من غير دخلٍ للإستخلاف</w:t>
      </w:r>
      <w:r>
        <w:rPr>
          <w:rtl/>
          <w:lang w:bidi="fa-IR"/>
        </w:rPr>
        <w:t>،</w:t>
      </w:r>
      <w:r w:rsidRPr="007202B6">
        <w:rPr>
          <w:rtl/>
          <w:lang w:bidi="fa-IR"/>
        </w:rPr>
        <w:t xml:space="preserve"> فلا تضرّ به هذه الشبهة الركيكة</w:t>
      </w:r>
      <w:r>
        <w:rPr>
          <w:rtl/>
          <w:lang w:bidi="fa-IR"/>
        </w:rPr>
        <w:t>،</w:t>
      </w:r>
      <w:r w:rsidRPr="007202B6">
        <w:rPr>
          <w:rtl/>
          <w:lang w:bidi="fa-IR"/>
        </w:rPr>
        <w:t xml:space="preserve"> لأن تلك الوجوه مبنيّة على إثبات ما كان لهارون من المنازل</w:t>
      </w:r>
      <w:r>
        <w:rPr>
          <w:rtl/>
          <w:lang w:bidi="fa-IR"/>
        </w:rPr>
        <w:t>،</w:t>
      </w:r>
      <w:r w:rsidRPr="007202B6">
        <w:rPr>
          <w:rtl/>
          <w:lang w:bidi="fa-IR"/>
        </w:rPr>
        <w:t xml:space="preserve"> لسيدنا أمير المؤمنين عليه الصلاة</w:t>
      </w:r>
      <w:r>
        <w:rPr>
          <w:rtl/>
          <w:lang w:bidi="fa-IR"/>
        </w:rPr>
        <w:t>،</w:t>
      </w:r>
      <w:r w:rsidRPr="007202B6">
        <w:rPr>
          <w:rtl/>
          <w:lang w:bidi="fa-IR"/>
        </w:rPr>
        <w:t xml:space="preserve"> والتي منها</w:t>
      </w:r>
      <w:r>
        <w:rPr>
          <w:rtl/>
          <w:lang w:bidi="fa-IR"/>
        </w:rPr>
        <w:t>:</w:t>
      </w:r>
      <w:r w:rsidRPr="007202B6">
        <w:rPr>
          <w:rtl/>
          <w:lang w:bidi="fa-IR"/>
        </w:rPr>
        <w:t xml:space="preserve"> الخلافة عن موسى بعد الوفاة</w:t>
      </w:r>
      <w:r>
        <w:rPr>
          <w:rtl/>
          <w:lang w:bidi="fa-IR"/>
        </w:rPr>
        <w:t>،</w:t>
      </w:r>
      <w:r w:rsidRPr="007202B6">
        <w:rPr>
          <w:rtl/>
          <w:lang w:bidi="fa-IR"/>
        </w:rPr>
        <w:t xml:space="preserve"> والأعلميّة</w:t>
      </w:r>
      <w:r>
        <w:rPr>
          <w:rtl/>
          <w:lang w:bidi="fa-IR"/>
        </w:rPr>
        <w:t>،</w:t>
      </w:r>
      <w:r w:rsidRPr="007202B6">
        <w:rPr>
          <w:rtl/>
          <w:lang w:bidi="fa-IR"/>
        </w:rPr>
        <w:t xml:space="preserve"> والأفضليّة</w:t>
      </w:r>
      <w:r>
        <w:rPr>
          <w:rtl/>
          <w:lang w:bidi="fa-IR"/>
        </w:rPr>
        <w:t>،</w:t>
      </w:r>
      <w:r w:rsidRPr="007202B6">
        <w:rPr>
          <w:rtl/>
          <w:lang w:bidi="fa-IR"/>
        </w:rPr>
        <w:t xml:space="preserve"> والعصمة</w:t>
      </w:r>
      <w:r>
        <w:rPr>
          <w:rtl/>
          <w:lang w:bidi="fa-IR"/>
        </w:rPr>
        <w:t>،</w:t>
      </w:r>
      <w:r w:rsidRPr="007202B6">
        <w:rPr>
          <w:rtl/>
          <w:lang w:bidi="fa-IR"/>
        </w:rPr>
        <w:t xml:space="preserve"> ووجوب الطّاعة</w:t>
      </w:r>
      <w:r>
        <w:rPr>
          <w:rtl/>
          <w:lang w:bidi="fa-IR"/>
        </w:rPr>
        <w:t xml:space="preserve"> ...</w:t>
      </w:r>
      <w:r w:rsidRPr="007202B6">
        <w:rPr>
          <w:rtl/>
          <w:lang w:bidi="fa-IR"/>
        </w:rPr>
        <w:t xml:space="preserve"> وكلّ واحدة من هذه المنازل كافية لثبوت الإمامة والخلافة للإمام عليه الصّلاة والسلام.</w:t>
      </w:r>
    </w:p>
    <w:p w:rsidR="00DF6242" w:rsidRPr="007202B6" w:rsidRDefault="00DF6242" w:rsidP="00DF6242">
      <w:pPr>
        <w:pStyle w:val="libNormal"/>
        <w:rPr>
          <w:rtl/>
          <w:lang w:bidi="fa-IR"/>
        </w:rPr>
      </w:pPr>
      <w:r w:rsidRPr="007202B6">
        <w:rPr>
          <w:rtl/>
          <w:lang w:bidi="fa-IR"/>
        </w:rPr>
        <w:t>وبغضّ النظر عن هذا</w:t>
      </w:r>
      <w:r>
        <w:rPr>
          <w:rtl/>
          <w:lang w:bidi="fa-IR"/>
        </w:rPr>
        <w:t>،</w:t>
      </w:r>
      <w:r w:rsidRPr="007202B6">
        <w:rPr>
          <w:rtl/>
          <w:lang w:bidi="fa-IR"/>
        </w:rPr>
        <w:t xml:space="preserve"> فإنّ هذه الخلافة</w:t>
      </w:r>
      <w:r>
        <w:rPr>
          <w:rtl/>
          <w:lang w:bidi="fa-IR"/>
        </w:rPr>
        <w:t xml:space="preserve"> - </w:t>
      </w:r>
      <w:r w:rsidRPr="007202B6">
        <w:rPr>
          <w:rtl/>
          <w:lang w:bidi="fa-IR"/>
        </w:rPr>
        <w:t>حتى وإنْ لم تكن الخلافة</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الكبرى</w:t>
      </w:r>
      <w:r>
        <w:rPr>
          <w:rtl/>
          <w:lang w:bidi="fa-IR"/>
        </w:rPr>
        <w:t xml:space="preserve"> - </w:t>
      </w:r>
      <w:r w:rsidRPr="007202B6">
        <w:rPr>
          <w:rtl/>
          <w:lang w:bidi="fa-IR"/>
        </w:rPr>
        <w:t>كافية للإستدلال كما سنبيّن</w:t>
      </w:r>
      <w:r>
        <w:rPr>
          <w:rtl/>
          <w:lang w:bidi="fa-IR"/>
        </w:rPr>
        <w:t>،</w:t>
      </w:r>
      <w:r w:rsidRPr="007202B6">
        <w:rPr>
          <w:rtl/>
          <w:lang w:bidi="fa-IR"/>
        </w:rPr>
        <w:t xml:space="preserve"> إذْ لنا أنْ نستصحب تلك الخلافة</w:t>
      </w:r>
      <w:r>
        <w:rPr>
          <w:rFonts w:hint="cs"/>
          <w:rtl/>
          <w:lang w:bidi="fa-IR"/>
        </w:rPr>
        <w:t xml:space="preserve"> </w:t>
      </w:r>
      <w:r w:rsidRPr="007202B6">
        <w:rPr>
          <w:rtl/>
          <w:lang w:bidi="fa-IR"/>
        </w:rPr>
        <w:t>الجزئية</w:t>
      </w:r>
      <w:r>
        <w:rPr>
          <w:rtl/>
          <w:lang w:bidi="fa-IR"/>
        </w:rPr>
        <w:t xml:space="preserve"> - </w:t>
      </w:r>
      <w:r w:rsidRPr="007202B6">
        <w:rPr>
          <w:rtl/>
          <w:lang w:bidi="fa-IR"/>
        </w:rPr>
        <w:t xml:space="preserve">الثابتة في حياة الرسول </w:t>
      </w:r>
      <w:r w:rsidR="003F2947" w:rsidRPr="003F2947">
        <w:rPr>
          <w:rStyle w:val="libAlaemChar"/>
          <w:rtl/>
        </w:rPr>
        <w:t>صلى‌الله‌عليه‌وآله‌وسلم</w:t>
      </w:r>
      <w:r>
        <w:rPr>
          <w:rFonts w:hint="cs"/>
          <w:rtl/>
          <w:lang w:bidi="fa-IR"/>
        </w:rPr>
        <w:t xml:space="preserve"> - </w:t>
      </w:r>
      <w:r w:rsidRPr="007202B6">
        <w:rPr>
          <w:rtl/>
          <w:lang w:bidi="fa-IR"/>
        </w:rPr>
        <w:t>إلى بعد وفاته</w:t>
      </w:r>
      <w:r>
        <w:rPr>
          <w:rtl/>
          <w:lang w:bidi="fa-IR"/>
        </w:rPr>
        <w:t>،</w:t>
      </w:r>
      <w:r w:rsidRPr="007202B6">
        <w:rPr>
          <w:rtl/>
          <w:lang w:bidi="fa-IR"/>
        </w:rPr>
        <w:t xml:space="preserve"> لعدم الدّليل على العزل</w:t>
      </w:r>
      <w:r>
        <w:rPr>
          <w:rtl/>
          <w:lang w:bidi="fa-IR"/>
        </w:rPr>
        <w:t>،</w:t>
      </w:r>
      <w:r w:rsidRPr="007202B6">
        <w:rPr>
          <w:rtl/>
          <w:lang w:bidi="fa-IR"/>
        </w:rPr>
        <w:t xml:space="preserve"> كما لم يكن دليل على تحديدها بزمنٍ خاص</w:t>
      </w:r>
      <w:r>
        <w:rPr>
          <w:rtl/>
          <w:lang w:bidi="fa-IR"/>
        </w:rPr>
        <w:t>،</w:t>
      </w:r>
      <w:r w:rsidRPr="007202B6">
        <w:rPr>
          <w:rtl/>
          <w:lang w:bidi="fa-IR"/>
        </w:rPr>
        <w:t xml:space="preserve"> وإذا صح استصحاب تلك الخلافة الجزئية</w:t>
      </w:r>
      <w:r>
        <w:rPr>
          <w:rFonts w:hint="cs"/>
          <w:rtl/>
          <w:lang w:bidi="fa-IR"/>
        </w:rPr>
        <w:t xml:space="preserve"> - </w:t>
      </w:r>
      <w:r w:rsidRPr="007202B6">
        <w:rPr>
          <w:rtl/>
          <w:lang w:bidi="fa-IR"/>
        </w:rPr>
        <w:t>حسب الفرض</w:t>
      </w:r>
      <w:r>
        <w:rPr>
          <w:rtl/>
          <w:lang w:bidi="fa-IR"/>
        </w:rPr>
        <w:t xml:space="preserve"> - </w:t>
      </w:r>
      <w:r w:rsidRPr="007202B6">
        <w:rPr>
          <w:rtl/>
          <w:lang w:bidi="fa-IR"/>
        </w:rPr>
        <w:t xml:space="preserve">إلى بعد وفاة النبي </w:t>
      </w:r>
      <w:r w:rsidR="003F2947" w:rsidRPr="003F2947">
        <w:rPr>
          <w:rStyle w:val="libAlaemChar"/>
          <w:rtl/>
        </w:rPr>
        <w:t>صلى‌الله‌عليه‌وآله‌وسلم</w:t>
      </w:r>
      <w:r w:rsidRPr="007202B6">
        <w:rPr>
          <w:rtl/>
          <w:lang w:bidi="fa-IR"/>
        </w:rPr>
        <w:t xml:space="preserve"> ثبتت الخلافة الكبرى بالإجماع المركب</w:t>
      </w:r>
      <w:r>
        <w:rPr>
          <w:rtl/>
          <w:lang w:bidi="fa-IR"/>
        </w:rPr>
        <w:t>،</w:t>
      </w:r>
      <w:r w:rsidRPr="007202B6">
        <w:rPr>
          <w:rtl/>
          <w:lang w:bidi="fa-IR"/>
        </w:rPr>
        <w:t xml:space="preserve"> لأنّ خلافته على بعضٍ دون بعض مخالف لإجماع الا</w:t>
      </w:r>
      <w:r w:rsidR="00ED5898">
        <w:rPr>
          <w:rFonts w:hint="cs"/>
          <w:rtl/>
          <w:lang w:bidi="fa-IR"/>
        </w:rPr>
        <w:t>ُ</w:t>
      </w:r>
      <w:r w:rsidRPr="007202B6">
        <w:rPr>
          <w:rtl/>
          <w:lang w:bidi="fa-IR"/>
        </w:rPr>
        <w:t>مّة.</w:t>
      </w:r>
    </w:p>
    <w:p w:rsidR="00DF6242" w:rsidRPr="007202B6" w:rsidRDefault="00DF6242" w:rsidP="00DF6242">
      <w:pPr>
        <w:pStyle w:val="libNormal"/>
        <w:rPr>
          <w:rtl/>
          <w:lang w:bidi="fa-IR"/>
        </w:rPr>
      </w:pPr>
      <w:r w:rsidRPr="007202B6">
        <w:rPr>
          <w:rtl/>
          <w:lang w:bidi="fa-IR"/>
        </w:rPr>
        <w:t>وبمثل هذا البيان تشبّث أهل السنّة لإثبات الخلافة الكبرى لأبي بكر</w:t>
      </w:r>
      <w:r>
        <w:rPr>
          <w:rtl/>
          <w:lang w:bidi="fa-IR"/>
        </w:rPr>
        <w:t>،</w:t>
      </w:r>
      <w:r w:rsidRPr="007202B6">
        <w:rPr>
          <w:rtl/>
          <w:lang w:bidi="fa-IR"/>
        </w:rPr>
        <w:t xml:space="preserve"> بزعم استخلاف النبي إيّاه في الصلاة</w:t>
      </w:r>
      <w:r>
        <w:rPr>
          <w:rtl/>
          <w:lang w:bidi="fa-IR"/>
        </w:rPr>
        <w:t>،</w:t>
      </w:r>
      <w:r w:rsidRPr="007202B6">
        <w:rPr>
          <w:rtl/>
          <w:lang w:bidi="fa-IR"/>
        </w:rPr>
        <w:t xml:space="preserve"> مع أنّ أصل الإستخلاف في الصلاة مدخول</w:t>
      </w:r>
      <w:r>
        <w:rPr>
          <w:rtl/>
          <w:lang w:bidi="fa-IR"/>
        </w:rPr>
        <w:t>،</w:t>
      </w:r>
      <w:r w:rsidRPr="007202B6">
        <w:rPr>
          <w:rtl/>
          <w:lang w:bidi="fa-IR"/>
        </w:rPr>
        <w:t xml:space="preserve"> وبعدم الثبوت بل ثبوت العدم معلول</w:t>
      </w:r>
      <w:r>
        <w:rPr>
          <w:rtl/>
          <w:lang w:bidi="fa-IR"/>
        </w:rPr>
        <w:t>،</w:t>
      </w:r>
      <w:r w:rsidRPr="007202B6">
        <w:rPr>
          <w:rtl/>
          <w:lang w:bidi="fa-IR"/>
        </w:rPr>
        <w:t xml:space="preserve"> فشتّان ما بين المقامين.</w:t>
      </w:r>
    </w:p>
    <w:p w:rsidR="00DF6242" w:rsidRPr="007202B6" w:rsidRDefault="00DF6242" w:rsidP="00DF6242">
      <w:pPr>
        <w:pStyle w:val="libBold1"/>
        <w:rPr>
          <w:rtl/>
          <w:lang w:bidi="fa-IR"/>
        </w:rPr>
      </w:pPr>
      <w:r w:rsidRPr="007202B6">
        <w:rPr>
          <w:rtl/>
          <w:lang w:bidi="fa-IR"/>
        </w:rPr>
        <w:t>قوله</w:t>
      </w:r>
      <w:r>
        <w:rPr>
          <w:rtl/>
          <w:lang w:bidi="fa-IR"/>
        </w:rPr>
        <w:t>:</w:t>
      </w:r>
    </w:p>
    <w:p w:rsidR="00DF6242" w:rsidRPr="007202B6" w:rsidRDefault="00DF6242" w:rsidP="00DF6242">
      <w:pPr>
        <w:pStyle w:val="libNormal"/>
        <w:rPr>
          <w:rtl/>
          <w:lang w:bidi="fa-IR"/>
        </w:rPr>
      </w:pPr>
      <w:r w:rsidRPr="007202B6">
        <w:rPr>
          <w:rtl/>
          <w:lang w:bidi="fa-IR"/>
        </w:rPr>
        <w:t xml:space="preserve">فإنّ النبي </w:t>
      </w:r>
      <w:r w:rsidR="004A73C4" w:rsidRPr="004A73C4">
        <w:rPr>
          <w:rStyle w:val="libAlaemChar"/>
          <w:rtl/>
        </w:rPr>
        <w:t>عليه‌السلام</w:t>
      </w:r>
      <w:r w:rsidRPr="007202B6">
        <w:rPr>
          <w:rtl/>
          <w:lang w:bidi="fa-IR"/>
        </w:rPr>
        <w:t xml:space="preserve"> قرّر في تلك الغزوة إلى محمد بن مسلمة أن يكون عاملاً في المدينة</w:t>
      </w:r>
      <w:r>
        <w:rPr>
          <w:rtl/>
          <w:lang w:bidi="fa-IR"/>
        </w:rPr>
        <w:t>،</w:t>
      </w:r>
      <w:r w:rsidRPr="007202B6">
        <w:rPr>
          <w:rtl/>
          <w:lang w:bidi="fa-IR"/>
        </w:rPr>
        <w:t xml:space="preserve"> وسباع بن عرفطة عسّاساً فيها</w:t>
      </w:r>
      <w:r>
        <w:rPr>
          <w:rtl/>
          <w:lang w:bidi="fa-IR"/>
        </w:rPr>
        <w:t>،</w:t>
      </w:r>
      <w:r w:rsidRPr="007202B6">
        <w:rPr>
          <w:rtl/>
          <w:lang w:bidi="fa-IR"/>
        </w:rPr>
        <w:t xml:space="preserve"> وابن ا</w:t>
      </w:r>
      <w:r w:rsidR="00B015C7">
        <w:rPr>
          <w:rFonts w:hint="cs"/>
          <w:rtl/>
          <w:lang w:bidi="fa-IR"/>
        </w:rPr>
        <w:t>ُ</w:t>
      </w:r>
      <w:r w:rsidRPr="007202B6">
        <w:rPr>
          <w:rtl/>
          <w:lang w:bidi="fa-IR"/>
        </w:rPr>
        <w:t>م مكتوم إماماً للصّلاة في مسجده بإجماع أهل السير.</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في هذه العبارة كلام من جهتين</w:t>
      </w:r>
      <w:r>
        <w:rPr>
          <w:rtl/>
          <w:lang w:bidi="fa-IR"/>
        </w:rPr>
        <w:t>:</w:t>
      </w:r>
    </w:p>
    <w:p w:rsidR="00DF6242" w:rsidRPr="007202B6" w:rsidRDefault="00DF6242" w:rsidP="00DF6242">
      <w:pPr>
        <w:pStyle w:val="Heading2"/>
        <w:rPr>
          <w:rtl/>
          <w:lang w:bidi="fa-IR"/>
        </w:rPr>
      </w:pPr>
      <w:bookmarkStart w:id="546" w:name="_Toc321306007"/>
      <w:bookmarkStart w:id="547" w:name="_Toc408820731"/>
      <w:bookmarkStart w:id="548" w:name="_Toc98070301"/>
      <w:r w:rsidRPr="007202B6">
        <w:rPr>
          <w:rtl/>
          <w:lang w:bidi="fa-IR"/>
        </w:rPr>
        <w:t>نسبة إلى أهل السّير كاذبة</w:t>
      </w:r>
      <w:bookmarkEnd w:id="546"/>
      <w:bookmarkEnd w:id="547"/>
      <w:bookmarkEnd w:id="548"/>
    </w:p>
    <w:p w:rsidR="00DF6242" w:rsidRPr="007202B6" w:rsidRDefault="00DF6242" w:rsidP="00DF6242">
      <w:pPr>
        <w:pStyle w:val="libNormal"/>
        <w:rPr>
          <w:rtl/>
          <w:lang w:bidi="fa-IR"/>
        </w:rPr>
      </w:pPr>
      <w:r w:rsidRPr="007202B6">
        <w:rPr>
          <w:rtl/>
          <w:lang w:bidi="fa-IR"/>
        </w:rPr>
        <w:t>أمّا أولاً</w:t>
      </w:r>
      <w:r>
        <w:rPr>
          <w:rtl/>
          <w:lang w:bidi="fa-IR"/>
        </w:rPr>
        <w:t>:</w:t>
      </w:r>
      <w:r w:rsidRPr="007202B6">
        <w:rPr>
          <w:rtl/>
          <w:lang w:bidi="fa-IR"/>
        </w:rPr>
        <w:t xml:space="preserve"> فإنّ أهل السّير ذكروا أن الذي استخلفه الرسول </w:t>
      </w:r>
      <w:r w:rsidR="003F2947" w:rsidRPr="003F2947">
        <w:rPr>
          <w:rStyle w:val="libAlaemChar"/>
          <w:rtl/>
        </w:rPr>
        <w:t>صلى‌الله‌عليه‌وآله‌وسلم</w:t>
      </w:r>
      <w:r w:rsidRPr="007202B6">
        <w:rPr>
          <w:rtl/>
          <w:lang w:bidi="fa-IR"/>
        </w:rPr>
        <w:t xml:space="preserve"> على المدينة هو محمد بن مسلمة أو سباع بن عرفطة وسنذكر بعض عبائرهم. فهم مختلفون فيه</w:t>
      </w:r>
      <w:r>
        <w:rPr>
          <w:rtl/>
          <w:lang w:bidi="fa-IR"/>
        </w:rPr>
        <w:t>،</w:t>
      </w:r>
      <w:r w:rsidRPr="007202B6">
        <w:rPr>
          <w:rtl/>
          <w:lang w:bidi="fa-IR"/>
        </w:rPr>
        <w:t xml:space="preserve"> وكذا ذكر صاحب المرافض</w:t>
      </w:r>
      <w:r>
        <w:rPr>
          <w:rtl/>
          <w:lang w:bidi="fa-IR"/>
        </w:rPr>
        <w:t>،</w:t>
      </w:r>
      <w:r w:rsidRPr="007202B6">
        <w:rPr>
          <w:rtl/>
          <w:lang w:bidi="fa-IR"/>
        </w:rPr>
        <w:t xml:space="preserve"> أمّا هذا الذي ذكره ( الدهلوي ) فغير وارد في شيء من كتب السّير</w:t>
      </w:r>
      <w:r>
        <w:rPr>
          <w:rtl/>
          <w:lang w:bidi="fa-IR"/>
        </w:rPr>
        <w:t>،</w:t>
      </w:r>
      <w:r w:rsidRPr="007202B6">
        <w:rPr>
          <w:rtl/>
          <w:lang w:bidi="fa-IR"/>
        </w:rPr>
        <w:t xml:space="preserve"> بل هو افتعال منه.</w:t>
      </w:r>
    </w:p>
    <w:p w:rsidR="00DF6242" w:rsidRDefault="00DF6242" w:rsidP="00DF6242">
      <w:pPr>
        <w:pStyle w:val="libNormal"/>
        <w:rPr>
          <w:rtl/>
          <w:lang w:bidi="fa-IR"/>
        </w:rPr>
      </w:pPr>
      <w:r>
        <w:rPr>
          <w:rtl/>
          <w:lang w:bidi="fa-IR"/>
        </w:rPr>
        <w:br w:type="page"/>
      </w:r>
    </w:p>
    <w:p w:rsidR="00DF6242" w:rsidRPr="007202B6" w:rsidRDefault="00DF6242" w:rsidP="00DF6242">
      <w:pPr>
        <w:pStyle w:val="Heading2"/>
        <w:rPr>
          <w:rtl/>
          <w:lang w:bidi="fa-IR"/>
        </w:rPr>
      </w:pPr>
      <w:bookmarkStart w:id="549" w:name="_Toc321306008"/>
      <w:bookmarkStart w:id="550" w:name="_Toc408820732"/>
      <w:bookmarkStart w:id="551" w:name="_Toc98070302"/>
      <w:r w:rsidRPr="007202B6">
        <w:rPr>
          <w:rtl/>
          <w:lang w:bidi="fa-IR"/>
        </w:rPr>
        <w:lastRenderedPageBreak/>
        <w:t>دعوى الإجماع منهم كاذبة</w:t>
      </w:r>
      <w:bookmarkEnd w:id="549"/>
      <w:bookmarkEnd w:id="550"/>
      <w:bookmarkEnd w:id="551"/>
    </w:p>
    <w:p w:rsidR="00DF6242" w:rsidRPr="007202B6" w:rsidRDefault="00DF6242" w:rsidP="00DF6242">
      <w:pPr>
        <w:pStyle w:val="libNormal"/>
        <w:rPr>
          <w:rtl/>
          <w:lang w:bidi="fa-IR"/>
        </w:rPr>
      </w:pPr>
      <w:r w:rsidRPr="007202B6">
        <w:rPr>
          <w:rtl/>
          <w:lang w:bidi="fa-IR"/>
        </w:rPr>
        <w:t>وأما ثانياً</w:t>
      </w:r>
      <w:r>
        <w:rPr>
          <w:rtl/>
          <w:lang w:bidi="fa-IR"/>
        </w:rPr>
        <w:t>:</w:t>
      </w:r>
      <w:r w:rsidRPr="007202B6">
        <w:rPr>
          <w:rtl/>
          <w:lang w:bidi="fa-IR"/>
        </w:rPr>
        <w:t xml:space="preserve"> فدعواه الإجماع منهم على ما نسبه إليهم</w:t>
      </w:r>
      <w:r>
        <w:rPr>
          <w:rtl/>
          <w:lang w:bidi="fa-IR"/>
        </w:rPr>
        <w:t>،</w:t>
      </w:r>
      <w:r w:rsidRPr="007202B6">
        <w:rPr>
          <w:rtl/>
          <w:lang w:bidi="fa-IR"/>
        </w:rPr>
        <w:t xml:space="preserve"> دعوى كاذبة باطلة جدّاً. ولنذكر طرفاً من كلماتهم لتوضيح الجهة الأولى</w:t>
      </w:r>
      <w:r>
        <w:rPr>
          <w:rtl/>
          <w:lang w:bidi="fa-IR"/>
        </w:rPr>
        <w:t>،</w:t>
      </w:r>
      <w:r w:rsidRPr="007202B6">
        <w:rPr>
          <w:rtl/>
          <w:lang w:bidi="fa-IR"/>
        </w:rPr>
        <w:t xml:space="preserve"> وأنْ لا إجماع منهم على ما ذكره</w:t>
      </w:r>
      <w:r>
        <w:rPr>
          <w:rtl/>
          <w:lang w:bidi="fa-IR"/>
        </w:rPr>
        <w:t>،</w:t>
      </w:r>
      <w:r w:rsidRPr="007202B6">
        <w:rPr>
          <w:rtl/>
          <w:lang w:bidi="fa-IR"/>
        </w:rPr>
        <w:t xml:space="preserve"> ولا يخفى أنّ الذي في كلمات جمع منهم هو الإستخلاف على الناس في المدينة المنوّرة</w:t>
      </w:r>
      <w:r>
        <w:rPr>
          <w:rtl/>
          <w:lang w:bidi="fa-IR"/>
        </w:rPr>
        <w:t>،</w:t>
      </w:r>
      <w:r w:rsidRPr="007202B6">
        <w:rPr>
          <w:rtl/>
          <w:lang w:bidi="fa-IR"/>
        </w:rPr>
        <w:t xml:space="preserve"> فمنهم من ذكر علياً </w:t>
      </w:r>
      <w:r w:rsidR="004A73C4" w:rsidRPr="004A73C4">
        <w:rPr>
          <w:rStyle w:val="libAlaemChar"/>
          <w:rtl/>
        </w:rPr>
        <w:t>عليه‌السلام</w:t>
      </w:r>
      <w:r w:rsidRPr="007202B6">
        <w:rPr>
          <w:rtl/>
          <w:lang w:bidi="fa-IR"/>
        </w:rPr>
        <w:t xml:space="preserve"> فقط</w:t>
      </w:r>
      <w:r>
        <w:rPr>
          <w:rtl/>
          <w:lang w:bidi="fa-IR"/>
        </w:rPr>
        <w:t>،</w:t>
      </w:r>
      <w:r w:rsidRPr="007202B6">
        <w:rPr>
          <w:rtl/>
          <w:lang w:bidi="fa-IR"/>
        </w:rPr>
        <w:t xml:space="preserve"> ومنهم من ذكر غيره</w:t>
      </w:r>
      <w:r>
        <w:rPr>
          <w:rtl/>
          <w:lang w:bidi="fa-IR"/>
        </w:rPr>
        <w:t>،</w:t>
      </w:r>
      <w:r w:rsidRPr="007202B6">
        <w:rPr>
          <w:rtl/>
          <w:lang w:bidi="fa-IR"/>
        </w:rPr>
        <w:t xml:space="preserve"> فتردّد بين أحد الرجلين</w:t>
      </w:r>
      <w:r>
        <w:rPr>
          <w:rtl/>
          <w:lang w:bidi="fa-IR"/>
        </w:rPr>
        <w:t>،</w:t>
      </w:r>
      <w:r w:rsidRPr="007202B6">
        <w:rPr>
          <w:rtl/>
          <w:lang w:bidi="fa-IR"/>
        </w:rPr>
        <w:t xml:space="preserve"> ففي كلماتهم</w:t>
      </w:r>
      <w:r>
        <w:rPr>
          <w:rtl/>
          <w:lang w:bidi="fa-IR"/>
        </w:rPr>
        <w:t xml:space="preserve"> - </w:t>
      </w:r>
      <w:r w:rsidRPr="007202B6">
        <w:rPr>
          <w:rtl/>
          <w:lang w:bidi="fa-IR"/>
        </w:rPr>
        <w:t>بصورة عامة</w:t>
      </w:r>
      <w:r>
        <w:rPr>
          <w:rtl/>
          <w:lang w:bidi="fa-IR"/>
        </w:rPr>
        <w:t xml:space="preserve"> - </w:t>
      </w:r>
      <w:r w:rsidRPr="007202B6">
        <w:rPr>
          <w:rtl/>
          <w:lang w:bidi="fa-IR"/>
        </w:rPr>
        <w:t>دلالة على كذب ما زعمه ( الدهلوي ) من أن الإمام إنما استخلف على العيال فقط.</w:t>
      </w:r>
    </w:p>
    <w:p w:rsidR="00DF6242" w:rsidRPr="007202B6" w:rsidRDefault="00DF6242" w:rsidP="00DF6242">
      <w:pPr>
        <w:pStyle w:val="libNormal"/>
        <w:rPr>
          <w:rtl/>
          <w:lang w:bidi="fa-IR"/>
        </w:rPr>
      </w:pPr>
      <w:r w:rsidRPr="007202B6">
        <w:rPr>
          <w:rtl/>
          <w:lang w:bidi="fa-IR"/>
        </w:rPr>
        <w:t>قال الحلبي</w:t>
      </w:r>
      <w:r>
        <w:rPr>
          <w:rtl/>
          <w:lang w:bidi="fa-IR"/>
        </w:rPr>
        <w:t>:</w:t>
      </w:r>
      <w:r w:rsidRPr="007202B6">
        <w:rPr>
          <w:rtl/>
          <w:lang w:bidi="fa-IR"/>
        </w:rPr>
        <w:t xml:space="preserve"> « وخلّف على المدينة محمد بن مسلمة الأنصاري رضي الله تعالى عنه على ما هو المشهور</w:t>
      </w:r>
      <w:r>
        <w:rPr>
          <w:rtl/>
          <w:lang w:bidi="fa-IR"/>
        </w:rPr>
        <w:t>،</w:t>
      </w:r>
      <w:r w:rsidRPr="007202B6">
        <w:rPr>
          <w:rtl/>
          <w:lang w:bidi="fa-IR"/>
        </w:rPr>
        <w:t xml:space="preserve"> قال الحافظ الدمياطي </w:t>
      </w:r>
      <w:r w:rsidRPr="006F67C6">
        <w:rPr>
          <w:rStyle w:val="libAlaemChar"/>
          <w:rtl/>
        </w:rPr>
        <w:t>رحمه‌الله</w:t>
      </w:r>
      <w:r>
        <w:rPr>
          <w:rtl/>
          <w:lang w:bidi="fa-IR"/>
        </w:rPr>
        <w:t>:</w:t>
      </w:r>
      <w:r w:rsidRPr="007202B6">
        <w:rPr>
          <w:rtl/>
          <w:lang w:bidi="fa-IR"/>
        </w:rPr>
        <w:t xml:space="preserve"> وهو أثبت عندنا. وقيل</w:t>
      </w:r>
      <w:r>
        <w:rPr>
          <w:rtl/>
          <w:lang w:bidi="fa-IR"/>
        </w:rPr>
        <w:t>:</w:t>
      </w:r>
      <w:r w:rsidRPr="007202B6">
        <w:rPr>
          <w:rtl/>
          <w:lang w:bidi="fa-IR"/>
        </w:rPr>
        <w:t xml:space="preserve"> سباع بن عرفطة. أي</w:t>
      </w:r>
      <w:r>
        <w:rPr>
          <w:rtl/>
          <w:lang w:bidi="fa-IR"/>
        </w:rPr>
        <w:t>:</w:t>
      </w:r>
      <w:r w:rsidRPr="007202B6">
        <w:rPr>
          <w:rtl/>
          <w:lang w:bidi="fa-IR"/>
        </w:rPr>
        <w:t xml:space="preserve"> وقيل</w:t>
      </w:r>
      <w:r>
        <w:rPr>
          <w:rtl/>
          <w:lang w:bidi="fa-IR"/>
        </w:rPr>
        <w:t>:</w:t>
      </w:r>
      <w:r w:rsidRPr="007202B6">
        <w:rPr>
          <w:rtl/>
          <w:lang w:bidi="fa-IR"/>
        </w:rPr>
        <w:t xml:space="preserve"> ابن أم مكتوم. وقيل</w:t>
      </w:r>
      <w:r>
        <w:rPr>
          <w:rtl/>
          <w:lang w:bidi="fa-IR"/>
        </w:rPr>
        <w:t>:</w:t>
      </w:r>
      <w:r>
        <w:rPr>
          <w:rFonts w:hint="cs"/>
          <w:rtl/>
          <w:lang w:bidi="fa-IR"/>
        </w:rPr>
        <w:t xml:space="preserve"> </w:t>
      </w:r>
      <w:r w:rsidRPr="007202B6">
        <w:rPr>
          <w:rtl/>
          <w:lang w:bidi="fa-IR"/>
        </w:rPr>
        <w:t>علي بن أبي طالب</w:t>
      </w:r>
      <w:r>
        <w:rPr>
          <w:rtl/>
          <w:lang w:bidi="fa-IR"/>
        </w:rPr>
        <w:t>،</w:t>
      </w:r>
      <w:r w:rsidRPr="007202B6">
        <w:rPr>
          <w:rtl/>
          <w:lang w:bidi="fa-IR"/>
        </w:rPr>
        <w:t xml:space="preserve"> قال ابن عبد البر</w:t>
      </w:r>
      <w:r>
        <w:rPr>
          <w:rtl/>
          <w:lang w:bidi="fa-IR"/>
        </w:rPr>
        <w:t>:</w:t>
      </w:r>
      <w:r w:rsidRPr="007202B6">
        <w:rPr>
          <w:rtl/>
          <w:lang w:bidi="fa-IR"/>
        </w:rPr>
        <w:t xml:space="preserve"> وهو الأثبت</w:t>
      </w:r>
      <w:r>
        <w:rPr>
          <w:rtl/>
          <w:lang w:bidi="fa-IR"/>
        </w:rPr>
        <w:t>،</w:t>
      </w:r>
      <w:r w:rsidRPr="007202B6">
        <w:rPr>
          <w:rtl/>
          <w:lang w:bidi="fa-IR"/>
        </w:rPr>
        <w:t xml:space="preserve"> هذا كلامه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الشامي</w:t>
      </w:r>
      <w:r>
        <w:rPr>
          <w:rtl/>
          <w:lang w:bidi="fa-IR"/>
        </w:rPr>
        <w:t>:</w:t>
      </w:r>
      <w:r w:rsidRPr="007202B6">
        <w:rPr>
          <w:rtl/>
          <w:lang w:bidi="fa-IR"/>
        </w:rPr>
        <w:t xml:space="preserve"> « قال ابن هشام</w:t>
      </w:r>
      <w:r>
        <w:rPr>
          <w:rtl/>
          <w:lang w:bidi="fa-IR"/>
        </w:rPr>
        <w:t>:</w:t>
      </w:r>
      <w:r w:rsidRPr="007202B6">
        <w:rPr>
          <w:rtl/>
          <w:lang w:bidi="fa-IR"/>
        </w:rPr>
        <w:t xml:space="preserve"> واستخلف رسول الله صلّى الله عليه وسلّم على المدينة محمد بن مسلمة الأنصاري </w:t>
      </w:r>
      <w:r w:rsidRPr="006F67C6">
        <w:rPr>
          <w:rStyle w:val="libAlaemChar"/>
          <w:rFonts w:hint="cs"/>
          <w:rtl/>
        </w:rPr>
        <w:t>رضي‌الله‌عنه</w:t>
      </w:r>
      <w:r w:rsidRPr="007202B6">
        <w:rPr>
          <w:rtl/>
          <w:lang w:bidi="fa-IR"/>
        </w:rPr>
        <w:t>. قال</w:t>
      </w:r>
      <w:r>
        <w:rPr>
          <w:rtl/>
          <w:lang w:bidi="fa-IR"/>
        </w:rPr>
        <w:t>:</w:t>
      </w:r>
      <w:r w:rsidRPr="007202B6">
        <w:rPr>
          <w:rtl/>
          <w:lang w:bidi="fa-IR"/>
        </w:rPr>
        <w:t xml:space="preserve"> وذكر الدراوردي</w:t>
      </w:r>
      <w:r>
        <w:rPr>
          <w:rtl/>
          <w:lang w:bidi="fa-IR"/>
        </w:rPr>
        <w:t>:</w:t>
      </w:r>
      <w:r w:rsidRPr="007202B6">
        <w:rPr>
          <w:rtl/>
          <w:lang w:bidi="fa-IR"/>
        </w:rPr>
        <w:t xml:space="preserve"> إنه استخلف عام تبوك سباع بن عرفطة. زاد محمد بن عمر بعد حكاية ما تقدم</w:t>
      </w:r>
      <w:r>
        <w:rPr>
          <w:rtl/>
          <w:lang w:bidi="fa-IR"/>
        </w:rPr>
        <w:t>:</w:t>
      </w:r>
      <w:r w:rsidRPr="007202B6">
        <w:rPr>
          <w:rtl/>
          <w:lang w:bidi="fa-IR"/>
        </w:rPr>
        <w:t xml:space="preserve"> ويقال</w:t>
      </w:r>
      <w:r>
        <w:rPr>
          <w:rtl/>
          <w:lang w:bidi="fa-IR"/>
        </w:rPr>
        <w:t>:</w:t>
      </w:r>
      <w:r w:rsidRPr="007202B6">
        <w:rPr>
          <w:rtl/>
          <w:lang w:bidi="fa-IR"/>
        </w:rPr>
        <w:t xml:space="preserve"> ابن ا</w:t>
      </w:r>
      <w:r w:rsidR="00B015C7">
        <w:rPr>
          <w:rFonts w:hint="cs"/>
          <w:rtl/>
          <w:lang w:bidi="fa-IR"/>
        </w:rPr>
        <w:t>ُ</w:t>
      </w:r>
      <w:r w:rsidRPr="007202B6">
        <w:rPr>
          <w:rtl/>
          <w:lang w:bidi="fa-IR"/>
        </w:rPr>
        <w:t>م مكتوم. قال</w:t>
      </w:r>
      <w:r>
        <w:rPr>
          <w:rtl/>
          <w:lang w:bidi="fa-IR"/>
        </w:rPr>
        <w:t>:</w:t>
      </w:r>
      <w:r w:rsidRPr="007202B6">
        <w:rPr>
          <w:rtl/>
          <w:lang w:bidi="fa-IR"/>
        </w:rPr>
        <w:t xml:space="preserve"> والثابت عندنا محمد بن مسلمة</w:t>
      </w:r>
      <w:r>
        <w:rPr>
          <w:rtl/>
          <w:lang w:bidi="fa-IR"/>
        </w:rPr>
        <w:t>،</w:t>
      </w:r>
      <w:r w:rsidRPr="007202B6">
        <w:rPr>
          <w:rtl/>
          <w:lang w:bidi="fa-IR"/>
        </w:rPr>
        <w:t xml:space="preserve"> ولم يتخلف عنه في غزوة غيرها. وقيل</w:t>
      </w:r>
      <w:r>
        <w:rPr>
          <w:rtl/>
          <w:lang w:bidi="fa-IR"/>
        </w:rPr>
        <w:t>:</w:t>
      </w:r>
      <w:r w:rsidRPr="007202B6">
        <w:rPr>
          <w:rtl/>
          <w:lang w:bidi="fa-IR"/>
        </w:rPr>
        <w:t xml:space="preserve"> علي بن أبي طالب. قال أبو عمرو وتبعه ابن دحية</w:t>
      </w:r>
      <w:r>
        <w:rPr>
          <w:rtl/>
          <w:lang w:bidi="fa-IR"/>
        </w:rPr>
        <w:t>:</w:t>
      </w:r>
      <w:r w:rsidRPr="007202B6">
        <w:rPr>
          <w:rtl/>
          <w:lang w:bidi="fa-IR"/>
        </w:rPr>
        <w:t xml:space="preserve"> وهو الأثبت. قلت</w:t>
      </w:r>
      <w:r>
        <w:rPr>
          <w:rtl/>
          <w:lang w:bidi="fa-IR"/>
        </w:rPr>
        <w:t>:</w:t>
      </w:r>
      <w:r w:rsidRPr="007202B6">
        <w:rPr>
          <w:rtl/>
          <w:lang w:bidi="fa-IR"/>
        </w:rPr>
        <w:t xml:space="preserve"> ورواه عبد الرزاق في المصنف بسندٍ صحيح عن سعد بن أبي وقاص ولفظه</w:t>
      </w:r>
      <w:r>
        <w:rPr>
          <w:rtl/>
          <w:lang w:bidi="fa-IR"/>
        </w:rPr>
        <w:t>:</w:t>
      </w:r>
      <w:r w:rsidRPr="007202B6">
        <w:rPr>
          <w:rtl/>
          <w:lang w:bidi="fa-IR"/>
        </w:rPr>
        <w:t xml:space="preserve"> إن رسول الله صلّى الله عليه وسلّم </w:t>
      </w:r>
      <w:r w:rsidR="00B53490">
        <w:rPr>
          <w:rtl/>
          <w:lang w:bidi="fa-IR"/>
        </w:rPr>
        <w:t>لمـّا</w:t>
      </w:r>
      <w:r w:rsidRPr="007202B6">
        <w:rPr>
          <w:rtl/>
          <w:lang w:bidi="fa-IR"/>
        </w:rPr>
        <w:t xml:space="preserve"> خرج إلى تبوك</w:t>
      </w:r>
      <w:r>
        <w:rPr>
          <w:rtl/>
          <w:lang w:bidi="fa-IR"/>
        </w:rPr>
        <w:t>،</w:t>
      </w:r>
      <w:r w:rsidRPr="007202B6">
        <w:rPr>
          <w:rtl/>
          <w:lang w:bidi="fa-IR"/>
        </w:rPr>
        <w:t xml:space="preserve"> إستخلف على المدينة علي بن أبي طالب»</w:t>
      </w:r>
      <w:r w:rsidRPr="00585F65">
        <w:rPr>
          <w:rStyle w:val="libFootnotenumChar"/>
          <w:rtl/>
        </w:rPr>
        <w:t>(2)</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السيرة الحلبية 3 /</w:t>
      </w:r>
      <w:r w:rsidR="00DF6242">
        <w:rPr>
          <w:rtl/>
        </w:rPr>
        <w:t xml:space="preserve"> </w:t>
      </w:r>
      <w:r w:rsidR="00DF6242">
        <w:rPr>
          <w:rFonts w:hint="cs"/>
          <w:rtl/>
        </w:rPr>
        <w:t>131</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سبل الهدى والرشاد في سيرة خير العباد 5 /</w:t>
      </w:r>
      <w:r w:rsidR="00DF6242">
        <w:rPr>
          <w:rtl/>
        </w:rPr>
        <w:t xml:space="preserve"> </w:t>
      </w:r>
      <w:r w:rsidR="00DF6242" w:rsidRPr="007202B6">
        <w:rPr>
          <w:rtl/>
        </w:rPr>
        <w:t>442.</w:t>
      </w:r>
    </w:p>
    <w:p w:rsidR="00DF6242" w:rsidRDefault="00DF6242" w:rsidP="00DF6242">
      <w:pPr>
        <w:pStyle w:val="libNormal"/>
        <w:rPr>
          <w:rtl/>
          <w:lang w:bidi="fa-IR"/>
        </w:rPr>
      </w:pPr>
      <w:r>
        <w:rPr>
          <w:rtl/>
          <w:lang w:bidi="fa-IR"/>
        </w:rPr>
        <w:br w:type="page"/>
      </w:r>
    </w:p>
    <w:p w:rsidR="003F2947" w:rsidRDefault="00DF6242" w:rsidP="00DF6242">
      <w:pPr>
        <w:pStyle w:val="Heading2"/>
        <w:rPr>
          <w:rtl/>
          <w:lang w:bidi="fa-IR"/>
        </w:rPr>
      </w:pPr>
      <w:bookmarkStart w:id="552" w:name="_Toc321306009"/>
      <w:bookmarkStart w:id="553" w:name="_Toc408820733"/>
      <w:bookmarkStart w:id="554" w:name="_Toc98070303"/>
      <w:r w:rsidRPr="007202B6">
        <w:rPr>
          <w:rtl/>
          <w:lang w:bidi="fa-IR"/>
        </w:rPr>
        <w:lastRenderedPageBreak/>
        <w:t>لم يستخلف النبيّ في تبوك على المدينة غير علي</w:t>
      </w:r>
      <w:bookmarkEnd w:id="552"/>
      <w:bookmarkEnd w:id="553"/>
      <w:bookmarkEnd w:id="554"/>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لقد ظهر أن التفصيل الذي ذكره ( الدهلوي ) غير مذكور في كتب السّير</w:t>
      </w:r>
      <w:r>
        <w:rPr>
          <w:rtl/>
          <w:lang w:bidi="fa-IR"/>
        </w:rPr>
        <w:t>،</w:t>
      </w:r>
      <w:r w:rsidRPr="007202B6">
        <w:rPr>
          <w:rtl/>
          <w:lang w:bidi="fa-IR"/>
        </w:rPr>
        <w:t xml:space="preserve"> ودعواه الإجماع كاذبة</w:t>
      </w:r>
      <w:r>
        <w:rPr>
          <w:rtl/>
          <w:lang w:bidi="fa-IR"/>
        </w:rPr>
        <w:t xml:space="preserve"> ...</w:t>
      </w:r>
      <w:r w:rsidRPr="007202B6">
        <w:rPr>
          <w:rtl/>
          <w:lang w:bidi="fa-IR"/>
        </w:rPr>
        <w:t xml:space="preserve"> والحقيقة</w:t>
      </w:r>
      <w:r>
        <w:rPr>
          <w:rtl/>
          <w:lang w:bidi="fa-IR"/>
        </w:rPr>
        <w:t>:</w:t>
      </w:r>
      <w:r w:rsidRPr="007202B6">
        <w:rPr>
          <w:rtl/>
          <w:lang w:bidi="fa-IR"/>
        </w:rPr>
        <w:t xml:space="preserve"> إن النبي صلّى الله عليه آله وسلّم لم يستخلف على المدينة في عام تبوك غير علي.</w:t>
      </w:r>
    </w:p>
    <w:p w:rsidR="00DF6242" w:rsidRPr="007202B6" w:rsidRDefault="00DF6242" w:rsidP="00DF6242">
      <w:pPr>
        <w:pStyle w:val="libNormal"/>
        <w:rPr>
          <w:rtl/>
          <w:lang w:bidi="fa-IR"/>
        </w:rPr>
      </w:pPr>
      <w:r w:rsidRPr="007202B6">
        <w:rPr>
          <w:rtl/>
          <w:lang w:bidi="fa-IR"/>
        </w:rPr>
        <w:t>وأمّا ذكر محمد بن مسلمة أو سباع أو غيرهما</w:t>
      </w:r>
      <w:r>
        <w:rPr>
          <w:rtl/>
          <w:lang w:bidi="fa-IR"/>
        </w:rPr>
        <w:t>،</w:t>
      </w:r>
      <w:r w:rsidRPr="007202B6">
        <w:rPr>
          <w:rtl/>
          <w:lang w:bidi="fa-IR"/>
        </w:rPr>
        <w:t xml:space="preserve"> فمن مفتريات المبغضين لأمير المؤمنين </w:t>
      </w:r>
      <w:r w:rsidR="004A73C4" w:rsidRPr="004A73C4">
        <w:rPr>
          <w:rStyle w:val="libAlaemChar"/>
          <w:rtl/>
        </w:rPr>
        <w:t>عليه‌السلام</w:t>
      </w:r>
      <w:r>
        <w:rPr>
          <w:rtl/>
          <w:lang w:bidi="fa-IR"/>
        </w:rPr>
        <w:t>،</w:t>
      </w:r>
      <w:r w:rsidRPr="007202B6">
        <w:rPr>
          <w:rtl/>
          <w:lang w:bidi="fa-IR"/>
        </w:rPr>
        <w:t xml:space="preserve"> السّاعين في إنكار فضائله ومناقبه</w:t>
      </w:r>
      <w:r>
        <w:rPr>
          <w:rtl/>
          <w:lang w:bidi="fa-IR"/>
        </w:rPr>
        <w:t>،</w:t>
      </w:r>
      <w:r w:rsidRPr="007202B6">
        <w:rPr>
          <w:rtl/>
          <w:lang w:bidi="fa-IR"/>
        </w:rPr>
        <w:t xml:space="preserve"> والذي يهوّن الأمر وجود التنافي بين رواياتهم وأقوالهم</w:t>
      </w:r>
      <w:r>
        <w:rPr>
          <w:rtl/>
          <w:lang w:bidi="fa-IR"/>
        </w:rPr>
        <w:t>،</w:t>
      </w:r>
      <w:r w:rsidRPr="007202B6">
        <w:rPr>
          <w:rtl/>
          <w:lang w:bidi="fa-IR"/>
        </w:rPr>
        <w:t xml:space="preserve"> فيما بينهم</w:t>
      </w:r>
      <w:r>
        <w:rPr>
          <w:rtl/>
          <w:lang w:bidi="fa-IR"/>
        </w:rPr>
        <w:t>،</w:t>
      </w:r>
      <w:r w:rsidRPr="007202B6">
        <w:rPr>
          <w:rtl/>
          <w:lang w:bidi="fa-IR"/>
        </w:rPr>
        <w:t xml:space="preserve"> فإن ذلك كافٍ لإسقاطها عن درجة الإعتبار. ويبقى خبر استخلاف الأمير </w:t>
      </w:r>
      <w:r w:rsidR="004A73C4" w:rsidRPr="004A73C4">
        <w:rPr>
          <w:rStyle w:val="libAlaemChar"/>
          <w:rtl/>
        </w:rPr>
        <w:t>عليه‌السلام</w:t>
      </w:r>
      <w:r w:rsidRPr="007202B6">
        <w:rPr>
          <w:rtl/>
          <w:lang w:bidi="fa-IR"/>
        </w:rPr>
        <w:t xml:space="preserve"> بلا معارضٍ ومؤيَّداً باتّفاق الشيعة عليه</w:t>
      </w:r>
      <w:r>
        <w:rPr>
          <w:rtl/>
          <w:lang w:bidi="fa-IR"/>
        </w:rPr>
        <w:t>،</w:t>
      </w:r>
      <w:r w:rsidRPr="007202B6">
        <w:rPr>
          <w:rtl/>
          <w:lang w:bidi="fa-IR"/>
        </w:rPr>
        <w:t xml:space="preserve"> وعليه عبد الرزاق وابن عبد البر وابن دحية وغيرهم.</w:t>
      </w:r>
    </w:p>
    <w:p w:rsidR="00DF6242" w:rsidRPr="007202B6" w:rsidRDefault="00DF6242" w:rsidP="00DF6242">
      <w:pPr>
        <w:pStyle w:val="libNormal"/>
        <w:rPr>
          <w:rtl/>
          <w:lang w:bidi="fa-IR"/>
        </w:rPr>
      </w:pPr>
      <w:r w:rsidRPr="007202B6">
        <w:rPr>
          <w:rtl/>
          <w:lang w:bidi="fa-IR"/>
        </w:rPr>
        <w:t>وقد روى خبر استخلافه وحده جماعة آخرون غير من ذكر</w:t>
      </w:r>
      <w:r>
        <w:rPr>
          <w:rtl/>
          <w:lang w:bidi="fa-IR"/>
        </w:rPr>
        <w:t>،</w:t>
      </w:r>
      <w:r w:rsidRPr="007202B6">
        <w:rPr>
          <w:rtl/>
          <w:lang w:bidi="fa-IR"/>
        </w:rPr>
        <w:t xml:space="preserve"> فرواه أبو الحسين ابن أخي تبوك عن طريق خيثمة بن سليمان بن الحسن بن حيدرة الإطرابلسي قال</w:t>
      </w:r>
      <w:r>
        <w:rPr>
          <w:rtl/>
          <w:lang w:bidi="fa-IR"/>
        </w:rPr>
        <w:t>:</w:t>
      </w:r>
      <w:r w:rsidRPr="007202B6">
        <w:rPr>
          <w:rtl/>
          <w:lang w:bidi="fa-IR"/>
        </w:rPr>
        <w:t xml:space="preserve"> « حدثنا إسحاق بن إبراهيم الديري</w:t>
      </w:r>
      <w:r>
        <w:rPr>
          <w:rtl/>
          <w:lang w:bidi="fa-IR"/>
        </w:rPr>
        <w:t>،</w:t>
      </w:r>
      <w:r w:rsidRPr="007202B6">
        <w:rPr>
          <w:rtl/>
          <w:lang w:bidi="fa-IR"/>
        </w:rPr>
        <w:t xml:space="preserve"> عن عبد الرزاق</w:t>
      </w:r>
      <w:r>
        <w:rPr>
          <w:rtl/>
          <w:lang w:bidi="fa-IR"/>
        </w:rPr>
        <w:t>،</w:t>
      </w:r>
      <w:r w:rsidRPr="007202B6">
        <w:rPr>
          <w:rtl/>
          <w:lang w:bidi="fa-IR"/>
        </w:rPr>
        <w:t xml:space="preserve"> عن معمر قال</w:t>
      </w:r>
      <w:r>
        <w:rPr>
          <w:rtl/>
          <w:lang w:bidi="fa-IR"/>
        </w:rPr>
        <w:t>:</w:t>
      </w:r>
      <w:r w:rsidRPr="007202B6">
        <w:rPr>
          <w:rtl/>
          <w:lang w:bidi="fa-IR"/>
        </w:rPr>
        <w:t xml:space="preserve"> أخبرني قتادة وعلي بن زيد بن جدعان</w:t>
      </w:r>
      <w:r>
        <w:rPr>
          <w:rtl/>
          <w:lang w:bidi="fa-IR"/>
        </w:rPr>
        <w:t>:</w:t>
      </w:r>
      <w:r w:rsidRPr="007202B6">
        <w:rPr>
          <w:rtl/>
          <w:lang w:bidi="fa-IR"/>
        </w:rPr>
        <w:t xml:space="preserve"> أنهما سمعا سعيد بن المسيب يقول</w:t>
      </w:r>
      <w:r>
        <w:rPr>
          <w:rtl/>
          <w:lang w:bidi="fa-IR"/>
        </w:rPr>
        <w:t>:</w:t>
      </w:r>
      <w:r w:rsidRPr="007202B6">
        <w:rPr>
          <w:rtl/>
          <w:lang w:bidi="fa-IR"/>
        </w:rPr>
        <w:t xml:space="preserve"> حدثني سعد بن أبي وقاص</w:t>
      </w:r>
      <w:r>
        <w:rPr>
          <w:rtl/>
          <w:lang w:bidi="fa-IR"/>
        </w:rPr>
        <w:t>:</w:t>
      </w:r>
    </w:p>
    <w:p w:rsidR="00DF6242" w:rsidRPr="007202B6" w:rsidRDefault="00DF6242" w:rsidP="00DF6242">
      <w:pPr>
        <w:pStyle w:val="libNormal"/>
        <w:rPr>
          <w:rtl/>
          <w:lang w:bidi="fa-IR"/>
        </w:rPr>
      </w:pPr>
      <w:r w:rsidRPr="007202B6">
        <w:rPr>
          <w:rtl/>
          <w:lang w:bidi="fa-IR"/>
        </w:rPr>
        <w:t xml:space="preserve">إن رسول الله صلّى الله عليه وسلّم </w:t>
      </w:r>
      <w:r w:rsidR="00B53490">
        <w:rPr>
          <w:rtl/>
          <w:lang w:bidi="fa-IR"/>
        </w:rPr>
        <w:t>لمـّا</w:t>
      </w:r>
      <w:r w:rsidRPr="007202B6">
        <w:rPr>
          <w:rtl/>
          <w:lang w:bidi="fa-IR"/>
        </w:rPr>
        <w:t xml:space="preserve"> خرج إلى تبوك استخلف عليّاً على المدينة</w:t>
      </w:r>
      <w:r>
        <w:rPr>
          <w:rtl/>
          <w:lang w:bidi="fa-IR"/>
        </w:rPr>
        <w:t>،</w:t>
      </w:r>
      <w:r w:rsidRPr="007202B6">
        <w:rPr>
          <w:rtl/>
          <w:lang w:bidi="fa-IR"/>
        </w:rPr>
        <w:t xml:space="preserve"> فقال</w:t>
      </w:r>
      <w:r>
        <w:rPr>
          <w:rtl/>
          <w:lang w:bidi="fa-IR"/>
        </w:rPr>
        <w:t>:</w:t>
      </w:r>
      <w:r w:rsidRPr="007202B6">
        <w:rPr>
          <w:rtl/>
          <w:lang w:bidi="fa-IR"/>
        </w:rPr>
        <w:t xml:space="preserve"> يا رسول الله</w:t>
      </w:r>
      <w:r>
        <w:rPr>
          <w:rtl/>
          <w:lang w:bidi="fa-IR"/>
        </w:rPr>
        <w:t>،</w:t>
      </w:r>
      <w:r w:rsidRPr="007202B6">
        <w:rPr>
          <w:rtl/>
          <w:lang w:bidi="fa-IR"/>
        </w:rPr>
        <w:t xml:space="preserve"> ما كنت أحب أن تخرج وجهاً إل</w:t>
      </w:r>
      <w:r w:rsidR="00B015C7">
        <w:rPr>
          <w:rFonts w:hint="cs"/>
          <w:rtl/>
          <w:lang w:bidi="fa-IR"/>
        </w:rPr>
        <w:t>ّ</w:t>
      </w:r>
      <w:r w:rsidRPr="007202B6">
        <w:rPr>
          <w:rtl/>
          <w:lang w:bidi="fa-IR"/>
        </w:rPr>
        <w:t>اوأنا معك. فقال</w:t>
      </w:r>
      <w:r>
        <w:rPr>
          <w:rtl/>
          <w:lang w:bidi="fa-IR"/>
        </w:rPr>
        <w:t>:</w:t>
      </w:r>
      <w:r w:rsidRPr="007202B6">
        <w:rPr>
          <w:rtl/>
          <w:lang w:bidi="fa-IR"/>
        </w:rPr>
        <w:t xml:space="preserve"> أما ترضى أنْ تكون مني بمنزلة هارون من موسى غير أنه لا نبي بعدي » </w:t>
      </w:r>
      <w:r w:rsidRPr="00585F65">
        <w:rPr>
          <w:rStyle w:val="libFootnotenumChar"/>
          <w:rtl/>
        </w:rPr>
        <w:t>(1)</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كتاب مناقب علي بن أبي طالب </w:t>
      </w:r>
      <w:r w:rsidR="00B015C7" w:rsidRPr="00B015C7">
        <w:rPr>
          <w:rStyle w:val="libFootnoteAlaemChar"/>
          <w:rtl/>
        </w:rPr>
        <w:t>عليه‌السلام</w:t>
      </w:r>
      <w:r w:rsidR="00DF6242" w:rsidRPr="007202B6">
        <w:rPr>
          <w:rtl/>
        </w:rPr>
        <w:t xml:space="preserve"> لأبي الحسين عبد الوهاب الكلابي المعروف بابن أخي تبوك الموجود في آخر مناقب المغازلي</w:t>
      </w:r>
      <w:r w:rsidR="00DF6242">
        <w:rPr>
          <w:rtl/>
        </w:rPr>
        <w:t xml:space="preserve">: </w:t>
      </w:r>
      <w:r w:rsidR="00DF6242">
        <w:rPr>
          <w:rFonts w:hint="cs"/>
          <w:rtl/>
        </w:rPr>
        <w:t>443</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ورواه الطّبراني</w:t>
      </w:r>
      <w:r>
        <w:rPr>
          <w:rtl/>
          <w:lang w:bidi="fa-IR"/>
        </w:rPr>
        <w:t>،</w:t>
      </w:r>
      <w:r w:rsidRPr="007202B6">
        <w:rPr>
          <w:rtl/>
          <w:lang w:bidi="fa-IR"/>
        </w:rPr>
        <w:t xml:space="preserve"> فقد روى الوصابي في ( الإكتفاء ) « عن علي بن أبي طالب</w:t>
      </w:r>
      <w:r>
        <w:rPr>
          <w:rtl/>
          <w:lang w:bidi="fa-IR"/>
        </w:rPr>
        <w:t>،</w:t>
      </w:r>
      <w:r w:rsidRPr="007202B6">
        <w:rPr>
          <w:rtl/>
          <w:lang w:bidi="fa-IR"/>
        </w:rPr>
        <w:t xml:space="preserve"> قال</w:t>
      </w:r>
      <w:r>
        <w:rPr>
          <w:rtl/>
          <w:lang w:bidi="fa-IR"/>
        </w:rPr>
        <w:t>:</w:t>
      </w:r>
      <w:r w:rsidRPr="007202B6">
        <w:rPr>
          <w:rtl/>
          <w:lang w:bidi="fa-IR"/>
        </w:rPr>
        <w:t xml:space="preserve"> قال لي رسول الله صلّى الله عليه وسلّم </w:t>
      </w:r>
      <w:r w:rsidR="00B53490">
        <w:rPr>
          <w:rtl/>
          <w:lang w:bidi="fa-IR"/>
        </w:rPr>
        <w:t>لمـّا</w:t>
      </w:r>
      <w:r w:rsidRPr="007202B6">
        <w:rPr>
          <w:rtl/>
          <w:lang w:bidi="fa-IR"/>
        </w:rPr>
        <w:t xml:space="preserve"> خلّفني على المدينة</w:t>
      </w:r>
      <w:r>
        <w:rPr>
          <w:rtl/>
          <w:lang w:bidi="fa-IR"/>
        </w:rPr>
        <w:t>:</w:t>
      </w:r>
      <w:r w:rsidRPr="007202B6">
        <w:rPr>
          <w:rtl/>
          <w:lang w:bidi="fa-IR"/>
        </w:rPr>
        <w:t xml:space="preserve"> خلّفتك لتكون خليفتي. قلت</w:t>
      </w:r>
      <w:r>
        <w:rPr>
          <w:rtl/>
          <w:lang w:bidi="fa-IR"/>
        </w:rPr>
        <w:t>:</w:t>
      </w:r>
      <w:r w:rsidRPr="007202B6">
        <w:rPr>
          <w:rtl/>
          <w:lang w:bidi="fa-IR"/>
        </w:rPr>
        <w:t xml:space="preserve"> كيف أتخلّف عنك يا رسول الله</w:t>
      </w:r>
      <w:r>
        <w:rPr>
          <w:rtl/>
          <w:lang w:bidi="fa-IR"/>
        </w:rPr>
        <w:t>؟</w:t>
      </w:r>
      <w:r>
        <w:rPr>
          <w:rFonts w:hint="cs"/>
          <w:rtl/>
          <w:lang w:bidi="fa-IR"/>
        </w:rPr>
        <w:t xml:space="preserve"> </w:t>
      </w:r>
      <w:r w:rsidRPr="007202B6">
        <w:rPr>
          <w:rtl/>
          <w:lang w:bidi="fa-IR"/>
        </w:rPr>
        <w:t>قال</w:t>
      </w:r>
      <w:r>
        <w:rPr>
          <w:rtl/>
          <w:lang w:bidi="fa-IR"/>
        </w:rPr>
        <w:t>:</w:t>
      </w:r>
      <w:r w:rsidRPr="007202B6">
        <w:rPr>
          <w:rtl/>
          <w:lang w:bidi="fa-IR"/>
        </w:rPr>
        <w:t xml:space="preserve"> ألا ترضى أن تكون مني بمنزلة هارون من موسى </w:t>
      </w:r>
      <w:r>
        <w:rPr>
          <w:rtl/>
          <w:lang w:bidi="fa-IR"/>
        </w:rPr>
        <w:t>إل</w:t>
      </w:r>
      <w:r w:rsidR="00A5066C">
        <w:rPr>
          <w:rFonts w:hint="cs"/>
          <w:rtl/>
          <w:lang w:bidi="fa-IR"/>
        </w:rPr>
        <w:t>ّ</w:t>
      </w:r>
      <w:r>
        <w:rPr>
          <w:rtl/>
          <w:lang w:bidi="fa-IR"/>
        </w:rPr>
        <w:t>ا أنه</w:t>
      </w:r>
      <w:r w:rsidRPr="007202B6">
        <w:rPr>
          <w:rtl/>
          <w:lang w:bidi="fa-IR"/>
        </w:rPr>
        <w:t xml:space="preserve"> لا نبي بعدي.</w:t>
      </w:r>
      <w:r>
        <w:rPr>
          <w:rFonts w:hint="cs"/>
          <w:rtl/>
          <w:lang w:bidi="fa-IR"/>
        </w:rPr>
        <w:t xml:space="preserve"> </w:t>
      </w:r>
      <w:r w:rsidRPr="007202B6">
        <w:rPr>
          <w:rtl/>
          <w:lang w:bidi="fa-IR"/>
        </w:rPr>
        <w:t>أخرجه الطبراني في الأوسط »</w:t>
      </w:r>
      <w:r>
        <w:rPr>
          <w:rtl/>
          <w:lang w:bidi="fa-IR"/>
        </w:rPr>
        <w:t>.</w:t>
      </w:r>
    </w:p>
    <w:p w:rsidR="00DF6242" w:rsidRPr="007202B6" w:rsidRDefault="00DF6242" w:rsidP="00DF6242">
      <w:pPr>
        <w:pStyle w:val="libNormal"/>
        <w:rPr>
          <w:rtl/>
          <w:lang w:bidi="fa-IR"/>
        </w:rPr>
      </w:pPr>
      <w:r w:rsidRPr="007202B6">
        <w:rPr>
          <w:rtl/>
          <w:lang w:bidi="fa-IR"/>
        </w:rPr>
        <w:t>ورواه أحمد والحاكم</w:t>
      </w:r>
      <w:r>
        <w:rPr>
          <w:rtl/>
          <w:lang w:bidi="fa-IR"/>
        </w:rPr>
        <w:t>،</w:t>
      </w:r>
      <w:r w:rsidRPr="007202B6">
        <w:rPr>
          <w:rtl/>
          <w:lang w:bidi="fa-IR"/>
        </w:rPr>
        <w:t xml:space="preserve"> ففي ( مفتاح النجا )</w:t>
      </w:r>
      <w:r>
        <w:rPr>
          <w:rtl/>
          <w:lang w:bidi="fa-IR"/>
        </w:rPr>
        <w:t>:</w:t>
      </w:r>
      <w:r w:rsidRPr="007202B6">
        <w:rPr>
          <w:rtl/>
          <w:lang w:bidi="fa-IR"/>
        </w:rPr>
        <w:t xml:space="preserve"> « أخرج أحمد والحاكم عن ابن عباس </w:t>
      </w:r>
      <w:r w:rsidRPr="006F67C6">
        <w:rPr>
          <w:rStyle w:val="libAlaemChar"/>
          <w:rtl/>
        </w:rPr>
        <w:t>رضي‌الله‌عنه</w:t>
      </w:r>
      <w:r>
        <w:rPr>
          <w:rtl/>
          <w:lang w:bidi="fa-IR"/>
        </w:rPr>
        <w:t>:</w:t>
      </w:r>
      <w:r w:rsidRPr="007202B6">
        <w:rPr>
          <w:rtl/>
          <w:lang w:bidi="fa-IR"/>
        </w:rPr>
        <w:t xml:space="preserve"> إن النبي صلّى الله عليه وسلّم قال لعلي حين استخلفه على المدينة في غزوة تبوك</w:t>
      </w:r>
      <w:r>
        <w:rPr>
          <w:rtl/>
          <w:lang w:bidi="fa-IR"/>
        </w:rPr>
        <w:t>،</w:t>
      </w:r>
      <w:r w:rsidRPr="007202B6">
        <w:rPr>
          <w:rtl/>
          <w:lang w:bidi="fa-IR"/>
        </w:rPr>
        <w:t xml:space="preserve"> أما ترضى أن تكون مني بمنزلة هارون من موسى »</w:t>
      </w:r>
      <w:r>
        <w:rPr>
          <w:rtl/>
          <w:lang w:bidi="fa-IR"/>
        </w:rPr>
        <w:t>.</w:t>
      </w:r>
    </w:p>
    <w:p w:rsidR="00DF6242" w:rsidRPr="007202B6" w:rsidRDefault="00DF6242" w:rsidP="00DF6242">
      <w:pPr>
        <w:pStyle w:val="libNormal"/>
        <w:rPr>
          <w:rtl/>
          <w:lang w:bidi="fa-IR"/>
        </w:rPr>
      </w:pPr>
      <w:r w:rsidRPr="007202B6">
        <w:rPr>
          <w:rtl/>
          <w:lang w:bidi="fa-IR"/>
        </w:rPr>
        <w:t xml:space="preserve">كما روى الحاكم في ( المستدرك ) قوله </w:t>
      </w:r>
      <w:r w:rsidR="003F2947" w:rsidRPr="003F2947">
        <w:rPr>
          <w:rStyle w:val="libAlaemChar"/>
          <w:rtl/>
        </w:rPr>
        <w:t>صلى‌الله‌عليه‌وآله‌وسلم</w:t>
      </w:r>
      <w:r w:rsidRPr="007202B6">
        <w:rPr>
          <w:rtl/>
          <w:lang w:bidi="fa-IR"/>
        </w:rPr>
        <w:t xml:space="preserve"> لأمير المؤمنين</w:t>
      </w:r>
      <w:r>
        <w:rPr>
          <w:rtl/>
          <w:lang w:bidi="fa-IR"/>
        </w:rPr>
        <w:t>:</w:t>
      </w:r>
      <w:r w:rsidRPr="007202B6">
        <w:rPr>
          <w:rtl/>
          <w:lang w:bidi="fa-IR"/>
        </w:rPr>
        <w:t xml:space="preserve"> « إن المدينة لا تصلح إل</w:t>
      </w:r>
      <w:r w:rsidR="00A5066C">
        <w:rPr>
          <w:rFonts w:hint="cs"/>
          <w:rtl/>
          <w:lang w:bidi="fa-IR"/>
        </w:rPr>
        <w:t>ّ</w:t>
      </w:r>
      <w:r w:rsidRPr="007202B6">
        <w:rPr>
          <w:rtl/>
          <w:lang w:bidi="fa-IR"/>
        </w:rPr>
        <w:t xml:space="preserve">ابي أو بك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ونصّ عليه</w:t>
      </w:r>
      <w:r>
        <w:rPr>
          <w:rFonts w:hint="cs"/>
          <w:rtl/>
          <w:lang w:bidi="fa-IR"/>
        </w:rPr>
        <w:t xml:space="preserve"> - </w:t>
      </w:r>
      <w:r w:rsidRPr="007202B6">
        <w:rPr>
          <w:rtl/>
          <w:lang w:bidi="fa-IR"/>
        </w:rPr>
        <w:t>عدا عبد الرزاق وأحمد والطبراني وابن عبد البر وابن المغازلي وابن دحية والشّامي</w:t>
      </w:r>
      <w:r>
        <w:rPr>
          <w:rtl/>
          <w:lang w:bidi="fa-IR"/>
        </w:rPr>
        <w:t xml:space="preserve"> - </w:t>
      </w:r>
      <w:r w:rsidRPr="007202B6">
        <w:rPr>
          <w:rtl/>
          <w:lang w:bidi="fa-IR"/>
        </w:rPr>
        <w:t>جماعة آخرون من أعلام الأعيان</w:t>
      </w:r>
      <w:r>
        <w:rPr>
          <w:rtl/>
          <w:lang w:bidi="fa-IR"/>
        </w:rPr>
        <w:t>،</w:t>
      </w:r>
      <w:r w:rsidRPr="007202B6">
        <w:rPr>
          <w:rtl/>
          <w:lang w:bidi="fa-IR"/>
        </w:rPr>
        <w:t xml:space="preserve"> أمثال</w:t>
      </w:r>
      <w:r>
        <w:rPr>
          <w:rtl/>
          <w:lang w:bidi="fa-IR"/>
        </w:rPr>
        <w:t>:</w:t>
      </w:r>
      <w:r>
        <w:rPr>
          <w:rFonts w:hint="cs"/>
          <w:rtl/>
          <w:lang w:bidi="fa-IR"/>
        </w:rPr>
        <w:t xml:space="preserve"> </w:t>
      </w:r>
      <w:r w:rsidRPr="007202B6">
        <w:rPr>
          <w:rtl/>
          <w:lang w:bidi="fa-IR"/>
        </w:rPr>
        <w:t>القاضي عياض</w:t>
      </w:r>
      <w:r>
        <w:rPr>
          <w:rtl/>
          <w:lang w:bidi="fa-IR"/>
        </w:rPr>
        <w:t>،</w:t>
      </w:r>
      <w:r w:rsidRPr="007202B6">
        <w:rPr>
          <w:rtl/>
          <w:lang w:bidi="fa-IR"/>
        </w:rPr>
        <w:t xml:space="preserve"> والسرّاج</w:t>
      </w:r>
      <w:r>
        <w:rPr>
          <w:rtl/>
          <w:lang w:bidi="fa-IR"/>
        </w:rPr>
        <w:t>،</w:t>
      </w:r>
      <w:r w:rsidRPr="007202B6">
        <w:rPr>
          <w:rtl/>
          <w:lang w:bidi="fa-IR"/>
        </w:rPr>
        <w:t xml:space="preserve"> والنووي</w:t>
      </w:r>
      <w:r>
        <w:rPr>
          <w:rtl/>
          <w:lang w:bidi="fa-IR"/>
        </w:rPr>
        <w:t>،</w:t>
      </w:r>
      <w:r w:rsidRPr="007202B6">
        <w:rPr>
          <w:rtl/>
          <w:lang w:bidi="fa-IR"/>
        </w:rPr>
        <w:t xml:space="preserve"> والمزي</w:t>
      </w:r>
      <w:r>
        <w:rPr>
          <w:rtl/>
          <w:lang w:bidi="fa-IR"/>
        </w:rPr>
        <w:t>،</w:t>
      </w:r>
      <w:r w:rsidRPr="007202B6">
        <w:rPr>
          <w:rtl/>
          <w:lang w:bidi="fa-IR"/>
        </w:rPr>
        <w:t xml:space="preserve"> وابن تيمية</w:t>
      </w:r>
      <w:r>
        <w:rPr>
          <w:rtl/>
          <w:lang w:bidi="fa-IR"/>
        </w:rPr>
        <w:t>،</w:t>
      </w:r>
      <w:r w:rsidRPr="007202B6">
        <w:rPr>
          <w:rtl/>
          <w:lang w:bidi="fa-IR"/>
        </w:rPr>
        <w:t xml:space="preserve"> والقسطلاني</w:t>
      </w:r>
      <w:r>
        <w:rPr>
          <w:rtl/>
          <w:lang w:bidi="fa-IR"/>
        </w:rPr>
        <w:t>،</w:t>
      </w:r>
      <w:r w:rsidRPr="007202B6">
        <w:rPr>
          <w:rtl/>
          <w:lang w:bidi="fa-IR"/>
        </w:rPr>
        <w:t xml:space="preserve"> والعلقمي</w:t>
      </w:r>
      <w:r>
        <w:rPr>
          <w:rtl/>
          <w:lang w:bidi="fa-IR"/>
        </w:rPr>
        <w:t>،</w:t>
      </w:r>
      <w:r w:rsidRPr="007202B6">
        <w:rPr>
          <w:rtl/>
          <w:lang w:bidi="fa-IR"/>
        </w:rPr>
        <w:t xml:space="preserve"> وابن روزبهان</w:t>
      </w:r>
      <w:r>
        <w:rPr>
          <w:rtl/>
          <w:lang w:bidi="fa-IR"/>
        </w:rPr>
        <w:t>،</w:t>
      </w:r>
      <w:r w:rsidRPr="007202B6">
        <w:rPr>
          <w:rtl/>
          <w:lang w:bidi="fa-IR"/>
        </w:rPr>
        <w:t xml:space="preserve"> وابن حجر المكي</w:t>
      </w:r>
      <w:r>
        <w:rPr>
          <w:rtl/>
          <w:lang w:bidi="fa-IR"/>
        </w:rPr>
        <w:t>،</w:t>
      </w:r>
      <w:r w:rsidRPr="007202B6">
        <w:rPr>
          <w:rtl/>
          <w:lang w:bidi="fa-IR"/>
        </w:rPr>
        <w:t xml:space="preserve"> ومحمد پارسا</w:t>
      </w:r>
      <w:r>
        <w:rPr>
          <w:rtl/>
          <w:lang w:bidi="fa-IR"/>
        </w:rPr>
        <w:t>،</w:t>
      </w:r>
      <w:r w:rsidRPr="007202B6">
        <w:rPr>
          <w:rtl/>
          <w:lang w:bidi="fa-IR"/>
        </w:rPr>
        <w:t xml:space="preserve"> وشيخ العيدروس وإسحاق الهروي</w:t>
      </w:r>
      <w:r>
        <w:rPr>
          <w:rtl/>
          <w:lang w:bidi="fa-IR"/>
        </w:rPr>
        <w:t>،</w:t>
      </w:r>
      <w:r w:rsidRPr="007202B6">
        <w:rPr>
          <w:rtl/>
          <w:lang w:bidi="fa-IR"/>
        </w:rPr>
        <w:t xml:space="preserve"> والبدخشاني</w:t>
      </w:r>
      <w:r>
        <w:rPr>
          <w:rtl/>
          <w:lang w:bidi="fa-IR"/>
        </w:rPr>
        <w:t>،</w:t>
      </w:r>
      <w:r w:rsidRPr="007202B6">
        <w:rPr>
          <w:rtl/>
          <w:lang w:bidi="fa-IR"/>
        </w:rPr>
        <w:t xml:space="preserve"> وولي الله الدهلوي</w:t>
      </w:r>
      <w:r>
        <w:rPr>
          <w:rtl/>
          <w:lang w:bidi="fa-IR"/>
        </w:rPr>
        <w:t>،</w:t>
      </w:r>
      <w:r w:rsidRPr="007202B6">
        <w:rPr>
          <w:rtl/>
          <w:lang w:bidi="fa-IR"/>
        </w:rPr>
        <w:t xml:space="preserve"> والرشيد الدهلوي وغيرهم.</w:t>
      </w:r>
    </w:p>
    <w:p w:rsidR="00DF6242" w:rsidRPr="007202B6" w:rsidRDefault="00DF6242" w:rsidP="00DF6242">
      <w:pPr>
        <w:pStyle w:val="libNormal"/>
        <w:rPr>
          <w:rtl/>
          <w:lang w:bidi="fa-IR"/>
        </w:rPr>
      </w:pPr>
      <w:r w:rsidRPr="007202B6">
        <w:rPr>
          <w:rtl/>
          <w:lang w:bidi="fa-IR"/>
        </w:rPr>
        <w:t>قال القاضي عياض</w:t>
      </w:r>
      <w:r>
        <w:rPr>
          <w:rFonts w:hint="cs"/>
          <w:rtl/>
          <w:lang w:bidi="fa-IR"/>
        </w:rPr>
        <w:t xml:space="preserve"> - </w:t>
      </w:r>
      <w:r w:rsidRPr="007202B6">
        <w:rPr>
          <w:rtl/>
          <w:lang w:bidi="fa-IR"/>
        </w:rPr>
        <w:t>كما في ( المرقاة )</w:t>
      </w:r>
      <w:r>
        <w:rPr>
          <w:rFonts w:hint="cs"/>
          <w:rtl/>
          <w:lang w:bidi="fa-IR"/>
        </w:rPr>
        <w:t xml:space="preserve"> -:</w:t>
      </w:r>
      <w:r w:rsidRPr="007202B6">
        <w:rPr>
          <w:rtl/>
          <w:lang w:bidi="fa-IR"/>
        </w:rPr>
        <w:t xml:space="preserve"> « وليس فيه دلالة على استخلافه بعده</w:t>
      </w:r>
      <w:r>
        <w:rPr>
          <w:rtl/>
          <w:lang w:bidi="fa-IR"/>
        </w:rPr>
        <w:t>،</w:t>
      </w:r>
      <w:r w:rsidRPr="007202B6">
        <w:rPr>
          <w:rtl/>
          <w:lang w:bidi="fa-IR"/>
        </w:rPr>
        <w:t xml:space="preserve"> لأنّ النبي صلّى الله عليه وسلّم إنما قال هذا حين استخلفه على المدينة في غزوة تبوك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وقال ابن عبد البر</w:t>
      </w:r>
      <w:r>
        <w:rPr>
          <w:rtl/>
          <w:lang w:bidi="fa-IR"/>
        </w:rPr>
        <w:t>:</w:t>
      </w:r>
      <w:r w:rsidRPr="007202B6">
        <w:rPr>
          <w:rtl/>
          <w:lang w:bidi="fa-IR"/>
        </w:rPr>
        <w:t xml:space="preserve"> « ذكر السرّاج في تاريخه</w:t>
      </w:r>
      <w:r>
        <w:rPr>
          <w:rtl/>
          <w:lang w:bidi="fa-IR"/>
        </w:rPr>
        <w:t>:</w:t>
      </w:r>
      <w:r w:rsidRPr="007202B6">
        <w:rPr>
          <w:rtl/>
          <w:lang w:bidi="fa-IR"/>
        </w:rPr>
        <w:t xml:space="preserve"> ولم يتخلّف</w:t>
      </w:r>
      <w:r>
        <w:rPr>
          <w:rtl/>
          <w:lang w:bidi="fa-IR"/>
        </w:rPr>
        <w:t xml:space="preserve"> - </w:t>
      </w:r>
      <w:r w:rsidRPr="007202B6">
        <w:rPr>
          <w:rtl/>
          <w:lang w:bidi="fa-IR"/>
        </w:rPr>
        <w:t>أي علي</w:t>
      </w:r>
      <w:r>
        <w:rPr>
          <w:rFonts w:hint="cs"/>
          <w:rtl/>
          <w:lang w:bidi="fa-IR"/>
        </w:rPr>
        <w:t xml:space="preserve"> - </w:t>
      </w:r>
      <w:r w:rsidRPr="007202B6">
        <w:rPr>
          <w:rtl/>
          <w:lang w:bidi="fa-IR"/>
        </w:rPr>
        <w:t>عن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مستدرك الحاكم 2 /</w:t>
      </w:r>
      <w:r w:rsidR="00DF6242">
        <w:rPr>
          <w:rtl/>
        </w:rPr>
        <w:t xml:space="preserve"> </w:t>
      </w:r>
      <w:r w:rsidR="00DF6242" w:rsidRPr="007202B6">
        <w:rPr>
          <w:rtl/>
        </w:rPr>
        <w:t>3</w:t>
      </w:r>
      <w:r w:rsidR="00DF6242">
        <w:rPr>
          <w:rFonts w:hint="cs"/>
          <w:rtl/>
        </w:rPr>
        <w:t>37</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المرقاة في شرح المشكاة </w:t>
      </w:r>
      <w:r w:rsidR="00DF6242">
        <w:rPr>
          <w:rFonts w:hint="cs"/>
          <w:rtl/>
        </w:rPr>
        <w:t>5</w:t>
      </w:r>
      <w:r w:rsidR="00DF6242" w:rsidRPr="007202B6">
        <w:rPr>
          <w:rtl/>
        </w:rPr>
        <w:t xml:space="preserve"> /</w:t>
      </w:r>
      <w:r w:rsidR="00DF6242">
        <w:rPr>
          <w:rtl/>
        </w:rPr>
        <w:t xml:space="preserve"> </w:t>
      </w:r>
      <w:r w:rsidR="00DF6242">
        <w:rPr>
          <w:rFonts w:hint="cs"/>
          <w:rtl/>
        </w:rPr>
        <w:t>564</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مشهد شهده رسول الله صلّى الله عليه وسلّم منذ قدم المدينة</w:t>
      </w:r>
      <w:r>
        <w:rPr>
          <w:rtl/>
          <w:lang w:bidi="fa-IR"/>
        </w:rPr>
        <w:t>،</w:t>
      </w:r>
      <w:r w:rsidRPr="007202B6">
        <w:rPr>
          <w:rtl/>
          <w:lang w:bidi="fa-IR"/>
        </w:rPr>
        <w:t xml:space="preserve"> إل</w:t>
      </w:r>
      <w:r w:rsidR="004413C5">
        <w:rPr>
          <w:rFonts w:hint="cs"/>
          <w:rtl/>
          <w:lang w:bidi="fa-IR"/>
        </w:rPr>
        <w:t>ّ</w:t>
      </w:r>
      <w:r w:rsidRPr="007202B6">
        <w:rPr>
          <w:rtl/>
          <w:lang w:bidi="fa-IR"/>
        </w:rPr>
        <w:t>ا تبوك</w:t>
      </w:r>
      <w:r>
        <w:rPr>
          <w:rtl/>
          <w:lang w:bidi="fa-IR"/>
        </w:rPr>
        <w:t>،</w:t>
      </w:r>
      <w:r w:rsidRPr="007202B6">
        <w:rPr>
          <w:rtl/>
          <w:lang w:bidi="fa-IR"/>
        </w:rPr>
        <w:t xml:space="preserve"> فإنه خلّفه رسول الله صلّى الله عليه وسلّم على المدينة وعلى عياله بعده في غزوة تبوك</w:t>
      </w:r>
      <w:r>
        <w:rPr>
          <w:rtl/>
          <w:lang w:bidi="fa-IR"/>
        </w:rPr>
        <w:t>،</w:t>
      </w:r>
      <w:r w:rsidRPr="007202B6">
        <w:rPr>
          <w:rtl/>
          <w:lang w:bidi="fa-IR"/>
        </w:rPr>
        <w:t xml:space="preserve"> وقال له</w:t>
      </w:r>
      <w:r>
        <w:rPr>
          <w:rtl/>
          <w:lang w:bidi="fa-IR"/>
        </w:rPr>
        <w:t>:</w:t>
      </w:r>
      <w:r w:rsidRPr="007202B6">
        <w:rPr>
          <w:rtl/>
          <w:lang w:bidi="fa-IR"/>
        </w:rPr>
        <w:t xml:space="preserve"> أنت منيّ بمنزلة هارون من موسى </w:t>
      </w:r>
      <w:r>
        <w:rPr>
          <w:rtl/>
          <w:lang w:bidi="fa-IR"/>
        </w:rPr>
        <w:t>إل</w:t>
      </w:r>
      <w:r w:rsidR="004413C5">
        <w:rPr>
          <w:rFonts w:hint="cs"/>
          <w:rtl/>
          <w:lang w:bidi="fa-IR"/>
        </w:rPr>
        <w:t>ّ</w:t>
      </w:r>
      <w:r>
        <w:rPr>
          <w:rtl/>
          <w:lang w:bidi="fa-IR"/>
        </w:rPr>
        <w:t>ا أن</w:t>
      </w:r>
      <w:r w:rsidR="004413C5">
        <w:rPr>
          <w:rFonts w:hint="cs"/>
          <w:rtl/>
          <w:lang w:bidi="fa-IR"/>
        </w:rPr>
        <w:t>ّ</w:t>
      </w:r>
      <w:r>
        <w:rPr>
          <w:rtl/>
          <w:lang w:bidi="fa-IR"/>
        </w:rPr>
        <w:t>ه</w:t>
      </w:r>
      <w:r w:rsidRPr="007202B6">
        <w:rPr>
          <w:rtl/>
          <w:lang w:bidi="fa-IR"/>
        </w:rPr>
        <w:t xml:space="preserve"> لا نبي بعدي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النووي</w:t>
      </w:r>
      <w:r>
        <w:rPr>
          <w:rtl/>
          <w:lang w:bidi="fa-IR"/>
        </w:rPr>
        <w:t>:</w:t>
      </w:r>
      <w:r w:rsidRPr="007202B6">
        <w:rPr>
          <w:rtl/>
          <w:lang w:bidi="fa-IR"/>
        </w:rPr>
        <w:t xml:space="preserve"> « وليس فيه دلالة لاستخلافه بعده</w:t>
      </w:r>
      <w:r>
        <w:rPr>
          <w:rtl/>
          <w:lang w:bidi="fa-IR"/>
        </w:rPr>
        <w:t>،</w:t>
      </w:r>
      <w:r w:rsidRPr="007202B6">
        <w:rPr>
          <w:rtl/>
          <w:lang w:bidi="fa-IR"/>
        </w:rPr>
        <w:t xml:space="preserve"> لأن النبي صلّى الله عليه وسلّم إنما قال لعلي </w:t>
      </w:r>
      <w:r w:rsidRPr="006F67C6">
        <w:rPr>
          <w:rStyle w:val="libAlaemChar"/>
          <w:rtl/>
        </w:rPr>
        <w:t>رضي‌الله‌عنه</w:t>
      </w:r>
      <w:r w:rsidRPr="007202B6">
        <w:rPr>
          <w:rtl/>
          <w:lang w:bidi="fa-IR"/>
        </w:rPr>
        <w:t xml:space="preserve"> حين استخلفه على المدينة في غزوة تبوك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وقال المزي</w:t>
      </w:r>
      <w:r>
        <w:rPr>
          <w:rtl/>
          <w:lang w:bidi="fa-IR"/>
        </w:rPr>
        <w:t>:</w:t>
      </w:r>
      <w:r w:rsidRPr="007202B6">
        <w:rPr>
          <w:rtl/>
          <w:lang w:bidi="fa-IR"/>
        </w:rPr>
        <w:t xml:space="preserve"> « خلّفه رسول الله صلّى الله عليه وسلّم على المدينة وعلى عياله بعده في غزوة تبوك » </w:t>
      </w:r>
      <w:r w:rsidRPr="00585F65">
        <w:rPr>
          <w:rStyle w:val="libFootnotenumChar"/>
          <w:rtl/>
        </w:rPr>
        <w:t>(3)</w:t>
      </w:r>
      <w:r>
        <w:rPr>
          <w:rtl/>
          <w:lang w:bidi="fa-IR"/>
        </w:rPr>
        <w:t>.</w:t>
      </w:r>
    </w:p>
    <w:p w:rsidR="00DF6242" w:rsidRDefault="00DF6242" w:rsidP="00DF6242">
      <w:pPr>
        <w:pStyle w:val="libNormal"/>
        <w:rPr>
          <w:rtl/>
          <w:lang w:bidi="fa-IR"/>
        </w:rPr>
      </w:pPr>
      <w:r w:rsidRPr="007202B6">
        <w:rPr>
          <w:rtl/>
          <w:lang w:bidi="fa-IR"/>
        </w:rPr>
        <w:t>وقال محمد پارسا</w:t>
      </w:r>
      <w:r>
        <w:rPr>
          <w:rtl/>
          <w:lang w:bidi="fa-IR"/>
        </w:rPr>
        <w:t>:</w:t>
      </w:r>
      <w:r w:rsidRPr="007202B6">
        <w:rPr>
          <w:rtl/>
          <w:lang w:bidi="fa-IR"/>
        </w:rPr>
        <w:t xml:space="preserve"> « قال الإمام تاج الدين الخدابادي البخاري </w:t>
      </w:r>
      <w:r w:rsidRPr="006F67C6">
        <w:rPr>
          <w:rStyle w:val="libAlaemChar"/>
          <w:rtl/>
        </w:rPr>
        <w:t>رحمه‌الله</w:t>
      </w:r>
      <w:r w:rsidRPr="007202B6">
        <w:rPr>
          <w:rtl/>
          <w:lang w:bidi="fa-IR"/>
        </w:rPr>
        <w:t xml:space="preserve"> في أربعينه</w:t>
      </w:r>
      <w:r>
        <w:rPr>
          <w:rtl/>
          <w:lang w:bidi="fa-IR"/>
        </w:rPr>
        <w:t>،</w:t>
      </w:r>
      <w:r w:rsidRPr="007202B6">
        <w:rPr>
          <w:rtl/>
          <w:lang w:bidi="fa-IR"/>
        </w:rPr>
        <w:t xml:space="preserve"> في الحديث الرابع في ذكر علي </w:t>
      </w:r>
      <w:r w:rsidRPr="006F67C6">
        <w:rPr>
          <w:rStyle w:val="libAlaemChar"/>
          <w:rtl/>
        </w:rPr>
        <w:t>رضي‌الله‌عنه</w:t>
      </w:r>
      <w:r>
        <w:rPr>
          <w:rtl/>
          <w:lang w:bidi="fa-IR"/>
        </w:rPr>
        <w:t>:</w:t>
      </w:r>
      <w:r w:rsidRPr="007202B6">
        <w:rPr>
          <w:rtl/>
          <w:lang w:bidi="fa-IR"/>
        </w:rPr>
        <w:t xml:space="preserve"> والصحيح إنه أسلم قبل البلوغ</w:t>
      </w:r>
      <w:r>
        <w:rPr>
          <w:rtl/>
          <w:lang w:bidi="fa-IR"/>
        </w:rPr>
        <w:t>،</w:t>
      </w:r>
      <w:r w:rsidRPr="007202B6">
        <w:rPr>
          <w:rtl/>
          <w:lang w:bidi="fa-IR"/>
        </w:rPr>
        <w:t xml:space="preserve"> وروي هذا البيت عن علي </w:t>
      </w:r>
      <w:r w:rsidRPr="006F67C6">
        <w:rPr>
          <w:rStyle w:val="libAlaemChar"/>
          <w:rtl/>
        </w:rPr>
        <w:t>رضي‌الله‌عنه</w:t>
      </w:r>
      <w:r>
        <w:rPr>
          <w:rtl/>
          <w:lang w:bidi="fa-IR"/>
        </w:rPr>
        <w:t>:</w:t>
      </w:r>
    </w:p>
    <w:tbl>
      <w:tblPr>
        <w:tblStyle w:val="TableGrid"/>
        <w:bidiVisual/>
        <w:tblW w:w="4562" w:type="pct"/>
        <w:tblInd w:w="384" w:type="dxa"/>
        <w:tblLook w:val="01E0" w:firstRow="1" w:lastRow="1" w:firstColumn="1" w:lastColumn="1" w:noHBand="0" w:noVBand="0"/>
      </w:tblPr>
      <w:tblGrid>
        <w:gridCol w:w="3449"/>
        <w:gridCol w:w="270"/>
        <w:gridCol w:w="3394"/>
      </w:tblGrid>
      <w:tr w:rsidR="004413C5" w:rsidTr="00C90A4C">
        <w:trPr>
          <w:trHeight w:val="350"/>
        </w:trPr>
        <w:tc>
          <w:tcPr>
            <w:tcW w:w="3920" w:type="dxa"/>
            <w:shd w:val="clear" w:color="auto" w:fill="auto"/>
          </w:tcPr>
          <w:p w:rsidR="004413C5" w:rsidRDefault="004413C5" w:rsidP="00C90A4C">
            <w:pPr>
              <w:pStyle w:val="libPoem"/>
            </w:pPr>
            <w:r w:rsidRPr="007202B6">
              <w:rPr>
                <w:rtl/>
                <w:lang w:bidi="fa-IR"/>
              </w:rPr>
              <w:t>سبقتكم إلى الإسلام طرّاً</w:t>
            </w:r>
            <w:r w:rsidRPr="00725071">
              <w:rPr>
                <w:rStyle w:val="libPoemTiniChar0"/>
                <w:rtl/>
              </w:rPr>
              <w:br/>
              <w:t> </w:t>
            </w:r>
          </w:p>
        </w:tc>
        <w:tc>
          <w:tcPr>
            <w:tcW w:w="279" w:type="dxa"/>
            <w:shd w:val="clear" w:color="auto" w:fill="auto"/>
          </w:tcPr>
          <w:p w:rsidR="004413C5" w:rsidRDefault="004413C5" w:rsidP="00C90A4C">
            <w:pPr>
              <w:pStyle w:val="libPoem"/>
              <w:rPr>
                <w:rtl/>
              </w:rPr>
            </w:pPr>
          </w:p>
        </w:tc>
        <w:tc>
          <w:tcPr>
            <w:tcW w:w="3881" w:type="dxa"/>
            <w:shd w:val="clear" w:color="auto" w:fill="auto"/>
          </w:tcPr>
          <w:p w:rsidR="004413C5" w:rsidRDefault="004413C5" w:rsidP="00C90A4C">
            <w:pPr>
              <w:pStyle w:val="libPoem"/>
            </w:pPr>
            <w:r w:rsidRPr="007202B6">
              <w:rPr>
                <w:rtl/>
                <w:lang w:bidi="fa-IR"/>
              </w:rPr>
              <w:t>غلاماً ما بلغت أوان حلمي</w:t>
            </w:r>
            <w:r w:rsidRPr="00725071">
              <w:rPr>
                <w:rStyle w:val="libPoemTiniChar0"/>
                <w:rtl/>
              </w:rPr>
              <w:br/>
              <w:t> </w:t>
            </w:r>
          </w:p>
        </w:tc>
      </w:tr>
    </w:tbl>
    <w:p w:rsidR="00DF6242" w:rsidRDefault="00DF6242" w:rsidP="00DF6242">
      <w:pPr>
        <w:pStyle w:val="libNormal"/>
        <w:rPr>
          <w:rtl/>
          <w:lang w:bidi="fa-IR"/>
        </w:rPr>
      </w:pPr>
      <w:r w:rsidRPr="007202B6">
        <w:rPr>
          <w:rtl/>
          <w:lang w:bidi="fa-IR"/>
        </w:rPr>
        <w:t>في أبياتٍ قال فيها</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4413C5" w:rsidTr="004413C5">
        <w:trPr>
          <w:trHeight w:val="350"/>
        </w:trPr>
        <w:tc>
          <w:tcPr>
            <w:tcW w:w="3438" w:type="dxa"/>
            <w:shd w:val="clear" w:color="auto" w:fill="auto"/>
          </w:tcPr>
          <w:p w:rsidR="004413C5" w:rsidRDefault="00A7375F" w:rsidP="00C90A4C">
            <w:pPr>
              <w:pStyle w:val="libPoem"/>
            </w:pPr>
            <w:r w:rsidRPr="007202B6">
              <w:rPr>
                <w:rtl/>
                <w:lang w:bidi="fa-IR"/>
              </w:rPr>
              <w:t>محمد النبي أخي وصهري</w:t>
            </w:r>
            <w:r w:rsidR="004413C5" w:rsidRPr="00725071">
              <w:rPr>
                <w:rStyle w:val="libPoemTiniChar0"/>
                <w:rtl/>
              </w:rPr>
              <w:br/>
              <w:t> </w:t>
            </w:r>
          </w:p>
        </w:tc>
        <w:tc>
          <w:tcPr>
            <w:tcW w:w="270" w:type="dxa"/>
            <w:shd w:val="clear" w:color="auto" w:fill="auto"/>
          </w:tcPr>
          <w:p w:rsidR="004413C5" w:rsidRDefault="004413C5" w:rsidP="00C90A4C">
            <w:pPr>
              <w:pStyle w:val="libPoem"/>
              <w:rPr>
                <w:rtl/>
              </w:rPr>
            </w:pPr>
          </w:p>
        </w:tc>
        <w:tc>
          <w:tcPr>
            <w:tcW w:w="3405" w:type="dxa"/>
            <w:shd w:val="clear" w:color="auto" w:fill="auto"/>
          </w:tcPr>
          <w:p w:rsidR="004413C5" w:rsidRDefault="00A7375F" w:rsidP="00C90A4C">
            <w:pPr>
              <w:pStyle w:val="libPoem"/>
            </w:pPr>
            <w:r w:rsidRPr="007202B6">
              <w:rPr>
                <w:rtl/>
                <w:lang w:bidi="fa-IR"/>
              </w:rPr>
              <w:t>وحمزة سيد الشهداء عمّي</w:t>
            </w:r>
            <w:r w:rsidR="004413C5" w:rsidRPr="00725071">
              <w:rPr>
                <w:rStyle w:val="libPoemTiniChar0"/>
                <w:rtl/>
              </w:rPr>
              <w:br/>
              <w:t> </w:t>
            </w:r>
          </w:p>
        </w:tc>
      </w:tr>
      <w:tr w:rsidR="004413C5" w:rsidTr="004413C5">
        <w:tblPrEx>
          <w:tblLook w:val="04A0" w:firstRow="1" w:lastRow="0" w:firstColumn="1" w:lastColumn="0" w:noHBand="0" w:noVBand="1"/>
        </w:tblPrEx>
        <w:trPr>
          <w:trHeight w:val="350"/>
        </w:trPr>
        <w:tc>
          <w:tcPr>
            <w:tcW w:w="3438" w:type="dxa"/>
          </w:tcPr>
          <w:p w:rsidR="004413C5" w:rsidRDefault="00A7375F" w:rsidP="00C90A4C">
            <w:pPr>
              <w:pStyle w:val="libPoem"/>
            </w:pPr>
            <w:r w:rsidRPr="007202B6">
              <w:rPr>
                <w:rtl/>
                <w:lang w:bidi="fa-IR"/>
              </w:rPr>
              <w:t>وجعفر الذي يضحي ويمسي</w:t>
            </w:r>
            <w:r w:rsidR="004413C5" w:rsidRPr="00725071">
              <w:rPr>
                <w:rStyle w:val="libPoemTiniChar0"/>
                <w:rtl/>
              </w:rPr>
              <w:br/>
              <w:t> </w:t>
            </w:r>
          </w:p>
        </w:tc>
        <w:tc>
          <w:tcPr>
            <w:tcW w:w="270" w:type="dxa"/>
          </w:tcPr>
          <w:p w:rsidR="004413C5" w:rsidRDefault="004413C5" w:rsidP="00C90A4C">
            <w:pPr>
              <w:pStyle w:val="libPoem"/>
              <w:rPr>
                <w:rtl/>
              </w:rPr>
            </w:pPr>
          </w:p>
        </w:tc>
        <w:tc>
          <w:tcPr>
            <w:tcW w:w="3405" w:type="dxa"/>
          </w:tcPr>
          <w:p w:rsidR="004413C5" w:rsidRDefault="00A7375F" w:rsidP="00C90A4C">
            <w:pPr>
              <w:pStyle w:val="libPoem"/>
            </w:pPr>
            <w:r w:rsidRPr="007202B6">
              <w:rPr>
                <w:rtl/>
                <w:lang w:bidi="fa-IR"/>
              </w:rPr>
              <w:t>يطير مع الملائكة ابن أمي</w:t>
            </w:r>
            <w:r w:rsidR="004413C5" w:rsidRPr="00725071">
              <w:rPr>
                <w:rStyle w:val="libPoemTiniChar0"/>
                <w:rtl/>
              </w:rPr>
              <w:br/>
              <w:t> </w:t>
            </w:r>
          </w:p>
        </w:tc>
      </w:tr>
      <w:tr w:rsidR="004413C5" w:rsidTr="004413C5">
        <w:tblPrEx>
          <w:tblLook w:val="04A0" w:firstRow="1" w:lastRow="0" w:firstColumn="1" w:lastColumn="0" w:noHBand="0" w:noVBand="1"/>
        </w:tblPrEx>
        <w:trPr>
          <w:trHeight w:val="350"/>
        </w:trPr>
        <w:tc>
          <w:tcPr>
            <w:tcW w:w="3438" w:type="dxa"/>
          </w:tcPr>
          <w:p w:rsidR="004413C5" w:rsidRDefault="00A7375F" w:rsidP="00C90A4C">
            <w:pPr>
              <w:pStyle w:val="libPoem"/>
            </w:pPr>
            <w:r w:rsidRPr="007202B6">
              <w:rPr>
                <w:rtl/>
                <w:lang w:bidi="fa-IR"/>
              </w:rPr>
              <w:t>وبنت محمّد سكني وعرسي</w:t>
            </w:r>
            <w:r w:rsidR="004413C5" w:rsidRPr="00725071">
              <w:rPr>
                <w:rStyle w:val="libPoemTiniChar0"/>
                <w:rtl/>
              </w:rPr>
              <w:br/>
              <w:t> </w:t>
            </w:r>
          </w:p>
        </w:tc>
        <w:tc>
          <w:tcPr>
            <w:tcW w:w="270" w:type="dxa"/>
          </w:tcPr>
          <w:p w:rsidR="004413C5" w:rsidRDefault="004413C5" w:rsidP="00C90A4C">
            <w:pPr>
              <w:pStyle w:val="libPoem"/>
              <w:rPr>
                <w:rtl/>
              </w:rPr>
            </w:pPr>
          </w:p>
        </w:tc>
        <w:tc>
          <w:tcPr>
            <w:tcW w:w="3405" w:type="dxa"/>
          </w:tcPr>
          <w:p w:rsidR="004413C5" w:rsidRDefault="00A7375F" w:rsidP="00C90A4C">
            <w:pPr>
              <w:pStyle w:val="libPoem"/>
            </w:pPr>
            <w:r w:rsidRPr="007202B6">
              <w:rPr>
                <w:rtl/>
                <w:lang w:bidi="fa-IR"/>
              </w:rPr>
              <w:t>منوط لحمها بدمي ولحمي</w:t>
            </w:r>
            <w:r w:rsidR="004413C5" w:rsidRPr="00725071">
              <w:rPr>
                <w:rStyle w:val="libPoemTiniChar0"/>
                <w:rtl/>
              </w:rPr>
              <w:br/>
              <w:t> </w:t>
            </w:r>
          </w:p>
        </w:tc>
      </w:tr>
      <w:tr w:rsidR="004413C5" w:rsidTr="004413C5">
        <w:tblPrEx>
          <w:tblLook w:val="04A0" w:firstRow="1" w:lastRow="0" w:firstColumn="1" w:lastColumn="0" w:noHBand="0" w:noVBand="1"/>
        </w:tblPrEx>
        <w:trPr>
          <w:trHeight w:val="350"/>
        </w:trPr>
        <w:tc>
          <w:tcPr>
            <w:tcW w:w="3438" w:type="dxa"/>
          </w:tcPr>
          <w:p w:rsidR="004413C5" w:rsidRDefault="00A7375F" w:rsidP="00C90A4C">
            <w:pPr>
              <w:pStyle w:val="libPoem"/>
            </w:pPr>
            <w:r w:rsidRPr="007202B6">
              <w:rPr>
                <w:rtl/>
                <w:lang w:bidi="fa-IR"/>
              </w:rPr>
              <w:t>وسبطا أحمد ولداي منها</w:t>
            </w:r>
            <w:r w:rsidR="004413C5" w:rsidRPr="00725071">
              <w:rPr>
                <w:rStyle w:val="libPoemTiniChar0"/>
                <w:rtl/>
              </w:rPr>
              <w:br/>
              <w:t> </w:t>
            </w:r>
          </w:p>
        </w:tc>
        <w:tc>
          <w:tcPr>
            <w:tcW w:w="270" w:type="dxa"/>
          </w:tcPr>
          <w:p w:rsidR="004413C5" w:rsidRDefault="004413C5" w:rsidP="00C90A4C">
            <w:pPr>
              <w:pStyle w:val="libPoem"/>
              <w:rPr>
                <w:rtl/>
              </w:rPr>
            </w:pPr>
          </w:p>
        </w:tc>
        <w:tc>
          <w:tcPr>
            <w:tcW w:w="3405" w:type="dxa"/>
          </w:tcPr>
          <w:p w:rsidR="004413C5" w:rsidRDefault="00A7375F" w:rsidP="00C90A4C">
            <w:pPr>
              <w:pStyle w:val="libPoem"/>
            </w:pPr>
            <w:r w:rsidRPr="007202B6">
              <w:rPr>
                <w:rtl/>
                <w:lang w:bidi="fa-IR"/>
              </w:rPr>
              <w:t>فمن فيكم له سهم كسهمي</w:t>
            </w:r>
            <w:r w:rsidR="004413C5" w:rsidRPr="00725071">
              <w:rPr>
                <w:rStyle w:val="libPoemTiniChar0"/>
                <w:rtl/>
              </w:rPr>
              <w:br/>
              <w:t> </w:t>
            </w:r>
          </w:p>
        </w:tc>
      </w:tr>
      <w:tr w:rsidR="004413C5" w:rsidTr="004413C5">
        <w:tblPrEx>
          <w:tblLook w:val="04A0" w:firstRow="1" w:lastRow="0" w:firstColumn="1" w:lastColumn="0" w:noHBand="0" w:noVBand="1"/>
        </w:tblPrEx>
        <w:trPr>
          <w:trHeight w:val="350"/>
        </w:trPr>
        <w:tc>
          <w:tcPr>
            <w:tcW w:w="3438" w:type="dxa"/>
          </w:tcPr>
          <w:p w:rsidR="004413C5" w:rsidRDefault="00A7375F" w:rsidP="00C90A4C">
            <w:pPr>
              <w:pStyle w:val="libPoem"/>
            </w:pPr>
            <w:r w:rsidRPr="007202B6">
              <w:rPr>
                <w:rtl/>
                <w:lang w:bidi="fa-IR"/>
              </w:rPr>
              <w:t>وأوجب لي ولايته عليكم</w:t>
            </w:r>
            <w:r w:rsidR="004413C5" w:rsidRPr="00725071">
              <w:rPr>
                <w:rStyle w:val="libPoemTiniChar0"/>
                <w:rtl/>
              </w:rPr>
              <w:br/>
              <w:t> </w:t>
            </w:r>
          </w:p>
        </w:tc>
        <w:tc>
          <w:tcPr>
            <w:tcW w:w="270" w:type="dxa"/>
          </w:tcPr>
          <w:p w:rsidR="004413C5" w:rsidRDefault="004413C5" w:rsidP="00C90A4C">
            <w:pPr>
              <w:pStyle w:val="libPoem"/>
              <w:rPr>
                <w:rtl/>
              </w:rPr>
            </w:pPr>
          </w:p>
        </w:tc>
        <w:tc>
          <w:tcPr>
            <w:tcW w:w="3405" w:type="dxa"/>
          </w:tcPr>
          <w:p w:rsidR="004413C5" w:rsidRDefault="00A7375F" w:rsidP="00C90A4C">
            <w:pPr>
              <w:pStyle w:val="libPoem"/>
            </w:pPr>
            <w:r w:rsidRPr="007202B6">
              <w:rPr>
                <w:rtl/>
                <w:lang w:bidi="fa-IR"/>
              </w:rPr>
              <w:t>رسول الله يوم غدير خم</w:t>
            </w:r>
            <w:r w:rsidR="004413C5" w:rsidRPr="00725071">
              <w:rPr>
                <w:rStyle w:val="libPoemTiniChar0"/>
                <w:rtl/>
              </w:rPr>
              <w:br/>
              <w:t> </w:t>
            </w:r>
          </w:p>
        </w:tc>
      </w:tr>
    </w:tbl>
    <w:p w:rsidR="00DF6242" w:rsidRPr="007202B6" w:rsidRDefault="00DF6242" w:rsidP="00DF6242">
      <w:pPr>
        <w:pStyle w:val="libNormal"/>
        <w:rPr>
          <w:rtl/>
          <w:lang w:bidi="fa-IR"/>
        </w:rPr>
      </w:pPr>
      <w:r w:rsidRPr="007202B6">
        <w:rPr>
          <w:rtl/>
          <w:lang w:bidi="fa-IR"/>
        </w:rPr>
        <w:t>وشهد مع رسول الله صلّى الله عليه وسلّم بدراً وأحداً والخندق وبيعة</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الإستيعاب 3 /</w:t>
      </w:r>
      <w:r w:rsidR="00DF6242">
        <w:rPr>
          <w:rtl/>
        </w:rPr>
        <w:t xml:space="preserve"> </w:t>
      </w:r>
      <w:r w:rsidR="00DF6242" w:rsidRPr="007202B6">
        <w:rPr>
          <w:rtl/>
        </w:rPr>
        <w:t>1097.</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المنهاج في شرح صحيح مسلم 15 /</w:t>
      </w:r>
      <w:r w:rsidR="00DF6242">
        <w:rPr>
          <w:rtl/>
        </w:rPr>
        <w:t xml:space="preserve"> </w:t>
      </w:r>
      <w:r w:rsidR="00DF6242" w:rsidRPr="007202B6">
        <w:rPr>
          <w:rtl/>
        </w:rPr>
        <w:t>174.</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تهذيب الكمال </w:t>
      </w:r>
      <w:r w:rsidR="00DF6242">
        <w:rPr>
          <w:rFonts w:hint="cs"/>
          <w:rtl/>
        </w:rPr>
        <w:t>20</w:t>
      </w:r>
      <w:r w:rsidR="00DF6242" w:rsidRPr="007202B6">
        <w:rPr>
          <w:rtl/>
        </w:rPr>
        <w:t xml:space="preserve"> /</w:t>
      </w:r>
      <w:r w:rsidR="00DF6242">
        <w:rPr>
          <w:rtl/>
        </w:rPr>
        <w:t xml:space="preserve"> </w:t>
      </w:r>
      <w:r w:rsidR="00DF6242">
        <w:rPr>
          <w:rFonts w:hint="cs"/>
          <w:rtl/>
        </w:rPr>
        <w:t>483</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الرضوان وخيبر والفتح وحنيناً والطائف وسائر المشاهد إل</w:t>
      </w:r>
      <w:r w:rsidR="00A7375F">
        <w:rPr>
          <w:rFonts w:hint="cs"/>
          <w:rtl/>
          <w:lang w:bidi="fa-IR"/>
        </w:rPr>
        <w:t>ّ</w:t>
      </w:r>
      <w:r w:rsidRPr="007202B6">
        <w:rPr>
          <w:rtl/>
          <w:lang w:bidi="fa-IR"/>
        </w:rPr>
        <w:t>اتبوك</w:t>
      </w:r>
      <w:r>
        <w:rPr>
          <w:rtl/>
          <w:lang w:bidi="fa-IR"/>
        </w:rPr>
        <w:t>،</w:t>
      </w:r>
      <w:r w:rsidRPr="007202B6">
        <w:rPr>
          <w:rtl/>
          <w:lang w:bidi="fa-IR"/>
        </w:rPr>
        <w:t xml:space="preserve"> فإن النبي صلّى الله عليه وسلّم استخلفه على المدينة</w:t>
      </w:r>
      <w:r>
        <w:rPr>
          <w:rtl/>
          <w:lang w:bidi="fa-IR"/>
        </w:rPr>
        <w:t>،</w:t>
      </w:r>
      <w:r w:rsidRPr="007202B6">
        <w:rPr>
          <w:rtl/>
          <w:lang w:bidi="fa-IR"/>
        </w:rPr>
        <w:t xml:space="preserve"> وله في جميع المشاهد آثار مشهورة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القسطلاني</w:t>
      </w:r>
      <w:r>
        <w:rPr>
          <w:rtl/>
          <w:lang w:bidi="fa-IR"/>
        </w:rPr>
        <w:t>:</w:t>
      </w:r>
      <w:r w:rsidRPr="007202B6">
        <w:rPr>
          <w:rtl/>
          <w:lang w:bidi="fa-IR"/>
        </w:rPr>
        <w:t xml:space="preserve"> « ولا حجة لهم في الحديث ولا متمسّك لهم به</w:t>
      </w:r>
      <w:r>
        <w:rPr>
          <w:rtl/>
          <w:lang w:bidi="fa-IR"/>
        </w:rPr>
        <w:t>،</w:t>
      </w:r>
      <w:r w:rsidRPr="007202B6">
        <w:rPr>
          <w:rtl/>
          <w:lang w:bidi="fa-IR"/>
        </w:rPr>
        <w:t xml:space="preserve"> لأنه صلّى الله عليه وسلّم إنما قال هذا حين استخلفه على المدينة في غزوة تبوك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وقال ابن روزبهان</w:t>
      </w:r>
      <w:r>
        <w:rPr>
          <w:rtl/>
          <w:lang w:bidi="fa-IR"/>
        </w:rPr>
        <w:t>:</w:t>
      </w:r>
      <w:r w:rsidRPr="007202B6">
        <w:rPr>
          <w:rtl/>
          <w:lang w:bidi="fa-IR"/>
        </w:rPr>
        <w:t xml:space="preserve"> « والجواب</w:t>
      </w:r>
      <w:r>
        <w:rPr>
          <w:rtl/>
          <w:lang w:bidi="fa-IR"/>
        </w:rPr>
        <w:t>:</w:t>
      </w:r>
      <w:r w:rsidRPr="007202B6">
        <w:rPr>
          <w:rtl/>
          <w:lang w:bidi="fa-IR"/>
        </w:rPr>
        <w:t xml:space="preserve"> إن هارون لم يكن خليفة بعد موسى</w:t>
      </w:r>
      <w:r>
        <w:rPr>
          <w:rtl/>
          <w:lang w:bidi="fa-IR"/>
        </w:rPr>
        <w:t>،</w:t>
      </w:r>
      <w:r w:rsidRPr="007202B6">
        <w:rPr>
          <w:rtl/>
          <w:lang w:bidi="fa-IR"/>
        </w:rPr>
        <w:t xml:space="preserve"> لأنه مات قبل موسى </w:t>
      </w:r>
      <w:r w:rsidR="004A73C4" w:rsidRPr="004A73C4">
        <w:rPr>
          <w:rStyle w:val="libAlaemChar"/>
          <w:rtl/>
        </w:rPr>
        <w:t>عليه‌السلام</w:t>
      </w:r>
      <w:r>
        <w:rPr>
          <w:rtl/>
          <w:lang w:bidi="fa-IR"/>
        </w:rPr>
        <w:t>،</w:t>
      </w:r>
      <w:r w:rsidRPr="007202B6">
        <w:rPr>
          <w:rtl/>
          <w:lang w:bidi="fa-IR"/>
        </w:rPr>
        <w:t xml:space="preserve"> بل المراد استخلافه بالمدينة حين ذهابه إلى تبوك » </w:t>
      </w:r>
      <w:r w:rsidRPr="00585F65">
        <w:rPr>
          <w:rStyle w:val="libFootnotenumChar"/>
          <w:rtl/>
        </w:rPr>
        <w:t>(3)</w:t>
      </w:r>
      <w:r>
        <w:rPr>
          <w:rtl/>
          <w:lang w:bidi="fa-IR"/>
        </w:rPr>
        <w:t>.</w:t>
      </w:r>
    </w:p>
    <w:p w:rsidR="00DF6242" w:rsidRPr="007202B6" w:rsidRDefault="00DF6242" w:rsidP="00DF6242">
      <w:pPr>
        <w:pStyle w:val="libNormal"/>
        <w:rPr>
          <w:rtl/>
          <w:lang w:bidi="fa-IR"/>
        </w:rPr>
      </w:pPr>
      <w:r>
        <w:rPr>
          <w:rtl/>
          <w:lang w:bidi="fa-IR"/>
        </w:rPr>
        <w:t>وقال الديار</w:t>
      </w:r>
      <w:r w:rsidRPr="007202B6">
        <w:rPr>
          <w:rtl/>
          <w:lang w:bidi="fa-IR"/>
        </w:rPr>
        <w:t>بكري</w:t>
      </w:r>
      <w:r>
        <w:rPr>
          <w:rtl/>
          <w:lang w:bidi="fa-IR"/>
        </w:rPr>
        <w:t>:</w:t>
      </w:r>
      <w:r w:rsidRPr="007202B6">
        <w:rPr>
          <w:rtl/>
          <w:lang w:bidi="fa-IR"/>
        </w:rPr>
        <w:t xml:space="preserve"> « وفي المنتقى</w:t>
      </w:r>
      <w:r>
        <w:rPr>
          <w:rtl/>
          <w:lang w:bidi="fa-IR"/>
        </w:rPr>
        <w:t>:</w:t>
      </w:r>
      <w:r w:rsidRPr="007202B6">
        <w:rPr>
          <w:rtl/>
          <w:lang w:bidi="fa-IR"/>
        </w:rPr>
        <w:t xml:space="preserve"> استخلف على المدينة سباع بن عرفطة الغفاري</w:t>
      </w:r>
      <w:r>
        <w:rPr>
          <w:rtl/>
          <w:lang w:bidi="fa-IR"/>
        </w:rPr>
        <w:t>،</w:t>
      </w:r>
      <w:r w:rsidRPr="007202B6">
        <w:rPr>
          <w:rtl/>
          <w:lang w:bidi="fa-IR"/>
        </w:rPr>
        <w:t xml:space="preserve"> وقيل</w:t>
      </w:r>
      <w:r>
        <w:rPr>
          <w:rtl/>
          <w:lang w:bidi="fa-IR"/>
        </w:rPr>
        <w:t>:</w:t>
      </w:r>
      <w:r w:rsidRPr="007202B6">
        <w:rPr>
          <w:rtl/>
          <w:lang w:bidi="fa-IR"/>
        </w:rPr>
        <w:t xml:space="preserve"> محمد بن مسلمة إنتهى. قال الدمياطي</w:t>
      </w:r>
      <w:r>
        <w:rPr>
          <w:rtl/>
          <w:lang w:bidi="fa-IR"/>
        </w:rPr>
        <w:t>:</w:t>
      </w:r>
      <w:r w:rsidRPr="007202B6">
        <w:rPr>
          <w:rtl/>
          <w:lang w:bidi="fa-IR"/>
        </w:rPr>
        <w:t xml:space="preserve"> استخلف محمد بن مسلمة وهو أثبت عندنا ممّن قال استخلف غيره. وقال الحافظ زين الدين العراقي في شرح التقريب</w:t>
      </w:r>
      <w:r>
        <w:rPr>
          <w:rtl/>
          <w:lang w:bidi="fa-IR"/>
        </w:rPr>
        <w:t>:</w:t>
      </w:r>
      <w:r w:rsidRPr="007202B6">
        <w:rPr>
          <w:rtl/>
          <w:lang w:bidi="fa-IR"/>
        </w:rPr>
        <w:t xml:space="preserve"> لم يتخلّف علي عن المشاهد إلاّفي تبوك</w:t>
      </w:r>
      <w:r>
        <w:rPr>
          <w:rtl/>
          <w:lang w:bidi="fa-IR"/>
        </w:rPr>
        <w:t>،</w:t>
      </w:r>
      <w:r w:rsidRPr="007202B6">
        <w:rPr>
          <w:rtl/>
          <w:lang w:bidi="fa-IR"/>
        </w:rPr>
        <w:t xml:space="preserve"> فإنّ النبي صلّى الله عليه وسلّم خلّفه على المدينة وعلى عياله وقال له يومئذٍ</w:t>
      </w:r>
      <w:r>
        <w:rPr>
          <w:rtl/>
          <w:lang w:bidi="fa-IR"/>
        </w:rPr>
        <w:t>:</w:t>
      </w:r>
      <w:r w:rsidRPr="007202B6">
        <w:rPr>
          <w:rtl/>
          <w:lang w:bidi="fa-IR"/>
        </w:rPr>
        <w:t xml:space="preserve"> أنت مني بمنزلة هارون من موسى </w:t>
      </w:r>
      <w:r>
        <w:rPr>
          <w:rtl/>
          <w:lang w:bidi="fa-IR"/>
        </w:rPr>
        <w:t>إل</w:t>
      </w:r>
      <w:r w:rsidR="00A7375F">
        <w:rPr>
          <w:rFonts w:hint="cs"/>
          <w:rtl/>
          <w:lang w:bidi="fa-IR"/>
        </w:rPr>
        <w:t>ّ</w:t>
      </w:r>
      <w:r>
        <w:rPr>
          <w:rtl/>
          <w:lang w:bidi="fa-IR"/>
        </w:rPr>
        <w:t>ا أنه</w:t>
      </w:r>
      <w:r w:rsidRPr="007202B6">
        <w:rPr>
          <w:rtl/>
          <w:lang w:bidi="fa-IR"/>
        </w:rPr>
        <w:t xml:space="preserve"> لا نبي بعدي. وهو في الصحيحين من حديث سعد بن أبي وقاص. ورجّحه ابن عبد البر » </w:t>
      </w:r>
      <w:r w:rsidRPr="00585F65">
        <w:rPr>
          <w:rStyle w:val="libFootnotenumChar"/>
          <w:rtl/>
        </w:rPr>
        <w:t>(4)</w:t>
      </w:r>
      <w:r>
        <w:rPr>
          <w:rtl/>
          <w:lang w:bidi="fa-IR"/>
        </w:rPr>
        <w:t>.</w:t>
      </w:r>
    </w:p>
    <w:p w:rsidR="00DF6242" w:rsidRDefault="00DF6242" w:rsidP="00DF6242">
      <w:pPr>
        <w:pStyle w:val="libNormal"/>
        <w:rPr>
          <w:rtl/>
          <w:lang w:bidi="fa-IR"/>
        </w:rPr>
      </w:pPr>
      <w:r w:rsidRPr="007202B6">
        <w:rPr>
          <w:rtl/>
          <w:lang w:bidi="fa-IR"/>
        </w:rPr>
        <w:t>وقال العلقمي</w:t>
      </w:r>
      <w:r>
        <w:rPr>
          <w:rtl/>
          <w:lang w:bidi="fa-IR"/>
        </w:rPr>
        <w:t>:</w:t>
      </w:r>
      <w:r w:rsidRPr="007202B6">
        <w:rPr>
          <w:rtl/>
          <w:lang w:bidi="fa-IR"/>
        </w:rPr>
        <w:t xml:space="preserve"> « وليس فيه دلالة على استخلافه بعده</w:t>
      </w:r>
      <w:r>
        <w:rPr>
          <w:rtl/>
          <w:lang w:bidi="fa-IR"/>
        </w:rPr>
        <w:t>،</w:t>
      </w:r>
      <w:r w:rsidRPr="007202B6">
        <w:rPr>
          <w:rtl/>
          <w:lang w:bidi="fa-IR"/>
        </w:rPr>
        <w:t xml:space="preserve"> لأن النبي صلّى الله عليه وسلّم إنما قال هذا حين استخلفه على المدينة في غزوة تبوك » </w:t>
      </w:r>
      <w:r w:rsidRPr="00585F65">
        <w:rPr>
          <w:rStyle w:val="libFootnotenumChar"/>
          <w:rtl/>
        </w:rPr>
        <w:t>(5)</w:t>
      </w:r>
      <w:r>
        <w:rPr>
          <w:rtl/>
          <w:lang w:bidi="fa-IR"/>
        </w:rPr>
        <w:t>.</w:t>
      </w:r>
    </w:p>
    <w:p w:rsidR="00DF6242" w:rsidRPr="007202B6" w:rsidRDefault="00DF6242" w:rsidP="00DF6242">
      <w:pPr>
        <w:pStyle w:val="libNormal"/>
        <w:rPr>
          <w:rtl/>
          <w:lang w:bidi="fa-IR"/>
        </w:rPr>
      </w:pPr>
      <w:r w:rsidRPr="007202B6">
        <w:rPr>
          <w:rtl/>
          <w:lang w:bidi="fa-IR"/>
        </w:rPr>
        <w:t>وقال ابن حجر المكي</w:t>
      </w:r>
      <w:r>
        <w:rPr>
          <w:rtl/>
          <w:lang w:bidi="fa-IR"/>
        </w:rPr>
        <w:t>:</w:t>
      </w:r>
      <w:r w:rsidRPr="007202B6">
        <w:rPr>
          <w:rtl/>
          <w:lang w:bidi="fa-IR"/>
        </w:rPr>
        <w:t xml:space="preserve"> « وشهد مع رسول الله صلّى الله عليه وسلّم سائر</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فصل الخطاب</w:t>
      </w:r>
      <w:r w:rsidR="00DF6242">
        <w:rPr>
          <w:rtl/>
        </w:rPr>
        <w:t xml:space="preserve">: </w:t>
      </w:r>
      <w:r w:rsidR="00DF6242" w:rsidRPr="007202B6">
        <w:rPr>
          <w:rtl/>
        </w:rPr>
        <w:t>291</w:t>
      </w:r>
      <w:r w:rsidR="00DF6242">
        <w:rPr>
          <w:rtl/>
        </w:rPr>
        <w:t>،</w:t>
      </w:r>
      <w:r w:rsidR="00DF6242" w:rsidRPr="007202B6">
        <w:rPr>
          <w:rtl/>
        </w:rPr>
        <w:t xml:space="preserve"> في ذكر علي </w:t>
      </w:r>
      <w:r w:rsidR="00B015C7" w:rsidRPr="00B015C7">
        <w:rPr>
          <w:rStyle w:val="libFootnoteAlaemChar"/>
          <w:rtl/>
        </w:rPr>
        <w:t>عليه‌السلام</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إرشاد الساري </w:t>
      </w:r>
      <w:r w:rsidR="00DF6242">
        <w:rPr>
          <w:rFonts w:hint="cs"/>
          <w:rtl/>
        </w:rPr>
        <w:t>6</w:t>
      </w:r>
      <w:r w:rsidR="00DF6242" w:rsidRPr="007202B6">
        <w:rPr>
          <w:rtl/>
        </w:rPr>
        <w:t xml:space="preserve"> /</w:t>
      </w:r>
      <w:r w:rsidR="00DF6242">
        <w:rPr>
          <w:rtl/>
        </w:rPr>
        <w:t xml:space="preserve"> </w:t>
      </w:r>
      <w:r w:rsidR="00DF6242" w:rsidRPr="007202B6">
        <w:rPr>
          <w:rtl/>
        </w:rPr>
        <w:t>4</w:t>
      </w:r>
      <w:r w:rsidR="00DF6242">
        <w:rPr>
          <w:rFonts w:hint="cs"/>
          <w:rtl/>
        </w:rPr>
        <w:t>51</w:t>
      </w:r>
      <w:r w:rsidR="00DF6242" w:rsidRPr="007202B6">
        <w:rPr>
          <w:rtl/>
        </w:rPr>
        <w:t>.</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إبطال نهج الباطل</w:t>
      </w:r>
      <w:r w:rsidR="00DF6242">
        <w:rPr>
          <w:rtl/>
        </w:rPr>
        <w:t xml:space="preserve"> - </w:t>
      </w:r>
      <w:r w:rsidR="00DF6242" w:rsidRPr="007202B6">
        <w:rPr>
          <w:rtl/>
        </w:rPr>
        <w:t>مخطوط. انظر دلائل الصدق 2 /</w:t>
      </w:r>
      <w:r w:rsidR="00DF6242">
        <w:rPr>
          <w:rtl/>
        </w:rPr>
        <w:t xml:space="preserve"> </w:t>
      </w:r>
      <w:r w:rsidR="00DF6242" w:rsidRPr="007202B6">
        <w:rPr>
          <w:rtl/>
        </w:rPr>
        <w:t>389.</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الخميس</w:t>
      </w:r>
      <w:r w:rsidR="00DF6242">
        <w:rPr>
          <w:rtl/>
        </w:rPr>
        <w:t xml:space="preserve"> - </w:t>
      </w:r>
      <w:r w:rsidR="00DF6242" w:rsidRPr="007202B6">
        <w:rPr>
          <w:rtl/>
        </w:rPr>
        <w:t>حوادث السنة التاسعة.</w:t>
      </w:r>
    </w:p>
    <w:p w:rsidR="00DF6242" w:rsidRPr="007202B6" w:rsidRDefault="003F2947" w:rsidP="00DF6242">
      <w:pPr>
        <w:pStyle w:val="libFootnote0"/>
        <w:rPr>
          <w:rtl/>
          <w:lang w:bidi="fa-IR"/>
        </w:rPr>
      </w:pPr>
      <w:r w:rsidRPr="003F2947">
        <w:rPr>
          <w:rStyle w:val="libFootnote0Char"/>
          <w:rtl/>
        </w:rPr>
        <w:t>(5).</w:t>
      </w:r>
      <w:r w:rsidR="00DF6242" w:rsidRPr="007202B6">
        <w:rPr>
          <w:rtl/>
        </w:rPr>
        <w:t xml:space="preserve"> الكوكب المنير في شرح الجامع الصغير</w:t>
      </w:r>
      <w:r w:rsidR="00DF6242">
        <w:rPr>
          <w:rtl/>
        </w:rPr>
        <w:t xml:space="preserve"> - </w:t>
      </w:r>
      <w:r w:rsidR="00DF6242" w:rsidRPr="007202B6">
        <w:rPr>
          <w:rtl/>
        </w:rPr>
        <w:t>مخطوط</w:t>
      </w:r>
      <w:r w:rsidR="00DF6242">
        <w:rPr>
          <w:rtl/>
        </w:rPr>
        <w:t>،</w:t>
      </w:r>
      <w:r w:rsidR="00DF6242" w:rsidRPr="007202B6">
        <w:rPr>
          <w:rtl/>
        </w:rPr>
        <w:t xml:space="preserve"> حرف العين.</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المشاهد إل</w:t>
      </w:r>
      <w:r w:rsidR="00A7375F">
        <w:rPr>
          <w:rFonts w:hint="cs"/>
          <w:rtl/>
          <w:lang w:bidi="fa-IR"/>
        </w:rPr>
        <w:t>ّ</w:t>
      </w:r>
      <w:r w:rsidRPr="007202B6">
        <w:rPr>
          <w:rtl/>
          <w:lang w:bidi="fa-IR"/>
        </w:rPr>
        <w:t>اتبوك</w:t>
      </w:r>
      <w:r>
        <w:rPr>
          <w:rtl/>
          <w:lang w:bidi="fa-IR"/>
        </w:rPr>
        <w:t>،</w:t>
      </w:r>
      <w:r w:rsidRPr="007202B6">
        <w:rPr>
          <w:rtl/>
          <w:lang w:bidi="fa-IR"/>
        </w:rPr>
        <w:t xml:space="preserve"> فإنّه صلّى الله عليه وسلّم استخلفه على المدينة وقال له حينئذٍ</w:t>
      </w:r>
      <w:r>
        <w:rPr>
          <w:rtl/>
          <w:lang w:bidi="fa-IR"/>
        </w:rPr>
        <w:t>:</w:t>
      </w:r>
      <w:r w:rsidRPr="007202B6">
        <w:rPr>
          <w:rtl/>
          <w:lang w:bidi="fa-IR"/>
        </w:rPr>
        <w:t xml:space="preserve"> أنت منّي بمنزلة هارون من موسى. كما مر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شيخ العيدروس</w:t>
      </w:r>
      <w:r>
        <w:rPr>
          <w:rtl/>
          <w:lang w:bidi="fa-IR"/>
        </w:rPr>
        <w:t>:</w:t>
      </w:r>
      <w:r w:rsidRPr="007202B6">
        <w:rPr>
          <w:rtl/>
          <w:lang w:bidi="fa-IR"/>
        </w:rPr>
        <w:t xml:space="preserve"> « وشهد مع النبيّ صلّى الله عليه وسلّم سائر المشاهد إل</w:t>
      </w:r>
      <w:r w:rsidR="00A7375F">
        <w:rPr>
          <w:rFonts w:hint="cs"/>
          <w:rtl/>
          <w:lang w:bidi="fa-IR"/>
        </w:rPr>
        <w:t>ّ</w:t>
      </w:r>
      <w:r w:rsidRPr="007202B6">
        <w:rPr>
          <w:rtl/>
          <w:lang w:bidi="fa-IR"/>
        </w:rPr>
        <w:t>اتبوك</w:t>
      </w:r>
      <w:r>
        <w:rPr>
          <w:rtl/>
          <w:lang w:bidi="fa-IR"/>
        </w:rPr>
        <w:t>،</w:t>
      </w:r>
      <w:r w:rsidRPr="007202B6">
        <w:rPr>
          <w:rtl/>
          <w:lang w:bidi="fa-IR"/>
        </w:rPr>
        <w:t xml:space="preserve"> فإنه صلّى الله عليه وسلّم استخلفه على المدينة وقال له حينئذٍ</w:t>
      </w:r>
      <w:r>
        <w:rPr>
          <w:rtl/>
          <w:lang w:bidi="fa-IR"/>
        </w:rPr>
        <w:t>:</w:t>
      </w:r>
      <w:r w:rsidRPr="007202B6">
        <w:rPr>
          <w:rtl/>
          <w:lang w:bidi="fa-IR"/>
        </w:rPr>
        <w:t xml:space="preserve"> أنت مني بمنزلة هارون من موسى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وقال ولي الله الدهلوي</w:t>
      </w:r>
      <w:r>
        <w:rPr>
          <w:rtl/>
          <w:lang w:bidi="fa-IR"/>
        </w:rPr>
        <w:t>:</w:t>
      </w:r>
      <w:r w:rsidRPr="007202B6">
        <w:rPr>
          <w:rtl/>
          <w:lang w:bidi="fa-IR"/>
        </w:rPr>
        <w:t xml:space="preserve"> « وفي غزوة تبوك كان خليفته صلّى الله عليه وسلّم على المدينة وحصلت له حينئذٍ الفضيلة العظمى</w:t>
      </w:r>
      <w:r>
        <w:rPr>
          <w:rtl/>
          <w:lang w:bidi="fa-IR"/>
        </w:rPr>
        <w:t>:</w:t>
      </w:r>
      <w:r w:rsidRPr="007202B6">
        <w:rPr>
          <w:rtl/>
          <w:lang w:bidi="fa-IR"/>
        </w:rPr>
        <w:t xml:space="preserve"> أنت مني بمنزلة هارون من موسى » </w:t>
      </w:r>
      <w:r w:rsidRPr="00585F65">
        <w:rPr>
          <w:rStyle w:val="libFootnotenumChar"/>
          <w:rtl/>
        </w:rPr>
        <w:t>(3)</w:t>
      </w:r>
      <w:r>
        <w:rPr>
          <w:rtl/>
          <w:lang w:bidi="fa-IR"/>
        </w:rPr>
        <w:t>.</w:t>
      </w:r>
    </w:p>
    <w:p w:rsidR="00DF6242" w:rsidRPr="007202B6" w:rsidRDefault="00DF6242" w:rsidP="00DF6242">
      <w:pPr>
        <w:pStyle w:val="libNormal"/>
        <w:rPr>
          <w:rtl/>
          <w:lang w:bidi="fa-IR"/>
        </w:rPr>
      </w:pPr>
      <w:r w:rsidRPr="007202B6">
        <w:rPr>
          <w:rtl/>
          <w:lang w:bidi="fa-IR"/>
        </w:rPr>
        <w:t>وقال بجواب عبارات التجريد</w:t>
      </w:r>
      <w:r>
        <w:rPr>
          <w:rtl/>
          <w:lang w:bidi="fa-IR"/>
        </w:rPr>
        <w:t>:</w:t>
      </w:r>
      <w:r w:rsidRPr="007202B6">
        <w:rPr>
          <w:rtl/>
          <w:lang w:bidi="fa-IR"/>
        </w:rPr>
        <w:t xml:space="preserve"> « قوله</w:t>
      </w:r>
      <w:r>
        <w:rPr>
          <w:rtl/>
          <w:lang w:bidi="fa-IR"/>
        </w:rPr>
        <w:t>:</w:t>
      </w:r>
      <w:r w:rsidRPr="007202B6">
        <w:rPr>
          <w:rtl/>
          <w:lang w:bidi="fa-IR"/>
        </w:rPr>
        <w:t xml:space="preserve"> والمنزلة. إشارة إلى قصة تبوك</w:t>
      </w:r>
      <w:r>
        <w:rPr>
          <w:rtl/>
          <w:lang w:bidi="fa-IR"/>
        </w:rPr>
        <w:t>:</w:t>
      </w:r>
      <w:r w:rsidRPr="007202B6">
        <w:rPr>
          <w:rtl/>
          <w:lang w:bidi="fa-IR"/>
        </w:rPr>
        <w:t xml:space="preserve"> عن سعد بن أبي وقاص قال قال رسول الله صلّى الله عليه وسلّم لعلي</w:t>
      </w:r>
      <w:r>
        <w:rPr>
          <w:rtl/>
          <w:lang w:bidi="fa-IR"/>
        </w:rPr>
        <w:t>:</w:t>
      </w:r>
      <w:r w:rsidRPr="007202B6">
        <w:rPr>
          <w:rtl/>
          <w:lang w:bidi="fa-IR"/>
        </w:rPr>
        <w:t xml:space="preserve"> أنت مني بمنزلة هارون من موسى </w:t>
      </w:r>
      <w:r>
        <w:rPr>
          <w:rtl/>
          <w:lang w:bidi="fa-IR"/>
        </w:rPr>
        <w:t>إل</w:t>
      </w:r>
      <w:r w:rsidR="00A7375F">
        <w:rPr>
          <w:rFonts w:hint="cs"/>
          <w:rtl/>
          <w:lang w:bidi="fa-IR"/>
        </w:rPr>
        <w:t>ّ</w:t>
      </w:r>
      <w:r>
        <w:rPr>
          <w:rtl/>
          <w:lang w:bidi="fa-IR"/>
        </w:rPr>
        <w:t>ا أنه</w:t>
      </w:r>
      <w:r w:rsidRPr="007202B6">
        <w:rPr>
          <w:rtl/>
          <w:lang w:bidi="fa-IR"/>
        </w:rPr>
        <w:t xml:space="preserve"> لا نبي بعدي.</w:t>
      </w:r>
    </w:p>
    <w:p w:rsidR="00DF6242" w:rsidRDefault="00DF6242" w:rsidP="00DF6242">
      <w:pPr>
        <w:pStyle w:val="libNormal"/>
        <w:rPr>
          <w:rtl/>
          <w:lang w:bidi="fa-IR"/>
        </w:rPr>
      </w:pPr>
      <w:r w:rsidRPr="007202B6">
        <w:rPr>
          <w:rtl/>
          <w:lang w:bidi="fa-IR"/>
        </w:rPr>
        <w:t>واعلم</w:t>
      </w:r>
      <w:r>
        <w:rPr>
          <w:rtl/>
          <w:lang w:bidi="fa-IR"/>
        </w:rPr>
        <w:t>:</w:t>
      </w:r>
      <w:r w:rsidRPr="007202B6">
        <w:rPr>
          <w:rtl/>
          <w:lang w:bidi="fa-IR"/>
        </w:rPr>
        <w:t xml:space="preserve"> أن هذا الحديث لا يدلّ إل</w:t>
      </w:r>
      <w:r w:rsidR="00A7375F">
        <w:rPr>
          <w:rFonts w:hint="cs"/>
          <w:rtl/>
          <w:lang w:bidi="fa-IR"/>
        </w:rPr>
        <w:t>ّ</w:t>
      </w:r>
      <w:r w:rsidRPr="007202B6">
        <w:rPr>
          <w:rtl/>
          <w:lang w:bidi="fa-IR"/>
        </w:rPr>
        <w:t>اعلى استخلاف المرتضى على المدينة في غزوة تبوك</w:t>
      </w:r>
      <w:r>
        <w:rPr>
          <w:rtl/>
          <w:lang w:bidi="fa-IR"/>
        </w:rPr>
        <w:t xml:space="preserve"> ...</w:t>
      </w:r>
      <w:r w:rsidRPr="007202B6">
        <w:rPr>
          <w:rtl/>
          <w:lang w:bidi="fa-IR"/>
        </w:rPr>
        <w:t xml:space="preserve"> وكان المرتضى مثل هارون في كونه من أهل بيت النبي</w:t>
      </w:r>
      <w:r>
        <w:rPr>
          <w:rtl/>
          <w:lang w:bidi="fa-IR"/>
        </w:rPr>
        <w:t>،</w:t>
      </w:r>
      <w:r w:rsidRPr="007202B6">
        <w:rPr>
          <w:rtl/>
          <w:lang w:bidi="fa-IR"/>
        </w:rPr>
        <w:t xml:space="preserve"> وفي النيابة عنه بحسب الأحكام المتعلّقة بأمارة المدينة</w:t>
      </w:r>
      <w:r>
        <w:rPr>
          <w:rtl/>
          <w:lang w:bidi="fa-IR"/>
        </w:rPr>
        <w:t>،</w:t>
      </w:r>
      <w:r w:rsidRPr="007202B6">
        <w:rPr>
          <w:rtl/>
          <w:lang w:bidi="fa-IR"/>
        </w:rPr>
        <w:t xml:space="preserve"> لا في أصل النبوة</w:t>
      </w:r>
      <w:r>
        <w:rPr>
          <w:rtl/>
          <w:lang w:bidi="fa-IR"/>
        </w:rPr>
        <w:t>،</w:t>
      </w:r>
      <w:r w:rsidRPr="007202B6">
        <w:rPr>
          <w:rtl/>
          <w:lang w:bidi="fa-IR"/>
        </w:rPr>
        <w:t xml:space="preserve"> فيكون هذا الحديث دال</w:t>
      </w:r>
      <w:r w:rsidR="00A7375F">
        <w:rPr>
          <w:rFonts w:hint="cs"/>
          <w:rtl/>
          <w:lang w:bidi="fa-IR"/>
        </w:rPr>
        <w:t>ّ</w:t>
      </w:r>
      <w:r w:rsidRPr="007202B6">
        <w:rPr>
          <w:rtl/>
          <w:lang w:bidi="fa-IR"/>
        </w:rPr>
        <w:t>ا</w:t>
      </w:r>
      <w:r w:rsidR="00A7375F">
        <w:rPr>
          <w:rFonts w:hint="cs"/>
          <w:rtl/>
          <w:lang w:bidi="fa-IR"/>
        </w:rPr>
        <w:t>ً</w:t>
      </w:r>
      <w:r w:rsidRPr="007202B6">
        <w:rPr>
          <w:rtl/>
          <w:lang w:bidi="fa-IR"/>
        </w:rPr>
        <w:t xml:space="preserve"> على فضيلة للمرتضى من حيث نصبه حاكماً على المدينة واستحقاقه للحكومة والتشبيه بالنبي</w:t>
      </w:r>
      <w:r>
        <w:rPr>
          <w:rtl/>
          <w:lang w:bidi="fa-IR"/>
        </w:rPr>
        <w:t>،</w:t>
      </w:r>
      <w:r w:rsidRPr="007202B6">
        <w:rPr>
          <w:rtl/>
          <w:lang w:bidi="fa-IR"/>
        </w:rPr>
        <w:t xml:space="preserve"> لا في الأفضليّة من الشيخين</w:t>
      </w:r>
      <w:r>
        <w:rPr>
          <w:rtl/>
          <w:lang w:bidi="fa-IR"/>
        </w:rPr>
        <w:t xml:space="preserve"> ...</w:t>
      </w:r>
      <w:r w:rsidRPr="007202B6">
        <w:rPr>
          <w:rtl/>
          <w:lang w:bidi="fa-IR"/>
        </w:rPr>
        <w:t xml:space="preserve"> » </w:t>
      </w:r>
      <w:r w:rsidRPr="00585F65">
        <w:rPr>
          <w:rStyle w:val="libFootnotenumChar"/>
          <w:rtl/>
        </w:rPr>
        <w:t>(4)</w:t>
      </w:r>
      <w:r>
        <w:rPr>
          <w:rtl/>
          <w:lang w:bidi="fa-IR"/>
        </w:rPr>
        <w:t>.</w:t>
      </w:r>
    </w:p>
    <w:p w:rsidR="00DF6242" w:rsidRPr="007202B6" w:rsidRDefault="00DF6242" w:rsidP="00DF6242">
      <w:pPr>
        <w:pStyle w:val="libNormal"/>
        <w:rPr>
          <w:rtl/>
          <w:lang w:bidi="fa-IR"/>
        </w:rPr>
      </w:pPr>
      <w:r w:rsidRPr="007202B6">
        <w:rPr>
          <w:rtl/>
          <w:lang w:bidi="fa-IR"/>
        </w:rPr>
        <w:t>وكذلك قال الرشيد الدهلوي. وستأتي عبارته.</w:t>
      </w:r>
    </w:p>
    <w:p w:rsidR="00DF6242" w:rsidRPr="007202B6" w:rsidRDefault="00DF6242" w:rsidP="00DF6242">
      <w:pPr>
        <w:pStyle w:val="libNormal"/>
        <w:rPr>
          <w:rtl/>
          <w:lang w:bidi="fa-IR"/>
        </w:rPr>
      </w:pPr>
      <w:r w:rsidRPr="007202B6">
        <w:rPr>
          <w:rtl/>
          <w:lang w:bidi="fa-IR"/>
        </w:rPr>
        <w:t>وقال إسحاق الهروي</w:t>
      </w:r>
      <w:r>
        <w:rPr>
          <w:rtl/>
          <w:lang w:bidi="fa-IR"/>
        </w:rPr>
        <w:t>:</w:t>
      </w:r>
      <w:r w:rsidRPr="007202B6">
        <w:rPr>
          <w:rtl/>
          <w:lang w:bidi="fa-IR"/>
        </w:rPr>
        <w:t xml:space="preserve"> « ثم أقول</w:t>
      </w:r>
      <w:r>
        <w:rPr>
          <w:rtl/>
          <w:lang w:bidi="fa-IR"/>
        </w:rPr>
        <w:t>:</w:t>
      </w:r>
      <w:r w:rsidRPr="007202B6">
        <w:rPr>
          <w:rtl/>
          <w:lang w:bidi="fa-IR"/>
        </w:rPr>
        <w:t xml:space="preserve"> قد ذكر أهل التحقيق من المحدّثين في سبب صدور هذا الكلام</w:t>
      </w:r>
      <w:r>
        <w:rPr>
          <w:rtl/>
          <w:lang w:bidi="fa-IR"/>
        </w:rPr>
        <w:t xml:space="preserve"> ...</w:t>
      </w:r>
      <w:r w:rsidRPr="007202B6">
        <w:rPr>
          <w:rtl/>
          <w:lang w:bidi="fa-IR"/>
        </w:rPr>
        <w:t xml:space="preserve"> » إلى آخر عبارته وقد مضت كاملة.</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الصواعق المحرقة</w:t>
      </w:r>
      <w:r w:rsidR="00DF6242">
        <w:rPr>
          <w:rtl/>
        </w:rPr>
        <w:t xml:space="preserve">: </w:t>
      </w:r>
      <w:r w:rsidR="00DF6242" w:rsidRPr="007202B6">
        <w:rPr>
          <w:rtl/>
        </w:rPr>
        <w:t>185.</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العقد النبوي والسرّ المصطفوي</w:t>
      </w:r>
      <w:r w:rsidR="00DF6242">
        <w:rPr>
          <w:rtl/>
        </w:rPr>
        <w:t xml:space="preserve"> - </w:t>
      </w:r>
      <w:r w:rsidR="00DF6242" w:rsidRPr="007202B6">
        <w:rPr>
          <w:rtl/>
        </w:rPr>
        <w:t>مخطوط</w:t>
      </w:r>
      <w:r w:rsidR="00DF6242">
        <w:rPr>
          <w:rtl/>
        </w:rPr>
        <w:t>،</w:t>
      </w:r>
      <w:r w:rsidR="00DF6242" w:rsidRPr="007202B6">
        <w:rPr>
          <w:rtl/>
        </w:rPr>
        <w:t xml:space="preserve"> في فضائل علي.</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قرّه العينين</w:t>
      </w:r>
      <w:r w:rsidR="00DF6242">
        <w:rPr>
          <w:rtl/>
        </w:rPr>
        <w:t>،</w:t>
      </w:r>
      <w:r w:rsidR="00DF6242" w:rsidRPr="007202B6">
        <w:rPr>
          <w:rtl/>
        </w:rPr>
        <w:t xml:space="preserve"> في ذكر فضائل أمير المؤمنين.</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قرة العينين</w:t>
      </w:r>
      <w:r w:rsidR="00DF6242">
        <w:rPr>
          <w:rtl/>
        </w:rPr>
        <w:t>،</w:t>
      </w:r>
      <w:r w:rsidR="00DF6242" w:rsidRPr="007202B6">
        <w:rPr>
          <w:rtl/>
        </w:rPr>
        <w:t xml:space="preserve"> قسم الردّ على تجريد الاعتقاد</w:t>
      </w:r>
      <w:r w:rsidR="00DF6242">
        <w:rPr>
          <w:rtl/>
        </w:rPr>
        <w:t>،</w:t>
      </w:r>
      <w:r w:rsidR="00DF6242" w:rsidRPr="007202B6">
        <w:rPr>
          <w:rtl/>
        </w:rPr>
        <w:t xml:space="preserve"> مبحث حديث المنزلة.</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فظهر</w:t>
      </w:r>
      <w:r>
        <w:rPr>
          <w:rtl/>
          <w:lang w:bidi="fa-IR"/>
        </w:rPr>
        <w:t xml:space="preserve"> - </w:t>
      </w:r>
      <w:r w:rsidRPr="007202B6">
        <w:rPr>
          <w:rtl/>
          <w:lang w:bidi="fa-IR"/>
        </w:rPr>
        <w:t>والحمد لله</w:t>
      </w:r>
      <w:r>
        <w:rPr>
          <w:rtl/>
          <w:lang w:bidi="fa-IR"/>
        </w:rPr>
        <w:t xml:space="preserve"> - </w:t>
      </w:r>
      <w:r w:rsidRPr="007202B6">
        <w:rPr>
          <w:rtl/>
          <w:lang w:bidi="fa-IR"/>
        </w:rPr>
        <w:t xml:space="preserve">من الروايات ومن تصريحات كبار أئمة القوم أن النبي </w:t>
      </w:r>
      <w:r w:rsidR="003F2947" w:rsidRPr="003F2947">
        <w:rPr>
          <w:rStyle w:val="libAlaemChar"/>
          <w:rtl/>
        </w:rPr>
        <w:t>صلى‌الله‌عليه‌وآله‌وسلم</w:t>
      </w:r>
      <w:r w:rsidRPr="007202B6">
        <w:rPr>
          <w:rtl/>
          <w:lang w:bidi="fa-IR"/>
        </w:rPr>
        <w:t xml:space="preserve"> لم يستخلف في غزوة تبوك إل</w:t>
      </w:r>
      <w:r w:rsidR="00A7375F">
        <w:rPr>
          <w:rFonts w:hint="cs"/>
          <w:rtl/>
          <w:lang w:bidi="fa-IR"/>
        </w:rPr>
        <w:t>ّ</w:t>
      </w:r>
      <w:r w:rsidRPr="007202B6">
        <w:rPr>
          <w:rtl/>
          <w:lang w:bidi="fa-IR"/>
        </w:rPr>
        <w:t>ا</w:t>
      </w:r>
      <w:r>
        <w:rPr>
          <w:rFonts w:hint="cs"/>
          <w:rtl/>
          <w:lang w:bidi="fa-IR"/>
        </w:rPr>
        <w:t xml:space="preserve"> </w:t>
      </w:r>
      <w:r w:rsidRPr="007202B6">
        <w:rPr>
          <w:rtl/>
          <w:lang w:bidi="fa-IR"/>
        </w:rPr>
        <w:t xml:space="preserve">أمير المؤمنين </w:t>
      </w:r>
      <w:r w:rsidR="004A73C4" w:rsidRPr="004A73C4">
        <w:rPr>
          <w:rStyle w:val="libAlaemChar"/>
          <w:rtl/>
        </w:rPr>
        <w:t>عليه‌السلام</w:t>
      </w:r>
      <w:r>
        <w:rPr>
          <w:rtl/>
          <w:lang w:bidi="fa-IR"/>
        </w:rPr>
        <w:t>،</w:t>
      </w:r>
      <w:r w:rsidRPr="007202B6">
        <w:rPr>
          <w:rtl/>
          <w:lang w:bidi="fa-IR"/>
        </w:rPr>
        <w:t xml:space="preserve"> فمن أن جاء القول باستخلافه فلاناً وفلاناً</w:t>
      </w:r>
      <w:r>
        <w:rPr>
          <w:rtl/>
          <w:lang w:bidi="fa-IR"/>
        </w:rPr>
        <w:t>؟</w:t>
      </w:r>
    </w:p>
    <w:p w:rsidR="00DF6242" w:rsidRPr="007202B6" w:rsidRDefault="00DF6242" w:rsidP="00DF6242">
      <w:pPr>
        <w:pStyle w:val="libNormal"/>
        <w:rPr>
          <w:rtl/>
          <w:lang w:bidi="fa-IR"/>
        </w:rPr>
      </w:pPr>
      <w:r w:rsidRPr="007202B6">
        <w:rPr>
          <w:rtl/>
          <w:lang w:bidi="fa-IR"/>
        </w:rPr>
        <w:t>إنْ هذا إل</w:t>
      </w:r>
      <w:r w:rsidR="00A7375F">
        <w:rPr>
          <w:rFonts w:hint="cs"/>
          <w:rtl/>
          <w:lang w:bidi="fa-IR"/>
        </w:rPr>
        <w:t>ّ</w:t>
      </w:r>
      <w:r w:rsidRPr="007202B6">
        <w:rPr>
          <w:rtl/>
          <w:lang w:bidi="fa-IR"/>
        </w:rPr>
        <w:t>ا</w:t>
      </w:r>
      <w:r>
        <w:rPr>
          <w:rFonts w:hint="cs"/>
          <w:rtl/>
          <w:lang w:bidi="fa-IR"/>
        </w:rPr>
        <w:t xml:space="preserve"> </w:t>
      </w:r>
      <w:r w:rsidRPr="007202B6">
        <w:rPr>
          <w:rtl/>
          <w:lang w:bidi="fa-IR"/>
        </w:rPr>
        <w:t>اختلاق</w:t>
      </w:r>
      <w:r>
        <w:rPr>
          <w:rtl/>
          <w:lang w:bidi="fa-IR"/>
        </w:rPr>
        <w:t>؟!</w:t>
      </w:r>
    </w:p>
    <w:p w:rsidR="00DF6242" w:rsidRPr="007202B6" w:rsidRDefault="00DF6242" w:rsidP="00DF6242">
      <w:pPr>
        <w:pStyle w:val="libNormal"/>
        <w:rPr>
          <w:rtl/>
          <w:lang w:bidi="fa-IR"/>
        </w:rPr>
      </w:pPr>
      <w:r w:rsidRPr="007202B6">
        <w:rPr>
          <w:rtl/>
          <w:lang w:bidi="fa-IR"/>
        </w:rPr>
        <w:t>لقد ذكر صاحب ( المرافض ) هذه الدعوى المرفوضة كما سمعت</w:t>
      </w:r>
      <w:r>
        <w:rPr>
          <w:rtl/>
          <w:lang w:bidi="fa-IR"/>
        </w:rPr>
        <w:t>،</w:t>
      </w:r>
      <w:r w:rsidRPr="007202B6">
        <w:rPr>
          <w:rtl/>
          <w:lang w:bidi="fa-IR"/>
        </w:rPr>
        <w:t xml:space="preserve"> وكذا المحبّ الطبري ناقلاً إيّاها عن ابن إسحاق</w:t>
      </w:r>
      <w:r>
        <w:rPr>
          <w:rtl/>
          <w:lang w:bidi="fa-IR"/>
        </w:rPr>
        <w:t>،</w:t>
      </w:r>
      <w:r w:rsidRPr="007202B6">
        <w:rPr>
          <w:rtl/>
          <w:lang w:bidi="fa-IR"/>
        </w:rPr>
        <w:t xml:space="preserve"> وستسمع كلامه والجواب عنه.</w:t>
      </w:r>
    </w:p>
    <w:p w:rsidR="00DF6242" w:rsidRPr="007202B6" w:rsidRDefault="00DF6242" w:rsidP="00DF6242">
      <w:pPr>
        <w:pStyle w:val="libNormal"/>
        <w:rPr>
          <w:rtl/>
          <w:lang w:bidi="fa-IR"/>
        </w:rPr>
      </w:pPr>
      <w:r w:rsidRPr="007202B6">
        <w:rPr>
          <w:rtl/>
          <w:lang w:bidi="fa-IR"/>
        </w:rPr>
        <w:t xml:space="preserve">ويبقى دعوى نصب النبيّ </w:t>
      </w:r>
      <w:r w:rsidR="003F2947" w:rsidRPr="003F2947">
        <w:rPr>
          <w:rStyle w:val="libAlaemChar"/>
          <w:rtl/>
        </w:rPr>
        <w:t>صلى‌الله‌عليه‌وآله‌وسلم</w:t>
      </w:r>
      <w:r w:rsidRPr="007202B6">
        <w:rPr>
          <w:rtl/>
          <w:lang w:bidi="fa-IR"/>
        </w:rPr>
        <w:t xml:space="preserve"> إماماً في الصلاة في مسجده غير علي</w:t>
      </w:r>
      <w:r>
        <w:rPr>
          <w:rtl/>
          <w:lang w:bidi="fa-IR"/>
        </w:rPr>
        <w:t>،</w:t>
      </w:r>
      <w:r w:rsidRPr="007202B6">
        <w:rPr>
          <w:rtl/>
          <w:lang w:bidi="fa-IR"/>
        </w:rPr>
        <w:t xml:space="preserve"> وهذا أيضاً لا يجوز التشبّث به</w:t>
      </w:r>
      <w:r>
        <w:rPr>
          <w:rtl/>
          <w:lang w:bidi="fa-IR"/>
        </w:rPr>
        <w:t>،</w:t>
      </w:r>
      <w:r w:rsidRPr="007202B6">
        <w:rPr>
          <w:rtl/>
          <w:lang w:bidi="fa-IR"/>
        </w:rPr>
        <w:t xml:space="preserve"> إذ لم يثبت صحّة هذا الخبر أصلاً</w:t>
      </w:r>
      <w:r>
        <w:rPr>
          <w:rtl/>
          <w:lang w:bidi="fa-IR"/>
        </w:rPr>
        <w:t>،</w:t>
      </w:r>
      <w:r w:rsidRPr="007202B6">
        <w:rPr>
          <w:rtl/>
          <w:lang w:bidi="fa-IR"/>
        </w:rPr>
        <w:t xml:space="preserve"> والإكتفاء بمحض الدعوى قبيح</w:t>
      </w:r>
      <w:r>
        <w:rPr>
          <w:rtl/>
          <w:lang w:bidi="fa-IR"/>
        </w:rPr>
        <w:t>،</w:t>
      </w:r>
      <w:r w:rsidRPr="007202B6">
        <w:rPr>
          <w:rtl/>
          <w:lang w:bidi="fa-IR"/>
        </w:rPr>
        <w:t xml:space="preserve"> بل إنّه بعد ما ثبت الولاية المطلقة لأمير المؤمنين </w:t>
      </w:r>
      <w:r w:rsidR="004A73C4" w:rsidRPr="004A73C4">
        <w:rPr>
          <w:rStyle w:val="libAlaemChar"/>
          <w:rtl/>
        </w:rPr>
        <w:t>عليه‌السلام</w:t>
      </w:r>
      <w:r w:rsidRPr="007202B6">
        <w:rPr>
          <w:rtl/>
          <w:lang w:bidi="fa-IR"/>
        </w:rPr>
        <w:t xml:space="preserve"> على المدينة تسقط هذه الدعوى من الأساس</w:t>
      </w:r>
      <w:r>
        <w:rPr>
          <w:rtl/>
          <w:lang w:bidi="fa-IR"/>
        </w:rPr>
        <w:t>،</w:t>
      </w:r>
      <w:r w:rsidRPr="007202B6">
        <w:rPr>
          <w:rtl/>
          <w:lang w:bidi="fa-IR"/>
        </w:rPr>
        <w:t xml:space="preserve"> لأنّ الشيخ عبد الحق وصاحب المرافض يدّعيان منافاة هذه الإمامة لتلك الخلافة المطلقة</w:t>
      </w:r>
      <w:r>
        <w:rPr>
          <w:rtl/>
          <w:lang w:bidi="fa-IR"/>
        </w:rPr>
        <w:t>،</w:t>
      </w:r>
      <w:r w:rsidRPr="007202B6">
        <w:rPr>
          <w:rtl/>
          <w:lang w:bidi="fa-IR"/>
        </w:rPr>
        <w:t xml:space="preserve"> و</w:t>
      </w:r>
      <w:r w:rsidR="00B53490">
        <w:rPr>
          <w:rtl/>
          <w:lang w:bidi="fa-IR"/>
        </w:rPr>
        <w:t>لمـّا</w:t>
      </w:r>
      <w:r w:rsidRPr="007202B6">
        <w:rPr>
          <w:rtl/>
          <w:lang w:bidi="fa-IR"/>
        </w:rPr>
        <w:t xml:space="preserve"> ثبتت الخلافة هذه بأخبارهم وتصريحات أكابرهم بطلت هذه الإمامة قهراً</w:t>
      </w:r>
      <w:r>
        <w:rPr>
          <w:rtl/>
          <w:lang w:bidi="fa-IR"/>
        </w:rPr>
        <w:t>،</w:t>
      </w:r>
      <w:r w:rsidRPr="007202B6">
        <w:rPr>
          <w:rtl/>
          <w:lang w:bidi="fa-IR"/>
        </w:rPr>
        <w:t xml:space="preserve"> وأمّا دعوى الإجماع من أهل السّير عليها فقد عرفت كونها كاذبة.</w:t>
      </w:r>
    </w:p>
    <w:p w:rsidR="00DF6242"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ما في ( سبل الهدى والرشاد ) </w:t>
      </w:r>
      <w:r>
        <w:rPr>
          <w:rtl/>
          <w:lang w:bidi="fa-IR"/>
        </w:rPr>
        <w:t>و (</w:t>
      </w:r>
      <w:r w:rsidRPr="007202B6">
        <w:rPr>
          <w:rtl/>
          <w:lang w:bidi="fa-IR"/>
        </w:rPr>
        <w:t xml:space="preserve"> إنسان العيون ) من دعوى استخلاف ابن ام مكتوم على المدينة</w:t>
      </w:r>
      <w:r>
        <w:rPr>
          <w:rtl/>
          <w:lang w:bidi="fa-IR"/>
        </w:rPr>
        <w:t xml:space="preserve"> - </w:t>
      </w:r>
      <w:r w:rsidRPr="007202B6">
        <w:rPr>
          <w:rtl/>
          <w:lang w:bidi="fa-IR"/>
        </w:rPr>
        <w:t>لا للإمامة في الصلاة فقط</w:t>
      </w:r>
      <w:r>
        <w:rPr>
          <w:rtl/>
          <w:lang w:bidi="fa-IR"/>
        </w:rPr>
        <w:t xml:space="preserve"> - </w:t>
      </w:r>
      <w:r w:rsidRPr="007202B6">
        <w:rPr>
          <w:rtl/>
          <w:lang w:bidi="fa-IR"/>
        </w:rPr>
        <w:t>منقوض ومردود بروايات استخلاف غيره</w:t>
      </w:r>
      <w:r>
        <w:rPr>
          <w:rtl/>
          <w:lang w:bidi="fa-IR"/>
        </w:rPr>
        <w:t>،</w:t>
      </w:r>
      <w:r w:rsidRPr="007202B6">
        <w:rPr>
          <w:rtl/>
          <w:lang w:bidi="fa-IR"/>
        </w:rPr>
        <w:t xml:space="preserve"> ويبطله كلمات أعاظمهم في استخلاف أمير المؤمنين </w:t>
      </w:r>
      <w:r w:rsidR="004A73C4" w:rsidRPr="004A73C4">
        <w:rPr>
          <w:rStyle w:val="libAlaemChar"/>
          <w:rtl/>
        </w:rPr>
        <w:t>عليه‌السلام</w:t>
      </w:r>
      <w:r w:rsidRPr="007202B6">
        <w:rPr>
          <w:rtl/>
          <w:lang w:bidi="fa-IR"/>
        </w:rPr>
        <w:t>. فاستبصر ولا تكن من الغافلين الذّاهلين.</w:t>
      </w:r>
    </w:p>
    <w:p w:rsidR="00DF6242" w:rsidRPr="007202B6" w:rsidRDefault="00DF6242" w:rsidP="00DF6242">
      <w:pPr>
        <w:pStyle w:val="libBold1"/>
        <w:rPr>
          <w:rtl/>
          <w:lang w:bidi="fa-IR"/>
        </w:rPr>
      </w:pPr>
      <w:r w:rsidRPr="007202B6">
        <w:rPr>
          <w:rtl/>
          <w:lang w:bidi="fa-IR"/>
        </w:rPr>
        <w:t>قوله</w:t>
      </w:r>
      <w:r>
        <w:rPr>
          <w:rtl/>
          <w:lang w:bidi="fa-IR"/>
        </w:rPr>
        <w:t>:</w:t>
      </w:r>
    </w:p>
    <w:p w:rsidR="00DF6242" w:rsidRPr="007202B6" w:rsidRDefault="00DF6242" w:rsidP="00DF6242">
      <w:pPr>
        <w:pStyle w:val="libNormal"/>
        <w:rPr>
          <w:rtl/>
          <w:lang w:bidi="fa-IR"/>
        </w:rPr>
      </w:pPr>
      <w:r w:rsidRPr="007202B6">
        <w:rPr>
          <w:rtl/>
          <w:lang w:bidi="fa-IR"/>
        </w:rPr>
        <w:t>فلو كانت خلافة المرتضى مطلقة لم يكن لهذه الا</w:t>
      </w:r>
      <w:r w:rsidR="00A7375F">
        <w:rPr>
          <w:rFonts w:hint="cs"/>
          <w:rtl/>
          <w:lang w:bidi="fa-IR"/>
        </w:rPr>
        <w:t>ُ</w:t>
      </w:r>
      <w:r w:rsidRPr="007202B6">
        <w:rPr>
          <w:rtl/>
          <w:lang w:bidi="fa-IR"/>
        </w:rPr>
        <w:t>مور معنى</w:t>
      </w:r>
      <w:r>
        <w:rPr>
          <w:rtl/>
          <w:lang w:bidi="fa-IR"/>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Bold1"/>
        <w:rPr>
          <w:rtl/>
          <w:lang w:bidi="fa-IR"/>
        </w:rPr>
      </w:pPr>
      <w:r w:rsidRPr="007202B6">
        <w:rPr>
          <w:rtl/>
          <w:lang w:bidi="fa-IR"/>
        </w:rPr>
        <w:lastRenderedPageBreak/>
        <w:t>أقول</w:t>
      </w:r>
      <w:r>
        <w:rPr>
          <w:rtl/>
          <w:lang w:bidi="fa-IR"/>
        </w:rPr>
        <w:t>:</w:t>
      </w:r>
    </w:p>
    <w:p w:rsidR="00DF6242" w:rsidRPr="007202B6" w:rsidRDefault="00DF6242" w:rsidP="00DF6242">
      <w:pPr>
        <w:pStyle w:val="libNormal"/>
        <w:rPr>
          <w:rtl/>
          <w:lang w:bidi="fa-IR"/>
        </w:rPr>
      </w:pPr>
      <w:r w:rsidRPr="007202B6">
        <w:rPr>
          <w:rtl/>
          <w:lang w:bidi="fa-IR"/>
        </w:rPr>
        <w:t>قد عرفت أنّ هذا الذي تزعمه النّواصب هو قول العلماء الأعلام من أهل السنّة</w:t>
      </w:r>
      <w:r>
        <w:rPr>
          <w:rtl/>
          <w:lang w:bidi="fa-IR"/>
        </w:rPr>
        <w:t>،</w:t>
      </w:r>
      <w:r w:rsidRPr="007202B6">
        <w:rPr>
          <w:rtl/>
          <w:lang w:bidi="fa-IR"/>
        </w:rPr>
        <w:t xml:space="preserve"> إذ ينفون إطلاق خلافة المرتضى بصراحة</w:t>
      </w:r>
      <w:r>
        <w:rPr>
          <w:rtl/>
          <w:lang w:bidi="fa-IR"/>
        </w:rPr>
        <w:t>،</w:t>
      </w:r>
      <w:r w:rsidRPr="007202B6">
        <w:rPr>
          <w:rtl/>
          <w:lang w:bidi="fa-IR"/>
        </w:rPr>
        <w:t xml:space="preserve"> يقول صاحب ( المرافض )</w:t>
      </w:r>
      <w:r>
        <w:rPr>
          <w:rtl/>
          <w:lang w:bidi="fa-IR"/>
        </w:rPr>
        <w:t>:</w:t>
      </w:r>
      <w:r w:rsidRPr="007202B6">
        <w:rPr>
          <w:rtl/>
          <w:lang w:bidi="fa-IR"/>
        </w:rPr>
        <w:t xml:space="preserve"> « فعلم أن هذه الخلافة خاصة لا مطلقة</w:t>
      </w:r>
      <w:r>
        <w:rPr>
          <w:rtl/>
          <w:lang w:bidi="fa-IR"/>
        </w:rPr>
        <w:t>،</w:t>
      </w:r>
      <w:r w:rsidRPr="007202B6">
        <w:rPr>
          <w:rtl/>
          <w:lang w:bidi="fa-IR"/>
        </w:rPr>
        <w:t xml:space="preserve"> والكلام إنّما هو في المطلقة » وقال</w:t>
      </w:r>
      <w:r>
        <w:rPr>
          <w:rtl/>
          <w:lang w:bidi="fa-IR"/>
        </w:rPr>
        <w:t>:</w:t>
      </w:r>
      <w:r w:rsidRPr="007202B6">
        <w:rPr>
          <w:rtl/>
          <w:lang w:bidi="fa-IR"/>
        </w:rPr>
        <w:t xml:space="preserve"> « فلو كانت الخلافة المرتضوية مطلقة فلا معنى لنصب محمد بن مسلمة وابن ام مكتوم »</w:t>
      </w:r>
      <w:r>
        <w:rPr>
          <w:rtl/>
          <w:lang w:bidi="fa-IR"/>
        </w:rPr>
        <w:t>.</w:t>
      </w:r>
    </w:p>
    <w:p w:rsidR="00DF6242" w:rsidRPr="007202B6" w:rsidRDefault="00DF6242" w:rsidP="00DF6242">
      <w:pPr>
        <w:pStyle w:val="libNormal"/>
        <w:rPr>
          <w:rtl/>
          <w:lang w:bidi="fa-IR"/>
        </w:rPr>
      </w:pPr>
      <w:r w:rsidRPr="007202B6">
        <w:rPr>
          <w:rtl/>
          <w:lang w:bidi="fa-IR"/>
        </w:rPr>
        <w:t>وحينئذٍ تعرف أنّ ما ينقله ( الدهلوي ) عن النواصب صادر من صاحب ( المرافض )</w:t>
      </w:r>
      <w:r>
        <w:rPr>
          <w:rtl/>
          <w:lang w:bidi="fa-IR"/>
        </w:rPr>
        <w:t>،</w:t>
      </w:r>
      <w:r w:rsidRPr="007202B6">
        <w:rPr>
          <w:rtl/>
          <w:lang w:bidi="fa-IR"/>
        </w:rPr>
        <w:t xml:space="preserve"> فلو كان شك في نصب أئمة القوم فلا ريب في نصب صاحب ( المرافض ) باعتراف ( الدهلوي )</w:t>
      </w:r>
      <w:r>
        <w:rPr>
          <w:rtl/>
          <w:lang w:bidi="fa-IR"/>
        </w:rPr>
        <w:t>.</w:t>
      </w:r>
    </w:p>
    <w:p w:rsidR="00DF6242" w:rsidRPr="007202B6" w:rsidRDefault="00DF6242" w:rsidP="00DF6242">
      <w:pPr>
        <w:pStyle w:val="libNormal"/>
        <w:rPr>
          <w:rtl/>
          <w:lang w:bidi="fa-IR"/>
        </w:rPr>
      </w:pPr>
      <w:r w:rsidRPr="007202B6">
        <w:rPr>
          <w:rtl/>
          <w:lang w:bidi="fa-IR"/>
        </w:rPr>
        <w:t>ويقول الشيخ عبد الحق الدهلوي</w:t>
      </w:r>
      <w:r>
        <w:rPr>
          <w:rtl/>
          <w:lang w:bidi="fa-IR"/>
        </w:rPr>
        <w:t>:</w:t>
      </w:r>
      <w:r w:rsidRPr="007202B6">
        <w:rPr>
          <w:rtl/>
          <w:lang w:bidi="fa-IR"/>
        </w:rPr>
        <w:t xml:space="preserve"> « لو كانت هذه الخلافة مطلقة لفوّضت الإمامة إليه أيضاً</w:t>
      </w:r>
      <w:r>
        <w:rPr>
          <w:rtl/>
          <w:lang w:bidi="fa-IR"/>
        </w:rPr>
        <w:t xml:space="preserve"> ...</w:t>
      </w:r>
      <w:r w:rsidRPr="007202B6">
        <w:rPr>
          <w:rtl/>
          <w:lang w:bidi="fa-IR"/>
        </w:rPr>
        <w:t xml:space="preserve"> » فهل من شكٍ في نصب هذا الشيخ المعدود من أئمة الحديث من أهل السنة</w:t>
      </w:r>
      <w:r>
        <w:rPr>
          <w:rtl/>
          <w:lang w:bidi="fa-IR"/>
        </w:rPr>
        <w:t>؟</w:t>
      </w:r>
    </w:p>
    <w:p w:rsidR="00DF6242" w:rsidRPr="007202B6" w:rsidRDefault="00DF6242" w:rsidP="00DF6242">
      <w:pPr>
        <w:pStyle w:val="libNormal"/>
        <w:rPr>
          <w:rtl/>
          <w:lang w:bidi="fa-IR"/>
        </w:rPr>
      </w:pPr>
      <w:r w:rsidRPr="007202B6">
        <w:rPr>
          <w:rtl/>
          <w:lang w:bidi="fa-IR"/>
        </w:rPr>
        <w:t xml:space="preserve">لكنّ أصل النّصب للإمامة في الصلاة وأصل استخلاف غير الإمام </w:t>
      </w:r>
      <w:r w:rsidR="004A73C4" w:rsidRPr="004A73C4">
        <w:rPr>
          <w:rStyle w:val="libAlaemChar"/>
          <w:rtl/>
        </w:rPr>
        <w:t>عليه‌السلام</w:t>
      </w:r>
      <w:r>
        <w:rPr>
          <w:rtl/>
          <w:lang w:bidi="fa-IR"/>
        </w:rPr>
        <w:t>،</w:t>
      </w:r>
      <w:r w:rsidRPr="007202B6">
        <w:rPr>
          <w:rtl/>
          <w:lang w:bidi="fa-IR"/>
        </w:rPr>
        <w:t xml:space="preserve"> لا أساس له من الصحّة كما عرفت</w:t>
      </w:r>
      <w:r>
        <w:rPr>
          <w:rFonts w:hint="cs"/>
          <w:rtl/>
          <w:lang w:bidi="fa-IR"/>
        </w:rPr>
        <w:t xml:space="preserve"> ...</w:t>
      </w:r>
      <w:r w:rsidRPr="007202B6">
        <w:rPr>
          <w:rtl/>
          <w:lang w:bidi="fa-IR"/>
        </w:rPr>
        <w:t xml:space="preserve"> والحمد لله</w:t>
      </w:r>
      <w:r>
        <w:rPr>
          <w:rFonts w:hint="cs"/>
          <w:rtl/>
          <w:lang w:bidi="fa-IR"/>
        </w:rPr>
        <w:t xml:space="preserve"> ...</w:t>
      </w:r>
    </w:p>
    <w:p w:rsidR="00DF6242" w:rsidRPr="007202B6" w:rsidRDefault="00DF6242" w:rsidP="00DF6242">
      <w:pPr>
        <w:pStyle w:val="libBold1"/>
        <w:rPr>
          <w:rtl/>
          <w:lang w:bidi="fa-IR"/>
        </w:rPr>
      </w:pPr>
      <w:r w:rsidRPr="007202B6">
        <w:rPr>
          <w:rtl/>
          <w:lang w:bidi="fa-IR"/>
        </w:rPr>
        <w:t>قوله</w:t>
      </w:r>
      <w:r>
        <w:rPr>
          <w:rtl/>
          <w:lang w:bidi="fa-IR"/>
        </w:rPr>
        <w:t>:</w:t>
      </w:r>
    </w:p>
    <w:p w:rsidR="00DF6242" w:rsidRDefault="00DF6242" w:rsidP="00DF6242">
      <w:pPr>
        <w:pStyle w:val="libNormal"/>
        <w:rPr>
          <w:rtl/>
          <w:lang w:bidi="fa-IR"/>
        </w:rPr>
      </w:pPr>
      <w:r w:rsidRPr="007202B6">
        <w:rPr>
          <w:rtl/>
          <w:lang w:bidi="fa-IR"/>
        </w:rPr>
        <w:t>فظهر أنّ هذه الخلافة هي في مجرَّد ا</w:t>
      </w:r>
      <w:r w:rsidR="00A7375F">
        <w:rPr>
          <w:rFonts w:hint="cs"/>
          <w:rtl/>
          <w:lang w:bidi="fa-IR"/>
        </w:rPr>
        <w:t>ُ</w:t>
      </w:r>
      <w:r w:rsidRPr="007202B6">
        <w:rPr>
          <w:rtl/>
          <w:lang w:bidi="fa-IR"/>
        </w:rPr>
        <w:t>مور البيت ورعاية الأهل والعيال.</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 xml:space="preserve">قد عرفت أنّ خلافته </w:t>
      </w:r>
      <w:r w:rsidR="004A73C4" w:rsidRPr="004A73C4">
        <w:rPr>
          <w:rStyle w:val="libAlaemChar"/>
          <w:rtl/>
        </w:rPr>
        <w:t>عليه‌السلام</w:t>
      </w:r>
      <w:r w:rsidRPr="007202B6">
        <w:rPr>
          <w:rtl/>
          <w:lang w:bidi="fa-IR"/>
        </w:rPr>
        <w:t xml:space="preserve"> على المدينة مطلقة</w:t>
      </w:r>
      <w:r>
        <w:rPr>
          <w:rtl/>
          <w:lang w:bidi="fa-IR"/>
        </w:rPr>
        <w:t>،</w:t>
      </w:r>
      <w:r w:rsidRPr="007202B6">
        <w:rPr>
          <w:rtl/>
          <w:lang w:bidi="fa-IR"/>
        </w:rPr>
        <w:t xml:space="preserve"> وأن هذا التخصيص باطلٌ وافتعال محض.</w:t>
      </w:r>
    </w:p>
    <w:p w:rsidR="00DF6242" w:rsidRDefault="00DF6242" w:rsidP="00DF6242">
      <w:pPr>
        <w:pStyle w:val="libNormal"/>
        <w:rPr>
          <w:rtl/>
          <w:lang w:bidi="fa-IR"/>
        </w:rPr>
      </w:pPr>
      <w:r>
        <w:rPr>
          <w:rtl/>
          <w:lang w:bidi="fa-IR"/>
        </w:rPr>
        <w:br w:type="page"/>
      </w:r>
    </w:p>
    <w:p w:rsidR="00DF6242" w:rsidRPr="007202B6" w:rsidRDefault="00DF6242" w:rsidP="00DF6242">
      <w:pPr>
        <w:pStyle w:val="Heading2"/>
        <w:rPr>
          <w:rtl/>
          <w:lang w:bidi="fa-IR"/>
        </w:rPr>
      </w:pPr>
      <w:bookmarkStart w:id="555" w:name="_Toc321306010"/>
      <w:bookmarkStart w:id="556" w:name="_Toc408820734"/>
      <w:bookmarkStart w:id="557" w:name="_Toc98070304"/>
      <w:r w:rsidRPr="007202B6">
        <w:rPr>
          <w:rtl/>
          <w:lang w:bidi="fa-IR"/>
        </w:rPr>
        <w:lastRenderedPageBreak/>
        <w:t>جواب ما استدلّ به صاحب المرافض على تخصيص الخلافة</w:t>
      </w:r>
      <w:bookmarkEnd w:id="555"/>
      <w:bookmarkEnd w:id="556"/>
      <w:bookmarkEnd w:id="557"/>
    </w:p>
    <w:p w:rsidR="00DF6242" w:rsidRPr="007202B6" w:rsidRDefault="00DF6242" w:rsidP="00DF6242">
      <w:pPr>
        <w:pStyle w:val="libNormal"/>
        <w:rPr>
          <w:rtl/>
          <w:lang w:bidi="fa-IR"/>
        </w:rPr>
      </w:pPr>
      <w:r w:rsidRPr="007202B6">
        <w:rPr>
          <w:rtl/>
          <w:lang w:bidi="fa-IR"/>
        </w:rPr>
        <w:t>ولقد سبق ( الدهلوي ) في هذه الدعوى</w:t>
      </w:r>
      <w:r>
        <w:rPr>
          <w:rtl/>
          <w:lang w:bidi="fa-IR"/>
        </w:rPr>
        <w:t>:</w:t>
      </w:r>
      <w:r w:rsidRPr="007202B6">
        <w:rPr>
          <w:rtl/>
          <w:lang w:bidi="fa-IR"/>
        </w:rPr>
        <w:t xml:space="preserve"> المحبّ الطبري والشّيخ عبد الحق الدهلوي وصاحب المرافض</w:t>
      </w:r>
      <w:r>
        <w:rPr>
          <w:rtl/>
          <w:lang w:bidi="fa-IR"/>
        </w:rPr>
        <w:t>،</w:t>
      </w:r>
      <w:r w:rsidRPr="007202B6">
        <w:rPr>
          <w:rtl/>
          <w:lang w:bidi="fa-IR"/>
        </w:rPr>
        <w:t xml:space="preserve"> وقد استدل لها هذا الأخير في عبارته المتقدمة سابقاً بأمور</w:t>
      </w:r>
      <w:r>
        <w:rPr>
          <w:rtl/>
          <w:lang w:bidi="fa-IR"/>
        </w:rPr>
        <w:t>:</w:t>
      </w:r>
    </w:p>
    <w:p w:rsidR="00DF6242" w:rsidRPr="007202B6" w:rsidRDefault="00DF6242" w:rsidP="00DF6242">
      <w:pPr>
        <w:pStyle w:val="libNormal"/>
        <w:rPr>
          <w:rtl/>
          <w:lang w:bidi="fa-IR"/>
        </w:rPr>
      </w:pPr>
      <w:r w:rsidRPr="00585F65">
        <w:rPr>
          <w:rStyle w:val="libBold2Char"/>
          <w:rtl/>
        </w:rPr>
        <w:t>الأوّل</w:t>
      </w:r>
      <w:r>
        <w:rPr>
          <w:rStyle w:val="libBold2Char"/>
          <w:rtl/>
        </w:rPr>
        <w:t>:</w:t>
      </w:r>
      <w:r w:rsidRPr="007202B6">
        <w:rPr>
          <w:rtl/>
          <w:lang w:bidi="fa-IR"/>
        </w:rPr>
        <w:t xml:space="preserve"> إنّ رسول الله </w:t>
      </w:r>
      <w:r w:rsidR="003F2947" w:rsidRPr="003F2947">
        <w:rPr>
          <w:rStyle w:val="libAlaemChar"/>
          <w:rtl/>
        </w:rPr>
        <w:t>صلى‌الله‌عليه‌وآله‌وسلم</w:t>
      </w:r>
      <w:r w:rsidRPr="007202B6">
        <w:rPr>
          <w:rtl/>
          <w:lang w:bidi="fa-IR"/>
        </w:rPr>
        <w:t xml:space="preserve"> إنّما قال لعلي</w:t>
      </w:r>
      <w:r>
        <w:rPr>
          <w:rtl/>
          <w:lang w:bidi="fa-IR"/>
        </w:rPr>
        <w:t>:</w:t>
      </w:r>
      <w:r w:rsidRPr="007202B6">
        <w:rPr>
          <w:rtl/>
          <w:lang w:bidi="fa-IR"/>
        </w:rPr>
        <w:t xml:space="preserve"> أنت مني بمنزلة هارون</w:t>
      </w:r>
      <w:r>
        <w:rPr>
          <w:rtl/>
          <w:lang w:bidi="fa-IR"/>
        </w:rPr>
        <w:t xml:space="preserve"> ...</w:t>
      </w:r>
      <w:r w:rsidRPr="007202B6">
        <w:rPr>
          <w:rtl/>
          <w:lang w:bidi="fa-IR"/>
        </w:rPr>
        <w:t xml:space="preserve"> عند مخرجه إلى غزوة تبوك باتّفاق الفريقين.</w:t>
      </w:r>
    </w:p>
    <w:p w:rsidR="00DF6242" w:rsidRPr="007202B6" w:rsidRDefault="00DF6242" w:rsidP="00DF6242">
      <w:pPr>
        <w:pStyle w:val="libNormal"/>
        <w:rPr>
          <w:rtl/>
          <w:lang w:bidi="fa-IR"/>
        </w:rPr>
      </w:pPr>
      <w:r w:rsidRPr="007202B6">
        <w:rPr>
          <w:rtl/>
          <w:lang w:bidi="fa-IR"/>
        </w:rPr>
        <w:t>والجواب</w:t>
      </w:r>
      <w:r>
        <w:rPr>
          <w:rtl/>
          <w:lang w:bidi="fa-IR"/>
        </w:rPr>
        <w:t>:</w:t>
      </w:r>
      <w:r w:rsidRPr="007202B6">
        <w:rPr>
          <w:rtl/>
          <w:lang w:bidi="fa-IR"/>
        </w:rPr>
        <w:t xml:space="preserve"> إنه إنْ أراد إتفاق الفريقين على انحصار الحديث بهذا الوقت الخاص</w:t>
      </w:r>
      <w:r>
        <w:rPr>
          <w:rtl/>
          <w:lang w:bidi="fa-IR"/>
        </w:rPr>
        <w:t xml:space="preserve"> - </w:t>
      </w:r>
      <w:r w:rsidRPr="007202B6">
        <w:rPr>
          <w:rtl/>
          <w:lang w:bidi="fa-IR"/>
        </w:rPr>
        <w:t>وهو مخرجه إلى غزوة تبوك</w:t>
      </w:r>
      <w:r>
        <w:rPr>
          <w:rtl/>
          <w:lang w:bidi="fa-IR"/>
        </w:rPr>
        <w:t xml:space="preserve"> - </w:t>
      </w:r>
      <w:r w:rsidRPr="007202B6">
        <w:rPr>
          <w:rtl/>
          <w:lang w:bidi="fa-IR"/>
        </w:rPr>
        <w:t xml:space="preserve">وعدم ثبوت أنّ النبي </w:t>
      </w:r>
      <w:r w:rsidR="003F2947" w:rsidRPr="003F2947">
        <w:rPr>
          <w:rStyle w:val="libAlaemChar"/>
          <w:rtl/>
        </w:rPr>
        <w:t>صلى‌الله‌عليه‌وآله‌وسلم</w:t>
      </w:r>
      <w:r w:rsidRPr="007202B6">
        <w:rPr>
          <w:rtl/>
          <w:lang w:bidi="fa-IR"/>
        </w:rPr>
        <w:t xml:space="preserve"> قاله لعلي في غيره</w:t>
      </w:r>
      <w:r>
        <w:rPr>
          <w:rtl/>
          <w:lang w:bidi="fa-IR"/>
        </w:rPr>
        <w:t xml:space="preserve"> ...</w:t>
      </w:r>
      <w:r w:rsidRPr="007202B6">
        <w:rPr>
          <w:rtl/>
          <w:lang w:bidi="fa-IR"/>
        </w:rPr>
        <w:t xml:space="preserve"> فهذا كذب</w:t>
      </w:r>
      <w:r>
        <w:rPr>
          <w:rtl/>
          <w:lang w:bidi="fa-IR"/>
        </w:rPr>
        <w:t>،</w:t>
      </w:r>
      <w:r w:rsidRPr="007202B6">
        <w:rPr>
          <w:rtl/>
          <w:lang w:bidi="fa-IR"/>
        </w:rPr>
        <w:t xml:space="preserve"> لورود هذا القول عن النبي </w:t>
      </w:r>
      <w:r w:rsidR="003F2947" w:rsidRPr="003F2947">
        <w:rPr>
          <w:rStyle w:val="libAlaemChar"/>
          <w:rtl/>
        </w:rPr>
        <w:t>صلى‌الله‌عليه‌وآله‌وسلم</w:t>
      </w:r>
      <w:r w:rsidRPr="007202B6">
        <w:rPr>
          <w:rtl/>
          <w:lang w:bidi="fa-IR"/>
        </w:rPr>
        <w:t xml:space="preserve"> في أخبار الفريقين قبل تبوك وبعده.</w:t>
      </w:r>
      <w:r>
        <w:rPr>
          <w:rFonts w:hint="cs"/>
          <w:rtl/>
          <w:lang w:bidi="fa-IR"/>
        </w:rPr>
        <w:t xml:space="preserve"> </w:t>
      </w:r>
      <w:r w:rsidRPr="007202B6">
        <w:rPr>
          <w:rtl/>
          <w:lang w:bidi="fa-IR"/>
        </w:rPr>
        <w:t>وإنْ أراد مجرَّد إثبات وروده في هذا الوقت من غير نفي لوروده في غيره</w:t>
      </w:r>
      <w:r>
        <w:rPr>
          <w:rtl/>
          <w:lang w:bidi="fa-IR"/>
        </w:rPr>
        <w:t>،</w:t>
      </w:r>
      <w:r w:rsidRPr="007202B6">
        <w:rPr>
          <w:rtl/>
          <w:lang w:bidi="fa-IR"/>
        </w:rPr>
        <w:t xml:space="preserve"> فهذا لا يوجب حمل الحديث على الخلافة الخاصة</w:t>
      </w:r>
      <w:r>
        <w:rPr>
          <w:rtl/>
          <w:lang w:bidi="fa-IR"/>
        </w:rPr>
        <w:t>،</w:t>
      </w:r>
      <w:r w:rsidRPr="007202B6">
        <w:rPr>
          <w:rtl/>
          <w:lang w:bidi="fa-IR"/>
        </w:rPr>
        <w:t xml:space="preserve"> فضلاً عن الدلالة على التخصيص بالأهل والعيال.</w:t>
      </w:r>
    </w:p>
    <w:p w:rsidR="00DF6242" w:rsidRPr="007202B6" w:rsidRDefault="00DF6242" w:rsidP="00DF6242">
      <w:pPr>
        <w:pStyle w:val="libNormal"/>
        <w:rPr>
          <w:rtl/>
          <w:lang w:bidi="fa-IR"/>
        </w:rPr>
      </w:pPr>
      <w:r w:rsidRPr="00585F65">
        <w:rPr>
          <w:rStyle w:val="libBold2Char"/>
          <w:rtl/>
        </w:rPr>
        <w:t>الثاني</w:t>
      </w:r>
      <w:r>
        <w:rPr>
          <w:rStyle w:val="libBold2Char"/>
          <w:rtl/>
        </w:rPr>
        <w:t>:</w:t>
      </w:r>
      <w:r w:rsidRPr="007202B6">
        <w:rPr>
          <w:rtl/>
          <w:lang w:bidi="fa-IR"/>
        </w:rPr>
        <w:t xml:space="preserve"> رواية أصحاب الحديث وأرباب السّير أنّ النبي </w:t>
      </w:r>
      <w:r w:rsidR="003F2947" w:rsidRPr="003F2947">
        <w:rPr>
          <w:rStyle w:val="libAlaemChar"/>
          <w:rtl/>
        </w:rPr>
        <w:t>صلى‌الله‌عليه‌وآله‌وسلم</w:t>
      </w:r>
      <w:r w:rsidRPr="007202B6">
        <w:rPr>
          <w:rtl/>
          <w:lang w:bidi="fa-IR"/>
        </w:rPr>
        <w:t xml:space="preserve"> استخلفه عند مخرجه إلى تبوك على أهله وعياله في</w:t>
      </w:r>
      <w:r>
        <w:rPr>
          <w:rFonts w:hint="cs"/>
          <w:rtl/>
          <w:lang w:bidi="fa-IR"/>
        </w:rPr>
        <w:t xml:space="preserve"> </w:t>
      </w:r>
      <w:r w:rsidRPr="007202B6">
        <w:rPr>
          <w:rtl/>
          <w:lang w:bidi="fa-IR"/>
        </w:rPr>
        <w:t>المدينة.</w:t>
      </w:r>
    </w:p>
    <w:p w:rsidR="00DF6242" w:rsidRPr="007202B6" w:rsidRDefault="00DF6242" w:rsidP="00DF6242">
      <w:pPr>
        <w:pStyle w:val="libNormal"/>
        <w:rPr>
          <w:rtl/>
          <w:lang w:bidi="fa-IR"/>
        </w:rPr>
      </w:pPr>
      <w:r w:rsidRPr="007202B6">
        <w:rPr>
          <w:rtl/>
          <w:lang w:bidi="fa-IR"/>
        </w:rPr>
        <w:t>والجواب</w:t>
      </w:r>
      <w:r>
        <w:rPr>
          <w:rtl/>
          <w:lang w:bidi="fa-IR"/>
        </w:rPr>
        <w:t>:</w:t>
      </w:r>
      <w:r w:rsidRPr="007202B6">
        <w:rPr>
          <w:rtl/>
          <w:lang w:bidi="fa-IR"/>
        </w:rPr>
        <w:t xml:space="preserve"> قد عرفت كلمات أهل الحديث وأصحاب السير في هذا الباب</w:t>
      </w:r>
      <w:r>
        <w:rPr>
          <w:rtl/>
          <w:lang w:bidi="fa-IR"/>
        </w:rPr>
        <w:t>،</w:t>
      </w:r>
      <w:r w:rsidRPr="007202B6">
        <w:rPr>
          <w:rtl/>
          <w:lang w:bidi="fa-IR"/>
        </w:rPr>
        <w:t xml:space="preserve"> ورأيت تصريحاتهم باستخلافه على المدينة من غير تخصيص منهم الإستخلاف بالأهل والعيال.</w:t>
      </w:r>
    </w:p>
    <w:p w:rsidR="00DF6242" w:rsidRPr="007202B6" w:rsidRDefault="00DF6242" w:rsidP="00DF6242">
      <w:pPr>
        <w:pStyle w:val="libNormal"/>
        <w:rPr>
          <w:rtl/>
          <w:lang w:bidi="fa-IR"/>
        </w:rPr>
      </w:pPr>
      <w:r w:rsidRPr="00585F65">
        <w:rPr>
          <w:rStyle w:val="libBold2Char"/>
          <w:rtl/>
        </w:rPr>
        <w:t>الثالث</w:t>
      </w:r>
      <w:r>
        <w:rPr>
          <w:rStyle w:val="libBold2Char"/>
          <w:rtl/>
        </w:rPr>
        <w:t>:</w:t>
      </w:r>
      <w:r w:rsidRPr="007202B6">
        <w:rPr>
          <w:rtl/>
          <w:lang w:bidi="fa-IR"/>
        </w:rPr>
        <w:t xml:space="preserve"> رواية البخاري ومسلم.</w:t>
      </w:r>
    </w:p>
    <w:p w:rsidR="00DF6242" w:rsidRDefault="00DF6242" w:rsidP="00DF6242">
      <w:pPr>
        <w:pStyle w:val="libNormal"/>
        <w:rPr>
          <w:rtl/>
          <w:lang w:bidi="fa-IR"/>
        </w:rPr>
      </w:pPr>
      <w:r w:rsidRPr="007202B6">
        <w:rPr>
          <w:rtl/>
          <w:lang w:bidi="fa-IR"/>
        </w:rPr>
        <w:t>والجواب</w:t>
      </w:r>
      <w:r>
        <w:rPr>
          <w:rtl/>
          <w:lang w:bidi="fa-IR"/>
        </w:rPr>
        <w:t>:</w:t>
      </w:r>
      <w:r w:rsidRPr="007202B6">
        <w:rPr>
          <w:rtl/>
          <w:lang w:bidi="fa-IR"/>
        </w:rPr>
        <w:t xml:space="preserve"> إنّ ما رواه البخاري ومسلم لا دلالة فيه على تخصيص خلافته </w:t>
      </w:r>
      <w:r w:rsidR="004A73C4" w:rsidRPr="004A73C4">
        <w:rPr>
          <w:rStyle w:val="libAlaemChar"/>
          <w:rtl/>
        </w:rPr>
        <w:t>عليه‌السلام</w:t>
      </w:r>
      <w:r w:rsidRPr="007202B6">
        <w:rPr>
          <w:rtl/>
          <w:lang w:bidi="fa-IR"/>
        </w:rPr>
        <w:t xml:space="preserve"> بالأهل والعيال أبداً.</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أمّا أولاً</w:t>
      </w:r>
      <w:r>
        <w:rPr>
          <w:rtl/>
          <w:lang w:bidi="fa-IR"/>
        </w:rPr>
        <w:t>:</w:t>
      </w:r>
      <w:r w:rsidRPr="007202B6">
        <w:rPr>
          <w:rtl/>
          <w:lang w:bidi="fa-IR"/>
        </w:rPr>
        <w:t xml:space="preserve"> فلأن قيد « الأهل » من افتراءاته وليس في الصحيحين.</w:t>
      </w:r>
    </w:p>
    <w:p w:rsidR="00DF6242" w:rsidRPr="007202B6" w:rsidRDefault="00DF6242" w:rsidP="00DF6242">
      <w:pPr>
        <w:pStyle w:val="libNormal"/>
        <w:rPr>
          <w:rtl/>
          <w:lang w:bidi="fa-IR"/>
        </w:rPr>
      </w:pPr>
      <w:r w:rsidRPr="007202B6">
        <w:rPr>
          <w:rtl/>
          <w:lang w:bidi="fa-IR"/>
        </w:rPr>
        <w:t>وأمّا ثانياً</w:t>
      </w:r>
      <w:r>
        <w:rPr>
          <w:rtl/>
          <w:lang w:bidi="fa-IR"/>
        </w:rPr>
        <w:t>:</w:t>
      </w:r>
      <w:r w:rsidRPr="007202B6">
        <w:rPr>
          <w:rtl/>
          <w:lang w:bidi="fa-IR"/>
        </w:rPr>
        <w:t xml:space="preserve"> فعلى تقدير التسليم</w:t>
      </w:r>
      <w:r>
        <w:rPr>
          <w:rtl/>
          <w:lang w:bidi="fa-IR"/>
        </w:rPr>
        <w:t>،</w:t>
      </w:r>
      <w:r w:rsidRPr="007202B6">
        <w:rPr>
          <w:rtl/>
          <w:lang w:bidi="fa-IR"/>
        </w:rPr>
        <w:t xml:space="preserve"> ليس ما افتراه مثبتاً لحصر الخلافة في الأهل كما لا يخفى.</w:t>
      </w:r>
    </w:p>
    <w:p w:rsidR="00DF6242" w:rsidRPr="007202B6" w:rsidRDefault="00DF6242" w:rsidP="00DF6242">
      <w:pPr>
        <w:pStyle w:val="libNormal"/>
        <w:rPr>
          <w:rtl/>
          <w:lang w:bidi="fa-IR"/>
        </w:rPr>
      </w:pPr>
      <w:r w:rsidRPr="007202B6">
        <w:rPr>
          <w:rtl/>
          <w:lang w:bidi="fa-IR"/>
        </w:rPr>
        <w:t>وأمّا ثالثاً</w:t>
      </w:r>
      <w:r>
        <w:rPr>
          <w:rtl/>
          <w:lang w:bidi="fa-IR"/>
        </w:rPr>
        <w:t>:</w:t>
      </w:r>
      <w:r w:rsidRPr="007202B6">
        <w:rPr>
          <w:rtl/>
          <w:lang w:bidi="fa-IR"/>
        </w:rPr>
        <w:t xml:space="preserve"> فلأن جملة</w:t>
      </w:r>
      <w:r>
        <w:rPr>
          <w:rtl/>
          <w:lang w:bidi="fa-IR"/>
        </w:rPr>
        <w:t>:</w:t>
      </w:r>
      <w:r w:rsidRPr="007202B6">
        <w:rPr>
          <w:rtl/>
          <w:lang w:bidi="fa-IR"/>
        </w:rPr>
        <w:t xml:space="preserve"> « أتخلّفني في النساء والصبيان » الواردة في بعض طرق الصحيحين</w:t>
      </w:r>
      <w:r>
        <w:rPr>
          <w:rtl/>
          <w:lang w:bidi="fa-IR"/>
        </w:rPr>
        <w:t xml:space="preserve"> - </w:t>
      </w:r>
      <w:r w:rsidRPr="007202B6">
        <w:rPr>
          <w:rtl/>
          <w:lang w:bidi="fa-IR"/>
        </w:rPr>
        <w:t>لا كلها</w:t>
      </w:r>
      <w:r>
        <w:rPr>
          <w:rtl/>
          <w:lang w:bidi="fa-IR"/>
        </w:rPr>
        <w:t xml:space="preserve"> - </w:t>
      </w:r>
      <w:r w:rsidRPr="007202B6">
        <w:rPr>
          <w:rtl/>
          <w:lang w:bidi="fa-IR"/>
        </w:rPr>
        <w:t>لا يلزم الشيعة بها</w:t>
      </w:r>
      <w:r>
        <w:rPr>
          <w:rtl/>
          <w:lang w:bidi="fa-IR"/>
        </w:rPr>
        <w:t>،</w:t>
      </w:r>
      <w:r w:rsidRPr="007202B6">
        <w:rPr>
          <w:rtl/>
          <w:lang w:bidi="fa-IR"/>
        </w:rPr>
        <w:t xml:space="preserve"> واحتجاجهم بالروايات العارية عنها تام بلا كلام.</w:t>
      </w:r>
    </w:p>
    <w:p w:rsidR="00DF6242" w:rsidRPr="007202B6" w:rsidRDefault="00DF6242" w:rsidP="00DF6242">
      <w:pPr>
        <w:pStyle w:val="libNormal"/>
        <w:rPr>
          <w:rtl/>
          <w:lang w:bidi="fa-IR"/>
        </w:rPr>
      </w:pPr>
      <w:r w:rsidRPr="007202B6">
        <w:rPr>
          <w:rtl/>
          <w:lang w:bidi="fa-IR"/>
        </w:rPr>
        <w:t>وأمّا رابعاً</w:t>
      </w:r>
      <w:r>
        <w:rPr>
          <w:rtl/>
          <w:lang w:bidi="fa-IR"/>
        </w:rPr>
        <w:t>:</w:t>
      </w:r>
      <w:r w:rsidRPr="007202B6">
        <w:rPr>
          <w:rtl/>
          <w:lang w:bidi="fa-IR"/>
        </w:rPr>
        <w:t xml:space="preserve"> فلأنّ هذه الجملة على تقدير التسليم بها لا تثبت الحصر في النّساء والصبيان</w:t>
      </w:r>
      <w:r>
        <w:rPr>
          <w:rtl/>
          <w:lang w:bidi="fa-IR"/>
        </w:rPr>
        <w:t>،</w:t>
      </w:r>
      <w:r w:rsidRPr="007202B6">
        <w:rPr>
          <w:rtl/>
          <w:lang w:bidi="fa-IR"/>
        </w:rPr>
        <w:t xml:space="preserve"> وسيجيء تقريره بواضح البيان.</w:t>
      </w:r>
    </w:p>
    <w:p w:rsidR="00DF6242" w:rsidRPr="007202B6" w:rsidRDefault="00DF6242" w:rsidP="00DF6242">
      <w:pPr>
        <w:pStyle w:val="libNormal"/>
        <w:rPr>
          <w:rtl/>
          <w:lang w:bidi="fa-IR"/>
        </w:rPr>
      </w:pPr>
      <w:r w:rsidRPr="00585F65">
        <w:rPr>
          <w:rStyle w:val="libBold2Char"/>
          <w:rtl/>
        </w:rPr>
        <w:t>الرابع</w:t>
      </w:r>
      <w:r>
        <w:rPr>
          <w:rStyle w:val="libBold2Char"/>
          <w:rtl/>
        </w:rPr>
        <w:t>:</w:t>
      </w:r>
      <w:r w:rsidRPr="007202B6">
        <w:rPr>
          <w:rtl/>
          <w:lang w:bidi="fa-IR"/>
        </w:rPr>
        <w:t xml:space="preserve"> إسناد القول باستخلافه على الأهل والعيال إلى شرح المشكاة والصواعق وفصل الخطاب والمدارج والمعارج وحبيب السير وترجمة المستقصى وغيرها من الكتب.</w:t>
      </w:r>
    </w:p>
    <w:p w:rsidR="00DF6242" w:rsidRPr="007202B6" w:rsidRDefault="00DF6242" w:rsidP="00DF6242">
      <w:pPr>
        <w:pStyle w:val="libNormal"/>
        <w:rPr>
          <w:rtl/>
          <w:lang w:bidi="fa-IR"/>
        </w:rPr>
      </w:pPr>
      <w:r w:rsidRPr="007202B6">
        <w:rPr>
          <w:rtl/>
          <w:lang w:bidi="fa-IR"/>
        </w:rPr>
        <w:t>والجواب</w:t>
      </w:r>
      <w:r>
        <w:rPr>
          <w:rtl/>
          <w:lang w:bidi="fa-IR"/>
        </w:rPr>
        <w:t>:</w:t>
      </w:r>
      <w:r w:rsidRPr="007202B6">
        <w:rPr>
          <w:rtl/>
          <w:lang w:bidi="fa-IR"/>
        </w:rPr>
        <w:t xml:space="preserve"> إنْ هذا إل</w:t>
      </w:r>
      <w:r w:rsidR="0071549D">
        <w:rPr>
          <w:rFonts w:hint="cs"/>
          <w:rtl/>
          <w:lang w:bidi="fa-IR"/>
        </w:rPr>
        <w:t>ّ</w:t>
      </w:r>
      <w:r w:rsidRPr="007202B6">
        <w:rPr>
          <w:rtl/>
          <w:lang w:bidi="fa-IR"/>
        </w:rPr>
        <w:t>ا</w:t>
      </w:r>
      <w:r>
        <w:rPr>
          <w:rFonts w:hint="cs"/>
          <w:rtl/>
          <w:lang w:bidi="fa-IR"/>
        </w:rPr>
        <w:t xml:space="preserve"> </w:t>
      </w:r>
      <w:r w:rsidRPr="007202B6">
        <w:rPr>
          <w:rtl/>
          <w:lang w:bidi="fa-IR"/>
        </w:rPr>
        <w:t>إضلال وتخديع</w:t>
      </w:r>
      <w:r>
        <w:rPr>
          <w:rtl/>
          <w:lang w:bidi="fa-IR"/>
        </w:rPr>
        <w:t>،</w:t>
      </w:r>
      <w:r w:rsidRPr="007202B6">
        <w:rPr>
          <w:rtl/>
          <w:lang w:bidi="fa-IR"/>
        </w:rPr>
        <w:t xml:space="preserve"> لأن صاحب ( الصواعق ) لم يقيّد الإستخلاف بكونه في « الأهل »</w:t>
      </w:r>
      <w:r>
        <w:rPr>
          <w:rtl/>
          <w:lang w:bidi="fa-IR"/>
        </w:rPr>
        <w:t>،</w:t>
      </w:r>
      <w:r w:rsidRPr="007202B6">
        <w:rPr>
          <w:rtl/>
          <w:lang w:bidi="fa-IR"/>
        </w:rPr>
        <w:t xml:space="preserve"> بل ذكر في فضائل أمير المؤمنين </w:t>
      </w:r>
      <w:r w:rsidR="004A73C4" w:rsidRPr="004A73C4">
        <w:rPr>
          <w:rStyle w:val="libAlaemChar"/>
          <w:rFonts w:hint="cs"/>
          <w:rtl/>
        </w:rPr>
        <w:t>عليه‌السلام</w:t>
      </w:r>
      <w:r w:rsidRPr="007202B6">
        <w:rPr>
          <w:rtl/>
          <w:lang w:bidi="fa-IR"/>
        </w:rPr>
        <w:t xml:space="preserve"> استخلافه على المدينة حيث قال</w:t>
      </w:r>
      <w:r>
        <w:rPr>
          <w:rtl/>
          <w:lang w:bidi="fa-IR"/>
        </w:rPr>
        <w:t>:</w:t>
      </w:r>
      <w:r w:rsidRPr="007202B6">
        <w:rPr>
          <w:rtl/>
          <w:lang w:bidi="fa-IR"/>
        </w:rPr>
        <w:t xml:space="preserve"> « وشهد مع رسول الله صلّى الله عليه وسلّم سائر المشاهد إلاّتبوك</w:t>
      </w:r>
      <w:r>
        <w:rPr>
          <w:rtl/>
          <w:lang w:bidi="fa-IR"/>
        </w:rPr>
        <w:t>،</w:t>
      </w:r>
      <w:r w:rsidRPr="007202B6">
        <w:rPr>
          <w:rtl/>
          <w:lang w:bidi="fa-IR"/>
        </w:rPr>
        <w:t xml:space="preserve"> فإنه صلّى الله عليه وسلّم إستخلفه على المدينة وقال له حينئذٍ</w:t>
      </w:r>
      <w:r>
        <w:rPr>
          <w:rtl/>
          <w:lang w:bidi="fa-IR"/>
        </w:rPr>
        <w:t>:</w:t>
      </w:r>
      <w:r w:rsidRPr="007202B6">
        <w:rPr>
          <w:rtl/>
          <w:lang w:bidi="fa-IR"/>
        </w:rPr>
        <w:t xml:space="preserve"> أنت مني بمنزلة هارون من موسى. كما مر »</w:t>
      </w:r>
      <w:r>
        <w:rPr>
          <w:rtl/>
          <w:lang w:bidi="fa-IR"/>
        </w:rPr>
        <w:t>.</w:t>
      </w:r>
    </w:p>
    <w:p w:rsidR="00DF6242" w:rsidRPr="007202B6" w:rsidRDefault="00DF6242" w:rsidP="00DF6242">
      <w:pPr>
        <w:pStyle w:val="libNormal"/>
        <w:rPr>
          <w:rtl/>
          <w:lang w:bidi="fa-IR"/>
        </w:rPr>
      </w:pPr>
      <w:r w:rsidRPr="007202B6">
        <w:rPr>
          <w:rtl/>
          <w:lang w:bidi="fa-IR"/>
        </w:rPr>
        <w:t>وأشار بقوله « كما مر » إلى موضع ذكره استدلال الشيعة بهذا الحديث والردّ عليهم</w:t>
      </w:r>
      <w:r>
        <w:rPr>
          <w:rtl/>
          <w:lang w:bidi="fa-IR"/>
        </w:rPr>
        <w:t>،</w:t>
      </w:r>
      <w:r w:rsidRPr="007202B6">
        <w:rPr>
          <w:rtl/>
          <w:lang w:bidi="fa-IR"/>
        </w:rPr>
        <w:t xml:space="preserve"> فهناك أيضاً إعترف بالإستخلاف على المدينة وما أجاب بأنه كان على الأهل والعيال</w:t>
      </w:r>
      <w:r>
        <w:rPr>
          <w:rtl/>
          <w:lang w:bidi="fa-IR"/>
        </w:rPr>
        <w:t>،</w:t>
      </w:r>
      <w:r w:rsidRPr="007202B6">
        <w:rPr>
          <w:rtl/>
          <w:lang w:bidi="fa-IR"/>
        </w:rPr>
        <w:t xml:space="preserve"> وهذه عبارته</w:t>
      </w:r>
      <w:r>
        <w:rPr>
          <w:rtl/>
          <w:lang w:bidi="fa-IR"/>
        </w:rPr>
        <w:t>:</w:t>
      </w:r>
    </w:p>
    <w:p w:rsidR="00DF6242" w:rsidRPr="007202B6" w:rsidRDefault="00DF6242" w:rsidP="00DF6242">
      <w:pPr>
        <w:pStyle w:val="libNormal"/>
        <w:rPr>
          <w:rtl/>
          <w:lang w:bidi="fa-IR"/>
        </w:rPr>
      </w:pPr>
      <w:r w:rsidRPr="007202B6">
        <w:rPr>
          <w:rtl/>
          <w:lang w:bidi="fa-IR"/>
        </w:rPr>
        <w:t>« الشبهة الثانية عشر</w:t>
      </w:r>
      <w:r>
        <w:rPr>
          <w:rtl/>
          <w:lang w:bidi="fa-IR"/>
        </w:rPr>
        <w:t xml:space="preserve"> - </w:t>
      </w:r>
      <w:r w:rsidRPr="007202B6">
        <w:rPr>
          <w:rtl/>
          <w:lang w:bidi="fa-IR"/>
        </w:rPr>
        <w:t xml:space="preserve">زعموا أن من النص التفصيلي على علي قوله صلّى الله عليه وسلّم </w:t>
      </w:r>
      <w:r w:rsidR="00B53490">
        <w:rPr>
          <w:rtl/>
          <w:lang w:bidi="fa-IR"/>
        </w:rPr>
        <w:t>لمـّا</w:t>
      </w:r>
      <w:r w:rsidRPr="007202B6">
        <w:rPr>
          <w:rtl/>
          <w:lang w:bidi="fa-IR"/>
        </w:rPr>
        <w:t xml:space="preserve"> خرج الى تبوك واستخلفه على المدينة</w:t>
      </w:r>
      <w:r>
        <w:rPr>
          <w:rtl/>
          <w:lang w:bidi="fa-IR"/>
        </w:rPr>
        <w:t>:</w:t>
      </w:r>
      <w:r w:rsidRPr="007202B6">
        <w:rPr>
          <w:rtl/>
          <w:lang w:bidi="fa-IR"/>
        </w:rPr>
        <w:t xml:space="preserve"> أنت منّي بمنزلة هارون من موسى</w:t>
      </w:r>
      <w:r>
        <w:rPr>
          <w:rtl/>
          <w:lang w:bidi="fa-IR"/>
        </w:rPr>
        <w:t>،</w:t>
      </w:r>
      <w:r w:rsidRPr="007202B6">
        <w:rPr>
          <w:rtl/>
          <w:lang w:bidi="fa-IR"/>
        </w:rPr>
        <w:t xml:space="preserve"> </w:t>
      </w:r>
      <w:r>
        <w:rPr>
          <w:rtl/>
          <w:lang w:bidi="fa-IR"/>
        </w:rPr>
        <w:t>إل</w:t>
      </w:r>
      <w:r w:rsidR="0071549D">
        <w:rPr>
          <w:rFonts w:hint="cs"/>
          <w:rtl/>
          <w:lang w:bidi="fa-IR"/>
        </w:rPr>
        <w:t>ّ</w:t>
      </w:r>
      <w:r>
        <w:rPr>
          <w:rtl/>
          <w:lang w:bidi="fa-IR"/>
        </w:rPr>
        <w:t>ا أن</w:t>
      </w:r>
      <w:r w:rsidR="0071549D">
        <w:rPr>
          <w:rFonts w:hint="cs"/>
          <w:rtl/>
          <w:lang w:bidi="fa-IR"/>
        </w:rPr>
        <w:t>ّ</w:t>
      </w:r>
      <w:r>
        <w:rPr>
          <w:rtl/>
          <w:lang w:bidi="fa-IR"/>
        </w:rPr>
        <w:t>ه</w:t>
      </w:r>
      <w:r w:rsidRPr="007202B6">
        <w:rPr>
          <w:rtl/>
          <w:lang w:bidi="fa-IR"/>
        </w:rPr>
        <w:t xml:space="preserve"> لا نبي بعدي. قالوا</w:t>
      </w:r>
      <w:r>
        <w:rPr>
          <w:rtl/>
          <w:lang w:bidi="fa-IR"/>
        </w:rPr>
        <w:t>:</w:t>
      </w:r>
      <w:r w:rsidRPr="007202B6">
        <w:rPr>
          <w:rtl/>
          <w:lang w:bidi="fa-IR"/>
        </w:rPr>
        <w:t xml:space="preserve"> ففيه دليل على أنّ جميع المنازل</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الثابتة لهارون من موسى سوى النبوة ثابتة لعلي من النبي</w:t>
      </w:r>
      <w:r>
        <w:rPr>
          <w:rFonts w:hint="cs"/>
          <w:rtl/>
          <w:lang w:bidi="fa-IR"/>
        </w:rPr>
        <w:t xml:space="preserve"> ...</w:t>
      </w:r>
    </w:p>
    <w:p w:rsidR="00DF6242" w:rsidRPr="007202B6" w:rsidRDefault="00DF6242" w:rsidP="00DF6242">
      <w:pPr>
        <w:pStyle w:val="libNormal"/>
        <w:rPr>
          <w:rtl/>
          <w:lang w:bidi="fa-IR"/>
        </w:rPr>
      </w:pPr>
      <w:r w:rsidRPr="007202B6">
        <w:rPr>
          <w:rtl/>
          <w:lang w:bidi="fa-IR"/>
        </w:rPr>
        <w:t>وجوابها</w:t>
      </w:r>
      <w:r>
        <w:rPr>
          <w:rtl/>
          <w:lang w:bidi="fa-IR"/>
        </w:rPr>
        <w:t>:</w:t>
      </w:r>
      <w:r w:rsidRPr="007202B6">
        <w:rPr>
          <w:rtl/>
          <w:lang w:bidi="fa-IR"/>
        </w:rPr>
        <w:t xml:space="preserve"> إن الحديث إن كان غير صحيح</w:t>
      </w:r>
      <w:r>
        <w:rPr>
          <w:rtl/>
          <w:lang w:bidi="fa-IR"/>
        </w:rPr>
        <w:t xml:space="preserve"> - </w:t>
      </w:r>
      <w:r w:rsidRPr="007202B6">
        <w:rPr>
          <w:rtl/>
          <w:lang w:bidi="fa-IR"/>
        </w:rPr>
        <w:t>كما يقوله الآمدي</w:t>
      </w:r>
      <w:r>
        <w:rPr>
          <w:rtl/>
          <w:lang w:bidi="fa-IR"/>
        </w:rPr>
        <w:t xml:space="preserve"> - </w:t>
      </w:r>
      <w:r w:rsidRPr="007202B6">
        <w:rPr>
          <w:rtl/>
          <w:lang w:bidi="fa-IR"/>
        </w:rPr>
        <w:t>فظاهر</w:t>
      </w:r>
      <w:r>
        <w:rPr>
          <w:rtl/>
          <w:lang w:bidi="fa-IR"/>
        </w:rPr>
        <w:t>،</w:t>
      </w:r>
      <w:r w:rsidRPr="007202B6">
        <w:rPr>
          <w:rtl/>
          <w:lang w:bidi="fa-IR"/>
        </w:rPr>
        <w:t xml:space="preserve"> وإنْ كان صحيحاً</w:t>
      </w:r>
      <w:r>
        <w:rPr>
          <w:rFonts w:hint="cs"/>
          <w:rtl/>
          <w:lang w:bidi="fa-IR"/>
        </w:rPr>
        <w:t xml:space="preserve"> - </w:t>
      </w:r>
      <w:r w:rsidRPr="007202B6">
        <w:rPr>
          <w:rtl/>
          <w:lang w:bidi="fa-IR"/>
        </w:rPr>
        <w:t>كما يقوله أئمة الحديث</w:t>
      </w:r>
      <w:r>
        <w:rPr>
          <w:rtl/>
          <w:lang w:bidi="fa-IR"/>
        </w:rPr>
        <w:t>،</w:t>
      </w:r>
      <w:r w:rsidRPr="007202B6">
        <w:rPr>
          <w:rtl/>
          <w:lang w:bidi="fa-IR"/>
        </w:rPr>
        <w:t xml:space="preserve"> والمعوّل في ذلك ليس إل</w:t>
      </w:r>
      <w:r w:rsidR="0071549D">
        <w:rPr>
          <w:rFonts w:hint="cs"/>
          <w:rtl/>
          <w:lang w:bidi="fa-IR"/>
        </w:rPr>
        <w:t>ّ</w:t>
      </w:r>
      <w:r w:rsidRPr="007202B6">
        <w:rPr>
          <w:rtl/>
          <w:lang w:bidi="fa-IR"/>
        </w:rPr>
        <w:t>اعليهم</w:t>
      </w:r>
      <w:r>
        <w:rPr>
          <w:rtl/>
          <w:lang w:bidi="fa-IR"/>
        </w:rPr>
        <w:t>،</w:t>
      </w:r>
      <w:r w:rsidRPr="007202B6">
        <w:rPr>
          <w:rtl/>
          <w:lang w:bidi="fa-IR"/>
        </w:rPr>
        <w:t xml:space="preserve"> كيف وهو في الصحيحين</w:t>
      </w:r>
      <w:r>
        <w:rPr>
          <w:rFonts w:hint="cs"/>
          <w:rtl/>
          <w:lang w:bidi="fa-IR"/>
        </w:rPr>
        <w:t xml:space="preserve"> - </w:t>
      </w:r>
      <w:r w:rsidRPr="007202B6">
        <w:rPr>
          <w:rtl/>
          <w:lang w:bidi="fa-IR"/>
        </w:rPr>
        <w:t>فهو من قبيل الآحاد</w:t>
      </w:r>
      <w:r>
        <w:rPr>
          <w:rtl/>
          <w:lang w:bidi="fa-IR"/>
        </w:rPr>
        <w:t>،</w:t>
      </w:r>
      <w:r w:rsidRPr="007202B6">
        <w:rPr>
          <w:rtl/>
          <w:lang w:bidi="fa-IR"/>
        </w:rPr>
        <w:t xml:space="preserve"> وهم لا يرونه حجةً في الإمامة</w:t>
      </w:r>
      <w:r>
        <w:rPr>
          <w:rtl/>
          <w:lang w:bidi="fa-IR"/>
        </w:rPr>
        <w:t>،</w:t>
      </w:r>
      <w:r w:rsidRPr="007202B6">
        <w:rPr>
          <w:rtl/>
          <w:lang w:bidi="fa-IR"/>
        </w:rPr>
        <w:t xml:space="preserve"> وعلى التنزي</w:t>
      </w:r>
      <w:r w:rsidR="0071549D">
        <w:rPr>
          <w:rFonts w:hint="cs"/>
          <w:rtl/>
          <w:lang w:bidi="fa-IR"/>
        </w:rPr>
        <w:t>ّ</w:t>
      </w:r>
      <w:r w:rsidRPr="007202B6">
        <w:rPr>
          <w:rtl/>
          <w:lang w:bidi="fa-IR"/>
        </w:rPr>
        <w:t>ل فلا عموم له في المنازل</w:t>
      </w:r>
      <w:r>
        <w:rPr>
          <w:rtl/>
          <w:lang w:bidi="fa-IR"/>
        </w:rPr>
        <w:t>،</w:t>
      </w:r>
      <w:r w:rsidRPr="007202B6">
        <w:rPr>
          <w:rtl/>
          <w:lang w:bidi="fa-IR"/>
        </w:rPr>
        <w:t xml:space="preserve"> بل المراد ما دلّ عليه ظاهر الحديث</w:t>
      </w:r>
      <w:r>
        <w:rPr>
          <w:rtl/>
          <w:lang w:bidi="fa-IR"/>
        </w:rPr>
        <w:t>:</w:t>
      </w:r>
      <w:r w:rsidRPr="007202B6">
        <w:rPr>
          <w:rtl/>
          <w:lang w:bidi="fa-IR"/>
        </w:rPr>
        <w:t xml:space="preserve"> إنّ عليّاً خليفة عن النبي صلّى الله عليه وسلّم مدة غيبة بتبوك</w:t>
      </w:r>
      <w:r>
        <w:rPr>
          <w:rtl/>
          <w:lang w:bidi="fa-IR"/>
        </w:rPr>
        <w:t>،</w:t>
      </w:r>
      <w:r w:rsidRPr="007202B6">
        <w:rPr>
          <w:rtl/>
          <w:lang w:bidi="fa-IR"/>
        </w:rPr>
        <w:t xml:space="preserve"> كما كان هارون خليفةً عن موسى في قومه مدة غيبته عنهم للمناجاة</w:t>
      </w:r>
      <w:r>
        <w:rPr>
          <w:rFonts w:hint="cs"/>
          <w:rtl/>
          <w:lang w:bidi="fa-IR"/>
        </w:rPr>
        <w:t xml:space="preserve"> ...</w:t>
      </w:r>
    </w:p>
    <w:p w:rsidR="00DF6242" w:rsidRPr="007202B6" w:rsidRDefault="00DF6242" w:rsidP="00DF6242">
      <w:pPr>
        <w:pStyle w:val="libNormal"/>
        <w:rPr>
          <w:rtl/>
          <w:lang w:bidi="fa-IR"/>
        </w:rPr>
      </w:pPr>
      <w:r w:rsidRPr="007202B6">
        <w:rPr>
          <w:rtl/>
          <w:lang w:bidi="fa-IR"/>
        </w:rPr>
        <w:t>فعلم ممّا تقرّر أنه ليس المراد من الحديث</w:t>
      </w:r>
      <w:r>
        <w:rPr>
          <w:rtl/>
          <w:lang w:bidi="fa-IR"/>
        </w:rPr>
        <w:t>،</w:t>
      </w:r>
      <w:r w:rsidRPr="007202B6">
        <w:rPr>
          <w:rtl/>
          <w:lang w:bidi="fa-IR"/>
        </w:rPr>
        <w:t xml:space="preserve"> مع كونه آحاداً لا يقاوم الإجماع</w:t>
      </w:r>
      <w:r>
        <w:rPr>
          <w:rtl/>
          <w:lang w:bidi="fa-IR"/>
        </w:rPr>
        <w:t>،</w:t>
      </w:r>
      <w:r w:rsidRPr="007202B6">
        <w:rPr>
          <w:rtl/>
          <w:lang w:bidi="fa-IR"/>
        </w:rPr>
        <w:t xml:space="preserve"> إل</w:t>
      </w:r>
      <w:r w:rsidR="0071549D">
        <w:rPr>
          <w:rFonts w:hint="cs"/>
          <w:rtl/>
          <w:lang w:bidi="fa-IR"/>
        </w:rPr>
        <w:t>ّ</w:t>
      </w:r>
      <w:r w:rsidRPr="007202B6">
        <w:rPr>
          <w:rtl/>
          <w:lang w:bidi="fa-IR"/>
        </w:rPr>
        <w:t>ا</w:t>
      </w:r>
      <w:r>
        <w:rPr>
          <w:rFonts w:hint="cs"/>
          <w:rtl/>
          <w:lang w:bidi="fa-IR"/>
        </w:rPr>
        <w:t xml:space="preserve"> </w:t>
      </w:r>
      <w:r w:rsidRPr="007202B6">
        <w:rPr>
          <w:rtl/>
          <w:lang w:bidi="fa-IR"/>
        </w:rPr>
        <w:t>إثبات بعض المنازل الكائنة لهارون من موسى</w:t>
      </w:r>
      <w:r>
        <w:rPr>
          <w:rtl/>
          <w:lang w:bidi="fa-IR"/>
        </w:rPr>
        <w:t>،</w:t>
      </w:r>
      <w:r w:rsidRPr="007202B6">
        <w:rPr>
          <w:rtl/>
          <w:lang w:bidi="fa-IR"/>
        </w:rPr>
        <w:t xml:space="preserve"> والحديث وسببه سيلق يبنيان ذلك البعض</w:t>
      </w:r>
      <w:r>
        <w:rPr>
          <w:rtl/>
          <w:lang w:bidi="fa-IR"/>
        </w:rPr>
        <w:t>،</w:t>
      </w:r>
      <w:r w:rsidRPr="007202B6">
        <w:rPr>
          <w:rtl/>
          <w:lang w:bidi="fa-IR"/>
        </w:rPr>
        <w:t xml:space="preserve"> لما مرَّ أنّه إنما قاله لعلي حين استخلفه</w:t>
      </w:r>
      <w:r>
        <w:rPr>
          <w:rtl/>
          <w:lang w:bidi="fa-IR"/>
        </w:rPr>
        <w:t>،</w:t>
      </w:r>
      <w:r w:rsidRPr="007202B6">
        <w:rPr>
          <w:rtl/>
          <w:lang w:bidi="fa-IR"/>
        </w:rPr>
        <w:t xml:space="preserve"> فقال علي كما في الصحيح</w:t>
      </w:r>
      <w:r>
        <w:rPr>
          <w:rtl/>
          <w:lang w:bidi="fa-IR"/>
        </w:rPr>
        <w:t>:</w:t>
      </w:r>
      <w:r w:rsidRPr="007202B6">
        <w:rPr>
          <w:rtl/>
          <w:lang w:bidi="fa-IR"/>
        </w:rPr>
        <w:t xml:space="preserve"> أتخلّفني في النساء والصبيان. كأنه استنقص تركه وراءه</w:t>
      </w:r>
      <w:r>
        <w:rPr>
          <w:rtl/>
          <w:lang w:bidi="fa-IR"/>
        </w:rPr>
        <w:t>،</w:t>
      </w:r>
      <w:r w:rsidRPr="007202B6">
        <w:rPr>
          <w:rtl/>
          <w:lang w:bidi="fa-IR"/>
        </w:rPr>
        <w:t xml:space="preserve"> فقال له</w:t>
      </w:r>
      <w:r>
        <w:rPr>
          <w:rtl/>
          <w:lang w:bidi="fa-IR"/>
        </w:rPr>
        <w:t>:</w:t>
      </w:r>
      <w:r w:rsidRPr="007202B6">
        <w:rPr>
          <w:rtl/>
          <w:lang w:bidi="fa-IR"/>
        </w:rPr>
        <w:t xml:space="preserve"> ألا ترضى أن تكون مني بمنزلة هارون من موسى.</w:t>
      </w:r>
      <w:r>
        <w:rPr>
          <w:rFonts w:hint="cs"/>
          <w:rtl/>
          <w:lang w:bidi="fa-IR"/>
        </w:rPr>
        <w:t xml:space="preserve"> </w:t>
      </w:r>
      <w:r w:rsidRPr="007202B6">
        <w:rPr>
          <w:rtl/>
          <w:lang w:bidi="fa-IR"/>
        </w:rPr>
        <w:t>يعني</w:t>
      </w:r>
      <w:r>
        <w:rPr>
          <w:rtl/>
          <w:lang w:bidi="fa-IR"/>
        </w:rPr>
        <w:t>:</w:t>
      </w:r>
      <w:r w:rsidRPr="007202B6">
        <w:rPr>
          <w:rtl/>
          <w:lang w:bidi="fa-IR"/>
        </w:rPr>
        <w:t xml:space="preserve"> حيث استخلفه عند توجّهه إلى الطور</w:t>
      </w:r>
      <w:r>
        <w:rPr>
          <w:rtl/>
          <w:lang w:bidi="fa-IR"/>
        </w:rPr>
        <w:t>،</w:t>
      </w:r>
      <w:r w:rsidRPr="007202B6">
        <w:rPr>
          <w:rtl/>
          <w:lang w:bidi="fa-IR"/>
        </w:rPr>
        <w:t xml:space="preserve"> إذ قال له</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722D63">
        <w:rPr>
          <w:rStyle w:val="libAieChar"/>
          <w:rtl/>
        </w:rPr>
        <w:t xml:space="preserve">اخْلُفْنِي فِي قَوْمِي </w:t>
      </w:r>
      <w:r w:rsidRPr="00585F65">
        <w:rPr>
          <w:rStyle w:val="libAieChar"/>
          <w:rtl/>
        </w:rPr>
        <w:t xml:space="preserve">وَأَصْلِحْ </w:t>
      </w:r>
      <w:r w:rsidRPr="006F67C6">
        <w:rPr>
          <w:rStyle w:val="libAlaemChar"/>
          <w:rtl/>
        </w:rPr>
        <w:t>)</w:t>
      </w:r>
      <w:r>
        <w:rPr>
          <w:rtl/>
          <w:lang w:bidi="fa-IR"/>
        </w:rPr>
        <w:t>.</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فاستخلافه على المدينة لا يستلزم أولويته بالخلافة بعده من كلّ معاصريه افتراضاً ولا ندباً</w:t>
      </w:r>
      <w:r>
        <w:rPr>
          <w:rtl/>
          <w:lang w:bidi="fa-IR"/>
        </w:rPr>
        <w:t>،</w:t>
      </w:r>
      <w:r w:rsidRPr="007202B6">
        <w:rPr>
          <w:rtl/>
          <w:lang w:bidi="fa-IR"/>
        </w:rPr>
        <w:t xml:space="preserve"> بل كونه أهلاً لها في الجملة وبه نقول.</w:t>
      </w:r>
    </w:p>
    <w:p w:rsidR="00DF6242" w:rsidRPr="007202B6" w:rsidRDefault="00DF6242" w:rsidP="00DF6242">
      <w:pPr>
        <w:pStyle w:val="libNormal"/>
        <w:rPr>
          <w:rtl/>
          <w:lang w:bidi="fa-IR"/>
        </w:rPr>
      </w:pPr>
      <w:r w:rsidRPr="007202B6">
        <w:rPr>
          <w:rtl/>
          <w:lang w:bidi="fa-IR"/>
        </w:rPr>
        <w:t>وقد استخلف صلّى الله عليه وسلّم في مرارٍ أخرى غير علي</w:t>
      </w:r>
      <w:r>
        <w:rPr>
          <w:rtl/>
          <w:lang w:bidi="fa-IR"/>
        </w:rPr>
        <w:t>،</w:t>
      </w:r>
      <w:r w:rsidRPr="007202B6">
        <w:rPr>
          <w:rtl/>
          <w:lang w:bidi="fa-IR"/>
        </w:rPr>
        <w:t xml:space="preserve"> كابن ا</w:t>
      </w:r>
      <w:r w:rsidR="0071549D">
        <w:rPr>
          <w:rFonts w:hint="cs"/>
          <w:rtl/>
          <w:lang w:bidi="fa-IR"/>
        </w:rPr>
        <w:t>ُ</w:t>
      </w:r>
      <w:r w:rsidRPr="007202B6">
        <w:rPr>
          <w:rtl/>
          <w:lang w:bidi="fa-IR"/>
        </w:rPr>
        <w:t>م مكتوم</w:t>
      </w:r>
      <w:r>
        <w:rPr>
          <w:rtl/>
          <w:lang w:bidi="fa-IR"/>
        </w:rPr>
        <w:t>،</w:t>
      </w:r>
      <w:r w:rsidRPr="007202B6">
        <w:rPr>
          <w:rtl/>
          <w:lang w:bidi="fa-IR"/>
        </w:rPr>
        <w:t xml:space="preserve"> ولم يلزم فيه بسبب ذلك أنه أولى بالخلافة بعده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هذه عبارة ( الصواعق ) فأين الذي ادّعاه صاحب ( المرافض ) وأحال إليه</w:t>
      </w:r>
      <w:r>
        <w:rPr>
          <w:rtl/>
          <w:lang w:bidi="fa-IR"/>
        </w:rPr>
        <w:t>؟</w:t>
      </w:r>
      <w:r w:rsidRPr="007202B6">
        <w:rPr>
          <w:rtl/>
          <w:lang w:bidi="fa-IR"/>
        </w:rPr>
        <w:t xml:space="preserve"> بل لقد كرّر التّصريح باستخلاف أمير المؤمنين </w:t>
      </w:r>
      <w:r w:rsidR="004A73C4" w:rsidRPr="004A73C4">
        <w:rPr>
          <w:rStyle w:val="libAlaemChar"/>
          <w:rtl/>
        </w:rPr>
        <w:t>عليه‌السلام</w:t>
      </w:r>
      <w:r w:rsidRPr="007202B6">
        <w:rPr>
          <w:rtl/>
          <w:lang w:bidi="fa-IR"/>
        </w:rPr>
        <w:t xml:space="preserve"> على المدينة.</w:t>
      </w:r>
    </w:p>
    <w:p w:rsidR="00DF6242" w:rsidRPr="007202B6" w:rsidRDefault="00DF6242" w:rsidP="00DF6242">
      <w:pPr>
        <w:pStyle w:val="libNormal"/>
        <w:rPr>
          <w:rtl/>
          <w:lang w:bidi="fa-IR"/>
        </w:rPr>
      </w:pPr>
      <w:r w:rsidRPr="007202B6">
        <w:rPr>
          <w:rtl/>
          <w:lang w:bidi="fa-IR"/>
        </w:rPr>
        <w:t>وكذا صاحب ( فصل الخطاب )</w:t>
      </w:r>
      <w:r>
        <w:rPr>
          <w:rtl/>
          <w:lang w:bidi="fa-IR"/>
        </w:rPr>
        <w:t xml:space="preserve"> ...</w:t>
      </w:r>
      <w:r w:rsidRPr="007202B6">
        <w:rPr>
          <w:rtl/>
          <w:lang w:bidi="fa-IR"/>
        </w:rPr>
        <w:t xml:space="preserve"> وقد تقدمت عبارته آنفاً.</w:t>
      </w:r>
    </w:p>
    <w:p w:rsidR="00DF6242" w:rsidRDefault="00DF6242" w:rsidP="00DF6242">
      <w:pPr>
        <w:pStyle w:val="libNormal"/>
        <w:rPr>
          <w:rtl/>
          <w:lang w:bidi="fa-IR"/>
        </w:rPr>
      </w:pPr>
      <w:r w:rsidRPr="007202B6">
        <w:rPr>
          <w:rtl/>
          <w:lang w:bidi="fa-IR"/>
        </w:rPr>
        <w:t>وصاحب ( حبيب السّير ) وإنْ عبّر في أوّل كلامه بالإستخلاف في « الأهل</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الصواعق المحرقة</w:t>
      </w:r>
      <w:r w:rsidR="00DF6242">
        <w:rPr>
          <w:rtl/>
        </w:rPr>
        <w:t>:</w:t>
      </w:r>
      <w:r w:rsidR="00DF6242" w:rsidRPr="007202B6">
        <w:rPr>
          <w:rtl/>
        </w:rPr>
        <w:t xml:space="preserve"> 73</w:t>
      </w:r>
      <w:r w:rsidR="00DF6242">
        <w:rPr>
          <w:rtl/>
        </w:rPr>
        <w:t xml:space="preserve"> - </w:t>
      </w:r>
      <w:r w:rsidR="00DF6242" w:rsidRPr="007202B6">
        <w:rPr>
          <w:rtl/>
        </w:rPr>
        <w:t>74.</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 xml:space="preserve">والعيال » لكنه في آخره صريحٌ في أنه كان « في أهالي تلك البلدة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وأمّا الشيخ عبد الحق</w:t>
      </w:r>
      <w:r>
        <w:rPr>
          <w:rtl/>
          <w:lang w:bidi="fa-IR"/>
        </w:rPr>
        <w:t xml:space="preserve"> ...</w:t>
      </w:r>
      <w:r w:rsidRPr="007202B6">
        <w:rPr>
          <w:rtl/>
          <w:lang w:bidi="fa-IR"/>
        </w:rPr>
        <w:t xml:space="preserve"> فقد تكلّمنا على تخصيصه هذه الخلافة بكونها « في الأهل والعيال » وظهر بطلانه من نصوص كبار أئمة الحديث والسّيرة</w:t>
      </w:r>
      <w:r>
        <w:rPr>
          <w:rtl/>
          <w:lang w:bidi="fa-IR"/>
        </w:rPr>
        <w:t>،</w:t>
      </w:r>
      <w:r w:rsidRPr="007202B6">
        <w:rPr>
          <w:rtl/>
          <w:lang w:bidi="fa-IR"/>
        </w:rPr>
        <w:t xml:space="preserve"> وثبت أنّه من أكاذيب النواصب وأتباعهم</w:t>
      </w:r>
      <w:r>
        <w:rPr>
          <w:rFonts w:hint="cs"/>
          <w:rtl/>
          <w:lang w:bidi="fa-IR"/>
        </w:rPr>
        <w:t xml:space="preserve"> ...</w:t>
      </w:r>
    </w:p>
    <w:p w:rsidR="00DF6242" w:rsidRPr="007202B6" w:rsidRDefault="00DF6242" w:rsidP="00DF6242">
      <w:pPr>
        <w:pStyle w:val="libBold1"/>
        <w:rPr>
          <w:rtl/>
          <w:lang w:bidi="fa-IR"/>
        </w:rPr>
      </w:pPr>
      <w:r w:rsidRPr="007202B6">
        <w:rPr>
          <w:rtl/>
          <w:lang w:bidi="fa-IR"/>
        </w:rPr>
        <w:t>قوله</w:t>
      </w:r>
      <w:r>
        <w:rPr>
          <w:rtl/>
          <w:lang w:bidi="fa-IR"/>
        </w:rPr>
        <w:t>:</w:t>
      </w:r>
    </w:p>
    <w:p w:rsidR="00DF6242" w:rsidRDefault="00DF6242" w:rsidP="00DF6242">
      <w:pPr>
        <w:pStyle w:val="libNormal"/>
        <w:rPr>
          <w:rtl/>
          <w:lang w:bidi="fa-IR"/>
        </w:rPr>
      </w:pPr>
      <w:r w:rsidRPr="007202B6">
        <w:rPr>
          <w:rtl/>
          <w:lang w:bidi="fa-IR"/>
        </w:rPr>
        <w:t>و</w:t>
      </w:r>
      <w:r w:rsidR="00B53490">
        <w:rPr>
          <w:rtl/>
          <w:lang w:bidi="fa-IR"/>
        </w:rPr>
        <w:t>لمـّا</w:t>
      </w:r>
      <w:r w:rsidRPr="007202B6">
        <w:rPr>
          <w:rtl/>
          <w:lang w:bidi="fa-IR"/>
        </w:rPr>
        <w:t xml:space="preserve"> كانت هذه الأمور موقوفةً على المحرمية والإطلاع على المستورات فلا بدَّ من تعيّن الابن أو الصهر وأمثالهما لذلك في أيّ حالٍ كان.</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إنّ بطلان هذه الخرافة واضح بالدلائل القاهرة والبراهين الظاهرة والشواهد الباهرة</w:t>
      </w:r>
      <w:r>
        <w:rPr>
          <w:rtl/>
          <w:lang w:bidi="fa-IR"/>
        </w:rPr>
        <w:t xml:space="preserve"> ...</w:t>
      </w:r>
      <w:r w:rsidRPr="007202B6">
        <w:rPr>
          <w:rtl/>
          <w:lang w:bidi="fa-IR"/>
        </w:rPr>
        <w:t xml:space="preserve"> التي سنذكرها فيما بعد إنْ شاء الله تعالى</w:t>
      </w:r>
      <w:r>
        <w:rPr>
          <w:rtl/>
          <w:lang w:bidi="fa-IR"/>
        </w:rPr>
        <w:t xml:space="preserve"> ...</w:t>
      </w:r>
      <w:r w:rsidRPr="007202B6">
        <w:rPr>
          <w:rtl/>
          <w:lang w:bidi="fa-IR"/>
        </w:rPr>
        <w:t xml:space="preserve"> وكلّ ذلك يفيد أنّ هذا الإستخلاف كان شرفاً عظيماً ومقاماً رفيعاً لأمير المؤمنين </w:t>
      </w:r>
      <w:r w:rsidR="004A73C4" w:rsidRPr="004A73C4">
        <w:rPr>
          <w:rStyle w:val="libAlaemChar"/>
          <w:rtl/>
        </w:rPr>
        <w:t>عليه‌السلام</w:t>
      </w:r>
      <w:r>
        <w:rPr>
          <w:rtl/>
          <w:lang w:bidi="fa-IR"/>
        </w:rPr>
        <w:t>،</w:t>
      </w:r>
      <w:r w:rsidRPr="007202B6">
        <w:rPr>
          <w:rtl/>
          <w:lang w:bidi="fa-IR"/>
        </w:rPr>
        <w:t xml:space="preserve"> وأن له من الأجر مثل ما كان لرسول الله </w:t>
      </w:r>
      <w:r w:rsidR="003F2947" w:rsidRPr="003F2947">
        <w:rPr>
          <w:rStyle w:val="libAlaemChar"/>
          <w:rtl/>
        </w:rPr>
        <w:t>صلى‌الله‌عليه‌وآله‌وسلم</w:t>
      </w:r>
      <w:r>
        <w:rPr>
          <w:rtl/>
          <w:lang w:bidi="fa-IR"/>
        </w:rPr>
        <w:t>،</w:t>
      </w:r>
      <w:r w:rsidRPr="007202B6">
        <w:rPr>
          <w:rtl/>
          <w:lang w:bidi="fa-IR"/>
        </w:rPr>
        <w:t xml:space="preserve"> ويشير إلى جلالة هذه الخلافة وعظمتها قوله </w:t>
      </w:r>
      <w:r w:rsidR="003F2947" w:rsidRPr="003F2947">
        <w:rPr>
          <w:rStyle w:val="libAlaemChar"/>
          <w:rtl/>
        </w:rPr>
        <w:t>صلى‌الله‌عليه‌وآله‌وسلم</w:t>
      </w:r>
      <w:r>
        <w:rPr>
          <w:rtl/>
          <w:lang w:bidi="fa-IR"/>
        </w:rPr>
        <w:t>:</w:t>
      </w:r>
      <w:r w:rsidRPr="007202B6">
        <w:rPr>
          <w:rtl/>
          <w:lang w:bidi="fa-IR"/>
        </w:rPr>
        <w:t xml:space="preserve"> « إن المدينة لا تصلح إل</w:t>
      </w:r>
      <w:r w:rsidR="0071549D">
        <w:rPr>
          <w:rFonts w:hint="cs"/>
          <w:rtl/>
          <w:lang w:bidi="fa-IR"/>
        </w:rPr>
        <w:t>ّ</w:t>
      </w:r>
      <w:r w:rsidRPr="007202B6">
        <w:rPr>
          <w:rtl/>
          <w:lang w:bidi="fa-IR"/>
        </w:rPr>
        <w:t>ابي أو بك »</w:t>
      </w:r>
      <w:r>
        <w:rPr>
          <w:rtl/>
          <w:lang w:bidi="fa-IR"/>
        </w:rPr>
        <w:t>.</w:t>
      </w:r>
    </w:p>
    <w:p w:rsidR="00DF6242" w:rsidRPr="007202B6" w:rsidRDefault="00DF6242" w:rsidP="00DF6242">
      <w:pPr>
        <w:pStyle w:val="libNormal"/>
        <w:rPr>
          <w:rtl/>
          <w:lang w:bidi="fa-IR"/>
        </w:rPr>
      </w:pPr>
      <w:r w:rsidRPr="007202B6">
        <w:rPr>
          <w:rtl/>
          <w:lang w:bidi="fa-IR"/>
        </w:rPr>
        <w:t>فدعوى تعيّن الإبن أو الصّهر أو أمثالهما لهذا الأمر مهما كان حاله</w:t>
      </w:r>
      <w:r>
        <w:rPr>
          <w:rtl/>
          <w:lang w:bidi="fa-IR"/>
        </w:rPr>
        <w:t>،</w:t>
      </w:r>
      <w:r w:rsidRPr="007202B6">
        <w:rPr>
          <w:rtl/>
          <w:lang w:bidi="fa-IR"/>
        </w:rPr>
        <w:t xml:space="preserve"> كذب محض وبهتان صرف</w:t>
      </w:r>
      <w:r>
        <w:rPr>
          <w:rFonts w:hint="cs"/>
          <w:rtl/>
          <w:lang w:bidi="fa-IR"/>
        </w:rPr>
        <w:t xml:space="preserve"> ...</w:t>
      </w:r>
    </w:p>
    <w:p w:rsidR="00DF6242" w:rsidRPr="007202B6" w:rsidRDefault="00DF6242" w:rsidP="00DF6242">
      <w:pPr>
        <w:pStyle w:val="libBold1"/>
        <w:rPr>
          <w:rtl/>
          <w:lang w:bidi="fa-IR"/>
        </w:rPr>
      </w:pPr>
      <w:r w:rsidRPr="007202B6">
        <w:rPr>
          <w:rtl/>
          <w:lang w:bidi="fa-IR"/>
        </w:rPr>
        <w:t>قوله</w:t>
      </w:r>
      <w:r>
        <w:rPr>
          <w:rtl/>
          <w:lang w:bidi="fa-IR"/>
        </w:rPr>
        <w:t>:</w:t>
      </w:r>
    </w:p>
    <w:p w:rsidR="00DF6242" w:rsidRPr="007202B6" w:rsidRDefault="00DF6242" w:rsidP="00DF6242">
      <w:pPr>
        <w:pStyle w:val="libNormal"/>
        <w:rPr>
          <w:rtl/>
          <w:lang w:bidi="fa-IR"/>
        </w:rPr>
      </w:pPr>
      <w:r w:rsidRPr="007202B6">
        <w:rPr>
          <w:rtl/>
          <w:lang w:bidi="fa-IR"/>
        </w:rPr>
        <w:t>فلا يكون دليلا</w:t>
      </w:r>
      <w:r w:rsidR="0071549D">
        <w:rPr>
          <w:rFonts w:hint="cs"/>
          <w:rtl/>
          <w:lang w:bidi="fa-IR"/>
        </w:rPr>
        <w:t>ً</w:t>
      </w:r>
      <w:r w:rsidRPr="007202B6">
        <w:rPr>
          <w:rtl/>
          <w:lang w:bidi="fa-IR"/>
        </w:rPr>
        <w:t xml:space="preserve"> على الخلافة الكبرى.</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حبيب السير</w:t>
      </w:r>
      <w:r w:rsidR="00DF6242">
        <w:rPr>
          <w:rtl/>
        </w:rPr>
        <w:t>،</w:t>
      </w:r>
      <w:r w:rsidR="00DF6242" w:rsidRPr="007202B6">
        <w:rPr>
          <w:rtl/>
        </w:rPr>
        <w:t xml:space="preserve"> في غزوة تبوك.</w:t>
      </w:r>
    </w:p>
    <w:p w:rsidR="00DF6242" w:rsidRDefault="00DF6242" w:rsidP="00DF6242">
      <w:pPr>
        <w:pStyle w:val="libNormal"/>
        <w:rPr>
          <w:rtl/>
          <w:lang w:bidi="fa-IR"/>
        </w:rPr>
      </w:pPr>
      <w:r>
        <w:rPr>
          <w:rtl/>
          <w:lang w:bidi="fa-IR"/>
        </w:rPr>
        <w:br w:type="page"/>
      </w:r>
    </w:p>
    <w:p w:rsidR="00DF6242" w:rsidRPr="007202B6" w:rsidRDefault="00DF6242" w:rsidP="00DF6242">
      <w:pPr>
        <w:pStyle w:val="libBold1"/>
        <w:rPr>
          <w:rtl/>
          <w:lang w:bidi="fa-IR"/>
        </w:rPr>
      </w:pPr>
      <w:r w:rsidRPr="007202B6">
        <w:rPr>
          <w:rtl/>
          <w:lang w:bidi="fa-IR"/>
        </w:rPr>
        <w:lastRenderedPageBreak/>
        <w:t>أقول</w:t>
      </w:r>
      <w:r>
        <w:rPr>
          <w:rtl/>
          <w:lang w:bidi="fa-IR"/>
        </w:rPr>
        <w:t>:</w:t>
      </w:r>
    </w:p>
    <w:p w:rsidR="00DF6242" w:rsidRPr="007202B6" w:rsidRDefault="00DF6242" w:rsidP="00DF6242">
      <w:pPr>
        <w:pStyle w:val="libNormal"/>
        <w:rPr>
          <w:rtl/>
          <w:lang w:bidi="fa-IR"/>
        </w:rPr>
      </w:pPr>
      <w:r w:rsidRPr="007202B6">
        <w:rPr>
          <w:rtl/>
          <w:lang w:bidi="fa-IR"/>
        </w:rPr>
        <w:t>سيتّضح دلالة هذا الإستخلاف على الإمامة العظمى والخلافة الكبرى عن قريب إن شاء الله</w:t>
      </w:r>
      <w:r>
        <w:rPr>
          <w:rtl/>
          <w:lang w:bidi="fa-IR"/>
        </w:rPr>
        <w:t>،</w:t>
      </w:r>
      <w:r w:rsidRPr="007202B6">
        <w:rPr>
          <w:rtl/>
          <w:lang w:bidi="fa-IR"/>
        </w:rPr>
        <w:t xml:space="preserve"> فكن من المتربّصين. مضافاً إلى أنّ هذا الحديث يدل على الإمامة من وجوه عديدةٍ أخرى</w:t>
      </w:r>
      <w:r>
        <w:rPr>
          <w:rtl/>
          <w:lang w:bidi="fa-IR"/>
        </w:rPr>
        <w:t>،</w:t>
      </w:r>
      <w:r w:rsidRPr="007202B6">
        <w:rPr>
          <w:rtl/>
          <w:lang w:bidi="fa-IR"/>
        </w:rPr>
        <w:t xml:space="preserve"> كما سنبيّن فيما بعد إن شاء الله تعالى.</w:t>
      </w:r>
    </w:p>
    <w:p w:rsidR="00DF6242" w:rsidRPr="007202B6" w:rsidRDefault="00DF6242" w:rsidP="00DF6242">
      <w:pPr>
        <w:pStyle w:val="libBold1"/>
        <w:rPr>
          <w:rtl/>
          <w:lang w:bidi="fa-IR"/>
        </w:rPr>
      </w:pPr>
      <w:r w:rsidRPr="007202B6">
        <w:rPr>
          <w:rtl/>
          <w:lang w:bidi="fa-IR"/>
        </w:rPr>
        <w:t>قوله</w:t>
      </w:r>
      <w:r>
        <w:rPr>
          <w:rtl/>
          <w:lang w:bidi="fa-IR"/>
        </w:rPr>
        <w:t>:</w:t>
      </w:r>
    </w:p>
    <w:p w:rsidR="00DF6242" w:rsidRPr="007202B6" w:rsidRDefault="00DF6242" w:rsidP="00DF6242">
      <w:pPr>
        <w:pStyle w:val="libNormal"/>
        <w:rPr>
          <w:rtl/>
          <w:lang w:bidi="fa-IR"/>
        </w:rPr>
      </w:pPr>
      <w:r w:rsidRPr="007202B6">
        <w:rPr>
          <w:rtl/>
          <w:lang w:bidi="fa-IR"/>
        </w:rPr>
        <w:t>وقد أجاب أهل السنّة</w:t>
      </w:r>
      <w:r>
        <w:rPr>
          <w:rtl/>
          <w:lang w:bidi="fa-IR"/>
        </w:rPr>
        <w:t xml:space="preserve"> - </w:t>
      </w:r>
      <w:r w:rsidRPr="007202B6">
        <w:rPr>
          <w:rtl/>
          <w:lang w:bidi="fa-IR"/>
        </w:rPr>
        <w:t>بفضل الله تعالى</w:t>
      </w:r>
      <w:r>
        <w:rPr>
          <w:rtl/>
          <w:lang w:bidi="fa-IR"/>
        </w:rPr>
        <w:t xml:space="preserve"> - </w:t>
      </w:r>
      <w:r w:rsidRPr="007202B6">
        <w:rPr>
          <w:rtl/>
          <w:lang w:bidi="fa-IR"/>
        </w:rPr>
        <w:t>عن قدحهم هذا بأجوبةٍ</w:t>
      </w:r>
      <w:r>
        <w:rPr>
          <w:rFonts w:hint="cs"/>
          <w:rtl/>
          <w:lang w:bidi="fa-IR"/>
        </w:rPr>
        <w:t xml:space="preserve"> </w:t>
      </w:r>
      <w:r w:rsidRPr="007202B6">
        <w:rPr>
          <w:rtl/>
          <w:lang w:bidi="fa-IR"/>
        </w:rPr>
        <w:t>قاطعةٍ مذكورة في مواضعها.</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ما رأينا من كبار علماء أهل السنة</w:t>
      </w:r>
      <w:r>
        <w:rPr>
          <w:rtl/>
          <w:lang w:bidi="fa-IR"/>
        </w:rPr>
        <w:t xml:space="preserve"> - </w:t>
      </w:r>
      <w:r w:rsidRPr="007202B6">
        <w:rPr>
          <w:rtl/>
          <w:lang w:bidi="fa-IR"/>
        </w:rPr>
        <w:t>في مختلف كتبهم في الحديث والكلام والسّيرة</w:t>
      </w:r>
      <w:r>
        <w:rPr>
          <w:rFonts w:hint="cs"/>
          <w:rtl/>
          <w:lang w:bidi="fa-IR"/>
        </w:rPr>
        <w:t xml:space="preserve"> - </w:t>
      </w:r>
      <w:r w:rsidRPr="007202B6">
        <w:rPr>
          <w:rtl/>
          <w:lang w:bidi="fa-IR"/>
        </w:rPr>
        <w:t>إل</w:t>
      </w:r>
      <w:r w:rsidR="0071549D">
        <w:rPr>
          <w:rFonts w:hint="cs"/>
          <w:rtl/>
          <w:lang w:bidi="fa-IR"/>
        </w:rPr>
        <w:t>ّ</w:t>
      </w:r>
      <w:r w:rsidRPr="007202B6">
        <w:rPr>
          <w:rtl/>
          <w:lang w:bidi="fa-IR"/>
        </w:rPr>
        <w:t xml:space="preserve">اتسويلات لهم في نفي دلالة هذا الحديث الشريف على خلافة أمير المؤمنين </w:t>
      </w:r>
      <w:r w:rsidR="004A73C4" w:rsidRPr="004A73C4">
        <w:rPr>
          <w:rStyle w:val="libAlaemChar"/>
          <w:rtl/>
        </w:rPr>
        <w:t>عليه‌السلام</w:t>
      </w:r>
      <w:r>
        <w:rPr>
          <w:rtl/>
          <w:lang w:bidi="fa-IR"/>
        </w:rPr>
        <w:t>،</w:t>
      </w:r>
      <w:r w:rsidRPr="007202B6">
        <w:rPr>
          <w:rtl/>
          <w:lang w:bidi="fa-IR"/>
        </w:rPr>
        <w:t xml:space="preserve"> وإل</w:t>
      </w:r>
      <w:r w:rsidR="00FF2C84">
        <w:rPr>
          <w:rFonts w:hint="cs"/>
          <w:rtl/>
          <w:lang w:bidi="fa-IR"/>
        </w:rPr>
        <w:t>ّ</w:t>
      </w:r>
      <w:r w:rsidRPr="007202B6">
        <w:rPr>
          <w:rtl/>
          <w:lang w:bidi="fa-IR"/>
        </w:rPr>
        <w:t>ا تصديقات منهم لمقالات النواصب اللئام</w:t>
      </w:r>
      <w:r>
        <w:rPr>
          <w:rtl/>
          <w:lang w:bidi="fa-IR"/>
        </w:rPr>
        <w:t>،</w:t>
      </w:r>
      <w:r w:rsidRPr="007202B6">
        <w:rPr>
          <w:rtl/>
          <w:lang w:bidi="fa-IR"/>
        </w:rPr>
        <w:t xml:space="preserve"> وما ندري من أولئك الذين أجابوا عن قدح النّواصب</w:t>
      </w:r>
      <w:r>
        <w:rPr>
          <w:rtl/>
          <w:lang w:bidi="fa-IR"/>
        </w:rPr>
        <w:t>؟</w:t>
      </w:r>
      <w:r w:rsidRPr="007202B6">
        <w:rPr>
          <w:rtl/>
          <w:lang w:bidi="fa-IR"/>
        </w:rPr>
        <w:t xml:space="preserve"> وما هي تلك الأجوبة الدّامغة القاطعة</w:t>
      </w:r>
      <w:r>
        <w:rPr>
          <w:rtl/>
          <w:lang w:bidi="fa-IR"/>
        </w:rPr>
        <w:t>؟!</w:t>
      </w:r>
      <w:r w:rsidRPr="007202B6">
        <w:rPr>
          <w:rtl/>
          <w:lang w:bidi="fa-IR"/>
        </w:rPr>
        <w:t xml:space="preserve"> وأين هي</w:t>
      </w:r>
      <w:r>
        <w:rPr>
          <w:rtl/>
          <w:lang w:bidi="fa-IR"/>
        </w:rPr>
        <w:t>؟</w:t>
      </w:r>
    </w:p>
    <w:p w:rsidR="00DF6242" w:rsidRPr="007202B6" w:rsidRDefault="00DF6242" w:rsidP="00DF6242">
      <w:pPr>
        <w:pStyle w:val="libNormal"/>
        <w:rPr>
          <w:rtl/>
          <w:lang w:bidi="fa-IR"/>
        </w:rPr>
      </w:pPr>
      <w:r w:rsidRPr="007202B6">
        <w:rPr>
          <w:rtl/>
          <w:lang w:bidi="fa-IR"/>
        </w:rPr>
        <w:t>وإذْ لم يذكر ( الدهلوي ) اسم واحدٍ من هؤلاء</w:t>
      </w:r>
      <w:r>
        <w:rPr>
          <w:rtl/>
          <w:lang w:bidi="fa-IR"/>
        </w:rPr>
        <w:t>،</w:t>
      </w:r>
      <w:r w:rsidRPr="007202B6">
        <w:rPr>
          <w:rtl/>
          <w:lang w:bidi="fa-IR"/>
        </w:rPr>
        <w:t xml:space="preserve"> ولا نصّ جواب من تلك الأجوبة</w:t>
      </w:r>
      <w:r>
        <w:rPr>
          <w:rtl/>
          <w:lang w:bidi="fa-IR"/>
        </w:rPr>
        <w:t>!!</w:t>
      </w:r>
      <w:r w:rsidRPr="007202B6">
        <w:rPr>
          <w:rtl/>
          <w:lang w:bidi="fa-IR"/>
        </w:rPr>
        <w:t xml:space="preserve"> فليتفضّل علينا أولياؤه بذكر ذلك.</w:t>
      </w:r>
    </w:p>
    <w:p w:rsidR="00DF6242" w:rsidRPr="007202B6" w:rsidRDefault="00DF6242" w:rsidP="00DF6242">
      <w:pPr>
        <w:pStyle w:val="libNormal"/>
        <w:rPr>
          <w:rtl/>
          <w:lang w:bidi="fa-IR"/>
        </w:rPr>
      </w:pPr>
      <w:r w:rsidRPr="007202B6">
        <w:rPr>
          <w:rtl/>
          <w:lang w:bidi="fa-IR"/>
        </w:rPr>
        <w:t>لكنّ العجب من ( الدهلوي ) لماذا يورد قدح النواصب ولا يورد بعده ولا واحداً من تلك الأجوبة</w:t>
      </w:r>
      <w:r>
        <w:rPr>
          <w:rtl/>
          <w:lang w:bidi="fa-IR"/>
        </w:rPr>
        <w:t>؟!</w:t>
      </w:r>
      <w:r w:rsidRPr="007202B6">
        <w:rPr>
          <w:rtl/>
          <w:lang w:bidi="fa-IR"/>
        </w:rPr>
        <w:t xml:space="preserve"> وليته فعل لئل</w:t>
      </w:r>
      <w:r w:rsidR="00FF2C84">
        <w:rPr>
          <w:rFonts w:hint="cs"/>
          <w:rtl/>
          <w:lang w:bidi="fa-IR"/>
        </w:rPr>
        <w:t>ّ</w:t>
      </w:r>
      <w:r w:rsidRPr="007202B6">
        <w:rPr>
          <w:rtl/>
          <w:lang w:bidi="fa-IR"/>
        </w:rPr>
        <w:t>ا يعيَّر بكونه مؤيّداً للنواصب</w:t>
      </w:r>
      <w:r>
        <w:rPr>
          <w:rtl/>
          <w:lang w:bidi="fa-IR"/>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Bold1"/>
        <w:rPr>
          <w:rtl/>
          <w:lang w:bidi="fa-IR"/>
        </w:rPr>
      </w:pPr>
      <w:r w:rsidRPr="007202B6">
        <w:rPr>
          <w:rtl/>
          <w:lang w:bidi="fa-IR"/>
        </w:rPr>
        <w:lastRenderedPageBreak/>
        <w:t>قوله</w:t>
      </w:r>
      <w:r>
        <w:rPr>
          <w:rtl/>
          <w:lang w:bidi="fa-IR"/>
        </w:rPr>
        <w:t>:</w:t>
      </w:r>
    </w:p>
    <w:p w:rsidR="00DF6242" w:rsidRPr="007202B6" w:rsidRDefault="00DF6242" w:rsidP="00DF6242">
      <w:pPr>
        <w:pStyle w:val="libNormal"/>
        <w:rPr>
          <w:rtl/>
          <w:lang w:bidi="fa-IR"/>
        </w:rPr>
      </w:pPr>
      <w:r w:rsidRPr="007202B6">
        <w:rPr>
          <w:rtl/>
          <w:lang w:bidi="fa-IR"/>
        </w:rPr>
        <w:t>وهذا البيان الذي ذكرناه هو كمال التنقيح والتهذيب لكلام الشيعة في طريق التمسّك بهذا الحديث</w:t>
      </w:r>
      <w:r>
        <w:rPr>
          <w:rtl/>
          <w:lang w:bidi="fa-IR"/>
        </w:rPr>
        <w:t>،</w:t>
      </w:r>
      <w:r w:rsidRPr="007202B6">
        <w:rPr>
          <w:rtl/>
          <w:lang w:bidi="fa-IR"/>
        </w:rPr>
        <w:t xml:space="preserve"> وإل</w:t>
      </w:r>
      <w:r w:rsidR="00FF2C84">
        <w:rPr>
          <w:rFonts w:hint="cs"/>
          <w:rtl/>
          <w:lang w:bidi="fa-IR"/>
        </w:rPr>
        <w:t>ّ</w:t>
      </w:r>
      <w:r w:rsidRPr="007202B6">
        <w:rPr>
          <w:rtl/>
          <w:lang w:bidi="fa-IR"/>
        </w:rPr>
        <w:t>ا</w:t>
      </w:r>
      <w:r>
        <w:rPr>
          <w:rtl/>
          <w:lang w:bidi="fa-IR"/>
        </w:rPr>
        <w:t>،</w:t>
      </w:r>
      <w:r w:rsidRPr="007202B6">
        <w:rPr>
          <w:rtl/>
          <w:lang w:bidi="fa-IR"/>
        </w:rPr>
        <w:t xml:space="preserve"> فمن لحظ كتبهم رأى التشتّت الشديد في كلماتهم</w:t>
      </w:r>
      <w:r>
        <w:rPr>
          <w:rtl/>
          <w:lang w:bidi="fa-IR"/>
        </w:rPr>
        <w:t>،</w:t>
      </w:r>
      <w:r w:rsidRPr="007202B6">
        <w:rPr>
          <w:rtl/>
          <w:lang w:bidi="fa-IR"/>
        </w:rPr>
        <w:t xml:space="preserve"> وأنهم لم يتوصّلوا إلى واقع المطلب.</w:t>
      </w:r>
    </w:p>
    <w:p w:rsidR="00DF6242" w:rsidRPr="007202B6" w:rsidRDefault="00DF6242" w:rsidP="00DF6242">
      <w:pPr>
        <w:pStyle w:val="Heading2"/>
        <w:rPr>
          <w:rtl/>
          <w:lang w:bidi="fa-IR"/>
        </w:rPr>
      </w:pPr>
      <w:bookmarkStart w:id="558" w:name="_Toc321306011"/>
      <w:bookmarkStart w:id="559" w:name="_Toc408820735"/>
      <w:bookmarkStart w:id="560" w:name="_Toc98070305"/>
      <w:r w:rsidRPr="007202B6">
        <w:rPr>
          <w:rtl/>
          <w:lang w:bidi="fa-IR"/>
        </w:rPr>
        <w:t>دعوى الدهلوي تنقيح كلام الشيعة في المقام والجواب عنها</w:t>
      </w:r>
      <w:bookmarkEnd w:id="558"/>
      <w:bookmarkEnd w:id="559"/>
      <w:bookmarkEnd w:id="560"/>
    </w:p>
    <w:p w:rsidR="00DF6242" w:rsidRPr="007202B6" w:rsidRDefault="00DF6242" w:rsidP="00DF6242">
      <w:pPr>
        <w:pStyle w:val="libBold1"/>
        <w:rPr>
          <w:rtl/>
          <w:lang w:bidi="fa-IR"/>
        </w:rPr>
      </w:pPr>
      <w:r w:rsidRPr="007202B6">
        <w:rPr>
          <w:rtl/>
          <w:lang w:bidi="fa-IR"/>
        </w:rPr>
        <w:t>أقول</w:t>
      </w:r>
      <w:r>
        <w:rPr>
          <w:rtl/>
          <w:lang w:bidi="fa-IR"/>
        </w:rPr>
        <w:t>:</w:t>
      </w:r>
    </w:p>
    <w:p w:rsidR="00DF6242" w:rsidRDefault="00DF6242" w:rsidP="00DF6242">
      <w:pPr>
        <w:pStyle w:val="libNormal"/>
        <w:rPr>
          <w:rtl/>
          <w:lang w:bidi="fa-IR"/>
        </w:rPr>
      </w:pPr>
      <w:r w:rsidRPr="007202B6">
        <w:rPr>
          <w:rtl/>
          <w:lang w:bidi="fa-IR"/>
        </w:rPr>
        <w:t>قال تعالى</w:t>
      </w:r>
      <w:r>
        <w:rPr>
          <w:rtl/>
          <w:lang w:bidi="fa-IR"/>
        </w:rPr>
        <w:t>:</w:t>
      </w:r>
      <w:r w:rsidRPr="007202B6">
        <w:rPr>
          <w:rtl/>
          <w:lang w:bidi="fa-IR"/>
        </w:rPr>
        <w:t xml:space="preserve"> </w:t>
      </w:r>
      <w:r w:rsidRPr="006F67C6">
        <w:rPr>
          <w:rStyle w:val="libAlaemChar"/>
          <w:rtl/>
        </w:rPr>
        <w:t>(</w:t>
      </w:r>
      <w:r w:rsidRPr="00551C51">
        <w:rPr>
          <w:rtl/>
        </w:rPr>
        <w:t xml:space="preserve"> </w:t>
      </w:r>
      <w:r w:rsidRPr="00585F65">
        <w:rPr>
          <w:rStyle w:val="libAieChar"/>
          <w:rtl/>
        </w:rPr>
        <w:t>كَبُرَتْ كَلِمَةً تَخْرُجُ مِنْ أَفْواهِهِمْ إِنْ يَقُولُونَ إِلاَّ كَذِباً</w:t>
      </w:r>
      <w:r w:rsidRPr="00551C51">
        <w:rPr>
          <w:rFonts w:hint="cs"/>
          <w:rtl/>
        </w:rPr>
        <w:t xml:space="preserve"> </w:t>
      </w:r>
      <w:r w:rsidRPr="006F67C6">
        <w:rPr>
          <w:rStyle w:val="libAlaemChar"/>
          <w:rtl/>
        </w:rPr>
        <w:t>)</w:t>
      </w:r>
      <w:r>
        <w:rPr>
          <w:rFonts w:hint="cs"/>
          <w:rtl/>
          <w:lang w:bidi="fa-IR"/>
        </w:rPr>
        <w:t>.</w:t>
      </w:r>
    </w:p>
    <w:p w:rsidR="00DF6242" w:rsidRPr="007202B6" w:rsidRDefault="00DF6242" w:rsidP="00DF6242">
      <w:pPr>
        <w:pStyle w:val="libNormal"/>
        <w:rPr>
          <w:rtl/>
          <w:lang w:bidi="fa-IR"/>
        </w:rPr>
      </w:pPr>
      <w:r w:rsidRPr="007202B6">
        <w:rPr>
          <w:rtl/>
          <w:lang w:bidi="fa-IR"/>
        </w:rPr>
        <w:t>العجب كلّ العجب</w:t>
      </w:r>
      <w:r>
        <w:rPr>
          <w:rFonts w:hint="cs"/>
          <w:rtl/>
          <w:lang w:bidi="fa-IR"/>
        </w:rPr>
        <w:t xml:space="preserve"> ...</w:t>
      </w:r>
      <w:r w:rsidRPr="007202B6">
        <w:rPr>
          <w:rtl/>
          <w:lang w:bidi="fa-IR"/>
        </w:rPr>
        <w:t xml:space="preserve"> إنه يعرض عن ذكر كثير من تحقيقات الشيعة</w:t>
      </w:r>
      <w:r>
        <w:rPr>
          <w:rtl/>
          <w:lang w:bidi="fa-IR"/>
        </w:rPr>
        <w:t>،</w:t>
      </w:r>
      <w:r w:rsidRPr="007202B6">
        <w:rPr>
          <w:rtl/>
          <w:lang w:bidi="fa-IR"/>
        </w:rPr>
        <w:t xml:space="preserve"> ويقصّر في نفس هذا التقريب الذي أخذه عنهم</w:t>
      </w:r>
      <w:r>
        <w:rPr>
          <w:rtl/>
          <w:lang w:bidi="fa-IR"/>
        </w:rPr>
        <w:t>،</w:t>
      </w:r>
      <w:r w:rsidRPr="007202B6">
        <w:rPr>
          <w:rtl/>
          <w:lang w:bidi="fa-IR"/>
        </w:rPr>
        <w:t xml:space="preserve"> ومع ذلك يدّعي التهذيب والتنقيح لكلامهم</w:t>
      </w:r>
      <w:r>
        <w:rPr>
          <w:rtl/>
          <w:lang w:bidi="fa-IR"/>
        </w:rPr>
        <w:t>،</w:t>
      </w:r>
      <w:r w:rsidRPr="007202B6">
        <w:rPr>
          <w:rtl/>
          <w:lang w:bidi="fa-IR"/>
        </w:rPr>
        <w:t xml:space="preserve"> تخديعاً للعوام</w:t>
      </w:r>
      <w:r>
        <w:rPr>
          <w:rtl/>
          <w:lang w:bidi="fa-IR"/>
        </w:rPr>
        <w:t>،</w:t>
      </w:r>
      <w:r w:rsidRPr="007202B6">
        <w:rPr>
          <w:rtl/>
          <w:lang w:bidi="fa-IR"/>
        </w:rPr>
        <w:t xml:space="preserve"> وكأنّه تفضّل على الشيعة ونقّح تبرّعاً منه كلماتهم المشوّشة المضطربة في هذا المقام</w:t>
      </w:r>
      <w:r>
        <w:rPr>
          <w:rtl/>
          <w:lang w:bidi="fa-IR"/>
        </w:rPr>
        <w:t>؟!</w:t>
      </w:r>
    </w:p>
    <w:p w:rsidR="00DF6242" w:rsidRPr="007202B6" w:rsidRDefault="00DF6242" w:rsidP="00DF6242">
      <w:pPr>
        <w:pStyle w:val="libNormal"/>
        <w:rPr>
          <w:rtl/>
          <w:lang w:bidi="fa-IR"/>
        </w:rPr>
      </w:pPr>
      <w:r w:rsidRPr="007202B6">
        <w:rPr>
          <w:rtl/>
          <w:lang w:bidi="fa-IR"/>
        </w:rPr>
        <w:t>العجب من هذا الرجل يدّعي هذا وقد رأيناه في كثيرٍ من المواضع لم يفهم مقاصد الشيعة في استدلالاتهم</w:t>
      </w:r>
      <w:r>
        <w:rPr>
          <w:rtl/>
          <w:lang w:bidi="fa-IR"/>
        </w:rPr>
        <w:t>،</w:t>
      </w:r>
      <w:r w:rsidRPr="007202B6">
        <w:rPr>
          <w:rtl/>
          <w:lang w:bidi="fa-IR"/>
        </w:rPr>
        <w:t xml:space="preserve"> وأنّه تصرّف في كلماتهم تصرّفاً يسهل معه الجواب عنها</w:t>
      </w:r>
      <w:r>
        <w:rPr>
          <w:rtl/>
          <w:lang w:bidi="fa-IR"/>
        </w:rPr>
        <w:t>،</w:t>
      </w:r>
      <w:r w:rsidRPr="007202B6">
        <w:rPr>
          <w:rtl/>
          <w:lang w:bidi="fa-IR"/>
        </w:rPr>
        <w:t xml:space="preserve"> وطالما أعرض عن إشكالاتهم القوية ونقوضهم واعتراضاتهم المتينة لعجزه عن حلّها</w:t>
      </w:r>
      <w:r>
        <w:rPr>
          <w:rFonts w:hint="cs"/>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نعم لقد ترك ( الدهلوي ) كثيراً من تقريرات وتحقيقات الشيعة في الإستدلال بهذا الحديث</w:t>
      </w:r>
      <w:r>
        <w:rPr>
          <w:rtl/>
          <w:lang w:bidi="fa-IR"/>
        </w:rPr>
        <w:t>،</w:t>
      </w:r>
      <w:r w:rsidRPr="007202B6">
        <w:rPr>
          <w:rtl/>
          <w:lang w:bidi="fa-IR"/>
        </w:rPr>
        <w:t xml:space="preserve"> وله في تحرير هذا الإستدلال الذي أورده تقصيرات عديدة</w:t>
      </w:r>
      <w:r>
        <w:rPr>
          <w:rtl/>
          <w:lang w:bidi="fa-IR"/>
        </w:rPr>
        <w:t>،</w:t>
      </w:r>
      <w:r w:rsidRPr="007202B6">
        <w:rPr>
          <w:rtl/>
          <w:lang w:bidi="fa-IR"/>
        </w:rPr>
        <w:t xml:space="preserve"> ولا يخفى على الخبير صدق هذه الدعوى التي ندّعيها عليه</w:t>
      </w:r>
      <w:r>
        <w:rPr>
          <w:rtl/>
          <w:lang w:bidi="fa-IR"/>
        </w:rPr>
        <w:t>،</w:t>
      </w:r>
      <w:r w:rsidRPr="007202B6">
        <w:rPr>
          <w:rtl/>
          <w:lang w:bidi="fa-IR"/>
        </w:rPr>
        <w:t xml:space="preserve"> وذلك</w:t>
      </w:r>
      <w:r>
        <w:rPr>
          <w:rtl/>
          <w:lang w:bidi="fa-IR"/>
        </w:rPr>
        <w:t>:</w:t>
      </w:r>
    </w:p>
    <w:p w:rsidR="00DF6242" w:rsidRPr="007202B6" w:rsidRDefault="00DF6242" w:rsidP="00DF6242">
      <w:pPr>
        <w:pStyle w:val="libNormal"/>
        <w:rPr>
          <w:rtl/>
          <w:lang w:bidi="fa-IR"/>
        </w:rPr>
      </w:pPr>
      <w:r w:rsidRPr="007202B6">
        <w:rPr>
          <w:rtl/>
          <w:lang w:bidi="fa-IR"/>
        </w:rPr>
        <w:t>لأنّه أضاف قيداً من عنده إلى الحديث في نقله عن الصّحيحين</w:t>
      </w:r>
      <w:r>
        <w:rPr>
          <w:rtl/>
          <w:lang w:bidi="fa-IR"/>
        </w:rPr>
        <w:t xml:space="preserve"> ...</w:t>
      </w:r>
    </w:p>
    <w:p w:rsidR="00DF6242" w:rsidRDefault="00DF6242" w:rsidP="00DF6242">
      <w:pPr>
        <w:pStyle w:val="libNormal"/>
        <w:rPr>
          <w:rtl/>
          <w:lang w:bidi="fa-IR"/>
        </w:rPr>
      </w:pPr>
      <w:r w:rsidRPr="007202B6">
        <w:rPr>
          <w:rtl/>
          <w:lang w:bidi="fa-IR"/>
        </w:rPr>
        <w:t>وذكر اللّفظ الذي فيه جملة « أتخلّفني في النساء والصّبيان » التي يتمسّك</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بها النواصب لدى قدحهم</w:t>
      </w:r>
      <w:r>
        <w:rPr>
          <w:rtl/>
          <w:lang w:bidi="fa-IR"/>
        </w:rPr>
        <w:t xml:space="preserve"> ...</w:t>
      </w:r>
      <w:r w:rsidRPr="007202B6">
        <w:rPr>
          <w:rtl/>
          <w:lang w:bidi="fa-IR"/>
        </w:rPr>
        <w:t xml:space="preserve"> مع خلوّ لفظ الروايات العديدة عن هذه الجملة</w:t>
      </w:r>
      <w:r>
        <w:rPr>
          <w:rFonts w:hint="cs"/>
          <w:rtl/>
          <w:lang w:bidi="fa-IR"/>
        </w:rPr>
        <w:t xml:space="preserve"> ...</w:t>
      </w:r>
    </w:p>
    <w:p w:rsidR="00DF6242" w:rsidRPr="007202B6" w:rsidRDefault="00DF6242" w:rsidP="00DF6242">
      <w:pPr>
        <w:pStyle w:val="libNormal"/>
        <w:rPr>
          <w:rtl/>
          <w:lang w:bidi="fa-IR"/>
        </w:rPr>
      </w:pPr>
      <w:r w:rsidRPr="007202B6">
        <w:rPr>
          <w:rtl/>
          <w:lang w:bidi="fa-IR"/>
        </w:rPr>
        <w:t>ولم يتعرّض لتواتر الحديث مع تصريح جماعة من جهابذة محقّقيهم به</w:t>
      </w:r>
      <w:r>
        <w:rPr>
          <w:rFonts w:hint="cs"/>
          <w:rtl/>
          <w:lang w:bidi="fa-IR"/>
        </w:rPr>
        <w:t xml:space="preserve"> ...</w:t>
      </w:r>
    </w:p>
    <w:p w:rsidR="00DF6242" w:rsidRPr="007202B6" w:rsidRDefault="00DF6242" w:rsidP="00DF6242">
      <w:pPr>
        <w:pStyle w:val="libNormal"/>
        <w:rPr>
          <w:rtl/>
          <w:lang w:bidi="fa-IR"/>
        </w:rPr>
      </w:pPr>
      <w:r w:rsidRPr="007202B6">
        <w:rPr>
          <w:rtl/>
          <w:lang w:bidi="fa-IR"/>
        </w:rPr>
        <w:t>بل لم يتعرّض لتعدّد طرقه في كتبهم</w:t>
      </w:r>
      <w:r>
        <w:rPr>
          <w:rFonts w:hint="cs"/>
          <w:rtl/>
          <w:lang w:bidi="fa-IR"/>
        </w:rPr>
        <w:t xml:space="preserve"> ...</w:t>
      </w:r>
    </w:p>
    <w:p w:rsidR="00DF6242" w:rsidRPr="007202B6" w:rsidRDefault="00DF6242" w:rsidP="00DF6242">
      <w:pPr>
        <w:pStyle w:val="libNormal"/>
        <w:rPr>
          <w:rtl/>
          <w:lang w:bidi="fa-IR"/>
        </w:rPr>
      </w:pPr>
      <w:r w:rsidRPr="007202B6">
        <w:rPr>
          <w:rtl/>
          <w:lang w:bidi="fa-IR"/>
        </w:rPr>
        <w:t>واكتفى برواية البراء بن عازب ونسبها إلى الصّحيحين</w:t>
      </w:r>
      <w:r>
        <w:rPr>
          <w:rtl/>
          <w:lang w:bidi="fa-IR"/>
        </w:rPr>
        <w:t>،</w:t>
      </w:r>
      <w:r w:rsidRPr="007202B6">
        <w:rPr>
          <w:rtl/>
          <w:lang w:bidi="fa-IR"/>
        </w:rPr>
        <w:t xml:space="preserve"> مع خلوّهما</w:t>
      </w:r>
      <w:r>
        <w:rPr>
          <w:rFonts w:hint="cs"/>
          <w:rtl/>
          <w:lang w:bidi="fa-IR"/>
        </w:rPr>
        <w:t xml:space="preserve"> </w:t>
      </w:r>
      <w:r w:rsidRPr="007202B6">
        <w:rPr>
          <w:rtl/>
          <w:lang w:bidi="fa-IR"/>
        </w:rPr>
        <w:t>عن رواية البراء</w:t>
      </w:r>
      <w:r>
        <w:rPr>
          <w:rtl/>
          <w:lang w:bidi="fa-IR"/>
        </w:rPr>
        <w:t>،</w:t>
      </w:r>
      <w:r w:rsidRPr="007202B6">
        <w:rPr>
          <w:rtl/>
          <w:lang w:bidi="fa-IR"/>
        </w:rPr>
        <w:t xml:space="preserve"> وأنّ الذي فيهما هو من رواية سعد بن أبي وقاص.</w:t>
      </w:r>
    </w:p>
    <w:p w:rsidR="00DF6242" w:rsidRPr="007202B6" w:rsidRDefault="00DF6242" w:rsidP="00DF6242">
      <w:pPr>
        <w:pStyle w:val="libNormal"/>
        <w:rPr>
          <w:rtl/>
          <w:lang w:bidi="fa-IR"/>
        </w:rPr>
      </w:pPr>
      <w:r w:rsidRPr="007202B6">
        <w:rPr>
          <w:rtl/>
          <w:lang w:bidi="fa-IR"/>
        </w:rPr>
        <w:t>وأعرض عن ذكر أسماء المحدّثين الأعلام الّذين رووه في كتبهم</w:t>
      </w:r>
      <w:r>
        <w:rPr>
          <w:rtl/>
          <w:lang w:bidi="fa-IR"/>
        </w:rPr>
        <w:t xml:space="preserve"> ...</w:t>
      </w:r>
    </w:p>
    <w:p w:rsidR="00DF6242" w:rsidRPr="007202B6" w:rsidRDefault="00DF6242" w:rsidP="00DF6242">
      <w:pPr>
        <w:pStyle w:val="libNormal"/>
        <w:rPr>
          <w:rtl/>
          <w:lang w:bidi="fa-IR"/>
        </w:rPr>
      </w:pPr>
      <w:r w:rsidRPr="007202B6">
        <w:rPr>
          <w:rtl/>
          <w:lang w:bidi="fa-IR"/>
        </w:rPr>
        <w:t xml:space="preserve">وعن ذكر احتجاج أمير المؤمنين </w:t>
      </w:r>
      <w:r w:rsidR="004A73C4" w:rsidRPr="004A73C4">
        <w:rPr>
          <w:rStyle w:val="libAlaemChar"/>
          <w:rtl/>
        </w:rPr>
        <w:t>عليه‌السلام</w:t>
      </w:r>
      <w:r w:rsidRPr="007202B6">
        <w:rPr>
          <w:rtl/>
          <w:lang w:bidi="fa-IR"/>
        </w:rPr>
        <w:t xml:space="preserve"> به يوم الشورى</w:t>
      </w:r>
      <w:r>
        <w:rPr>
          <w:rtl/>
          <w:lang w:bidi="fa-IR"/>
        </w:rPr>
        <w:t>،</w:t>
      </w:r>
      <w:r w:rsidRPr="007202B6">
        <w:rPr>
          <w:rtl/>
          <w:lang w:bidi="fa-IR"/>
        </w:rPr>
        <w:t xml:space="preserve"> وما زالت الشيعة تذكره وتحتج به</w:t>
      </w:r>
      <w:r>
        <w:rPr>
          <w:rtl/>
          <w:lang w:bidi="fa-IR"/>
        </w:rPr>
        <w:t>،</w:t>
      </w:r>
      <w:r w:rsidRPr="007202B6">
        <w:rPr>
          <w:rtl/>
          <w:lang w:bidi="fa-IR"/>
        </w:rPr>
        <w:t xml:space="preserve"> لأنّه يفيد ثبوت الحديث ودلالته على فضيلة أمير المؤمنين عند الصحابة</w:t>
      </w:r>
      <w:r>
        <w:rPr>
          <w:rtl/>
          <w:lang w:bidi="fa-IR"/>
        </w:rPr>
        <w:t xml:space="preserve"> ...</w:t>
      </w:r>
    </w:p>
    <w:p w:rsidR="00DF6242" w:rsidRPr="007202B6" w:rsidRDefault="00DF6242" w:rsidP="00DF6242">
      <w:pPr>
        <w:pStyle w:val="libNormal"/>
        <w:rPr>
          <w:rtl/>
          <w:lang w:bidi="fa-IR"/>
        </w:rPr>
      </w:pPr>
      <w:r w:rsidRPr="007202B6">
        <w:rPr>
          <w:rtl/>
          <w:lang w:bidi="fa-IR"/>
        </w:rPr>
        <w:t>ولم يتعرّض ( الدهلوي ) لورود هذا الحديث في مقامات عديدة ومواضع متفرّقة</w:t>
      </w:r>
      <w:r>
        <w:rPr>
          <w:rtl/>
          <w:lang w:bidi="fa-IR"/>
        </w:rPr>
        <w:t>،</w:t>
      </w:r>
      <w:r w:rsidRPr="007202B6">
        <w:rPr>
          <w:rtl/>
          <w:lang w:bidi="fa-IR"/>
        </w:rPr>
        <w:t xml:space="preserve"> مع أنّ في وروده في غير تبوك فوائد جليلة وإبطالاً لهفوات النواصب وأقوال إخوانهم.</w:t>
      </w:r>
    </w:p>
    <w:p w:rsidR="00DF6242" w:rsidRPr="007202B6" w:rsidRDefault="00DF6242" w:rsidP="00DF6242">
      <w:pPr>
        <w:pStyle w:val="libNormal"/>
        <w:rPr>
          <w:rtl/>
          <w:lang w:bidi="fa-IR"/>
        </w:rPr>
      </w:pPr>
      <w:r w:rsidRPr="007202B6">
        <w:rPr>
          <w:rtl/>
          <w:lang w:bidi="fa-IR"/>
        </w:rPr>
        <w:t xml:space="preserve">ولأنّ هذا الحديث يدل على أفضليّة أمير المؤمنين </w:t>
      </w:r>
      <w:r w:rsidR="004A73C4" w:rsidRPr="004A73C4">
        <w:rPr>
          <w:rStyle w:val="libAlaemChar"/>
          <w:rtl/>
        </w:rPr>
        <w:t>عليه‌السلام</w:t>
      </w:r>
      <w:r>
        <w:rPr>
          <w:rtl/>
          <w:lang w:bidi="fa-IR"/>
        </w:rPr>
        <w:t>،</w:t>
      </w:r>
      <w:r w:rsidRPr="007202B6">
        <w:rPr>
          <w:rtl/>
          <w:lang w:bidi="fa-IR"/>
        </w:rPr>
        <w:t xml:space="preserve"> مع أن الشيعة يستدلّون على ذلك بهذا الحديث أيضاً</w:t>
      </w:r>
      <w:r>
        <w:rPr>
          <w:rtl/>
          <w:lang w:bidi="fa-IR"/>
        </w:rPr>
        <w:t>،</w:t>
      </w:r>
      <w:r w:rsidRPr="007202B6">
        <w:rPr>
          <w:rtl/>
          <w:lang w:bidi="fa-IR"/>
        </w:rPr>
        <w:t xml:space="preserve"> وثبوت أفضليته كافٍ لثبوت خلافته بلا فصل.</w:t>
      </w:r>
    </w:p>
    <w:p w:rsidR="00DF6242" w:rsidRDefault="00DF6242" w:rsidP="00DF6242">
      <w:pPr>
        <w:pStyle w:val="libNormal"/>
        <w:rPr>
          <w:rtl/>
          <w:lang w:bidi="fa-IR"/>
        </w:rPr>
      </w:pPr>
      <w:r w:rsidRPr="007202B6">
        <w:rPr>
          <w:rtl/>
          <w:lang w:bidi="fa-IR"/>
        </w:rPr>
        <w:t>ولأنَّ الشيعة تستدل بأنّه</w:t>
      </w:r>
      <w:r>
        <w:rPr>
          <w:rtl/>
          <w:lang w:bidi="fa-IR"/>
        </w:rPr>
        <w:t xml:space="preserve"> - </w:t>
      </w:r>
      <w:r w:rsidRPr="007202B6">
        <w:rPr>
          <w:rtl/>
          <w:lang w:bidi="fa-IR"/>
        </w:rPr>
        <w:t>مضافاً إلى حصول الخلافة لهارون عن موسى بمفاد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اخْلُفْنِي </w:t>
      </w:r>
      <w:r w:rsidRPr="006F67C6">
        <w:rPr>
          <w:rStyle w:val="libAlaemChar"/>
          <w:rtl/>
        </w:rPr>
        <w:t>)</w:t>
      </w:r>
      <w:r>
        <w:rPr>
          <w:rFonts w:hint="cs"/>
          <w:rtl/>
          <w:lang w:bidi="fa-IR"/>
        </w:rPr>
        <w:t xml:space="preserve"> - </w:t>
      </w:r>
      <w:r w:rsidRPr="007202B6">
        <w:rPr>
          <w:rtl/>
          <w:lang w:bidi="fa-IR"/>
        </w:rPr>
        <w:t>قد حصل لهارون مرتبة فرض إطاعته ووجوب اتّباعه</w:t>
      </w:r>
      <w:r>
        <w:rPr>
          <w:rtl/>
          <w:lang w:bidi="fa-IR"/>
        </w:rPr>
        <w:t>،</w:t>
      </w:r>
      <w:r w:rsidRPr="007202B6">
        <w:rPr>
          <w:rtl/>
          <w:lang w:bidi="fa-IR"/>
        </w:rPr>
        <w:t xml:space="preserve"> وهذه المرتبة لم تكن موقتةً بوقتٍ</w:t>
      </w:r>
      <w:r>
        <w:rPr>
          <w:rtl/>
          <w:lang w:bidi="fa-IR"/>
        </w:rPr>
        <w:t>،</w:t>
      </w:r>
      <w:r w:rsidRPr="007202B6">
        <w:rPr>
          <w:rtl/>
          <w:lang w:bidi="fa-IR"/>
        </w:rPr>
        <w:t xml:space="preserve"> فلا بدّ وأن يكون أمير المؤمنين </w:t>
      </w:r>
      <w:r w:rsidR="004A73C4" w:rsidRPr="004A73C4">
        <w:rPr>
          <w:rStyle w:val="libAlaemChar"/>
          <w:rtl/>
        </w:rPr>
        <w:t>عليه‌السلام</w:t>
      </w:r>
      <w:r w:rsidRPr="007202B6">
        <w:rPr>
          <w:rtl/>
          <w:lang w:bidi="fa-IR"/>
        </w:rPr>
        <w:t xml:space="preserve"> المشبَّه بهارون مفترض الطاعة في حياة الرسول </w:t>
      </w:r>
      <w:r w:rsidR="003F2947" w:rsidRPr="003F2947">
        <w:rPr>
          <w:rStyle w:val="libAlaemChar"/>
          <w:rtl/>
        </w:rPr>
        <w:t>صلى‌الله‌عليه‌وآله‌وسلم</w:t>
      </w:r>
      <w:r w:rsidRPr="007202B6">
        <w:rPr>
          <w:rtl/>
          <w:lang w:bidi="fa-IR"/>
        </w:rPr>
        <w:t xml:space="preserve"> وبعد وفاته</w:t>
      </w:r>
      <w:r>
        <w:rPr>
          <w:rtl/>
          <w:lang w:bidi="fa-IR"/>
        </w:rPr>
        <w:t>،</w:t>
      </w:r>
      <w:r w:rsidRPr="007202B6">
        <w:rPr>
          <w:rtl/>
          <w:lang w:bidi="fa-IR"/>
        </w:rPr>
        <w:t xml:space="preserve"> من غير تخصيص بوقت. وهذا الوجه لم يتعرض له ( الدهلوي ) في ( التحفة ) وهو وإن تعرّض له في حاشيتها</w:t>
      </w:r>
      <w:r>
        <w:rPr>
          <w:rtl/>
          <w:lang w:bidi="fa-IR"/>
        </w:rPr>
        <w:t>،</w:t>
      </w:r>
      <w:r w:rsidRPr="007202B6">
        <w:rPr>
          <w:rtl/>
          <w:lang w:bidi="fa-IR"/>
        </w:rPr>
        <w:t xml:space="preserve"> لكنْ لم يبيّن وجه مرجوحيّته ممّا ذكره في المتن.</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ولإستدلال الشيعة بعموم المنازل بوجوه عديدة</w:t>
      </w:r>
      <w:r>
        <w:rPr>
          <w:rtl/>
          <w:lang w:bidi="fa-IR"/>
        </w:rPr>
        <w:t>،</w:t>
      </w:r>
      <w:r w:rsidRPr="007202B6">
        <w:rPr>
          <w:rtl/>
          <w:lang w:bidi="fa-IR"/>
        </w:rPr>
        <w:t xml:space="preserve"> كما ذكر الفخر الرازي أيضاً ثلاثة وجوه لإثبات عموم المنازل حيث قال في ( نهاية العقول )</w:t>
      </w:r>
      <w:r>
        <w:rPr>
          <w:rtl/>
          <w:lang w:bidi="fa-IR"/>
        </w:rPr>
        <w:t>:</w:t>
      </w:r>
      <w:r w:rsidRPr="007202B6">
        <w:rPr>
          <w:rtl/>
          <w:lang w:bidi="fa-IR"/>
        </w:rPr>
        <w:t xml:space="preserve"> « فاعلم أنهم ساعدوا على أنه ليس في الحديث صيغة عموم يدل على ذلك</w:t>
      </w:r>
      <w:r>
        <w:rPr>
          <w:rtl/>
          <w:lang w:bidi="fa-IR"/>
        </w:rPr>
        <w:t>،</w:t>
      </w:r>
      <w:r w:rsidRPr="007202B6">
        <w:rPr>
          <w:rtl/>
          <w:lang w:bidi="fa-IR"/>
        </w:rPr>
        <w:t xml:space="preserve"> لكنّهم بيّنوا ذلك من وجوه ثلاثة</w:t>
      </w:r>
      <w:r>
        <w:rPr>
          <w:rtl/>
          <w:lang w:bidi="fa-IR"/>
        </w:rPr>
        <w:t>،</w:t>
      </w:r>
      <w:r w:rsidRPr="007202B6">
        <w:rPr>
          <w:rtl/>
          <w:lang w:bidi="fa-IR"/>
        </w:rPr>
        <w:t xml:space="preserve"> الأول</w:t>
      </w:r>
      <w:r>
        <w:rPr>
          <w:rtl/>
          <w:lang w:bidi="fa-IR"/>
        </w:rPr>
        <w:t>:</w:t>
      </w:r>
      <w:r w:rsidRPr="007202B6">
        <w:rPr>
          <w:rtl/>
          <w:lang w:bidi="fa-IR"/>
        </w:rPr>
        <w:t xml:space="preserve"> أن الحكيم</w:t>
      </w:r>
      <w:r>
        <w:rPr>
          <w:rtl/>
          <w:lang w:bidi="fa-IR"/>
        </w:rPr>
        <w:t xml:space="preserve"> ...</w:t>
      </w:r>
      <w:r w:rsidRPr="007202B6">
        <w:rPr>
          <w:rtl/>
          <w:lang w:bidi="fa-IR"/>
        </w:rPr>
        <w:t xml:space="preserve"> » لكنّ</w:t>
      </w:r>
      <w:r>
        <w:rPr>
          <w:rFonts w:hint="cs"/>
          <w:rtl/>
          <w:lang w:bidi="fa-IR"/>
        </w:rPr>
        <w:t xml:space="preserve"> </w:t>
      </w:r>
      <w:r w:rsidRPr="007202B6">
        <w:rPr>
          <w:rtl/>
          <w:lang w:bidi="fa-IR"/>
        </w:rPr>
        <w:t>( الدهلوي ) لم يورد هذه الوجوه.</w:t>
      </w:r>
    </w:p>
    <w:p w:rsidR="00DF6242" w:rsidRPr="007202B6" w:rsidRDefault="00DF6242" w:rsidP="00DF6242">
      <w:pPr>
        <w:pStyle w:val="libNormal"/>
        <w:rPr>
          <w:rtl/>
          <w:lang w:bidi="fa-IR"/>
        </w:rPr>
      </w:pPr>
      <w:r w:rsidRPr="007202B6">
        <w:rPr>
          <w:rtl/>
          <w:lang w:bidi="fa-IR"/>
        </w:rPr>
        <w:t>ولإستدلال الشيعة لإثبات خلافة هارون بالآية</w:t>
      </w:r>
      <w:r>
        <w:rPr>
          <w:rtl/>
          <w:lang w:bidi="fa-IR"/>
        </w:rPr>
        <w:t>:</w:t>
      </w:r>
      <w:r w:rsidRPr="007202B6">
        <w:rPr>
          <w:rtl/>
          <w:lang w:bidi="fa-IR"/>
        </w:rPr>
        <w:t xml:space="preserve"> و</w:t>
      </w:r>
      <w:r>
        <w:rPr>
          <w:rFonts w:hint="cs"/>
          <w:rtl/>
          <w:lang w:bidi="fa-IR"/>
        </w:rPr>
        <w:t xml:space="preserve"> </w:t>
      </w:r>
      <w:r w:rsidRPr="006F67C6">
        <w:rPr>
          <w:rStyle w:val="libAlaemChar"/>
          <w:rtl/>
        </w:rPr>
        <w:t>(</w:t>
      </w:r>
      <w:r w:rsidRPr="00585F65">
        <w:rPr>
          <w:rStyle w:val="libAieChar"/>
          <w:rtl/>
        </w:rPr>
        <w:t xml:space="preserve"> </w:t>
      </w:r>
      <w:r w:rsidRPr="00722D63">
        <w:rPr>
          <w:rStyle w:val="libAieChar"/>
          <w:rtl/>
        </w:rPr>
        <w:t xml:space="preserve">اخْلُفْنِي فِي قَوْمِي </w:t>
      </w:r>
      <w:r w:rsidRPr="006F67C6">
        <w:rPr>
          <w:rStyle w:val="libAlaemChar"/>
          <w:rtl/>
        </w:rPr>
        <w:t>)</w:t>
      </w:r>
      <w:r w:rsidRPr="007202B6">
        <w:rPr>
          <w:rtl/>
          <w:lang w:bidi="fa-IR"/>
        </w:rPr>
        <w:t xml:space="preserve"> </w:t>
      </w:r>
      <w:r w:rsidRPr="00585F65">
        <w:rPr>
          <w:rStyle w:val="libFootnotenumChar"/>
          <w:rtl/>
        </w:rPr>
        <w:t>(1)</w:t>
      </w:r>
      <w:r w:rsidRPr="007202B6">
        <w:rPr>
          <w:rtl/>
          <w:lang w:bidi="fa-IR"/>
        </w:rPr>
        <w:t xml:space="preserve"> وأنّها تدلّ على خلافته المطلقة. </w:t>
      </w:r>
      <w:r>
        <w:rPr>
          <w:rtl/>
          <w:lang w:bidi="fa-IR"/>
        </w:rPr>
        <w:t>و (</w:t>
      </w:r>
      <w:r w:rsidRPr="007202B6">
        <w:rPr>
          <w:rtl/>
          <w:lang w:bidi="fa-IR"/>
        </w:rPr>
        <w:t xml:space="preserve"> الدهلوي ) لم يذكر هذا الإستدلال</w:t>
      </w:r>
      <w:r>
        <w:rPr>
          <w:rtl/>
          <w:lang w:bidi="fa-IR"/>
        </w:rPr>
        <w:t>،</w:t>
      </w:r>
      <w:r w:rsidRPr="007202B6">
        <w:rPr>
          <w:rtl/>
          <w:lang w:bidi="fa-IR"/>
        </w:rPr>
        <w:t xml:space="preserve"> وادّعى زوال خلافة هارون بزعم تقيّدها بمدة محدودة.</w:t>
      </w:r>
    </w:p>
    <w:p w:rsidR="00DF6242" w:rsidRPr="007202B6" w:rsidRDefault="00DF6242" w:rsidP="00DF6242">
      <w:pPr>
        <w:pStyle w:val="libNormal"/>
        <w:rPr>
          <w:rtl/>
          <w:lang w:bidi="fa-IR"/>
        </w:rPr>
      </w:pPr>
      <w:r w:rsidRPr="007202B6">
        <w:rPr>
          <w:rtl/>
          <w:lang w:bidi="fa-IR"/>
        </w:rPr>
        <w:t>ولإستدلال الشّيعة لبقاء خلافة هارون باستصحاب خلافته الثابتة حتى يأتي الرافع اليقيني لها.</w:t>
      </w:r>
    </w:p>
    <w:p w:rsidR="00DF6242" w:rsidRPr="007202B6" w:rsidRDefault="00DF6242" w:rsidP="00DF6242">
      <w:pPr>
        <w:pStyle w:val="libNormal"/>
        <w:rPr>
          <w:rtl/>
          <w:lang w:bidi="fa-IR"/>
        </w:rPr>
      </w:pPr>
      <w:r w:rsidRPr="007202B6">
        <w:rPr>
          <w:rtl/>
          <w:lang w:bidi="fa-IR"/>
        </w:rPr>
        <w:t>إلى غير ذلك ممّا أفاده علماء الشيعة الأعلام</w:t>
      </w:r>
      <w:r>
        <w:rPr>
          <w:rtl/>
          <w:lang w:bidi="fa-IR"/>
        </w:rPr>
        <w:t>،</w:t>
      </w:r>
      <w:r w:rsidRPr="007202B6">
        <w:rPr>
          <w:rtl/>
          <w:lang w:bidi="fa-IR"/>
        </w:rPr>
        <w:t xml:space="preserve"> كما لا يخفى على ناظر كتبهم</w:t>
      </w:r>
      <w:r>
        <w:rPr>
          <w:rtl/>
          <w:lang w:bidi="fa-IR"/>
        </w:rPr>
        <w:t>،</w:t>
      </w:r>
      <w:r w:rsidRPr="007202B6">
        <w:rPr>
          <w:rtl/>
          <w:lang w:bidi="fa-IR"/>
        </w:rPr>
        <w:t xml:space="preserve"> مثل ( الشافي ) </w:t>
      </w:r>
      <w:r>
        <w:rPr>
          <w:rtl/>
          <w:lang w:bidi="fa-IR"/>
        </w:rPr>
        <w:t>و (</w:t>
      </w:r>
      <w:r w:rsidRPr="007202B6">
        <w:rPr>
          <w:rtl/>
          <w:lang w:bidi="fa-IR"/>
        </w:rPr>
        <w:t xml:space="preserve"> بحار الأنوار ) </w:t>
      </w:r>
      <w:r>
        <w:rPr>
          <w:rtl/>
          <w:lang w:bidi="fa-IR"/>
        </w:rPr>
        <w:t>و (</w:t>
      </w:r>
      <w:r w:rsidRPr="007202B6">
        <w:rPr>
          <w:rtl/>
          <w:lang w:bidi="fa-IR"/>
        </w:rPr>
        <w:t xml:space="preserve"> حق اليقين ) </w:t>
      </w:r>
      <w:r>
        <w:rPr>
          <w:rtl/>
          <w:lang w:bidi="fa-IR"/>
        </w:rPr>
        <w:t>و (</w:t>
      </w:r>
      <w:r w:rsidRPr="007202B6">
        <w:rPr>
          <w:rtl/>
          <w:lang w:bidi="fa-IR"/>
        </w:rPr>
        <w:t xml:space="preserve"> إحقاق الحق ) وأمثالها</w:t>
      </w:r>
      <w:r>
        <w:rPr>
          <w:rtl/>
          <w:lang w:bidi="fa-IR"/>
        </w:rPr>
        <w:t>،</w:t>
      </w:r>
      <w:r w:rsidRPr="007202B6">
        <w:rPr>
          <w:rtl/>
          <w:lang w:bidi="fa-IR"/>
        </w:rPr>
        <w:t xml:space="preserve"> من التحقيقات الوافية الشّافية في ردّ تشكيكات المخالفين ودفع شبهاتهم</w:t>
      </w:r>
      <w:r>
        <w:rPr>
          <w:rFonts w:hint="cs"/>
          <w:rtl/>
          <w:lang w:bidi="fa-IR"/>
        </w:rPr>
        <w:t xml:space="preserve"> ...</w:t>
      </w:r>
    </w:p>
    <w:p w:rsidR="00DF6242" w:rsidRPr="007202B6" w:rsidRDefault="00DF6242" w:rsidP="00DF6242">
      <w:pPr>
        <w:pStyle w:val="libNormal"/>
        <w:rPr>
          <w:rtl/>
          <w:lang w:bidi="fa-IR"/>
        </w:rPr>
      </w:pPr>
      <w:r w:rsidRPr="007202B6">
        <w:rPr>
          <w:rtl/>
          <w:lang w:bidi="fa-IR"/>
        </w:rPr>
        <w:t>وإنّ من له أدنى تتّبع لكتب الشيعة مثل كتاب ( الشّافي ) لا يتمالك نفسه من الضّحك على ما ادّعاه ( الدهلوي ) من أنّ كلمات القوم في هذا المقام مضطربة مشوّشة</w:t>
      </w:r>
      <w:r>
        <w:rPr>
          <w:rtl/>
          <w:lang w:bidi="fa-IR"/>
        </w:rPr>
        <w:t>،</w:t>
      </w:r>
      <w:r w:rsidRPr="007202B6">
        <w:rPr>
          <w:rtl/>
          <w:lang w:bidi="fa-IR"/>
        </w:rPr>
        <w:t xml:space="preserve"> وأنّه قد هذّبها ونقّحها غاية التنقيح</w:t>
      </w:r>
      <w:r>
        <w:rPr>
          <w:rFonts w:hint="cs"/>
          <w:rtl/>
          <w:lang w:bidi="fa-IR"/>
        </w:rPr>
        <w:t xml:space="preserve"> ...</w:t>
      </w:r>
    </w:p>
    <w:p w:rsidR="00DF6242" w:rsidRPr="007202B6" w:rsidRDefault="00DF6242" w:rsidP="00DF6242">
      <w:pPr>
        <w:pStyle w:val="libNormal"/>
        <w:rPr>
          <w:rtl/>
          <w:lang w:bidi="fa-IR"/>
        </w:rPr>
      </w:pPr>
      <w:r w:rsidRPr="007202B6">
        <w:rPr>
          <w:rtl/>
          <w:lang w:bidi="fa-IR"/>
        </w:rPr>
        <w:t>ثمّ إنّ ( الدهلوي ) يذكر وجه الإستدلال عن الشيعة بقوله</w:t>
      </w:r>
      <w:r>
        <w:rPr>
          <w:rtl/>
          <w:lang w:bidi="fa-IR"/>
        </w:rPr>
        <w:t>:</w:t>
      </w:r>
      <w:r w:rsidRPr="007202B6">
        <w:rPr>
          <w:rtl/>
          <w:lang w:bidi="fa-IR"/>
        </w:rPr>
        <w:t xml:space="preserve"> « قالت الشّيعة</w:t>
      </w:r>
      <w:r>
        <w:rPr>
          <w:rFonts w:hint="cs"/>
          <w:rtl/>
          <w:lang w:bidi="fa-IR"/>
        </w:rPr>
        <w:t xml:space="preserve"> ...</w:t>
      </w:r>
      <w:r w:rsidRPr="007202B6">
        <w:rPr>
          <w:rtl/>
          <w:lang w:bidi="fa-IR"/>
        </w:rPr>
        <w:t xml:space="preserve"> » ثم يقول إنّ هذا التقريب منه وإل</w:t>
      </w:r>
      <w:r w:rsidR="00FF2C84">
        <w:rPr>
          <w:rFonts w:hint="cs"/>
          <w:rtl/>
          <w:lang w:bidi="fa-IR"/>
        </w:rPr>
        <w:t>ّ</w:t>
      </w:r>
      <w:r w:rsidRPr="007202B6">
        <w:rPr>
          <w:rtl/>
          <w:lang w:bidi="fa-IR"/>
        </w:rPr>
        <w:t>ا فكلمات الشيعة مبعثرة مشوّشة</w:t>
      </w:r>
      <w:r>
        <w:rPr>
          <w:rtl/>
          <w:lang w:bidi="fa-IR"/>
        </w:rPr>
        <w:t xml:space="preserve"> ...</w:t>
      </w:r>
      <w:r w:rsidRPr="007202B6">
        <w:rPr>
          <w:rtl/>
          <w:lang w:bidi="fa-IR"/>
        </w:rPr>
        <w:t xml:space="preserve"> وهذا تناقض</w:t>
      </w:r>
      <w:r>
        <w:rPr>
          <w:rFonts w:hint="cs"/>
          <w:rtl/>
          <w:lang w:bidi="fa-IR"/>
        </w:rPr>
        <w:t xml:space="preserve"> ...</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فهذا القدر من الإستدلال الذي ذكره موجود بعينه في كلمات الشيعة</w:t>
      </w:r>
      <w:r>
        <w:rPr>
          <w:rtl/>
          <w:lang w:bidi="fa-IR"/>
        </w:rPr>
        <w:t>،</w:t>
      </w:r>
      <w:r w:rsidRPr="007202B6">
        <w:rPr>
          <w:rtl/>
          <w:lang w:bidi="fa-IR"/>
        </w:rPr>
        <w:t xml:space="preserve"> فأين التنقيح والتهذيب</w:t>
      </w:r>
      <w:r>
        <w:rPr>
          <w:rtl/>
          <w:lang w:bidi="fa-IR"/>
        </w:rPr>
        <w:t>؟</w:t>
      </w:r>
    </w:p>
    <w:p w:rsidR="00DF6242" w:rsidRPr="007202B6" w:rsidRDefault="00DF6242" w:rsidP="00DF6242">
      <w:pPr>
        <w:pStyle w:val="libNormal"/>
        <w:rPr>
          <w:rtl/>
          <w:lang w:bidi="fa-IR"/>
        </w:rPr>
      </w:pPr>
      <w:r w:rsidRPr="007202B6">
        <w:rPr>
          <w:rtl/>
          <w:lang w:bidi="fa-IR"/>
        </w:rPr>
        <w:t>وعلى الجملة</w:t>
      </w:r>
      <w:r>
        <w:rPr>
          <w:rtl/>
          <w:lang w:bidi="fa-IR"/>
        </w:rPr>
        <w:t>،</w:t>
      </w:r>
      <w:r w:rsidRPr="007202B6">
        <w:rPr>
          <w:rtl/>
          <w:lang w:bidi="fa-IR"/>
        </w:rPr>
        <w:t xml:space="preserve"> فإنّ دعواه تنقيح كلام الشيعة وتهذيبه كاذبة</w:t>
      </w:r>
      <w:r>
        <w:rPr>
          <w:rtl/>
          <w:lang w:bidi="fa-IR"/>
        </w:rPr>
        <w:t>،</w:t>
      </w:r>
      <w:r w:rsidRPr="007202B6">
        <w:rPr>
          <w:rtl/>
          <w:lang w:bidi="fa-IR"/>
        </w:rPr>
        <w:t xml:space="preserve"> </w:t>
      </w:r>
      <w:r w:rsidR="00FF2C84">
        <w:rPr>
          <w:rFonts w:hint="cs"/>
          <w:rtl/>
          <w:lang w:bidi="fa-IR"/>
        </w:rPr>
        <w:t>أ</w:t>
      </w:r>
      <w:r w:rsidRPr="007202B6">
        <w:rPr>
          <w:rtl/>
          <w:lang w:bidi="fa-IR"/>
        </w:rPr>
        <w:t>للهم إل</w:t>
      </w:r>
      <w:r w:rsidR="00FF2C84">
        <w:rPr>
          <w:rFonts w:hint="cs"/>
          <w:rtl/>
          <w:lang w:bidi="fa-IR"/>
        </w:rPr>
        <w:t>ّ</w:t>
      </w:r>
      <w:r w:rsidRPr="007202B6">
        <w:rPr>
          <w:rtl/>
          <w:lang w:bidi="fa-IR"/>
        </w:rPr>
        <w:t>ا أن</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يقصد « التحريف » من « التهذيب » فهذا صحيح</w:t>
      </w:r>
      <w:r>
        <w:rPr>
          <w:rtl/>
          <w:lang w:bidi="fa-IR"/>
        </w:rPr>
        <w:t>،</w:t>
      </w:r>
      <w:r w:rsidRPr="007202B6">
        <w:rPr>
          <w:rtl/>
          <w:lang w:bidi="fa-IR"/>
        </w:rPr>
        <w:t xml:space="preserve"> لأنّ الشيعة لما تستدل</w:t>
      </w:r>
      <w:r>
        <w:rPr>
          <w:rFonts w:hint="cs"/>
          <w:rtl/>
          <w:lang w:bidi="fa-IR"/>
        </w:rPr>
        <w:t xml:space="preserve"> </w:t>
      </w:r>
      <w:r w:rsidRPr="007202B6">
        <w:rPr>
          <w:rtl/>
          <w:lang w:bidi="fa-IR"/>
        </w:rPr>
        <w:t>بالحديث تنقله عن الصّحيحين</w:t>
      </w:r>
      <w:r>
        <w:rPr>
          <w:rtl/>
          <w:lang w:bidi="fa-IR"/>
        </w:rPr>
        <w:t>،</w:t>
      </w:r>
      <w:r w:rsidRPr="007202B6">
        <w:rPr>
          <w:rtl/>
          <w:lang w:bidi="fa-IR"/>
        </w:rPr>
        <w:t xml:space="preserve"> </w:t>
      </w:r>
      <w:r>
        <w:rPr>
          <w:rtl/>
          <w:lang w:bidi="fa-IR"/>
        </w:rPr>
        <w:t>و (</w:t>
      </w:r>
      <w:r w:rsidRPr="007202B6">
        <w:rPr>
          <w:rtl/>
          <w:lang w:bidi="fa-IR"/>
        </w:rPr>
        <w:t xml:space="preserve"> الدهلوي ) حرّف لفظه فيهما لدى نقله عنهما بإضافة كلمة « أهل البيت والنساء والبنات » إليه.</w:t>
      </w:r>
    </w:p>
    <w:p w:rsidR="003F2947" w:rsidRDefault="00DF6242" w:rsidP="00DF6242">
      <w:pPr>
        <w:pStyle w:val="Heading2"/>
        <w:rPr>
          <w:rtl/>
          <w:lang w:bidi="fa-IR"/>
        </w:rPr>
      </w:pPr>
      <w:bookmarkStart w:id="561" w:name="_Toc321306012"/>
      <w:bookmarkStart w:id="562" w:name="_Toc408820736"/>
      <w:bookmarkStart w:id="563" w:name="_Toc98070306"/>
      <w:r w:rsidRPr="007202B6">
        <w:rPr>
          <w:rtl/>
          <w:lang w:bidi="fa-IR"/>
        </w:rPr>
        <w:t>ذكره في الحاشية ثاني وجهي الإستدلال وعجزه عن الجواب</w:t>
      </w:r>
      <w:bookmarkEnd w:id="561"/>
      <w:bookmarkEnd w:id="562"/>
      <w:bookmarkEnd w:id="563"/>
    </w:p>
    <w:p w:rsidR="00DF6242" w:rsidRPr="007202B6" w:rsidRDefault="00DF6242" w:rsidP="00DF6242">
      <w:pPr>
        <w:pStyle w:val="libNormal"/>
        <w:rPr>
          <w:rtl/>
          <w:lang w:bidi="fa-IR"/>
        </w:rPr>
      </w:pPr>
      <w:r w:rsidRPr="007202B6">
        <w:rPr>
          <w:rtl/>
          <w:lang w:bidi="fa-IR"/>
        </w:rPr>
        <w:t>هذا</w:t>
      </w:r>
      <w:r>
        <w:rPr>
          <w:rtl/>
          <w:lang w:bidi="fa-IR"/>
        </w:rPr>
        <w:t>،</w:t>
      </w:r>
      <w:r w:rsidRPr="007202B6">
        <w:rPr>
          <w:rtl/>
          <w:lang w:bidi="fa-IR"/>
        </w:rPr>
        <w:t xml:space="preserve"> وكأنّ ( الدهلوي ) ندم على ما نسب إلى الشيعة من اضطراب كلامهم وتشتّته في هذا المقام</w:t>
      </w:r>
      <w:r>
        <w:rPr>
          <w:rtl/>
          <w:lang w:bidi="fa-IR"/>
        </w:rPr>
        <w:t>،</w:t>
      </w:r>
      <w:r w:rsidRPr="007202B6">
        <w:rPr>
          <w:rtl/>
          <w:lang w:bidi="fa-IR"/>
        </w:rPr>
        <w:t xml:space="preserve"> فاضطرّ في حاشيته على كتابه إلى ذكر ثاني وجهي الإستدلال بهذا الحديث</w:t>
      </w:r>
      <w:r>
        <w:rPr>
          <w:rtl/>
          <w:lang w:bidi="fa-IR"/>
        </w:rPr>
        <w:t>،</w:t>
      </w:r>
      <w:r w:rsidRPr="007202B6">
        <w:rPr>
          <w:rtl/>
          <w:lang w:bidi="fa-IR"/>
        </w:rPr>
        <w:t xml:space="preserve"> المذكور في شرح المواقف وغيره</w:t>
      </w:r>
      <w:r>
        <w:rPr>
          <w:rtl/>
          <w:lang w:bidi="fa-IR"/>
        </w:rPr>
        <w:t>،</w:t>
      </w:r>
      <w:r w:rsidRPr="007202B6">
        <w:rPr>
          <w:rtl/>
          <w:lang w:bidi="fa-IR"/>
        </w:rPr>
        <w:t xml:space="preserve"> وقال بأنّ هذا الوجه هو المشهور في الإستدلال بهذا الحديث عندهم</w:t>
      </w:r>
      <w:r>
        <w:rPr>
          <w:rtl/>
          <w:lang w:bidi="fa-IR"/>
        </w:rPr>
        <w:t xml:space="preserve"> - </w:t>
      </w:r>
      <w:r w:rsidRPr="007202B6">
        <w:rPr>
          <w:rtl/>
          <w:lang w:bidi="fa-IR"/>
        </w:rPr>
        <w:t>يعني الشيعة</w:t>
      </w:r>
      <w:r>
        <w:rPr>
          <w:rtl/>
          <w:lang w:bidi="fa-IR"/>
        </w:rPr>
        <w:t xml:space="preserve"> - </w:t>
      </w:r>
      <w:r w:rsidRPr="007202B6">
        <w:rPr>
          <w:rtl/>
          <w:lang w:bidi="fa-IR"/>
        </w:rPr>
        <w:t>واكتفى في التالي بأنْ قال</w:t>
      </w:r>
      <w:r>
        <w:rPr>
          <w:rtl/>
          <w:lang w:bidi="fa-IR"/>
        </w:rPr>
        <w:t>:</w:t>
      </w:r>
      <w:r w:rsidRPr="007202B6">
        <w:rPr>
          <w:rtl/>
          <w:lang w:bidi="fa-IR"/>
        </w:rPr>
        <w:t xml:space="preserve"> « ولا يخفى ما فيه »</w:t>
      </w:r>
      <w:r>
        <w:rPr>
          <w:rtl/>
          <w:lang w:bidi="fa-IR"/>
        </w:rPr>
        <w:t>.</w:t>
      </w:r>
      <w:r w:rsidRPr="007202B6">
        <w:rPr>
          <w:rtl/>
          <w:lang w:bidi="fa-IR"/>
        </w:rPr>
        <w:t xml:space="preserve"> وهذه عبارته في الحاشية</w:t>
      </w:r>
      <w:r>
        <w:rPr>
          <w:rtl/>
          <w:lang w:bidi="fa-IR"/>
        </w:rPr>
        <w:t>:</w:t>
      </w:r>
    </w:p>
    <w:p w:rsidR="00DF6242" w:rsidRPr="007202B6" w:rsidRDefault="00DF6242" w:rsidP="00DF6242">
      <w:pPr>
        <w:pStyle w:val="libNormal"/>
        <w:rPr>
          <w:rtl/>
          <w:lang w:bidi="fa-IR"/>
        </w:rPr>
      </w:pPr>
      <w:r w:rsidRPr="007202B6">
        <w:rPr>
          <w:rtl/>
          <w:lang w:bidi="fa-IR"/>
        </w:rPr>
        <w:t>« المشهور في الإستدلال بهذا الحديث عندهم هو</w:t>
      </w:r>
      <w:r>
        <w:rPr>
          <w:rtl/>
          <w:lang w:bidi="fa-IR"/>
        </w:rPr>
        <w:t>:</w:t>
      </w:r>
      <w:r w:rsidRPr="007202B6">
        <w:rPr>
          <w:rtl/>
          <w:lang w:bidi="fa-IR"/>
        </w:rPr>
        <w:t xml:space="preserve"> إنّ من جملة منازل هارون بالنسبة إلى موسى أنه كان شريكاً له في الرسالة</w:t>
      </w:r>
      <w:r>
        <w:rPr>
          <w:rtl/>
          <w:lang w:bidi="fa-IR"/>
        </w:rPr>
        <w:t>،</w:t>
      </w:r>
      <w:r w:rsidRPr="007202B6">
        <w:rPr>
          <w:rtl/>
          <w:lang w:bidi="fa-IR"/>
        </w:rPr>
        <w:t xml:space="preserve"> ومن لوازمه استحقاق الطاعة بعد وفاة موسى لو بقي</w:t>
      </w:r>
      <w:r>
        <w:rPr>
          <w:rtl/>
          <w:lang w:bidi="fa-IR"/>
        </w:rPr>
        <w:t>،</w:t>
      </w:r>
      <w:r w:rsidRPr="007202B6">
        <w:rPr>
          <w:rtl/>
          <w:lang w:bidi="fa-IR"/>
        </w:rPr>
        <w:t xml:space="preserve"> فوجب أن يثبت ذلك لعلي </w:t>
      </w:r>
      <w:r w:rsidRPr="006F67C6">
        <w:rPr>
          <w:rStyle w:val="libAlaemChar"/>
          <w:rtl/>
        </w:rPr>
        <w:t>رضي‌الله‌عنه</w:t>
      </w:r>
      <w:r>
        <w:rPr>
          <w:rtl/>
          <w:lang w:bidi="fa-IR"/>
        </w:rPr>
        <w:t>،</w:t>
      </w:r>
      <w:r w:rsidRPr="007202B6">
        <w:rPr>
          <w:rtl/>
          <w:lang w:bidi="fa-IR"/>
        </w:rPr>
        <w:t xml:space="preserve"> </w:t>
      </w:r>
      <w:r>
        <w:rPr>
          <w:rtl/>
          <w:lang w:bidi="fa-IR"/>
        </w:rPr>
        <w:t>إل</w:t>
      </w:r>
      <w:r w:rsidR="00FF2C84">
        <w:rPr>
          <w:rFonts w:hint="cs"/>
          <w:rtl/>
          <w:lang w:bidi="fa-IR"/>
        </w:rPr>
        <w:t>ّ</w:t>
      </w:r>
      <w:r>
        <w:rPr>
          <w:rtl/>
          <w:lang w:bidi="fa-IR"/>
        </w:rPr>
        <w:t>ا أنه</w:t>
      </w:r>
      <w:r w:rsidRPr="007202B6">
        <w:rPr>
          <w:rtl/>
          <w:lang w:bidi="fa-IR"/>
        </w:rPr>
        <w:t xml:space="preserve"> امتنع الشركة في الرسالة</w:t>
      </w:r>
      <w:r>
        <w:rPr>
          <w:rtl/>
          <w:lang w:bidi="fa-IR"/>
        </w:rPr>
        <w:t>،</w:t>
      </w:r>
      <w:r w:rsidRPr="007202B6">
        <w:rPr>
          <w:rtl/>
          <w:lang w:bidi="fa-IR"/>
        </w:rPr>
        <w:t xml:space="preserve"> فوجب أن يبقى مفترض الطاعة على الأمة بعد النبي صلّى الله عليه وسلّم</w:t>
      </w:r>
      <w:r>
        <w:rPr>
          <w:rtl/>
          <w:lang w:bidi="fa-IR"/>
        </w:rPr>
        <w:t>،</w:t>
      </w:r>
      <w:r w:rsidRPr="007202B6">
        <w:rPr>
          <w:rtl/>
          <w:lang w:bidi="fa-IR"/>
        </w:rPr>
        <w:t xml:space="preserve"> عملاً بالدليل بأقصى ما يمكن.</w:t>
      </w:r>
    </w:p>
    <w:p w:rsidR="00DF6242" w:rsidRPr="007202B6" w:rsidRDefault="00DF6242" w:rsidP="00DF6242">
      <w:pPr>
        <w:pStyle w:val="libNormal"/>
        <w:rPr>
          <w:rtl/>
          <w:lang w:bidi="fa-IR"/>
        </w:rPr>
      </w:pPr>
      <w:r w:rsidRPr="007202B6">
        <w:rPr>
          <w:rtl/>
          <w:lang w:bidi="fa-IR"/>
        </w:rPr>
        <w:t>ولا يخفى ما فيه »</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لا يخفى أنّ هذا الوجه أحد وجوه دلالة هذا الحديث.</w:t>
      </w:r>
    </w:p>
    <w:p w:rsidR="00DF6242" w:rsidRPr="007202B6" w:rsidRDefault="00DF6242" w:rsidP="00DF6242">
      <w:pPr>
        <w:pStyle w:val="libNormal0"/>
        <w:rPr>
          <w:rtl/>
          <w:lang w:bidi="fa-IR"/>
        </w:rPr>
      </w:pPr>
      <w:r w:rsidRPr="007202B6">
        <w:rPr>
          <w:rtl/>
          <w:lang w:bidi="fa-IR"/>
        </w:rPr>
        <w:t>وأيضاً</w:t>
      </w:r>
      <w:r>
        <w:rPr>
          <w:rtl/>
          <w:lang w:bidi="fa-IR"/>
        </w:rPr>
        <w:t>:</w:t>
      </w:r>
      <w:r w:rsidRPr="007202B6">
        <w:rPr>
          <w:rtl/>
          <w:lang w:bidi="fa-IR"/>
        </w:rPr>
        <w:t xml:space="preserve"> إن هذا الذي ذكره بعض الوجه الذي قصده لا كلّه</w:t>
      </w:r>
      <w:r>
        <w:rPr>
          <w:rtl/>
          <w:lang w:bidi="fa-IR"/>
        </w:rPr>
        <w:t>،</w:t>
      </w:r>
      <w:r w:rsidRPr="007202B6">
        <w:rPr>
          <w:rtl/>
          <w:lang w:bidi="fa-IR"/>
        </w:rPr>
        <w:t xml:space="preserve"> لأنّ علماء الشيعة يثبتون أوّلاً عموم أفراد المنزلة بوجوه شتّى</w:t>
      </w:r>
      <w:r>
        <w:rPr>
          <w:rtl/>
          <w:lang w:bidi="fa-IR"/>
        </w:rPr>
        <w:t>،</w:t>
      </w:r>
      <w:r w:rsidRPr="007202B6">
        <w:rPr>
          <w:rtl/>
          <w:lang w:bidi="fa-IR"/>
        </w:rPr>
        <w:t xml:space="preserve"> ثم يثبتون كون الإمامة من منازل هارون </w:t>
      </w:r>
      <w:r w:rsidR="004A73C4" w:rsidRPr="004A73C4">
        <w:rPr>
          <w:rStyle w:val="libAlaemChar"/>
          <w:rtl/>
        </w:rPr>
        <w:t>عليه‌السلام</w:t>
      </w:r>
      <w:r>
        <w:rPr>
          <w:rtl/>
          <w:lang w:bidi="fa-IR"/>
        </w:rPr>
        <w:t>،</w:t>
      </w:r>
      <w:r w:rsidRPr="007202B6">
        <w:rPr>
          <w:rtl/>
          <w:lang w:bidi="fa-IR"/>
        </w:rPr>
        <w:t xml:space="preserve"> مرةً بجهة الإستخلاف على بني</w:t>
      </w:r>
      <w:r>
        <w:rPr>
          <w:rFonts w:hint="cs"/>
          <w:rtl/>
          <w:lang w:bidi="fa-IR"/>
        </w:rPr>
        <w:t xml:space="preserve"> </w:t>
      </w:r>
      <w:r w:rsidRPr="007202B6">
        <w:rPr>
          <w:rtl/>
          <w:lang w:bidi="fa-IR"/>
        </w:rPr>
        <w:t>إسرائيل وعدم العزل منه</w:t>
      </w:r>
      <w:r>
        <w:rPr>
          <w:rtl/>
          <w:lang w:bidi="fa-IR"/>
        </w:rPr>
        <w:t>،</w:t>
      </w:r>
      <w:r w:rsidRPr="007202B6">
        <w:rPr>
          <w:rtl/>
          <w:lang w:bidi="fa-IR"/>
        </w:rPr>
        <w:t xml:space="preserve"> ومرة بشركته لموسى </w:t>
      </w:r>
      <w:r w:rsidR="004A73C4" w:rsidRPr="004A73C4">
        <w:rPr>
          <w:rStyle w:val="libAlaemChar"/>
          <w:rtl/>
        </w:rPr>
        <w:t>عليه‌السلام</w:t>
      </w:r>
      <w:r w:rsidRPr="007202B6">
        <w:rPr>
          <w:rtl/>
          <w:lang w:bidi="fa-IR"/>
        </w:rPr>
        <w:t xml:space="preserve"> في افتراض الطاعة</w:t>
      </w:r>
      <w:r>
        <w:rPr>
          <w:rFonts w:hint="cs"/>
          <w:rtl/>
          <w:lang w:bidi="fa-IR"/>
        </w:rPr>
        <w:t xml:space="preserve"> ...</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وقد ذكر هذا الإستدلال بهذه الكيفية عن الشيعة في كتب غير واحدٍ من أهل السنة</w:t>
      </w:r>
      <w:r>
        <w:rPr>
          <w:rtl/>
          <w:lang w:bidi="fa-IR"/>
        </w:rPr>
        <w:t>،</w:t>
      </w:r>
      <w:r w:rsidRPr="007202B6">
        <w:rPr>
          <w:rtl/>
          <w:lang w:bidi="fa-IR"/>
        </w:rPr>
        <w:t xml:space="preserve"> كنهاية العقول وشرح المواقف والصّواعق وغيرها</w:t>
      </w:r>
      <w:r>
        <w:rPr>
          <w:rtl/>
          <w:lang w:bidi="fa-IR"/>
        </w:rPr>
        <w:t xml:space="preserve"> ...</w:t>
      </w:r>
    </w:p>
    <w:p w:rsidR="00DF6242" w:rsidRPr="007202B6" w:rsidRDefault="00DF6242" w:rsidP="00DF6242">
      <w:pPr>
        <w:pStyle w:val="libNormal"/>
        <w:rPr>
          <w:rtl/>
          <w:lang w:bidi="fa-IR"/>
        </w:rPr>
      </w:pPr>
      <w:r w:rsidRPr="007202B6">
        <w:rPr>
          <w:rtl/>
          <w:lang w:bidi="fa-IR"/>
        </w:rPr>
        <w:t>قال في ( الصواعق )</w:t>
      </w:r>
      <w:r>
        <w:rPr>
          <w:rtl/>
          <w:lang w:bidi="fa-IR"/>
        </w:rPr>
        <w:t>:</w:t>
      </w:r>
      <w:r w:rsidRPr="007202B6">
        <w:rPr>
          <w:rtl/>
          <w:lang w:bidi="fa-IR"/>
        </w:rPr>
        <w:t xml:space="preserve"> « الشبهة الثانية عشرة</w:t>
      </w:r>
      <w:r>
        <w:rPr>
          <w:rtl/>
          <w:lang w:bidi="fa-IR"/>
        </w:rPr>
        <w:t>:</w:t>
      </w:r>
      <w:r w:rsidRPr="007202B6">
        <w:rPr>
          <w:rtl/>
          <w:lang w:bidi="fa-IR"/>
        </w:rPr>
        <w:t xml:space="preserve"> زعموا أنّ من النص التّفصيلي على علي قوله صلّى الله عليه وسلّم </w:t>
      </w:r>
      <w:r w:rsidR="00B53490">
        <w:rPr>
          <w:rtl/>
          <w:lang w:bidi="fa-IR"/>
        </w:rPr>
        <w:t>لمـّا</w:t>
      </w:r>
      <w:r w:rsidRPr="007202B6">
        <w:rPr>
          <w:rtl/>
          <w:lang w:bidi="fa-IR"/>
        </w:rPr>
        <w:t xml:space="preserve"> خرج إلى تبوك واستخلفه على المدينة</w:t>
      </w:r>
      <w:r>
        <w:rPr>
          <w:rtl/>
          <w:lang w:bidi="fa-IR"/>
        </w:rPr>
        <w:t>:</w:t>
      </w:r>
      <w:r w:rsidRPr="007202B6">
        <w:rPr>
          <w:rtl/>
          <w:lang w:bidi="fa-IR"/>
        </w:rPr>
        <w:t xml:space="preserve"> أنت مني بمنزلة هارون من موسى </w:t>
      </w:r>
      <w:r>
        <w:rPr>
          <w:rtl/>
          <w:lang w:bidi="fa-IR"/>
        </w:rPr>
        <w:t>إل</w:t>
      </w:r>
      <w:r w:rsidR="00FF2C84">
        <w:rPr>
          <w:rFonts w:hint="cs"/>
          <w:rtl/>
          <w:lang w:bidi="fa-IR"/>
        </w:rPr>
        <w:t>ّ</w:t>
      </w:r>
      <w:r>
        <w:rPr>
          <w:rtl/>
          <w:lang w:bidi="fa-IR"/>
        </w:rPr>
        <w:t>ا أنه</w:t>
      </w:r>
      <w:r w:rsidRPr="007202B6">
        <w:rPr>
          <w:rtl/>
          <w:lang w:bidi="fa-IR"/>
        </w:rPr>
        <w:t xml:space="preserve"> لا نبي بعدي. قالوا</w:t>
      </w:r>
      <w:r>
        <w:rPr>
          <w:rtl/>
          <w:lang w:bidi="fa-IR"/>
        </w:rPr>
        <w:t>:</w:t>
      </w:r>
      <w:r>
        <w:rPr>
          <w:rFonts w:hint="cs"/>
          <w:rtl/>
          <w:lang w:bidi="fa-IR"/>
        </w:rPr>
        <w:t xml:space="preserve"> </w:t>
      </w:r>
      <w:r w:rsidRPr="007202B6">
        <w:rPr>
          <w:rtl/>
          <w:lang w:bidi="fa-IR"/>
        </w:rPr>
        <w:t>ففيه دليل على أن جميع المنازل الثابتة لهارون من موسى سوى النبوة ثابتة لعلي من النبي صلّى الله عليه وسلّم</w:t>
      </w:r>
      <w:r>
        <w:rPr>
          <w:rtl/>
          <w:lang w:bidi="fa-IR"/>
        </w:rPr>
        <w:t>،</w:t>
      </w:r>
      <w:r w:rsidRPr="007202B6">
        <w:rPr>
          <w:rtl/>
          <w:lang w:bidi="fa-IR"/>
        </w:rPr>
        <w:t xml:space="preserve"> وإل</w:t>
      </w:r>
      <w:r w:rsidR="00C762E2">
        <w:rPr>
          <w:rFonts w:hint="cs"/>
          <w:rtl/>
          <w:lang w:bidi="fa-IR"/>
        </w:rPr>
        <w:t>ّ</w:t>
      </w:r>
      <w:r w:rsidRPr="007202B6">
        <w:rPr>
          <w:rtl/>
          <w:lang w:bidi="fa-IR"/>
        </w:rPr>
        <w:t xml:space="preserve">ا </w:t>
      </w:r>
      <w:r w:rsidR="00B53490">
        <w:rPr>
          <w:rtl/>
          <w:lang w:bidi="fa-IR"/>
        </w:rPr>
        <w:t>لمـّا</w:t>
      </w:r>
      <w:r w:rsidRPr="007202B6">
        <w:rPr>
          <w:rtl/>
          <w:lang w:bidi="fa-IR"/>
        </w:rPr>
        <w:t xml:space="preserve"> صحّ الإستثناء</w:t>
      </w:r>
      <w:r>
        <w:rPr>
          <w:rtl/>
          <w:lang w:bidi="fa-IR"/>
        </w:rPr>
        <w:t>،</w:t>
      </w:r>
      <w:r w:rsidRPr="007202B6">
        <w:rPr>
          <w:rtl/>
          <w:lang w:bidi="fa-IR"/>
        </w:rPr>
        <w:t xml:space="preserve"> وممّا ثبت لهارون من موسى استحقاقه للخلافة عنه لو عاش بعده</w:t>
      </w:r>
      <w:r>
        <w:rPr>
          <w:rtl/>
          <w:lang w:bidi="fa-IR"/>
        </w:rPr>
        <w:t>،</w:t>
      </w:r>
      <w:r w:rsidRPr="007202B6">
        <w:rPr>
          <w:rtl/>
          <w:lang w:bidi="fa-IR"/>
        </w:rPr>
        <w:t xml:space="preserve"> إذ كان خليفة في حياته</w:t>
      </w:r>
      <w:r>
        <w:rPr>
          <w:rtl/>
          <w:lang w:bidi="fa-IR"/>
        </w:rPr>
        <w:t>،</w:t>
      </w:r>
      <w:r w:rsidRPr="007202B6">
        <w:rPr>
          <w:rtl/>
          <w:lang w:bidi="fa-IR"/>
        </w:rPr>
        <w:t xml:space="preserve"> فلو لم يخلفه بعد مماته لو عاش بعده لكان النقص فيه</w:t>
      </w:r>
      <w:r>
        <w:rPr>
          <w:rtl/>
          <w:lang w:bidi="fa-IR"/>
        </w:rPr>
        <w:t>،</w:t>
      </w:r>
      <w:r w:rsidRPr="007202B6">
        <w:rPr>
          <w:rtl/>
          <w:lang w:bidi="fa-IR"/>
        </w:rPr>
        <w:t xml:space="preserve"> وهو غير جائز على الأنبياء.</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فمن جملة منازله منه أنه كان شريكاً له في الرسالة</w:t>
      </w:r>
      <w:r>
        <w:rPr>
          <w:rtl/>
          <w:lang w:bidi="fa-IR"/>
        </w:rPr>
        <w:t>،</w:t>
      </w:r>
      <w:r w:rsidRPr="007202B6">
        <w:rPr>
          <w:rtl/>
          <w:lang w:bidi="fa-IR"/>
        </w:rPr>
        <w:t xml:space="preserve"> ومن لازم ذلك وجوب الطاعة لو بقي بعده</w:t>
      </w:r>
      <w:r>
        <w:rPr>
          <w:rtl/>
          <w:lang w:bidi="fa-IR"/>
        </w:rPr>
        <w:t>،</w:t>
      </w:r>
      <w:r w:rsidRPr="007202B6">
        <w:rPr>
          <w:rtl/>
          <w:lang w:bidi="fa-IR"/>
        </w:rPr>
        <w:t xml:space="preserve"> فوجب ثبوت ذلك لعلي</w:t>
      </w:r>
      <w:r>
        <w:rPr>
          <w:rtl/>
          <w:lang w:bidi="fa-IR"/>
        </w:rPr>
        <w:t>،</w:t>
      </w:r>
      <w:r w:rsidRPr="007202B6">
        <w:rPr>
          <w:rtl/>
          <w:lang w:bidi="fa-IR"/>
        </w:rPr>
        <w:t xml:space="preserve"> إلاّ</w:t>
      </w:r>
      <w:r>
        <w:rPr>
          <w:rFonts w:hint="cs"/>
          <w:rtl/>
          <w:lang w:bidi="fa-IR"/>
        </w:rPr>
        <w:t xml:space="preserve"> </w:t>
      </w:r>
      <w:r w:rsidRPr="007202B6">
        <w:rPr>
          <w:rtl/>
          <w:lang w:bidi="fa-IR"/>
        </w:rPr>
        <w:t>أنّ الشركة في الرسالة ممتنعة في حق علي. فوجب أن يبقى مفترض الطاعة على الأمة بعد النبي صلّى الله عليه وسلّم</w:t>
      </w:r>
      <w:r>
        <w:rPr>
          <w:rtl/>
          <w:lang w:bidi="fa-IR"/>
        </w:rPr>
        <w:t>،</w:t>
      </w:r>
      <w:r w:rsidRPr="007202B6">
        <w:rPr>
          <w:rtl/>
          <w:lang w:bidi="fa-IR"/>
        </w:rPr>
        <w:t xml:space="preserve"> عملاً بالدليل بأقصى ما يمكن»</w:t>
      </w:r>
      <w:r w:rsidRPr="00585F65">
        <w:rPr>
          <w:rStyle w:val="libFootnotenumChar"/>
          <w:rtl/>
        </w:rPr>
        <w:t>(1)</w:t>
      </w:r>
      <w:r>
        <w:rPr>
          <w:rtl/>
          <w:lang w:bidi="fa-IR"/>
        </w:rPr>
        <w:t>.</w:t>
      </w:r>
    </w:p>
    <w:p w:rsidR="00DF6242" w:rsidRDefault="00DF6242" w:rsidP="00DF6242">
      <w:pPr>
        <w:pStyle w:val="libNormal"/>
        <w:rPr>
          <w:rtl/>
        </w:rPr>
      </w:pPr>
      <w:r w:rsidRPr="007202B6">
        <w:rPr>
          <w:rtl/>
          <w:lang w:bidi="fa-IR"/>
        </w:rPr>
        <w:t>ثم إن ما ذكره ( الدهلوي ) في الحاشية هو نقل ألفاظ شرح المواقف بعينها</w:t>
      </w:r>
      <w:r>
        <w:rPr>
          <w:rtl/>
          <w:lang w:bidi="fa-IR"/>
        </w:rPr>
        <w:t>،</w:t>
      </w:r>
      <w:r w:rsidRPr="007202B6">
        <w:rPr>
          <w:rtl/>
          <w:lang w:bidi="fa-IR"/>
        </w:rPr>
        <w:t xml:space="preserve"> لكنّه الوجه الثاني المذكور بعد الوجه الأول فيه كالصّواعق. وهذه ألفاظ ( شرح المواقف )</w:t>
      </w:r>
      <w:r>
        <w:rPr>
          <w:rFonts w:hint="cs"/>
          <w:rtl/>
          <w:lang w:bidi="fa-IR"/>
        </w:rPr>
        <w:t>:</w:t>
      </w:r>
    </w:p>
    <w:p w:rsidR="00DF6242" w:rsidRPr="007202B6" w:rsidRDefault="00DF6242" w:rsidP="00DF6242">
      <w:pPr>
        <w:pStyle w:val="libNormal"/>
        <w:rPr>
          <w:rtl/>
          <w:lang w:bidi="fa-IR"/>
        </w:rPr>
      </w:pPr>
      <w:r w:rsidRPr="007202B6">
        <w:rPr>
          <w:rtl/>
          <w:lang w:bidi="fa-IR"/>
        </w:rPr>
        <w:t>« الثاني من وجوه السنّة</w:t>
      </w:r>
      <w:r>
        <w:rPr>
          <w:rtl/>
          <w:lang w:bidi="fa-IR"/>
        </w:rPr>
        <w:t>:</w:t>
      </w:r>
      <w:r w:rsidRPr="007202B6">
        <w:rPr>
          <w:rtl/>
          <w:lang w:bidi="fa-IR"/>
        </w:rPr>
        <w:t xml:space="preserve"> قوله </w:t>
      </w:r>
      <w:r w:rsidR="004A73C4" w:rsidRPr="004A73C4">
        <w:rPr>
          <w:rStyle w:val="libAlaemChar"/>
          <w:rtl/>
        </w:rPr>
        <w:t>عليه‌السلام</w:t>
      </w:r>
      <w:r w:rsidRPr="007202B6">
        <w:rPr>
          <w:rtl/>
          <w:lang w:bidi="fa-IR"/>
        </w:rPr>
        <w:t xml:space="preserve"> لعلي حين خرج إلى غزوة تبوك واستخلفه على المدينة</w:t>
      </w:r>
      <w:r>
        <w:rPr>
          <w:rtl/>
          <w:lang w:bidi="fa-IR"/>
        </w:rPr>
        <w:t>:</w:t>
      </w:r>
      <w:r w:rsidRPr="007202B6">
        <w:rPr>
          <w:rtl/>
          <w:lang w:bidi="fa-IR"/>
        </w:rPr>
        <w:t xml:space="preserve"> أنت مني بمنزلة هارون من موسى </w:t>
      </w:r>
      <w:r>
        <w:rPr>
          <w:rtl/>
          <w:lang w:bidi="fa-IR"/>
        </w:rPr>
        <w:t>إل</w:t>
      </w:r>
      <w:r w:rsidR="00C762E2">
        <w:rPr>
          <w:rFonts w:hint="cs"/>
          <w:rtl/>
          <w:lang w:bidi="fa-IR"/>
        </w:rPr>
        <w:t>ّ</w:t>
      </w:r>
      <w:r>
        <w:rPr>
          <w:rtl/>
          <w:lang w:bidi="fa-IR"/>
        </w:rPr>
        <w:t>ا أن</w:t>
      </w:r>
      <w:r w:rsidR="00C762E2">
        <w:rPr>
          <w:rFonts w:hint="cs"/>
          <w:rtl/>
          <w:lang w:bidi="fa-IR"/>
        </w:rPr>
        <w:t>ّ</w:t>
      </w:r>
      <w:r>
        <w:rPr>
          <w:rtl/>
          <w:lang w:bidi="fa-IR"/>
        </w:rPr>
        <w:t>ه</w:t>
      </w:r>
      <w:r w:rsidRPr="007202B6">
        <w:rPr>
          <w:rtl/>
          <w:lang w:bidi="fa-IR"/>
        </w:rPr>
        <w:t xml:space="preserve"> لا نبي بعدي. فإنه يدل على أنّ جميع المنازل الثابتة لهارون من موسى سوى النبوة ثابتة لعلي من النبي صلّى الله عليه وسلّم. إذ لو لم يكن اللفظ محمولاً على كلّ المنازل لما صحّ الإستثناء. ومن المنازل الثابتة لهارون من موسى استحقاقه</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الصواعق المحرقة</w:t>
      </w:r>
      <w:r w:rsidR="00DF6242">
        <w:rPr>
          <w:rtl/>
        </w:rPr>
        <w:t>:</w:t>
      </w:r>
      <w:r w:rsidR="00DF6242" w:rsidRPr="007202B6">
        <w:rPr>
          <w:rtl/>
        </w:rPr>
        <w:t xml:space="preserve"> 73.</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للقيام مقامه بعد وفاته لو عاش هارون بعده</w:t>
      </w:r>
      <w:r>
        <w:rPr>
          <w:rtl/>
          <w:lang w:bidi="fa-IR"/>
        </w:rPr>
        <w:t>،</w:t>
      </w:r>
      <w:r w:rsidRPr="007202B6">
        <w:rPr>
          <w:rtl/>
          <w:lang w:bidi="fa-IR"/>
        </w:rPr>
        <w:t xml:space="preserve"> وذلك لأنّه كان خليفةً لموسى في حياته</w:t>
      </w:r>
      <w:r>
        <w:rPr>
          <w:rtl/>
          <w:lang w:bidi="fa-IR"/>
        </w:rPr>
        <w:t>،</w:t>
      </w:r>
      <w:r w:rsidRPr="007202B6">
        <w:rPr>
          <w:rtl/>
          <w:lang w:bidi="fa-IR"/>
        </w:rPr>
        <w:t xml:space="preserve"> بدليل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722D63">
        <w:rPr>
          <w:rStyle w:val="libAieChar"/>
          <w:rtl/>
        </w:rPr>
        <w:t>ا</w:t>
      </w:r>
      <w:r w:rsidR="00C762E2" w:rsidRPr="00722D63">
        <w:rPr>
          <w:rStyle w:val="libAieChar"/>
          <w:rFonts w:hint="cs"/>
          <w:rtl/>
        </w:rPr>
        <w:t>ُ</w:t>
      </w:r>
      <w:r w:rsidRPr="00722D63">
        <w:rPr>
          <w:rStyle w:val="libAieChar"/>
          <w:rtl/>
        </w:rPr>
        <w:t xml:space="preserve">خْلُفْنِي فِي قَوْمِي </w:t>
      </w:r>
      <w:r w:rsidRPr="006F67C6">
        <w:rPr>
          <w:rStyle w:val="libAlaemChar"/>
          <w:rtl/>
        </w:rPr>
        <w:t>)</w:t>
      </w:r>
      <w:r w:rsidRPr="007202B6">
        <w:rPr>
          <w:rtl/>
          <w:lang w:bidi="fa-IR"/>
        </w:rPr>
        <w:t xml:space="preserve"> </w:t>
      </w:r>
      <w:r w:rsidRPr="00585F65">
        <w:rPr>
          <w:rStyle w:val="libFootnotenumChar"/>
          <w:rtl/>
        </w:rPr>
        <w:t>(1)</w:t>
      </w:r>
      <w:r>
        <w:rPr>
          <w:rtl/>
          <w:lang w:bidi="fa-IR"/>
        </w:rPr>
        <w:t>.</w:t>
      </w:r>
      <w:r w:rsidRPr="007202B6">
        <w:rPr>
          <w:rtl/>
          <w:lang w:bidi="fa-IR"/>
        </w:rPr>
        <w:t xml:space="preserve"> لا معنى للخلافة إل</w:t>
      </w:r>
      <w:r w:rsidR="00C762E2">
        <w:rPr>
          <w:rFonts w:hint="cs"/>
          <w:rtl/>
          <w:lang w:bidi="fa-IR"/>
        </w:rPr>
        <w:t>ّ</w:t>
      </w:r>
      <w:r w:rsidRPr="007202B6">
        <w:rPr>
          <w:rtl/>
          <w:lang w:bidi="fa-IR"/>
        </w:rPr>
        <w:t>ا</w:t>
      </w:r>
      <w:r>
        <w:rPr>
          <w:rFonts w:hint="cs"/>
          <w:rtl/>
          <w:lang w:bidi="fa-IR"/>
        </w:rPr>
        <w:t xml:space="preserve"> </w:t>
      </w:r>
      <w:r w:rsidRPr="007202B6">
        <w:rPr>
          <w:rtl/>
          <w:lang w:bidi="fa-IR"/>
        </w:rPr>
        <w:t>القيام مقام المستخلف فيما كان له من التصرّفات</w:t>
      </w:r>
      <w:r>
        <w:rPr>
          <w:rtl/>
          <w:lang w:bidi="fa-IR"/>
        </w:rPr>
        <w:t>،</w:t>
      </w:r>
      <w:r w:rsidRPr="007202B6">
        <w:rPr>
          <w:rtl/>
          <w:lang w:bidi="fa-IR"/>
        </w:rPr>
        <w:t xml:space="preserve"> فوجب أن يكون خليفةً له بعد موته على تقدير بقائه</w:t>
      </w:r>
      <w:r>
        <w:rPr>
          <w:rtl/>
          <w:lang w:bidi="fa-IR"/>
        </w:rPr>
        <w:t>،</w:t>
      </w:r>
      <w:r w:rsidRPr="007202B6">
        <w:rPr>
          <w:rtl/>
          <w:lang w:bidi="fa-IR"/>
        </w:rPr>
        <w:t xml:space="preserve"> وإل</w:t>
      </w:r>
      <w:r w:rsidR="00C762E2">
        <w:rPr>
          <w:rFonts w:hint="cs"/>
          <w:rtl/>
          <w:lang w:bidi="fa-IR"/>
        </w:rPr>
        <w:t>ّ</w:t>
      </w:r>
      <w:r w:rsidRPr="007202B6">
        <w:rPr>
          <w:rtl/>
          <w:lang w:bidi="fa-IR"/>
        </w:rPr>
        <w:t>ا كان عزله موجباً لنقصه والنفرة عنه</w:t>
      </w:r>
      <w:r>
        <w:rPr>
          <w:rtl/>
          <w:lang w:bidi="fa-IR"/>
        </w:rPr>
        <w:t>،</w:t>
      </w:r>
      <w:r w:rsidRPr="007202B6">
        <w:rPr>
          <w:rtl/>
          <w:lang w:bidi="fa-IR"/>
        </w:rPr>
        <w:t xml:space="preserve"> وذلك غير جائز على الأنبياء</w:t>
      </w:r>
      <w:r>
        <w:rPr>
          <w:rtl/>
          <w:lang w:bidi="fa-IR"/>
        </w:rPr>
        <w:t>،</w:t>
      </w:r>
      <w:r w:rsidRPr="007202B6">
        <w:rPr>
          <w:rtl/>
          <w:lang w:bidi="fa-IR"/>
        </w:rPr>
        <w:t xml:space="preserve"> إل</w:t>
      </w:r>
      <w:r w:rsidR="00C762E2">
        <w:rPr>
          <w:rFonts w:hint="cs"/>
          <w:rtl/>
          <w:lang w:bidi="fa-IR"/>
        </w:rPr>
        <w:t>ّ</w:t>
      </w:r>
      <w:r w:rsidRPr="007202B6">
        <w:rPr>
          <w:rtl/>
          <w:lang w:bidi="fa-IR"/>
        </w:rPr>
        <w:t>ا</w:t>
      </w:r>
      <w:r>
        <w:rPr>
          <w:rFonts w:hint="cs"/>
          <w:rtl/>
          <w:lang w:bidi="fa-IR"/>
        </w:rPr>
        <w:t xml:space="preserve"> </w:t>
      </w:r>
      <w:r w:rsidRPr="007202B6">
        <w:rPr>
          <w:rtl/>
          <w:lang w:bidi="fa-IR"/>
        </w:rPr>
        <w:t>أنّ ذلك القيام مقام موسى كان له بحكم المنزلة في النبوة</w:t>
      </w:r>
      <w:r>
        <w:rPr>
          <w:rtl/>
          <w:lang w:bidi="fa-IR"/>
        </w:rPr>
        <w:t>،</w:t>
      </w:r>
      <w:r w:rsidRPr="007202B6">
        <w:rPr>
          <w:rtl/>
          <w:lang w:bidi="fa-IR"/>
        </w:rPr>
        <w:t xml:space="preserve"> وانتفى هاهنا بدليل الإستثناء</w:t>
      </w:r>
      <w:r>
        <w:rPr>
          <w:rFonts w:hint="cs"/>
          <w:rtl/>
          <w:lang w:bidi="fa-IR"/>
        </w:rPr>
        <w:t>.</w:t>
      </w:r>
    </w:p>
    <w:p w:rsidR="00DF6242" w:rsidRPr="007202B6" w:rsidRDefault="00DF6242" w:rsidP="00DF6242">
      <w:pPr>
        <w:pStyle w:val="libNormal"/>
        <w:rPr>
          <w:rtl/>
          <w:lang w:bidi="fa-IR"/>
        </w:rPr>
      </w:pPr>
      <w:r w:rsidRPr="007202B6">
        <w:rPr>
          <w:rtl/>
          <w:lang w:bidi="fa-IR"/>
        </w:rPr>
        <w:t>قال الآمدي</w:t>
      </w:r>
      <w:r>
        <w:rPr>
          <w:rtl/>
          <w:lang w:bidi="fa-IR"/>
        </w:rPr>
        <w:t>:</w:t>
      </w:r>
      <w:r w:rsidRPr="007202B6">
        <w:rPr>
          <w:rtl/>
          <w:lang w:bidi="fa-IR"/>
        </w:rPr>
        <w:t xml:space="preserve"> الوجه الثاني من وجهي الإستدلال بهذا الحديث هو</w:t>
      </w:r>
      <w:r>
        <w:rPr>
          <w:rtl/>
          <w:lang w:bidi="fa-IR"/>
        </w:rPr>
        <w:t>:</w:t>
      </w:r>
      <w:r w:rsidRPr="007202B6">
        <w:rPr>
          <w:rtl/>
          <w:lang w:bidi="fa-IR"/>
        </w:rPr>
        <w:t xml:space="preserve"> إنّ من جملة منازل هارون بالنسبة إلى موسى أنه كان شريكاً له في الرسالة</w:t>
      </w:r>
      <w:r>
        <w:rPr>
          <w:rtl/>
          <w:lang w:bidi="fa-IR"/>
        </w:rPr>
        <w:t>،</w:t>
      </w:r>
      <w:r w:rsidRPr="007202B6">
        <w:rPr>
          <w:rtl/>
          <w:lang w:bidi="fa-IR"/>
        </w:rPr>
        <w:t xml:space="preserve"> ومن لوازمه إستحقاق الطاعة بعد وفاة موسى لو بقي</w:t>
      </w:r>
      <w:r>
        <w:rPr>
          <w:rtl/>
          <w:lang w:bidi="fa-IR"/>
        </w:rPr>
        <w:t>،</w:t>
      </w:r>
      <w:r w:rsidRPr="007202B6">
        <w:rPr>
          <w:rtl/>
          <w:lang w:bidi="fa-IR"/>
        </w:rPr>
        <w:t xml:space="preserve"> فوجب أنْ يثبت ذلك لعلي</w:t>
      </w:r>
      <w:r>
        <w:rPr>
          <w:rtl/>
          <w:lang w:bidi="fa-IR"/>
        </w:rPr>
        <w:t>،</w:t>
      </w:r>
      <w:r w:rsidRPr="007202B6">
        <w:rPr>
          <w:rtl/>
          <w:lang w:bidi="fa-IR"/>
        </w:rPr>
        <w:t xml:space="preserve"> </w:t>
      </w:r>
      <w:r>
        <w:rPr>
          <w:rtl/>
          <w:lang w:bidi="fa-IR"/>
        </w:rPr>
        <w:t>إل</w:t>
      </w:r>
      <w:r w:rsidR="00C762E2">
        <w:rPr>
          <w:rFonts w:hint="cs"/>
          <w:rtl/>
          <w:lang w:bidi="fa-IR"/>
        </w:rPr>
        <w:t>ّ</w:t>
      </w:r>
      <w:r>
        <w:rPr>
          <w:rtl/>
          <w:lang w:bidi="fa-IR"/>
        </w:rPr>
        <w:t>ا أنه</w:t>
      </w:r>
      <w:r w:rsidRPr="007202B6">
        <w:rPr>
          <w:rtl/>
          <w:lang w:bidi="fa-IR"/>
        </w:rPr>
        <w:t xml:space="preserve"> امتنع الشركة في الرسالة</w:t>
      </w:r>
      <w:r>
        <w:rPr>
          <w:rtl/>
          <w:lang w:bidi="fa-IR"/>
        </w:rPr>
        <w:t>،</w:t>
      </w:r>
      <w:r w:rsidRPr="007202B6">
        <w:rPr>
          <w:rtl/>
          <w:lang w:bidi="fa-IR"/>
        </w:rPr>
        <w:t xml:space="preserve"> فوجب أن يبقى مفترض الطاعة على الا</w:t>
      </w:r>
      <w:r w:rsidR="00C762E2">
        <w:rPr>
          <w:rFonts w:hint="cs"/>
          <w:rtl/>
          <w:lang w:bidi="fa-IR"/>
        </w:rPr>
        <w:t>ُ</w:t>
      </w:r>
      <w:r w:rsidRPr="007202B6">
        <w:rPr>
          <w:rtl/>
          <w:lang w:bidi="fa-IR"/>
        </w:rPr>
        <w:t>مّة بعد النبي صلّى الله عليه وسلّم</w:t>
      </w:r>
      <w:r>
        <w:rPr>
          <w:rtl/>
          <w:lang w:bidi="fa-IR"/>
        </w:rPr>
        <w:t>،</w:t>
      </w:r>
      <w:r w:rsidRPr="007202B6">
        <w:rPr>
          <w:rtl/>
          <w:lang w:bidi="fa-IR"/>
        </w:rPr>
        <w:t xml:space="preserve"> عملاً بالدليل بأقصى ما يمكن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وبعد</w:t>
      </w:r>
      <w:r>
        <w:rPr>
          <w:rtl/>
          <w:lang w:bidi="fa-IR"/>
        </w:rPr>
        <w:t>،</w:t>
      </w:r>
      <w:r w:rsidRPr="007202B6">
        <w:rPr>
          <w:rtl/>
          <w:lang w:bidi="fa-IR"/>
        </w:rPr>
        <w:t xml:space="preserve"> فلقد كان على ( الدهلوي )</w:t>
      </w:r>
      <w:r>
        <w:rPr>
          <w:rtl/>
          <w:lang w:bidi="fa-IR"/>
        </w:rPr>
        <w:t xml:space="preserve"> - </w:t>
      </w:r>
      <w:r w:rsidRPr="007202B6">
        <w:rPr>
          <w:rtl/>
          <w:lang w:bidi="fa-IR"/>
        </w:rPr>
        <w:t>بعد أن أورد الوجه الذي أورده</w:t>
      </w:r>
      <w:r>
        <w:rPr>
          <w:rtl/>
          <w:lang w:bidi="fa-IR"/>
        </w:rPr>
        <w:t xml:space="preserve"> - </w:t>
      </w:r>
      <w:r w:rsidRPr="007202B6">
        <w:rPr>
          <w:rtl/>
          <w:lang w:bidi="fa-IR"/>
        </w:rPr>
        <w:t>أنْ يبيّن موضع التشويش والإضطراب فيه</w:t>
      </w:r>
      <w:r>
        <w:rPr>
          <w:rtl/>
          <w:lang w:bidi="fa-IR"/>
        </w:rPr>
        <w:t>،</w:t>
      </w:r>
      <w:r w:rsidRPr="007202B6">
        <w:rPr>
          <w:rtl/>
          <w:lang w:bidi="fa-IR"/>
        </w:rPr>
        <w:t xml:space="preserve"> وأن يبيّن السّبب في عدم ذكر الوجه الأول معه</w:t>
      </w:r>
      <w:r>
        <w:rPr>
          <w:rtl/>
          <w:lang w:bidi="fa-IR"/>
        </w:rPr>
        <w:t>،</w:t>
      </w:r>
      <w:r w:rsidRPr="007202B6">
        <w:rPr>
          <w:rtl/>
          <w:lang w:bidi="fa-IR"/>
        </w:rPr>
        <w:t xml:space="preserve"> والسبب في ترجيح هذا الوجه على ذاك في الذكر</w:t>
      </w:r>
      <w:r>
        <w:rPr>
          <w:rtl/>
          <w:lang w:bidi="fa-IR"/>
        </w:rPr>
        <w:t>،</w:t>
      </w:r>
      <w:r>
        <w:rPr>
          <w:rFonts w:hint="cs"/>
          <w:rtl/>
          <w:lang w:bidi="fa-IR"/>
        </w:rPr>
        <w:t xml:space="preserve"> </w:t>
      </w:r>
      <w:r w:rsidRPr="007202B6">
        <w:rPr>
          <w:rtl/>
          <w:lang w:bidi="fa-IR"/>
        </w:rPr>
        <w:t>والسّبب في عدم ذكره إياه في المتن ومرجوحيته التي اقتضت إيراده في الحاشية</w:t>
      </w:r>
      <w:r>
        <w:rPr>
          <w:rtl/>
          <w:lang w:bidi="fa-IR"/>
        </w:rPr>
        <w:t xml:space="preserve"> ...</w:t>
      </w:r>
      <w:r w:rsidRPr="007202B6">
        <w:rPr>
          <w:rtl/>
          <w:lang w:bidi="fa-IR"/>
        </w:rPr>
        <w:t xml:space="preserve"> ولكنه اكتفى بقوله</w:t>
      </w:r>
      <w:r>
        <w:rPr>
          <w:rtl/>
          <w:lang w:bidi="fa-IR"/>
        </w:rPr>
        <w:t>:</w:t>
      </w:r>
      <w:r w:rsidRPr="007202B6">
        <w:rPr>
          <w:rtl/>
          <w:lang w:bidi="fa-IR"/>
        </w:rPr>
        <w:t xml:space="preserve"> « ولا يخفى ما فيه »</w:t>
      </w:r>
      <w:r>
        <w:rPr>
          <w:rtl/>
          <w:lang w:bidi="fa-IR"/>
        </w:rPr>
        <w:t>،</w:t>
      </w:r>
      <w:r w:rsidRPr="007202B6">
        <w:rPr>
          <w:rtl/>
          <w:lang w:bidi="fa-IR"/>
        </w:rPr>
        <w:t xml:space="preserve"> وهل هذا كاف</w:t>
      </w:r>
      <w:r>
        <w:rPr>
          <w:rtl/>
          <w:lang w:bidi="fa-IR"/>
        </w:rPr>
        <w:t>؟!</w:t>
      </w:r>
    </w:p>
    <w:p w:rsidR="00DF6242" w:rsidRPr="007202B6" w:rsidRDefault="00DF6242" w:rsidP="00DF6242">
      <w:pPr>
        <w:pStyle w:val="libBold1"/>
        <w:rPr>
          <w:rtl/>
          <w:lang w:bidi="fa-IR"/>
        </w:rPr>
      </w:pPr>
      <w:r w:rsidRPr="007202B6">
        <w:rPr>
          <w:rtl/>
          <w:lang w:bidi="fa-IR"/>
        </w:rPr>
        <w:t>قوله</w:t>
      </w:r>
      <w:r>
        <w:rPr>
          <w:rtl/>
          <w:lang w:bidi="fa-IR"/>
        </w:rPr>
        <w:t>:</w:t>
      </w:r>
    </w:p>
    <w:p w:rsidR="00DF6242" w:rsidRPr="007202B6" w:rsidRDefault="00DF6242" w:rsidP="00DF6242">
      <w:pPr>
        <w:pStyle w:val="libNormal"/>
        <w:rPr>
          <w:rtl/>
          <w:lang w:bidi="fa-IR"/>
        </w:rPr>
      </w:pPr>
      <w:r w:rsidRPr="007202B6">
        <w:rPr>
          <w:rtl/>
          <w:lang w:bidi="fa-IR"/>
        </w:rPr>
        <w:t>ومع ذلك</w:t>
      </w:r>
      <w:r>
        <w:rPr>
          <w:rtl/>
          <w:lang w:bidi="fa-IR"/>
        </w:rPr>
        <w:t>،</w:t>
      </w:r>
      <w:r w:rsidRPr="007202B6">
        <w:rPr>
          <w:rtl/>
          <w:lang w:bidi="fa-IR"/>
        </w:rPr>
        <w:t xml:space="preserve"> ففي هذا التمسّك اختلال من وجوه كثيرة.</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لم يذكر من هذه الوجوه الكثيرة</w:t>
      </w:r>
      <w:r>
        <w:rPr>
          <w:rtl/>
          <w:lang w:bidi="fa-IR"/>
        </w:rPr>
        <w:t>!!</w:t>
      </w:r>
      <w:r w:rsidRPr="007202B6">
        <w:rPr>
          <w:rtl/>
          <w:lang w:bidi="fa-IR"/>
        </w:rPr>
        <w:t xml:space="preserve"> إل</w:t>
      </w:r>
      <w:r w:rsidR="00C762E2">
        <w:rPr>
          <w:rFonts w:hint="cs"/>
          <w:rtl/>
          <w:lang w:bidi="fa-IR"/>
        </w:rPr>
        <w:t>ّ</w:t>
      </w:r>
      <w:r w:rsidRPr="007202B6">
        <w:rPr>
          <w:rtl/>
          <w:lang w:bidi="fa-IR"/>
        </w:rPr>
        <w:t>ا</w:t>
      </w:r>
      <w:r w:rsidR="00C762E2">
        <w:rPr>
          <w:rFonts w:hint="cs"/>
          <w:rtl/>
          <w:lang w:bidi="fa-IR"/>
        </w:rPr>
        <w:t xml:space="preserve"> </w:t>
      </w:r>
      <w:r w:rsidRPr="007202B6">
        <w:rPr>
          <w:rtl/>
          <w:lang w:bidi="fa-IR"/>
        </w:rPr>
        <w:t>ثلاثة وجوه شحنها بالهفوات العظيمة العثار</w:t>
      </w:r>
      <w:r>
        <w:rPr>
          <w:rtl/>
          <w:lang w:bidi="fa-IR"/>
        </w:rPr>
        <w:t>،</w:t>
      </w:r>
      <w:r w:rsidRPr="007202B6">
        <w:rPr>
          <w:rtl/>
          <w:lang w:bidi="fa-IR"/>
        </w:rPr>
        <w:t xml:space="preserve"> والعثرات البادية العوار</w:t>
      </w:r>
      <w:r>
        <w:rPr>
          <w:rtl/>
          <w:lang w:bidi="fa-IR"/>
        </w:rPr>
        <w:t xml:space="preserve"> ...</w:t>
      </w:r>
      <w:r w:rsidRPr="007202B6">
        <w:rPr>
          <w:rtl/>
          <w:lang w:bidi="fa-IR"/>
        </w:rPr>
        <w:t xml:space="preserve"> والله الموفّق للهداية والإستبصار.</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شرح المواقف 8 /</w:t>
      </w:r>
      <w:r w:rsidR="00DF6242">
        <w:rPr>
          <w:rtl/>
        </w:rPr>
        <w:t xml:space="preserve"> </w:t>
      </w:r>
      <w:r w:rsidR="00DF6242">
        <w:rPr>
          <w:rFonts w:hint="cs"/>
          <w:rtl/>
        </w:rPr>
        <w:t>2</w:t>
      </w:r>
      <w:r w:rsidR="00DF6242" w:rsidRPr="007202B6">
        <w:rPr>
          <w:rtl/>
        </w:rPr>
        <w:t>62.</w:t>
      </w:r>
    </w:p>
    <w:p w:rsidR="00DF6242" w:rsidRDefault="00DF6242" w:rsidP="00DF6242">
      <w:pPr>
        <w:pStyle w:val="libNormal"/>
        <w:rPr>
          <w:rtl/>
        </w:rPr>
      </w:pPr>
      <w:bookmarkStart w:id="564" w:name="_Toc321306013"/>
      <w:r>
        <w:rPr>
          <w:rtl/>
        </w:rPr>
        <w:br w:type="page"/>
      </w:r>
    </w:p>
    <w:p w:rsidR="00DF6242" w:rsidRPr="00C2254D" w:rsidRDefault="00DF6242" w:rsidP="00DF6242">
      <w:pPr>
        <w:pStyle w:val="Heading1Center"/>
        <w:rPr>
          <w:rtl/>
        </w:rPr>
      </w:pPr>
      <w:bookmarkStart w:id="565" w:name="_Toc408820737"/>
      <w:bookmarkStart w:id="566" w:name="_Toc98070307"/>
      <w:r w:rsidRPr="00C2254D">
        <w:rPr>
          <w:rtl/>
        </w:rPr>
        <w:lastRenderedPageBreak/>
        <w:t>دلالة الحديث</w:t>
      </w:r>
      <w:bookmarkEnd w:id="564"/>
      <w:bookmarkEnd w:id="565"/>
      <w:bookmarkEnd w:id="566"/>
    </w:p>
    <w:p w:rsidR="00DF6242" w:rsidRPr="00C2254D" w:rsidRDefault="00DF6242" w:rsidP="00DF6242">
      <w:pPr>
        <w:pStyle w:val="Heading1Center"/>
        <w:rPr>
          <w:rtl/>
        </w:rPr>
      </w:pPr>
      <w:bookmarkStart w:id="567" w:name="_Toc321306014"/>
      <w:bookmarkStart w:id="568" w:name="_Toc408820738"/>
      <w:bookmarkStart w:id="569" w:name="_Toc98070308"/>
      <w:r w:rsidRPr="00C2254D">
        <w:rPr>
          <w:rtl/>
        </w:rPr>
        <w:t>على عموم المنزلة</w:t>
      </w:r>
      <w:bookmarkEnd w:id="567"/>
      <w:bookmarkEnd w:id="568"/>
      <w:bookmarkEnd w:id="569"/>
    </w:p>
    <w:p w:rsidR="00DF6242" w:rsidRDefault="00DF6242" w:rsidP="00DF6242">
      <w:pPr>
        <w:pStyle w:val="libNormal"/>
        <w:rPr>
          <w:rtl/>
          <w:lang w:bidi="fa-IR"/>
        </w:rPr>
      </w:pPr>
      <w:r>
        <w:rPr>
          <w:rtl/>
          <w:lang w:bidi="fa-IR"/>
        </w:rPr>
        <w:br w:type="page"/>
      </w:r>
    </w:p>
    <w:p w:rsidR="00DF6242" w:rsidRDefault="00DF6242" w:rsidP="00DF6242">
      <w:pPr>
        <w:pStyle w:val="libNormal"/>
        <w:rPr>
          <w:rtl/>
          <w:lang w:bidi="fa-IR"/>
        </w:rPr>
      </w:pPr>
      <w:r>
        <w:rPr>
          <w:rtl/>
          <w:lang w:bidi="fa-IR"/>
        </w:rPr>
        <w:lastRenderedPageBreak/>
        <w:br w:type="page"/>
      </w:r>
    </w:p>
    <w:p w:rsidR="00DF6242" w:rsidRPr="007202B6" w:rsidRDefault="00DF6242" w:rsidP="00DF6242">
      <w:pPr>
        <w:pStyle w:val="libBold1"/>
        <w:rPr>
          <w:rtl/>
          <w:lang w:bidi="fa-IR"/>
        </w:rPr>
      </w:pPr>
      <w:r w:rsidRPr="007202B6">
        <w:rPr>
          <w:rtl/>
          <w:lang w:bidi="fa-IR"/>
        </w:rPr>
        <w:lastRenderedPageBreak/>
        <w:t>قوله</w:t>
      </w:r>
      <w:r>
        <w:rPr>
          <w:rtl/>
          <w:lang w:bidi="fa-IR"/>
        </w:rPr>
        <w:t>:</w:t>
      </w:r>
    </w:p>
    <w:p w:rsidR="00DF6242" w:rsidRPr="007202B6" w:rsidRDefault="00DF6242" w:rsidP="00DF6242">
      <w:pPr>
        <w:pStyle w:val="libNormal"/>
        <w:rPr>
          <w:rtl/>
          <w:lang w:bidi="fa-IR"/>
        </w:rPr>
      </w:pPr>
      <w:r w:rsidRPr="007202B6">
        <w:rPr>
          <w:rtl/>
          <w:lang w:bidi="fa-IR"/>
        </w:rPr>
        <w:t>الأول</w:t>
      </w:r>
      <w:r>
        <w:rPr>
          <w:rtl/>
          <w:lang w:bidi="fa-IR"/>
        </w:rPr>
        <w:t>:</w:t>
      </w:r>
      <w:r w:rsidRPr="007202B6">
        <w:rPr>
          <w:rtl/>
          <w:lang w:bidi="fa-IR"/>
        </w:rPr>
        <w:t xml:space="preserve"> إنّ اسم الجنس المضاف إلى العلم ليس من ألفاظ العموم عند جميع الأصوليين.</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إنّ ( الدهلوي ) مع رئاسته في العلوم</w:t>
      </w:r>
      <w:r>
        <w:rPr>
          <w:rtl/>
          <w:lang w:bidi="fa-IR"/>
        </w:rPr>
        <w:t>!!</w:t>
      </w:r>
      <w:r w:rsidRPr="007202B6">
        <w:rPr>
          <w:rtl/>
          <w:lang w:bidi="fa-IR"/>
        </w:rPr>
        <w:t xml:space="preserve"> وجلالته العلمية بين الناس</w:t>
      </w:r>
      <w:r>
        <w:rPr>
          <w:rtl/>
          <w:lang w:bidi="fa-IR"/>
        </w:rPr>
        <w:t>!!</w:t>
      </w:r>
      <w:r w:rsidRPr="007202B6">
        <w:rPr>
          <w:rtl/>
          <w:lang w:bidi="fa-IR"/>
        </w:rPr>
        <w:t xml:space="preserve"> يكتفي بمحض الدعوى</w:t>
      </w:r>
      <w:r>
        <w:rPr>
          <w:rtl/>
          <w:lang w:bidi="fa-IR"/>
        </w:rPr>
        <w:t>،</w:t>
      </w:r>
      <w:r w:rsidRPr="007202B6">
        <w:rPr>
          <w:rtl/>
          <w:lang w:bidi="fa-IR"/>
        </w:rPr>
        <w:t xml:space="preserve"> بل بالكذب والتسويل</w:t>
      </w:r>
      <w:r>
        <w:rPr>
          <w:rtl/>
          <w:lang w:bidi="fa-IR"/>
        </w:rPr>
        <w:t>!!</w:t>
      </w:r>
      <w:r w:rsidRPr="007202B6">
        <w:rPr>
          <w:rtl/>
          <w:lang w:bidi="fa-IR"/>
        </w:rPr>
        <w:t xml:space="preserve"> وينكر الأمور الواضحة والقضايا الثابتة والقواعد المقرّرة</w:t>
      </w:r>
      <w:r>
        <w:rPr>
          <w:rtl/>
          <w:lang w:bidi="fa-IR"/>
        </w:rPr>
        <w:t>!!</w:t>
      </w:r>
    </w:p>
    <w:p w:rsidR="00DF6242" w:rsidRPr="007202B6" w:rsidRDefault="00DF6242" w:rsidP="00DF6242">
      <w:pPr>
        <w:pStyle w:val="libNormal"/>
        <w:rPr>
          <w:rtl/>
          <w:lang w:bidi="fa-IR"/>
        </w:rPr>
      </w:pPr>
      <w:r w:rsidRPr="007202B6">
        <w:rPr>
          <w:rtl/>
          <w:lang w:bidi="fa-IR"/>
        </w:rPr>
        <w:t>إنّ دلالة « المنزلة » المضافة على العموم ثابتة</w:t>
      </w:r>
      <w:r>
        <w:rPr>
          <w:rtl/>
          <w:lang w:bidi="fa-IR"/>
        </w:rPr>
        <w:t xml:space="preserve"> - </w:t>
      </w:r>
      <w:r w:rsidRPr="007202B6">
        <w:rPr>
          <w:rtl/>
          <w:lang w:bidi="fa-IR"/>
        </w:rPr>
        <w:t>والحمد لله</w:t>
      </w:r>
      <w:r>
        <w:rPr>
          <w:rtl/>
          <w:lang w:bidi="fa-IR"/>
        </w:rPr>
        <w:t xml:space="preserve"> - </w:t>
      </w:r>
      <w:r w:rsidRPr="007202B6">
        <w:rPr>
          <w:rtl/>
          <w:lang w:bidi="fa-IR"/>
        </w:rPr>
        <w:t>بحيث لا يعتريها أيّ شك</w:t>
      </w:r>
      <w:r>
        <w:rPr>
          <w:rtl/>
          <w:lang w:bidi="fa-IR"/>
        </w:rPr>
        <w:t>،</w:t>
      </w:r>
      <w:r w:rsidRPr="007202B6">
        <w:rPr>
          <w:rtl/>
          <w:lang w:bidi="fa-IR"/>
        </w:rPr>
        <w:t xml:space="preserve"> ولا يشوبها أيّ شبهة</w:t>
      </w:r>
      <w:r>
        <w:rPr>
          <w:rtl/>
          <w:lang w:bidi="fa-IR"/>
        </w:rPr>
        <w:t xml:space="preserve"> ...</w:t>
      </w:r>
    </w:p>
    <w:p w:rsidR="00DF6242" w:rsidRPr="007202B6" w:rsidRDefault="00DF6242" w:rsidP="00DF6242">
      <w:pPr>
        <w:pStyle w:val="libNormal"/>
        <w:rPr>
          <w:rtl/>
          <w:lang w:bidi="fa-IR"/>
        </w:rPr>
      </w:pPr>
      <w:r w:rsidRPr="007202B6">
        <w:rPr>
          <w:rtl/>
          <w:lang w:bidi="fa-IR"/>
        </w:rPr>
        <w:t>لقد نصّ أكابر المحقّقين وأئمة الأصول المعتمدين على أنّ صحّة الإستثناء دليل العموم</w:t>
      </w:r>
      <w:r>
        <w:rPr>
          <w:rtl/>
          <w:lang w:bidi="fa-IR"/>
        </w:rPr>
        <w:t>،</w:t>
      </w:r>
      <w:r w:rsidRPr="007202B6">
        <w:rPr>
          <w:rtl/>
          <w:lang w:bidi="fa-IR"/>
        </w:rPr>
        <w:t xml:space="preserve"> وبهذا الدليل يثبتون عموم صيغ العموم.</w:t>
      </w:r>
    </w:p>
    <w:p w:rsidR="003F2947" w:rsidRDefault="00DF6242" w:rsidP="00DF6242">
      <w:pPr>
        <w:pStyle w:val="Heading2"/>
        <w:rPr>
          <w:rtl/>
          <w:lang w:bidi="fa-IR"/>
        </w:rPr>
      </w:pPr>
      <w:bookmarkStart w:id="570" w:name="_Toc321306015"/>
      <w:bookmarkStart w:id="571" w:name="_Toc408820739"/>
      <w:bookmarkStart w:id="572" w:name="_Toc98070309"/>
      <w:r w:rsidRPr="007202B6">
        <w:rPr>
          <w:rtl/>
          <w:lang w:bidi="fa-IR"/>
        </w:rPr>
        <w:t>صحّة الإستثناء دليل العموم</w:t>
      </w:r>
      <w:bookmarkEnd w:id="570"/>
      <w:bookmarkEnd w:id="571"/>
      <w:bookmarkEnd w:id="572"/>
    </w:p>
    <w:p w:rsidR="00DF6242" w:rsidRPr="007202B6" w:rsidRDefault="00DF6242" w:rsidP="00DF6242">
      <w:pPr>
        <w:pStyle w:val="libNormal"/>
        <w:rPr>
          <w:rtl/>
          <w:lang w:bidi="fa-IR"/>
        </w:rPr>
      </w:pPr>
      <w:r w:rsidRPr="007202B6">
        <w:rPr>
          <w:rtl/>
          <w:lang w:bidi="fa-IR"/>
        </w:rPr>
        <w:t>ولفظ « المنزلة » مضاف</w:t>
      </w:r>
      <w:r>
        <w:rPr>
          <w:rtl/>
          <w:lang w:bidi="fa-IR"/>
        </w:rPr>
        <w:t>،</w:t>
      </w:r>
      <w:r w:rsidRPr="007202B6">
        <w:rPr>
          <w:rtl/>
          <w:lang w:bidi="fa-IR"/>
        </w:rPr>
        <w:t xml:space="preserve"> ولو كان مضافاً إلى علمٍ</w:t>
      </w:r>
      <w:r>
        <w:rPr>
          <w:rtl/>
          <w:lang w:bidi="fa-IR"/>
        </w:rPr>
        <w:t>،</w:t>
      </w:r>
      <w:r w:rsidRPr="007202B6">
        <w:rPr>
          <w:rtl/>
          <w:lang w:bidi="fa-IR"/>
        </w:rPr>
        <w:t xml:space="preserve"> فيصحّ الإستثناء منه بالقطع واليقين</w:t>
      </w:r>
      <w:r>
        <w:rPr>
          <w:rtl/>
          <w:lang w:bidi="fa-IR"/>
        </w:rPr>
        <w:t>،</w:t>
      </w:r>
      <w:r w:rsidRPr="007202B6">
        <w:rPr>
          <w:rtl/>
          <w:lang w:bidi="fa-IR"/>
        </w:rPr>
        <w:t xml:space="preserve"> لجواز أنّ يقال</w:t>
      </w:r>
      <w:r>
        <w:rPr>
          <w:rtl/>
          <w:lang w:bidi="fa-IR"/>
        </w:rPr>
        <w:t>:</w:t>
      </w:r>
      <w:r w:rsidRPr="007202B6">
        <w:rPr>
          <w:rtl/>
          <w:lang w:bidi="fa-IR"/>
        </w:rPr>
        <w:t xml:space="preserve"> « زيد بمنزلة عمرو إل</w:t>
      </w:r>
      <w:r w:rsidR="00C762E2">
        <w:rPr>
          <w:rFonts w:hint="cs"/>
          <w:rtl/>
          <w:lang w:bidi="fa-IR"/>
        </w:rPr>
        <w:t>ّ</w:t>
      </w:r>
      <w:r w:rsidRPr="007202B6">
        <w:rPr>
          <w:rtl/>
          <w:lang w:bidi="fa-IR"/>
        </w:rPr>
        <w:t xml:space="preserve">افي النسب » </w:t>
      </w:r>
      <w:r>
        <w:rPr>
          <w:rtl/>
          <w:lang w:bidi="fa-IR"/>
        </w:rPr>
        <w:t>و «</w:t>
      </w:r>
      <w:r w:rsidRPr="007202B6">
        <w:rPr>
          <w:rtl/>
          <w:lang w:bidi="fa-IR"/>
        </w:rPr>
        <w:t xml:space="preserve"> بكر بمنزلة خالد إل</w:t>
      </w:r>
      <w:r w:rsidR="00C762E2">
        <w:rPr>
          <w:rFonts w:hint="cs"/>
          <w:rtl/>
          <w:lang w:bidi="fa-IR"/>
        </w:rPr>
        <w:t>ّ</w:t>
      </w:r>
      <w:r w:rsidRPr="007202B6">
        <w:rPr>
          <w:rtl/>
          <w:lang w:bidi="fa-IR"/>
        </w:rPr>
        <w:t>افي العلم » وهكذا</w:t>
      </w:r>
      <w:r>
        <w:rPr>
          <w:rtl/>
          <w:lang w:bidi="fa-IR"/>
        </w:rPr>
        <w:t xml:space="preserve"> ...</w:t>
      </w:r>
    </w:p>
    <w:p w:rsidR="00DF6242" w:rsidRPr="007202B6" w:rsidRDefault="00DF6242" w:rsidP="00DF6242">
      <w:pPr>
        <w:pStyle w:val="libNormal"/>
        <w:rPr>
          <w:rtl/>
          <w:lang w:bidi="fa-IR"/>
        </w:rPr>
      </w:pPr>
      <w:r w:rsidRPr="007202B6">
        <w:rPr>
          <w:rtl/>
          <w:lang w:bidi="fa-IR"/>
        </w:rPr>
        <w:t>وهذا الحديث كذلك</w:t>
      </w:r>
      <w:r>
        <w:rPr>
          <w:rtl/>
          <w:lang w:bidi="fa-IR"/>
        </w:rPr>
        <w:t>،</w:t>
      </w:r>
      <w:r w:rsidRPr="007202B6">
        <w:rPr>
          <w:rtl/>
          <w:lang w:bidi="fa-IR"/>
        </w:rPr>
        <w:t xml:space="preserve"> إذ « المنزلة » فيه مضافة إلى العلم</w:t>
      </w:r>
      <w:r>
        <w:rPr>
          <w:rtl/>
          <w:lang w:bidi="fa-IR"/>
        </w:rPr>
        <w:t>،</w:t>
      </w:r>
      <w:r w:rsidRPr="007202B6">
        <w:rPr>
          <w:rtl/>
          <w:lang w:bidi="fa-IR"/>
        </w:rPr>
        <w:t xml:space="preserve"> فيدلُّ على العموم بلا ريب</w:t>
      </w:r>
      <w:r>
        <w:rPr>
          <w:rFonts w:hint="cs"/>
          <w:rtl/>
          <w:lang w:bidi="fa-IR"/>
        </w:rPr>
        <w:t xml:space="preserve"> ...</w:t>
      </w:r>
      <w:r w:rsidRPr="007202B6">
        <w:rPr>
          <w:rtl/>
          <w:lang w:bidi="fa-IR"/>
        </w:rPr>
        <w:t xml:space="preserve"> وبالأخص</w:t>
      </w:r>
      <w:r>
        <w:rPr>
          <w:rFonts w:hint="cs"/>
          <w:rtl/>
          <w:lang w:bidi="fa-IR"/>
        </w:rPr>
        <w:t xml:space="preserve"> ...</w:t>
      </w:r>
      <w:r w:rsidRPr="007202B6">
        <w:rPr>
          <w:rtl/>
          <w:lang w:bidi="fa-IR"/>
        </w:rPr>
        <w:t xml:space="preserve"> لفظ « المنزلة » الوارد في هذا الحديث</w:t>
      </w:r>
      <w:r>
        <w:rPr>
          <w:rFonts w:hint="cs"/>
          <w:rtl/>
          <w:lang w:bidi="fa-IR"/>
        </w:rPr>
        <w:t xml:space="preserve"> </w:t>
      </w:r>
      <w:r w:rsidRPr="007202B6">
        <w:rPr>
          <w:rtl/>
          <w:lang w:bidi="fa-IR"/>
        </w:rPr>
        <w:t>يصح الإستثناء</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منه بالقطع واليقين</w:t>
      </w:r>
      <w:r>
        <w:rPr>
          <w:rFonts w:hint="cs"/>
          <w:rtl/>
          <w:lang w:bidi="fa-IR"/>
        </w:rPr>
        <w:t xml:space="preserve"> ...</w:t>
      </w:r>
      <w:r w:rsidRPr="007202B6">
        <w:rPr>
          <w:rtl/>
          <w:lang w:bidi="fa-IR"/>
        </w:rPr>
        <w:t xml:space="preserve"> لأنّه لو كان الحديث</w:t>
      </w:r>
      <w:r>
        <w:rPr>
          <w:rtl/>
          <w:lang w:bidi="fa-IR"/>
        </w:rPr>
        <w:t>:</w:t>
      </w:r>
      <w:r w:rsidRPr="007202B6">
        <w:rPr>
          <w:rtl/>
          <w:lang w:bidi="fa-IR"/>
        </w:rPr>
        <w:t xml:space="preserve"> « أنت مني بمنزلة هارون من موسى إل</w:t>
      </w:r>
      <w:r w:rsidR="00C762E2">
        <w:rPr>
          <w:rFonts w:hint="cs"/>
          <w:rtl/>
          <w:lang w:bidi="fa-IR"/>
        </w:rPr>
        <w:t>ّ</w:t>
      </w:r>
      <w:r w:rsidRPr="007202B6">
        <w:rPr>
          <w:rtl/>
          <w:lang w:bidi="fa-IR"/>
        </w:rPr>
        <w:t>ا</w:t>
      </w:r>
      <w:r>
        <w:rPr>
          <w:rFonts w:hint="cs"/>
          <w:rtl/>
          <w:lang w:bidi="fa-IR"/>
        </w:rPr>
        <w:t xml:space="preserve"> </w:t>
      </w:r>
      <w:r w:rsidRPr="007202B6">
        <w:rPr>
          <w:rtl/>
          <w:lang w:bidi="fa-IR"/>
        </w:rPr>
        <w:t>النبوة » أو « إل</w:t>
      </w:r>
      <w:r w:rsidR="00C762E2">
        <w:rPr>
          <w:rFonts w:hint="cs"/>
          <w:rtl/>
          <w:lang w:bidi="fa-IR"/>
        </w:rPr>
        <w:t>ّ</w:t>
      </w:r>
      <w:r w:rsidRPr="007202B6">
        <w:rPr>
          <w:rtl/>
          <w:lang w:bidi="fa-IR"/>
        </w:rPr>
        <w:t>ا الأخوة النسبية » أو ما شابهه</w:t>
      </w:r>
      <w:r>
        <w:rPr>
          <w:rFonts w:hint="cs"/>
          <w:rtl/>
          <w:lang w:bidi="fa-IR"/>
        </w:rPr>
        <w:t xml:space="preserve"> ... </w:t>
      </w:r>
      <w:r w:rsidRPr="007202B6">
        <w:rPr>
          <w:rtl/>
          <w:lang w:bidi="fa-IR"/>
        </w:rPr>
        <w:t>لكان صحيحاً بلا ريب</w:t>
      </w:r>
      <w:r>
        <w:rPr>
          <w:rFonts w:hint="cs"/>
          <w:rtl/>
          <w:lang w:bidi="fa-IR"/>
        </w:rPr>
        <w:t xml:space="preserve"> ...</w:t>
      </w:r>
      <w:r w:rsidRPr="007202B6">
        <w:rPr>
          <w:rtl/>
          <w:lang w:bidi="fa-IR"/>
        </w:rPr>
        <w:t xml:space="preserve"> كما أنّ لفظ « إل</w:t>
      </w:r>
      <w:r w:rsidR="00C762E2">
        <w:rPr>
          <w:rFonts w:hint="cs"/>
          <w:rtl/>
          <w:lang w:bidi="fa-IR"/>
        </w:rPr>
        <w:t>ّ</w:t>
      </w:r>
      <w:r w:rsidRPr="007202B6">
        <w:rPr>
          <w:rtl/>
          <w:lang w:bidi="fa-IR"/>
        </w:rPr>
        <w:t>ا النبوة » وارد</w:t>
      </w:r>
      <w:r>
        <w:rPr>
          <w:rFonts w:hint="cs"/>
          <w:rtl/>
          <w:lang w:bidi="fa-IR"/>
        </w:rPr>
        <w:t xml:space="preserve"> ...</w:t>
      </w:r>
      <w:r w:rsidRPr="007202B6">
        <w:rPr>
          <w:rtl/>
          <w:lang w:bidi="fa-IR"/>
        </w:rPr>
        <w:t xml:space="preserve"> كما سبق وسيأتي</w:t>
      </w:r>
      <w:r>
        <w:rPr>
          <w:rFonts w:hint="cs"/>
          <w:rtl/>
          <w:lang w:bidi="fa-IR"/>
        </w:rPr>
        <w:t xml:space="preserve"> ...</w:t>
      </w:r>
      <w:r w:rsidRPr="007202B6">
        <w:rPr>
          <w:rtl/>
          <w:lang w:bidi="fa-IR"/>
        </w:rPr>
        <w:t xml:space="preserve"> ومع ذلك فالإستثناء</w:t>
      </w:r>
      <w:r>
        <w:rPr>
          <w:rtl/>
          <w:lang w:bidi="fa-IR"/>
        </w:rPr>
        <w:t xml:space="preserve"> بـ </w:t>
      </w:r>
      <w:r w:rsidRPr="007202B6">
        <w:rPr>
          <w:rtl/>
          <w:lang w:bidi="fa-IR"/>
        </w:rPr>
        <w:t>« إل</w:t>
      </w:r>
      <w:r w:rsidR="00C762E2">
        <w:rPr>
          <w:rFonts w:hint="cs"/>
          <w:rtl/>
          <w:lang w:bidi="fa-IR"/>
        </w:rPr>
        <w:t>ّ</w:t>
      </w:r>
      <w:r w:rsidRPr="007202B6">
        <w:rPr>
          <w:rtl/>
          <w:lang w:bidi="fa-IR"/>
        </w:rPr>
        <w:t>ا أنّه لا نبي بعدي » استثناء متّصل</w:t>
      </w:r>
      <w:r>
        <w:rPr>
          <w:rFonts w:hint="cs"/>
          <w:rtl/>
          <w:lang w:bidi="fa-IR"/>
        </w:rPr>
        <w:t xml:space="preserve"> ... </w:t>
      </w:r>
      <w:r w:rsidRPr="007202B6">
        <w:rPr>
          <w:rtl/>
          <w:lang w:bidi="fa-IR"/>
        </w:rPr>
        <w:t>كما سيتّضح عن قريب.</w:t>
      </w:r>
    </w:p>
    <w:p w:rsidR="00DF6242" w:rsidRPr="007202B6" w:rsidRDefault="00DF6242" w:rsidP="00DF6242">
      <w:pPr>
        <w:pStyle w:val="libNormal"/>
        <w:rPr>
          <w:rtl/>
          <w:lang w:bidi="fa-IR"/>
        </w:rPr>
      </w:pPr>
      <w:r w:rsidRPr="007202B6">
        <w:rPr>
          <w:rtl/>
          <w:lang w:bidi="fa-IR"/>
        </w:rPr>
        <w:t>وإليك بعض الشواهد على دلالة صحّة الإستثناء على العموم عند الأصوليين</w:t>
      </w:r>
      <w:r>
        <w:rPr>
          <w:rtl/>
          <w:lang w:bidi="fa-IR"/>
        </w:rPr>
        <w:t xml:space="preserve"> ...</w:t>
      </w:r>
      <w:r w:rsidRPr="007202B6">
        <w:rPr>
          <w:rtl/>
          <w:lang w:bidi="fa-IR"/>
        </w:rPr>
        <w:t xml:space="preserve"> من كلمات بعض أئمتهم</w:t>
      </w:r>
      <w:r>
        <w:rPr>
          <w:rtl/>
          <w:lang w:bidi="fa-IR"/>
        </w:rPr>
        <w:t>:</w:t>
      </w:r>
    </w:p>
    <w:p w:rsidR="00DF6242" w:rsidRPr="007202B6" w:rsidRDefault="00DF6242" w:rsidP="00DF6242">
      <w:pPr>
        <w:pStyle w:val="libNormal"/>
        <w:rPr>
          <w:rtl/>
          <w:lang w:bidi="fa-IR"/>
        </w:rPr>
      </w:pPr>
      <w:r w:rsidRPr="007202B6">
        <w:rPr>
          <w:rtl/>
          <w:lang w:bidi="fa-IR"/>
        </w:rPr>
        <w:t>قال البيضاوي</w:t>
      </w:r>
      <w:r>
        <w:rPr>
          <w:rtl/>
          <w:lang w:bidi="fa-IR"/>
        </w:rPr>
        <w:t>:</w:t>
      </w:r>
      <w:r w:rsidRPr="007202B6">
        <w:rPr>
          <w:rtl/>
          <w:lang w:bidi="fa-IR"/>
        </w:rPr>
        <w:t xml:space="preserve"> « ومعيار العموم جواز الإستثناء</w:t>
      </w:r>
      <w:r>
        <w:rPr>
          <w:rtl/>
          <w:lang w:bidi="fa-IR"/>
        </w:rPr>
        <w:t>،</w:t>
      </w:r>
      <w:r w:rsidRPr="007202B6">
        <w:rPr>
          <w:rtl/>
          <w:lang w:bidi="fa-IR"/>
        </w:rPr>
        <w:t xml:space="preserve"> فإنّه يخرج ما يجب اندراجه لولاه</w:t>
      </w:r>
      <w:r>
        <w:rPr>
          <w:rtl/>
          <w:lang w:bidi="fa-IR"/>
        </w:rPr>
        <w:t>،</w:t>
      </w:r>
      <w:r w:rsidRPr="007202B6">
        <w:rPr>
          <w:rtl/>
          <w:lang w:bidi="fa-IR"/>
        </w:rPr>
        <w:t xml:space="preserve"> وإل</w:t>
      </w:r>
      <w:r w:rsidR="00B10D3B">
        <w:rPr>
          <w:rFonts w:hint="cs"/>
          <w:rtl/>
          <w:lang w:bidi="fa-IR"/>
        </w:rPr>
        <w:t>ّ</w:t>
      </w:r>
      <w:r w:rsidRPr="007202B6">
        <w:rPr>
          <w:rtl/>
          <w:lang w:bidi="fa-IR"/>
        </w:rPr>
        <w:t xml:space="preserve">ا لجاز من الجمع المنكّر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الفرغاني العبري بشرحه</w:t>
      </w:r>
      <w:r>
        <w:rPr>
          <w:rtl/>
          <w:lang w:bidi="fa-IR"/>
        </w:rPr>
        <w:t>:</w:t>
      </w:r>
      <w:r w:rsidRPr="007202B6">
        <w:rPr>
          <w:rtl/>
          <w:lang w:bidi="fa-IR"/>
        </w:rPr>
        <w:t xml:space="preserve"> « </w:t>
      </w:r>
      <w:r w:rsidR="00B53490">
        <w:rPr>
          <w:rtl/>
          <w:lang w:bidi="fa-IR"/>
        </w:rPr>
        <w:t>لمـّا</w:t>
      </w:r>
      <w:r w:rsidRPr="007202B6">
        <w:rPr>
          <w:rtl/>
          <w:lang w:bidi="fa-IR"/>
        </w:rPr>
        <w:t xml:space="preserve"> بيّن صيغ العموم على اختلاف مراتبها فيه</w:t>
      </w:r>
      <w:r>
        <w:rPr>
          <w:rtl/>
          <w:lang w:bidi="fa-IR"/>
        </w:rPr>
        <w:t>،</w:t>
      </w:r>
      <w:r w:rsidRPr="007202B6">
        <w:rPr>
          <w:rtl/>
          <w:lang w:bidi="fa-IR"/>
        </w:rPr>
        <w:t xml:space="preserve"> شرع في الإستدلال على أنها عامّة بوجهين</w:t>
      </w:r>
      <w:r>
        <w:rPr>
          <w:rtl/>
          <w:lang w:bidi="fa-IR"/>
        </w:rPr>
        <w:t>،</w:t>
      </w:r>
      <w:r w:rsidRPr="007202B6">
        <w:rPr>
          <w:rtl/>
          <w:lang w:bidi="fa-IR"/>
        </w:rPr>
        <w:t xml:space="preserve"> وجه يشمل الصيغ كلّها ووجه يخصُّ بعضها. أمّا تقرير الوجه العام لجميع الصيغ فهو أن نقول</w:t>
      </w:r>
      <w:r>
        <w:rPr>
          <w:rtl/>
          <w:lang w:bidi="fa-IR"/>
        </w:rPr>
        <w:t>:</w:t>
      </w:r>
      <w:r w:rsidRPr="007202B6">
        <w:rPr>
          <w:rtl/>
          <w:lang w:bidi="fa-IR"/>
        </w:rPr>
        <w:t xml:space="preserve"> لو لم يكن كلّ واحدٍ من هذه الصيغ المذكورة عامّاً لما جاز عن كلٍّ منها استثناء كل فرد منه</w:t>
      </w:r>
      <w:r>
        <w:rPr>
          <w:rtl/>
          <w:lang w:bidi="fa-IR"/>
        </w:rPr>
        <w:t>،</w:t>
      </w:r>
      <w:r w:rsidRPr="007202B6">
        <w:rPr>
          <w:rtl/>
          <w:lang w:bidi="fa-IR"/>
        </w:rPr>
        <w:t xml:space="preserve"> لأنّ الإستثناء عبارة عن إخراج شيء من مدلول اللّفظ</w:t>
      </w:r>
      <w:r>
        <w:rPr>
          <w:rtl/>
          <w:lang w:bidi="fa-IR"/>
        </w:rPr>
        <w:t>،</w:t>
      </w:r>
      <w:r w:rsidRPr="007202B6">
        <w:rPr>
          <w:rtl/>
          <w:lang w:bidi="fa-IR"/>
        </w:rPr>
        <w:t xml:space="preserve"> يجب إندراجه فيه لولا الإستثناء</w:t>
      </w:r>
      <w:r>
        <w:rPr>
          <w:rtl/>
          <w:lang w:bidi="fa-IR"/>
        </w:rPr>
        <w:t>،</w:t>
      </w:r>
      <w:r w:rsidRPr="007202B6">
        <w:rPr>
          <w:rtl/>
          <w:lang w:bidi="fa-IR"/>
        </w:rPr>
        <w:t xml:space="preserve"> فلو لم يكن كل واحد من هذه الصيغ عاماً لم يجب اندراج كلّ فرد فيه بدون الإستثناء</w:t>
      </w:r>
      <w:r>
        <w:rPr>
          <w:rtl/>
          <w:lang w:bidi="fa-IR"/>
        </w:rPr>
        <w:t>،</w:t>
      </w:r>
      <w:r w:rsidRPr="007202B6">
        <w:rPr>
          <w:rtl/>
          <w:lang w:bidi="fa-IR"/>
        </w:rPr>
        <w:t xml:space="preserve"> وإذا لم يجب لم يجز الإستثناء</w:t>
      </w:r>
      <w:r>
        <w:rPr>
          <w:rtl/>
          <w:lang w:bidi="fa-IR"/>
        </w:rPr>
        <w:t>،</w:t>
      </w:r>
      <w:r w:rsidRPr="007202B6">
        <w:rPr>
          <w:rtl/>
          <w:lang w:bidi="fa-IR"/>
        </w:rPr>
        <w:t xml:space="preserve"> إذ لا حاجة حينئذٍ إلى الإخراج</w:t>
      </w:r>
      <w:r>
        <w:rPr>
          <w:rtl/>
          <w:lang w:bidi="fa-IR"/>
        </w:rPr>
        <w:t>،</w:t>
      </w:r>
      <w:r w:rsidRPr="007202B6">
        <w:rPr>
          <w:rtl/>
          <w:lang w:bidi="fa-IR"/>
        </w:rPr>
        <w:t xml:space="preserve"> لكن جاز الإستثناء في كل فردٍ من هذه الصيغ اتفاقاً</w:t>
      </w:r>
      <w:r>
        <w:rPr>
          <w:rtl/>
          <w:lang w:bidi="fa-IR"/>
        </w:rPr>
        <w:t>،</w:t>
      </w:r>
      <w:r w:rsidRPr="007202B6">
        <w:rPr>
          <w:rtl/>
          <w:lang w:bidi="fa-IR"/>
        </w:rPr>
        <w:t xml:space="preserve"> مثلاً يصح أنْ يقال</w:t>
      </w:r>
      <w:r>
        <w:rPr>
          <w:rtl/>
          <w:lang w:bidi="fa-IR"/>
        </w:rPr>
        <w:t>:</w:t>
      </w:r>
      <w:r w:rsidRPr="007202B6">
        <w:rPr>
          <w:rtl/>
          <w:lang w:bidi="fa-IR"/>
        </w:rPr>
        <w:t xml:space="preserve"> من دخل داري إل</w:t>
      </w:r>
      <w:r w:rsidR="00B10D3B">
        <w:rPr>
          <w:rFonts w:hint="cs"/>
          <w:rtl/>
          <w:lang w:bidi="fa-IR"/>
        </w:rPr>
        <w:t>ّ</w:t>
      </w:r>
      <w:r w:rsidRPr="007202B6">
        <w:rPr>
          <w:rtl/>
          <w:lang w:bidi="fa-IR"/>
        </w:rPr>
        <w:t>ازيداً فأكرمته</w:t>
      </w:r>
      <w:r>
        <w:rPr>
          <w:rtl/>
          <w:lang w:bidi="fa-IR"/>
        </w:rPr>
        <w:t>،</w:t>
      </w:r>
      <w:r w:rsidRPr="007202B6">
        <w:rPr>
          <w:rtl/>
          <w:lang w:bidi="fa-IR"/>
        </w:rPr>
        <w:t xml:space="preserve"> وكذلك في البواقي</w:t>
      </w:r>
      <w:r>
        <w:rPr>
          <w:rtl/>
          <w:lang w:bidi="fa-IR"/>
        </w:rPr>
        <w:t>،</w:t>
      </w:r>
      <w:r w:rsidRPr="007202B6">
        <w:rPr>
          <w:rtl/>
          <w:lang w:bidi="fa-IR"/>
        </w:rPr>
        <w:t xml:space="preserve"> فيكون هذه الصيغ عامة وهو المطلوب.</w:t>
      </w:r>
    </w:p>
    <w:p w:rsidR="00DF6242" w:rsidRPr="007202B6" w:rsidRDefault="00DF6242" w:rsidP="00DF6242">
      <w:pPr>
        <w:pStyle w:val="libNormal"/>
        <w:rPr>
          <w:rtl/>
          <w:lang w:bidi="fa-IR"/>
        </w:rPr>
      </w:pPr>
      <w:r w:rsidRPr="007202B6">
        <w:rPr>
          <w:rtl/>
          <w:lang w:bidi="fa-IR"/>
        </w:rPr>
        <w:t>وإنما قلت</w:t>
      </w:r>
      <w:r>
        <w:rPr>
          <w:rtl/>
          <w:lang w:bidi="fa-IR"/>
        </w:rPr>
        <w:t>:</w:t>
      </w:r>
      <w:r w:rsidRPr="007202B6">
        <w:rPr>
          <w:rtl/>
          <w:lang w:bidi="fa-IR"/>
        </w:rPr>
        <w:t xml:space="preserve"> إنّ الإستثناء عبارة عن إخراج ما لولاه لوجب دخوله</w:t>
      </w:r>
      <w:r>
        <w:rPr>
          <w:rtl/>
          <w:lang w:bidi="fa-IR"/>
        </w:rPr>
        <w:t>،</w:t>
      </w:r>
      <w:r>
        <w:rPr>
          <w:rFonts w:hint="cs"/>
          <w:rtl/>
          <w:lang w:bidi="fa-IR"/>
        </w:rPr>
        <w:t xml:space="preserve"> </w:t>
      </w:r>
      <w:r w:rsidRPr="007202B6">
        <w:rPr>
          <w:rtl/>
          <w:lang w:bidi="fa-IR"/>
        </w:rPr>
        <w:t>لأنّه لو لم يكن عبارة عن ذلك لكان عبارةً إمّا عمّا لولاه لامتنع دخوله فيه</w:t>
      </w:r>
      <w:r>
        <w:rPr>
          <w:rtl/>
          <w:lang w:bidi="fa-IR"/>
        </w:rPr>
        <w:t>،</w:t>
      </w:r>
      <w:r w:rsidRPr="007202B6">
        <w:rPr>
          <w:rtl/>
          <w:lang w:bidi="fa-IR"/>
        </w:rPr>
        <w:t xml:space="preserve"> وإنه باطل ضرورةً. أو عن إخراج ما لولاه لجاز دخوله فيه وإنّه باطل أيضاً</w:t>
      </w:r>
      <w:r>
        <w:rPr>
          <w:rtl/>
          <w:lang w:bidi="fa-IR"/>
        </w:rPr>
        <w:t>،</w:t>
      </w:r>
      <w:r w:rsidRPr="007202B6">
        <w:rPr>
          <w:rtl/>
          <w:lang w:bidi="fa-IR"/>
        </w:rPr>
        <w:t xml:space="preserve"> إذ لو كان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Pr>
          <w:rtl/>
        </w:rPr>
        <w:t xml:space="preserve"> منهاج الوصول في علم الأصول</w:t>
      </w:r>
      <w:r w:rsidR="00DF6242" w:rsidRPr="007202B6">
        <w:rPr>
          <w:rtl/>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عبارةً عنه لجاز الإستثناء عن الجمع المنكر</w:t>
      </w:r>
      <w:r>
        <w:rPr>
          <w:rtl/>
          <w:lang w:bidi="fa-IR"/>
        </w:rPr>
        <w:t>،</w:t>
      </w:r>
      <w:r w:rsidRPr="007202B6">
        <w:rPr>
          <w:rtl/>
          <w:lang w:bidi="fa-IR"/>
        </w:rPr>
        <w:t xml:space="preserve"> لجواز دخول المخرج فيه</w:t>
      </w:r>
      <w:r>
        <w:rPr>
          <w:rtl/>
          <w:lang w:bidi="fa-IR"/>
        </w:rPr>
        <w:t>،</w:t>
      </w:r>
      <w:r w:rsidRPr="007202B6">
        <w:rPr>
          <w:rtl/>
          <w:lang w:bidi="fa-IR"/>
        </w:rPr>
        <w:t xml:space="preserve"> لكنه لم يجز باتّفاق أهل النحو. فلذلك حملوا « إل</w:t>
      </w:r>
      <w:r w:rsidR="00B10D3B">
        <w:rPr>
          <w:rFonts w:hint="cs"/>
          <w:rtl/>
          <w:lang w:bidi="fa-IR"/>
        </w:rPr>
        <w:t>ّ</w:t>
      </w:r>
      <w:r w:rsidRPr="007202B6">
        <w:rPr>
          <w:rtl/>
          <w:lang w:bidi="fa-IR"/>
        </w:rPr>
        <w:t>ا » في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لَوْ كانَ فِيهِما آلِهَةٌ إِلاَّ اللهُ لَفَسَدَتا </w:t>
      </w:r>
      <w:r w:rsidRPr="006F67C6">
        <w:rPr>
          <w:rStyle w:val="libAlaemChar"/>
          <w:rtl/>
        </w:rPr>
        <w:t>)</w:t>
      </w:r>
      <w:r w:rsidRPr="007202B6">
        <w:rPr>
          <w:rtl/>
          <w:lang w:bidi="fa-IR"/>
        </w:rPr>
        <w:t xml:space="preserve"> على « غير » في كونه وصفاً</w:t>
      </w:r>
      <w:r>
        <w:rPr>
          <w:rtl/>
          <w:lang w:bidi="fa-IR"/>
        </w:rPr>
        <w:t>،</w:t>
      </w:r>
      <w:r w:rsidRPr="007202B6">
        <w:rPr>
          <w:rtl/>
          <w:lang w:bidi="fa-IR"/>
        </w:rPr>
        <w:t xml:space="preserve"> دون الإستثناء لتعذّره ههنا</w:t>
      </w:r>
      <w:r>
        <w:rPr>
          <w:rtl/>
          <w:lang w:bidi="fa-IR"/>
        </w:rPr>
        <w:t>،</w:t>
      </w:r>
      <w:r w:rsidRPr="007202B6">
        <w:rPr>
          <w:rtl/>
          <w:lang w:bidi="fa-IR"/>
        </w:rPr>
        <w:t xml:space="preserve"> وعلّلوا ذلك بعدم وجوب الدخول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كمال الدين ابن إمام الكامليّة</w:t>
      </w:r>
      <w:r>
        <w:rPr>
          <w:rtl/>
          <w:lang w:bidi="fa-IR"/>
        </w:rPr>
        <w:t>:</w:t>
      </w:r>
      <w:r w:rsidRPr="007202B6">
        <w:rPr>
          <w:rtl/>
          <w:lang w:bidi="fa-IR"/>
        </w:rPr>
        <w:t xml:space="preserve"> « ومعيار العموم جواز الإستثناء</w:t>
      </w:r>
      <w:r>
        <w:rPr>
          <w:rtl/>
          <w:lang w:bidi="fa-IR"/>
        </w:rPr>
        <w:t>،</w:t>
      </w:r>
      <w:r w:rsidRPr="007202B6">
        <w:rPr>
          <w:rtl/>
          <w:lang w:bidi="fa-IR"/>
        </w:rPr>
        <w:t xml:space="preserve"> أي يعرف العموم به</w:t>
      </w:r>
      <w:r>
        <w:rPr>
          <w:rtl/>
          <w:lang w:bidi="fa-IR"/>
        </w:rPr>
        <w:t>،</w:t>
      </w:r>
      <w:r w:rsidRPr="007202B6">
        <w:rPr>
          <w:rtl/>
          <w:lang w:bidi="fa-IR"/>
        </w:rPr>
        <w:t xml:space="preserve"> فإنه أي الإستثناء يخرج ما يجب اندراجه لولاه</w:t>
      </w:r>
      <w:r>
        <w:rPr>
          <w:rtl/>
          <w:lang w:bidi="fa-IR"/>
        </w:rPr>
        <w:t>،</w:t>
      </w:r>
      <w:r w:rsidRPr="007202B6">
        <w:rPr>
          <w:rtl/>
          <w:lang w:bidi="fa-IR"/>
        </w:rPr>
        <w:t xml:space="preserve"> أي لولا الإستثناء فلزم من جميع ذلك دخول جميع الأفراد في المستثنى منه</w:t>
      </w:r>
      <w:r>
        <w:rPr>
          <w:rtl/>
          <w:lang w:bidi="fa-IR"/>
        </w:rPr>
        <w:t>،</w:t>
      </w:r>
      <w:r w:rsidRPr="007202B6">
        <w:rPr>
          <w:rtl/>
          <w:lang w:bidi="fa-IR"/>
        </w:rPr>
        <w:t xml:space="preserve"> وإل</w:t>
      </w:r>
      <w:r w:rsidR="00B10D3B">
        <w:rPr>
          <w:rFonts w:hint="cs"/>
          <w:rtl/>
          <w:lang w:bidi="fa-IR"/>
        </w:rPr>
        <w:t>ّ</w:t>
      </w:r>
      <w:r w:rsidRPr="007202B6">
        <w:rPr>
          <w:rtl/>
          <w:lang w:bidi="fa-IR"/>
        </w:rPr>
        <w:t>ا أي لو لم يجب دخوله فيه لجاز أنْ يستثنى من الجمع المنكر</w:t>
      </w:r>
      <w:r>
        <w:rPr>
          <w:rtl/>
          <w:lang w:bidi="fa-IR"/>
        </w:rPr>
        <w:t>،</w:t>
      </w:r>
      <w:r w:rsidRPr="007202B6">
        <w:rPr>
          <w:rtl/>
          <w:lang w:bidi="fa-IR"/>
        </w:rPr>
        <w:t xml:space="preserve"> لكن الإستثناء منه لا يجوز باتفاق النحاة</w:t>
      </w:r>
      <w:r>
        <w:rPr>
          <w:rtl/>
          <w:lang w:bidi="fa-IR"/>
        </w:rPr>
        <w:t>،</w:t>
      </w:r>
      <w:r w:rsidRPr="007202B6">
        <w:rPr>
          <w:rtl/>
          <w:lang w:bidi="fa-IR"/>
        </w:rPr>
        <w:t xml:space="preserve"> قالوا</w:t>
      </w:r>
      <w:r>
        <w:rPr>
          <w:rtl/>
          <w:lang w:bidi="fa-IR"/>
        </w:rPr>
        <w:t>:</w:t>
      </w:r>
      <w:r w:rsidRPr="007202B6">
        <w:rPr>
          <w:rtl/>
          <w:lang w:bidi="fa-IR"/>
        </w:rPr>
        <w:t xml:space="preserve"> إل</w:t>
      </w:r>
      <w:r w:rsidR="00B10D3B">
        <w:rPr>
          <w:rFonts w:hint="cs"/>
          <w:rtl/>
          <w:lang w:bidi="fa-IR"/>
        </w:rPr>
        <w:t>ّ</w:t>
      </w:r>
      <w:r w:rsidRPr="007202B6">
        <w:rPr>
          <w:rtl/>
          <w:lang w:bidi="fa-IR"/>
        </w:rPr>
        <w:t>ا</w:t>
      </w:r>
      <w:r>
        <w:rPr>
          <w:rFonts w:hint="cs"/>
          <w:rtl/>
          <w:lang w:bidi="fa-IR"/>
        </w:rPr>
        <w:t xml:space="preserve"> </w:t>
      </w:r>
      <w:r w:rsidRPr="007202B6">
        <w:rPr>
          <w:rtl/>
          <w:lang w:bidi="fa-IR"/>
        </w:rPr>
        <w:t>أن يكون المستثنى منه مختصّاً نحو</w:t>
      </w:r>
      <w:r>
        <w:rPr>
          <w:rtl/>
          <w:lang w:bidi="fa-IR"/>
        </w:rPr>
        <w:t>:</w:t>
      </w:r>
      <w:r w:rsidRPr="007202B6">
        <w:rPr>
          <w:rtl/>
          <w:lang w:bidi="fa-IR"/>
        </w:rPr>
        <w:t xml:space="preserve"> جاء رجال كانوا في دارك إل</w:t>
      </w:r>
      <w:r w:rsidR="00B10D3B">
        <w:rPr>
          <w:rFonts w:hint="cs"/>
          <w:rtl/>
          <w:lang w:bidi="fa-IR"/>
        </w:rPr>
        <w:t>ّ</w:t>
      </w:r>
      <w:r w:rsidRPr="007202B6">
        <w:rPr>
          <w:rtl/>
          <w:lang w:bidi="fa-IR"/>
        </w:rPr>
        <w:t>ا</w:t>
      </w:r>
      <w:r w:rsidR="00B10D3B">
        <w:rPr>
          <w:rFonts w:hint="cs"/>
          <w:rtl/>
          <w:lang w:bidi="fa-IR"/>
        </w:rPr>
        <w:t xml:space="preserve"> </w:t>
      </w:r>
      <w:r w:rsidRPr="007202B6">
        <w:rPr>
          <w:rtl/>
          <w:lang w:bidi="fa-IR"/>
        </w:rPr>
        <w:t xml:space="preserve">زيداً منهم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وقال جلال الدين المحلّي</w:t>
      </w:r>
      <w:r>
        <w:rPr>
          <w:rtl/>
          <w:lang w:bidi="fa-IR"/>
        </w:rPr>
        <w:t>:</w:t>
      </w:r>
      <w:r w:rsidRPr="007202B6">
        <w:rPr>
          <w:rtl/>
          <w:lang w:bidi="fa-IR"/>
        </w:rPr>
        <w:t xml:space="preserve"> « ومعيار العموم الإستثناء</w:t>
      </w:r>
      <w:r>
        <w:rPr>
          <w:rtl/>
          <w:lang w:bidi="fa-IR"/>
        </w:rPr>
        <w:t>،</w:t>
      </w:r>
      <w:r w:rsidRPr="007202B6">
        <w:rPr>
          <w:rtl/>
          <w:lang w:bidi="fa-IR"/>
        </w:rPr>
        <w:t xml:space="preserve"> فكلّ ما صحّ الإستثناء منه ممّا لا حصر فيه فهو عام</w:t>
      </w:r>
      <w:r>
        <w:rPr>
          <w:rtl/>
          <w:lang w:bidi="fa-IR"/>
        </w:rPr>
        <w:t>،</w:t>
      </w:r>
      <w:r w:rsidRPr="007202B6">
        <w:rPr>
          <w:rtl/>
          <w:lang w:bidi="fa-IR"/>
        </w:rPr>
        <w:t xml:space="preserve"> للزوم تناوله للمستثنى</w:t>
      </w:r>
      <w:r>
        <w:rPr>
          <w:rtl/>
          <w:lang w:bidi="fa-IR"/>
        </w:rPr>
        <w:t>،</w:t>
      </w:r>
      <w:r w:rsidRPr="007202B6">
        <w:rPr>
          <w:rtl/>
          <w:lang w:bidi="fa-IR"/>
        </w:rPr>
        <w:t xml:space="preserve"> وقد صحّ الإستثناء من الجمع المعرّف وغيره ممّا تقدم من الصيغ</w:t>
      </w:r>
      <w:r>
        <w:rPr>
          <w:rtl/>
          <w:lang w:bidi="fa-IR"/>
        </w:rPr>
        <w:t>،</w:t>
      </w:r>
      <w:r w:rsidRPr="007202B6">
        <w:rPr>
          <w:rtl/>
          <w:lang w:bidi="fa-IR"/>
        </w:rPr>
        <w:t xml:space="preserve"> نحو</w:t>
      </w:r>
      <w:r>
        <w:rPr>
          <w:rtl/>
          <w:lang w:bidi="fa-IR"/>
        </w:rPr>
        <w:t>:</w:t>
      </w:r>
      <w:r w:rsidRPr="007202B6">
        <w:rPr>
          <w:rtl/>
          <w:lang w:bidi="fa-IR"/>
        </w:rPr>
        <w:t xml:space="preserve"> جاء الرجال إل</w:t>
      </w:r>
      <w:r w:rsidR="00B10D3B">
        <w:rPr>
          <w:rFonts w:hint="cs"/>
          <w:rtl/>
          <w:lang w:bidi="fa-IR"/>
        </w:rPr>
        <w:t>ّ</w:t>
      </w:r>
      <w:r w:rsidRPr="007202B6">
        <w:rPr>
          <w:rtl/>
          <w:lang w:bidi="fa-IR"/>
        </w:rPr>
        <w:t>ا</w:t>
      </w:r>
      <w:r w:rsidR="00B10D3B">
        <w:rPr>
          <w:rFonts w:hint="cs"/>
          <w:rtl/>
          <w:lang w:bidi="fa-IR"/>
        </w:rPr>
        <w:t xml:space="preserve"> </w:t>
      </w:r>
      <w:r w:rsidRPr="007202B6">
        <w:rPr>
          <w:rtl/>
          <w:lang w:bidi="fa-IR"/>
        </w:rPr>
        <w:t>زيداً</w:t>
      </w:r>
      <w:r>
        <w:rPr>
          <w:rtl/>
          <w:lang w:bidi="fa-IR"/>
        </w:rPr>
        <w:t>،</w:t>
      </w:r>
      <w:r w:rsidRPr="007202B6">
        <w:rPr>
          <w:rtl/>
          <w:lang w:bidi="fa-IR"/>
        </w:rPr>
        <w:t xml:space="preserve"> ومن نفى العموم فيها يجعل الإستثناء قرينةً على العموم</w:t>
      </w:r>
      <w:r>
        <w:rPr>
          <w:rtl/>
          <w:lang w:bidi="fa-IR"/>
        </w:rPr>
        <w:t>،</w:t>
      </w:r>
      <w:r w:rsidRPr="007202B6">
        <w:rPr>
          <w:rtl/>
          <w:lang w:bidi="fa-IR"/>
        </w:rPr>
        <w:t xml:space="preserve"> ولا يصح الإستثناء من الجمع المنكر إل</w:t>
      </w:r>
      <w:r w:rsidR="00B10D3B">
        <w:rPr>
          <w:rFonts w:hint="cs"/>
          <w:rtl/>
          <w:lang w:bidi="fa-IR"/>
        </w:rPr>
        <w:t>ّ</w:t>
      </w:r>
      <w:r w:rsidRPr="007202B6">
        <w:rPr>
          <w:rtl/>
          <w:lang w:bidi="fa-IR"/>
        </w:rPr>
        <w:t>ا</w:t>
      </w:r>
      <w:r>
        <w:rPr>
          <w:rFonts w:hint="cs"/>
          <w:rtl/>
          <w:lang w:bidi="fa-IR"/>
        </w:rPr>
        <w:t xml:space="preserve"> </w:t>
      </w:r>
      <w:r w:rsidRPr="007202B6">
        <w:rPr>
          <w:rtl/>
          <w:lang w:bidi="fa-IR"/>
        </w:rPr>
        <w:t>أن يخصّص فيعم فيما يتخصّص به</w:t>
      </w:r>
      <w:r>
        <w:rPr>
          <w:rtl/>
          <w:lang w:bidi="fa-IR"/>
        </w:rPr>
        <w:t>،</w:t>
      </w:r>
      <w:r w:rsidRPr="007202B6">
        <w:rPr>
          <w:rtl/>
          <w:lang w:bidi="fa-IR"/>
        </w:rPr>
        <w:t xml:space="preserve"> نحو قام رجال كانوا في دارك إل</w:t>
      </w:r>
      <w:r w:rsidR="00B10D3B">
        <w:rPr>
          <w:rFonts w:hint="cs"/>
          <w:rtl/>
          <w:lang w:bidi="fa-IR"/>
        </w:rPr>
        <w:t>ّ</w:t>
      </w:r>
      <w:r w:rsidRPr="007202B6">
        <w:rPr>
          <w:rtl/>
          <w:lang w:bidi="fa-IR"/>
        </w:rPr>
        <w:t>ا</w:t>
      </w:r>
      <w:r w:rsidR="00B10D3B">
        <w:rPr>
          <w:rFonts w:hint="cs"/>
          <w:rtl/>
          <w:lang w:bidi="fa-IR"/>
        </w:rPr>
        <w:t xml:space="preserve"> </w:t>
      </w:r>
      <w:r w:rsidRPr="007202B6">
        <w:rPr>
          <w:rtl/>
          <w:lang w:bidi="fa-IR"/>
        </w:rPr>
        <w:t>زيداً منهم</w:t>
      </w:r>
      <w:r>
        <w:rPr>
          <w:rtl/>
          <w:lang w:bidi="fa-IR"/>
        </w:rPr>
        <w:t>،</w:t>
      </w:r>
      <w:r w:rsidRPr="007202B6">
        <w:rPr>
          <w:rtl/>
          <w:lang w:bidi="fa-IR"/>
        </w:rPr>
        <w:t xml:space="preserve"> كما نقله المصنف عن النحاة.</w:t>
      </w:r>
      <w:r>
        <w:rPr>
          <w:rFonts w:hint="cs"/>
          <w:rtl/>
          <w:lang w:bidi="fa-IR"/>
        </w:rPr>
        <w:t xml:space="preserve"> </w:t>
      </w:r>
      <w:r w:rsidRPr="007202B6">
        <w:rPr>
          <w:rtl/>
          <w:lang w:bidi="fa-IR"/>
        </w:rPr>
        <w:t>ويصح</w:t>
      </w:r>
      <w:r>
        <w:rPr>
          <w:rtl/>
          <w:lang w:bidi="fa-IR"/>
        </w:rPr>
        <w:t>:</w:t>
      </w:r>
      <w:r w:rsidRPr="007202B6">
        <w:rPr>
          <w:rtl/>
          <w:lang w:bidi="fa-IR"/>
        </w:rPr>
        <w:t xml:space="preserve"> جاء رجال إلاّزيد بالرفع</w:t>
      </w:r>
      <w:r>
        <w:rPr>
          <w:rtl/>
          <w:lang w:bidi="fa-IR"/>
        </w:rPr>
        <w:t>،</w:t>
      </w:r>
      <w:r w:rsidRPr="007202B6">
        <w:rPr>
          <w:rtl/>
          <w:lang w:bidi="fa-IR"/>
        </w:rPr>
        <w:t xml:space="preserve"> على أنّ إلاّصفة بمعنى غير</w:t>
      </w:r>
      <w:r>
        <w:rPr>
          <w:rtl/>
          <w:lang w:bidi="fa-IR"/>
        </w:rPr>
        <w:t>،</w:t>
      </w:r>
      <w:r w:rsidRPr="007202B6">
        <w:rPr>
          <w:rtl/>
          <w:lang w:bidi="fa-IR"/>
        </w:rPr>
        <w:t xml:space="preserve"> كما في </w:t>
      </w:r>
      <w:r w:rsidRPr="006F67C6">
        <w:rPr>
          <w:rStyle w:val="libAlaemChar"/>
          <w:rFonts w:hint="cs"/>
          <w:rtl/>
        </w:rPr>
        <w:t>(</w:t>
      </w:r>
      <w:r w:rsidRPr="00585F65">
        <w:rPr>
          <w:rStyle w:val="libAieChar"/>
          <w:rtl/>
        </w:rPr>
        <w:t xml:space="preserve"> لو كان فيهما آلهة إل</w:t>
      </w:r>
      <w:r w:rsidR="00B10D3B">
        <w:rPr>
          <w:rStyle w:val="libAieChar"/>
          <w:rFonts w:hint="cs"/>
          <w:rtl/>
        </w:rPr>
        <w:t>ّ</w:t>
      </w:r>
      <w:r w:rsidRPr="00585F65">
        <w:rPr>
          <w:rStyle w:val="libAieChar"/>
          <w:rtl/>
        </w:rPr>
        <w:t>ا</w:t>
      </w:r>
      <w:r w:rsidRPr="00585F65">
        <w:rPr>
          <w:rStyle w:val="libAieChar"/>
          <w:rFonts w:hint="cs"/>
          <w:rtl/>
        </w:rPr>
        <w:t xml:space="preserve"> </w:t>
      </w:r>
      <w:r w:rsidRPr="00585F65">
        <w:rPr>
          <w:rStyle w:val="libAieChar"/>
          <w:rtl/>
        </w:rPr>
        <w:t xml:space="preserve">الله لفسدتا </w:t>
      </w:r>
      <w:r w:rsidRPr="006F67C6">
        <w:rPr>
          <w:rStyle w:val="libAlaemChar"/>
          <w:rFonts w:hint="cs"/>
          <w:rtl/>
        </w:rPr>
        <w:t>)</w:t>
      </w:r>
      <w:r w:rsidRPr="00312FAD">
        <w:rPr>
          <w:rFonts w:hint="cs"/>
          <w:rtl/>
        </w:rPr>
        <w:t xml:space="preserve"> </w:t>
      </w:r>
      <w:r>
        <w:rPr>
          <w:rFonts w:hint="cs"/>
          <w:rtl/>
        </w:rPr>
        <w:t>»</w:t>
      </w:r>
      <w:r w:rsidRPr="007202B6">
        <w:rPr>
          <w:rtl/>
          <w:lang w:bidi="fa-IR"/>
        </w:rPr>
        <w:t xml:space="preserve">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منهاج الوصول للعبري</w:t>
      </w:r>
      <w:r w:rsidR="00DF6242">
        <w:rPr>
          <w:rtl/>
        </w:rPr>
        <w:t>،</w:t>
      </w:r>
      <w:r w:rsidR="00DF6242" w:rsidRPr="007202B6">
        <w:rPr>
          <w:rtl/>
        </w:rPr>
        <w:t xml:space="preserve"> المسألة الثانية من الفصل الأول من الباب الثالث</w:t>
      </w:r>
      <w:r w:rsidR="00DF6242">
        <w:rPr>
          <w:rtl/>
        </w:rPr>
        <w:t xml:space="preserve"> - </w:t>
      </w:r>
      <w:r w:rsidR="00DF6242" w:rsidRPr="007202B6">
        <w:rPr>
          <w:rtl/>
        </w:rPr>
        <w:t>مخطوط.</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شرح منهاج الوصول لابن إمام الكاملية</w:t>
      </w:r>
      <w:r w:rsidR="00DF6242">
        <w:rPr>
          <w:rtl/>
        </w:rPr>
        <w:t>،</w:t>
      </w:r>
      <w:r w:rsidR="00DF6242" w:rsidRPr="007202B6">
        <w:rPr>
          <w:rtl/>
        </w:rPr>
        <w:t xml:space="preserve"> المسألة الثانية من الفصل الأول من الباب الثالث</w:t>
      </w:r>
      <w:r w:rsidR="00DF6242">
        <w:rPr>
          <w:rtl/>
        </w:rPr>
        <w:t xml:space="preserve"> - </w:t>
      </w:r>
      <w:r w:rsidR="00DF6242" w:rsidRPr="007202B6">
        <w:rPr>
          <w:rtl/>
        </w:rPr>
        <w:t>مخطوط.</w:t>
      </w:r>
    </w:p>
    <w:p w:rsidR="00DF6242" w:rsidRDefault="003F2947" w:rsidP="00DF6242">
      <w:pPr>
        <w:pStyle w:val="libFootnote0"/>
        <w:rPr>
          <w:rtl/>
          <w:lang w:bidi="fa-IR"/>
        </w:rPr>
      </w:pPr>
      <w:r w:rsidRPr="003F2947">
        <w:rPr>
          <w:rStyle w:val="libFootnote0Char"/>
          <w:rtl/>
        </w:rPr>
        <w:t>(3).</w:t>
      </w:r>
      <w:r w:rsidR="00DF6242" w:rsidRPr="007202B6">
        <w:rPr>
          <w:rtl/>
        </w:rPr>
        <w:t xml:space="preserve"> شرح الجلال المحلي على جمع الجوامع للتاج السبكي</w:t>
      </w:r>
      <w:r w:rsidR="00DF6242">
        <w:rPr>
          <w:rtl/>
        </w:rPr>
        <w:t xml:space="preserve"> - </w:t>
      </w:r>
      <w:r w:rsidR="00DF6242" w:rsidRPr="007202B6">
        <w:rPr>
          <w:rtl/>
        </w:rPr>
        <w:t>بحوث العموم والخصوص.</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وقال محبّ الله البهاري بعد أنْ ذكر صيغ العموم وعمومها</w:t>
      </w:r>
      <w:r>
        <w:rPr>
          <w:rtl/>
          <w:lang w:bidi="fa-IR"/>
        </w:rPr>
        <w:t>:</w:t>
      </w:r>
      <w:r w:rsidRPr="007202B6">
        <w:rPr>
          <w:rtl/>
          <w:lang w:bidi="fa-IR"/>
        </w:rPr>
        <w:t xml:space="preserve"> « لنا جواز الإستثناء</w:t>
      </w:r>
      <w:r>
        <w:rPr>
          <w:rtl/>
          <w:lang w:bidi="fa-IR"/>
        </w:rPr>
        <w:t>،</w:t>
      </w:r>
      <w:r w:rsidRPr="007202B6">
        <w:rPr>
          <w:rtl/>
          <w:lang w:bidi="fa-IR"/>
        </w:rPr>
        <w:t xml:space="preserve"> وهو معيار العموم »</w:t>
      </w:r>
      <w:r>
        <w:rPr>
          <w:rtl/>
          <w:lang w:bidi="fa-IR"/>
        </w:rPr>
        <w:t>.</w:t>
      </w:r>
    </w:p>
    <w:p w:rsidR="00DF6242" w:rsidRPr="007202B6" w:rsidRDefault="00DF6242" w:rsidP="00DF6242">
      <w:pPr>
        <w:pStyle w:val="libNormal"/>
        <w:rPr>
          <w:rtl/>
          <w:lang w:bidi="fa-IR"/>
        </w:rPr>
      </w:pPr>
      <w:r w:rsidRPr="007202B6">
        <w:rPr>
          <w:rtl/>
          <w:lang w:bidi="fa-IR"/>
        </w:rPr>
        <w:t>قال شارحه</w:t>
      </w:r>
      <w:r>
        <w:rPr>
          <w:rtl/>
          <w:lang w:bidi="fa-IR"/>
        </w:rPr>
        <w:t>:</w:t>
      </w:r>
      <w:r w:rsidRPr="007202B6">
        <w:rPr>
          <w:rtl/>
          <w:lang w:bidi="fa-IR"/>
        </w:rPr>
        <w:t xml:space="preserve"> « لنا جواز الإستثناء من هذه الصيغ وهو معيار العموم</w:t>
      </w:r>
      <w:r>
        <w:rPr>
          <w:rtl/>
          <w:lang w:bidi="fa-IR"/>
        </w:rPr>
        <w:t>،</w:t>
      </w:r>
      <w:r w:rsidRPr="007202B6">
        <w:rPr>
          <w:rtl/>
          <w:lang w:bidi="fa-IR"/>
        </w:rPr>
        <w:t xml:space="preserve"> أي</w:t>
      </w:r>
      <w:r>
        <w:rPr>
          <w:rtl/>
          <w:lang w:bidi="fa-IR"/>
        </w:rPr>
        <w:t>:</w:t>
      </w:r>
      <w:r w:rsidRPr="007202B6">
        <w:rPr>
          <w:rtl/>
          <w:lang w:bidi="fa-IR"/>
        </w:rPr>
        <w:t xml:space="preserve"> الإستثناء معيار عموم المستثنى منه</w:t>
      </w:r>
      <w:r>
        <w:rPr>
          <w:rtl/>
          <w:lang w:bidi="fa-IR"/>
        </w:rPr>
        <w:t>،</w:t>
      </w:r>
      <w:r w:rsidRPr="007202B6">
        <w:rPr>
          <w:rtl/>
          <w:lang w:bidi="fa-IR"/>
        </w:rPr>
        <w:t xml:space="preserve"> وحاصله الإستدلال من الشكل الأول</w:t>
      </w:r>
      <w:r>
        <w:rPr>
          <w:rtl/>
          <w:lang w:bidi="fa-IR"/>
        </w:rPr>
        <w:t>،</w:t>
      </w:r>
      <w:r w:rsidRPr="007202B6">
        <w:rPr>
          <w:rtl/>
          <w:lang w:bidi="fa-IR"/>
        </w:rPr>
        <w:t xml:space="preserve"> يعني</w:t>
      </w:r>
      <w:r>
        <w:rPr>
          <w:rtl/>
          <w:lang w:bidi="fa-IR"/>
        </w:rPr>
        <w:t>:</w:t>
      </w:r>
      <w:r w:rsidRPr="007202B6">
        <w:rPr>
          <w:rtl/>
          <w:lang w:bidi="fa-IR"/>
        </w:rPr>
        <w:t xml:space="preserve"> إن هذه الصيغ يجوز الإستثناء منها</w:t>
      </w:r>
      <w:r>
        <w:rPr>
          <w:rtl/>
          <w:lang w:bidi="fa-IR"/>
        </w:rPr>
        <w:t>،</w:t>
      </w:r>
      <w:r w:rsidRPr="007202B6">
        <w:rPr>
          <w:rtl/>
          <w:lang w:bidi="fa-IR"/>
        </w:rPr>
        <w:t xml:space="preserve"> وكلّ ما يجوز الإستثناء منه فهو عام. أمّا الصغرى فلأن من تتبّع وجده كذلك</w:t>
      </w:r>
      <w:r>
        <w:rPr>
          <w:rtl/>
          <w:lang w:bidi="fa-IR"/>
        </w:rPr>
        <w:t>،</w:t>
      </w:r>
      <w:r w:rsidRPr="007202B6">
        <w:rPr>
          <w:rtl/>
          <w:lang w:bidi="fa-IR"/>
        </w:rPr>
        <w:t xml:space="preserve"> قال الله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إِنَّ الْإِنْسانَ لَفِي خُسْرٍ إِل</w:t>
      </w:r>
      <w:r w:rsidR="00B10D3B">
        <w:rPr>
          <w:rStyle w:val="libAieChar"/>
          <w:rFonts w:hint="cs"/>
          <w:rtl/>
        </w:rPr>
        <w:t>َّ</w:t>
      </w:r>
      <w:r w:rsidRPr="00585F65">
        <w:rPr>
          <w:rStyle w:val="libAieChar"/>
          <w:rtl/>
        </w:rPr>
        <w:t xml:space="preserve">ا الَّذِينَ آمَنُوا وَعَمِلُوا الصَّالِحاتِ </w:t>
      </w:r>
      <w:r w:rsidRPr="006F67C6">
        <w:rPr>
          <w:rStyle w:val="libAlaemChar"/>
          <w:rtl/>
        </w:rPr>
        <w:t>)</w:t>
      </w:r>
      <w:r w:rsidRPr="007202B6">
        <w:rPr>
          <w:rtl/>
          <w:lang w:bidi="fa-IR"/>
        </w:rPr>
        <w:t xml:space="preserve"> </w:t>
      </w:r>
      <w:r w:rsidRPr="00585F65">
        <w:rPr>
          <w:rStyle w:val="libFootnotenumChar"/>
          <w:rtl/>
        </w:rPr>
        <w:t>(2)</w:t>
      </w:r>
      <w:r w:rsidRPr="007202B6">
        <w:rPr>
          <w:rtl/>
          <w:lang w:bidi="fa-IR"/>
        </w:rPr>
        <w:t xml:space="preserve"> وأما الكبرى فلأن معنى الإستثناء إخراج ما لولا الإستثناء لدخل ألبتة</w:t>
      </w:r>
      <w:r>
        <w:rPr>
          <w:rtl/>
          <w:lang w:bidi="fa-IR"/>
        </w:rPr>
        <w:t>،</w:t>
      </w:r>
      <w:r w:rsidRPr="007202B6">
        <w:rPr>
          <w:rtl/>
          <w:lang w:bidi="fa-IR"/>
        </w:rPr>
        <w:t xml:space="preserve"> ولذلك حملوا قاطبةً إل</w:t>
      </w:r>
      <w:r w:rsidR="006346FE">
        <w:rPr>
          <w:rFonts w:hint="cs"/>
          <w:rtl/>
          <w:lang w:bidi="fa-IR"/>
        </w:rPr>
        <w:t>ّ</w:t>
      </w:r>
      <w:r w:rsidRPr="007202B6">
        <w:rPr>
          <w:rtl/>
          <w:lang w:bidi="fa-IR"/>
        </w:rPr>
        <w:t>ا</w:t>
      </w:r>
      <w:r w:rsidR="006346FE">
        <w:rPr>
          <w:rFonts w:hint="cs"/>
          <w:rtl/>
          <w:lang w:bidi="fa-IR"/>
        </w:rPr>
        <w:t xml:space="preserve"> </w:t>
      </w:r>
      <w:r w:rsidRPr="007202B6">
        <w:rPr>
          <w:rtl/>
          <w:lang w:bidi="fa-IR"/>
        </w:rPr>
        <w:t>على الوصفية في صورة يكون المستثنى منه جمعاً منكوراً غير محصور</w:t>
      </w:r>
      <w:r>
        <w:rPr>
          <w:rtl/>
          <w:lang w:bidi="fa-IR"/>
        </w:rPr>
        <w:t>،</w:t>
      </w:r>
      <w:r w:rsidRPr="007202B6">
        <w:rPr>
          <w:rtl/>
          <w:lang w:bidi="fa-IR"/>
        </w:rPr>
        <w:t xml:space="preserve"> لفقد شرط الإستثناء</w:t>
      </w:r>
      <w:r>
        <w:rPr>
          <w:rtl/>
          <w:lang w:bidi="fa-IR"/>
        </w:rPr>
        <w:t>،</w:t>
      </w:r>
      <w:r w:rsidRPr="007202B6">
        <w:rPr>
          <w:rtl/>
          <w:lang w:bidi="fa-IR"/>
        </w:rPr>
        <w:t xml:space="preserve"> فلا بدّ من الدخول وهو العموم» </w:t>
      </w:r>
      <w:r w:rsidRPr="00585F65">
        <w:rPr>
          <w:rStyle w:val="libFootnotenumChar"/>
          <w:rtl/>
        </w:rPr>
        <w:t>(3)</w:t>
      </w:r>
      <w:r>
        <w:rPr>
          <w:rtl/>
          <w:lang w:bidi="fa-IR"/>
        </w:rPr>
        <w:t>.</w:t>
      </w:r>
    </w:p>
    <w:p w:rsidR="00DF6242" w:rsidRPr="007202B6" w:rsidRDefault="00DF6242" w:rsidP="00DF6242">
      <w:pPr>
        <w:pStyle w:val="libNormal"/>
        <w:rPr>
          <w:rtl/>
          <w:lang w:bidi="fa-IR"/>
        </w:rPr>
      </w:pPr>
      <w:r w:rsidRPr="007202B6">
        <w:rPr>
          <w:rtl/>
          <w:lang w:bidi="fa-IR"/>
        </w:rPr>
        <w:t>وتلخص</w:t>
      </w:r>
      <w:r>
        <w:rPr>
          <w:rtl/>
          <w:lang w:bidi="fa-IR"/>
        </w:rPr>
        <w:t>:</w:t>
      </w:r>
    </w:p>
    <w:p w:rsidR="00DF6242" w:rsidRPr="007202B6" w:rsidRDefault="00DF6242" w:rsidP="00DF6242">
      <w:pPr>
        <w:pStyle w:val="libNormal"/>
        <w:rPr>
          <w:rtl/>
          <w:lang w:bidi="fa-IR"/>
        </w:rPr>
      </w:pPr>
      <w:r w:rsidRPr="007202B6">
        <w:rPr>
          <w:rtl/>
          <w:lang w:bidi="fa-IR"/>
        </w:rPr>
        <w:t>إنّ الأصوليين على أن الإستثناء دليل العموم</w:t>
      </w:r>
      <w:r>
        <w:rPr>
          <w:rtl/>
          <w:lang w:bidi="fa-IR"/>
        </w:rPr>
        <w:t>،</w:t>
      </w:r>
      <w:r w:rsidRPr="007202B6">
        <w:rPr>
          <w:rtl/>
          <w:lang w:bidi="fa-IR"/>
        </w:rPr>
        <w:t xml:space="preserve"> وعن هذا الطريق يثبتون العموم لصيغ العموم قاطبةً</w:t>
      </w:r>
      <w:r>
        <w:rPr>
          <w:rFonts w:hint="cs"/>
          <w:rtl/>
          <w:lang w:bidi="fa-IR"/>
        </w:rPr>
        <w:t xml:space="preserve"> ...</w:t>
      </w:r>
    </w:p>
    <w:p w:rsidR="00DF6242" w:rsidRPr="007202B6" w:rsidRDefault="00DF6242" w:rsidP="00DF6242">
      <w:pPr>
        <w:pStyle w:val="libNormal"/>
        <w:rPr>
          <w:rtl/>
          <w:lang w:bidi="fa-IR"/>
        </w:rPr>
      </w:pPr>
      <w:r w:rsidRPr="007202B6">
        <w:rPr>
          <w:rtl/>
          <w:lang w:bidi="fa-IR"/>
        </w:rPr>
        <w:t>وبهذا الدليل يتم دلالة لفظ « المنزلة » المضاف إلى العَلَم على « العموم »</w:t>
      </w:r>
      <w:r>
        <w:rPr>
          <w:rtl/>
          <w:lang w:bidi="fa-IR"/>
        </w:rPr>
        <w:t xml:space="preserve"> ...</w:t>
      </w:r>
      <w:r w:rsidRPr="007202B6">
        <w:rPr>
          <w:rtl/>
          <w:lang w:bidi="fa-IR"/>
        </w:rPr>
        <w:t xml:space="preserve"> ولا نفع</w:t>
      </w:r>
      <w:r>
        <w:rPr>
          <w:rtl/>
          <w:lang w:bidi="fa-IR"/>
        </w:rPr>
        <w:t xml:space="preserve"> لـ </w:t>
      </w:r>
      <w:r w:rsidRPr="007202B6">
        <w:rPr>
          <w:rtl/>
          <w:lang w:bidi="fa-IR"/>
        </w:rPr>
        <w:t>( الدهلوي ) في إنكار ذلك وجحده</w:t>
      </w:r>
      <w:r>
        <w:rPr>
          <w:rFonts w:hint="cs"/>
          <w:rtl/>
          <w:lang w:bidi="fa-IR"/>
        </w:rPr>
        <w:t xml:space="preserve"> ...</w:t>
      </w:r>
    </w:p>
    <w:p w:rsidR="00DF6242" w:rsidRPr="007202B6" w:rsidRDefault="00DF6242" w:rsidP="00DF6242">
      <w:pPr>
        <w:pStyle w:val="libNormal"/>
        <w:rPr>
          <w:rtl/>
          <w:lang w:bidi="fa-IR"/>
        </w:rPr>
      </w:pPr>
      <w:r w:rsidRPr="007202B6">
        <w:rPr>
          <w:rtl/>
          <w:lang w:bidi="fa-IR"/>
        </w:rPr>
        <w:t>والألطف من هذا</w:t>
      </w:r>
      <w:r>
        <w:rPr>
          <w:rtl/>
          <w:lang w:bidi="fa-IR"/>
        </w:rPr>
        <w:t>:</w:t>
      </w:r>
      <w:r w:rsidRPr="007202B6">
        <w:rPr>
          <w:rtl/>
          <w:lang w:bidi="fa-IR"/>
        </w:rPr>
        <w:t xml:space="preserve"> أن دلالة الإستثناء على العموم ظاهر كلام</w:t>
      </w:r>
      <w:r>
        <w:rPr>
          <w:rFonts w:hint="cs"/>
          <w:rtl/>
          <w:lang w:bidi="fa-IR"/>
        </w:rPr>
        <w:t xml:space="preserve"> </w:t>
      </w:r>
      <w:r w:rsidRPr="007202B6">
        <w:rPr>
          <w:rtl/>
          <w:lang w:bidi="fa-IR"/>
        </w:rPr>
        <w:t>( الدهلوي ) نفسه</w:t>
      </w:r>
      <w:r>
        <w:rPr>
          <w:rtl/>
          <w:lang w:bidi="fa-IR"/>
        </w:rPr>
        <w:t>،</w:t>
      </w:r>
      <w:r w:rsidRPr="007202B6">
        <w:rPr>
          <w:rtl/>
          <w:lang w:bidi="fa-IR"/>
        </w:rPr>
        <w:t xml:space="preserve"> فإنّه أيضاً معترف بهذه القاعدة</w:t>
      </w:r>
      <w:r>
        <w:rPr>
          <w:rtl/>
          <w:lang w:bidi="fa-IR"/>
        </w:rPr>
        <w:t>،</w:t>
      </w:r>
      <w:r w:rsidRPr="007202B6">
        <w:rPr>
          <w:rtl/>
          <w:lang w:bidi="fa-IR"/>
        </w:rPr>
        <w:t xml:space="preserve"> حيث يقول</w:t>
      </w:r>
      <w:r>
        <w:rPr>
          <w:rtl/>
          <w:lang w:bidi="fa-IR"/>
        </w:rPr>
        <w:t>:</w:t>
      </w:r>
      <w:r w:rsidRPr="007202B6">
        <w:rPr>
          <w:rtl/>
          <w:lang w:bidi="fa-IR"/>
        </w:rPr>
        <w:t xml:space="preserve"> « وصحة الإستثناء تدل على العموم</w:t>
      </w:r>
      <w:r>
        <w:rPr>
          <w:rtl/>
          <w:lang w:bidi="fa-IR"/>
        </w:rPr>
        <w:t>،</w:t>
      </w:r>
      <w:r w:rsidRPr="007202B6">
        <w:rPr>
          <w:rtl/>
          <w:lang w:bidi="fa-IR"/>
        </w:rPr>
        <w:t xml:space="preserve"> إذا كان الإستثناء متّصلاً » فصحة الإستثناء المتصل دليل على العموم</w:t>
      </w:r>
      <w:r>
        <w:rPr>
          <w:rtl/>
          <w:lang w:bidi="fa-IR"/>
        </w:rPr>
        <w:t>،</w:t>
      </w:r>
      <w:r w:rsidRPr="007202B6">
        <w:rPr>
          <w:rtl/>
          <w:lang w:bidi="fa-IR"/>
        </w:rPr>
        <w:t xml:space="preserve"> ومن الواضح جداً صحّة الإستثناء من لفظ « المنزلة » المضاف إلى العلم</w:t>
      </w:r>
      <w:r>
        <w:rPr>
          <w:rtl/>
          <w:lang w:bidi="fa-IR"/>
        </w:rPr>
        <w:t>،</w:t>
      </w:r>
      <w:r w:rsidRPr="007202B6">
        <w:rPr>
          <w:rtl/>
          <w:lang w:bidi="fa-IR"/>
        </w:rPr>
        <w:t xml:space="preserve"> إذ المراد من صحة الإستثناء جواز وروده عليه لا الإستثناء فعلاً.</w:t>
      </w:r>
    </w:p>
    <w:p w:rsidR="00DF6242" w:rsidRPr="007202B6" w:rsidRDefault="00DF6242" w:rsidP="00DF6242">
      <w:pPr>
        <w:pStyle w:val="libNormal"/>
        <w:rPr>
          <w:rtl/>
          <w:lang w:bidi="fa-IR"/>
        </w:rPr>
      </w:pPr>
      <w:r w:rsidRPr="007202B6">
        <w:rPr>
          <w:rtl/>
          <w:lang w:bidi="fa-IR"/>
        </w:rPr>
        <w:t>فلو فرض فرضاً غير واقع عدم كون الإستثناء</w:t>
      </w:r>
      <w:r>
        <w:rPr>
          <w:rtl/>
          <w:lang w:bidi="fa-IR"/>
        </w:rPr>
        <w:t xml:space="preserve"> بـ </w:t>
      </w:r>
      <w:r w:rsidRPr="007202B6">
        <w:rPr>
          <w:rtl/>
          <w:lang w:bidi="fa-IR"/>
        </w:rPr>
        <w:t>« إل</w:t>
      </w:r>
      <w:r w:rsidR="006346FE">
        <w:rPr>
          <w:rFonts w:hint="cs"/>
          <w:rtl/>
          <w:lang w:bidi="fa-IR"/>
        </w:rPr>
        <w:t>ّ</w:t>
      </w:r>
      <w:r w:rsidRPr="007202B6">
        <w:rPr>
          <w:rtl/>
          <w:lang w:bidi="fa-IR"/>
        </w:rPr>
        <w:t>ا أنّه لا نبي بعدي »</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rPr>
      </w:pPr>
      <w:r w:rsidRPr="003F2947">
        <w:rPr>
          <w:rStyle w:val="libFootnote0Char"/>
          <w:rtl/>
        </w:rPr>
        <w:t>(1).</w:t>
      </w:r>
      <w:r w:rsidR="00DF6242" w:rsidRPr="007202B6">
        <w:rPr>
          <w:rtl/>
        </w:rPr>
        <w:t xml:space="preserve"> فواتح الرحموت في شرح مسلّم الثبوت 1 /</w:t>
      </w:r>
      <w:r w:rsidR="00DF6242">
        <w:rPr>
          <w:rtl/>
        </w:rPr>
        <w:t xml:space="preserve"> </w:t>
      </w:r>
      <w:r w:rsidR="00DF6242" w:rsidRPr="007202B6">
        <w:rPr>
          <w:rtl/>
        </w:rPr>
        <w:t>2</w:t>
      </w:r>
      <w:r w:rsidR="00DF6242">
        <w:rPr>
          <w:rFonts w:hint="cs"/>
          <w:rtl/>
        </w:rPr>
        <w:t>9</w:t>
      </w:r>
      <w:r w:rsidR="00DF6242" w:rsidRPr="007202B6">
        <w:rPr>
          <w:rtl/>
        </w:rPr>
        <w:t>1 ط هامش المستصفى.</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استثناءً متّصلاً</w:t>
      </w:r>
      <w:r>
        <w:rPr>
          <w:rtl/>
          <w:lang w:bidi="fa-IR"/>
        </w:rPr>
        <w:t>،</w:t>
      </w:r>
      <w:r w:rsidRPr="007202B6">
        <w:rPr>
          <w:rtl/>
          <w:lang w:bidi="fa-IR"/>
        </w:rPr>
        <w:t xml:space="preserve"> كما هو مزعوم من لا بصيرة له في الحديث واللسان</w:t>
      </w:r>
      <w:r>
        <w:rPr>
          <w:rtl/>
          <w:lang w:bidi="fa-IR"/>
        </w:rPr>
        <w:t>،</w:t>
      </w:r>
      <w:r w:rsidRPr="007202B6">
        <w:rPr>
          <w:rtl/>
          <w:lang w:bidi="fa-IR"/>
        </w:rPr>
        <w:t xml:space="preserve"> خلافاً لتصريحات الأئمة الأعيان</w:t>
      </w:r>
      <w:r>
        <w:rPr>
          <w:rtl/>
          <w:lang w:bidi="fa-IR"/>
        </w:rPr>
        <w:t>،</w:t>
      </w:r>
      <w:r w:rsidRPr="007202B6">
        <w:rPr>
          <w:rtl/>
          <w:lang w:bidi="fa-IR"/>
        </w:rPr>
        <w:t xml:space="preserve"> لكن </w:t>
      </w:r>
      <w:r w:rsidR="00B53490">
        <w:rPr>
          <w:rtl/>
          <w:lang w:bidi="fa-IR"/>
        </w:rPr>
        <w:t>لمـّا</w:t>
      </w:r>
      <w:r w:rsidRPr="007202B6">
        <w:rPr>
          <w:rtl/>
          <w:lang w:bidi="fa-IR"/>
        </w:rPr>
        <w:t xml:space="preserve"> كان الإستثناء المتّصل من لفظ « المنزلة » المضاف إلى العلم على الإطلاق</w:t>
      </w:r>
      <w:r>
        <w:rPr>
          <w:rtl/>
          <w:lang w:bidi="fa-IR"/>
        </w:rPr>
        <w:t>،</w:t>
      </w:r>
      <w:r w:rsidRPr="007202B6">
        <w:rPr>
          <w:rtl/>
          <w:lang w:bidi="fa-IR"/>
        </w:rPr>
        <w:t xml:space="preserve"> ومن لفظ « المنزلة » المضاف إلى لفظ « هارون » صحيحاً بلا ريب</w:t>
      </w:r>
      <w:r>
        <w:rPr>
          <w:rtl/>
          <w:lang w:bidi="fa-IR"/>
        </w:rPr>
        <w:t>،</w:t>
      </w:r>
      <w:r w:rsidRPr="007202B6">
        <w:rPr>
          <w:rtl/>
          <w:lang w:bidi="fa-IR"/>
        </w:rPr>
        <w:t xml:space="preserve"> فعموم لفظ « المنزلة » المضاف إلى العلم مطلقاً</w:t>
      </w:r>
      <w:r>
        <w:rPr>
          <w:rtl/>
          <w:lang w:bidi="fa-IR"/>
        </w:rPr>
        <w:t>،</w:t>
      </w:r>
      <w:r w:rsidRPr="007202B6">
        <w:rPr>
          <w:rtl/>
          <w:lang w:bidi="fa-IR"/>
        </w:rPr>
        <w:t xml:space="preserve"> والمضاف إلى هارون ثابت بلا ريب.</w:t>
      </w:r>
    </w:p>
    <w:p w:rsidR="00DF6242" w:rsidRPr="007202B6" w:rsidRDefault="00DF6242" w:rsidP="00DF6242">
      <w:pPr>
        <w:pStyle w:val="libNormal"/>
        <w:rPr>
          <w:rtl/>
          <w:lang w:bidi="fa-IR"/>
        </w:rPr>
      </w:pPr>
      <w:r w:rsidRPr="007202B6">
        <w:rPr>
          <w:rtl/>
          <w:lang w:bidi="fa-IR"/>
        </w:rPr>
        <w:t>ولو لم يقلع هذا البيان المؤيَّد باعتراف ( الدهلوي ) أساس الوساوس الفاسدة والخطرات الكاسدة</w:t>
      </w:r>
      <w:r>
        <w:rPr>
          <w:rtl/>
          <w:lang w:bidi="fa-IR"/>
        </w:rPr>
        <w:t>،</w:t>
      </w:r>
      <w:r w:rsidRPr="007202B6">
        <w:rPr>
          <w:rtl/>
          <w:lang w:bidi="fa-IR"/>
        </w:rPr>
        <w:t xml:space="preserve"> فلننقل بعض كلمات أئمة الأصول الصريحة في إفادة اسم الجنس المضاف للعموم</w:t>
      </w:r>
      <w:r>
        <w:rPr>
          <w:rtl/>
          <w:lang w:bidi="fa-IR"/>
        </w:rPr>
        <w:t>:</w:t>
      </w:r>
    </w:p>
    <w:p w:rsidR="003F2947" w:rsidRDefault="00DF6242" w:rsidP="00DF6242">
      <w:pPr>
        <w:pStyle w:val="Heading2"/>
        <w:rPr>
          <w:rtl/>
          <w:lang w:bidi="fa-IR"/>
        </w:rPr>
      </w:pPr>
      <w:bookmarkStart w:id="573" w:name="_Toc321306016"/>
      <w:bookmarkStart w:id="574" w:name="_Toc408820740"/>
      <w:bookmarkStart w:id="575" w:name="_Toc98070310"/>
      <w:r w:rsidRPr="007202B6">
        <w:rPr>
          <w:rtl/>
          <w:lang w:bidi="fa-IR"/>
        </w:rPr>
        <w:t>إسم الجنس المضاف من صيغ العموم</w:t>
      </w:r>
      <w:bookmarkEnd w:id="573"/>
      <w:bookmarkEnd w:id="574"/>
      <w:bookmarkEnd w:id="575"/>
    </w:p>
    <w:p w:rsidR="00DF6242" w:rsidRPr="007202B6" w:rsidRDefault="00DF6242" w:rsidP="00DF6242">
      <w:pPr>
        <w:pStyle w:val="libNormal"/>
        <w:rPr>
          <w:rtl/>
          <w:lang w:bidi="fa-IR"/>
        </w:rPr>
      </w:pPr>
      <w:r w:rsidRPr="007202B6">
        <w:rPr>
          <w:rtl/>
          <w:lang w:bidi="fa-IR"/>
        </w:rPr>
        <w:t>قال عضد الدين الإيجي</w:t>
      </w:r>
      <w:r>
        <w:rPr>
          <w:rtl/>
          <w:lang w:bidi="fa-IR"/>
        </w:rPr>
        <w:t>:</w:t>
      </w:r>
      <w:r w:rsidRPr="007202B6">
        <w:rPr>
          <w:rtl/>
          <w:lang w:bidi="fa-IR"/>
        </w:rPr>
        <w:t xml:space="preserve"> « ثم الصيغة الموضوعة له. أي للعموم عند المحقّقين هي هذه</w:t>
      </w:r>
      <w:r>
        <w:rPr>
          <w:rtl/>
          <w:lang w:bidi="fa-IR"/>
        </w:rPr>
        <w:t>:</w:t>
      </w:r>
    </w:p>
    <w:p w:rsidR="00DF6242" w:rsidRPr="007202B6" w:rsidRDefault="00DF6242" w:rsidP="00DF6242">
      <w:pPr>
        <w:pStyle w:val="libNormal"/>
        <w:rPr>
          <w:rtl/>
          <w:lang w:bidi="fa-IR"/>
        </w:rPr>
      </w:pPr>
      <w:r w:rsidRPr="007202B6">
        <w:rPr>
          <w:rtl/>
          <w:lang w:bidi="fa-IR"/>
        </w:rPr>
        <w:t>فمنها</w:t>
      </w:r>
      <w:r>
        <w:rPr>
          <w:rtl/>
          <w:lang w:bidi="fa-IR"/>
        </w:rPr>
        <w:t>:</w:t>
      </w:r>
      <w:r w:rsidRPr="007202B6">
        <w:rPr>
          <w:rtl/>
          <w:lang w:bidi="fa-IR"/>
        </w:rPr>
        <w:t xml:space="preserve"> أسماء الشرط والإستفهام</w:t>
      </w:r>
      <w:r>
        <w:rPr>
          <w:rtl/>
          <w:lang w:bidi="fa-IR"/>
        </w:rPr>
        <w:t>،</w:t>
      </w:r>
      <w:r w:rsidRPr="007202B6">
        <w:rPr>
          <w:rtl/>
          <w:lang w:bidi="fa-IR"/>
        </w:rPr>
        <w:t xml:space="preserve"> نحو</w:t>
      </w:r>
      <w:r>
        <w:rPr>
          <w:rtl/>
          <w:lang w:bidi="fa-IR"/>
        </w:rPr>
        <w:t>:</w:t>
      </w:r>
      <w:r w:rsidRPr="007202B6">
        <w:rPr>
          <w:rtl/>
          <w:lang w:bidi="fa-IR"/>
        </w:rPr>
        <w:t xml:space="preserve"> من وما ومهما وأينما.</w:t>
      </w:r>
    </w:p>
    <w:p w:rsidR="00DF6242" w:rsidRPr="007202B6" w:rsidRDefault="00DF6242" w:rsidP="00DF6242">
      <w:pPr>
        <w:pStyle w:val="libNormal"/>
        <w:rPr>
          <w:rtl/>
          <w:lang w:bidi="fa-IR"/>
        </w:rPr>
      </w:pPr>
      <w:r w:rsidRPr="007202B6">
        <w:rPr>
          <w:rtl/>
          <w:lang w:bidi="fa-IR"/>
        </w:rPr>
        <w:t>ومنها</w:t>
      </w:r>
      <w:r>
        <w:rPr>
          <w:rtl/>
          <w:lang w:bidi="fa-IR"/>
        </w:rPr>
        <w:t>:</w:t>
      </w:r>
      <w:r w:rsidRPr="007202B6">
        <w:rPr>
          <w:rtl/>
          <w:lang w:bidi="fa-IR"/>
        </w:rPr>
        <w:t xml:space="preserve"> الموصولات</w:t>
      </w:r>
      <w:r>
        <w:rPr>
          <w:rtl/>
          <w:lang w:bidi="fa-IR"/>
        </w:rPr>
        <w:t>،</w:t>
      </w:r>
      <w:r w:rsidRPr="007202B6">
        <w:rPr>
          <w:rtl/>
          <w:lang w:bidi="fa-IR"/>
        </w:rPr>
        <w:t xml:space="preserve"> نحو</w:t>
      </w:r>
      <w:r>
        <w:rPr>
          <w:rtl/>
          <w:lang w:bidi="fa-IR"/>
        </w:rPr>
        <w:t>:</w:t>
      </w:r>
      <w:r w:rsidRPr="007202B6">
        <w:rPr>
          <w:rtl/>
          <w:lang w:bidi="fa-IR"/>
        </w:rPr>
        <w:t xml:space="preserve"> من وما والذي.</w:t>
      </w:r>
    </w:p>
    <w:p w:rsidR="00DF6242" w:rsidRDefault="00DF6242" w:rsidP="00DF6242">
      <w:pPr>
        <w:pStyle w:val="libNormal"/>
        <w:rPr>
          <w:rtl/>
          <w:lang w:bidi="fa-IR"/>
        </w:rPr>
      </w:pPr>
      <w:r w:rsidRPr="007202B6">
        <w:rPr>
          <w:rtl/>
          <w:lang w:bidi="fa-IR"/>
        </w:rPr>
        <w:t>ومنها</w:t>
      </w:r>
      <w:r>
        <w:rPr>
          <w:rtl/>
          <w:lang w:bidi="fa-IR"/>
        </w:rPr>
        <w:t>:</w:t>
      </w:r>
      <w:r w:rsidRPr="007202B6">
        <w:rPr>
          <w:rtl/>
          <w:lang w:bidi="fa-IR"/>
        </w:rPr>
        <w:t xml:space="preserve"> الجموع المعرَّفة تعريف جنس لا عهد</w:t>
      </w:r>
      <w:r>
        <w:rPr>
          <w:rtl/>
          <w:lang w:bidi="fa-IR"/>
        </w:rPr>
        <w:t>،</w:t>
      </w:r>
      <w:r w:rsidRPr="007202B6">
        <w:rPr>
          <w:rtl/>
          <w:lang w:bidi="fa-IR"/>
        </w:rPr>
        <w:t xml:space="preserve"> والجموع المضافة نحو</w:t>
      </w:r>
      <w:r>
        <w:rPr>
          <w:rtl/>
          <w:lang w:bidi="fa-IR"/>
        </w:rPr>
        <w:t>:</w:t>
      </w:r>
      <w:r w:rsidRPr="007202B6">
        <w:rPr>
          <w:rtl/>
          <w:lang w:bidi="fa-IR"/>
        </w:rPr>
        <w:t xml:space="preserve"> العلماء وعلماء بغداد.</w:t>
      </w:r>
    </w:p>
    <w:p w:rsidR="00DF6242" w:rsidRPr="007202B6" w:rsidRDefault="00DF6242" w:rsidP="00DF6242">
      <w:pPr>
        <w:pStyle w:val="libNormal"/>
        <w:rPr>
          <w:rtl/>
          <w:lang w:bidi="fa-IR"/>
        </w:rPr>
      </w:pPr>
      <w:r w:rsidRPr="007202B6">
        <w:rPr>
          <w:rtl/>
          <w:lang w:bidi="fa-IR"/>
        </w:rPr>
        <w:t>ومنها إسم الجنس كذلك. أي معرّفاً تعريف جنس</w:t>
      </w:r>
      <w:r>
        <w:rPr>
          <w:rtl/>
          <w:lang w:bidi="fa-IR"/>
        </w:rPr>
        <w:t>،</w:t>
      </w:r>
      <w:r w:rsidRPr="007202B6">
        <w:rPr>
          <w:rtl/>
          <w:lang w:bidi="fa-IR"/>
        </w:rPr>
        <w:t xml:space="preserve"> أو مضافاً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فاسم الجنس المضاف من صيغ العموم عند المحققين كاسم الجنس المعرَّف بلام الجنس. ومن الواضح أن « المنزلة » اسم جنس مضاف</w:t>
      </w:r>
      <w:r>
        <w:rPr>
          <w:rtl/>
          <w:lang w:bidi="fa-IR"/>
        </w:rPr>
        <w:t>،</w:t>
      </w:r>
      <w:r w:rsidRPr="007202B6">
        <w:rPr>
          <w:rtl/>
          <w:lang w:bidi="fa-IR"/>
        </w:rPr>
        <w:t xml:space="preserve"> فهو عام</w:t>
      </w:r>
      <w:r>
        <w:rPr>
          <w:rtl/>
          <w:lang w:bidi="fa-IR"/>
        </w:rPr>
        <w:t>،</w:t>
      </w:r>
      <w:r w:rsidRPr="007202B6">
        <w:rPr>
          <w:rtl/>
          <w:lang w:bidi="fa-IR"/>
        </w:rPr>
        <w:t xml:space="preserve"> حسبما نصّ عليه المحققون.</w:t>
      </w:r>
    </w:p>
    <w:p w:rsidR="00DF6242" w:rsidRPr="007202B6" w:rsidRDefault="00DF6242" w:rsidP="00DF6242">
      <w:pPr>
        <w:pStyle w:val="libNormal"/>
        <w:rPr>
          <w:rtl/>
          <w:lang w:bidi="fa-IR"/>
        </w:rPr>
      </w:pPr>
      <w:r w:rsidRPr="007202B6">
        <w:rPr>
          <w:rtl/>
          <w:lang w:bidi="fa-IR"/>
        </w:rPr>
        <w:t>وقال العبرى الفرغاني</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مختصر الأصول 2 /</w:t>
      </w:r>
      <w:r w:rsidR="00DF6242">
        <w:rPr>
          <w:rtl/>
        </w:rPr>
        <w:t xml:space="preserve"> </w:t>
      </w:r>
      <w:r w:rsidR="00DF6242" w:rsidRPr="007202B6">
        <w:rPr>
          <w:rtl/>
        </w:rPr>
        <w:t>102.</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 المسألة الثّانية فيما يفيد العموم فنقول</w:t>
      </w:r>
      <w:r>
        <w:rPr>
          <w:rtl/>
          <w:lang w:bidi="fa-IR"/>
        </w:rPr>
        <w:t>:</w:t>
      </w:r>
      <w:r w:rsidRPr="007202B6">
        <w:rPr>
          <w:rtl/>
          <w:lang w:bidi="fa-IR"/>
        </w:rPr>
        <w:t xml:space="preserve"> العموم إما أنْ يستفاد من اللفظ لغةً أو عرفاً أو عقلاً.</w:t>
      </w:r>
    </w:p>
    <w:p w:rsidR="00DF6242" w:rsidRPr="007202B6" w:rsidRDefault="00DF6242" w:rsidP="00DF6242">
      <w:pPr>
        <w:pStyle w:val="libNormal"/>
        <w:rPr>
          <w:rtl/>
          <w:lang w:bidi="fa-IR"/>
        </w:rPr>
      </w:pPr>
      <w:r w:rsidRPr="007202B6">
        <w:rPr>
          <w:rtl/>
          <w:lang w:bidi="fa-IR"/>
        </w:rPr>
        <w:t>والذي يفيد العموم لغةً</w:t>
      </w:r>
      <w:r>
        <w:rPr>
          <w:rtl/>
          <w:lang w:bidi="fa-IR"/>
        </w:rPr>
        <w:t>:</w:t>
      </w:r>
      <w:r w:rsidRPr="007202B6">
        <w:rPr>
          <w:rtl/>
          <w:lang w:bidi="fa-IR"/>
        </w:rPr>
        <w:t xml:space="preserve"> إما أنْ يفيده لا بنفسه من غير أن يكون معه قرينةٌ تدل عليه</w:t>
      </w:r>
      <w:r>
        <w:rPr>
          <w:rtl/>
          <w:lang w:bidi="fa-IR"/>
        </w:rPr>
        <w:t>،</w:t>
      </w:r>
      <w:r w:rsidRPr="007202B6">
        <w:rPr>
          <w:rtl/>
          <w:lang w:bidi="fa-IR"/>
        </w:rPr>
        <w:t xml:space="preserve"> أو يفيده لا بنفسه بل لأجل قرينةٍ ضمّت إليه.</w:t>
      </w:r>
    </w:p>
    <w:p w:rsidR="00DF6242" w:rsidRPr="007202B6" w:rsidRDefault="00DF6242" w:rsidP="00DF6242">
      <w:pPr>
        <w:pStyle w:val="libNormal"/>
        <w:rPr>
          <w:rtl/>
          <w:lang w:bidi="fa-IR"/>
        </w:rPr>
      </w:pPr>
      <w:r w:rsidRPr="007202B6">
        <w:rPr>
          <w:rtl/>
          <w:lang w:bidi="fa-IR"/>
        </w:rPr>
        <w:t>والعام بنفسه</w:t>
      </w:r>
      <w:r>
        <w:rPr>
          <w:rtl/>
          <w:lang w:bidi="fa-IR"/>
        </w:rPr>
        <w:t>:</w:t>
      </w:r>
      <w:r w:rsidRPr="007202B6">
        <w:rPr>
          <w:rtl/>
          <w:lang w:bidi="fa-IR"/>
        </w:rPr>
        <w:t xml:space="preserve"> إما أنْ يتناول كلّ الأشياء سواء كانت من ذوي العلم أو لا</w:t>
      </w:r>
      <w:r>
        <w:rPr>
          <w:rtl/>
          <w:lang w:bidi="fa-IR"/>
        </w:rPr>
        <w:t>،</w:t>
      </w:r>
      <w:r w:rsidRPr="007202B6">
        <w:rPr>
          <w:rtl/>
          <w:lang w:bidi="fa-IR"/>
        </w:rPr>
        <w:t xml:space="preserve"> كلفظة أي</w:t>
      </w:r>
      <w:r>
        <w:rPr>
          <w:rtl/>
          <w:lang w:bidi="fa-IR"/>
        </w:rPr>
        <w:t>،</w:t>
      </w:r>
      <w:r w:rsidRPr="007202B6">
        <w:rPr>
          <w:rtl/>
          <w:lang w:bidi="fa-IR"/>
        </w:rPr>
        <w:t xml:space="preserve"> فإنّها تتناول العالمين وغيرهم في الإستفهام</w:t>
      </w:r>
      <w:r>
        <w:rPr>
          <w:rtl/>
          <w:lang w:bidi="fa-IR"/>
        </w:rPr>
        <w:t>،</w:t>
      </w:r>
      <w:r w:rsidRPr="007202B6">
        <w:rPr>
          <w:rtl/>
          <w:lang w:bidi="fa-IR"/>
        </w:rPr>
        <w:t xml:space="preserve"> نحو</w:t>
      </w:r>
      <w:r>
        <w:rPr>
          <w:rtl/>
          <w:lang w:bidi="fa-IR"/>
        </w:rPr>
        <w:t>:</w:t>
      </w:r>
      <w:r w:rsidRPr="007202B6">
        <w:rPr>
          <w:rtl/>
          <w:lang w:bidi="fa-IR"/>
        </w:rPr>
        <w:t xml:space="preserve"> أيّ شيء عندك</w:t>
      </w:r>
      <w:r>
        <w:rPr>
          <w:rtl/>
          <w:lang w:bidi="fa-IR"/>
        </w:rPr>
        <w:t>؟</w:t>
      </w:r>
      <w:r w:rsidRPr="007202B6">
        <w:rPr>
          <w:rtl/>
          <w:lang w:bidi="fa-IR"/>
        </w:rPr>
        <w:t xml:space="preserve"> وفي المجازاة نحو قولك</w:t>
      </w:r>
      <w:r>
        <w:rPr>
          <w:rtl/>
          <w:lang w:bidi="fa-IR"/>
        </w:rPr>
        <w:t>:</w:t>
      </w:r>
      <w:r w:rsidRPr="007202B6">
        <w:rPr>
          <w:rtl/>
          <w:lang w:bidi="fa-IR"/>
        </w:rPr>
        <w:t xml:space="preserve"> أي رجلٍ يأتيني فله درهم</w:t>
      </w:r>
      <w:r>
        <w:rPr>
          <w:rtl/>
          <w:lang w:bidi="fa-IR"/>
        </w:rPr>
        <w:t>،</w:t>
      </w:r>
      <w:r w:rsidRPr="007202B6">
        <w:rPr>
          <w:rtl/>
          <w:lang w:bidi="fa-IR"/>
        </w:rPr>
        <w:t xml:space="preserve"> وأيّ ثوبٍ تلبسه يتزيّن بك أو يتناول بعضها</w:t>
      </w:r>
      <w:r>
        <w:rPr>
          <w:rtl/>
          <w:lang w:bidi="fa-IR"/>
        </w:rPr>
        <w:t>،</w:t>
      </w:r>
      <w:r w:rsidRPr="007202B6">
        <w:rPr>
          <w:rtl/>
          <w:lang w:bidi="fa-IR"/>
        </w:rPr>
        <w:t xml:space="preserve"> وحينئذٍ إمّا أنْ يتناول جميع العالمين فقط</w:t>
      </w:r>
      <w:r>
        <w:rPr>
          <w:rtl/>
          <w:lang w:bidi="fa-IR"/>
        </w:rPr>
        <w:t>،</w:t>
      </w:r>
      <w:r w:rsidRPr="007202B6">
        <w:rPr>
          <w:rtl/>
          <w:lang w:bidi="fa-IR"/>
        </w:rPr>
        <w:t xml:space="preserve"> مثل من في الإستفهام</w:t>
      </w:r>
      <w:r>
        <w:rPr>
          <w:rtl/>
          <w:lang w:bidi="fa-IR"/>
        </w:rPr>
        <w:t>،</w:t>
      </w:r>
      <w:r w:rsidRPr="007202B6">
        <w:rPr>
          <w:rtl/>
          <w:lang w:bidi="fa-IR"/>
        </w:rPr>
        <w:t xml:space="preserve"> نحو</w:t>
      </w:r>
      <w:r>
        <w:rPr>
          <w:rtl/>
          <w:lang w:bidi="fa-IR"/>
        </w:rPr>
        <w:t>:</w:t>
      </w:r>
      <w:r w:rsidRPr="007202B6">
        <w:rPr>
          <w:rtl/>
          <w:lang w:bidi="fa-IR"/>
        </w:rPr>
        <w:t xml:space="preserve"> من عندك</w:t>
      </w:r>
      <w:r>
        <w:rPr>
          <w:rtl/>
          <w:lang w:bidi="fa-IR"/>
        </w:rPr>
        <w:t>؟</w:t>
      </w:r>
      <w:r w:rsidRPr="007202B6">
        <w:rPr>
          <w:rtl/>
          <w:lang w:bidi="fa-IR"/>
        </w:rPr>
        <w:t xml:space="preserve"> وفي المجازاة نحو قوله </w:t>
      </w:r>
      <w:r w:rsidR="004A73C4" w:rsidRPr="004A73C4">
        <w:rPr>
          <w:rStyle w:val="libAlaemChar"/>
          <w:rtl/>
        </w:rPr>
        <w:t>عليه‌السلام</w:t>
      </w:r>
      <w:r>
        <w:rPr>
          <w:rtl/>
          <w:lang w:bidi="fa-IR"/>
        </w:rPr>
        <w:t>:</w:t>
      </w:r>
      <w:r w:rsidRPr="007202B6">
        <w:rPr>
          <w:rtl/>
          <w:lang w:bidi="fa-IR"/>
        </w:rPr>
        <w:t xml:space="preserve"> من كان يؤمن بالله واليوم الآخر فلا يؤذينّ جاره. أو يتناول جميع غير العالمين فقط</w:t>
      </w:r>
      <w:r>
        <w:rPr>
          <w:rtl/>
          <w:lang w:bidi="fa-IR"/>
        </w:rPr>
        <w:t>،</w:t>
      </w:r>
      <w:r w:rsidRPr="007202B6">
        <w:rPr>
          <w:rtl/>
          <w:lang w:bidi="fa-IR"/>
        </w:rPr>
        <w:t xml:space="preserve"> سواء كان زماناً أو مكاناً أو غيرهما</w:t>
      </w:r>
      <w:r>
        <w:rPr>
          <w:rtl/>
          <w:lang w:bidi="fa-IR"/>
        </w:rPr>
        <w:t>،</w:t>
      </w:r>
      <w:r w:rsidRPr="007202B6">
        <w:rPr>
          <w:rtl/>
          <w:lang w:bidi="fa-IR"/>
        </w:rPr>
        <w:t xml:space="preserve"> نحو لفظة</w:t>
      </w:r>
      <w:r>
        <w:rPr>
          <w:rtl/>
          <w:lang w:bidi="fa-IR"/>
        </w:rPr>
        <w:t>:</w:t>
      </w:r>
      <w:r>
        <w:rPr>
          <w:rFonts w:hint="cs"/>
          <w:rtl/>
          <w:lang w:bidi="fa-IR"/>
        </w:rPr>
        <w:t xml:space="preserve"> </w:t>
      </w:r>
      <w:r w:rsidRPr="007202B6">
        <w:rPr>
          <w:rtl/>
          <w:lang w:bidi="fa-IR"/>
        </w:rPr>
        <w:t>ما والذي وذا وغيرهما</w:t>
      </w:r>
      <w:r>
        <w:rPr>
          <w:rtl/>
          <w:lang w:bidi="fa-IR"/>
        </w:rPr>
        <w:t>،</w:t>
      </w:r>
      <w:r w:rsidRPr="007202B6">
        <w:rPr>
          <w:rtl/>
          <w:lang w:bidi="fa-IR"/>
        </w:rPr>
        <w:t xml:space="preserve"> وقيل</w:t>
      </w:r>
      <w:r>
        <w:rPr>
          <w:rtl/>
          <w:lang w:bidi="fa-IR"/>
        </w:rPr>
        <w:t>:</w:t>
      </w:r>
      <w:r w:rsidRPr="007202B6">
        <w:rPr>
          <w:rtl/>
          <w:lang w:bidi="fa-IR"/>
        </w:rPr>
        <w:t xml:space="preserve"> إنه يتناول العالمين أيضاً لقوله تعالى</w:t>
      </w:r>
      <w:r>
        <w:rPr>
          <w:rtl/>
          <w:lang w:bidi="fa-IR"/>
        </w:rPr>
        <w:t>:</w:t>
      </w:r>
      <w:r>
        <w:rPr>
          <w:rFonts w:hint="cs"/>
          <w:rtl/>
          <w:lang w:bidi="fa-IR"/>
        </w:rPr>
        <w:t xml:space="preserve"> </w:t>
      </w:r>
      <w:r w:rsidRPr="006F67C6">
        <w:rPr>
          <w:rStyle w:val="libAlaemChar"/>
          <w:rtl/>
        </w:rPr>
        <w:t>(</w:t>
      </w:r>
      <w:r w:rsidRPr="00585F65">
        <w:rPr>
          <w:rStyle w:val="libAieChar"/>
          <w:rtl/>
        </w:rPr>
        <w:t xml:space="preserve"> وَالسَّماءِ وَما بَناها </w:t>
      </w:r>
      <w:r w:rsidRPr="006F67C6">
        <w:rPr>
          <w:rStyle w:val="libAlaemChar"/>
          <w:rtl/>
        </w:rPr>
        <w:t>)</w:t>
      </w:r>
      <w:r w:rsidRPr="007202B6">
        <w:rPr>
          <w:rtl/>
          <w:lang w:bidi="fa-IR"/>
        </w:rPr>
        <w:t xml:space="preserve"> </w:t>
      </w:r>
      <w:r w:rsidRPr="00585F65">
        <w:rPr>
          <w:rStyle w:val="libFootnotenumChar"/>
          <w:rtl/>
        </w:rPr>
        <w:t>(2)</w:t>
      </w:r>
      <w:r w:rsidRPr="007202B6">
        <w:rPr>
          <w:rtl/>
          <w:lang w:bidi="fa-IR"/>
        </w:rPr>
        <w:t xml:space="preserve"> وحينئذٍ يكون ما كأيّ في العموم. أو يتناول بعض غير العالمين كأين ومتى</w:t>
      </w:r>
      <w:r>
        <w:rPr>
          <w:rtl/>
          <w:lang w:bidi="fa-IR"/>
        </w:rPr>
        <w:t>،</w:t>
      </w:r>
      <w:r w:rsidRPr="007202B6">
        <w:rPr>
          <w:rtl/>
          <w:lang w:bidi="fa-IR"/>
        </w:rPr>
        <w:t xml:space="preserve"> فإنّ أين عام في المكان</w:t>
      </w:r>
      <w:r>
        <w:rPr>
          <w:rtl/>
          <w:lang w:bidi="fa-IR"/>
        </w:rPr>
        <w:t>،</w:t>
      </w:r>
      <w:r w:rsidRPr="007202B6">
        <w:rPr>
          <w:rtl/>
          <w:lang w:bidi="fa-IR"/>
        </w:rPr>
        <w:t xml:space="preserve"> ومتى عام في الزّمان</w:t>
      </w:r>
      <w:r>
        <w:rPr>
          <w:rtl/>
          <w:lang w:bidi="fa-IR"/>
        </w:rPr>
        <w:t>،</w:t>
      </w:r>
      <w:r>
        <w:rPr>
          <w:rFonts w:hint="cs"/>
          <w:rtl/>
          <w:lang w:bidi="fa-IR"/>
        </w:rPr>
        <w:t xml:space="preserve"> </w:t>
      </w:r>
      <w:r w:rsidRPr="007202B6">
        <w:rPr>
          <w:rtl/>
          <w:lang w:bidi="fa-IR"/>
        </w:rPr>
        <w:t>ولا يتناولان غيرهما.</w:t>
      </w:r>
    </w:p>
    <w:p w:rsidR="00DF6242" w:rsidRPr="007202B6" w:rsidRDefault="00DF6242" w:rsidP="00DF6242">
      <w:pPr>
        <w:pStyle w:val="libNormal"/>
        <w:rPr>
          <w:rtl/>
          <w:lang w:bidi="fa-IR"/>
        </w:rPr>
      </w:pPr>
      <w:r w:rsidRPr="007202B6">
        <w:rPr>
          <w:rtl/>
          <w:lang w:bidi="fa-IR"/>
        </w:rPr>
        <w:t>والعام لقرينةٍ ضمّت إليه</w:t>
      </w:r>
      <w:r>
        <w:rPr>
          <w:rtl/>
          <w:lang w:bidi="fa-IR"/>
        </w:rPr>
        <w:t>:</w:t>
      </w:r>
      <w:r w:rsidRPr="007202B6">
        <w:rPr>
          <w:rtl/>
          <w:lang w:bidi="fa-IR"/>
        </w:rPr>
        <w:t xml:space="preserve"> إمّا أنْ يكون في الإثبات وذلك</w:t>
      </w:r>
      <w:r>
        <w:rPr>
          <w:rtl/>
          <w:lang w:bidi="fa-IR"/>
        </w:rPr>
        <w:t>:</w:t>
      </w:r>
      <w:r w:rsidRPr="007202B6">
        <w:rPr>
          <w:rtl/>
          <w:lang w:bidi="fa-IR"/>
        </w:rPr>
        <w:t xml:space="preserve"> إمّا الجمع المحلّى بالألف واللام</w:t>
      </w:r>
      <w:r>
        <w:rPr>
          <w:rtl/>
          <w:lang w:bidi="fa-IR"/>
        </w:rPr>
        <w:t>،</w:t>
      </w:r>
      <w:r w:rsidRPr="007202B6">
        <w:rPr>
          <w:rtl/>
          <w:lang w:bidi="fa-IR"/>
        </w:rPr>
        <w:t xml:space="preserve"> سواء كان جمع كثرة نحو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الرِّجالُ قَوَّامُونَ عَلَى النِّساءِ </w:t>
      </w:r>
      <w:r w:rsidRPr="006F67C6">
        <w:rPr>
          <w:rStyle w:val="libAlaemChar"/>
          <w:rtl/>
        </w:rPr>
        <w:t>)</w:t>
      </w:r>
      <w:r>
        <w:rPr>
          <w:rFonts w:hint="cs"/>
          <w:rtl/>
          <w:lang w:bidi="fa-IR"/>
        </w:rPr>
        <w:t xml:space="preserve"> </w:t>
      </w:r>
      <w:r w:rsidRPr="007202B6">
        <w:rPr>
          <w:rtl/>
          <w:lang w:bidi="fa-IR"/>
        </w:rPr>
        <w:t xml:space="preserve">أو جمع قلة نحو قوله </w:t>
      </w:r>
      <w:r w:rsidR="004A73C4" w:rsidRPr="004A73C4">
        <w:rPr>
          <w:rStyle w:val="libAlaemChar"/>
          <w:rtl/>
        </w:rPr>
        <w:t>عليه‌السلام</w:t>
      </w:r>
      <w:r>
        <w:rPr>
          <w:rtl/>
          <w:lang w:bidi="fa-IR"/>
        </w:rPr>
        <w:t>:</w:t>
      </w:r>
      <w:r w:rsidRPr="007202B6">
        <w:rPr>
          <w:rtl/>
          <w:lang w:bidi="fa-IR"/>
        </w:rPr>
        <w:t xml:space="preserve"> ما رآه المسلمون حسناً فهو عند الله حسن</w:t>
      </w:r>
      <w:r>
        <w:rPr>
          <w:rtl/>
          <w:lang w:bidi="fa-IR"/>
        </w:rPr>
        <w:t>،</w:t>
      </w:r>
      <w:r w:rsidRPr="007202B6">
        <w:rPr>
          <w:rtl/>
          <w:lang w:bidi="fa-IR"/>
        </w:rPr>
        <w:t xml:space="preserve"> وإمّا الجمع المضاف</w:t>
      </w:r>
      <w:r>
        <w:rPr>
          <w:rtl/>
          <w:lang w:bidi="fa-IR"/>
        </w:rPr>
        <w:t>،</w:t>
      </w:r>
      <w:r w:rsidRPr="007202B6">
        <w:rPr>
          <w:rtl/>
          <w:lang w:bidi="fa-IR"/>
        </w:rPr>
        <w:t xml:space="preserve"> سواء كان جمع كثرةٍ نحو قوله </w:t>
      </w:r>
      <w:r w:rsidR="004A73C4" w:rsidRPr="004A73C4">
        <w:rPr>
          <w:rStyle w:val="libAlaemChar"/>
          <w:rtl/>
        </w:rPr>
        <w:t>عليه‌السلام</w:t>
      </w:r>
      <w:r>
        <w:rPr>
          <w:rtl/>
          <w:lang w:bidi="fa-IR"/>
        </w:rPr>
        <w:t>:</w:t>
      </w:r>
      <w:r w:rsidRPr="007202B6">
        <w:rPr>
          <w:rtl/>
          <w:lang w:bidi="fa-IR"/>
        </w:rPr>
        <w:t xml:space="preserve"> أولادنا أكبادنا</w:t>
      </w:r>
      <w:r>
        <w:rPr>
          <w:rtl/>
          <w:lang w:bidi="fa-IR"/>
        </w:rPr>
        <w:t>،</w:t>
      </w:r>
      <w:r w:rsidRPr="007202B6">
        <w:rPr>
          <w:rtl/>
          <w:lang w:bidi="fa-IR"/>
        </w:rPr>
        <w:t xml:space="preserve"> وكذا اسم الجنس يكون عاماً إذا كان محلّى بالألف واللام</w:t>
      </w:r>
      <w:r>
        <w:rPr>
          <w:rtl/>
          <w:lang w:bidi="fa-IR"/>
        </w:rPr>
        <w:t>،</w:t>
      </w:r>
      <w:r w:rsidRPr="007202B6">
        <w:rPr>
          <w:rtl/>
          <w:lang w:bidi="fa-IR"/>
        </w:rPr>
        <w:t xml:space="preserve"> نحو قوله تعالى </w:t>
      </w:r>
      <w:r w:rsidRPr="006F67C6">
        <w:rPr>
          <w:rStyle w:val="libAlaemChar"/>
          <w:rtl/>
        </w:rPr>
        <w:t>(</w:t>
      </w:r>
      <w:r w:rsidRPr="00585F65">
        <w:rPr>
          <w:rStyle w:val="libAieChar"/>
          <w:rtl/>
        </w:rPr>
        <w:t xml:space="preserve"> يا أَيُّهَا النَّاسُ اعْبُدُوا </w:t>
      </w:r>
      <w:r w:rsidRPr="006F67C6">
        <w:rPr>
          <w:rStyle w:val="libAlaemChar"/>
          <w:rtl/>
        </w:rPr>
        <w:t>)</w:t>
      </w:r>
      <w:r w:rsidRPr="007202B6">
        <w:rPr>
          <w:rtl/>
          <w:lang w:bidi="fa-IR"/>
        </w:rPr>
        <w:t xml:space="preserve"> أو مضافاً نحو قوله تعالى</w:t>
      </w:r>
      <w:r>
        <w:rPr>
          <w:rtl/>
          <w:lang w:bidi="fa-IR"/>
        </w:rPr>
        <w:t>:</w:t>
      </w:r>
      <w:r w:rsidRPr="007202B6">
        <w:rPr>
          <w:rtl/>
          <w:lang w:bidi="fa-IR"/>
        </w:rPr>
        <w:t xml:space="preserve"> </w:t>
      </w:r>
      <w:r w:rsidRPr="006F67C6">
        <w:rPr>
          <w:rStyle w:val="libAlaemChar"/>
          <w:rtl/>
        </w:rPr>
        <w:t>(</w:t>
      </w:r>
      <w:r w:rsidRPr="00585F65">
        <w:rPr>
          <w:rStyle w:val="libAieChar"/>
          <w:rFonts w:hint="cs"/>
          <w:rtl/>
        </w:rPr>
        <w:t xml:space="preserve"> </w:t>
      </w:r>
      <w:r w:rsidRPr="00585F65">
        <w:rPr>
          <w:rStyle w:val="libAieChar"/>
          <w:rtl/>
        </w:rPr>
        <w:t xml:space="preserve">عَنْ أَمْرِهِ </w:t>
      </w:r>
      <w:r w:rsidRPr="006F67C6">
        <w:rPr>
          <w:rStyle w:val="libAlaemChar"/>
          <w:rtl/>
        </w:rPr>
        <w:t>)</w:t>
      </w:r>
      <w:r>
        <w:rPr>
          <w:rFonts w:hint="cs"/>
          <w:rtl/>
        </w:rPr>
        <w:t xml:space="preserve"> »</w:t>
      </w:r>
      <w:r w:rsidRPr="007202B6">
        <w:rPr>
          <w:rtl/>
          <w:lang w:bidi="fa-IR"/>
        </w:rPr>
        <w:t xml:space="preserve">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w:t>
      </w:r>
      <w:r w:rsidR="00DF6242">
        <w:rPr>
          <w:rFonts w:hint="cs"/>
          <w:rtl/>
        </w:rPr>
        <w:t>شرح منهاج الوصول - مخطوط</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فاسم الجنس إذا كان مضافاً يفيد العموم كاسم الجنس المحلّى بالألف واللام</w:t>
      </w:r>
      <w:r>
        <w:rPr>
          <w:rtl/>
          <w:lang w:bidi="fa-IR"/>
        </w:rPr>
        <w:t>،</w:t>
      </w:r>
      <w:r w:rsidRPr="007202B6">
        <w:rPr>
          <w:rtl/>
          <w:lang w:bidi="fa-IR"/>
        </w:rPr>
        <w:t xml:space="preserve"> وقد مثّل له بقوله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عَنْ أَمْرِهِ </w:t>
      </w:r>
      <w:r w:rsidRPr="006F67C6">
        <w:rPr>
          <w:rStyle w:val="libAlaemChar"/>
          <w:rtl/>
        </w:rPr>
        <w:t>)</w:t>
      </w:r>
      <w:r w:rsidRPr="007202B6">
        <w:rPr>
          <w:rtl/>
          <w:lang w:bidi="fa-IR"/>
        </w:rPr>
        <w:t xml:space="preserve"> حيث لفظ جاء إسم الجنس « أمر » مضافاً إلى الضمير العائد إلى الله تعالى.</w:t>
      </w:r>
    </w:p>
    <w:p w:rsidR="00DF6242" w:rsidRPr="007202B6" w:rsidRDefault="00DF6242" w:rsidP="00DF6242">
      <w:pPr>
        <w:pStyle w:val="libNormal"/>
        <w:rPr>
          <w:rtl/>
          <w:lang w:bidi="fa-IR"/>
        </w:rPr>
      </w:pPr>
      <w:r w:rsidRPr="007202B6">
        <w:rPr>
          <w:rtl/>
          <w:lang w:bidi="fa-IR"/>
        </w:rPr>
        <w:t>وقال الجلال المحلّي</w:t>
      </w:r>
      <w:r>
        <w:rPr>
          <w:rtl/>
          <w:lang w:bidi="fa-IR"/>
        </w:rPr>
        <w:t>:</w:t>
      </w:r>
    </w:p>
    <w:p w:rsidR="00DF6242" w:rsidRPr="007202B6" w:rsidRDefault="00DF6242" w:rsidP="00DF6242">
      <w:pPr>
        <w:pStyle w:val="libNormal"/>
        <w:rPr>
          <w:rtl/>
          <w:lang w:bidi="fa-IR"/>
        </w:rPr>
      </w:pPr>
      <w:r w:rsidRPr="007202B6">
        <w:rPr>
          <w:rtl/>
          <w:lang w:bidi="fa-IR"/>
        </w:rPr>
        <w:t>« والمفرد المضاف إلى معرفةٍ للعموم على الصحيح كما قاله المصنف في شرح المختصر. يعني ما لم يتحقق عهد نحو</w:t>
      </w:r>
      <w:r>
        <w:rPr>
          <w:rFonts w:hint="cs"/>
          <w:rtl/>
          <w:lang w:bidi="fa-IR"/>
        </w:rPr>
        <w:t xml:space="preserve"> </w:t>
      </w:r>
      <w:r w:rsidRPr="006F67C6">
        <w:rPr>
          <w:rStyle w:val="libAlaemChar"/>
          <w:rtl/>
        </w:rPr>
        <w:t>(</w:t>
      </w:r>
      <w:r w:rsidRPr="00585F65">
        <w:rPr>
          <w:rStyle w:val="libAieChar"/>
          <w:rtl/>
        </w:rPr>
        <w:t xml:space="preserve"> فَلْيَحْذَرِ الَّذِينَ يُخالِفُونَ عَنْ أَمْرِهِ </w:t>
      </w:r>
      <w:r w:rsidRPr="006F67C6">
        <w:rPr>
          <w:rStyle w:val="libAlaemChar"/>
          <w:rtl/>
        </w:rPr>
        <w:t>)</w:t>
      </w:r>
      <w:r w:rsidRPr="007202B6">
        <w:rPr>
          <w:rtl/>
          <w:lang w:bidi="fa-IR"/>
        </w:rPr>
        <w:t xml:space="preserve"> أي</w:t>
      </w:r>
      <w:r>
        <w:rPr>
          <w:rtl/>
          <w:lang w:bidi="fa-IR"/>
        </w:rPr>
        <w:t>:</w:t>
      </w:r>
      <w:r w:rsidRPr="007202B6">
        <w:rPr>
          <w:rtl/>
          <w:lang w:bidi="fa-IR"/>
        </w:rPr>
        <w:t xml:space="preserve"> كلّ أمر الله. وخصّ منه أمر الندب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وقال نظام الدين في الجواب عن الإعتراض الثالث ممّا اعترض به على الإستدلال بقوله تعالى</w:t>
      </w:r>
      <w:r>
        <w:rPr>
          <w:rtl/>
          <w:lang w:bidi="fa-IR"/>
        </w:rPr>
        <w:t>:</w:t>
      </w:r>
      <w:r w:rsidRPr="007202B6">
        <w:rPr>
          <w:rtl/>
          <w:lang w:bidi="fa-IR"/>
        </w:rPr>
        <w:t xml:space="preserve"> </w:t>
      </w:r>
      <w:r w:rsidRPr="006F67C6">
        <w:rPr>
          <w:rStyle w:val="libAlaemChar"/>
          <w:rtl/>
        </w:rPr>
        <w:t>(</w:t>
      </w:r>
      <w:r w:rsidRPr="00585F65">
        <w:rPr>
          <w:rStyle w:val="libAieChar"/>
          <w:rFonts w:hint="cs"/>
          <w:rtl/>
        </w:rPr>
        <w:t xml:space="preserve"> </w:t>
      </w:r>
      <w:r w:rsidRPr="00585F65">
        <w:rPr>
          <w:rStyle w:val="libAieChar"/>
          <w:rtl/>
        </w:rPr>
        <w:t xml:space="preserve">وَمَنْ يُشاقِقِ </w:t>
      </w:r>
      <w:r w:rsidRPr="00585F65">
        <w:rPr>
          <w:rStyle w:val="libAieChar"/>
          <w:rFonts w:hint="cs"/>
          <w:rtl/>
        </w:rPr>
        <w:t>الله و</w:t>
      </w:r>
      <w:r w:rsidRPr="00585F65">
        <w:rPr>
          <w:rStyle w:val="libAieChar"/>
          <w:rtl/>
        </w:rPr>
        <w:t>رَّسُولَ وَيَتَّبِعْ غَيْرَ سَبِيلِ الْمُؤْمِنِينَ</w:t>
      </w:r>
      <w:r w:rsidRPr="00585F65">
        <w:rPr>
          <w:rStyle w:val="libAieChar"/>
          <w:rFonts w:hint="cs"/>
          <w:rtl/>
        </w:rPr>
        <w:t xml:space="preserve"> </w:t>
      </w:r>
      <w:r w:rsidRPr="006F67C6">
        <w:rPr>
          <w:rStyle w:val="libAlaemChar"/>
          <w:rtl/>
        </w:rPr>
        <w:t>)</w:t>
      </w:r>
      <w:r>
        <w:rPr>
          <w:rFonts w:hint="cs"/>
          <w:rtl/>
          <w:lang w:bidi="fa-IR"/>
        </w:rPr>
        <w:t xml:space="preserve"> </w:t>
      </w:r>
      <w:r w:rsidRPr="007202B6">
        <w:rPr>
          <w:rtl/>
          <w:lang w:bidi="fa-IR"/>
        </w:rPr>
        <w:t>على حجّية الإجماع</w:t>
      </w:r>
      <w:r>
        <w:rPr>
          <w:rtl/>
          <w:lang w:bidi="fa-IR"/>
        </w:rPr>
        <w:t>،</w:t>
      </w:r>
      <w:r w:rsidRPr="007202B6">
        <w:rPr>
          <w:rtl/>
          <w:lang w:bidi="fa-IR"/>
        </w:rPr>
        <w:t xml:space="preserve"> وحاصله منع عموم لفظ « سبيل » في الآية. فأجاب</w:t>
      </w:r>
      <w:r>
        <w:rPr>
          <w:rtl/>
          <w:lang w:bidi="fa-IR"/>
        </w:rPr>
        <w:t>:</w:t>
      </w:r>
    </w:p>
    <w:p w:rsidR="00DF6242" w:rsidRPr="007202B6" w:rsidRDefault="00DF6242" w:rsidP="00DF6242">
      <w:pPr>
        <w:pStyle w:val="libNormal"/>
        <w:rPr>
          <w:rtl/>
          <w:lang w:bidi="fa-IR"/>
        </w:rPr>
      </w:pPr>
      <w:r w:rsidRPr="007202B6">
        <w:rPr>
          <w:rtl/>
          <w:lang w:bidi="fa-IR"/>
        </w:rPr>
        <w:t>« وأمّا عن الثالث</w:t>
      </w:r>
      <w:r>
        <w:rPr>
          <w:rtl/>
          <w:lang w:bidi="fa-IR"/>
        </w:rPr>
        <w:t>،</w:t>
      </w:r>
      <w:r w:rsidRPr="007202B6">
        <w:rPr>
          <w:rtl/>
          <w:lang w:bidi="fa-IR"/>
        </w:rPr>
        <w:t xml:space="preserve"> فلأنه قد تقدّم في المبادىء اللغويّة أن المفرد المضاف أيضاً من صيغ العموم</w:t>
      </w:r>
      <w:r>
        <w:rPr>
          <w:rtl/>
          <w:lang w:bidi="fa-IR"/>
        </w:rPr>
        <w:t>،</w:t>
      </w:r>
      <w:r w:rsidRPr="007202B6">
        <w:rPr>
          <w:rtl/>
          <w:lang w:bidi="fa-IR"/>
        </w:rPr>
        <w:t xml:space="preserve"> كيف ويصحّ الإستثناء عنه وهو معيار العموم » </w:t>
      </w:r>
      <w:r w:rsidRPr="00585F65">
        <w:rPr>
          <w:rStyle w:val="libFootnotenumChar"/>
          <w:rtl/>
        </w:rPr>
        <w:t>(2)</w:t>
      </w:r>
      <w:r>
        <w:rPr>
          <w:rtl/>
          <w:lang w:bidi="fa-IR"/>
        </w:rPr>
        <w:t>.</w:t>
      </w:r>
    </w:p>
    <w:p w:rsidR="00DF6242" w:rsidRDefault="00DF6242" w:rsidP="00DF6242">
      <w:pPr>
        <w:pStyle w:val="libNormal"/>
        <w:rPr>
          <w:rtl/>
          <w:lang w:bidi="fa-IR"/>
        </w:rPr>
      </w:pPr>
      <w:r w:rsidRPr="007202B6">
        <w:rPr>
          <w:rtl/>
          <w:lang w:bidi="fa-IR"/>
        </w:rPr>
        <w:t>وعليه</w:t>
      </w:r>
      <w:r>
        <w:rPr>
          <w:rtl/>
          <w:lang w:bidi="fa-IR"/>
        </w:rPr>
        <w:t>،</w:t>
      </w:r>
      <w:r w:rsidRPr="007202B6">
        <w:rPr>
          <w:rtl/>
          <w:lang w:bidi="fa-IR"/>
        </w:rPr>
        <w:t xml:space="preserve"> يكون لفظ « المنزلة » في الحديث </w:t>
      </w:r>
      <w:r>
        <w:rPr>
          <w:rtl/>
          <w:lang w:bidi="fa-IR"/>
        </w:rPr>
        <w:t>الشريف دالّا</w:t>
      </w:r>
      <w:r w:rsidR="006346FE">
        <w:rPr>
          <w:rFonts w:hint="cs"/>
          <w:rtl/>
          <w:lang w:bidi="fa-IR"/>
        </w:rPr>
        <w:t>ً</w:t>
      </w:r>
      <w:r>
        <w:rPr>
          <w:rtl/>
          <w:lang w:bidi="fa-IR"/>
        </w:rPr>
        <w:t xml:space="preserve"> على العموم أيضاً.</w:t>
      </w:r>
    </w:p>
    <w:p w:rsidR="00DF6242" w:rsidRPr="007202B6" w:rsidRDefault="00DF6242" w:rsidP="00DF6242">
      <w:pPr>
        <w:pStyle w:val="libNormal"/>
        <w:rPr>
          <w:rtl/>
          <w:lang w:bidi="fa-IR"/>
        </w:rPr>
      </w:pPr>
      <w:r w:rsidRPr="007202B6">
        <w:rPr>
          <w:rtl/>
          <w:lang w:bidi="fa-IR"/>
        </w:rPr>
        <w:t>وقال أبو البقاء</w:t>
      </w:r>
      <w:r>
        <w:rPr>
          <w:rtl/>
          <w:lang w:bidi="fa-IR"/>
        </w:rPr>
        <w:t>:</w:t>
      </w:r>
    </w:p>
    <w:p w:rsidR="00DF6242" w:rsidRPr="007202B6" w:rsidRDefault="00DF6242" w:rsidP="00DF6242">
      <w:pPr>
        <w:pStyle w:val="libNormal"/>
        <w:rPr>
          <w:rtl/>
          <w:lang w:bidi="fa-IR"/>
        </w:rPr>
      </w:pPr>
      <w:r w:rsidRPr="007202B6">
        <w:rPr>
          <w:rtl/>
          <w:lang w:bidi="fa-IR"/>
        </w:rPr>
        <w:t>« والمفرد المضاف إلى المعرفة للعموم</w:t>
      </w:r>
      <w:r>
        <w:rPr>
          <w:rtl/>
          <w:lang w:bidi="fa-IR"/>
        </w:rPr>
        <w:t>،</w:t>
      </w:r>
      <w:r w:rsidRPr="007202B6">
        <w:rPr>
          <w:rtl/>
          <w:lang w:bidi="fa-IR"/>
        </w:rPr>
        <w:t xml:space="preserve"> صرّحوا به في الإستدلال على أنّ الأمر للوجوب في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فَلْيَحْذَرِ الَّذِينَ يُخالِفُونَ عَنْ أَمْرِهِ </w:t>
      </w:r>
      <w:r w:rsidRPr="006F67C6">
        <w:rPr>
          <w:rStyle w:val="libAlaemChar"/>
          <w:rtl/>
        </w:rPr>
        <w:t>)</w:t>
      </w:r>
      <w:r w:rsidRPr="007202B6">
        <w:rPr>
          <w:rtl/>
          <w:lang w:bidi="fa-IR"/>
        </w:rPr>
        <w:t xml:space="preserve"> </w:t>
      </w:r>
      <w:r w:rsidRPr="00585F65">
        <w:rPr>
          <w:rStyle w:val="libFootnotenumChar"/>
          <w:rtl/>
        </w:rPr>
        <w:t>(3)</w:t>
      </w:r>
      <w:r w:rsidRPr="007202B6">
        <w:rPr>
          <w:rtl/>
          <w:lang w:bidi="fa-IR"/>
        </w:rPr>
        <w:t xml:space="preserve"> أي كلّ أمر الله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وهذا نصّ في أنّ كون المفرد المضاف إلى المعرفة من صيغ العموم</w:t>
      </w:r>
      <w:r>
        <w:rPr>
          <w:rtl/>
          <w:lang w:bidi="fa-IR"/>
        </w:rPr>
        <w:t>،</w:t>
      </w:r>
      <w:r w:rsidRPr="007202B6">
        <w:rPr>
          <w:rtl/>
          <w:lang w:bidi="fa-IR"/>
        </w:rPr>
        <w:t xml:space="preserve"> مذهب الكلّ</w:t>
      </w:r>
      <w:r>
        <w:rPr>
          <w:rtl/>
          <w:lang w:bidi="fa-IR"/>
        </w:rPr>
        <w:t>،</w:t>
      </w:r>
      <w:r w:rsidRPr="007202B6">
        <w:rPr>
          <w:rtl/>
          <w:lang w:bidi="fa-IR"/>
        </w:rPr>
        <w:t xml:space="preserve"> وبه صرّحوا.</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جمع الجوامع</w:t>
      </w:r>
      <w:r w:rsidR="00DF6242">
        <w:rPr>
          <w:rtl/>
        </w:rPr>
        <w:t xml:space="preserve"> - </w:t>
      </w:r>
      <w:r w:rsidR="00DF6242" w:rsidRPr="007202B6">
        <w:rPr>
          <w:rtl/>
        </w:rPr>
        <w:t>مبحث العموم والخصوص.</w:t>
      </w:r>
    </w:p>
    <w:p w:rsidR="00DF6242" w:rsidRDefault="003F2947" w:rsidP="00DF6242">
      <w:pPr>
        <w:pStyle w:val="libFootnote0"/>
        <w:rPr>
          <w:rtl/>
          <w:lang w:bidi="fa-IR"/>
        </w:rPr>
      </w:pPr>
      <w:r w:rsidRPr="003F2947">
        <w:rPr>
          <w:rStyle w:val="libFootnote0Char"/>
          <w:rFonts w:hint="cs"/>
          <w:rtl/>
        </w:rPr>
        <w:t>(2).</w:t>
      </w:r>
      <w:r w:rsidR="00DF6242">
        <w:rPr>
          <w:rFonts w:hint="cs"/>
          <w:rtl/>
          <w:lang w:bidi="fa-IR"/>
        </w:rPr>
        <w:t xml:space="preserve"> فواتح الرحموت 2 / /215 هامش المستصفى.</w:t>
      </w:r>
    </w:p>
    <w:p w:rsidR="00DF6242" w:rsidRDefault="003F2947" w:rsidP="00DF6242">
      <w:pPr>
        <w:pStyle w:val="libFootnote0"/>
        <w:rPr>
          <w:rtl/>
          <w:lang w:bidi="fa-IR"/>
        </w:rPr>
      </w:pPr>
      <w:r w:rsidRPr="003F2947">
        <w:rPr>
          <w:rStyle w:val="libFootnote0Char"/>
          <w:rFonts w:hint="cs"/>
          <w:rtl/>
        </w:rPr>
        <w:t>(3).</w:t>
      </w:r>
      <w:r w:rsidR="00DF6242">
        <w:rPr>
          <w:rFonts w:hint="cs"/>
          <w:rtl/>
          <w:lang w:bidi="fa-IR"/>
        </w:rPr>
        <w:t xml:space="preserve"> الكليات: 829.</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وقال ابن نجيم المصري</w:t>
      </w:r>
      <w:r>
        <w:rPr>
          <w:rtl/>
          <w:lang w:bidi="fa-IR"/>
        </w:rPr>
        <w:t>:</w:t>
      </w:r>
    </w:p>
    <w:p w:rsidR="00DF6242" w:rsidRDefault="00DF6242" w:rsidP="00DF6242">
      <w:pPr>
        <w:pStyle w:val="libNormal"/>
        <w:rPr>
          <w:rtl/>
          <w:lang w:bidi="fa-IR"/>
        </w:rPr>
      </w:pPr>
      <w:r w:rsidRPr="007202B6">
        <w:rPr>
          <w:rtl/>
          <w:lang w:bidi="fa-IR"/>
        </w:rPr>
        <w:t>« قاعدة</w:t>
      </w:r>
      <w:r>
        <w:rPr>
          <w:rFonts w:hint="cs"/>
          <w:rtl/>
          <w:lang w:bidi="fa-IR"/>
        </w:rPr>
        <w:t xml:space="preserve"> - </w:t>
      </w:r>
      <w:r w:rsidRPr="007202B6">
        <w:rPr>
          <w:rtl/>
          <w:lang w:bidi="fa-IR"/>
        </w:rPr>
        <w:t>المفرد المضاف إلى المعرفة للعموم. صرّحوا به في الإستدلال على أنّ الأمر للوجوب في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فَلْيَحْذَرِ الَّذِينَ يُخالِفُونَ عَنْ أَمْرِهِ </w:t>
      </w:r>
      <w:r w:rsidRPr="006F67C6">
        <w:rPr>
          <w:rStyle w:val="libAlaemChar"/>
          <w:rtl/>
        </w:rPr>
        <w:t>)</w:t>
      </w:r>
      <w:r w:rsidRPr="007202B6">
        <w:rPr>
          <w:rtl/>
          <w:lang w:bidi="fa-IR"/>
        </w:rPr>
        <w:t xml:space="preserve"> </w:t>
      </w:r>
      <w:r w:rsidRPr="00585F65">
        <w:rPr>
          <w:rStyle w:val="libFootnotenumChar"/>
          <w:rtl/>
        </w:rPr>
        <w:t>(5)</w:t>
      </w:r>
      <w:r w:rsidRPr="007202B6">
        <w:rPr>
          <w:rtl/>
          <w:lang w:bidi="fa-IR"/>
        </w:rPr>
        <w:t xml:space="preserve"> أي كلّ أمر الله تعالى.</w:t>
      </w:r>
    </w:p>
    <w:p w:rsidR="00DF6242" w:rsidRPr="007202B6" w:rsidRDefault="00DF6242" w:rsidP="00DF6242">
      <w:pPr>
        <w:pStyle w:val="libNormal"/>
        <w:rPr>
          <w:rtl/>
          <w:lang w:bidi="fa-IR"/>
        </w:rPr>
      </w:pPr>
      <w:r w:rsidRPr="007202B6">
        <w:rPr>
          <w:rtl/>
          <w:lang w:bidi="fa-IR"/>
        </w:rPr>
        <w:t>ومن فروعه الفقهية</w:t>
      </w:r>
      <w:r>
        <w:rPr>
          <w:rtl/>
          <w:lang w:bidi="fa-IR"/>
        </w:rPr>
        <w:t>:</w:t>
      </w:r>
      <w:r w:rsidRPr="007202B6">
        <w:rPr>
          <w:rtl/>
          <w:lang w:bidi="fa-IR"/>
        </w:rPr>
        <w:t xml:space="preserve"> لو أوصى لولد زيد أو وقف على ولده وكان له أولاد ذكور وأناث</w:t>
      </w:r>
      <w:r>
        <w:rPr>
          <w:rtl/>
          <w:lang w:bidi="fa-IR"/>
        </w:rPr>
        <w:t>،</w:t>
      </w:r>
      <w:r w:rsidRPr="007202B6">
        <w:rPr>
          <w:rtl/>
          <w:lang w:bidi="fa-IR"/>
        </w:rPr>
        <w:t xml:space="preserve"> كان للكل. ذكره في فتح القدير</w:t>
      </w:r>
      <w:r>
        <w:rPr>
          <w:rtl/>
          <w:lang w:bidi="fa-IR"/>
        </w:rPr>
        <w:t>،</w:t>
      </w:r>
      <w:r w:rsidRPr="007202B6">
        <w:rPr>
          <w:rtl/>
          <w:lang w:bidi="fa-IR"/>
        </w:rPr>
        <w:t xml:space="preserve"> من الوقف. وقد فرّعته على القاعدة. ومن فروعها</w:t>
      </w:r>
      <w:r>
        <w:rPr>
          <w:rtl/>
          <w:lang w:bidi="fa-IR"/>
        </w:rPr>
        <w:t>:</w:t>
      </w:r>
      <w:r w:rsidRPr="007202B6">
        <w:rPr>
          <w:rtl/>
          <w:lang w:bidi="fa-IR"/>
        </w:rPr>
        <w:t xml:space="preserve"> لو قال لامرأته</w:t>
      </w:r>
      <w:r>
        <w:rPr>
          <w:rtl/>
          <w:lang w:bidi="fa-IR"/>
        </w:rPr>
        <w:t>:</w:t>
      </w:r>
      <w:r w:rsidRPr="007202B6">
        <w:rPr>
          <w:rtl/>
          <w:lang w:bidi="fa-IR"/>
        </w:rPr>
        <w:t xml:space="preserve"> إن كان حملك ذكراً فأنتِ طالق واحدة</w:t>
      </w:r>
      <w:r>
        <w:rPr>
          <w:rtl/>
          <w:lang w:bidi="fa-IR"/>
        </w:rPr>
        <w:t>،</w:t>
      </w:r>
      <w:r w:rsidRPr="007202B6">
        <w:rPr>
          <w:rtl/>
          <w:lang w:bidi="fa-IR"/>
        </w:rPr>
        <w:t xml:space="preserve"> وإنْ كان أنثى فثنتين. فولدت ذكراً وأنثى. قالوا</w:t>
      </w:r>
      <w:r>
        <w:rPr>
          <w:rtl/>
          <w:lang w:bidi="fa-IR"/>
        </w:rPr>
        <w:t>:</w:t>
      </w:r>
      <w:r w:rsidRPr="007202B6">
        <w:rPr>
          <w:rtl/>
          <w:lang w:bidi="fa-IR"/>
        </w:rPr>
        <w:t xml:space="preserve"> لا تطلّق. لأن الحمل اسم للكل</w:t>
      </w:r>
      <w:r>
        <w:rPr>
          <w:rtl/>
          <w:lang w:bidi="fa-IR"/>
        </w:rPr>
        <w:t>،</w:t>
      </w:r>
      <w:r w:rsidRPr="007202B6">
        <w:rPr>
          <w:rtl/>
          <w:lang w:bidi="fa-IR"/>
        </w:rPr>
        <w:t xml:space="preserve"> فما لم يكن الكل غلاماً أو جارية لم يوجد الشرط. ذكره الزيلعي</w:t>
      </w:r>
      <w:r>
        <w:rPr>
          <w:rtl/>
          <w:lang w:bidi="fa-IR"/>
        </w:rPr>
        <w:t>،</w:t>
      </w:r>
      <w:r w:rsidRPr="007202B6">
        <w:rPr>
          <w:rtl/>
          <w:lang w:bidi="fa-IR"/>
        </w:rPr>
        <w:t xml:space="preserve"> من باب التعليق. وهو موافق للقاعدة</w:t>
      </w:r>
      <w:r>
        <w:rPr>
          <w:rtl/>
          <w:lang w:bidi="fa-IR"/>
        </w:rPr>
        <w:t>،</w:t>
      </w:r>
      <w:r w:rsidRPr="007202B6">
        <w:rPr>
          <w:rtl/>
          <w:lang w:bidi="fa-IR"/>
        </w:rPr>
        <w:t xml:space="preserve"> ففرّعته عليها. ولو قلنا بعدم العموم للزم وقوع الثلاث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فإفادة المفرد المضاف إلى المعرفة العموم قاعدة أصوليّة مسلّمة</w:t>
      </w:r>
      <w:r>
        <w:rPr>
          <w:rtl/>
          <w:lang w:bidi="fa-IR"/>
        </w:rPr>
        <w:t>،</w:t>
      </w:r>
      <w:r w:rsidRPr="007202B6">
        <w:rPr>
          <w:rtl/>
          <w:lang w:bidi="fa-IR"/>
        </w:rPr>
        <w:t xml:space="preserve"> ويتفرّع عليها فروع فقهية.</w:t>
      </w:r>
    </w:p>
    <w:p w:rsidR="00DF6242" w:rsidRPr="007202B6" w:rsidRDefault="00DF6242" w:rsidP="00DF6242">
      <w:pPr>
        <w:pStyle w:val="libNormal"/>
        <w:rPr>
          <w:rtl/>
          <w:lang w:bidi="fa-IR"/>
        </w:rPr>
      </w:pPr>
      <w:r w:rsidRPr="007202B6">
        <w:rPr>
          <w:rtl/>
          <w:lang w:bidi="fa-IR"/>
        </w:rPr>
        <w:t>فهذه طائفة من كلمات أعلام المحققين من القوم في الأصول والفروع</w:t>
      </w:r>
      <w:r>
        <w:rPr>
          <w:rtl/>
          <w:lang w:bidi="fa-IR"/>
        </w:rPr>
        <w:t>،</w:t>
      </w:r>
      <w:r w:rsidRPr="007202B6">
        <w:rPr>
          <w:rtl/>
          <w:lang w:bidi="fa-IR"/>
        </w:rPr>
        <w:t xml:space="preserve"> وهل</w:t>
      </w:r>
      <w:r w:rsidR="006346FE">
        <w:rPr>
          <w:rFonts w:hint="cs"/>
          <w:rtl/>
          <w:lang w:bidi="fa-IR"/>
        </w:rPr>
        <w:t>ّ</w:t>
      </w:r>
      <w:r w:rsidRPr="007202B6">
        <w:rPr>
          <w:rtl/>
          <w:lang w:bidi="fa-IR"/>
        </w:rPr>
        <w:t>ا وقف عليها ( الدّهلوي ) الذي يُدّعى له التبحّر والإمامة في مختلف العلوم</w:t>
      </w:r>
      <w:r>
        <w:rPr>
          <w:rtl/>
          <w:lang w:bidi="fa-IR"/>
        </w:rPr>
        <w:t>؟</w:t>
      </w:r>
    </w:p>
    <w:p w:rsidR="00DF6242" w:rsidRPr="007202B6" w:rsidRDefault="00DF6242" w:rsidP="00DF6242">
      <w:pPr>
        <w:pStyle w:val="libNormal"/>
        <w:rPr>
          <w:rtl/>
          <w:lang w:bidi="fa-IR"/>
        </w:rPr>
      </w:pPr>
      <w:r w:rsidRPr="007202B6">
        <w:rPr>
          <w:rtl/>
          <w:lang w:bidi="fa-IR"/>
        </w:rPr>
        <w:t>والأعجب من ذلك غفلته عمّا جاء في ( شرحي التلخيص ) وحواشيهما</w:t>
      </w:r>
      <w:r>
        <w:rPr>
          <w:rtl/>
          <w:lang w:bidi="fa-IR"/>
        </w:rPr>
        <w:t>،</w:t>
      </w:r>
      <w:r w:rsidRPr="007202B6">
        <w:rPr>
          <w:rtl/>
          <w:lang w:bidi="fa-IR"/>
        </w:rPr>
        <w:t xml:space="preserve"> مع كونها في متناول أيدي جميع أهل العلم</w:t>
      </w:r>
      <w:r>
        <w:rPr>
          <w:rtl/>
          <w:lang w:bidi="fa-IR"/>
        </w:rPr>
        <w:t>،</w:t>
      </w:r>
      <w:r w:rsidRPr="007202B6">
        <w:rPr>
          <w:rtl/>
          <w:lang w:bidi="fa-IR"/>
        </w:rPr>
        <w:t xml:space="preserve"> ومن الكتب الدراسيّة للمبتدئين منهم</w:t>
      </w:r>
      <w:r>
        <w:rPr>
          <w:rtl/>
          <w:lang w:bidi="fa-IR"/>
        </w:rPr>
        <w:t xml:space="preserve"> ...</w:t>
      </w:r>
      <w:r w:rsidRPr="007202B6">
        <w:rPr>
          <w:rtl/>
          <w:lang w:bidi="fa-IR"/>
        </w:rPr>
        <w:t xml:space="preserve"> فإن إفادة اسم الجنس للمضاف للعموم ظاهرة فيها</w:t>
      </w:r>
      <w:r>
        <w:rPr>
          <w:rtl/>
          <w:lang w:bidi="fa-IR"/>
        </w:rPr>
        <w:t xml:space="preserve"> ...</w:t>
      </w:r>
    </w:p>
    <w:p w:rsidR="00DF6242" w:rsidRPr="007202B6" w:rsidRDefault="00DF6242" w:rsidP="00DF6242">
      <w:pPr>
        <w:pStyle w:val="libNormal"/>
        <w:rPr>
          <w:rtl/>
          <w:lang w:bidi="fa-IR"/>
        </w:rPr>
      </w:pPr>
      <w:r w:rsidRPr="007202B6">
        <w:rPr>
          <w:rtl/>
          <w:lang w:bidi="fa-IR"/>
        </w:rPr>
        <w:t>قال التفتازاني في ( المختصر )</w:t>
      </w:r>
      <w:r>
        <w:rPr>
          <w:rFonts w:hint="cs"/>
          <w:rtl/>
          <w:lang w:bidi="fa-IR"/>
        </w:rPr>
        <w:t>:</w:t>
      </w:r>
    </w:p>
    <w:p w:rsidR="00DF6242" w:rsidRPr="007202B6" w:rsidRDefault="00DF6242" w:rsidP="00DF6242">
      <w:pPr>
        <w:pStyle w:val="libNormal"/>
        <w:rPr>
          <w:rtl/>
          <w:lang w:bidi="fa-IR"/>
        </w:rPr>
      </w:pPr>
      <w:r w:rsidRPr="007202B6">
        <w:rPr>
          <w:rtl/>
          <w:lang w:bidi="fa-IR"/>
        </w:rPr>
        <w:t>« فمقتضى الحال هو الإعتبار المناسب للحال والمقام.</w:t>
      </w:r>
    </w:p>
    <w:p w:rsidR="00DF6242" w:rsidRPr="007202B6" w:rsidRDefault="00DF6242" w:rsidP="00DF6242">
      <w:pPr>
        <w:pStyle w:val="libNormal"/>
        <w:rPr>
          <w:rtl/>
          <w:lang w:bidi="fa-IR"/>
        </w:rPr>
      </w:pPr>
      <w:r w:rsidRPr="007202B6">
        <w:rPr>
          <w:rtl/>
          <w:lang w:bidi="fa-IR"/>
        </w:rPr>
        <w:t>يعني</w:t>
      </w:r>
      <w:r>
        <w:rPr>
          <w:rtl/>
          <w:lang w:bidi="fa-IR"/>
        </w:rPr>
        <w:t>:</w:t>
      </w:r>
      <w:r w:rsidRPr="007202B6">
        <w:rPr>
          <w:rtl/>
          <w:lang w:bidi="fa-IR"/>
        </w:rPr>
        <w:t xml:space="preserve"> إذا علم أنْ ليس ارتفاع شأن الكلام الفصيح في الحسن الذاتي إل</w:t>
      </w:r>
      <w:r w:rsidR="006346FE">
        <w:rPr>
          <w:rFonts w:hint="cs"/>
          <w:rtl/>
          <w:lang w:bidi="fa-IR"/>
        </w:rPr>
        <w:t>ّ</w:t>
      </w:r>
      <w:r w:rsidRPr="007202B6">
        <w:rPr>
          <w:rtl/>
          <w:lang w:bidi="fa-IR"/>
        </w:rPr>
        <w:t>ا</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Fonts w:hint="cs"/>
          <w:rtl/>
        </w:rPr>
        <w:t>(1).</w:t>
      </w:r>
      <w:r w:rsidR="00DF6242">
        <w:rPr>
          <w:rFonts w:hint="cs"/>
          <w:rtl/>
          <w:lang w:bidi="fa-IR"/>
        </w:rPr>
        <w:t xml:space="preserve"> الأشباه والنظائر: 381.</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بمطابقته للإعتبار المناسب على ما يفيده إضافة المصدر. ومعلوم أنه إنّما يرتفع بالبلاغة التي هي عبارة عن مطابقة الكلام الفصيح لمقتضى الحال</w:t>
      </w:r>
      <w:r>
        <w:rPr>
          <w:rtl/>
          <w:lang w:bidi="fa-IR"/>
        </w:rPr>
        <w:t>،</w:t>
      </w:r>
      <w:r>
        <w:rPr>
          <w:rFonts w:hint="cs"/>
          <w:rtl/>
          <w:lang w:bidi="fa-IR"/>
        </w:rPr>
        <w:t xml:space="preserve"> </w:t>
      </w:r>
      <w:r w:rsidRPr="007202B6">
        <w:rPr>
          <w:rtl/>
          <w:lang w:bidi="fa-IR"/>
        </w:rPr>
        <w:t>فقد علم أن المراد بالإعتبار المناسب ومقتضى الحال واحد</w:t>
      </w:r>
      <w:r>
        <w:rPr>
          <w:rtl/>
          <w:lang w:bidi="fa-IR"/>
        </w:rPr>
        <w:t>،</w:t>
      </w:r>
      <w:r w:rsidRPr="007202B6">
        <w:rPr>
          <w:rtl/>
          <w:lang w:bidi="fa-IR"/>
        </w:rPr>
        <w:t xml:space="preserve"> وإل</w:t>
      </w:r>
      <w:r w:rsidR="006346FE">
        <w:rPr>
          <w:rFonts w:hint="cs"/>
          <w:rtl/>
          <w:lang w:bidi="fa-IR"/>
        </w:rPr>
        <w:t>ّ</w:t>
      </w:r>
      <w:r w:rsidRPr="007202B6">
        <w:rPr>
          <w:rtl/>
          <w:lang w:bidi="fa-IR"/>
        </w:rPr>
        <w:t>ا لَما صَدَقَ أنّه لا يرتفع إل</w:t>
      </w:r>
      <w:r w:rsidR="006346FE">
        <w:rPr>
          <w:rFonts w:hint="cs"/>
          <w:rtl/>
          <w:lang w:bidi="fa-IR"/>
        </w:rPr>
        <w:t>ّ</w:t>
      </w:r>
      <w:r w:rsidRPr="007202B6">
        <w:rPr>
          <w:rtl/>
          <w:lang w:bidi="fa-IR"/>
        </w:rPr>
        <w:t>ابالمطابقة للإعتبار المناسب</w:t>
      </w:r>
      <w:r>
        <w:rPr>
          <w:rtl/>
          <w:lang w:bidi="fa-IR"/>
        </w:rPr>
        <w:t>،</w:t>
      </w:r>
      <w:r w:rsidRPr="007202B6">
        <w:rPr>
          <w:rtl/>
          <w:lang w:bidi="fa-IR"/>
        </w:rPr>
        <w:t xml:space="preserve"> ولا يرتفع إل</w:t>
      </w:r>
      <w:r w:rsidR="006346FE">
        <w:rPr>
          <w:rFonts w:hint="cs"/>
          <w:rtl/>
          <w:lang w:bidi="fa-IR"/>
        </w:rPr>
        <w:t>ّ</w:t>
      </w:r>
      <w:r w:rsidRPr="007202B6">
        <w:rPr>
          <w:rtl/>
          <w:lang w:bidi="fa-IR"/>
        </w:rPr>
        <w:t>ابالمطابقة لمقتضى الحال</w:t>
      </w:r>
      <w:r>
        <w:rPr>
          <w:rtl/>
          <w:lang w:bidi="fa-IR"/>
        </w:rPr>
        <w:t>،</w:t>
      </w:r>
      <w:r w:rsidRPr="007202B6">
        <w:rPr>
          <w:rtl/>
          <w:lang w:bidi="fa-IR"/>
        </w:rPr>
        <w:t xml:space="preserve"> فليتأمل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قال نظام الدين الخطائي في حاشيته على المختصر</w:t>
      </w:r>
      <w:r>
        <w:rPr>
          <w:rtl/>
          <w:lang w:bidi="fa-IR"/>
        </w:rPr>
        <w:t>:</w:t>
      </w:r>
    </w:p>
    <w:p w:rsidR="00DF6242" w:rsidRPr="007202B6" w:rsidRDefault="00DF6242" w:rsidP="00DF6242">
      <w:pPr>
        <w:pStyle w:val="libNormal"/>
        <w:rPr>
          <w:rtl/>
          <w:lang w:bidi="fa-IR"/>
        </w:rPr>
      </w:pPr>
      <w:r w:rsidRPr="007202B6">
        <w:rPr>
          <w:rtl/>
          <w:lang w:bidi="fa-IR"/>
        </w:rPr>
        <w:t>« قوله</w:t>
      </w:r>
      <w:r>
        <w:rPr>
          <w:rtl/>
          <w:lang w:bidi="fa-IR"/>
        </w:rPr>
        <w:t>:</w:t>
      </w:r>
      <w:r w:rsidRPr="007202B6">
        <w:rPr>
          <w:rtl/>
          <w:lang w:bidi="fa-IR"/>
        </w:rPr>
        <w:t xml:space="preserve"> على ما يفيده إضافة المصدر</w:t>
      </w:r>
      <w:r>
        <w:rPr>
          <w:rtl/>
          <w:lang w:bidi="fa-IR"/>
        </w:rPr>
        <w:t>،</w:t>
      </w:r>
      <w:r w:rsidRPr="007202B6">
        <w:rPr>
          <w:rtl/>
          <w:lang w:bidi="fa-IR"/>
        </w:rPr>
        <w:t xml:space="preserve"> لأنها تفيد الحصر</w:t>
      </w:r>
      <w:r>
        <w:rPr>
          <w:rtl/>
          <w:lang w:bidi="fa-IR"/>
        </w:rPr>
        <w:t>،</w:t>
      </w:r>
      <w:r w:rsidRPr="007202B6">
        <w:rPr>
          <w:rtl/>
          <w:lang w:bidi="fa-IR"/>
        </w:rPr>
        <w:t xml:space="preserve"> كما ذكروا في ضربي زيداً قائماً</w:t>
      </w:r>
      <w:r>
        <w:rPr>
          <w:rtl/>
          <w:lang w:bidi="fa-IR"/>
        </w:rPr>
        <w:t>،</w:t>
      </w:r>
      <w:r w:rsidRPr="007202B6">
        <w:rPr>
          <w:rtl/>
          <w:lang w:bidi="fa-IR"/>
        </w:rPr>
        <w:t xml:space="preserve"> إنه يفيد انحصار جميع الضربات في</w:t>
      </w:r>
      <w:r>
        <w:rPr>
          <w:rtl/>
          <w:lang w:bidi="fa-IR"/>
        </w:rPr>
        <w:t xml:space="preserve"> </w:t>
      </w:r>
      <w:r w:rsidRPr="007202B6">
        <w:rPr>
          <w:rtl/>
          <w:lang w:bidi="fa-IR"/>
        </w:rPr>
        <w:t>حال القيام</w:t>
      </w:r>
      <w:r>
        <w:rPr>
          <w:rtl/>
          <w:lang w:bidi="fa-IR"/>
        </w:rPr>
        <w:t>،</w:t>
      </w:r>
      <w:r w:rsidRPr="007202B6">
        <w:rPr>
          <w:rtl/>
          <w:lang w:bidi="fa-IR"/>
        </w:rPr>
        <w:t xml:space="preserve"> وفيه تأمّل</w:t>
      </w:r>
      <w:r>
        <w:rPr>
          <w:rtl/>
          <w:lang w:bidi="fa-IR"/>
        </w:rPr>
        <w:t>:</w:t>
      </w:r>
      <w:r w:rsidRPr="007202B6">
        <w:rPr>
          <w:rtl/>
          <w:lang w:bidi="fa-IR"/>
        </w:rPr>
        <w:t xml:space="preserve"> لأن إضافة المصدر إنّما تفيد العموم</w:t>
      </w:r>
      <w:r>
        <w:rPr>
          <w:rtl/>
          <w:lang w:bidi="fa-IR"/>
        </w:rPr>
        <w:t>،</w:t>
      </w:r>
      <w:r w:rsidRPr="007202B6">
        <w:rPr>
          <w:rtl/>
          <w:lang w:bidi="fa-IR"/>
        </w:rPr>
        <w:t xml:space="preserve"> لأنّ اسم الجنس المضاف من أدوات العموم</w:t>
      </w:r>
      <w:r>
        <w:rPr>
          <w:rtl/>
          <w:lang w:bidi="fa-IR"/>
        </w:rPr>
        <w:t>،</w:t>
      </w:r>
      <w:r w:rsidRPr="007202B6">
        <w:rPr>
          <w:rtl/>
          <w:lang w:bidi="fa-IR"/>
        </w:rPr>
        <w:t xml:space="preserve"> والإنحصار في المثال المذكور إنما هو من جهة أنّ العموم فيه يستلزم الحصر</w:t>
      </w:r>
      <w:r>
        <w:rPr>
          <w:rtl/>
          <w:lang w:bidi="fa-IR"/>
        </w:rPr>
        <w:t>،</w:t>
      </w:r>
      <w:r w:rsidRPr="007202B6">
        <w:rPr>
          <w:rtl/>
          <w:lang w:bidi="fa-IR"/>
        </w:rPr>
        <w:t xml:space="preserve"> فإنه إذا كان جميع الضربات في حال القيام لم يصح أنْ يكون ضرب في غير تلك الحال</w:t>
      </w:r>
      <w:r>
        <w:rPr>
          <w:rtl/>
          <w:lang w:bidi="fa-IR"/>
        </w:rPr>
        <w:t>،</w:t>
      </w:r>
      <w:r w:rsidRPr="007202B6">
        <w:rPr>
          <w:rtl/>
          <w:lang w:bidi="fa-IR"/>
        </w:rPr>
        <w:t xml:space="preserve"> وإلاّ لم يكن جميع الضربات في تلك الحال</w:t>
      </w:r>
      <w:r>
        <w:rPr>
          <w:rtl/>
          <w:lang w:bidi="fa-IR"/>
        </w:rPr>
        <w:t>،</w:t>
      </w:r>
      <w:r w:rsidRPr="007202B6">
        <w:rPr>
          <w:rtl/>
          <w:lang w:bidi="fa-IR"/>
        </w:rPr>
        <w:t xml:space="preserve"> لامتناع أنْ يكون ضرب واحد بالشخص في حالتين. وأمّا فيما نحن فيه فالعموم لا يستلزم الحصر</w:t>
      </w:r>
      <w:r>
        <w:rPr>
          <w:rtl/>
          <w:lang w:bidi="fa-IR"/>
        </w:rPr>
        <w:t>،</w:t>
      </w:r>
      <w:r w:rsidRPr="007202B6">
        <w:rPr>
          <w:rtl/>
          <w:lang w:bidi="fa-IR"/>
        </w:rPr>
        <w:t xml:space="preserve"> فإنه لا يلزم من كون المطابقة سبباً لجميع الإرتفاعات أنْ لا يحصل الإرتفاع بغير المطابقة</w:t>
      </w:r>
      <w:r>
        <w:rPr>
          <w:rtl/>
          <w:lang w:bidi="fa-IR"/>
        </w:rPr>
        <w:t>،</w:t>
      </w:r>
      <w:r w:rsidRPr="007202B6">
        <w:rPr>
          <w:rtl/>
          <w:lang w:bidi="fa-IR"/>
        </w:rPr>
        <w:t xml:space="preserve"> لجواز تعدد الأسباب لمسبب واحد</w:t>
      </w:r>
      <w:r>
        <w:rPr>
          <w:rtl/>
          <w:lang w:bidi="fa-IR"/>
        </w:rPr>
        <w:t>،</w:t>
      </w:r>
      <w:r w:rsidRPr="007202B6">
        <w:rPr>
          <w:rtl/>
          <w:lang w:bidi="fa-IR"/>
        </w:rPr>
        <w:t xml:space="preserve"> فيجوز حصوله بكلٍ منها. وإنما يلزم الحصر لو دلّ الكلام على حصر سببيّة جميع الإرتفاعات في المطابقة</w:t>
      </w:r>
      <w:r>
        <w:rPr>
          <w:rtl/>
          <w:lang w:bidi="fa-IR"/>
        </w:rPr>
        <w:t>،</w:t>
      </w:r>
      <w:r w:rsidRPr="007202B6">
        <w:rPr>
          <w:rtl/>
          <w:lang w:bidi="fa-IR"/>
        </w:rPr>
        <w:t xml:space="preserve"> وليس فليس.</w:t>
      </w:r>
    </w:p>
    <w:p w:rsidR="00DF6242" w:rsidRPr="007202B6" w:rsidRDefault="00DF6242" w:rsidP="00DF6242">
      <w:pPr>
        <w:pStyle w:val="libNormal0"/>
        <w:rPr>
          <w:rtl/>
          <w:lang w:bidi="fa-IR"/>
        </w:rPr>
      </w:pPr>
      <w:r w:rsidRPr="007202B6">
        <w:rPr>
          <w:rtl/>
          <w:lang w:bidi="fa-IR"/>
        </w:rPr>
        <w:t>ويمكن دفعه</w:t>
      </w:r>
      <w:r>
        <w:rPr>
          <w:rtl/>
          <w:lang w:bidi="fa-IR"/>
        </w:rPr>
        <w:t>:</w:t>
      </w:r>
      <w:r w:rsidRPr="007202B6">
        <w:rPr>
          <w:rtl/>
          <w:lang w:bidi="fa-IR"/>
        </w:rPr>
        <w:t xml:space="preserve"> بأنْ ليس معنى الكلام مجرد أن المطابقة سبب لجميع الإرتفاعات</w:t>
      </w:r>
      <w:r>
        <w:rPr>
          <w:rtl/>
          <w:lang w:bidi="fa-IR"/>
        </w:rPr>
        <w:t>،</w:t>
      </w:r>
      <w:r w:rsidRPr="007202B6">
        <w:rPr>
          <w:rtl/>
          <w:lang w:bidi="fa-IR"/>
        </w:rPr>
        <w:t xml:space="preserve"> بل إنّ جميعها حاصل بسبب المطابقة</w:t>
      </w:r>
      <w:r>
        <w:rPr>
          <w:rtl/>
          <w:lang w:bidi="fa-IR"/>
        </w:rPr>
        <w:t>،</w:t>
      </w:r>
      <w:r w:rsidRPr="007202B6">
        <w:rPr>
          <w:rtl/>
          <w:lang w:bidi="fa-IR"/>
        </w:rPr>
        <w:t xml:space="preserve"> ومعلوم أنّ ذلك يستلزم الحصر</w:t>
      </w:r>
      <w:r>
        <w:rPr>
          <w:rtl/>
          <w:lang w:bidi="fa-IR"/>
        </w:rPr>
        <w:t>،</w:t>
      </w:r>
      <w:r w:rsidRPr="007202B6">
        <w:rPr>
          <w:rtl/>
          <w:lang w:bidi="fa-IR"/>
        </w:rPr>
        <w:t xml:space="preserve"> إذ لو حصل الإرتفاع بغير المطابقة لم يصح أنْ يكون ذلك الإرتفاع حاصلاً بها</w:t>
      </w:r>
      <w:r>
        <w:rPr>
          <w:rtl/>
          <w:lang w:bidi="fa-IR"/>
        </w:rPr>
        <w:t>،</w:t>
      </w:r>
      <w:r w:rsidRPr="007202B6">
        <w:rPr>
          <w:rtl/>
          <w:lang w:bidi="fa-IR"/>
        </w:rPr>
        <w:t xml:space="preserve"> لامتناع تعدّد الحصول لشيء واحد »</w:t>
      </w:r>
      <w:r>
        <w:rPr>
          <w:rtl/>
          <w:lang w:bidi="fa-IR"/>
        </w:rPr>
        <w:t>.</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rPr>
      </w:pPr>
      <w:r w:rsidRPr="003F2947">
        <w:rPr>
          <w:rStyle w:val="libFootnote0Char"/>
          <w:rtl/>
        </w:rPr>
        <w:t>(1).</w:t>
      </w:r>
      <w:r w:rsidR="00DF6242" w:rsidRPr="007202B6">
        <w:rPr>
          <w:rtl/>
        </w:rPr>
        <w:t xml:space="preserve"> </w:t>
      </w:r>
      <w:r w:rsidR="00DF6242">
        <w:rPr>
          <w:rFonts w:hint="cs"/>
          <w:rtl/>
        </w:rPr>
        <w:t>المختصر في علم المعاني والبيان - تعريف البلاغة من مقدّمة الكتاب.</w:t>
      </w:r>
    </w:p>
    <w:p w:rsidR="00DF6242" w:rsidRDefault="00DF6242" w:rsidP="00DF6242">
      <w:pPr>
        <w:pStyle w:val="libNormal"/>
        <w:rPr>
          <w:rtl/>
          <w:lang w:bidi="fa-IR"/>
        </w:rPr>
      </w:pPr>
      <w:r>
        <w:rPr>
          <w:rtl/>
          <w:lang w:bidi="fa-IR"/>
        </w:rPr>
        <w:br w:type="page"/>
      </w:r>
    </w:p>
    <w:p w:rsidR="00DF6242" w:rsidRDefault="00DF6242" w:rsidP="00DF6242">
      <w:pPr>
        <w:pStyle w:val="libNormal"/>
        <w:rPr>
          <w:rtl/>
          <w:lang w:bidi="fa-IR"/>
        </w:rPr>
      </w:pPr>
      <w:r w:rsidRPr="007202B6">
        <w:rPr>
          <w:rtl/>
          <w:lang w:bidi="fa-IR"/>
        </w:rPr>
        <w:lastRenderedPageBreak/>
        <w:t>وقال التفتازاني في ( المطوّل )</w:t>
      </w:r>
      <w:r>
        <w:rPr>
          <w:rFonts w:hint="cs"/>
          <w:rtl/>
          <w:lang w:bidi="fa-IR"/>
        </w:rPr>
        <w:t>:</w:t>
      </w:r>
    </w:p>
    <w:p w:rsidR="00DF6242" w:rsidRPr="007202B6" w:rsidRDefault="00DF6242" w:rsidP="00DF6242">
      <w:pPr>
        <w:pStyle w:val="libNormal"/>
        <w:rPr>
          <w:rtl/>
          <w:lang w:bidi="fa-IR"/>
        </w:rPr>
      </w:pPr>
      <w:r w:rsidRPr="007202B6">
        <w:rPr>
          <w:rtl/>
          <w:lang w:bidi="fa-IR"/>
        </w:rPr>
        <w:t>« فمقتضى الحال هو الإعتبار المناسب للحال والمقام.</w:t>
      </w:r>
    </w:p>
    <w:p w:rsidR="00DF6242" w:rsidRPr="007202B6" w:rsidRDefault="00DF6242" w:rsidP="00DF6242">
      <w:pPr>
        <w:pStyle w:val="libNormal"/>
        <w:rPr>
          <w:rtl/>
          <w:lang w:bidi="fa-IR"/>
        </w:rPr>
      </w:pPr>
      <w:r w:rsidRPr="007202B6">
        <w:rPr>
          <w:rtl/>
          <w:lang w:bidi="fa-IR"/>
        </w:rPr>
        <w:t>كالتأكيد والإطلاق وغيرهما ممّا عدّدناه</w:t>
      </w:r>
      <w:r>
        <w:rPr>
          <w:rtl/>
          <w:lang w:bidi="fa-IR"/>
        </w:rPr>
        <w:t>،</w:t>
      </w:r>
      <w:r w:rsidRPr="007202B6">
        <w:rPr>
          <w:rtl/>
          <w:lang w:bidi="fa-IR"/>
        </w:rPr>
        <w:t xml:space="preserve"> وبه يصرح لفظ المفتاح</w:t>
      </w:r>
      <w:r>
        <w:rPr>
          <w:rtl/>
          <w:lang w:bidi="fa-IR"/>
        </w:rPr>
        <w:t>،</w:t>
      </w:r>
      <w:r w:rsidRPr="007202B6">
        <w:rPr>
          <w:rtl/>
          <w:lang w:bidi="fa-IR"/>
        </w:rPr>
        <w:t xml:space="preserve"> وستسمع لهذا زيادة تحقيق. والفاء في قوله</w:t>
      </w:r>
      <w:r>
        <w:rPr>
          <w:rtl/>
          <w:lang w:bidi="fa-IR"/>
        </w:rPr>
        <w:t>:</w:t>
      </w:r>
      <w:r w:rsidRPr="007202B6">
        <w:rPr>
          <w:rtl/>
          <w:lang w:bidi="fa-IR"/>
        </w:rPr>
        <w:t xml:space="preserve"> فمقتضى الحال</w:t>
      </w:r>
      <w:r>
        <w:rPr>
          <w:rtl/>
          <w:lang w:bidi="fa-IR"/>
        </w:rPr>
        <w:t>،</w:t>
      </w:r>
      <w:r w:rsidRPr="007202B6">
        <w:rPr>
          <w:rtl/>
          <w:lang w:bidi="fa-IR"/>
        </w:rPr>
        <w:t xml:space="preserve"> تدل على أنه تفريع على ما تقدم ونتيجة له. وبيان ذلك</w:t>
      </w:r>
      <w:r>
        <w:rPr>
          <w:rtl/>
          <w:lang w:bidi="fa-IR"/>
        </w:rPr>
        <w:t>:</w:t>
      </w:r>
      <w:r w:rsidRPr="007202B6">
        <w:rPr>
          <w:rtl/>
          <w:lang w:bidi="fa-IR"/>
        </w:rPr>
        <w:t xml:space="preserve"> إنه قد علم مما تقدم أن إرتفاع شأن الكلام الفصيح بمطابقته للإعتبار المناسب لا غير</w:t>
      </w:r>
      <w:r>
        <w:rPr>
          <w:rtl/>
          <w:lang w:bidi="fa-IR"/>
        </w:rPr>
        <w:t>،</w:t>
      </w:r>
      <w:r w:rsidRPr="007202B6">
        <w:rPr>
          <w:rtl/>
          <w:lang w:bidi="fa-IR"/>
        </w:rPr>
        <w:t xml:space="preserve"> لأن إضافة المصدر تفيد الحصر</w:t>
      </w:r>
      <w:r>
        <w:rPr>
          <w:rtl/>
          <w:lang w:bidi="fa-IR"/>
        </w:rPr>
        <w:t>،</w:t>
      </w:r>
      <w:r w:rsidRPr="007202B6">
        <w:rPr>
          <w:rtl/>
          <w:lang w:bidi="fa-IR"/>
        </w:rPr>
        <w:t xml:space="preserve"> كما يقال</w:t>
      </w:r>
      <w:r>
        <w:rPr>
          <w:rtl/>
          <w:lang w:bidi="fa-IR"/>
        </w:rPr>
        <w:t>:</w:t>
      </w:r>
      <w:r w:rsidRPr="007202B6">
        <w:rPr>
          <w:rtl/>
          <w:lang w:bidi="fa-IR"/>
        </w:rPr>
        <w:t xml:space="preserve"> ضربي زيداً في الدار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الچلبي في حاشيته على المطوّل</w:t>
      </w:r>
      <w:r>
        <w:rPr>
          <w:rtl/>
          <w:lang w:bidi="fa-IR"/>
        </w:rPr>
        <w:t>:</w:t>
      </w:r>
    </w:p>
    <w:p w:rsidR="00DF6242" w:rsidRPr="007202B6" w:rsidRDefault="00DF6242" w:rsidP="00DF6242">
      <w:pPr>
        <w:pStyle w:val="libNormal"/>
        <w:rPr>
          <w:rtl/>
          <w:lang w:bidi="fa-IR"/>
        </w:rPr>
      </w:pPr>
      <w:r w:rsidRPr="007202B6">
        <w:rPr>
          <w:rtl/>
          <w:lang w:bidi="fa-IR"/>
        </w:rPr>
        <w:t>« قوله</w:t>
      </w:r>
      <w:r>
        <w:rPr>
          <w:rtl/>
          <w:lang w:bidi="fa-IR"/>
        </w:rPr>
        <w:t>:</w:t>
      </w:r>
      <w:r w:rsidRPr="007202B6">
        <w:rPr>
          <w:rtl/>
          <w:lang w:bidi="fa-IR"/>
        </w:rPr>
        <w:t xml:space="preserve"> لأن إضافة المصدر تفيد الحصر.</w:t>
      </w:r>
    </w:p>
    <w:p w:rsidR="00DF6242" w:rsidRPr="007202B6" w:rsidRDefault="00DF6242" w:rsidP="00DF6242">
      <w:pPr>
        <w:pStyle w:val="libNormal"/>
        <w:rPr>
          <w:rtl/>
          <w:lang w:bidi="fa-IR"/>
        </w:rPr>
      </w:pPr>
      <w:r w:rsidRPr="007202B6">
        <w:rPr>
          <w:rtl/>
          <w:lang w:bidi="fa-IR"/>
        </w:rPr>
        <w:t>كما ذكره الرضي من أنّ اسم الجنس إذا استعمل ولم تقم قرينة تخصّصه ببعض ما يقع عليه</w:t>
      </w:r>
      <w:r>
        <w:rPr>
          <w:rtl/>
          <w:lang w:bidi="fa-IR"/>
        </w:rPr>
        <w:t>،</w:t>
      </w:r>
      <w:r w:rsidRPr="007202B6">
        <w:rPr>
          <w:rtl/>
          <w:lang w:bidi="fa-IR"/>
        </w:rPr>
        <w:t xml:space="preserve"> فهو الظاهر لاستغراق الجنس</w:t>
      </w:r>
      <w:r>
        <w:rPr>
          <w:rtl/>
          <w:lang w:bidi="fa-IR"/>
        </w:rPr>
        <w:t>،</w:t>
      </w:r>
      <w:r w:rsidRPr="007202B6">
        <w:rPr>
          <w:rtl/>
          <w:lang w:bidi="fa-IR"/>
        </w:rPr>
        <w:t xml:space="preserve"> أخذاً من استقراء كلامهم</w:t>
      </w:r>
      <w:r>
        <w:rPr>
          <w:rtl/>
          <w:lang w:bidi="fa-IR"/>
        </w:rPr>
        <w:t>،</w:t>
      </w:r>
      <w:r w:rsidRPr="007202B6">
        <w:rPr>
          <w:rtl/>
          <w:lang w:bidi="fa-IR"/>
        </w:rPr>
        <w:t xml:space="preserve"> فيكون المعنى ههنا</w:t>
      </w:r>
      <w:r>
        <w:rPr>
          <w:rtl/>
          <w:lang w:bidi="fa-IR"/>
        </w:rPr>
        <w:t>:</w:t>
      </w:r>
      <w:r w:rsidRPr="007202B6">
        <w:rPr>
          <w:rtl/>
          <w:lang w:bidi="fa-IR"/>
        </w:rPr>
        <w:t xml:space="preserve"> أنّ جميع الإرتفاعات حاصل سبب مطابقة الكلام للإعتبار المناسب ألبتة</w:t>
      </w:r>
      <w:r>
        <w:rPr>
          <w:rtl/>
          <w:lang w:bidi="fa-IR"/>
        </w:rPr>
        <w:t>،</w:t>
      </w:r>
      <w:r w:rsidRPr="007202B6">
        <w:rPr>
          <w:rtl/>
          <w:lang w:bidi="fa-IR"/>
        </w:rPr>
        <w:t xml:space="preserve"> فيستفاد الحصر</w:t>
      </w:r>
      <w:r>
        <w:rPr>
          <w:rtl/>
          <w:lang w:bidi="fa-IR"/>
        </w:rPr>
        <w:t>،</w:t>
      </w:r>
      <w:r w:rsidRPr="007202B6">
        <w:rPr>
          <w:rtl/>
          <w:lang w:bidi="fa-IR"/>
        </w:rPr>
        <w:t xml:space="preserve"> إذ لو جاز أنْ يحصل ارتفاع بغيرها لم يكن هذا الإرتفاع حاصلاً بتلك المطابقة</w:t>
      </w:r>
      <w:r>
        <w:rPr>
          <w:rtl/>
          <w:lang w:bidi="fa-IR"/>
        </w:rPr>
        <w:t>،</w:t>
      </w:r>
      <w:r w:rsidRPr="007202B6">
        <w:rPr>
          <w:rtl/>
          <w:lang w:bidi="fa-IR"/>
        </w:rPr>
        <w:t xml:space="preserve"> فلم تصح تلك الكلية</w:t>
      </w:r>
      <w:r>
        <w:rPr>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وقال الچلبي في موضع آخر</w:t>
      </w:r>
      <w:r>
        <w:rPr>
          <w:rtl/>
          <w:lang w:bidi="fa-IR"/>
        </w:rPr>
        <w:t>:</w:t>
      </w:r>
    </w:p>
    <w:p w:rsidR="00DF6242" w:rsidRPr="007202B6" w:rsidRDefault="00DF6242" w:rsidP="00DF6242">
      <w:pPr>
        <w:pStyle w:val="libNormal"/>
        <w:rPr>
          <w:rtl/>
          <w:lang w:bidi="fa-IR"/>
        </w:rPr>
      </w:pPr>
      <w:r w:rsidRPr="007202B6">
        <w:rPr>
          <w:rtl/>
          <w:lang w:bidi="fa-IR"/>
        </w:rPr>
        <w:t>« قوله</w:t>
      </w:r>
      <w:r>
        <w:rPr>
          <w:rtl/>
          <w:lang w:bidi="fa-IR"/>
        </w:rPr>
        <w:t>:</w:t>
      </w:r>
      <w:r w:rsidRPr="007202B6">
        <w:rPr>
          <w:rtl/>
          <w:lang w:bidi="fa-IR"/>
        </w:rPr>
        <w:t xml:space="preserve"> واستغراق المفرد أشمل.</w:t>
      </w:r>
    </w:p>
    <w:p w:rsidR="00DF6242" w:rsidRPr="007202B6" w:rsidRDefault="00DF6242" w:rsidP="00DF6242">
      <w:pPr>
        <w:pStyle w:val="libNormal"/>
        <w:rPr>
          <w:rtl/>
          <w:lang w:bidi="fa-IR"/>
        </w:rPr>
      </w:pPr>
      <w:r w:rsidRPr="007202B6">
        <w:rPr>
          <w:rtl/>
          <w:lang w:bidi="fa-IR"/>
        </w:rPr>
        <w:t>قد سبق تصريح الشارح بأن إضافة المصدر تفيد الحصر</w:t>
      </w:r>
      <w:r>
        <w:rPr>
          <w:rtl/>
          <w:lang w:bidi="fa-IR"/>
        </w:rPr>
        <w:t>،</w:t>
      </w:r>
      <w:r w:rsidRPr="007202B6">
        <w:rPr>
          <w:rtl/>
          <w:lang w:bidi="fa-IR"/>
        </w:rPr>
        <w:t xml:space="preserve"> وحقّق هناك أنّ مبناه كون المصدر المضاف من صيغ العموم</w:t>
      </w:r>
      <w:r>
        <w:rPr>
          <w:rtl/>
          <w:lang w:bidi="fa-IR"/>
        </w:rPr>
        <w:t>،</w:t>
      </w:r>
      <w:r w:rsidRPr="007202B6">
        <w:rPr>
          <w:rtl/>
          <w:lang w:bidi="fa-IR"/>
        </w:rPr>
        <w:t xml:space="preserve"> فهذه القضية كلّية لا مهملة كما توهّم</w:t>
      </w:r>
      <w:r>
        <w:rPr>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لكن التفتازاني المصرّح بهذه القواعد والمباني في الكتب المبحوث</w:t>
      </w:r>
      <w:r>
        <w:rPr>
          <w:rFonts w:hint="cs"/>
          <w:rtl/>
          <w:lang w:bidi="fa-IR"/>
        </w:rPr>
        <w:t xml:space="preserve"> </w:t>
      </w:r>
      <w:r w:rsidRPr="007202B6">
        <w:rPr>
          <w:rtl/>
          <w:lang w:bidi="fa-IR"/>
        </w:rPr>
        <w:t>عنها فيها والمواضع المتعلّقة بها</w:t>
      </w:r>
      <w:r>
        <w:rPr>
          <w:rtl/>
          <w:lang w:bidi="fa-IR"/>
        </w:rPr>
        <w:t>،</w:t>
      </w:r>
      <w:r w:rsidRPr="007202B6">
        <w:rPr>
          <w:rtl/>
          <w:lang w:bidi="fa-IR"/>
        </w:rPr>
        <w:t xml:space="preserve"> يتناسى ذلك عندما يريد أنْ يجيب عن استدلال</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w:t>
      </w:r>
      <w:r w:rsidR="00DF6242">
        <w:rPr>
          <w:rFonts w:hint="cs"/>
          <w:rtl/>
        </w:rPr>
        <w:t>المطوّل</w:t>
      </w:r>
      <w:r w:rsidR="00DF6242" w:rsidRPr="007202B6">
        <w:rPr>
          <w:rtl/>
        </w:rPr>
        <w:t xml:space="preserve"> في علم المعاني والبيان</w:t>
      </w:r>
      <w:r w:rsidR="00DF6242">
        <w:rPr>
          <w:rtl/>
        </w:rPr>
        <w:t xml:space="preserve"> - </w:t>
      </w:r>
      <w:r w:rsidR="00DF6242" w:rsidRPr="007202B6">
        <w:rPr>
          <w:rtl/>
        </w:rPr>
        <w:t>تعريف البلاغة من مقدّمة الكتاب.</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الشّيعة بحديث المنزلة فيقول</w:t>
      </w:r>
      <w:r>
        <w:rPr>
          <w:rtl/>
          <w:lang w:bidi="fa-IR"/>
        </w:rPr>
        <w:t>:</w:t>
      </w:r>
    </w:p>
    <w:p w:rsidR="00DF6242" w:rsidRPr="007202B6" w:rsidRDefault="00DF6242" w:rsidP="00DF6242">
      <w:pPr>
        <w:pStyle w:val="libNormal"/>
        <w:rPr>
          <w:rtl/>
          <w:lang w:bidi="fa-IR"/>
        </w:rPr>
      </w:pPr>
      <w:r w:rsidRPr="007202B6">
        <w:rPr>
          <w:rtl/>
          <w:lang w:bidi="fa-IR"/>
        </w:rPr>
        <w:t>« والجواب منع التواتر</w:t>
      </w:r>
      <w:r>
        <w:rPr>
          <w:rtl/>
          <w:lang w:bidi="fa-IR"/>
        </w:rPr>
        <w:t>،</w:t>
      </w:r>
      <w:r w:rsidRPr="007202B6">
        <w:rPr>
          <w:rtl/>
          <w:lang w:bidi="fa-IR"/>
        </w:rPr>
        <w:t xml:space="preserve"> بل هو خبر واحد في مقابلة الإجماع</w:t>
      </w:r>
      <w:r>
        <w:rPr>
          <w:rtl/>
          <w:lang w:bidi="fa-IR"/>
        </w:rPr>
        <w:t>،</w:t>
      </w:r>
      <w:r w:rsidRPr="007202B6">
        <w:rPr>
          <w:rtl/>
          <w:lang w:bidi="fa-IR"/>
        </w:rPr>
        <w:t xml:space="preserve"> ومنع عموم المنازل</w:t>
      </w:r>
      <w:r>
        <w:rPr>
          <w:rtl/>
          <w:lang w:bidi="fa-IR"/>
        </w:rPr>
        <w:t>،</w:t>
      </w:r>
      <w:r w:rsidRPr="007202B6">
        <w:rPr>
          <w:rtl/>
          <w:lang w:bidi="fa-IR"/>
        </w:rPr>
        <w:t xml:space="preserve"> بل غاية الاسم المفرد المضاف إلى العلم الإطلاق</w:t>
      </w:r>
      <w:r>
        <w:rPr>
          <w:rtl/>
          <w:lang w:bidi="fa-IR"/>
        </w:rPr>
        <w:t>،</w:t>
      </w:r>
      <w:r w:rsidRPr="007202B6">
        <w:rPr>
          <w:rtl/>
          <w:lang w:bidi="fa-IR"/>
        </w:rPr>
        <w:t xml:space="preserve"> وربما يدّعى كونه معهوداً معيّناً كغلام زيد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وكما غفل</w:t>
      </w:r>
      <w:r>
        <w:rPr>
          <w:rtl/>
          <w:lang w:bidi="fa-IR"/>
        </w:rPr>
        <w:t xml:space="preserve"> - </w:t>
      </w:r>
      <w:r w:rsidRPr="007202B6">
        <w:rPr>
          <w:rtl/>
          <w:lang w:bidi="fa-IR"/>
        </w:rPr>
        <w:t>أو تغافل</w:t>
      </w:r>
      <w:r>
        <w:rPr>
          <w:rtl/>
          <w:lang w:bidi="fa-IR"/>
        </w:rPr>
        <w:t xml:space="preserve"> - </w:t>
      </w:r>
      <w:r w:rsidRPr="007202B6">
        <w:rPr>
          <w:rtl/>
          <w:lang w:bidi="fa-IR"/>
        </w:rPr>
        <w:t>( الدهلوي ) عمّا في كتب أصول الفقه</w:t>
      </w:r>
      <w:r>
        <w:rPr>
          <w:rtl/>
          <w:lang w:bidi="fa-IR"/>
        </w:rPr>
        <w:t>،</w:t>
      </w:r>
      <w:r w:rsidRPr="007202B6">
        <w:rPr>
          <w:rtl/>
          <w:lang w:bidi="fa-IR"/>
        </w:rPr>
        <w:t xml:space="preserve"> وعمّا في شرحي التلخيص وحواشيهما</w:t>
      </w:r>
      <w:r>
        <w:rPr>
          <w:rtl/>
          <w:lang w:bidi="fa-IR"/>
        </w:rPr>
        <w:t>،</w:t>
      </w:r>
      <w:r w:rsidRPr="007202B6">
        <w:rPr>
          <w:rtl/>
          <w:lang w:bidi="fa-IR"/>
        </w:rPr>
        <w:t xml:space="preserve"> غفل</w:t>
      </w:r>
      <w:r>
        <w:rPr>
          <w:rtl/>
          <w:lang w:bidi="fa-IR"/>
        </w:rPr>
        <w:t xml:space="preserve"> - </w:t>
      </w:r>
      <w:r w:rsidRPr="007202B6">
        <w:rPr>
          <w:rtl/>
          <w:lang w:bidi="fa-IR"/>
        </w:rPr>
        <w:t>أو تغافل</w:t>
      </w:r>
      <w:r>
        <w:rPr>
          <w:rtl/>
          <w:lang w:bidi="fa-IR"/>
        </w:rPr>
        <w:t xml:space="preserve"> - </w:t>
      </w:r>
      <w:r w:rsidRPr="007202B6">
        <w:rPr>
          <w:rtl/>
          <w:lang w:bidi="fa-IR"/>
        </w:rPr>
        <w:t>عمّا في كتب النحو</w:t>
      </w:r>
      <w:r>
        <w:rPr>
          <w:rtl/>
          <w:lang w:bidi="fa-IR"/>
        </w:rPr>
        <w:t>،</w:t>
      </w:r>
      <w:r w:rsidRPr="007202B6">
        <w:rPr>
          <w:rtl/>
          <w:lang w:bidi="fa-IR"/>
        </w:rPr>
        <w:t xml:space="preserve"> وهي الأخرى كتب دراسيّة في جميع الحوزات العلميّة</w:t>
      </w:r>
      <w:r>
        <w:rPr>
          <w:rtl/>
          <w:lang w:bidi="fa-IR"/>
        </w:rPr>
        <w:t xml:space="preserve"> ...</w:t>
      </w:r>
    </w:p>
    <w:p w:rsidR="00DF6242" w:rsidRPr="007202B6" w:rsidRDefault="00DF6242" w:rsidP="00DF6242">
      <w:pPr>
        <w:pStyle w:val="libNormal"/>
        <w:rPr>
          <w:rtl/>
          <w:lang w:bidi="fa-IR"/>
        </w:rPr>
      </w:pPr>
      <w:r w:rsidRPr="007202B6">
        <w:rPr>
          <w:rtl/>
          <w:lang w:bidi="fa-IR"/>
        </w:rPr>
        <w:t>ألا ترى أنّ إفادة اسم الجنس المضاف للعموم صريح المحقّق الرّضي</w:t>
      </w:r>
      <w:r>
        <w:rPr>
          <w:rtl/>
          <w:lang w:bidi="fa-IR"/>
        </w:rPr>
        <w:t>،</w:t>
      </w:r>
      <w:r w:rsidRPr="007202B6">
        <w:rPr>
          <w:rtl/>
          <w:lang w:bidi="fa-IR"/>
        </w:rPr>
        <w:t xml:space="preserve"> كما في حاشية الجلبي</w:t>
      </w:r>
      <w:r>
        <w:rPr>
          <w:rtl/>
          <w:lang w:bidi="fa-IR"/>
        </w:rPr>
        <w:t>؟</w:t>
      </w:r>
    </w:p>
    <w:p w:rsidR="00DF6242" w:rsidRDefault="00DF6242" w:rsidP="00DF6242">
      <w:pPr>
        <w:pStyle w:val="libNormal"/>
        <w:rPr>
          <w:rtl/>
          <w:lang w:bidi="fa-IR"/>
        </w:rPr>
      </w:pPr>
      <w:r w:rsidRPr="007202B6">
        <w:rPr>
          <w:rtl/>
          <w:lang w:bidi="fa-IR"/>
        </w:rPr>
        <w:t xml:space="preserve">وهو صريح الجامي شارح الكافية </w:t>
      </w:r>
      <w:r>
        <w:rPr>
          <w:rtl/>
          <w:lang w:bidi="fa-IR"/>
        </w:rPr>
        <w:t>في مواضع وجوب حذف الخبر، قال:</w:t>
      </w:r>
    </w:p>
    <w:p w:rsidR="00DF6242" w:rsidRPr="007202B6" w:rsidRDefault="00DF6242" w:rsidP="00DF6242">
      <w:pPr>
        <w:pStyle w:val="libNormal"/>
        <w:rPr>
          <w:rtl/>
          <w:lang w:bidi="fa-IR"/>
        </w:rPr>
      </w:pPr>
      <w:r w:rsidRPr="007202B6">
        <w:rPr>
          <w:rtl/>
          <w:lang w:bidi="fa-IR"/>
        </w:rPr>
        <w:t>« وثانيها</w:t>
      </w:r>
      <w:r>
        <w:rPr>
          <w:rtl/>
          <w:lang w:bidi="fa-IR"/>
        </w:rPr>
        <w:t>:</w:t>
      </w:r>
      <w:r w:rsidRPr="007202B6">
        <w:rPr>
          <w:rtl/>
          <w:lang w:bidi="fa-IR"/>
        </w:rPr>
        <w:t xml:space="preserve"> كل مبتدء كان مصدراً صورةً أو بتأويله منسوباً إلى الفاعل أو المفعول به أو كليهما</w:t>
      </w:r>
      <w:r>
        <w:rPr>
          <w:rtl/>
          <w:lang w:bidi="fa-IR"/>
        </w:rPr>
        <w:t>،</w:t>
      </w:r>
      <w:r w:rsidRPr="007202B6">
        <w:rPr>
          <w:rtl/>
          <w:lang w:bidi="fa-IR"/>
        </w:rPr>
        <w:t xml:space="preserve"> وبعده حال أو كان اسم تفضيل مضافاً إلى ذلك المصدر</w:t>
      </w:r>
      <w:r>
        <w:rPr>
          <w:rtl/>
          <w:lang w:bidi="fa-IR"/>
        </w:rPr>
        <w:t>،</w:t>
      </w:r>
      <w:r w:rsidRPr="007202B6">
        <w:rPr>
          <w:rtl/>
          <w:lang w:bidi="fa-IR"/>
        </w:rPr>
        <w:t xml:space="preserve"> مثل</w:t>
      </w:r>
      <w:r>
        <w:rPr>
          <w:rtl/>
          <w:lang w:bidi="fa-IR"/>
        </w:rPr>
        <w:t>:</w:t>
      </w:r>
      <w:r w:rsidRPr="007202B6">
        <w:rPr>
          <w:rtl/>
          <w:lang w:bidi="fa-IR"/>
        </w:rPr>
        <w:t xml:space="preserve"> ذهابي راجلاً وضرب زيد قائماً إذا كان زيد مفعولاً به</w:t>
      </w:r>
      <w:r>
        <w:rPr>
          <w:rtl/>
          <w:lang w:bidi="fa-IR"/>
        </w:rPr>
        <w:t>،</w:t>
      </w:r>
      <w:r w:rsidRPr="007202B6">
        <w:rPr>
          <w:rtl/>
          <w:lang w:bidi="fa-IR"/>
        </w:rPr>
        <w:t xml:space="preserve"> ومثل ضربي زيداً قائماً أو قائمين</w:t>
      </w:r>
      <w:r>
        <w:rPr>
          <w:rtl/>
          <w:lang w:bidi="fa-IR"/>
        </w:rPr>
        <w:t>،</w:t>
      </w:r>
      <w:r w:rsidRPr="007202B6">
        <w:rPr>
          <w:rtl/>
          <w:lang w:bidi="fa-IR"/>
        </w:rPr>
        <w:t xml:space="preserve"> وأنْ ضربت زيداً قائماً أو قائمين</w:t>
      </w:r>
      <w:r>
        <w:rPr>
          <w:rtl/>
          <w:lang w:bidi="fa-IR"/>
        </w:rPr>
        <w:t>،</w:t>
      </w:r>
      <w:r w:rsidRPr="007202B6">
        <w:rPr>
          <w:rtl/>
          <w:lang w:bidi="fa-IR"/>
        </w:rPr>
        <w:t xml:space="preserve"> وأكثر شربي السويق ملتوتاً</w:t>
      </w:r>
      <w:r>
        <w:rPr>
          <w:rtl/>
          <w:lang w:bidi="fa-IR"/>
        </w:rPr>
        <w:t>،</w:t>
      </w:r>
      <w:r w:rsidRPr="007202B6">
        <w:rPr>
          <w:rtl/>
          <w:lang w:bidi="fa-IR"/>
        </w:rPr>
        <w:t xml:space="preserve"> وأخطب ما يكون الأمير قائماً.</w:t>
      </w:r>
    </w:p>
    <w:p w:rsidR="00DF6242" w:rsidRPr="007202B6" w:rsidRDefault="00DF6242" w:rsidP="00DF6242">
      <w:pPr>
        <w:pStyle w:val="libNormal"/>
        <w:rPr>
          <w:rtl/>
          <w:lang w:bidi="fa-IR"/>
        </w:rPr>
      </w:pPr>
      <w:r w:rsidRPr="007202B6">
        <w:rPr>
          <w:rtl/>
          <w:lang w:bidi="fa-IR"/>
        </w:rPr>
        <w:t>فذهب البصريون إلى أنَّ تقديره</w:t>
      </w:r>
      <w:r>
        <w:rPr>
          <w:rtl/>
          <w:lang w:bidi="fa-IR"/>
        </w:rPr>
        <w:t>:</w:t>
      </w:r>
      <w:r w:rsidRPr="007202B6">
        <w:rPr>
          <w:rtl/>
          <w:lang w:bidi="fa-IR"/>
        </w:rPr>
        <w:t xml:space="preserve"> ضرب زيداً حاصل إذا كان قائماً.</w:t>
      </w:r>
      <w:r>
        <w:rPr>
          <w:rFonts w:hint="cs"/>
          <w:rtl/>
          <w:lang w:bidi="fa-IR"/>
        </w:rPr>
        <w:t xml:space="preserve"> </w:t>
      </w:r>
      <w:r w:rsidRPr="007202B6">
        <w:rPr>
          <w:rtl/>
          <w:lang w:bidi="fa-IR"/>
        </w:rPr>
        <w:t>فحذف حاصل كما يحذف متعلّقات الظروف نحو</w:t>
      </w:r>
      <w:r>
        <w:rPr>
          <w:rtl/>
          <w:lang w:bidi="fa-IR"/>
        </w:rPr>
        <w:t>:</w:t>
      </w:r>
      <w:r w:rsidRPr="007202B6">
        <w:rPr>
          <w:rtl/>
          <w:lang w:bidi="fa-IR"/>
        </w:rPr>
        <w:t xml:space="preserve"> زيد عندك</w:t>
      </w:r>
      <w:r>
        <w:rPr>
          <w:rtl/>
          <w:lang w:bidi="fa-IR"/>
        </w:rPr>
        <w:t>،</w:t>
      </w:r>
      <w:r w:rsidRPr="007202B6">
        <w:rPr>
          <w:rtl/>
          <w:lang w:bidi="fa-IR"/>
        </w:rPr>
        <w:t xml:space="preserve"> فبقي إذا كان قائماً ثم حذف إذا مع شرطه العامل في الحال وأقيم الحال مقام الظرف</w:t>
      </w:r>
      <w:r>
        <w:rPr>
          <w:rtl/>
          <w:lang w:bidi="fa-IR"/>
        </w:rPr>
        <w:t>،</w:t>
      </w:r>
      <w:r w:rsidRPr="007202B6">
        <w:rPr>
          <w:rtl/>
          <w:lang w:bidi="fa-IR"/>
        </w:rPr>
        <w:t xml:space="preserve"> لأن في الحال معنى الظرفية. فالحال قائم مقام الظرف القائم مقام</w:t>
      </w:r>
      <w:r>
        <w:rPr>
          <w:rFonts w:hint="cs"/>
          <w:rtl/>
          <w:lang w:bidi="fa-IR"/>
        </w:rPr>
        <w:t xml:space="preserve"> </w:t>
      </w:r>
      <w:r w:rsidRPr="007202B6">
        <w:rPr>
          <w:rtl/>
          <w:lang w:bidi="fa-IR"/>
        </w:rPr>
        <w:t>الخبر</w:t>
      </w:r>
      <w:r>
        <w:rPr>
          <w:rtl/>
          <w:lang w:bidi="fa-IR"/>
        </w:rPr>
        <w:t>،</w:t>
      </w:r>
      <w:r w:rsidRPr="007202B6">
        <w:rPr>
          <w:rtl/>
          <w:lang w:bidi="fa-IR"/>
        </w:rPr>
        <w:t xml:space="preserve"> فيكون الحال قائماً مقام الخبر.</w:t>
      </w:r>
    </w:p>
    <w:p w:rsidR="00DF6242" w:rsidRPr="007202B6" w:rsidRDefault="00DF6242" w:rsidP="00DF6242">
      <w:pPr>
        <w:pStyle w:val="libNormal"/>
        <w:rPr>
          <w:rtl/>
          <w:lang w:bidi="fa-IR"/>
        </w:rPr>
      </w:pPr>
      <w:r w:rsidRPr="007202B6">
        <w:rPr>
          <w:rtl/>
          <w:lang w:bidi="fa-IR"/>
        </w:rPr>
        <w:t>قال الرضي</w:t>
      </w:r>
      <w:r>
        <w:rPr>
          <w:rtl/>
          <w:lang w:bidi="fa-IR"/>
        </w:rPr>
        <w:t>:</w:t>
      </w:r>
      <w:r w:rsidRPr="007202B6">
        <w:rPr>
          <w:rtl/>
          <w:lang w:bidi="fa-IR"/>
        </w:rPr>
        <w:t xml:space="preserve"> هذا ما قيل فيه</w:t>
      </w:r>
      <w:r>
        <w:rPr>
          <w:rtl/>
          <w:lang w:bidi="fa-IR"/>
        </w:rPr>
        <w:t>،</w:t>
      </w:r>
      <w:r w:rsidRPr="007202B6">
        <w:rPr>
          <w:rtl/>
          <w:lang w:bidi="fa-IR"/>
        </w:rPr>
        <w:t xml:space="preserve"> وفيه تكلّفات كثيرة. والذي يظهر لي أن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المقاصد 5 /</w:t>
      </w:r>
      <w:r w:rsidR="00DF6242">
        <w:rPr>
          <w:rtl/>
        </w:rPr>
        <w:t xml:space="preserve"> </w:t>
      </w:r>
      <w:r w:rsidR="00DF6242" w:rsidRPr="007202B6">
        <w:rPr>
          <w:rtl/>
        </w:rPr>
        <w:t>275.</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تقديره نحو</w:t>
      </w:r>
      <w:r>
        <w:rPr>
          <w:rtl/>
          <w:lang w:bidi="fa-IR"/>
        </w:rPr>
        <w:t>:</w:t>
      </w:r>
      <w:r w:rsidRPr="007202B6">
        <w:rPr>
          <w:rtl/>
          <w:lang w:bidi="fa-IR"/>
        </w:rPr>
        <w:t xml:space="preserve"> ضربي زيداً يلابسه قائماً</w:t>
      </w:r>
      <w:r>
        <w:rPr>
          <w:rtl/>
          <w:lang w:bidi="fa-IR"/>
        </w:rPr>
        <w:t>،</w:t>
      </w:r>
      <w:r w:rsidRPr="007202B6">
        <w:rPr>
          <w:rtl/>
          <w:lang w:bidi="fa-IR"/>
        </w:rPr>
        <w:t xml:space="preserve"> إذا أردت الحال من المفعول</w:t>
      </w:r>
      <w:r>
        <w:rPr>
          <w:rtl/>
          <w:lang w:bidi="fa-IR"/>
        </w:rPr>
        <w:t>،</w:t>
      </w:r>
      <w:r w:rsidRPr="007202B6">
        <w:rPr>
          <w:rtl/>
          <w:lang w:bidi="fa-IR"/>
        </w:rPr>
        <w:t xml:space="preserve"> وضربي زيداً يلابسني قائماً</w:t>
      </w:r>
      <w:r>
        <w:rPr>
          <w:rtl/>
          <w:lang w:bidi="fa-IR"/>
        </w:rPr>
        <w:t>،</w:t>
      </w:r>
      <w:r w:rsidRPr="007202B6">
        <w:rPr>
          <w:rtl/>
          <w:lang w:bidi="fa-IR"/>
        </w:rPr>
        <w:t xml:space="preserve"> إذا كان حالاً عن الفاعل</w:t>
      </w:r>
      <w:r>
        <w:rPr>
          <w:rtl/>
          <w:lang w:bidi="fa-IR"/>
        </w:rPr>
        <w:t>،</w:t>
      </w:r>
      <w:r w:rsidRPr="007202B6">
        <w:rPr>
          <w:rtl/>
          <w:lang w:bidi="fa-IR"/>
        </w:rPr>
        <w:t xml:space="preserve"> أولى</w:t>
      </w:r>
      <w:r>
        <w:rPr>
          <w:rtl/>
          <w:lang w:bidi="fa-IR"/>
        </w:rPr>
        <w:t>،</w:t>
      </w:r>
      <w:r w:rsidRPr="007202B6">
        <w:rPr>
          <w:rtl/>
          <w:lang w:bidi="fa-IR"/>
        </w:rPr>
        <w:t xml:space="preserve"> ثم تقول</w:t>
      </w:r>
      <w:r>
        <w:rPr>
          <w:rtl/>
          <w:lang w:bidi="fa-IR"/>
        </w:rPr>
        <w:t>:</w:t>
      </w:r>
      <w:r>
        <w:rPr>
          <w:rFonts w:hint="cs"/>
          <w:rtl/>
          <w:lang w:bidi="fa-IR"/>
        </w:rPr>
        <w:t xml:space="preserve"> </w:t>
      </w:r>
      <w:r w:rsidRPr="007202B6">
        <w:rPr>
          <w:rtl/>
          <w:lang w:bidi="fa-IR"/>
        </w:rPr>
        <w:t>حذف المفعول الذي هو ذو الحال</w:t>
      </w:r>
      <w:r>
        <w:rPr>
          <w:rtl/>
          <w:lang w:bidi="fa-IR"/>
        </w:rPr>
        <w:t>،</w:t>
      </w:r>
      <w:r w:rsidRPr="007202B6">
        <w:rPr>
          <w:rtl/>
          <w:lang w:bidi="fa-IR"/>
        </w:rPr>
        <w:t xml:space="preserve"> فبقي ضربي زيداً يلابس قائماً. ويجوز حذف ذي الحال مع قيام قرينة</w:t>
      </w:r>
      <w:r>
        <w:rPr>
          <w:rtl/>
          <w:lang w:bidi="fa-IR"/>
        </w:rPr>
        <w:t>،</w:t>
      </w:r>
      <w:r w:rsidRPr="007202B6">
        <w:rPr>
          <w:rtl/>
          <w:lang w:bidi="fa-IR"/>
        </w:rPr>
        <w:t xml:space="preserve"> تقول</w:t>
      </w:r>
      <w:r>
        <w:rPr>
          <w:rtl/>
          <w:lang w:bidi="fa-IR"/>
        </w:rPr>
        <w:t>:</w:t>
      </w:r>
      <w:r w:rsidRPr="007202B6">
        <w:rPr>
          <w:rtl/>
          <w:lang w:bidi="fa-IR"/>
        </w:rPr>
        <w:t xml:space="preserve"> الذي ضربت قائماً زيد. أي ضربته</w:t>
      </w:r>
      <w:r>
        <w:rPr>
          <w:rtl/>
          <w:lang w:bidi="fa-IR"/>
        </w:rPr>
        <w:t>،</w:t>
      </w:r>
      <w:r w:rsidRPr="007202B6">
        <w:rPr>
          <w:rtl/>
          <w:lang w:bidi="fa-IR"/>
        </w:rPr>
        <w:t xml:space="preserve"> ثم حذف يلابس الذي هو خبر المبتدأ والعامل في الحال</w:t>
      </w:r>
      <w:r>
        <w:rPr>
          <w:rtl/>
          <w:lang w:bidi="fa-IR"/>
        </w:rPr>
        <w:t>،</w:t>
      </w:r>
      <w:r w:rsidRPr="007202B6">
        <w:rPr>
          <w:rtl/>
          <w:lang w:bidi="fa-IR"/>
        </w:rPr>
        <w:t xml:space="preserve"> وقام الحال مقامه</w:t>
      </w:r>
      <w:r>
        <w:rPr>
          <w:rtl/>
          <w:lang w:bidi="fa-IR"/>
        </w:rPr>
        <w:t>،</w:t>
      </w:r>
      <w:r w:rsidRPr="007202B6">
        <w:rPr>
          <w:rtl/>
          <w:lang w:bidi="fa-IR"/>
        </w:rPr>
        <w:t xml:space="preserve"> كما تقول</w:t>
      </w:r>
      <w:r>
        <w:rPr>
          <w:rtl/>
          <w:lang w:bidi="fa-IR"/>
        </w:rPr>
        <w:t>:</w:t>
      </w:r>
      <w:r w:rsidRPr="007202B6">
        <w:rPr>
          <w:rtl/>
          <w:lang w:bidi="fa-IR"/>
        </w:rPr>
        <w:t xml:space="preserve"> راشداً مهديّاً</w:t>
      </w:r>
      <w:r>
        <w:rPr>
          <w:rtl/>
          <w:lang w:bidi="fa-IR"/>
        </w:rPr>
        <w:t>،</w:t>
      </w:r>
      <w:r w:rsidRPr="007202B6">
        <w:rPr>
          <w:rtl/>
          <w:lang w:bidi="fa-IR"/>
        </w:rPr>
        <w:t xml:space="preserve"> أي</w:t>
      </w:r>
      <w:r>
        <w:rPr>
          <w:rtl/>
          <w:lang w:bidi="fa-IR"/>
        </w:rPr>
        <w:t>:</w:t>
      </w:r>
      <w:r w:rsidRPr="007202B6">
        <w:rPr>
          <w:rtl/>
          <w:lang w:bidi="fa-IR"/>
        </w:rPr>
        <w:t xml:space="preserve"> سر راشداً مهديّاً. فعلى هذا يكونون مستريحين من تلك التكلّفات البعيدة.</w:t>
      </w:r>
    </w:p>
    <w:p w:rsidR="00DF6242" w:rsidRPr="007202B6" w:rsidRDefault="00DF6242" w:rsidP="00DF6242">
      <w:pPr>
        <w:pStyle w:val="libNormal"/>
        <w:rPr>
          <w:rtl/>
          <w:lang w:bidi="fa-IR"/>
        </w:rPr>
      </w:pPr>
      <w:r w:rsidRPr="007202B6">
        <w:rPr>
          <w:rtl/>
          <w:lang w:bidi="fa-IR"/>
        </w:rPr>
        <w:t>وقال الكوفيون</w:t>
      </w:r>
      <w:r>
        <w:rPr>
          <w:rtl/>
          <w:lang w:bidi="fa-IR"/>
        </w:rPr>
        <w:t>:</w:t>
      </w:r>
      <w:r w:rsidRPr="007202B6">
        <w:rPr>
          <w:rtl/>
          <w:lang w:bidi="fa-IR"/>
        </w:rPr>
        <w:t xml:space="preserve"> تقديره</w:t>
      </w:r>
      <w:r>
        <w:rPr>
          <w:rtl/>
          <w:lang w:bidi="fa-IR"/>
        </w:rPr>
        <w:t>:</w:t>
      </w:r>
      <w:r w:rsidRPr="007202B6">
        <w:rPr>
          <w:rtl/>
          <w:lang w:bidi="fa-IR"/>
        </w:rPr>
        <w:t xml:space="preserve"> ضربي زيداً قائماً حاصل</w:t>
      </w:r>
      <w:r>
        <w:rPr>
          <w:rtl/>
          <w:lang w:bidi="fa-IR"/>
        </w:rPr>
        <w:t>،</w:t>
      </w:r>
      <w:r w:rsidRPr="007202B6">
        <w:rPr>
          <w:rtl/>
          <w:lang w:bidi="fa-IR"/>
        </w:rPr>
        <w:t xml:space="preserve"> بجعل قائماً من متعلّقات المبتدأ. ويلزمهم حذف الخبر من غير سدّ شيء مسدّه</w:t>
      </w:r>
      <w:r>
        <w:rPr>
          <w:rtl/>
          <w:lang w:bidi="fa-IR"/>
        </w:rPr>
        <w:t>،</w:t>
      </w:r>
      <w:r w:rsidRPr="007202B6">
        <w:rPr>
          <w:rtl/>
          <w:lang w:bidi="fa-IR"/>
        </w:rPr>
        <w:t xml:space="preserve"> وتقييد المبتدء المقصود عمومه بدليل الاستعمال</w:t>
      </w:r>
      <w:r>
        <w:rPr>
          <w:rtl/>
          <w:lang w:bidi="fa-IR"/>
        </w:rPr>
        <w:t xml:space="preserve"> ...</w:t>
      </w:r>
      <w:r w:rsidRPr="007202B6">
        <w:rPr>
          <w:rtl/>
          <w:lang w:bidi="fa-IR"/>
        </w:rPr>
        <w:t xml:space="preserve">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ابن الحاجب بشرح قول الزمخشري</w:t>
      </w:r>
      <w:r>
        <w:rPr>
          <w:rtl/>
          <w:lang w:bidi="fa-IR"/>
        </w:rPr>
        <w:t>:</w:t>
      </w:r>
      <w:r w:rsidRPr="007202B6">
        <w:rPr>
          <w:rtl/>
          <w:lang w:bidi="fa-IR"/>
        </w:rPr>
        <w:t xml:space="preserve"> « وممّا حذف فيه الخبر لسدّ غيره مسدّه قولهم</w:t>
      </w:r>
      <w:r>
        <w:rPr>
          <w:rtl/>
          <w:lang w:bidi="fa-IR"/>
        </w:rPr>
        <w:t>:</w:t>
      </w:r>
      <w:r w:rsidRPr="007202B6">
        <w:rPr>
          <w:rtl/>
          <w:lang w:bidi="fa-IR"/>
        </w:rPr>
        <w:t xml:space="preserve"> أقائم الزيدان</w:t>
      </w:r>
      <w:r>
        <w:rPr>
          <w:rtl/>
          <w:lang w:bidi="fa-IR"/>
        </w:rPr>
        <w:t>،</w:t>
      </w:r>
      <w:r w:rsidRPr="007202B6">
        <w:rPr>
          <w:rtl/>
          <w:lang w:bidi="fa-IR"/>
        </w:rPr>
        <w:t xml:space="preserve"> وضربي زيداً قائماً</w:t>
      </w:r>
      <w:r>
        <w:rPr>
          <w:rtl/>
          <w:lang w:bidi="fa-IR"/>
        </w:rPr>
        <w:t>،</w:t>
      </w:r>
      <w:r w:rsidRPr="007202B6">
        <w:rPr>
          <w:rtl/>
          <w:lang w:bidi="fa-IR"/>
        </w:rPr>
        <w:t xml:space="preserve"> وأكثر شربي السويق ملتوتاً</w:t>
      </w:r>
      <w:r>
        <w:rPr>
          <w:rtl/>
          <w:lang w:bidi="fa-IR"/>
        </w:rPr>
        <w:t xml:space="preserve"> ...</w:t>
      </w:r>
      <w:r w:rsidRPr="007202B6">
        <w:rPr>
          <w:rtl/>
          <w:lang w:bidi="fa-IR"/>
        </w:rPr>
        <w:t xml:space="preserve"> » قال</w:t>
      </w:r>
      <w:r>
        <w:rPr>
          <w:rtl/>
          <w:lang w:bidi="fa-IR"/>
        </w:rPr>
        <w:t>:</w:t>
      </w:r>
    </w:p>
    <w:p w:rsidR="00DF6242" w:rsidRDefault="00DF6242" w:rsidP="00DF6242">
      <w:pPr>
        <w:pStyle w:val="libNormal"/>
        <w:rPr>
          <w:rtl/>
          <w:lang w:bidi="fa-IR"/>
        </w:rPr>
      </w:pPr>
      <w:r w:rsidRPr="007202B6">
        <w:rPr>
          <w:rtl/>
          <w:lang w:bidi="fa-IR"/>
        </w:rPr>
        <w:t>« وقولهم</w:t>
      </w:r>
      <w:r>
        <w:rPr>
          <w:rtl/>
          <w:lang w:bidi="fa-IR"/>
        </w:rPr>
        <w:t>:</w:t>
      </w:r>
      <w:r w:rsidRPr="007202B6">
        <w:rPr>
          <w:rtl/>
          <w:lang w:bidi="fa-IR"/>
        </w:rPr>
        <w:t xml:space="preserve"> ضربي زيداً قائماً. قال الشيخ</w:t>
      </w:r>
      <w:r>
        <w:rPr>
          <w:rtl/>
          <w:lang w:bidi="fa-IR"/>
        </w:rPr>
        <w:t>:</w:t>
      </w:r>
      <w:r w:rsidRPr="007202B6">
        <w:rPr>
          <w:rtl/>
          <w:lang w:bidi="fa-IR"/>
        </w:rPr>
        <w:t xml:space="preserve"> ضابطة هذا أنْ يتقدّم مصدر أو ما هو في معناه</w:t>
      </w:r>
      <w:r>
        <w:rPr>
          <w:rtl/>
          <w:lang w:bidi="fa-IR"/>
        </w:rPr>
        <w:t>،</w:t>
      </w:r>
      <w:r w:rsidRPr="007202B6">
        <w:rPr>
          <w:rtl/>
          <w:lang w:bidi="fa-IR"/>
        </w:rPr>
        <w:t xml:space="preserve"> منسوباً إلى فاعله أو مفعوله</w:t>
      </w:r>
      <w:r>
        <w:rPr>
          <w:rtl/>
          <w:lang w:bidi="fa-IR"/>
        </w:rPr>
        <w:t>،</w:t>
      </w:r>
      <w:r w:rsidRPr="007202B6">
        <w:rPr>
          <w:rtl/>
          <w:lang w:bidi="fa-IR"/>
        </w:rPr>
        <w:t xml:space="preserve"> وبعده حال منهما أو من أحدهما</w:t>
      </w:r>
      <w:r>
        <w:rPr>
          <w:rtl/>
          <w:lang w:bidi="fa-IR"/>
        </w:rPr>
        <w:t>،</w:t>
      </w:r>
      <w:r w:rsidRPr="007202B6">
        <w:rPr>
          <w:rtl/>
          <w:lang w:bidi="fa-IR"/>
        </w:rPr>
        <w:t xml:space="preserve"> على معنىً يستغنى فيه بالحال عن الخبر. وللنحويّين فيه ثلاثة مذاهب</w:t>
      </w:r>
      <w:r>
        <w:rPr>
          <w:rtl/>
          <w:lang w:bidi="fa-IR"/>
        </w:rPr>
        <w:t>:</w:t>
      </w:r>
    </w:p>
    <w:p w:rsidR="00DF6242" w:rsidRPr="007202B6" w:rsidRDefault="00DF6242" w:rsidP="00DF6242">
      <w:pPr>
        <w:pStyle w:val="libNormal"/>
        <w:rPr>
          <w:rtl/>
          <w:lang w:bidi="fa-IR"/>
        </w:rPr>
      </w:pPr>
      <w:r w:rsidRPr="007202B6">
        <w:rPr>
          <w:rtl/>
          <w:lang w:bidi="fa-IR"/>
        </w:rPr>
        <w:t>مذهب أكثر محققي البصريين</w:t>
      </w:r>
      <w:r>
        <w:rPr>
          <w:rtl/>
          <w:lang w:bidi="fa-IR"/>
        </w:rPr>
        <w:t>:</w:t>
      </w:r>
      <w:r w:rsidRPr="007202B6">
        <w:rPr>
          <w:rtl/>
          <w:lang w:bidi="fa-IR"/>
        </w:rPr>
        <w:t xml:space="preserve"> أن التقدير</w:t>
      </w:r>
      <w:r>
        <w:rPr>
          <w:rtl/>
          <w:lang w:bidi="fa-IR"/>
        </w:rPr>
        <w:t>:</w:t>
      </w:r>
      <w:r w:rsidRPr="007202B6">
        <w:rPr>
          <w:rtl/>
          <w:lang w:bidi="fa-IR"/>
        </w:rPr>
        <w:t xml:space="preserve"> ضربي زيداً حاصل إذا كان قائماً</w:t>
      </w:r>
      <w:r>
        <w:rPr>
          <w:rtl/>
          <w:lang w:bidi="fa-IR"/>
        </w:rPr>
        <w:t xml:space="preserve"> ...</w:t>
      </w:r>
      <w:r w:rsidRPr="007202B6">
        <w:rPr>
          <w:rtl/>
          <w:lang w:bidi="fa-IR"/>
        </w:rPr>
        <w:t xml:space="preserve"> المذهب الثاني</w:t>
      </w:r>
      <w:r>
        <w:rPr>
          <w:rtl/>
          <w:lang w:bidi="fa-IR"/>
        </w:rPr>
        <w:t>:</w:t>
      </w:r>
      <w:r w:rsidRPr="007202B6">
        <w:rPr>
          <w:rtl/>
          <w:lang w:bidi="fa-IR"/>
        </w:rPr>
        <w:t xml:space="preserve"> مذهب الكوفيين أن تقديره</w:t>
      </w:r>
      <w:r>
        <w:rPr>
          <w:rtl/>
          <w:lang w:bidi="fa-IR"/>
        </w:rPr>
        <w:t>:</w:t>
      </w:r>
      <w:r w:rsidRPr="007202B6">
        <w:rPr>
          <w:rtl/>
          <w:lang w:bidi="fa-IR"/>
        </w:rPr>
        <w:t xml:space="preserve"> ضربي زيداً قائماً حاصل</w:t>
      </w:r>
      <w:r>
        <w:rPr>
          <w:rtl/>
          <w:lang w:bidi="fa-IR"/>
        </w:rPr>
        <w:t xml:space="preserve"> ...</w:t>
      </w:r>
      <w:r w:rsidRPr="007202B6">
        <w:rPr>
          <w:rtl/>
          <w:lang w:bidi="fa-IR"/>
        </w:rPr>
        <w:t xml:space="preserve"> الثالث</w:t>
      </w:r>
      <w:r>
        <w:rPr>
          <w:rtl/>
          <w:lang w:bidi="fa-IR"/>
        </w:rPr>
        <w:t>:</w:t>
      </w:r>
      <w:r w:rsidRPr="007202B6">
        <w:rPr>
          <w:rtl/>
          <w:lang w:bidi="fa-IR"/>
        </w:rPr>
        <w:t xml:space="preserve"> مذهب المتأخرين</w:t>
      </w:r>
      <w:r>
        <w:rPr>
          <w:rtl/>
          <w:lang w:bidi="fa-IR"/>
        </w:rPr>
        <w:t xml:space="preserve"> - </w:t>
      </w:r>
      <w:r w:rsidRPr="007202B6">
        <w:rPr>
          <w:rtl/>
          <w:lang w:bidi="fa-IR"/>
        </w:rPr>
        <w:t>واختاره الأعلم</w:t>
      </w:r>
      <w:r>
        <w:rPr>
          <w:rtl/>
          <w:lang w:bidi="fa-IR"/>
        </w:rPr>
        <w:t xml:space="preserve"> - إنّ التقدير:</w:t>
      </w:r>
      <w:r>
        <w:rPr>
          <w:rFonts w:hint="cs"/>
          <w:rtl/>
          <w:lang w:bidi="fa-IR"/>
        </w:rPr>
        <w:t xml:space="preserve"> </w:t>
      </w:r>
      <w:r w:rsidRPr="007202B6">
        <w:rPr>
          <w:rtl/>
          <w:lang w:bidi="fa-IR"/>
        </w:rPr>
        <w:t>ضربت زيداً قائماً</w:t>
      </w:r>
      <w:r>
        <w:rPr>
          <w:rFonts w:hint="cs"/>
          <w:rtl/>
          <w:lang w:bidi="fa-IR"/>
        </w:rPr>
        <w:t xml:space="preserve"> ...</w:t>
      </w:r>
    </w:p>
    <w:p w:rsidR="00DF6242" w:rsidRPr="007202B6" w:rsidRDefault="00DF6242" w:rsidP="00DF6242">
      <w:pPr>
        <w:pStyle w:val="libNormal"/>
        <w:rPr>
          <w:rtl/>
          <w:lang w:bidi="fa-IR"/>
        </w:rPr>
      </w:pPr>
      <w:r w:rsidRPr="007202B6">
        <w:rPr>
          <w:rtl/>
          <w:lang w:bidi="fa-IR"/>
        </w:rPr>
        <w:t>والصحيح هو الأول. وبيانه</w:t>
      </w:r>
      <w:r>
        <w:rPr>
          <w:rtl/>
          <w:lang w:bidi="fa-IR"/>
        </w:rPr>
        <w:t>:</w:t>
      </w:r>
      <w:r w:rsidRPr="007202B6">
        <w:rPr>
          <w:rtl/>
          <w:lang w:bidi="fa-IR"/>
        </w:rPr>
        <w:t xml:space="preserve"> إن معنى « ضربي زيداً قائماً »</w:t>
      </w:r>
      <w:r>
        <w:rPr>
          <w:rtl/>
          <w:lang w:bidi="fa-IR"/>
        </w:rPr>
        <w:t>:</w:t>
      </w:r>
      <w:r w:rsidRPr="007202B6">
        <w:rPr>
          <w:rtl/>
          <w:lang w:bidi="fa-IR"/>
        </w:rPr>
        <w:t xml:space="preserve"> ما ضربته إل</w:t>
      </w:r>
      <w:r w:rsidR="00B642B2">
        <w:rPr>
          <w:rFonts w:hint="cs"/>
          <w:rtl/>
          <w:lang w:bidi="fa-IR"/>
        </w:rPr>
        <w:t>ّ</w:t>
      </w:r>
      <w:r w:rsidRPr="007202B6">
        <w:rPr>
          <w:rtl/>
          <w:lang w:bidi="fa-IR"/>
        </w:rPr>
        <w:t>ا</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الفوائد الضيائية</w:t>
      </w:r>
      <w:r w:rsidR="00DF6242">
        <w:rPr>
          <w:rtl/>
        </w:rPr>
        <w:t xml:space="preserve">: </w:t>
      </w:r>
      <w:r w:rsidR="00DF6242" w:rsidRPr="007202B6">
        <w:rPr>
          <w:rtl/>
        </w:rPr>
        <w:t>296</w:t>
      </w:r>
      <w:r w:rsidR="00DF6242">
        <w:rPr>
          <w:rtl/>
        </w:rPr>
        <w:t xml:space="preserve"> - </w:t>
      </w:r>
      <w:r w:rsidR="00DF6242" w:rsidRPr="007202B6">
        <w:rPr>
          <w:rtl/>
        </w:rPr>
        <w:t>297</w:t>
      </w:r>
      <w:r w:rsidR="00DF6242">
        <w:rPr>
          <w:rtl/>
        </w:rPr>
        <w:t>،</w:t>
      </w:r>
      <w:r w:rsidR="00DF6242" w:rsidRPr="007202B6">
        <w:rPr>
          <w:rtl/>
        </w:rPr>
        <w:t xml:space="preserve"> مبحث المبتدء والخبر من المرفوعات</w:t>
      </w:r>
      <w:r w:rsidR="00DF6242">
        <w:rPr>
          <w:rtl/>
        </w:rPr>
        <w:t>،</w:t>
      </w:r>
      <w:r w:rsidR="00DF6242" w:rsidRPr="007202B6">
        <w:rPr>
          <w:rtl/>
        </w:rPr>
        <w:t xml:space="preserve"> في مواضع لزوم حذف الخبر.</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قائماً. وكذلك</w:t>
      </w:r>
      <w:r>
        <w:rPr>
          <w:rtl/>
          <w:lang w:bidi="fa-IR"/>
        </w:rPr>
        <w:t>:</w:t>
      </w:r>
      <w:r w:rsidRPr="007202B6">
        <w:rPr>
          <w:rtl/>
          <w:lang w:bidi="fa-IR"/>
        </w:rPr>
        <w:t xml:space="preserve"> أكثر شربي السويق ملتوتاً</w:t>
      </w:r>
      <w:r>
        <w:rPr>
          <w:rtl/>
          <w:lang w:bidi="fa-IR"/>
        </w:rPr>
        <w:t>،</w:t>
      </w:r>
      <w:r w:rsidRPr="007202B6">
        <w:rPr>
          <w:rtl/>
          <w:lang w:bidi="fa-IR"/>
        </w:rPr>
        <w:t xml:space="preserve"> معناه</w:t>
      </w:r>
      <w:r>
        <w:rPr>
          <w:rtl/>
          <w:lang w:bidi="fa-IR"/>
        </w:rPr>
        <w:t>:</w:t>
      </w:r>
      <w:r w:rsidRPr="007202B6">
        <w:rPr>
          <w:rtl/>
          <w:lang w:bidi="fa-IR"/>
        </w:rPr>
        <w:t xml:space="preserve"> ما أكثر الشرب إل</w:t>
      </w:r>
      <w:r w:rsidR="00B642B2">
        <w:rPr>
          <w:rFonts w:hint="cs"/>
          <w:rtl/>
          <w:lang w:bidi="fa-IR"/>
        </w:rPr>
        <w:t>ّ</w:t>
      </w:r>
      <w:r w:rsidRPr="007202B6">
        <w:rPr>
          <w:rtl/>
          <w:lang w:bidi="fa-IR"/>
        </w:rPr>
        <w:t>ا ملتوتاً. وهذا المعنى لا يستقيم لذلك إل</w:t>
      </w:r>
      <w:r w:rsidR="00B642B2">
        <w:rPr>
          <w:rFonts w:hint="cs"/>
          <w:rtl/>
          <w:lang w:bidi="fa-IR"/>
        </w:rPr>
        <w:t>ّ</w:t>
      </w:r>
      <w:r w:rsidRPr="007202B6">
        <w:rPr>
          <w:rtl/>
          <w:lang w:bidi="fa-IR"/>
        </w:rPr>
        <w:t>اعلى تقدير البصريين.</w:t>
      </w:r>
    </w:p>
    <w:p w:rsidR="00DF6242" w:rsidRPr="007202B6" w:rsidRDefault="00DF6242" w:rsidP="00DF6242">
      <w:pPr>
        <w:pStyle w:val="libNormal"/>
        <w:rPr>
          <w:rtl/>
          <w:lang w:bidi="fa-IR"/>
        </w:rPr>
      </w:pPr>
      <w:r w:rsidRPr="007202B6">
        <w:rPr>
          <w:rtl/>
          <w:lang w:bidi="fa-IR"/>
        </w:rPr>
        <w:t>وبيانه</w:t>
      </w:r>
      <w:r>
        <w:rPr>
          <w:rtl/>
          <w:lang w:bidi="fa-IR"/>
        </w:rPr>
        <w:t>:</w:t>
      </w:r>
      <w:r w:rsidRPr="007202B6">
        <w:rPr>
          <w:rtl/>
          <w:lang w:bidi="fa-IR"/>
        </w:rPr>
        <w:t xml:space="preserve"> إن المصدر المبتدأ ا</w:t>
      </w:r>
      <w:r w:rsidR="00B642B2">
        <w:rPr>
          <w:rFonts w:hint="cs"/>
          <w:rtl/>
          <w:lang w:bidi="fa-IR"/>
        </w:rPr>
        <w:t>ُ</w:t>
      </w:r>
      <w:r w:rsidRPr="007202B6">
        <w:rPr>
          <w:rtl/>
          <w:lang w:bidi="fa-IR"/>
        </w:rPr>
        <w:t>ضيف</w:t>
      </w:r>
      <w:r>
        <w:rPr>
          <w:rtl/>
          <w:lang w:bidi="fa-IR"/>
        </w:rPr>
        <w:t>،</w:t>
      </w:r>
      <w:r w:rsidRPr="007202B6">
        <w:rPr>
          <w:rtl/>
          <w:lang w:bidi="fa-IR"/>
        </w:rPr>
        <w:t xml:space="preserve"> وإذا أضيف عم</w:t>
      </w:r>
      <w:r w:rsidR="00B642B2">
        <w:rPr>
          <w:rFonts w:hint="cs"/>
          <w:rtl/>
          <w:lang w:bidi="fa-IR"/>
        </w:rPr>
        <w:t>ّ</w:t>
      </w:r>
      <w:r w:rsidRPr="007202B6">
        <w:rPr>
          <w:rtl/>
          <w:lang w:bidi="fa-IR"/>
        </w:rPr>
        <w:t xml:space="preserve"> بالنسبة إلى ما ا</w:t>
      </w:r>
      <w:r w:rsidR="00B642B2">
        <w:rPr>
          <w:rFonts w:hint="cs"/>
          <w:rtl/>
          <w:lang w:bidi="fa-IR"/>
        </w:rPr>
        <w:t>ُ</w:t>
      </w:r>
      <w:r w:rsidRPr="007202B6">
        <w:rPr>
          <w:rtl/>
          <w:lang w:bidi="fa-IR"/>
        </w:rPr>
        <w:t>ضيف إليه</w:t>
      </w:r>
      <w:r>
        <w:rPr>
          <w:rtl/>
          <w:lang w:bidi="fa-IR"/>
        </w:rPr>
        <w:t>،</w:t>
      </w:r>
      <w:r w:rsidRPr="007202B6">
        <w:rPr>
          <w:rtl/>
          <w:lang w:bidi="fa-IR"/>
        </w:rPr>
        <w:t xml:space="preserve"> كأسماء الأجناس التي لا واحد لها</w:t>
      </w:r>
      <w:r>
        <w:rPr>
          <w:rtl/>
          <w:lang w:bidi="fa-IR"/>
        </w:rPr>
        <w:t>،</w:t>
      </w:r>
      <w:r w:rsidRPr="007202B6">
        <w:rPr>
          <w:rtl/>
          <w:lang w:bidi="fa-IR"/>
        </w:rPr>
        <w:t xml:space="preserve"> وجموع الأجناس التي لها واحد</w:t>
      </w:r>
      <w:r>
        <w:rPr>
          <w:rtl/>
          <w:lang w:bidi="fa-IR"/>
        </w:rPr>
        <w:t>،</w:t>
      </w:r>
      <w:r w:rsidRPr="007202B6">
        <w:rPr>
          <w:rtl/>
          <w:lang w:bidi="fa-IR"/>
        </w:rPr>
        <w:t xml:space="preserve"> فإنها إذا ا</w:t>
      </w:r>
      <w:r w:rsidR="00B642B2">
        <w:rPr>
          <w:rFonts w:hint="cs"/>
          <w:rtl/>
          <w:lang w:bidi="fa-IR"/>
        </w:rPr>
        <w:t>ُ</w:t>
      </w:r>
      <w:r w:rsidRPr="007202B6">
        <w:rPr>
          <w:rtl/>
          <w:lang w:bidi="fa-IR"/>
        </w:rPr>
        <w:t>ضيفت أيضاً عمّت. ألا ترى أنك إذا قلت « ماء البحار حكمه كذا » عم جميع مياه البحار. وكذلك إذا قلت</w:t>
      </w:r>
      <w:r>
        <w:rPr>
          <w:rtl/>
          <w:lang w:bidi="fa-IR"/>
        </w:rPr>
        <w:t>:</w:t>
      </w:r>
      <w:r w:rsidRPr="007202B6">
        <w:rPr>
          <w:rtl/>
          <w:lang w:bidi="fa-IR"/>
        </w:rPr>
        <w:t xml:space="preserve"> « علم زيد حكمه كذا » عمّ جميع علم زيد. فقد وقع المصدر أولاً عاماً غير مقيد بالحال</w:t>
      </w:r>
      <w:r>
        <w:rPr>
          <w:rtl/>
          <w:lang w:bidi="fa-IR"/>
        </w:rPr>
        <w:t>،</w:t>
      </w:r>
      <w:r w:rsidRPr="007202B6">
        <w:rPr>
          <w:rtl/>
          <w:lang w:bidi="fa-IR"/>
        </w:rPr>
        <w:t xml:space="preserve"> إذ الحال من تمام الخبر</w:t>
      </w:r>
      <w:r>
        <w:rPr>
          <w:rtl/>
          <w:lang w:bidi="fa-IR"/>
        </w:rPr>
        <w:t>،</w:t>
      </w:r>
      <w:r w:rsidRPr="007202B6">
        <w:rPr>
          <w:rtl/>
          <w:lang w:bidi="fa-IR"/>
        </w:rPr>
        <w:t xml:space="preserve"> ثم ا</w:t>
      </w:r>
      <w:r w:rsidR="00B642B2">
        <w:rPr>
          <w:rFonts w:hint="cs"/>
          <w:rtl/>
          <w:lang w:bidi="fa-IR"/>
        </w:rPr>
        <w:t>ُ</w:t>
      </w:r>
      <w:r w:rsidRPr="007202B6">
        <w:rPr>
          <w:rtl/>
          <w:lang w:bidi="fa-IR"/>
        </w:rPr>
        <w:t>خبر عنه بحصوله في حال القيام</w:t>
      </w:r>
      <w:r>
        <w:rPr>
          <w:rtl/>
          <w:lang w:bidi="fa-IR"/>
        </w:rPr>
        <w:t>،</w:t>
      </w:r>
      <w:r w:rsidRPr="007202B6">
        <w:rPr>
          <w:rtl/>
          <w:lang w:bidi="fa-IR"/>
        </w:rPr>
        <w:t xml:space="preserve"> فوجب أن يكون هذا الخبر للعموم</w:t>
      </w:r>
      <w:r>
        <w:rPr>
          <w:rtl/>
          <w:lang w:bidi="fa-IR"/>
        </w:rPr>
        <w:t>،</w:t>
      </w:r>
      <w:r w:rsidRPr="007202B6">
        <w:rPr>
          <w:rtl/>
          <w:lang w:bidi="fa-IR"/>
        </w:rPr>
        <w:t xml:space="preserve"> لما تقرر من عمومه</w:t>
      </w:r>
      <w:r>
        <w:rPr>
          <w:rtl/>
          <w:lang w:bidi="fa-IR"/>
        </w:rPr>
        <w:t>،</w:t>
      </w:r>
      <w:r w:rsidRPr="007202B6">
        <w:rPr>
          <w:rtl/>
          <w:lang w:bidi="fa-IR"/>
        </w:rPr>
        <w:t xml:space="preserve"> لأنّ الخبر عن جميع المخبر عنه</w:t>
      </w:r>
      <w:r>
        <w:rPr>
          <w:rtl/>
          <w:lang w:bidi="fa-IR"/>
        </w:rPr>
        <w:t>،</w:t>
      </w:r>
      <w:r w:rsidRPr="007202B6">
        <w:rPr>
          <w:rtl/>
          <w:lang w:bidi="fa-IR"/>
        </w:rPr>
        <w:t xml:space="preserve"> فلو قدّرت بعض ضرب زيد ليس في حال القيام لم تكن مخبراً عن جميعه</w:t>
      </w:r>
      <w:r>
        <w:rPr>
          <w:rtl/>
          <w:lang w:bidi="fa-IR"/>
        </w:rPr>
        <w:t>،</w:t>
      </w:r>
      <w:r w:rsidRPr="007202B6">
        <w:rPr>
          <w:rtl/>
          <w:lang w:bidi="fa-IR"/>
        </w:rPr>
        <w:t xml:space="preserve"> وإذا تقرر ذلك كان معناه</w:t>
      </w:r>
      <w:r>
        <w:rPr>
          <w:rtl/>
          <w:lang w:bidi="fa-IR"/>
        </w:rPr>
        <w:t>:</w:t>
      </w:r>
      <w:r w:rsidRPr="007202B6">
        <w:rPr>
          <w:rtl/>
          <w:lang w:bidi="fa-IR"/>
        </w:rPr>
        <w:t xml:space="preserve"> ما ضربي زيداً إلا في حال القيام</w:t>
      </w:r>
      <w:r>
        <w:rPr>
          <w:rtl/>
          <w:lang w:bidi="fa-IR"/>
        </w:rPr>
        <w:t xml:space="preserve"> ...</w:t>
      </w:r>
    </w:p>
    <w:p w:rsidR="00DF6242" w:rsidRPr="007202B6" w:rsidRDefault="00DF6242" w:rsidP="00DF6242">
      <w:pPr>
        <w:pStyle w:val="libNormal"/>
        <w:rPr>
          <w:rtl/>
          <w:lang w:bidi="fa-IR"/>
        </w:rPr>
      </w:pPr>
      <w:r w:rsidRPr="007202B6">
        <w:rPr>
          <w:rtl/>
          <w:lang w:bidi="fa-IR"/>
        </w:rPr>
        <w:t>وفساد المذهب الثالث من وجهين</w:t>
      </w:r>
      <w:r>
        <w:rPr>
          <w:rtl/>
          <w:lang w:bidi="fa-IR"/>
        </w:rPr>
        <w:t>:</w:t>
      </w:r>
      <w:r w:rsidRPr="007202B6">
        <w:rPr>
          <w:rtl/>
          <w:lang w:bidi="fa-IR"/>
        </w:rPr>
        <w:t xml:space="preserve"> اللفظ والمعنى. أما اللفظ فإنه لو كان المبتدأ قائماً مقام الفعل لاستقلّ بفاعله كما استقل اسم الفاعل في أقائم الزيدان.</w:t>
      </w:r>
      <w:r>
        <w:rPr>
          <w:rFonts w:hint="cs"/>
          <w:rtl/>
          <w:lang w:bidi="fa-IR"/>
        </w:rPr>
        <w:t xml:space="preserve"> </w:t>
      </w:r>
      <w:r w:rsidRPr="007202B6">
        <w:rPr>
          <w:rtl/>
          <w:lang w:bidi="fa-IR"/>
        </w:rPr>
        <w:t>ولو قلت</w:t>
      </w:r>
      <w:r>
        <w:rPr>
          <w:rtl/>
          <w:lang w:bidi="fa-IR"/>
        </w:rPr>
        <w:t>:</w:t>
      </w:r>
      <w:r w:rsidRPr="007202B6">
        <w:rPr>
          <w:rtl/>
          <w:lang w:bidi="fa-IR"/>
        </w:rPr>
        <w:t xml:space="preserve"> ضربي أو ضربي زيداً لم يكن كلاماً. وأما من حيث المعنى فإن الإخبار يقع بالضرب عن زيد في حال القيام</w:t>
      </w:r>
      <w:r>
        <w:rPr>
          <w:rtl/>
          <w:lang w:bidi="fa-IR"/>
        </w:rPr>
        <w:t>،</w:t>
      </w:r>
      <w:r w:rsidRPr="007202B6">
        <w:rPr>
          <w:rtl/>
          <w:lang w:bidi="fa-IR"/>
        </w:rPr>
        <w:t xml:space="preserve"> ولا يمنع هذا المعنى أن يكون ثمَّ ضرب في غير حال القيام. ألا ترى أنك إذا قلت</w:t>
      </w:r>
      <w:r>
        <w:rPr>
          <w:rtl/>
          <w:lang w:bidi="fa-IR"/>
        </w:rPr>
        <w:t>:</w:t>
      </w:r>
      <w:r>
        <w:rPr>
          <w:rFonts w:hint="cs"/>
          <w:rtl/>
          <w:lang w:bidi="fa-IR"/>
        </w:rPr>
        <w:t xml:space="preserve"> </w:t>
      </w:r>
      <w:r w:rsidRPr="007202B6">
        <w:rPr>
          <w:rtl/>
          <w:lang w:bidi="fa-IR"/>
        </w:rPr>
        <w:t>ضرب زيداً قائماً</w:t>
      </w:r>
      <w:r>
        <w:rPr>
          <w:rtl/>
          <w:lang w:bidi="fa-IR"/>
        </w:rPr>
        <w:t>،</w:t>
      </w:r>
      <w:r w:rsidRPr="007202B6">
        <w:rPr>
          <w:rtl/>
          <w:lang w:bidi="fa-IR"/>
        </w:rPr>
        <w:t xml:space="preserve"> لم يمتنع من أن يكون زيد ضرب قاعداً</w:t>
      </w:r>
      <w:r>
        <w:rPr>
          <w:rtl/>
          <w:lang w:bidi="fa-IR"/>
        </w:rPr>
        <w:t>،</w:t>
      </w:r>
      <w:r w:rsidRPr="007202B6">
        <w:rPr>
          <w:rtl/>
          <w:lang w:bidi="fa-IR"/>
        </w:rPr>
        <w:t xml:space="preserve"> وهو عين ما ذكرناه في بطلان مذهب أهل الكوفة » </w:t>
      </w:r>
      <w:r w:rsidRPr="00585F65">
        <w:rPr>
          <w:rStyle w:val="libFootnotenumChar"/>
          <w:rtl/>
        </w:rPr>
        <w:t>(1)</w:t>
      </w:r>
      <w:r>
        <w:rPr>
          <w:rtl/>
          <w:lang w:bidi="fa-IR"/>
        </w:rPr>
        <w:t>.</w:t>
      </w:r>
    </w:p>
    <w:p w:rsidR="00DF6242" w:rsidRDefault="00DF6242" w:rsidP="00DF6242">
      <w:pPr>
        <w:pStyle w:val="libNormal"/>
        <w:rPr>
          <w:rtl/>
          <w:lang w:bidi="fa-IR"/>
        </w:rPr>
      </w:pPr>
      <w:r w:rsidRPr="007202B6">
        <w:rPr>
          <w:rtl/>
          <w:lang w:bidi="fa-IR"/>
        </w:rPr>
        <w:t>ومن هذا الكلام أيضاً يظهر بوضوحٍ تام</w:t>
      </w:r>
      <w:r>
        <w:rPr>
          <w:rtl/>
          <w:lang w:bidi="fa-IR"/>
        </w:rPr>
        <w:t>،</w:t>
      </w:r>
      <w:r w:rsidRPr="007202B6">
        <w:rPr>
          <w:rtl/>
          <w:lang w:bidi="fa-IR"/>
        </w:rPr>
        <w:t xml:space="preserve"> دلالة اسم الجنس المضاف إلى العلم وغيره على العموم.</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المفصّل في علم النحو</w:t>
      </w:r>
      <w:r w:rsidR="00DF6242">
        <w:rPr>
          <w:rtl/>
        </w:rPr>
        <w:t>،</w:t>
      </w:r>
      <w:r w:rsidR="00DF6242" w:rsidRPr="007202B6">
        <w:rPr>
          <w:rtl/>
        </w:rPr>
        <w:t xml:space="preserve"> في مواضع لزوم حذف الخبر.</w:t>
      </w:r>
    </w:p>
    <w:p w:rsidR="00DF6242" w:rsidRDefault="00DF6242" w:rsidP="00DF6242">
      <w:pPr>
        <w:pStyle w:val="libNormal"/>
        <w:rPr>
          <w:rtl/>
          <w:lang w:bidi="fa-IR"/>
        </w:rPr>
      </w:pPr>
      <w:r>
        <w:rPr>
          <w:rtl/>
          <w:lang w:bidi="fa-IR"/>
        </w:rPr>
        <w:br w:type="page"/>
      </w:r>
    </w:p>
    <w:p w:rsidR="00DF6242" w:rsidRPr="007202B6" w:rsidRDefault="00DF6242" w:rsidP="00DF6242">
      <w:pPr>
        <w:pStyle w:val="libBold1"/>
        <w:rPr>
          <w:rtl/>
          <w:lang w:bidi="fa-IR"/>
        </w:rPr>
      </w:pPr>
      <w:r w:rsidRPr="007202B6">
        <w:rPr>
          <w:rtl/>
          <w:lang w:bidi="fa-IR"/>
        </w:rPr>
        <w:lastRenderedPageBreak/>
        <w:t>قوله</w:t>
      </w:r>
      <w:r>
        <w:rPr>
          <w:rtl/>
          <w:lang w:bidi="fa-IR"/>
        </w:rPr>
        <w:t>:</w:t>
      </w:r>
    </w:p>
    <w:p w:rsidR="00DF6242" w:rsidRPr="007202B6" w:rsidRDefault="00DF6242" w:rsidP="00DF6242">
      <w:pPr>
        <w:pStyle w:val="libNormal"/>
        <w:rPr>
          <w:rtl/>
          <w:lang w:bidi="fa-IR"/>
        </w:rPr>
      </w:pPr>
      <w:r w:rsidRPr="007202B6">
        <w:rPr>
          <w:rtl/>
          <w:lang w:bidi="fa-IR"/>
        </w:rPr>
        <w:t>بل صرحوا بأنه للعهد كما في غلام زيد ونحوه.</w:t>
      </w:r>
    </w:p>
    <w:p w:rsidR="00DF6242" w:rsidRPr="007202B6" w:rsidRDefault="00DF6242" w:rsidP="00DF6242">
      <w:pPr>
        <w:pStyle w:val="Heading2"/>
        <w:rPr>
          <w:rtl/>
          <w:lang w:bidi="fa-IR"/>
        </w:rPr>
      </w:pPr>
      <w:bookmarkStart w:id="576" w:name="_Toc321306017"/>
      <w:bookmarkStart w:id="577" w:name="_Toc408820741"/>
      <w:bookmarkStart w:id="578" w:name="_Toc98070311"/>
      <w:r w:rsidRPr="007202B6">
        <w:rPr>
          <w:rtl/>
          <w:lang w:bidi="fa-IR"/>
        </w:rPr>
        <w:t>الدلالة على العموم ما لم تكن قرينة على العهد</w:t>
      </w:r>
      <w:bookmarkEnd w:id="576"/>
      <w:bookmarkEnd w:id="577"/>
      <w:bookmarkEnd w:id="578"/>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لا يخفى أنّ تبادر العهد في مثل</w:t>
      </w:r>
      <w:r>
        <w:rPr>
          <w:rtl/>
          <w:lang w:bidi="fa-IR"/>
        </w:rPr>
        <w:t>:</w:t>
      </w:r>
      <w:r w:rsidRPr="007202B6">
        <w:rPr>
          <w:rtl/>
          <w:lang w:bidi="fa-IR"/>
        </w:rPr>
        <w:t xml:space="preserve"> « غلام زيد » لوجود القرينة</w:t>
      </w:r>
      <w:r>
        <w:rPr>
          <w:rtl/>
          <w:lang w:bidi="fa-IR"/>
        </w:rPr>
        <w:t>،</w:t>
      </w:r>
      <w:r w:rsidRPr="007202B6">
        <w:rPr>
          <w:rtl/>
          <w:lang w:bidi="fa-IR"/>
        </w:rPr>
        <w:t xml:space="preserve"> لا يستلزم عدم الدلالة على العموم في كلّ اسم مضاف</w:t>
      </w:r>
      <w:r>
        <w:rPr>
          <w:rtl/>
          <w:lang w:bidi="fa-IR"/>
        </w:rPr>
        <w:t>،</w:t>
      </w:r>
      <w:r w:rsidRPr="007202B6">
        <w:rPr>
          <w:rtl/>
          <w:lang w:bidi="fa-IR"/>
        </w:rPr>
        <w:t xml:space="preserve"> لأنّ اسم الجنس المعرف باللام</w:t>
      </w:r>
      <w:r>
        <w:rPr>
          <w:rtl/>
          <w:lang w:bidi="fa-IR"/>
        </w:rPr>
        <w:t>،</w:t>
      </w:r>
      <w:r w:rsidRPr="007202B6">
        <w:rPr>
          <w:rtl/>
          <w:lang w:bidi="fa-IR"/>
        </w:rPr>
        <w:t xml:space="preserve"> والجمع المعرّف باللام أو المضاف</w:t>
      </w:r>
      <w:r>
        <w:rPr>
          <w:rtl/>
          <w:lang w:bidi="fa-IR"/>
        </w:rPr>
        <w:t xml:space="preserve"> - </w:t>
      </w:r>
      <w:r w:rsidRPr="007202B6">
        <w:rPr>
          <w:rtl/>
          <w:lang w:bidi="fa-IR"/>
        </w:rPr>
        <w:t>هذه الصّيغ المفيدة للعموم بتصريح عموم الا</w:t>
      </w:r>
      <w:r w:rsidR="00B642B2">
        <w:rPr>
          <w:rFonts w:hint="cs"/>
          <w:rtl/>
          <w:lang w:bidi="fa-IR"/>
        </w:rPr>
        <w:t>ُ</w:t>
      </w:r>
      <w:r w:rsidRPr="007202B6">
        <w:rPr>
          <w:rtl/>
          <w:lang w:bidi="fa-IR"/>
        </w:rPr>
        <w:t>صوليين</w:t>
      </w:r>
      <w:r>
        <w:rPr>
          <w:rtl/>
          <w:lang w:bidi="fa-IR"/>
        </w:rPr>
        <w:t xml:space="preserve"> - </w:t>
      </w:r>
      <w:r w:rsidRPr="007202B6">
        <w:rPr>
          <w:rtl/>
          <w:lang w:bidi="fa-IR"/>
        </w:rPr>
        <w:t>إذا قامت قرينة على العهد فيها حملت عليه</w:t>
      </w:r>
      <w:r>
        <w:rPr>
          <w:rtl/>
          <w:lang w:bidi="fa-IR"/>
        </w:rPr>
        <w:t>،</w:t>
      </w:r>
      <w:r w:rsidRPr="007202B6">
        <w:rPr>
          <w:rtl/>
          <w:lang w:bidi="fa-IR"/>
        </w:rPr>
        <w:t xml:space="preserve"> وليس ذلك مخرجاً لها عن الدلالة على العموم حيث لا قرينة</w:t>
      </w:r>
      <w:r>
        <w:rPr>
          <w:rtl/>
          <w:lang w:bidi="fa-IR"/>
        </w:rPr>
        <w:t>،</w:t>
      </w:r>
      <w:r w:rsidRPr="007202B6">
        <w:rPr>
          <w:rtl/>
          <w:lang w:bidi="fa-IR"/>
        </w:rPr>
        <w:t xml:space="preserve"> فكذا في اسم الجنس المضاف.</w:t>
      </w:r>
    </w:p>
    <w:p w:rsidR="00DF6242" w:rsidRPr="007202B6" w:rsidRDefault="00DF6242" w:rsidP="00DF6242">
      <w:pPr>
        <w:pStyle w:val="libNormal"/>
        <w:rPr>
          <w:rtl/>
          <w:lang w:bidi="fa-IR"/>
        </w:rPr>
      </w:pPr>
      <w:r w:rsidRPr="007202B6">
        <w:rPr>
          <w:rtl/>
          <w:lang w:bidi="fa-IR"/>
        </w:rPr>
        <w:t>قال الجلال المحلّي</w:t>
      </w:r>
      <w:r>
        <w:rPr>
          <w:rtl/>
          <w:lang w:bidi="fa-IR"/>
        </w:rPr>
        <w:t>:</w:t>
      </w:r>
    </w:p>
    <w:p w:rsidR="00DF6242" w:rsidRPr="007202B6" w:rsidRDefault="00DF6242" w:rsidP="00DF6242">
      <w:pPr>
        <w:pStyle w:val="libNormal"/>
        <w:rPr>
          <w:rtl/>
          <w:lang w:bidi="fa-IR"/>
        </w:rPr>
      </w:pPr>
      <w:r w:rsidRPr="007202B6">
        <w:rPr>
          <w:rtl/>
          <w:lang w:bidi="fa-IR"/>
        </w:rPr>
        <w:t>« والجمع المعرف باللام نحو</w:t>
      </w:r>
      <w:r>
        <w:rPr>
          <w:rFonts w:hint="cs"/>
          <w:rtl/>
          <w:lang w:bidi="fa-IR"/>
        </w:rPr>
        <w:t xml:space="preserve"> </w:t>
      </w:r>
      <w:r w:rsidRPr="006F67C6">
        <w:rPr>
          <w:rStyle w:val="libAlaemChar"/>
          <w:rtl/>
        </w:rPr>
        <w:t>(</w:t>
      </w:r>
      <w:r w:rsidRPr="00585F65">
        <w:rPr>
          <w:rStyle w:val="libAieChar"/>
          <w:rFonts w:hint="cs"/>
          <w:rtl/>
        </w:rPr>
        <w:t xml:space="preserve"> </w:t>
      </w:r>
      <w:r w:rsidRPr="00585F65">
        <w:rPr>
          <w:rStyle w:val="libAieChar"/>
          <w:rtl/>
        </w:rPr>
        <w:t>قَدْ أَفْلَحَ الْمُؤْمِنُونَ</w:t>
      </w:r>
      <w:r w:rsidRPr="00585F65">
        <w:rPr>
          <w:rStyle w:val="libAieChar"/>
          <w:rFonts w:hint="cs"/>
          <w:rtl/>
        </w:rPr>
        <w:t xml:space="preserve"> </w:t>
      </w:r>
      <w:r w:rsidRPr="006F67C6">
        <w:rPr>
          <w:rStyle w:val="libAlaemChar"/>
          <w:rtl/>
        </w:rPr>
        <w:t>)</w:t>
      </w:r>
      <w:r>
        <w:rPr>
          <w:rFonts w:hint="cs"/>
          <w:rtl/>
        </w:rPr>
        <w:t xml:space="preserve"> </w:t>
      </w:r>
      <w:r w:rsidRPr="007202B6">
        <w:rPr>
          <w:rtl/>
          <w:lang w:bidi="fa-IR"/>
        </w:rPr>
        <w:t>أو الإضافة</w:t>
      </w:r>
      <w:r>
        <w:rPr>
          <w:rFonts w:hint="cs"/>
          <w:rtl/>
          <w:lang w:bidi="fa-IR"/>
        </w:rPr>
        <w:t xml:space="preserve"> </w:t>
      </w:r>
      <w:r w:rsidRPr="007202B6">
        <w:rPr>
          <w:rtl/>
          <w:lang w:bidi="fa-IR"/>
        </w:rPr>
        <w:t>نحو</w:t>
      </w:r>
      <w:r>
        <w:rPr>
          <w:rFonts w:hint="cs"/>
          <w:rtl/>
          <w:lang w:bidi="fa-IR"/>
        </w:rPr>
        <w:t xml:space="preserve"> </w:t>
      </w:r>
      <w:r w:rsidRPr="006F67C6">
        <w:rPr>
          <w:rStyle w:val="libAlaemChar"/>
          <w:rtl/>
        </w:rPr>
        <w:t>(</w:t>
      </w:r>
      <w:r w:rsidRPr="00585F65">
        <w:rPr>
          <w:rStyle w:val="libAieChar"/>
          <w:rFonts w:hint="cs"/>
          <w:rtl/>
        </w:rPr>
        <w:t xml:space="preserve"> </w:t>
      </w:r>
      <w:r w:rsidRPr="00585F65">
        <w:rPr>
          <w:rStyle w:val="libAieChar"/>
          <w:rtl/>
        </w:rPr>
        <w:t>يُوصِيكُمُ اللهُ فِي أَوْلادِكُمْ</w:t>
      </w:r>
      <w:r w:rsidRPr="00585F65">
        <w:rPr>
          <w:rStyle w:val="libAieChar"/>
          <w:rFonts w:hint="cs"/>
          <w:rtl/>
        </w:rPr>
        <w:t xml:space="preserve"> </w:t>
      </w:r>
      <w:r w:rsidRPr="006F67C6">
        <w:rPr>
          <w:rStyle w:val="libAlaemChar"/>
          <w:rtl/>
        </w:rPr>
        <w:t>)</w:t>
      </w:r>
      <w:r w:rsidRPr="00585F65">
        <w:rPr>
          <w:rStyle w:val="libFootnotenumChar"/>
          <w:rFonts w:hint="cs"/>
          <w:rtl/>
        </w:rPr>
        <w:t xml:space="preserve"> </w:t>
      </w:r>
      <w:r w:rsidRPr="007202B6">
        <w:rPr>
          <w:rtl/>
          <w:lang w:bidi="fa-IR"/>
        </w:rPr>
        <w:t xml:space="preserve">للعموم ما لم يتحقق عهد لتبادره إلى الذهن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قال البناني في حاشيته</w:t>
      </w:r>
      <w:r>
        <w:rPr>
          <w:rtl/>
          <w:lang w:bidi="fa-IR"/>
        </w:rPr>
        <w:t>:</w:t>
      </w:r>
    </w:p>
    <w:p w:rsidR="00DF6242" w:rsidRPr="007202B6" w:rsidRDefault="00DF6242" w:rsidP="00DF6242">
      <w:pPr>
        <w:pStyle w:val="libNormal"/>
        <w:rPr>
          <w:rtl/>
          <w:lang w:bidi="fa-IR"/>
        </w:rPr>
      </w:pPr>
      <w:r w:rsidRPr="007202B6">
        <w:rPr>
          <w:rtl/>
          <w:lang w:bidi="fa-IR"/>
        </w:rPr>
        <w:t>« قوله</w:t>
      </w:r>
      <w:r>
        <w:rPr>
          <w:rtl/>
          <w:lang w:bidi="fa-IR"/>
        </w:rPr>
        <w:t>:</w:t>
      </w:r>
      <w:r w:rsidRPr="007202B6">
        <w:rPr>
          <w:rtl/>
          <w:lang w:bidi="fa-IR"/>
        </w:rPr>
        <w:t xml:space="preserve"> ما لم يتحقق عهد.</w:t>
      </w:r>
    </w:p>
    <w:p w:rsidR="00DF6242" w:rsidRPr="007202B6" w:rsidRDefault="00DF6242" w:rsidP="00DF6242">
      <w:pPr>
        <w:pStyle w:val="libNormal"/>
        <w:rPr>
          <w:rtl/>
          <w:lang w:bidi="fa-IR"/>
        </w:rPr>
      </w:pPr>
      <w:r w:rsidRPr="007202B6">
        <w:rPr>
          <w:rtl/>
          <w:lang w:bidi="fa-IR"/>
        </w:rPr>
        <w:t>ينبغي اعتبار هذا القيد في الموصولات أيضاً</w:t>
      </w:r>
      <w:r>
        <w:rPr>
          <w:rtl/>
          <w:lang w:bidi="fa-IR"/>
        </w:rPr>
        <w:t>،</w:t>
      </w:r>
      <w:r w:rsidRPr="007202B6">
        <w:rPr>
          <w:rtl/>
          <w:lang w:bidi="fa-IR"/>
        </w:rPr>
        <w:t xml:space="preserve"> فإنّها قد تكون للعهد كما هو مصرّح به</w:t>
      </w:r>
      <w:r>
        <w:rPr>
          <w:rtl/>
          <w:lang w:bidi="fa-IR"/>
        </w:rPr>
        <w:t>،</w:t>
      </w:r>
      <w:r w:rsidRPr="007202B6">
        <w:rPr>
          <w:rtl/>
          <w:lang w:bidi="fa-IR"/>
        </w:rPr>
        <w:t xml:space="preserve"> وقد يقال</w:t>
      </w:r>
      <w:r>
        <w:rPr>
          <w:rtl/>
          <w:lang w:bidi="fa-IR"/>
        </w:rPr>
        <w:t>:</w:t>
      </w:r>
      <w:r w:rsidRPr="007202B6">
        <w:rPr>
          <w:rtl/>
          <w:lang w:bidi="fa-IR"/>
        </w:rPr>
        <w:t xml:space="preserve"> لا حاجة إلى هذا القيد</w:t>
      </w:r>
      <w:r>
        <w:rPr>
          <w:rtl/>
          <w:lang w:bidi="fa-IR"/>
        </w:rPr>
        <w:t>،</w:t>
      </w:r>
      <w:r w:rsidRPr="007202B6">
        <w:rPr>
          <w:rtl/>
          <w:lang w:bidi="fa-IR"/>
        </w:rPr>
        <w:t xml:space="preserve"> لأن الكلام في هذا الوضع للجمع المعرف وهو العموم. ولا يخفى أنّه ثابت مع تحقق العهد</w:t>
      </w:r>
      <w:r>
        <w:rPr>
          <w:rtl/>
          <w:lang w:bidi="fa-IR"/>
        </w:rPr>
        <w:t>،</w:t>
      </w:r>
      <w:r w:rsidRPr="007202B6">
        <w:rPr>
          <w:rtl/>
          <w:lang w:bidi="fa-IR"/>
        </w:rPr>
        <w:t xml:space="preserve"> غايته أنّه انصرف عن معناه لقرينة العهد</w:t>
      </w:r>
      <w:r>
        <w:rPr>
          <w:rtl/>
          <w:lang w:bidi="fa-IR"/>
        </w:rPr>
        <w:t>،</w:t>
      </w:r>
      <w:r w:rsidRPr="007202B6">
        <w:rPr>
          <w:rtl/>
          <w:lang w:bidi="fa-IR"/>
        </w:rPr>
        <w:t xml:space="preserve"> غير أن ذلك لا يمنع ثبوت ذلك المعنى له</w:t>
      </w:r>
      <w:r>
        <w:rPr>
          <w:rFonts w:hint="cs"/>
          <w:rtl/>
          <w:lang w:bidi="fa-IR"/>
        </w:rPr>
        <w:t xml:space="preserve"> ...</w:t>
      </w:r>
      <w:r w:rsidRPr="007202B6">
        <w:rPr>
          <w:rtl/>
          <w:lang w:bidi="fa-IR"/>
        </w:rPr>
        <w:t xml:space="preserve">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جمع الجوامع</w:t>
      </w:r>
      <w:r w:rsidR="00DF6242">
        <w:rPr>
          <w:rtl/>
        </w:rPr>
        <w:t>،</w:t>
      </w:r>
      <w:r w:rsidR="00DF6242" w:rsidRPr="007202B6">
        <w:rPr>
          <w:rtl/>
        </w:rPr>
        <w:t xml:space="preserve"> مباحث العام من الكتاب الأول.</w:t>
      </w:r>
    </w:p>
    <w:p w:rsidR="00DF6242" w:rsidRPr="007202B6" w:rsidRDefault="003F2947" w:rsidP="00DF6242">
      <w:pPr>
        <w:pStyle w:val="libFootnote0"/>
        <w:rPr>
          <w:rtl/>
        </w:rPr>
      </w:pPr>
      <w:r w:rsidRPr="003F2947">
        <w:rPr>
          <w:rStyle w:val="libFootnote0Char"/>
          <w:rtl/>
        </w:rPr>
        <w:t>(2).</w:t>
      </w:r>
      <w:r w:rsidR="00DF6242" w:rsidRPr="007202B6">
        <w:rPr>
          <w:rtl/>
        </w:rPr>
        <w:t xml:space="preserve"> حاشية شرح جمع الجوامع</w:t>
      </w:r>
      <w:r w:rsidR="00DF6242">
        <w:rPr>
          <w:rtl/>
        </w:rPr>
        <w:t>،</w:t>
      </w:r>
      <w:r w:rsidR="00DF6242" w:rsidRPr="007202B6">
        <w:rPr>
          <w:rtl/>
        </w:rPr>
        <w:t xml:space="preserve"> مباحث العام من الكتاب الأول.</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وقال الجلال أيضاً</w:t>
      </w:r>
      <w:r>
        <w:rPr>
          <w:rtl/>
          <w:lang w:bidi="fa-IR"/>
        </w:rPr>
        <w:t>:</w:t>
      </w:r>
    </w:p>
    <w:p w:rsidR="00DF6242" w:rsidRPr="007202B6" w:rsidRDefault="00DF6242" w:rsidP="00DF6242">
      <w:pPr>
        <w:pStyle w:val="libNormal"/>
        <w:rPr>
          <w:rtl/>
          <w:lang w:bidi="fa-IR"/>
        </w:rPr>
      </w:pPr>
      <w:r w:rsidRPr="007202B6">
        <w:rPr>
          <w:rtl/>
          <w:lang w:bidi="fa-IR"/>
        </w:rPr>
        <w:t>« والمفرد المحلّى باللام مثله. أي مثل الجمع المعرف بها</w:t>
      </w:r>
      <w:r>
        <w:rPr>
          <w:rtl/>
          <w:lang w:bidi="fa-IR"/>
        </w:rPr>
        <w:t>،</w:t>
      </w:r>
      <w:r w:rsidRPr="007202B6">
        <w:rPr>
          <w:rtl/>
          <w:lang w:bidi="fa-IR"/>
        </w:rPr>
        <w:t xml:space="preserve"> في أنّه للعموم ما لم يتحقق عهد لتبادره إلى الذهن نحو</w:t>
      </w:r>
      <w:r>
        <w:rPr>
          <w:rtl/>
          <w:lang w:bidi="fa-IR"/>
        </w:rPr>
        <w:t>:</w:t>
      </w:r>
      <w:r w:rsidRPr="007202B6">
        <w:rPr>
          <w:rtl/>
          <w:lang w:bidi="fa-IR"/>
        </w:rPr>
        <w:t xml:space="preserve"> </w:t>
      </w:r>
      <w:r w:rsidRPr="006F67C6">
        <w:rPr>
          <w:rStyle w:val="libAlaemChar"/>
          <w:rtl/>
        </w:rPr>
        <w:t>(</w:t>
      </w:r>
      <w:r w:rsidRPr="00585F65">
        <w:rPr>
          <w:rStyle w:val="libAieChar"/>
          <w:rtl/>
        </w:rPr>
        <w:t xml:space="preserve"> وَأَحَلَّ اللهُ الْبَيْعَ </w:t>
      </w:r>
      <w:r w:rsidRPr="006F67C6">
        <w:rPr>
          <w:rStyle w:val="libAlaemChar"/>
          <w:rtl/>
        </w:rPr>
        <w:t>)</w:t>
      </w:r>
      <w:r>
        <w:rPr>
          <w:rFonts w:hint="cs"/>
          <w:rtl/>
          <w:lang w:bidi="fa-IR"/>
        </w:rPr>
        <w:t xml:space="preserve"> </w:t>
      </w:r>
      <w:r w:rsidRPr="007202B6">
        <w:rPr>
          <w:rtl/>
          <w:lang w:bidi="fa-IR"/>
        </w:rPr>
        <w:t>أي كلّ البيع</w:t>
      </w:r>
      <w:r>
        <w:rPr>
          <w:rtl/>
          <w:lang w:bidi="fa-IR"/>
        </w:rPr>
        <w:t>،</w:t>
      </w:r>
      <w:r w:rsidRPr="007202B6">
        <w:rPr>
          <w:rtl/>
          <w:lang w:bidi="fa-IR"/>
        </w:rPr>
        <w:t xml:space="preserve"> أي كل بيع</w:t>
      </w:r>
      <w:r>
        <w:rPr>
          <w:rtl/>
          <w:lang w:bidi="fa-IR"/>
        </w:rPr>
        <w:t>،</w:t>
      </w:r>
      <w:r w:rsidRPr="007202B6">
        <w:rPr>
          <w:rtl/>
          <w:lang w:bidi="fa-IR"/>
        </w:rPr>
        <w:t xml:space="preserve"> وخصّ منه الفاسد كالرّبا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Default="00DF6242" w:rsidP="00DF6242">
      <w:pPr>
        <w:pStyle w:val="libNormal"/>
        <w:rPr>
          <w:rtl/>
          <w:lang w:bidi="fa-IR"/>
        </w:rPr>
      </w:pPr>
      <w:r w:rsidRPr="007202B6">
        <w:rPr>
          <w:rtl/>
          <w:lang w:bidi="fa-IR"/>
        </w:rPr>
        <w:t>وقال عبد العزيز البخاري بأنّ دلالة المفرد والجمع المعرَّفين باللام على العموم</w:t>
      </w:r>
      <w:r>
        <w:rPr>
          <w:rtl/>
          <w:lang w:bidi="fa-IR"/>
        </w:rPr>
        <w:t>،</w:t>
      </w:r>
      <w:r w:rsidRPr="007202B6">
        <w:rPr>
          <w:rtl/>
          <w:lang w:bidi="fa-IR"/>
        </w:rPr>
        <w:t xml:space="preserve"> مذهب جمهور الا</w:t>
      </w:r>
      <w:r w:rsidR="00B642B2">
        <w:rPr>
          <w:rFonts w:hint="cs"/>
          <w:rtl/>
          <w:lang w:bidi="fa-IR"/>
        </w:rPr>
        <w:t>ُ</w:t>
      </w:r>
      <w:r w:rsidRPr="007202B6">
        <w:rPr>
          <w:rtl/>
          <w:lang w:bidi="fa-IR"/>
        </w:rPr>
        <w:t>صوليين وعامة مشايخ الحنفية وأهل اللغة</w:t>
      </w:r>
      <w:r>
        <w:rPr>
          <w:rtl/>
          <w:lang w:bidi="fa-IR"/>
        </w:rPr>
        <w:t xml:space="preserve"> ...</w:t>
      </w:r>
      <w:r w:rsidRPr="007202B6">
        <w:rPr>
          <w:rtl/>
          <w:lang w:bidi="fa-IR"/>
        </w:rPr>
        <w:t xml:space="preserve">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وقال ابن نجيم بعد عبارته السّابقة التي صرّح فيها بإفادة المفرد المضاف إلى المعرفة للعموم</w:t>
      </w:r>
      <w:r>
        <w:rPr>
          <w:rtl/>
          <w:lang w:bidi="fa-IR"/>
        </w:rPr>
        <w:t>:</w:t>
      </w:r>
    </w:p>
    <w:p w:rsidR="00DF6242" w:rsidRPr="007202B6" w:rsidRDefault="00DF6242" w:rsidP="00DF6242">
      <w:pPr>
        <w:pStyle w:val="libNormal"/>
        <w:rPr>
          <w:rtl/>
          <w:lang w:bidi="fa-IR"/>
        </w:rPr>
      </w:pPr>
      <w:r w:rsidRPr="007202B6">
        <w:rPr>
          <w:rtl/>
          <w:lang w:bidi="fa-IR"/>
        </w:rPr>
        <w:t>« وخرج عن القاعدة لو قال</w:t>
      </w:r>
      <w:r>
        <w:rPr>
          <w:rtl/>
          <w:lang w:bidi="fa-IR"/>
        </w:rPr>
        <w:t>:</w:t>
      </w:r>
      <w:r w:rsidRPr="007202B6">
        <w:rPr>
          <w:rtl/>
          <w:lang w:bidi="fa-IR"/>
        </w:rPr>
        <w:t xml:space="preserve"> زوجتي طالق أو عبدي حر</w:t>
      </w:r>
      <w:r>
        <w:rPr>
          <w:rtl/>
          <w:lang w:bidi="fa-IR"/>
        </w:rPr>
        <w:t>،</w:t>
      </w:r>
      <w:r w:rsidRPr="007202B6">
        <w:rPr>
          <w:rtl/>
          <w:lang w:bidi="fa-IR"/>
        </w:rPr>
        <w:t xml:space="preserve"> طلّقت واحدة وعتق واحد والتعيين إليه</w:t>
      </w:r>
      <w:r>
        <w:rPr>
          <w:rtl/>
          <w:lang w:bidi="fa-IR"/>
        </w:rPr>
        <w:t>،</w:t>
      </w:r>
      <w:r w:rsidRPr="007202B6">
        <w:rPr>
          <w:rtl/>
          <w:lang w:bidi="fa-IR"/>
        </w:rPr>
        <w:t xml:space="preserve"> ومقتضاها طلاق الكل وعتق الجميع.</w:t>
      </w:r>
    </w:p>
    <w:p w:rsidR="00DF6242" w:rsidRPr="007202B6" w:rsidRDefault="00DF6242" w:rsidP="00DF6242">
      <w:pPr>
        <w:pStyle w:val="libNormal"/>
        <w:rPr>
          <w:rtl/>
          <w:lang w:bidi="fa-IR"/>
        </w:rPr>
      </w:pPr>
      <w:r w:rsidRPr="007202B6">
        <w:rPr>
          <w:rtl/>
          <w:lang w:bidi="fa-IR"/>
        </w:rPr>
        <w:t>وفي البزازية</w:t>
      </w:r>
      <w:r>
        <w:rPr>
          <w:rtl/>
          <w:lang w:bidi="fa-IR"/>
        </w:rPr>
        <w:t>،</w:t>
      </w:r>
      <w:r w:rsidRPr="007202B6">
        <w:rPr>
          <w:rtl/>
          <w:lang w:bidi="fa-IR"/>
        </w:rPr>
        <w:t xml:space="preserve"> من الأيمان</w:t>
      </w:r>
      <w:r>
        <w:rPr>
          <w:rtl/>
          <w:lang w:bidi="fa-IR"/>
        </w:rPr>
        <w:t>:</w:t>
      </w:r>
      <w:r w:rsidRPr="007202B6">
        <w:rPr>
          <w:rtl/>
          <w:lang w:bidi="fa-IR"/>
        </w:rPr>
        <w:t xml:space="preserve"> إن فعلت كذا فامرأته طالق</w:t>
      </w:r>
      <w:r>
        <w:rPr>
          <w:rtl/>
          <w:lang w:bidi="fa-IR"/>
        </w:rPr>
        <w:t xml:space="preserve"> - </w:t>
      </w:r>
      <w:r w:rsidRPr="007202B6">
        <w:rPr>
          <w:rtl/>
          <w:lang w:bidi="fa-IR"/>
        </w:rPr>
        <w:t>وله امرأتان فأكثر</w:t>
      </w:r>
      <w:r>
        <w:rPr>
          <w:rtl/>
          <w:lang w:bidi="fa-IR"/>
        </w:rPr>
        <w:t xml:space="preserve"> - </w:t>
      </w:r>
      <w:r w:rsidRPr="007202B6">
        <w:rPr>
          <w:rtl/>
          <w:lang w:bidi="fa-IR"/>
        </w:rPr>
        <w:t>طلّقت واحدة</w:t>
      </w:r>
      <w:r>
        <w:rPr>
          <w:rtl/>
          <w:lang w:bidi="fa-IR"/>
        </w:rPr>
        <w:t>،</w:t>
      </w:r>
      <w:r w:rsidRPr="007202B6">
        <w:rPr>
          <w:rtl/>
          <w:lang w:bidi="fa-IR"/>
        </w:rPr>
        <w:t xml:space="preserve"> والبيان إليه. انتهى.</w:t>
      </w:r>
    </w:p>
    <w:p w:rsidR="00DF6242" w:rsidRPr="007202B6" w:rsidRDefault="00DF6242" w:rsidP="00DF6242">
      <w:pPr>
        <w:pStyle w:val="libNormal"/>
        <w:rPr>
          <w:rtl/>
          <w:lang w:bidi="fa-IR"/>
        </w:rPr>
      </w:pPr>
      <w:r w:rsidRPr="007202B6">
        <w:rPr>
          <w:rtl/>
          <w:lang w:bidi="fa-IR"/>
        </w:rPr>
        <w:t>وكأنّه إنما خرج هذا الفرع عن هذا الأصل</w:t>
      </w:r>
      <w:r>
        <w:rPr>
          <w:rtl/>
          <w:lang w:bidi="fa-IR"/>
        </w:rPr>
        <w:t>،</w:t>
      </w:r>
      <w:r w:rsidRPr="007202B6">
        <w:rPr>
          <w:rtl/>
          <w:lang w:bidi="fa-IR"/>
        </w:rPr>
        <w:t xml:space="preserve"> لكونه من باب الايمان المبنيّة على العرف</w:t>
      </w:r>
      <w:r>
        <w:rPr>
          <w:rtl/>
          <w:lang w:bidi="fa-IR"/>
        </w:rPr>
        <w:t>،</w:t>
      </w:r>
      <w:r w:rsidRPr="007202B6">
        <w:rPr>
          <w:rtl/>
          <w:lang w:bidi="fa-IR"/>
        </w:rPr>
        <w:t xml:space="preserve"> كما لا يخفى » </w:t>
      </w:r>
      <w:r w:rsidRPr="00585F65">
        <w:rPr>
          <w:rStyle w:val="libFootnotenumChar"/>
          <w:rtl/>
        </w:rPr>
        <w:t>(1)</w:t>
      </w:r>
      <w:r>
        <w:rPr>
          <w:rtl/>
          <w:lang w:bidi="fa-IR"/>
        </w:rPr>
        <w:t>.</w:t>
      </w:r>
    </w:p>
    <w:p w:rsidR="00DF6242" w:rsidRPr="007202B6" w:rsidRDefault="00DF6242" w:rsidP="00DF6242">
      <w:pPr>
        <w:pStyle w:val="libBold1"/>
        <w:rPr>
          <w:rtl/>
          <w:lang w:bidi="fa-IR"/>
        </w:rPr>
      </w:pPr>
      <w:r w:rsidRPr="007202B6">
        <w:rPr>
          <w:rtl/>
          <w:lang w:bidi="fa-IR"/>
        </w:rPr>
        <w:t>قوله</w:t>
      </w:r>
      <w:r>
        <w:rPr>
          <w:rtl/>
          <w:lang w:bidi="fa-IR"/>
        </w:rPr>
        <w:t>:</w:t>
      </w:r>
    </w:p>
    <w:p w:rsidR="00DF6242" w:rsidRPr="007202B6" w:rsidRDefault="00DF6242" w:rsidP="00DF6242">
      <w:pPr>
        <w:pStyle w:val="libNormal"/>
        <w:rPr>
          <w:rtl/>
          <w:lang w:bidi="fa-IR"/>
        </w:rPr>
      </w:pPr>
      <w:r w:rsidRPr="007202B6">
        <w:rPr>
          <w:rtl/>
          <w:lang w:bidi="fa-IR"/>
        </w:rPr>
        <w:t>وإنْ لم تكن قرينة</w:t>
      </w:r>
      <w:r>
        <w:rPr>
          <w:rtl/>
          <w:lang w:bidi="fa-IR"/>
        </w:rPr>
        <w:t>،</w:t>
      </w:r>
      <w:r w:rsidRPr="007202B6">
        <w:rPr>
          <w:rtl/>
          <w:lang w:bidi="fa-IR"/>
        </w:rPr>
        <w:t xml:space="preserve"> فغاية الأمر ثبوت الإطلاق.</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جمع الجوامع</w:t>
      </w:r>
      <w:r w:rsidR="00DF6242">
        <w:rPr>
          <w:rtl/>
        </w:rPr>
        <w:t>،</w:t>
      </w:r>
      <w:r w:rsidR="00DF6242" w:rsidRPr="007202B6">
        <w:rPr>
          <w:rtl/>
        </w:rPr>
        <w:t xml:space="preserve"> مباحث العام من الكتاب الأول.</w:t>
      </w:r>
    </w:p>
    <w:p w:rsidR="00DF6242" w:rsidRDefault="003F2947" w:rsidP="00DF6242">
      <w:pPr>
        <w:pStyle w:val="libFootnote0"/>
        <w:rPr>
          <w:rtl/>
        </w:rPr>
      </w:pPr>
      <w:r w:rsidRPr="003F2947">
        <w:rPr>
          <w:rStyle w:val="libFootnote0Char"/>
          <w:rtl/>
        </w:rPr>
        <w:t>(2).</w:t>
      </w:r>
      <w:r w:rsidR="00DF6242" w:rsidRPr="007202B6">
        <w:rPr>
          <w:rtl/>
        </w:rPr>
        <w:t xml:space="preserve"> كشف الاسرار في شرح اصول البزدوي 2 / 26.</w:t>
      </w:r>
    </w:p>
    <w:p w:rsidR="00DF6242" w:rsidRPr="007202B6" w:rsidRDefault="003F2947" w:rsidP="00DF6242">
      <w:pPr>
        <w:pStyle w:val="libFootnote0"/>
        <w:rPr>
          <w:rtl/>
        </w:rPr>
      </w:pPr>
      <w:r w:rsidRPr="003F2947">
        <w:rPr>
          <w:rStyle w:val="libFootnote0Char"/>
          <w:rFonts w:hint="cs"/>
          <w:rtl/>
        </w:rPr>
        <w:t>(3).</w:t>
      </w:r>
      <w:r w:rsidR="00DF6242">
        <w:rPr>
          <w:rFonts w:hint="cs"/>
          <w:rtl/>
        </w:rPr>
        <w:t xml:space="preserve"> الأشباه والنظائر: 381.</w:t>
      </w:r>
    </w:p>
    <w:p w:rsidR="00DF6242" w:rsidRDefault="00DF6242" w:rsidP="00DF6242">
      <w:pPr>
        <w:pStyle w:val="libNormal"/>
        <w:rPr>
          <w:rtl/>
          <w:lang w:bidi="fa-IR"/>
        </w:rPr>
      </w:pPr>
      <w:r>
        <w:rPr>
          <w:rtl/>
          <w:lang w:bidi="fa-IR"/>
        </w:rPr>
        <w:br w:type="page"/>
      </w:r>
    </w:p>
    <w:p w:rsidR="00DF6242" w:rsidRPr="007202B6" w:rsidRDefault="00DF6242" w:rsidP="00DF6242">
      <w:pPr>
        <w:pStyle w:val="Heading2"/>
        <w:rPr>
          <w:rtl/>
          <w:lang w:bidi="fa-IR"/>
        </w:rPr>
      </w:pPr>
      <w:bookmarkStart w:id="579" w:name="_Toc321306018"/>
      <w:bookmarkStart w:id="580" w:name="_Toc408820742"/>
      <w:bookmarkStart w:id="581" w:name="_Toc98070312"/>
      <w:r w:rsidRPr="007202B6">
        <w:rPr>
          <w:rtl/>
          <w:lang w:bidi="fa-IR"/>
        </w:rPr>
        <w:lastRenderedPageBreak/>
        <w:t>رّد دعوى الدلالة على الاطلاق حيث لا قرينة على العهد</w:t>
      </w:r>
      <w:bookmarkEnd w:id="579"/>
      <w:bookmarkEnd w:id="580"/>
      <w:bookmarkEnd w:id="581"/>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كيف يثبت الإطلاق حيث لا قرينة على العهد</w:t>
      </w:r>
      <w:r>
        <w:rPr>
          <w:rtl/>
          <w:lang w:bidi="fa-IR"/>
        </w:rPr>
        <w:t>؟</w:t>
      </w:r>
      <w:r w:rsidRPr="007202B6">
        <w:rPr>
          <w:rtl/>
          <w:lang w:bidi="fa-IR"/>
        </w:rPr>
        <w:t xml:space="preserve"> بل هو العموم لصحة الإستثناء</w:t>
      </w:r>
      <w:r>
        <w:rPr>
          <w:rtl/>
          <w:lang w:bidi="fa-IR"/>
        </w:rPr>
        <w:t>،</w:t>
      </w:r>
      <w:r w:rsidRPr="007202B6">
        <w:rPr>
          <w:rtl/>
          <w:lang w:bidi="fa-IR"/>
        </w:rPr>
        <w:t xml:space="preserve"> والإستثناء دليل العموم كما تقدّم</w:t>
      </w:r>
      <w:r>
        <w:rPr>
          <w:rtl/>
          <w:lang w:bidi="fa-IR"/>
        </w:rPr>
        <w:t xml:space="preserve"> ...</w:t>
      </w:r>
      <w:r w:rsidRPr="007202B6">
        <w:rPr>
          <w:rtl/>
          <w:lang w:bidi="fa-IR"/>
        </w:rPr>
        <w:t xml:space="preserve"> فما ذكره ( الدهلوي ) تبعاً لبعض أسلافه دعوى مجرَّدة لا دليل عليها ولا شاهد لها</w:t>
      </w:r>
      <w:r>
        <w:rPr>
          <w:rtl/>
          <w:lang w:bidi="fa-IR"/>
        </w:rPr>
        <w:t xml:space="preserve"> ...</w:t>
      </w:r>
    </w:p>
    <w:p w:rsidR="00DF6242" w:rsidRPr="007202B6" w:rsidRDefault="00DF6242" w:rsidP="00DF6242">
      <w:pPr>
        <w:pStyle w:val="libNormal"/>
        <w:rPr>
          <w:rtl/>
          <w:lang w:bidi="fa-IR"/>
        </w:rPr>
      </w:pPr>
      <w:r w:rsidRPr="007202B6">
        <w:rPr>
          <w:rtl/>
          <w:lang w:bidi="fa-IR"/>
        </w:rPr>
        <w:t>وعلى فرض التنزّل عن أنَّ اسم الجنس المضاف من صيغ العموم</w:t>
      </w:r>
      <w:r>
        <w:rPr>
          <w:rtl/>
          <w:lang w:bidi="fa-IR"/>
        </w:rPr>
        <w:t>،</w:t>
      </w:r>
      <w:r w:rsidRPr="007202B6">
        <w:rPr>
          <w:rtl/>
          <w:lang w:bidi="fa-IR"/>
        </w:rPr>
        <w:t xml:space="preserve"> لتصريح كبار الأئمة به</w:t>
      </w:r>
      <w:r>
        <w:rPr>
          <w:rtl/>
          <w:lang w:bidi="fa-IR"/>
        </w:rPr>
        <w:t>،</w:t>
      </w:r>
      <w:r w:rsidRPr="007202B6">
        <w:rPr>
          <w:rtl/>
          <w:lang w:bidi="fa-IR"/>
        </w:rPr>
        <w:t xml:space="preserve"> ولصحّة الإستثناء منه وهو دليل العموم كما صرحوا</w:t>
      </w:r>
      <w:r>
        <w:rPr>
          <w:rFonts w:hint="cs"/>
          <w:rtl/>
          <w:lang w:bidi="fa-IR"/>
        </w:rPr>
        <w:t xml:space="preserve"> </w:t>
      </w:r>
      <w:r w:rsidRPr="007202B6">
        <w:rPr>
          <w:rtl/>
          <w:lang w:bidi="fa-IR"/>
        </w:rPr>
        <w:t>به أيضاً</w:t>
      </w:r>
      <w:r>
        <w:rPr>
          <w:rtl/>
          <w:lang w:bidi="fa-IR"/>
        </w:rPr>
        <w:t xml:space="preserve"> ...</w:t>
      </w:r>
      <w:r w:rsidRPr="007202B6">
        <w:rPr>
          <w:rtl/>
          <w:lang w:bidi="fa-IR"/>
        </w:rPr>
        <w:t xml:space="preserve"> وتسليم أنّ غاية أمره هو الاطلاق</w:t>
      </w:r>
      <w:r>
        <w:rPr>
          <w:rtl/>
          <w:lang w:bidi="fa-IR"/>
        </w:rPr>
        <w:t xml:space="preserve"> ...</w:t>
      </w:r>
      <w:r w:rsidRPr="007202B6">
        <w:rPr>
          <w:rtl/>
          <w:lang w:bidi="fa-IR"/>
        </w:rPr>
        <w:t xml:space="preserve"> فلا يخفى أنّ الإطلاق كذلك كاف في إثبات مطلوب الإمامية من الحديث</w:t>
      </w:r>
      <w:r>
        <w:rPr>
          <w:rtl/>
          <w:lang w:bidi="fa-IR"/>
        </w:rPr>
        <w:t>،</w:t>
      </w:r>
      <w:r w:rsidRPr="007202B6">
        <w:rPr>
          <w:rtl/>
          <w:lang w:bidi="fa-IR"/>
        </w:rPr>
        <w:t xml:space="preserve"> لأنّ اللفظ المطلق الصادر عن الحكيم من غير نصب قرينةٍ على التّخصيص يفيد العموم</w:t>
      </w:r>
      <w:r>
        <w:rPr>
          <w:rtl/>
          <w:lang w:bidi="fa-IR"/>
        </w:rPr>
        <w:t>،</w:t>
      </w:r>
      <w:r w:rsidRPr="007202B6">
        <w:rPr>
          <w:rtl/>
          <w:lang w:bidi="fa-IR"/>
        </w:rPr>
        <w:t xml:space="preserve"> وإل</w:t>
      </w:r>
      <w:r w:rsidR="00B642B2">
        <w:rPr>
          <w:rFonts w:hint="cs"/>
          <w:rtl/>
          <w:lang w:bidi="fa-IR"/>
        </w:rPr>
        <w:t>ّ</w:t>
      </w:r>
      <w:r w:rsidRPr="007202B6">
        <w:rPr>
          <w:rtl/>
          <w:lang w:bidi="fa-IR"/>
        </w:rPr>
        <w:t>ا لزم الإهمال وهو قبيح منه</w:t>
      </w:r>
      <w:r>
        <w:rPr>
          <w:rtl/>
          <w:lang w:bidi="fa-IR"/>
        </w:rPr>
        <w:t>:</w:t>
      </w:r>
    </w:p>
    <w:p w:rsidR="00DF6242" w:rsidRPr="007202B6" w:rsidRDefault="00DF6242" w:rsidP="00DF6242">
      <w:pPr>
        <w:pStyle w:val="libNormal"/>
        <w:rPr>
          <w:rtl/>
          <w:lang w:bidi="fa-IR"/>
        </w:rPr>
      </w:pPr>
      <w:r w:rsidRPr="007202B6">
        <w:rPr>
          <w:rtl/>
          <w:lang w:bidi="fa-IR"/>
        </w:rPr>
        <w:t>قال القاضي عبيد الله المحبوبي البخاري</w:t>
      </w:r>
      <w:r>
        <w:rPr>
          <w:rtl/>
          <w:lang w:bidi="fa-IR"/>
        </w:rPr>
        <w:t>:</w:t>
      </w:r>
    </w:p>
    <w:p w:rsidR="00DF6242" w:rsidRPr="007202B6" w:rsidRDefault="00DF6242" w:rsidP="00DF6242">
      <w:pPr>
        <w:pStyle w:val="libNormal"/>
        <w:rPr>
          <w:rtl/>
          <w:lang w:bidi="fa-IR"/>
        </w:rPr>
      </w:pPr>
      <w:r w:rsidRPr="007202B6">
        <w:rPr>
          <w:rtl/>
          <w:lang w:bidi="fa-IR"/>
        </w:rPr>
        <w:t>« ومنها ( أي من الألفاظ العامة ) الجمع المعرف باللام</w:t>
      </w:r>
      <w:r>
        <w:rPr>
          <w:rtl/>
          <w:lang w:bidi="fa-IR"/>
        </w:rPr>
        <w:t>،</w:t>
      </w:r>
      <w:r w:rsidRPr="007202B6">
        <w:rPr>
          <w:rtl/>
          <w:lang w:bidi="fa-IR"/>
        </w:rPr>
        <w:t xml:space="preserve"> إذا لم يكن معهوداً</w:t>
      </w:r>
      <w:r>
        <w:rPr>
          <w:rtl/>
          <w:lang w:bidi="fa-IR"/>
        </w:rPr>
        <w:t>،</w:t>
      </w:r>
      <w:r w:rsidRPr="007202B6">
        <w:rPr>
          <w:rtl/>
          <w:lang w:bidi="fa-IR"/>
        </w:rPr>
        <w:t xml:space="preserve"> لأنّ المعرف ليس هو الماهيّة في الجميع</w:t>
      </w:r>
      <w:r>
        <w:rPr>
          <w:rtl/>
          <w:lang w:bidi="fa-IR"/>
        </w:rPr>
        <w:t>،</w:t>
      </w:r>
      <w:r w:rsidRPr="007202B6">
        <w:rPr>
          <w:rtl/>
          <w:lang w:bidi="fa-IR"/>
        </w:rPr>
        <w:t xml:space="preserve"> ولا بعض الأفراد لعدم الأولوية</w:t>
      </w:r>
      <w:r>
        <w:rPr>
          <w:rtl/>
          <w:lang w:bidi="fa-IR"/>
        </w:rPr>
        <w:t>،</w:t>
      </w:r>
      <w:r w:rsidRPr="007202B6">
        <w:rPr>
          <w:rtl/>
          <w:lang w:bidi="fa-IR"/>
        </w:rPr>
        <w:t xml:space="preserve"> فتعيَّن الكل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قلت</w:t>
      </w:r>
      <w:r>
        <w:rPr>
          <w:rtl/>
          <w:lang w:bidi="fa-IR"/>
        </w:rPr>
        <w:t>:</w:t>
      </w:r>
      <w:r w:rsidRPr="007202B6">
        <w:rPr>
          <w:rtl/>
          <w:lang w:bidi="fa-IR"/>
        </w:rPr>
        <w:t xml:space="preserve"> وهذا البرهان جارٍ في المطلق أيضاً. فإنّ حمل المطلق على بعض أفراده دون بعض ترجيح بلا مرجّح</w:t>
      </w:r>
      <w:r>
        <w:rPr>
          <w:rtl/>
          <w:lang w:bidi="fa-IR"/>
        </w:rPr>
        <w:t>،</w:t>
      </w:r>
      <w:r w:rsidRPr="007202B6">
        <w:rPr>
          <w:rtl/>
          <w:lang w:bidi="fa-IR"/>
        </w:rPr>
        <w:t xml:space="preserve"> لعدم الأولوية</w:t>
      </w:r>
      <w:r>
        <w:rPr>
          <w:rtl/>
          <w:lang w:bidi="fa-IR"/>
        </w:rPr>
        <w:t>،</w:t>
      </w:r>
      <w:r w:rsidRPr="007202B6">
        <w:rPr>
          <w:rtl/>
          <w:lang w:bidi="fa-IR"/>
        </w:rPr>
        <w:t xml:space="preserve"> فلابدّ من حمله على الكلّ.</w:t>
      </w:r>
    </w:p>
    <w:p w:rsidR="00DF6242" w:rsidRPr="007202B6" w:rsidRDefault="00DF6242" w:rsidP="00DF6242">
      <w:pPr>
        <w:pStyle w:val="libNormal"/>
        <w:rPr>
          <w:rtl/>
          <w:lang w:bidi="fa-IR"/>
        </w:rPr>
      </w:pPr>
      <w:r w:rsidRPr="007202B6">
        <w:rPr>
          <w:rtl/>
          <w:lang w:bidi="fa-IR"/>
        </w:rPr>
        <w:t>وقال أيضاً</w:t>
      </w:r>
      <w:r>
        <w:rPr>
          <w:rtl/>
          <w:lang w:bidi="fa-IR"/>
        </w:rPr>
        <w:t>:</w:t>
      </w:r>
    </w:p>
    <w:p w:rsidR="00DF6242" w:rsidRPr="007202B6" w:rsidRDefault="00DF6242" w:rsidP="00DF6242">
      <w:pPr>
        <w:pStyle w:val="libNormal"/>
        <w:rPr>
          <w:rtl/>
          <w:lang w:bidi="fa-IR"/>
        </w:rPr>
      </w:pPr>
      <w:r w:rsidRPr="007202B6">
        <w:rPr>
          <w:rtl/>
          <w:lang w:bidi="fa-IR"/>
        </w:rPr>
        <w:t>« إعلم أنّ لام التعريف إمّا للعهد الخارجي أو للذهني وإمّا لاستغراق الجنس وإمّا لتعريف الطبيعة. لكن العهد هو الأصل ثم الاستغراق ثم تعريف</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التوضيح في حلّ غوامض التنقيح. فصل في ألفاظ العام</w:t>
      </w:r>
      <w:r w:rsidR="00DF6242">
        <w:rPr>
          <w:rtl/>
        </w:rPr>
        <w:t>،</w:t>
      </w:r>
      <w:r w:rsidR="00DF6242" w:rsidRPr="007202B6">
        <w:rPr>
          <w:rtl/>
        </w:rPr>
        <w:t xml:space="preserve"> من الباب الأول</w:t>
      </w:r>
      <w:r w:rsidR="00DF6242">
        <w:rPr>
          <w:rtl/>
        </w:rPr>
        <w:t>،</w:t>
      </w:r>
      <w:r w:rsidR="00DF6242" w:rsidRPr="007202B6">
        <w:rPr>
          <w:rtl/>
        </w:rPr>
        <w:t xml:space="preserve"> من الركن الأول من القسم الأول.</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الطبيعة</w:t>
      </w:r>
      <w:r>
        <w:rPr>
          <w:rtl/>
          <w:lang w:bidi="fa-IR"/>
        </w:rPr>
        <w:t>،</w:t>
      </w:r>
      <w:r w:rsidRPr="007202B6">
        <w:rPr>
          <w:rtl/>
          <w:lang w:bidi="fa-IR"/>
        </w:rPr>
        <w:t xml:space="preserve"> لأن اللفظ الذي يدخل عليه اللام دال على الماهيّة بدون اللام</w:t>
      </w:r>
      <w:r>
        <w:rPr>
          <w:rtl/>
          <w:lang w:bidi="fa-IR"/>
        </w:rPr>
        <w:t>،</w:t>
      </w:r>
      <w:r w:rsidRPr="007202B6">
        <w:rPr>
          <w:rtl/>
          <w:lang w:bidi="fa-IR"/>
        </w:rPr>
        <w:t xml:space="preserve"> فحمل اللام على الفائدة الجديدة أولى من حمله على تعريف الطبيعة. والفائدة الجديدة إمّا تعريف العهد أو استغراق الجنس</w:t>
      </w:r>
      <w:r>
        <w:rPr>
          <w:rtl/>
          <w:lang w:bidi="fa-IR"/>
        </w:rPr>
        <w:t>،</w:t>
      </w:r>
      <w:r w:rsidRPr="007202B6">
        <w:rPr>
          <w:rtl/>
          <w:lang w:bidi="fa-IR"/>
        </w:rPr>
        <w:t xml:space="preserve"> وتعريف العهد أولى من تعريف الاستغراق</w:t>
      </w:r>
      <w:r>
        <w:rPr>
          <w:rtl/>
          <w:lang w:bidi="fa-IR"/>
        </w:rPr>
        <w:t>،</w:t>
      </w:r>
      <w:r w:rsidRPr="007202B6">
        <w:rPr>
          <w:rtl/>
          <w:lang w:bidi="fa-IR"/>
        </w:rPr>
        <w:t xml:space="preserve"> لأنه إذا ذكر بعض أفراد الجنس خارجاً أو ذهناً فحمل اللام على ذلك البعض المذكور أولى من حمله على جميع</w:t>
      </w:r>
      <w:r>
        <w:rPr>
          <w:rFonts w:hint="cs"/>
          <w:rtl/>
          <w:lang w:bidi="fa-IR"/>
        </w:rPr>
        <w:t xml:space="preserve"> </w:t>
      </w:r>
      <w:r w:rsidRPr="007202B6">
        <w:rPr>
          <w:rtl/>
          <w:lang w:bidi="fa-IR"/>
        </w:rPr>
        <w:t>الأفراد</w:t>
      </w:r>
      <w:r>
        <w:rPr>
          <w:rtl/>
          <w:lang w:bidi="fa-IR"/>
        </w:rPr>
        <w:t>،</w:t>
      </w:r>
      <w:r w:rsidRPr="007202B6">
        <w:rPr>
          <w:rtl/>
          <w:lang w:bidi="fa-IR"/>
        </w:rPr>
        <w:t xml:space="preserve"> لأن البعض متيقَّن والكل محتمل.</w:t>
      </w:r>
    </w:p>
    <w:p w:rsidR="00DF6242" w:rsidRPr="007202B6" w:rsidRDefault="00DF6242" w:rsidP="00DF6242">
      <w:pPr>
        <w:pStyle w:val="libNormal"/>
        <w:rPr>
          <w:rtl/>
          <w:lang w:bidi="fa-IR"/>
        </w:rPr>
      </w:pPr>
      <w:r w:rsidRPr="007202B6">
        <w:rPr>
          <w:rtl/>
          <w:lang w:bidi="fa-IR"/>
        </w:rPr>
        <w:t>فإذا علم ذلك</w:t>
      </w:r>
      <w:r>
        <w:rPr>
          <w:rtl/>
          <w:lang w:bidi="fa-IR"/>
        </w:rPr>
        <w:t>،</w:t>
      </w:r>
      <w:r w:rsidRPr="007202B6">
        <w:rPr>
          <w:rtl/>
          <w:lang w:bidi="fa-IR"/>
        </w:rPr>
        <w:t xml:space="preserve"> ففي الجمع المحلّى باللام لا يمكن حمله بطريق الحقيقة على تعريف الماهية</w:t>
      </w:r>
      <w:r>
        <w:rPr>
          <w:rtl/>
          <w:lang w:bidi="fa-IR"/>
        </w:rPr>
        <w:t>،</w:t>
      </w:r>
      <w:r w:rsidRPr="007202B6">
        <w:rPr>
          <w:rtl/>
          <w:lang w:bidi="fa-IR"/>
        </w:rPr>
        <w:t xml:space="preserve"> لأن الجمع وضع لأفراد الماهية لا للماهية من حيث هي</w:t>
      </w:r>
      <w:r>
        <w:rPr>
          <w:rtl/>
          <w:lang w:bidi="fa-IR"/>
        </w:rPr>
        <w:t>،</w:t>
      </w:r>
      <w:r w:rsidRPr="007202B6">
        <w:rPr>
          <w:rtl/>
          <w:lang w:bidi="fa-IR"/>
        </w:rPr>
        <w:t xml:space="preserve"> لكن يحمل عليها بطريق المجاز على ما يأتي في هذه الصفحة</w:t>
      </w:r>
      <w:r>
        <w:rPr>
          <w:rtl/>
          <w:lang w:bidi="fa-IR"/>
        </w:rPr>
        <w:t>،</w:t>
      </w:r>
      <w:r w:rsidRPr="007202B6">
        <w:rPr>
          <w:rtl/>
          <w:lang w:bidi="fa-IR"/>
        </w:rPr>
        <w:t xml:space="preserve"> ولا يمكن حمله على العهد إذا لم يكن عهد</w:t>
      </w:r>
      <w:r>
        <w:rPr>
          <w:rtl/>
          <w:lang w:bidi="fa-IR"/>
        </w:rPr>
        <w:t>،</w:t>
      </w:r>
      <w:r w:rsidRPr="007202B6">
        <w:rPr>
          <w:rtl/>
          <w:lang w:bidi="fa-IR"/>
        </w:rPr>
        <w:t xml:space="preserve"> فقوله</w:t>
      </w:r>
      <w:r>
        <w:rPr>
          <w:rtl/>
          <w:lang w:bidi="fa-IR"/>
        </w:rPr>
        <w:t>:</w:t>
      </w:r>
      <w:r w:rsidRPr="007202B6">
        <w:rPr>
          <w:rtl/>
          <w:lang w:bidi="fa-IR"/>
        </w:rPr>
        <w:t xml:space="preserve"> ولا بعض الأفراد لعدم الأولوية</w:t>
      </w:r>
      <w:r>
        <w:rPr>
          <w:rtl/>
          <w:lang w:bidi="fa-IR"/>
        </w:rPr>
        <w:t>،</w:t>
      </w:r>
      <w:r w:rsidRPr="007202B6">
        <w:rPr>
          <w:rtl/>
          <w:lang w:bidi="fa-IR"/>
        </w:rPr>
        <w:t xml:space="preserve"> إشارة إلى هذا</w:t>
      </w:r>
      <w:r>
        <w:rPr>
          <w:rtl/>
          <w:lang w:bidi="fa-IR"/>
        </w:rPr>
        <w:t>،</w:t>
      </w:r>
      <w:r w:rsidRPr="007202B6">
        <w:rPr>
          <w:rtl/>
          <w:lang w:bidi="fa-IR"/>
        </w:rPr>
        <w:t xml:space="preserve"> فتعيّن الإستغراق »</w:t>
      </w:r>
      <w:r>
        <w:rPr>
          <w:rtl/>
          <w:lang w:bidi="fa-IR"/>
        </w:rPr>
        <w:t>.</w:t>
      </w:r>
    </w:p>
    <w:p w:rsidR="00DF6242" w:rsidRPr="007202B6" w:rsidRDefault="00DF6242" w:rsidP="00DF6242">
      <w:pPr>
        <w:pStyle w:val="libNormal"/>
        <w:rPr>
          <w:rtl/>
          <w:lang w:bidi="fa-IR"/>
        </w:rPr>
      </w:pPr>
      <w:r w:rsidRPr="007202B6">
        <w:rPr>
          <w:rtl/>
          <w:lang w:bidi="fa-IR"/>
        </w:rPr>
        <w:t>فقد نصَّ على أنه « لا يمكن حمله على العهد إذا لم يكن عهد »</w:t>
      </w:r>
      <w:r>
        <w:rPr>
          <w:rtl/>
          <w:lang w:bidi="fa-IR"/>
        </w:rPr>
        <w:t>.</w:t>
      </w:r>
      <w:r w:rsidRPr="007202B6">
        <w:rPr>
          <w:rtl/>
          <w:lang w:bidi="fa-IR"/>
        </w:rPr>
        <w:t xml:space="preserve"> وأنه لا يمكن حمله على بعض الأفراد</w:t>
      </w:r>
      <w:r>
        <w:rPr>
          <w:rtl/>
          <w:lang w:bidi="fa-IR"/>
        </w:rPr>
        <w:t>،</w:t>
      </w:r>
      <w:r w:rsidRPr="007202B6">
        <w:rPr>
          <w:rtl/>
          <w:lang w:bidi="fa-IR"/>
        </w:rPr>
        <w:t xml:space="preserve"> لعدم الأولوية</w:t>
      </w:r>
      <w:r>
        <w:rPr>
          <w:rtl/>
          <w:lang w:bidi="fa-IR"/>
        </w:rPr>
        <w:t>:</w:t>
      </w:r>
      <w:r w:rsidRPr="007202B6">
        <w:rPr>
          <w:rtl/>
          <w:lang w:bidi="fa-IR"/>
        </w:rPr>
        <w:t xml:space="preserve"> « فتعيَّن الاستغراق »</w:t>
      </w:r>
      <w:r>
        <w:rPr>
          <w:rtl/>
          <w:lang w:bidi="fa-IR"/>
        </w:rPr>
        <w:t>.</w:t>
      </w:r>
    </w:p>
    <w:p w:rsidR="00DF6242" w:rsidRPr="007202B6" w:rsidRDefault="00DF6242" w:rsidP="00DF6242">
      <w:pPr>
        <w:pStyle w:val="libNormal"/>
        <w:rPr>
          <w:rtl/>
          <w:lang w:bidi="fa-IR"/>
        </w:rPr>
      </w:pPr>
      <w:r w:rsidRPr="007202B6">
        <w:rPr>
          <w:rtl/>
          <w:lang w:bidi="fa-IR"/>
        </w:rPr>
        <w:t>ونفس هذا البرهان جارٍ في المطلق</w:t>
      </w:r>
      <w:r>
        <w:rPr>
          <w:rtl/>
          <w:lang w:bidi="fa-IR"/>
        </w:rPr>
        <w:t>،</w:t>
      </w:r>
      <w:r w:rsidRPr="007202B6">
        <w:rPr>
          <w:rtl/>
          <w:lang w:bidi="fa-IR"/>
        </w:rPr>
        <w:t xml:space="preserve"> « فتعيَّن الإستغراق »</w:t>
      </w:r>
      <w:r>
        <w:rPr>
          <w:rtl/>
          <w:lang w:bidi="fa-IR"/>
        </w:rPr>
        <w:t>.</w:t>
      </w:r>
    </w:p>
    <w:p w:rsidR="00DF6242" w:rsidRPr="007202B6" w:rsidRDefault="00DF6242" w:rsidP="00DF6242">
      <w:pPr>
        <w:pStyle w:val="libNormal"/>
        <w:rPr>
          <w:rtl/>
          <w:lang w:bidi="fa-IR"/>
        </w:rPr>
      </w:pPr>
      <w:r w:rsidRPr="007202B6">
        <w:rPr>
          <w:rtl/>
          <w:lang w:bidi="fa-IR"/>
        </w:rPr>
        <w:t>وقال التفتازاني</w:t>
      </w:r>
      <w:r>
        <w:rPr>
          <w:rtl/>
          <w:lang w:bidi="fa-IR"/>
        </w:rPr>
        <w:t>:</w:t>
      </w:r>
    </w:p>
    <w:p w:rsidR="00DF6242" w:rsidRPr="007202B6" w:rsidRDefault="00DF6242" w:rsidP="00DF6242">
      <w:pPr>
        <w:pStyle w:val="libNormal"/>
        <w:rPr>
          <w:rtl/>
          <w:lang w:bidi="fa-IR"/>
        </w:rPr>
      </w:pPr>
      <w:r w:rsidRPr="007202B6">
        <w:rPr>
          <w:rtl/>
          <w:lang w:bidi="fa-IR"/>
        </w:rPr>
        <w:t>« واستدلَّ على مذهب التوقف تارةً ببيان أن مثل هذه الألفاظ التي ا</w:t>
      </w:r>
      <w:r w:rsidR="00B642B2">
        <w:rPr>
          <w:rFonts w:hint="cs"/>
          <w:rtl/>
          <w:lang w:bidi="fa-IR"/>
        </w:rPr>
        <w:t>ُ</w:t>
      </w:r>
      <w:r w:rsidRPr="007202B6">
        <w:rPr>
          <w:rtl/>
          <w:lang w:bidi="fa-IR"/>
        </w:rPr>
        <w:t>دعي عمومها مجمل</w:t>
      </w:r>
      <w:r>
        <w:rPr>
          <w:rtl/>
          <w:lang w:bidi="fa-IR"/>
        </w:rPr>
        <w:t>،</w:t>
      </w:r>
      <w:r w:rsidRPr="007202B6">
        <w:rPr>
          <w:rtl/>
          <w:lang w:bidi="fa-IR"/>
        </w:rPr>
        <w:t xml:space="preserve"> وأخرى ببيان أنه مشترك. أمّا الأول</w:t>
      </w:r>
      <w:r>
        <w:rPr>
          <w:rtl/>
          <w:lang w:bidi="fa-IR"/>
        </w:rPr>
        <w:t>:</w:t>
      </w:r>
      <w:r w:rsidRPr="007202B6">
        <w:rPr>
          <w:rtl/>
          <w:lang w:bidi="fa-IR"/>
        </w:rPr>
        <w:t xml:space="preserve"> فلأنَّ أعداد الجمع مختلفة من غير أولوية البعض</w:t>
      </w:r>
      <w:r>
        <w:rPr>
          <w:rtl/>
          <w:lang w:bidi="fa-IR"/>
        </w:rPr>
        <w:t>،</w:t>
      </w:r>
      <w:r w:rsidRPr="007202B6">
        <w:rPr>
          <w:rtl/>
          <w:lang w:bidi="fa-IR"/>
        </w:rPr>
        <w:t xml:space="preserve"> ولأنه يؤكَّد بكل وأجمعين مما يفيد بيان الشمول والإستغراق</w:t>
      </w:r>
      <w:r>
        <w:rPr>
          <w:rtl/>
          <w:lang w:bidi="fa-IR"/>
        </w:rPr>
        <w:t>،</w:t>
      </w:r>
      <w:r w:rsidRPr="007202B6">
        <w:rPr>
          <w:rtl/>
          <w:lang w:bidi="fa-IR"/>
        </w:rPr>
        <w:t xml:space="preserve"> فلو كان للإستغراق لما احتيج إليه</w:t>
      </w:r>
      <w:r>
        <w:rPr>
          <w:rtl/>
          <w:lang w:bidi="fa-IR"/>
        </w:rPr>
        <w:t>،</w:t>
      </w:r>
      <w:r w:rsidRPr="007202B6">
        <w:rPr>
          <w:rtl/>
          <w:lang w:bidi="fa-IR"/>
        </w:rPr>
        <w:t xml:space="preserve"> فهو للبعض وليس بمعلوم فيكون مجملاً »</w:t>
      </w:r>
      <w:r>
        <w:rPr>
          <w:rtl/>
          <w:lang w:bidi="fa-IR"/>
        </w:rPr>
        <w:t>.</w:t>
      </w:r>
      <w:r w:rsidRPr="007202B6">
        <w:rPr>
          <w:rtl/>
          <w:lang w:bidi="fa-IR"/>
        </w:rPr>
        <w:t xml:space="preserve"> فقال بعد ذكر الوجه الثاني</w:t>
      </w:r>
      <w:r>
        <w:rPr>
          <w:rtl/>
          <w:lang w:bidi="fa-IR"/>
        </w:rPr>
        <w:t>:</w:t>
      </w:r>
    </w:p>
    <w:p w:rsidR="00DF6242" w:rsidRPr="007202B6" w:rsidRDefault="00DF6242" w:rsidP="00DF6242">
      <w:pPr>
        <w:pStyle w:val="libNormal0"/>
        <w:rPr>
          <w:rtl/>
          <w:lang w:bidi="fa-IR"/>
        </w:rPr>
      </w:pPr>
      <w:r w:rsidRPr="007202B6">
        <w:rPr>
          <w:rtl/>
          <w:lang w:bidi="fa-IR"/>
        </w:rPr>
        <w:t>« والجواب عن الأول</w:t>
      </w:r>
      <w:r>
        <w:rPr>
          <w:rtl/>
          <w:lang w:bidi="fa-IR"/>
        </w:rPr>
        <w:t>:</w:t>
      </w:r>
      <w:r w:rsidRPr="007202B6">
        <w:rPr>
          <w:rtl/>
          <w:lang w:bidi="fa-IR"/>
        </w:rPr>
        <w:t xml:space="preserve"> إنّه يحمل على الكل</w:t>
      </w:r>
      <w:r>
        <w:rPr>
          <w:rtl/>
          <w:lang w:bidi="fa-IR"/>
        </w:rPr>
        <w:t>،</w:t>
      </w:r>
      <w:r w:rsidRPr="007202B6">
        <w:rPr>
          <w:rtl/>
          <w:lang w:bidi="fa-IR"/>
        </w:rPr>
        <w:t xml:space="preserve"> احترازاً عن ترجيح البعض بلا مرجّح » </w:t>
      </w:r>
      <w:r w:rsidRPr="00585F65">
        <w:rPr>
          <w:rStyle w:val="libFootnotenumChar"/>
          <w:rtl/>
        </w:rPr>
        <w:t>(1)</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التلويح في شرح التوضيح</w:t>
      </w:r>
      <w:r w:rsidR="00DF6242">
        <w:rPr>
          <w:rtl/>
        </w:rPr>
        <w:t>،</w:t>
      </w:r>
      <w:r w:rsidR="00DF6242" w:rsidRPr="007202B6">
        <w:rPr>
          <w:rtl/>
        </w:rPr>
        <w:t xml:space="preserve"> فصل في حكم العام</w:t>
      </w:r>
      <w:r w:rsidR="00DF6242">
        <w:rPr>
          <w:rtl/>
        </w:rPr>
        <w:t>،</w:t>
      </w:r>
      <w:r w:rsidR="00DF6242" w:rsidRPr="007202B6">
        <w:rPr>
          <w:rtl/>
        </w:rPr>
        <w:t xml:space="preserve"> من التقسيم الأول من الباب الأول من الركن الأول من القسم الأول.</w:t>
      </w:r>
    </w:p>
    <w:p w:rsidR="00DF6242" w:rsidRDefault="00DF6242" w:rsidP="00DF6242">
      <w:pPr>
        <w:pStyle w:val="libNormal"/>
        <w:rPr>
          <w:rtl/>
          <w:lang w:bidi="fa-IR"/>
        </w:rPr>
      </w:pPr>
      <w:r>
        <w:rPr>
          <w:rtl/>
          <w:lang w:bidi="fa-IR"/>
        </w:rPr>
        <w:br w:type="page"/>
      </w:r>
    </w:p>
    <w:p w:rsidR="00DF6242" w:rsidRDefault="00DF6242" w:rsidP="00DF6242">
      <w:pPr>
        <w:pStyle w:val="libNormal"/>
        <w:rPr>
          <w:rtl/>
          <w:lang w:bidi="fa-IR"/>
        </w:rPr>
      </w:pPr>
      <w:r w:rsidRPr="007202B6">
        <w:rPr>
          <w:rtl/>
          <w:lang w:bidi="fa-IR"/>
        </w:rPr>
        <w:lastRenderedPageBreak/>
        <w:t>وإذنْ</w:t>
      </w:r>
      <w:r>
        <w:rPr>
          <w:rtl/>
          <w:lang w:bidi="fa-IR"/>
        </w:rPr>
        <w:t>،</w:t>
      </w:r>
      <w:r w:rsidRPr="007202B6">
        <w:rPr>
          <w:rtl/>
          <w:lang w:bidi="fa-IR"/>
        </w:rPr>
        <w:t xml:space="preserve"> تم إثبات العموم لصيغ العموم بهذا البرهان ثمَّ إثبات العموم للمطلق بنفس هذا البرهان</w:t>
      </w:r>
      <w:r>
        <w:rPr>
          <w:rtl/>
          <w:lang w:bidi="fa-IR"/>
        </w:rPr>
        <w:t>،</w:t>
      </w:r>
      <w:r w:rsidRPr="007202B6">
        <w:rPr>
          <w:rtl/>
          <w:lang w:bidi="fa-IR"/>
        </w:rPr>
        <w:t xml:space="preserve"> أعني بطلان الترجيح بلا مرجح.</w:t>
      </w:r>
    </w:p>
    <w:p w:rsidR="00DF6242" w:rsidRPr="007202B6" w:rsidRDefault="00DF6242" w:rsidP="00DF6242">
      <w:pPr>
        <w:pStyle w:val="libBold1"/>
        <w:rPr>
          <w:rtl/>
          <w:lang w:bidi="fa-IR"/>
        </w:rPr>
      </w:pPr>
      <w:r w:rsidRPr="007202B6">
        <w:rPr>
          <w:rtl/>
          <w:lang w:bidi="fa-IR"/>
        </w:rPr>
        <w:t>قوله</w:t>
      </w:r>
      <w:r>
        <w:rPr>
          <w:rtl/>
          <w:lang w:bidi="fa-IR"/>
        </w:rPr>
        <w:t>:</w:t>
      </w:r>
    </w:p>
    <w:p w:rsidR="00DF6242" w:rsidRPr="007202B6" w:rsidRDefault="00DF6242" w:rsidP="00DF6242">
      <w:pPr>
        <w:pStyle w:val="libNormal"/>
        <w:rPr>
          <w:rtl/>
          <w:lang w:bidi="fa-IR"/>
        </w:rPr>
      </w:pPr>
      <w:r w:rsidRPr="007202B6">
        <w:rPr>
          <w:rtl/>
          <w:lang w:bidi="fa-IR"/>
        </w:rPr>
        <w:t>والقرينة على العهد موجودة هنا</w:t>
      </w:r>
      <w:r>
        <w:rPr>
          <w:rtl/>
          <w:lang w:bidi="fa-IR"/>
        </w:rPr>
        <w:t>،</w:t>
      </w:r>
      <w:r w:rsidRPr="007202B6">
        <w:rPr>
          <w:rtl/>
          <w:lang w:bidi="fa-IR"/>
        </w:rPr>
        <w:t xml:space="preserve"> وهو قوله</w:t>
      </w:r>
      <w:r>
        <w:rPr>
          <w:rtl/>
          <w:lang w:bidi="fa-IR"/>
        </w:rPr>
        <w:t>:</w:t>
      </w:r>
      <w:r w:rsidRPr="007202B6">
        <w:rPr>
          <w:rtl/>
          <w:lang w:bidi="fa-IR"/>
        </w:rPr>
        <w:t xml:space="preserve"> أتخلّفني في النّساء والصبيان.</w:t>
      </w:r>
    </w:p>
    <w:p w:rsidR="00DF6242" w:rsidRPr="007202B6" w:rsidRDefault="00DF6242" w:rsidP="00DF6242">
      <w:pPr>
        <w:pStyle w:val="Heading2"/>
        <w:rPr>
          <w:rtl/>
          <w:lang w:bidi="fa-IR"/>
        </w:rPr>
      </w:pPr>
      <w:bookmarkStart w:id="582" w:name="_Toc321306019"/>
      <w:bookmarkStart w:id="583" w:name="_Toc408820743"/>
      <w:bookmarkStart w:id="584" w:name="_Toc98070313"/>
      <w:r w:rsidRPr="007202B6">
        <w:rPr>
          <w:rtl/>
          <w:lang w:bidi="fa-IR"/>
        </w:rPr>
        <w:t>ردّ دعوى أنّ « أتخلّفني</w:t>
      </w:r>
      <w:r>
        <w:rPr>
          <w:rtl/>
          <w:lang w:bidi="fa-IR"/>
        </w:rPr>
        <w:t xml:space="preserve"> ...</w:t>
      </w:r>
      <w:r w:rsidRPr="007202B6">
        <w:rPr>
          <w:rtl/>
          <w:lang w:bidi="fa-IR"/>
        </w:rPr>
        <w:t xml:space="preserve"> » قرينة العهد</w:t>
      </w:r>
      <w:bookmarkEnd w:id="582"/>
      <w:bookmarkEnd w:id="583"/>
      <w:bookmarkEnd w:id="584"/>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إنّ هذا الكلام مخدوش بوجوه</w:t>
      </w:r>
      <w:r>
        <w:rPr>
          <w:rtl/>
          <w:lang w:bidi="fa-IR"/>
        </w:rPr>
        <w:t>:</w:t>
      </w:r>
    </w:p>
    <w:p w:rsidR="003F2947" w:rsidRDefault="00DF6242" w:rsidP="00DF6242">
      <w:pPr>
        <w:pStyle w:val="Heading2"/>
        <w:rPr>
          <w:rtl/>
          <w:lang w:bidi="fa-IR"/>
        </w:rPr>
      </w:pPr>
      <w:bookmarkStart w:id="585" w:name="_Toc321306020"/>
      <w:bookmarkStart w:id="586" w:name="_Toc408820744"/>
      <w:bookmarkStart w:id="587" w:name="_Toc98070314"/>
      <w:r w:rsidRPr="007202B6">
        <w:rPr>
          <w:rtl/>
          <w:lang w:bidi="fa-IR"/>
        </w:rPr>
        <w:t>1</w:t>
      </w:r>
      <w:r>
        <w:rPr>
          <w:rtl/>
          <w:lang w:bidi="fa-IR"/>
        </w:rPr>
        <w:t xml:space="preserve"> - </w:t>
      </w:r>
      <w:r w:rsidRPr="007202B6">
        <w:rPr>
          <w:rtl/>
          <w:lang w:bidi="fa-IR"/>
        </w:rPr>
        <w:t>هذا عين مدّعى النواصب</w:t>
      </w:r>
      <w:bookmarkEnd w:id="585"/>
      <w:bookmarkEnd w:id="586"/>
      <w:bookmarkEnd w:id="587"/>
    </w:p>
    <w:p w:rsidR="00DF6242" w:rsidRPr="007202B6" w:rsidRDefault="00DF6242" w:rsidP="00DF6242">
      <w:pPr>
        <w:pStyle w:val="libNormal"/>
        <w:rPr>
          <w:rtl/>
          <w:lang w:bidi="fa-IR"/>
        </w:rPr>
      </w:pPr>
      <w:r w:rsidRPr="007202B6">
        <w:rPr>
          <w:rtl/>
          <w:lang w:bidi="fa-IR"/>
        </w:rPr>
        <w:t>قد تقدّم قريباً نقل ( الدهلوي ) عن النواصب دعوى قصر دلالة هذا الحديث على الخلافة الخاصّة</w:t>
      </w:r>
      <w:r>
        <w:rPr>
          <w:rtl/>
          <w:lang w:bidi="fa-IR"/>
        </w:rPr>
        <w:t>،</w:t>
      </w:r>
      <w:r w:rsidRPr="007202B6">
        <w:rPr>
          <w:rtl/>
          <w:lang w:bidi="fa-IR"/>
        </w:rPr>
        <w:t xml:space="preserve"> وأنّ النبي </w:t>
      </w:r>
      <w:r w:rsidR="003F2947" w:rsidRPr="003F2947">
        <w:rPr>
          <w:rStyle w:val="libAlaemChar"/>
          <w:rtl/>
        </w:rPr>
        <w:t>صلى‌الله‌عليه‌وآله‌وسلم</w:t>
      </w:r>
      <w:r w:rsidRPr="007202B6">
        <w:rPr>
          <w:rtl/>
          <w:lang w:bidi="fa-IR"/>
        </w:rPr>
        <w:t xml:space="preserve"> استخلف أمير المؤمنين </w:t>
      </w:r>
      <w:r w:rsidR="004A73C4" w:rsidRPr="004A73C4">
        <w:rPr>
          <w:rStyle w:val="libAlaemChar"/>
          <w:rtl/>
        </w:rPr>
        <w:t>عليه‌السلام</w:t>
      </w:r>
      <w:r w:rsidRPr="007202B6">
        <w:rPr>
          <w:rtl/>
          <w:lang w:bidi="fa-IR"/>
        </w:rPr>
        <w:t xml:space="preserve"> في أهله وعياله فقط</w:t>
      </w:r>
      <w:r>
        <w:rPr>
          <w:rtl/>
          <w:lang w:bidi="fa-IR"/>
        </w:rPr>
        <w:t xml:space="preserve"> ...</w:t>
      </w:r>
      <w:r w:rsidRPr="007202B6">
        <w:rPr>
          <w:rtl/>
          <w:lang w:bidi="fa-IR"/>
        </w:rPr>
        <w:t xml:space="preserve"> نَقل هذا عنهم واستقبحه</w:t>
      </w:r>
      <w:r>
        <w:rPr>
          <w:rtl/>
          <w:lang w:bidi="fa-IR"/>
        </w:rPr>
        <w:t>،</w:t>
      </w:r>
      <w:r w:rsidRPr="007202B6">
        <w:rPr>
          <w:rtl/>
          <w:lang w:bidi="fa-IR"/>
        </w:rPr>
        <w:t xml:space="preserve"> وأحال جوابه إلى كتب أصحابه من أهل السنّة</w:t>
      </w:r>
      <w:r>
        <w:rPr>
          <w:rtl/>
          <w:lang w:bidi="fa-IR"/>
        </w:rPr>
        <w:t xml:space="preserve"> ...</w:t>
      </w:r>
      <w:r w:rsidRPr="007202B6">
        <w:rPr>
          <w:rtl/>
          <w:lang w:bidi="fa-IR"/>
        </w:rPr>
        <w:t xml:space="preserve"> لكنّ هذا الّذي ادّعاه هنا رجوع إلى مقالة النواصب وتصديق لها</w:t>
      </w:r>
      <w:r>
        <w:rPr>
          <w:rtl/>
          <w:lang w:bidi="fa-IR"/>
        </w:rPr>
        <w:t xml:space="preserve"> ...</w:t>
      </w:r>
      <w:r w:rsidRPr="007202B6">
        <w:rPr>
          <w:rtl/>
          <w:lang w:bidi="fa-IR"/>
        </w:rPr>
        <w:t xml:space="preserve"> لأن حاصله يطابق تلك المقالة حذو القدّة بالقذة</w:t>
      </w:r>
      <w:r>
        <w:rPr>
          <w:rtl/>
          <w:lang w:bidi="fa-IR"/>
        </w:rPr>
        <w:t>،</w:t>
      </w:r>
      <w:r w:rsidRPr="007202B6">
        <w:rPr>
          <w:rtl/>
          <w:lang w:bidi="fa-IR"/>
        </w:rPr>
        <w:t xml:space="preserve"> وبيان ذلك</w:t>
      </w:r>
      <w:r>
        <w:rPr>
          <w:rtl/>
          <w:lang w:bidi="fa-IR"/>
        </w:rPr>
        <w:t>:</w:t>
      </w:r>
    </w:p>
    <w:p w:rsidR="00DF6242" w:rsidRPr="007202B6" w:rsidRDefault="00DF6242" w:rsidP="00DF6242">
      <w:pPr>
        <w:pStyle w:val="libNormal"/>
        <w:rPr>
          <w:rtl/>
          <w:lang w:bidi="fa-IR"/>
        </w:rPr>
      </w:pPr>
      <w:r w:rsidRPr="007202B6">
        <w:rPr>
          <w:rtl/>
          <w:lang w:bidi="fa-IR"/>
        </w:rPr>
        <w:t>إنّ ( الدهلوي ) يدّعي أنّ المراد من « أنت مني بمنزلة هارون من موسى » هو المنزلة المعهودة</w:t>
      </w:r>
      <w:r>
        <w:rPr>
          <w:rtl/>
          <w:lang w:bidi="fa-IR"/>
        </w:rPr>
        <w:t>،</w:t>
      </w:r>
      <w:r w:rsidRPr="007202B6">
        <w:rPr>
          <w:rtl/>
          <w:lang w:bidi="fa-IR"/>
        </w:rPr>
        <w:t xml:space="preserve"> ثم فسّر المنزلة المعهودة بالخلافة في النساء والصبيان</w:t>
      </w:r>
      <w:r>
        <w:rPr>
          <w:rtl/>
          <w:lang w:bidi="fa-IR"/>
        </w:rPr>
        <w:t>،</w:t>
      </w:r>
      <w:r w:rsidRPr="007202B6">
        <w:rPr>
          <w:rtl/>
          <w:lang w:bidi="fa-IR"/>
        </w:rPr>
        <w:t xml:space="preserve"> وهذا ينتهي إلى قصر الخلافة في الأهل والعيال</w:t>
      </w:r>
      <w:r>
        <w:rPr>
          <w:rtl/>
          <w:lang w:bidi="fa-IR"/>
        </w:rPr>
        <w:t>،</w:t>
      </w:r>
      <w:r w:rsidRPr="007202B6">
        <w:rPr>
          <w:rtl/>
          <w:lang w:bidi="fa-IR"/>
        </w:rPr>
        <w:t xml:space="preserve"> وهو مزعوم النّواصب</w:t>
      </w:r>
      <w:r>
        <w:rPr>
          <w:rFonts w:hint="cs"/>
          <w:rtl/>
          <w:lang w:bidi="fa-IR"/>
        </w:rPr>
        <w:t xml:space="preserve"> ...</w:t>
      </w:r>
    </w:p>
    <w:p w:rsidR="00DF6242" w:rsidRPr="007202B6" w:rsidRDefault="00DF6242" w:rsidP="00DF6242">
      <w:pPr>
        <w:pStyle w:val="libNormal"/>
        <w:rPr>
          <w:rtl/>
          <w:lang w:bidi="fa-IR"/>
        </w:rPr>
      </w:pPr>
      <w:r w:rsidRPr="007202B6">
        <w:rPr>
          <w:rtl/>
          <w:lang w:bidi="fa-IR"/>
        </w:rPr>
        <w:t>وإنّ ما أورده ( الدهلوي ) في الحاشية عن ابن حزم تأييداً لهذا الذي</w:t>
      </w:r>
      <w:r>
        <w:rPr>
          <w:rFonts w:hint="cs"/>
          <w:rtl/>
          <w:lang w:bidi="fa-IR"/>
        </w:rPr>
        <w:t xml:space="preserve"> </w:t>
      </w:r>
      <w:r w:rsidRPr="007202B6">
        <w:rPr>
          <w:rtl/>
          <w:lang w:bidi="fa-IR"/>
        </w:rPr>
        <w:t>ذكره</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في المتن دليل آخر على موافقة ( الدهلوي ) للنواصب</w:t>
      </w:r>
      <w:r>
        <w:rPr>
          <w:rtl/>
          <w:lang w:bidi="fa-IR"/>
        </w:rPr>
        <w:t>،</w:t>
      </w:r>
      <w:r w:rsidRPr="007202B6">
        <w:rPr>
          <w:rtl/>
          <w:lang w:bidi="fa-IR"/>
        </w:rPr>
        <w:t xml:space="preserve"> وأنّه بصدد تأييد مرامهم وتقوية مزاعمهم</w:t>
      </w:r>
      <w:r>
        <w:rPr>
          <w:rtl/>
          <w:lang w:bidi="fa-IR"/>
        </w:rPr>
        <w:t>،</w:t>
      </w:r>
      <w:r w:rsidRPr="007202B6">
        <w:rPr>
          <w:rtl/>
          <w:lang w:bidi="fa-IR"/>
        </w:rPr>
        <w:t xml:space="preserve"> وهذه عبارة ابن حزم على ما في الحاشية</w:t>
      </w:r>
      <w:r>
        <w:rPr>
          <w:rtl/>
          <w:lang w:bidi="fa-IR"/>
        </w:rPr>
        <w:t>:</w:t>
      </w:r>
    </w:p>
    <w:p w:rsidR="00DF6242" w:rsidRPr="007202B6" w:rsidRDefault="00DF6242" w:rsidP="00DF6242">
      <w:pPr>
        <w:pStyle w:val="libNormal"/>
        <w:rPr>
          <w:rtl/>
          <w:lang w:bidi="fa-IR"/>
        </w:rPr>
      </w:pPr>
      <w:r w:rsidRPr="007202B6">
        <w:rPr>
          <w:rtl/>
          <w:lang w:bidi="fa-IR"/>
        </w:rPr>
        <w:t>« هذا لا يوجب استحقاق الخلافة فضلاً عن تفويضها إليه</w:t>
      </w:r>
      <w:r>
        <w:rPr>
          <w:rtl/>
          <w:lang w:bidi="fa-IR"/>
        </w:rPr>
        <w:t>،</w:t>
      </w:r>
      <w:r w:rsidRPr="007202B6">
        <w:rPr>
          <w:rtl/>
          <w:lang w:bidi="fa-IR"/>
        </w:rPr>
        <w:t xml:space="preserve"> لأن هارون لم يل أمر بني إسرائيل بعد موسى</w:t>
      </w:r>
      <w:r>
        <w:rPr>
          <w:rtl/>
          <w:lang w:bidi="fa-IR"/>
        </w:rPr>
        <w:t>،</w:t>
      </w:r>
      <w:r w:rsidRPr="007202B6">
        <w:rPr>
          <w:rtl/>
          <w:lang w:bidi="fa-IR"/>
        </w:rPr>
        <w:t xml:space="preserve"> وإنما ولي الأمر بعد موسى يوشع بن نون فتى موسى </w:t>
      </w:r>
      <w:r w:rsidR="004A73C4" w:rsidRPr="004A73C4">
        <w:rPr>
          <w:rStyle w:val="libAlaemChar"/>
          <w:rtl/>
        </w:rPr>
        <w:t>عليه‌السلام</w:t>
      </w:r>
      <w:r>
        <w:rPr>
          <w:rtl/>
          <w:lang w:bidi="fa-IR"/>
        </w:rPr>
        <w:t>،</w:t>
      </w:r>
      <w:r w:rsidRPr="007202B6">
        <w:rPr>
          <w:rtl/>
          <w:lang w:bidi="fa-IR"/>
        </w:rPr>
        <w:t xml:space="preserve"> وصاحبه الذي سافر معه في طلب الخضر </w:t>
      </w:r>
      <w:r w:rsidR="004A73C4" w:rsidRPr="004A73C4">
        <w:rPr>
          <w:rStyle w:val="libAlaemChar"/>
          <w:rtl/>
        </w:rPr>
        <w:t>عليه‌السلام</w:t>
      </w:r>
      <w:r>
        <w:rPr>
          <w:rtl/>
          <w:lang w:bidi="fa-IR"/>
        </w:rPr>
        <w:t>،</w:t>
      </w:r>
      <w:r w:rsidRPr="007202B6">
        <w:rPr>
          <w:rtl/>
          <w:lang w:bidi="fa-IR"/>
        </w:rPr>
        <w:t xml:space="preserve"> كما ولي الأمر بعد نبيّنا صلّى الله عليه وسلّم صاحبه في الغار الذي سافر معه إلى المدينة</w:t>
      </w:r>
      <w:r>
        <w:rPr>
          <w:rtl/>
          <w:lang w:bidi="fa-IR"/>
        </w:rPr>
        <w:t>،</w:t>
      </w:r>
      <w:r w:rsidRPr="007202B6">
        <w:rPr>
          <w:rtl/>
          <w:lang w:bidi="fa-IR"/>
        </w:rPr>
        <w:t xml:space="preserve"> وإذا لم يكن علي </w:t>
      </w:r>
      <w:r w:rsidRPr="006F67C6">
        <w:rPr>
          <w:rStyle w:val="libAlaemChar"/>
          <w:rtl/>
        </w:rPr>
        <w:t>رضي‌الله‌عنه</w:t>
      </w:r>
      <w:r w:rsidRPr="007202B6">
        <w:rPr>
          <w:rtl/>
          <w:lang w:bidi="fa-IR"/>
        </w:rPr>
        <w:t xml:space="preserve"> نبيّاً كما كان هارون نبيّاً</w:t>
      </w:r>
      <w:r>
        <w:rPr>
          <w:rtl/>
          <w:lang w:bidi="fa-IR"/>
        </w:rPr>
        <w:t>،</w:t>
      </w:r>
      <w:r w:rsidRPr="007202B6">
        <w:rPr>
          <w:rtl/>
          <w:lang w:bidi="fa-IR"/>
        </w:rPr>
        <w:t xml:space="preserve"> ولم يكن هارون خليفةً بعد موسى على بني إسرائيل</w:t>
      </w:r>
      <w:r>
        <w:rPr>
          <w:rtl/>
          <w:lang w:bidi="fa-IR"/>
        </w:rPr>
        <w:t>،</w:t>
      </w:r>
      <w:r w:rsidRPr="007202B6">
        <w:rPr>
          <w:rtl/>
          <w:lang w:bidi="fa-IR"/>
        </w:rPr>
        <w:t xml:space="preserve"> فقد صحّ أن كونه </w:t>
      </w:r>
      <w:r w:rsidRPr="006F67C6">
        <w:rPr>
          <w:rStyle w:val="libAlaemChar"/>
          <w:rtl/>
        </w:rPr>
        <w:t>رضي‌الله‌عنه</w:t>
      </w:r>
      <w:r w:rsidRPr="007202B6">
        <w:rPr>
          <w:rtl/>
          <w:lang w:bidi="fa-IR"/>
        </w:rPr>
        <w:t xml:space="preserve"> من رسول الله صلّى الله عليه وسلّم بمنزلة هارون من موسى إنما هو في القرابة »</w:t>
      </w:r>
      <w:r>
        <w:rPr>
          <w:rtl/>
          <w:lang w:bidi="fa-IR"/>
        </w:rPr>
        <w:t>.</w:t>
      </w:r>
    </w:p>
    <w:p w:rsidR="00DF6242" w:rsidRPr="007202B6" w:rsidRDefault="00DF6242" w:rsidP="00DF6242">
      <w:pPr>
        <w:pStyle w:val="libNormal"/>
        <w:rPr>
          <w:rtl/>
          <w:lang w:bidi="fa-IR"/>
        </w:rPr>
      </w:pPr>
      <w:r w:rsidRPr="007202B6">
        <w:rPr>
          <w:rtl/>
          <w:lang w:bidi="fa-IR"/>
        </w:rPr>
        <w:t>فلماذا أورد ( الدهلوي ) هذا الكلام الباطل</w:t>
      </w:r>
      <w:r>
        <w:rPr>
          <w:rtl/>
          <w:lang w:bidi="fa-IR"/>
        </w:rPr>
        <w:t>،</w:t>
      </w:r>
      <w:r w:rsidRPr="007202B6">
        <w:rPr>
          <w:rtl/>
          <w:lang w:bidi="fa-IR"/>
        </w:rPr>
        <w:t xml:space="preserve"> والمناقض لما صرّح به نفسه في المتن</w:t>
      </w:r>
      <w:r>
        <w:rPr>
          <w:rtl/>
          <w:lang w:bidi="fa-IR"/>
        </w:rPr>
        <w:t>،</w:t>
      </w:r>
      <w:r w:rsidRPr="007202B6">
        <w:rPr>
          <w:rtl/>
          <w:lang w:bidi="fa-IR"/>
        </w:rPr>
        <w:t xml:space="preserve"> من دلالة هذا الحديث الشريف على استحقاق أمير المؤمنين </w:t>
      </w:r>
      <w:r w:rsidR="004A73C4" w:rsidRPr="004A73C4">
        <w:rPr>
          <w:rStyle w:val="libAlaemChar"/>
          <w:rtl/>
        </w:rPr>
        <w:t>عليه‌السلام</w:t>
      </w:r>
      <w:r w:rsidRPr="007202B6">
        <w:rPr>
          <w:rtl/>
          <w:lang w:bidi="fa-IR"/>
        </w:rPr>
        <w:t xml:space="preserve"> للخلافة</w:t>
      </w:r>
      <w:r>
        <w:rPr>
          <w:rtl/>
          <w:lang w:bidi="fa-IR"/>
        </w:rPr>
        <w:t>؟!</w:t>
      </w:r>
      <w:r w:rsidRPr="007202B6">
        <w:rPr>
          <w:rtl/>
          <w:lang w:bidi="fa-IR"/>
        </w:rPr>
        <w:t xml:space="preserve"> أليس تأييداً لدعوى النواصب وابن حزم منهم كما ذكروا بترجمته</w:t>
      </w:r>
      <w:r>
        <w:rPr>
          <w:rtl/>
          <w:lang w:bidi="fa-IR"/>
        </w:rPr>
        <w:t>؟</w:t>
      </w:r>
    </w:p>
    <w:p w:rsidR="00DF6242" w:rsidRPr="007202B6" w:rsidRDefault="00DF6242" w:rsidP="00DF6242">
      <w:pPr>
        <w:pStyle w:val="libNormal"/>
        <w:rPr>
          <w:rtl/>
          <w:lang w:bidi="fa-IR"/>
        </w:rPr>
      </w:pPr>
      <w:r w:rsidRPr="007202B6">
        <w:rPr>
          <w:rtl/>
          <w:lang w:bidi="fa-IR"/>
        </w:rPr>
        <w:t>كما أنه يناقض كلامه هنا في المتن أيضاً</w:t>
      </w:r>
      <w:r>
        <w:rPr>
          <w:rtl/>
          <w:lang w:bidi="fa-IR"/>
        </w:rPr>
        <w:t>،</w:t>
      </w:r>
      <w:r w:rsidRPr="007202B6">
        <w:rPr>
          <w:rtl/>
          <w:lang w:bidi="fa-IR"/>
        </w:rPr>
        <w:t xml:space="preserve"> لأنّه يذعن بالدلالة على الخلافة</w:t>
      </w:r>
      <w:r>
        <w:rPr>
          <w:rtl/>
          <w:lang w:bidi="fa-IR"/>
        </w:rPr>
        <w:t>،</w:t>
      </w:r>
      <w:r w:rsidRPr="007202B6">
        <w:rPr>
          <w:rtl/>
          <w:lang w:bidi="fa-IR"/>
        </w:rPr>
        <w:t xml:space="preserve"> لكن يحصرها في الأهل والعيال</w:t>
      </w:r>
      <w:r>
        <w:rPr>
          <w:rtl/>
          <w:lang w:bidi="fa-IR"/>
        </w:rPr>
        <w:t>،</w:t>
      </w:r>
      <w:r w:rsidRPr="007202B6">
        <w:rPr>
          <w:rtl/>
          <w:lang w:bidi="fa-IR"/>
        </w:rPr>
        <w:t xml:space="preserve"> وابن حزم</w:t>
      </w:r>
      <w:r>
        <w:rPr>
          <w:rtl/>
          <w:lang w:bidi="fa-IR"/>
        </w:rPr>
        <w:t xml:space="preserve"> - </w:t>
      </w:r>
      <w:r w:rsidRPr="007202B6">
        <w:rPr>
          <w:rtl/>
          <w:lang w:bidi="fa-IR"/>
        </w:rPr>
        <w:t>في هذا الكلام</w:t>
      </w:r>
      <w:r>
        <w:rPr>
          <w:rtl/>
          <w:lang w:bidi="fa-IR"/>
        </w:rPr>
        <w:t xml:space="preserve"> - </w:t>
      </w:r>
      <w:r w:rsidRPr="007202B6">
        <w:rPr>
          <w:rtl/>
          <w:lang w:bidi="fa-IR"/>
        </w:rPr>
        <w:t>ينكر أصل الدلالة على الخلافة كما هو مزعوم النواصب</w:t>
      </w:r>
      <w:r>
        <w:rPr>
          <w:rtl/>
          <w:lang w:bidi="fa-IR"/>
        </w:rPr>
        <w:t xml:space="preserve"> ...</w:t>
      </w:r>
    </w:p>
    <w:p w:rsidR="00DF6242" w:rsidRPr="007202B6" w:rsidRDefault="00DF6242" w:rsidP="00DF6242">
      <w:pPr>
        <w:pStyle w:val="libNormal"/>
        <w:rPr>
          <w:rtl/>
          <w:lang w:bidi="fa-IR"/>
        </w:rPr>
      </w:pPr>
      <w:r w:rsidRPr="007202B6">
        <w:rPr>
          <w:rtl/>
          <w:lang w:bidi="fa-IR"/>
        </w:rPr>
        <w:t>فلماذا هذا التناقض</w:t>
      </w:r>
      <w:r>
        <w:rPr>
          <w:rtl/>
          <w:lang w:bidi="fa-IR"/>
        </w:rPr>
        <w:t>؟</w:t>
      </w:r>
    </w:p>
    <w:p w:rsidR="003F2947" w:rsidRDefault="00DF6242" w:rsidP="00DF6242">
      <w:pPr>
        <w:pStyle w:val="Heading2"/>
        <w:rPr>
          <w:rtl/>
          <w:lang w:bidi="fa-IR"/>
        </w:rPr>
      </w:pPr>
      <w:bookmarkStart w:id="588" w:name="_Toc321306021"/>
      <w:bookmarkStart w:id="589" w:name="_Toc408820745"/>
      <w:bookmarkStart w:id="590" w:name="_Toc98070315"/>
      <w:r w:rsidRPr="007202B6">
        <w:rPr>
          <w:rtl/>
          <w:lang w:bidi="fa-IR"/>
        </w:rPr>
        <w:t>2</w:t>
      </w:r>
      <w:r>
        <w:rPr>
          <w:rtl/>
          <w:lang w:bidi="fa-IR"/>
        </w:rPr>
        <w:t xml:space="preserve"> - </w:t>
      </w:r>
      <w:r w:rsidRPr="007202B6">
        <w:rPr>
          <w:rtl/>
          <w:lang w:bidi="fa-IR"/>
        </w:rPr>
        <w:t>جملة « أتخلفني</w:t>
      </w:r>
      <w:r>
        <w:rPr>
          <w:rtl/>
          <w:lang w:bidi="fa-IR"/>
        </w:rPr>
        <w:t xml:space="preserve"> ...</w:t>
      </w:r>
      <w:r w:rsidRPr="007202B6">
        <w:rPr>
          <w:rtl/>
          <w:lang w:bidi="fa-IR"/>
        </w:rPr>
        <w:t xml:space="preserve"> » غير موجودة في كثير من ألفاظ الحديث</w:t>
      </w:r>
      <w:bookmarkEnd w:id="588"/>
      <w:bookmarkEnd w:id="589"/>
      <w:bookmarkEnd w:id="590"/>
    </w:p>
    <w:p w:rsidR="00DF6242" w:rsidRPr="007202B6" w:rsidRDefault="00DF6242" w:rsidP="00DF6242">
      <w:pPr>
        <w:pStyle w:val="libNormal"/>
        <w:rPr>
          <w:rtl/>
          <w:lang w:bidi="fa-IR"/>
        </w:rPr>
      </w:pPr>
      <w:r w:rsidRPr="007202B6">
        <w:rPr>
          <w:rtl/>
          <w:lang w:bidi="fa-IR"/>
        </w:rPr>
        <w:t>ثم إن جملة</w:t>
      </w:r>
      <w:r>
        <w:rPr>
          <w:rtl/>
          <w:lang w:bidi="fa-IR"/>
        </w:rPr>
        <w:t>:</w:t>
      </w:r>
      <w:r w:rsidRPr="007202B6">
        <w:rPr>
          <w:rtl/>
          <w:lang w:bidi="fa-IR"/>
        </w:rPr>
        <w:t xml:space="preserve"> « أتخلفني في النساء والصبيان » غير موجودة في كثير</w:t>
      </w:r>
      <w:r>
        <w:rPr>
          <w:rFonts w:hint="cs"/>
          <w:rtl/>
          <w:lang w:bidi="fa-IR"/>
        </w:rPr>
        <w:t xml:space="preserve"> </w:t>
      </w:r>
      <w:r w:rsidRPr="007202B6">
        <w:rPr>
          <w:rtl/>
          <w:lang w:bidi="fa-IR"/>
        </w:rPr>
        <w:t>من ألفاظ حديث المنزلة</w:t>
      </w:r>
      <w:r>
        <w:rPr>
          <w:rtl/>
          <w:lang w:bidi="fa-IR"/>
        </w:rPr>
        <w:t>،</w:t>
      </w:r>
      <w:r w:rsidRPr="007202B6">
        <w:rPr>
          <w:rtl/>
          <w:lang w:bidi="fa-IR"/>
        </w:rPr>
        <w:t xml:space="preserve"> وحتى أنها غير موجودة في رواية البخاري في كتاب المناقب</w:t>
      </w:r>
      <w:r>
        <w:rPr>
          <w:rtl/>
          <w:lang w:bidi="fa-IR"/>
        </w:rPr>
        <w:t>،</w:t>
      </w:r>
      <w:r w:rsidRPr="007202B6">
        <w:rPr>
          <w:rtl/>
          <w:lang w:bidi="fa-IR"/>
        </w:rPr>
        <w:t xml:space="preserve"> وكذا فيما أخرجه مسلم أوّلاً عن عامر بن سعد عن أبيه</w:t>
      </w:r>
      <w:r>
        <w:rPr>
          <w:rtl/>
          <w:lang w:bidi="fa-IR"/>
        </w:rPr>
        <w:t>،</w:t>
      </w:r>
      <w:r w:rsidRPr="007202B6">
        <w:rPr>
          <w:rtl/>
          <w:lang w:bidi="fa-IR"/>
        </w:rPr>
        <w:t xml:space="preserve"> وما أخرجه</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في الآخر عن إبراهيم بن سعد عن أبيه</w:t>
      </w:r>
      <w:r>
        <w:rPr>
          <w:rFonts w:hint="cs"/>
          <w:rtl/>
          <w:lang w:bidi="fa-IR"/>
        </w:rPr>
        <w:t xml:space="preserve"> ...</w:t>
      </w:r>
    </w:p>
    <w:p w:rsidR="00DF6242" w:rsidRPr="007202B6" w:rsidRDefault="00DF6242" w:rsidP="00DF6242">
      <w:pPr>
        <w:pStyle w:val="libNormal"/>
        <w:rPr>
          <w:rtl/>
          <w:lang w:bidi="fa-IR"/>
        </w:rPr>
      </w:pPr>
      <w:r w:rsidRPr="007202B6">
        <w:rPr>
          <w:rtl/>
          <w:lang w:bidi="fa-IR"/>
        </w:rPr>
        <w:t>فالإستدلال بالحديث العاري عن هذه الفقرة تام</w:t>
      </w:r>
      <w:r>
        <w:rPr>
          <w:rtl/>
          <w:lang w:bidi="fa-IR"/>
        </w:rPr>
        <w:t>،</w:t>
      </w:r>
      <w:r w:rsidRPr="007202B6">
        <w:rPr>
          <w:rtl/>
          <w:lang w:bidi="fa-IR"/>
        </w:rPr>
        <w:t xml:space="preserve"> ولا وجه لإلزام الإمامية بقبول اللفظ الواجد لها</w:t>
      </w:r>
      <w:r>
        <w:rPr>
          <w:rtl/>
          <w:lang w:bidi="fa-IR"/>
        </w:rPr>
        <w:t>،</w:t>
      </w:r>
      <w:r w:rsidRPr="007202B6">
        <w:rPr>
          <w:rtl/>
          <w:lang w:bidi="fa-IR"/>
        </w:rPr>
        <w:t xml:space="preserve"> كي يدّعى كون الجملة قرينة على العهد</w:t>
      </w:r>
      <w:r>
        <w:rPr>
          <w:rtl/>
          <w:lang w:bidi="fa-IR"/>
        </w:rPr>
        <w:t>،</w:t>
      </w:r>
      <w:r w:rsidRPr="007202B6">
        <w:rPr>
          <w:rtl/>
          <w:lang w:bidi="fa-IR"/>
        </w:rPr>
        <w:t xml:space="preserve"> ويبطل بذلك عموم المنزلة</w:t>
      </w:r>
      <w:r>
        <w:rPr>
          <w:rFonts w:hint="cs"/>
          <w:rtl/>
          <w:lang w:bidi="fa-IR"/>
        </w:rPr>
        <w:t xml:space="preserve"> ...</w:t>
      </w:r>
    </w:p>
    <w:p w:rsidR="00DF6242" w:rsidRPr="007202B6" w:rsidRDefault="00DF6242" w:rsidP="00DF6242">
      <w:pPr>
        <w:pStyle w:val="Heading2"/>
        <w:rPr>
          <w:rtl/>
          <w:lang w:bidi="fa-IR"/>
        </w:rPr>
      </w:pPr>
      <w:bookmarkStart w:id="591" w:name="_Toc321306022"/>
      <w:bookmarkStart w:id="592" w:name="_Toc408820746"/>
      <w:bookmarkStart w:id="593" w:name="_Toc98070316"/>
      <w:r w:rsidRPr="007202B6">
        <w:rPr>
          <w:rtl/>
          <w:lang w:bidi="fa-IR"/>
        </w:rPr>
        <w:t>3</w:t>
      </w:r>
      <w:r>
        <w:rPr>
          <w:rtl/>
          <w:lang w:bidi="fa-IR"/>
        </w:rPr>
        <w:t xml:space="preserve"> - </w:t>
      </w:r>
      <w:r w:rsidRPr="007202B6">
        <w:rPr>
          <w:rtl/>
          <w:lang w:bidi="fa-IR"/>
        </w:rPr>
        <w:t>هذه الجملة استفهاميّة ولا وجه لجعلها قرينة</w:t>
      </w:r>
      <w:bookmarkEnd w:id="591"/>
      <w:bookmarkEnd w:id="592"/>
      <w:bookmarkEnd w:id="593"/>
    </w:p>
    <w:p w:rsidR="00DF6242" w:rsidRPr="007202B6" w:rsidRDefault="00DF6242" w:rsidP="00DF6242">
      <w:pPr>
        <w:pStyle w:val="libNormal"/>
        <w:rPr>
          <w:rtl/>
          <w:lang w:bidi="fa-IR"/>
        </w:rPr>
      </w:pPr>
      <w:r w:rsidRPr="007202B6">
        <w:rPr>
          <w:rtl/>
          <w:lang w:bidi="fa-IR"/>
        </w:rPr>
        <w:t>على أن هذه الجملة لا تصلح لأن تكون قرينةً على العهد</w:t>
      </w:r>
      <w:r>
        <w:rPr>
          <w:rtl/>
          <w:lang w:bidi="fa-IR"/>
        </w:rPr>
        <w:t xml:space="preserve"> - </w:t>
      </w:r>
      <w:r w:rsidRPr="007202B6">
        <w:rPr>
          <w:rtl/>
          <w:lang w:bidi="fa-IR"/>
        </w:rPr>
        <w:t>حتى لو كانت في جميع الألفاظ</w:t>
      </w:r>
      <w:r>
        <w:rPr>
          <w:rFonts w:hint="cs"/>
          <w:rtl/>
          <w:lang w:bidi="fa-IR"/>
        </w:rPr>
        <w:t xml:space="preserve"> -،</w:t>
      </w:r>
      <w:r w:rsidRPr="007202B6">
        <w:rPr>
          <w:rtl/>
          <w:lang w:bidi="fa-IR"/>
        </w:rPr>
        <w:t xml:space="preserve"> كي تكون الخلافة خاصّة لا عامّة</w:t>
      </w:r>
      <w:r>
        <w:rPr>
          <w:rtl/>
          <w:lang w:bidi="fa-IR"/>
        </w:rPr>
        <w:t>،</w:t>
      </w:r>
      <w:r w:rsidRPr="007202B6">
        <w:rPr>
          <w:rtl/>
          <w:lang w:bidi="fa-IR"/>
        </w:rPr>
        <w:t xml:space="preserve"> لبداهة كون الجملة استفهامية</w:t>
      </w:r>
      <w:r>
        <w:rPr>
          <w:rtl/>
          <w:lang w:bidi="fa-IR"/>
        </w:rPr>
        <w:t>،</w:t>
      </w:r>
      <w:r w:rsidRPr="007202B6">
        <w:rPr>
          <w:rtl/>
          <w:lang w:bidi="fa-IR"/>
        </w:rPr>
        <w:t xml:space="preserve"> والإستفهام لا يستدعي الوقوع والتحقّق</w:t>
      </w:r>
      <w:r>
        <w:rPr>
          <w:rtl/>
          <w:lang w:bidi="fa-IR"/>
        </w:rPr>
        <w:t>،</w:t>
      </w:r>
      <w:r w:rsidRPr="007202B6">
        <w:rPr>
          <w:rtl/>
          <w:lang w:bidi="fa-IR"/>
        </w:rPr>
        <w:t xml:space="preserve"> فيجوز أنّ الإمام </w:t>
      </w:r>
      <w:r w:rsidR="004A73C4" w:rsidRPr="004A73C4">
        <w:rPr>
          <w:rStyle w:val="libAlaemChar"/>
          <w:rtl/>
        </w:rPr>
        <w:t>عليه‌السلام</w:t>
      </w:r>
      <w:r w:rsidRPr="007202B6">
        <w:rPr>
          <w:rtl/>
          <w:lang w:bidi="fa-IR"/>
        </w:rPr>
        <w:t xml:space="preserve"> إنّما قال هذا الكلام طلباً لظهور بطلان زعم المنافقين وإثبات كذب المرجفين</w:t>
      </w:r>
      <w:r>
        <w:rPr>
          <w:rtl/>
          <w:lang w:bidi="fa-IR"/>
        </w:rPr>
        <w:t xml:space="preserve"> ...</w:t>
      </w:r>
      <w:r w:rsidRPr="007202B6">
        <w:rPr>
          <w:rtl/>
          <w:lang w:bidi="fa-IR"/>
        </w:rPr>
        <w:t xml:space="preserve"> على لسان النبيّ الأمين وخاتم النبيّين </w:t>
      </w:r>
      <w:r w:rsidR="003F2947" w:rsidRPr="003F2947">
        <w:rPr>
          <w:rStyle w:val="libAlaemChar"/>
          <w:rtl/>
        </w:rPr>
        <w:t>صلى‌الله‌عليه‌وآله‌وسلم</w:t>
      </w:r>
      <w:r w:rsidRPr="006F67C6">
        <w:rPr>
          <w:rtl/>
        </w:rPr>
        <w:t xml:space="preserve"> ...</w:t>
      </w:r>
      <w:r w:rsidRPr="007202B6">
        <w:rPr>
          <w:rtl/>
          <w:lang w:bidi="fa-IR"/>
        </w:rPr>
        <w:t xml:space="preserve"> فقال له</w:t>
      </w:r>
      <w:r>
        <w:rPr>
          <w:rtl/>
          <w:lang w:bidi="fa-IR"/>
        </w:rPr>
        <w:t>:</w:t>
      </w:r>
      <w:r w:rsidRPr="007202B6">
        <w:rPr>
          <w:rtl/>
          <w:lang w:bidi="fa-IR"/>
        </w:rPr>
        <w:t xml:space="preserve"> أتخلفني في النساء والصبيان</w:t>
      </w:r>
      <w:r>
        <w:rPr>
          <w:rtl/>
          <w:lang w:bidi="fa-IR"/>
        </w:rPr>
        <w:t>؟</w:t>
      </w:r>
      <w:r w:rsidRPr="007202B6">
        <w:rPr>
          <w:rtl/>
          <w:lang w:bidi="fa-IR"/>
        </w:rPr>
        <w:t xml:space="preserve"> فأجابه </w:t>
      </w:r>
      <w:r w:rsidR="003F2947" w:rsidRPr="003F2947">
        <w:rPr>
          <w:rStyle w:val="libAlaemChar"/>
          <w:rtl/>
        </w:rPr>
        <w:t>صلى‌الله‌عليه‌وآله‌وسلم</w:t>
      </w:r>
      <w:r w:rsidRPr="007202B6">
        <w:rPr>
          <w:rtl/>
          <w:lang w:bidi="fa-IR"/>
        </w:rPr>
        <w:t xml:space="preserve"> بقوله</w:t>
      </w:r>
      <w:r>
        <w:rPr>
          <w:rtl/>
          <w:lang w:bidi="fa-IR"/>
        </w:rPr>
        <w:t>: ...</w:t>
      </w:r>
      <w:r w:rsidRPr="007202B6">
        <w:rPr>
          <w:rtl/>
          <w:lang w:bidi="fa-IR"/>
        </w:rPr>
        <w:t xml:space="preserve"> أنت مني بمنزلة هارون من موسى</w:t>
      </w:r>
      <w:r>
        <w:rPr>
          <w:rtl/>
          <w:lang w:bidi="fa-IR"/>
        </w:rPr>
        <w:t xml:space="preserve"> ...</w:t>
      </w:r>
    </w:p>
    <w:p w:rsidR="00DF6242" w:rsidRPr="007202B6" w:rsidRDefault="00DF6242" w:rsidP="00DF6242">
      <w:pPr>
        <w:pStyle w:val="libNormal"/>
        <w:rPr>
          <w:rtl/>
          <w:lang w:bidi="fa-IR"/>
        </w:rPr>
      </w:pPr>
      <w:r w:rsidRPr="007202B6">
        <w:rPr>
          <w:rtl/>
          <w:lang w:bidi="fa-IR"/>
        </w:rPr>
        <w:t>وهذا الجواب من النبي</w:t>
      </w:r>
      <w:r>
        <w:rPr>
          <w:rtl/>
          <w:lang w:bidi="fa-IR"/>
        </w:rPr>
        <w:t xml:space="preserve"> - </w:t>
      </w:r>
      <w:r w:rsidRPr="007202B6">
        <w:rPr>
          <w:rtl/>
          <w:lang w:bidi="fa-IR"/>
        </w:rPr>
        <w:t>بقطع النظر عن إثباته سائر المنازل</w:t>
      </w:r>
      <w:r>
        <w:rPr>
          <w:rtl/>
          <w:lang w:bidi="fa-IR"/>
        </w:rPr>
        <w:t xml:space="preserve"> - </w:t>
      </w:r>
      <w:r w:rsidRPr="007202B6">
        <w:rPr>
          <w:rtl/>
          <w:lang w:bidi="fa-IR"/>
        </w:rPr>
        <w:t xml:space="preserve">يثبت منزلة الخلافة الهارونية لمولانا أمير المؤمنين </w:t>
      </w:r>
      <w:r w:rsidR="004A73C4" w:rsidRPr="004A73C4">
        <w:rPr>
          <w:rStyle w:val="libAlaemChar"/>
          <w:rtl/>
        </w:rPr>
        <w:t>عليه‌السلام</w:t>
      </w:r>
      <w:r w:rsidRPr="006F67C6">
        <w:rPr>
          <w:rtl/>
        </w:rPr>
        <w:t xml:space="preserve"> ...</w:t>
      </w:r>
      <w:r w:rsidRPr="007202B6">
        <w:rPr>
          <w:rtl/>
          <w:lang w:bidi="fa-IR"/>
        </w:rPr>
        <w:t xml:space="preserve"> وبه اعترف ( الدهلوي ) أيضاً كما يدل عليه قوله</w:t>
      </w:r>
      <w:r>
        <w:rPr>
          <w:rtl/>
          <w:lang w:bidi="fa-IR"/>
        </w:rPr>
        <w:t>:</w:t>
      </w:r>
      <w:r w:rsidRPr="007202B6">
        <w:rPr>
          <w:rtl/>
          <w:lang w:bidi="fa-IR"/>
        </w:rPr>
        <w:t xml:space="preserve"> « أي كما أنّ هارون كان خليفة موسى عند توجّهه إلى الطور</w:t>
      </w:r>
      <w:r>
        <w:rPr>
          <w:rtl/>
          <w:lang w:bidi="fa-IR"/>
        </w:rPr>
        <w:t>،</w:t>
      </w:r>
      <w:r w:rsidRPr="007202B6">
        <w:rPr>
          <w:rtl/>
          <w:lang w:bidi="fa-IR"/>
        </w:rPr>
        <w:t xml:space="preserve"> كذلك الأمير كان خليفة الرسول عند توجّهه إلى غزوة تبوك »</w:t>
      </w:r>
      <w:r>
        <w:rPr>
          <w:rtl/>
          <w:lang w:bidi="fa-IR"/>
        </w:rPr>
        <w:t>.</w:t>
      </w:r>
    </w:p>
    <w:p w:rsidR="00DF6242" w:rsidRPr="007202B6" w:rsidRDefault="00DF6242" w:rsidP="00DF6242">
      <w:pPr>
        <w:pStyle w:val="libNormal"/>
        <w:rPr>
          <w:rtl/>
          <w:lang w:bidi="fa-IR"/>
        </w:rPr>
      </w:pPr>
      <w:r w:rsidRPr="007202B6">
        <w:rPr>
          <w:rtl/>
          <w:lang w:bidi="fa-IR"/>
        </w:rPr>
        <w:t>ولما كان من المعلوم أنّ خلافة هارون لم تكن في الأهل والعيال فقط</w:t>
      </w:r>
      <w:r>
        <w:rPr>
          <w:rtl/>
          <w:lang w:bidi="fa-IR"/>
        </w:rPr>
        <w:t>،</w:t>
      </w:r>
      <w:r w:rsidRPr="007202B6">
        <w:rPr>
          <w:rtl/>
          <w:lang w:bidi="fa-IR"/>
        </w:rPr>
        <w:t xml:space="preserve"> كذلك حال خلافة أمير المؤمنين </w:t>
      </w:r>
      <w:r w:rsidR="004A73C4" w:rsidRPr="004A73C4">
        <w:rPr>
          <w:rStyle w:val="libAlaemChar"/>
          <w:rtl/>
        </w:rPr>
        <w:t>عليه‌السلام</w:t>
      </w:r>
      <w:r w:rsidRPr="006F67C6">
        <w:rPr>
          <w:rtl/>
        </w:rPr>
        <w:t xml:space="preserve"> ...</w:t>
      </w:r>
      <w:r w:rsidRPr="007202B6">
        <w:rPr>
          <w:rtl/>
          <w:lang w:bidi="fa-IR"/>
        </w:rPr>
        <w:t xml:space="preserve"> فهو يقول له</w:t>
      </w:r>
      <w:r>
        <w:rPr>
          <w:rtl/>
          <w:lang w:bidi="fa-IR"/>
        </w:rPr>
        <w:t>:</w:t>
      </w:r>
      <w:r w:rsidRPr="007202B6">
        <w:rPr>
          <w:rtl/>
          <w:lang w:bidi="fa-IR"/>
        </w:rPr>
        <w:t xml:space="preserve"> إني ما</w:t>
      </w:r>
      <w:r>
        <w:rPr>
          <w:rFonts w:hint="cs"/>
          <w:rtl/>
          <w:lang w:bidi="fa-IR"/>
        </w:rPr>
        <w:t xml:space="preserve"> </w:t>
      </w:r>
      <w:r w:rsidRPr="007202B6">
        <w:rPr>
          <w:rtl/>
          <w:lang w:bidi="fa-IR"/>
        </w:rPr>
        <w:t>استخلفتك في الأهل والعيال فحسب</w:t>
      </w:r>
      <w:r>
        <w:rPr>
          <w:rtl/>
          <w:lang w:bidi="fa-IR"/>
        </w:rPr>
        <w:t>،</w:t>
      </w:r>
      <w:r w:rsidRPr="007202B6">
        <w:rPr>
          <w:rtl/>
          <w:lang w:bidi="fa-IR"/>
        </w:rPr>
        <w:t xml:space="preserve"> ولم أتركك في المدينة استثقالاً</w:t>
      </w:r>
      <w:r>
        <w:rPr>
          <w:rtl/>
          <w:lang w:bidi="fa-IR"/>
        </w:rPr>
        <w:t xml:space="preserve"> - </w:t>
      </w:r>
      <w:r w:rsidRPr="007202B6">
        <w:rPr>
          <w:rtl/>
          <w:lang w:bidi="fa-IR"/>
        </w:rPr>
        <w:t>كما زعم المنافقون</w:t>
      </w:r>
      <w:r>
        <w:rPr>
          <w:rFonts w:hint="cs"/>
          <w:rtl/>
          <w:lang w:bidi="fa-IR"/>
        </w:rPr>
        <w:t xml:space="preserve"> - </w:t>
      </w:r>
      <w:r w:rsidRPr="007202B6">
        <w:rPr>
          <w:rtl/>
          <w:lang w:bidi="fa-IR"/>
        </w:rPr>
        <w:t>بل أنت مني بمنزلة هارون</w:t>
      </w:r>
      <w:r>
        <w:rPr>
          <w:rtl/>
          <w:lang w:bidi="fa-IR"/>
        </w:rPr>
        <w:t>،</w:t>
      </w:r>
      <w:r w:rsidRPr="007202B6">
        <w:rPr>
          <w:rtl/>
          <w:lang w:bidi="fa-IR"/>
        </w:rPr>
        <w:t xml:space="preserve"> ومن منازله كونه خليفة عن موسى على جميع المتخلّفين.</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 xml:space="preserve">وبهذا البيان يكون سوق كلام النبي </w:t>
      </w:r>
      <w:r w:rsidR="003F2947" w:rsidRPr="003F2947">
        <w:rPr>
          <w:rStyle w:val="libAlaemChar"/>
          <w:rtl/>
        </w:rPr>
        <w:t>صلى‌الله‌عليه‌وآله‌وسلم</w:t>
      </w:r>
      <w:r w:rsidRPr="007202B6">
        <w:rPr>
          <w:rtl/>
          <w:lang w:bidi="fa-IR"/>
        </w:rPr>
        <w:t xml:space="preserve"> لدفع توهّم تخصيص الإستخلاف بالأهل والعيال</w:t>
      </w:r>
      <w:r>
        <w:rPr>
          <w:rtl/>
          <w:lang w:bidi="fa-IR"/>
        </w:rPr>
        <w:t>،</w:t>
      </w:r>
      <w:r w:rsidRPr="007202B6">
        <w:rPr>
          <w:rtl/>
          <w:lang w:bidi="fa-IR"/>
        </w:rPr>
        <w:t xml:space="preserve"> ولإظهار مزيد الشرف ورفعة المقام للأمير </w:t>
      </w:r>
      <w:r w:rsidR="004A73C4" w:rsidRPr="004A73C4">
        <w:rPr>
          <w:rStyle w:val="libAlaemChar"/>
          <w:rtl/>
        </w:rPr>
        <w:t>عليه‌السلام</w:t>
      </w:r>
      <w:r w:rsidRPr="007202B6">
        <w:rPr>
          <w:rtl/>
          <w:lang w:bidi="fa-IR"/>
        </w:rPr>
        <w:t>.</w:t>
      </w:r>
    </w:p>
    <w:p w:rsidR="00DF6242" w:rsidRPr="007202B6" w:rsidRDefault="00DF6242" w:rsidP="00DF6242">
      <w:pPr>
        <w:pStyle w:val="libNormal"/>
        <w:rPr>
          <w:rtl/>
          <w:lang w:bidi="fa-IR"/>
        </w:rPr>
      </w:pPr>
      <w:r w:rsidRPr="007202B6">
        <w:rPr>
          <w:rtl/>
          <w:lang w:bidi="fa-IR"/>
        </w:rPr>
        <w:t>وإذْ لم تكن هذه الجملة دالةً على استخلافه في النساء والصبيان أصلاً</w:t>
      </w:r>
      <w:r>
        <w:rPr>
          <w:rtl/>
          <w:lang w:bidi="fa-IR"/>
        </w:rPr>
        <w:t>،</w:t>
      </w:r>
      <w:r w:rsidRPr="007202B6">
        <w:rPr>
          <w:rtl/>
          <w:lang w:bidi="fa-IR"/>
        </w:rPr>
        <w:t xml:space="preserve"> فكيف تكون دالّةً على سلب خلافته بالنسبة إلى من عدا النساء والصبيان</w:t>
      </w:r>
      <w:r>
        <w:rPr>
          <w:rtl/>
          <w:lang w:bidi="fa-IR"/>
        </w:rPr>
        <w:t>؟</w:t>
      </w:r>
      <w:r w:rsidRPr="007202B6">
        <w:rPr>
          <w:rtl/>
          <w:lang w:bidi="fa-IR"/>
        </w:rPr>
        <w:t xml:space="preserve"> فإن هذا السلب إنْ استفيد فإنّما يستفاد من المفهوم</w:t>
      </w:r>
      <w:r>
        <w:rPr>
          <w:rtl/>
          <w:lang w:bidi="fa-IR"/>
        </w:rPr>
        <w:t>،</w:t>
      </w:r>
      <w:r w:rsidRPr="007202B6">
        <w:rPr>
          <w:rtl/>
          <w:lang w:bidi="fa-IR"/>
        </w:rPr>
        <w:t xml:space="preserve"> وثبوت المفهوم فرع ثبوت المنطوق</w:t>
      </w:r>
      <w:r>
        <w:rPr>
          <w:rtl/>
          <w:lang w:bidi="fa-IR"/>
        </w:rPr>
        <w:t>،</w:t>
      </w:r>
      <w:r w:rsidRPr="007202B6">
        <w:rPr>
          <w:rtl/>
          <w:lang w:bidi="fa-IR"/>
        </w:rPr>
        <w:t xml:space="preserve"> والإستفهام لا يدل على ثبوت المنطوق</w:t>
      </w:r>
      <w:r>
        <w:rPr>
          <w:rtl/>
          <w:lang w:bidi="fa-IR"/>
        </w:rPr>
        <w:t>،</w:t>
      </w:r>
      <w:r w:rsidRPr="007202B6">
        <w:rPr>
          <w:rtl/>
          <w:lang w:bidi="fa-IR"/>
        </w:rPr>
        <w:t xml:space="preserve"> فكيف يدل على ثبوت المفهوم</w:t>
      </w:r>
      <w:r>
        <w:rPr>
          <w:rtl/>
          <w:lang w:bidi="fa-IR"/>
        </w:rPr>
        <w:t>؟</w:t>
      </w:r>
    </w:p>
    <w:p w:rsidR="003F2947" w:rsidRDefault="00DF6242" w:rsidP="00DF6242">
      <w:pPr>
        <w:pStyle w:val="Heading2"/>
        <w:rPr>
          <w:rtl/>
          <w:lang w:bidi="fa-IR"/>
        </w:rPr>
      </w:pPr>
      <w:bookmarkStart w:id="594" w:name="_Toc321306023"/>
      <w:bookmarkStart w:id="595" w:name="_Toc408820747"/>
      <w:bookmarkStart w:id="596" w:name="_Toc98070317"/>
      <w:r w:rsidRPr="007202B6">
        <w:rPr>
          <w:rtl/>
          <w:lang w:bidi="fa-IR"/>
        </w:rPr>
        <w:t>4</w:t>
      </w:r>
      <w:r>
        <w:rPr>
          <w:rtl/>
          <w:lang w:bidi="fa-IR"/>
        </w:rPr>
        <w:t xml:space="preserve"> - </w:t>
      </w:r>
      <w:r w:rsidRPr="007202B6">
        <w:rPr>
          <w:rtl/>
          <w:lang w:bidi="fa-IR"/>
        </w:rPr>
        <w:t>خصوصية السؤال لا تستلزم خصوصية الجواب</w:t>
      </w:r>
      <w:bookmarkEnd w:id="594"/>
      <w:bookmarkEnd w:id="595"/>
      <w:bookmarkEnd w:id="596"/>
    </w:p>
    <w:p w:rsidR="00DF6242" w:rsidRPr="007202B6" w:rsidRDefault="00DF6242" w:rsidP="00DF6242">
      <w:pPr>
        <w:pStyle w:val="libNormal"/>
        <w:rPr>
          <w:rtl/>
          <w:lang w:bidi="fa-IR"/>
        </w:rPr>
      </w:pPr>
      <w:r w:rsidRPr="007202B6">
        <w:rPr>
          <w:rtl/>
          <w:lang w:bidi="fa-IR"/>
        </w:rPr>
        <w:t>وعلى فرض إفادة جملة</w:t>
      </w:r>
      <w:r>
        <w:rPr>
          <w:rtl/>
          <w:lang w:bidi="fa-IR"/>
        </w:rPr>
        <w:t>:</w:t>
      </w:r>
      <w:r w:rsidRPr="007202B6">
        <w:rPr>
          <w:rtl/>
          <w:lang w:bidi="fa-IR"/>
        </w:rPr>
        <w:t xml:space="preserve"> « أتخلّفني في النساء والصّبيان » اختصاص خلافته </w:t>
      </w:r>
      <w:r w:rsidR="004A73C4" w:rsidRPr="004A73C4">
        <w:rPr>
          <w:rStyle w:val="libAlaemChar"/>
          <w:rtl/>
        </w:rPr>
        <w:t>عليه‌السلام</w:t>
      </w:r>
      <w:r w:rsidRPr="007202B6">
        <w:rPr>
          <w:rtl/>
          <w:lang w:bidi="fa-IR"/>
        </w:rPr>
        <w:t xml:space="preserve"> بالنسبة إلى النساء والصّبيان</w:t>
      </w:r>
      <w:r>
        <w:rPr>
          <w:rtl/>
          <w:lang w:bidi="fa-IR"/>
        </w:rPr>
        <w:t>،</w:t>
      </w:r>
      <w:r w:rsidRPr="007202B6">
        <w:rPr>
          <w:rtl/>
          <w:lang w:bidi="fa-IR"/>
        </w:rPr>
        <w:t xml:space="preserve"> فإنّه لا ينفع النواصب وأتباعهم</w:t>
      </w:r>
      <w:r>
        <w:rPr>
          <w:rtl/>
          <w:lang w:bidi="fa-IR"/>
        </w:rPr>
        <w:t>،</w:t>
      </w:r>
      <w:r w:rsidRPr="007202B6">
        <w:rPr>
          <w:rtl/>
          <w:lang w:bidi="fa-IR"/>
        </w:rPr>
        <w:t xml:space="preserve"> لأنّ خصوصية السؤال لا تستلزم تخصيص الجواب</w:t>
      </w:r>
      <w:r>
        <w:rPr>
          <w:rtl/>
          <w:lang w:bidi="fa-IR"/>
        </w:rPr>
        <w:t>،</w:t>
      </w:r>
      <w:r w:rsidRPr="007202B6">
        <w:rPr>
          <w:rtl/>
          <w:lang w:bidi="fa-IR"/>
        </w:rPr>
        <w:t xml:space="preserve"> فلو قال زيد لبكر</w:t>
      </w:r>
      <w:r>
        <w:rPr>
          <w:rtl/>
          <w:lang w:bidi="fa-IR"/>
        </w:rPr>
        <w:t>:</w:t>
      </w:r>
      <w:r w:rsidRPr="007202B6">
        <w:rPr>
          <w:rtl/>
          <w:lang w:bidi="fa-IR"/>
        </w:rPr>
        <w:t xml:space="preserve"> « أتملّكني دارك</w:t>
      </w:r>
      <w:r>
        <w:rPr>
          <w:rtl/>
          <w:lang w:bidi="fa-IR"/>
        </w:rPr>
        <w:t>؟</w:t>
      </w:r>
      <w:r w:rsidRPr="007202B6">
        <w:rPr>
          <w:rtl/>
          <w:lang w:bidi="fa-IR"/>
        </w:rPr>
        <w:t xml:space="preserve"> » فأجابه</w:t>
      </w:r>
      <w:r>
        <w:rPr>
          <w:rtl/>
          <w:lang w:bidi="fa-IR"/>
        </w:rPr>
        <w:t>:</w:t>
      </w:r>
      <w:r w:rsidRPr="007202B6">
        <w:rPr>
          <w:rtl/>
          <w:lang w:bidi="fa-IR"/>
        </w:rPr>
        <w:t xml:space="preserve"> « ملّكتك ما أملكه » كان هذا الجواب عاماً</w:t>
      </w:r>
      <w:r>
        <w:rPr>
          <w:rtl/>
          <w:lang w:bidi="fa-IR"/>
        </w:rPr>
        <w:t>،</w:t>
      </w:r>
      <w:r w:rsidRPr="007202B6">
        <w:rPr>
          <w:rtl/>
          <w:lang w:bidi="fa-IR"/>
        </w:rPr>
        <w:t xml:space="preserve"> ولا يخصّصه السؤال الخاص بالدار.</w:t>
      </w:r>
    </w:p>
    <w:p w:rsidR="003F2947" w:rsidRDefault="00DF6242" w:rsidP="00DF6242">
      <w:pPr>
        <w:pStyle w:val="Heading2"/>
        <w:rPr>
          <w:rtl/>
          <w:lang w:bidi="fa-IR"/>
        </w:rPr>
      </w:pPr>
      <w:bookmarkStart w:id="597" w:name="_Toc321306024"/>
      <w:bookmarkStart w:id="598" w:name="_Toc408820748"/>
      <w:bookmarkStart w:id="599" w:name="_Toc98070318"/>
      <w:r w:rsidRPr="007202B6">
        <w:rPr>
          <w:rtl/>
          <w:lang w:bidi="fa-IR"/>
        </w:rPr>
        <w:t>5</w:t>
      </w:r>
      <w:r>
        <w:rPr>
          <w:rtl/>
          <w:lang w:bidi="fa-IR"/>
        </w:rPr>
        <w:t xml:space="preserve"> - </w:t>
      </w:r>
      <w:r w:rsidRPr="007202B6">
        <w:rPr>
          <w:rtl/>
          <w:lang w:bidi="fa-IR"/>
        </w:rPr>
        <w:t>جواب التفتازاني عن هذه الدعوى</w:t>
      </w:r>
      <w:bookmarkEnd w:id="597"/>
      <w:bookmarkEnd w:id="598"/>
      <w:bookmarkEnd w:id="599"/>
    </w:p>
    <w:p w:rsidR="00DF6242" w:rsidRDefault="00DF6242" w:rsidP="00DF6242">
      <w:pPr>
        <w:pStyle w:val="libNormal"/>
        <w:rPr>
          <w:rtl/>
          <w:lang w:bidi="fa-IR"/>
        </w:rPr>
      </w:pPr>
      <w:r w:rsidRPr="007202B6">
        <w:rPr>
          <w:rtl/>
          <w:lang w:bidi="fa-IR"/>
        </w:rPr>
        <w:t>وأوضح التفتازاني بطلان هذا التوهّم الذي وقع فيه ( الدهلوي ) حيث قال</w:t>
      </w:r>
      <w:r>
        <w:rPr>
          <w:rtl/>
          <w:lang w:bidi="fa-IR"/>
        </w:rPr>
        <w:t>:</w:t>
      </w:r>
    </w:p>
    <w:p w:rsidR="00DF6242" w:rsidRPr="007202B6" w:rsidRDefault="00DF6242" w:rsidP="00DF6242">
      <w:pPr>
        <w:pStyle w:val="libNormal"/>
        <w:rPr>
          <w:rtl/>
          <w:lang w:bidi="fa-IR"/>
        </w:rPr>
      </w:pPr>
      <w:r w:rsidRPr="007202B6">
        <w:rPr>
          <w:rtl/>
          <w:lang w:bidi="fa-IR"/>
        </w:rPr>
        <w:t xml:space="preserve">« فأمّا الجواب بأنّ النبيّ صلّى الله عليه وسلّم </w:t>
      </w:r>
      <w:r w:rsidR="00B53490">
        <w:rPr>
          <w:rtl/>
          <w:lang w:bidi="fa-IR"/>
        </w:rPr>
        <w:t>لمـّا</w:t>
      </w:r>
      <w:r w:rsidRPr="007202B6">
        <w:rPr>
          <w:rtl/>
          <w:lang w:bidi="fa-IR"/>
        </w:rPr>
        <w:t xml:space="preserve"> خرج إلى غزوة تبوك استخلف علياً </w:t>
      </w:r>
      <w:r w:rsidRPr="006F67C6">
        <w:rPr>
          <w:rStyle w:val="libAlaemChar"/>
          <w:rtl/>
        </w:rPr>
        <w:t>رضي‌الله‌عنه</w:t>
      </w:r>
      <w:r w:rsidRPr="007202B6">
        <w:rPr>
          <w:rtl/>
          <w:lang w:bidi="fa-IR"/>
        </w:rPr>
        <w:t xml:space="preserve"> على المدينة</w:t>
      </w:r>
      <w:r>
        <w:rPr>
          <w:rtl/>
          <w:lang w:bidi="fa-IR"/>
        </w:rPr>
        <w:t>،</w:t>
      </w:r>
      <w:r w:rsidRPr="007202B6">
        <w:rPr>
          <w:rtl/>
          <w:lang w:bidi="fa-IR"/>
        </w:rPr>
        <w:t xml:space="preserve"> فأكثر أهل النفاق في ذلك</w:t>
      </w:r>
      <w:r>
        <w:rPr>
          <w:rtl/>
          <w:lang w:bidi="fa-IR"/>
        </w:rPr>
        <w:t>،</w:t>
      </w:r>
      <w:r w:rsidRPr="007202B6">
        <w:rPr>
          <w:rtl/>
          <w:lang w:bidi="fa-IR"/>
        </w:rPr>
        <w:t xml:space="preserve"> فقال علي </w:t>
      </w:r>
      <w:r w:rsidRPr="006F67C6">
        <w:rPr>
          <w:rStyle w:val="libAlaemChar"/>
          <w:rtl/>
        </w:rPr>
        <w:t>رضي‌الله‌عنه</w:t>
      </w:r>
      <w:r>
        <w:rPr>
          <w:rtl/>
          <w:lang w:bidi="fa-IR"/>
        </w:rPr>
        <w:t>:</w:t>
      </w:r>
      <w:r w:rsidRPr="007202B6">
        <w:rPr>
          <w:rtl/>
          <w:lang w:bidi="fa-IR"/>
        </w:rPr>
        <w:t xml:space="preserve"> يا رسول الله أتتركني مع الخوالف</w:t>
      </w:r>
      <w:r>
        <w:rPr>
          <w:rtl/>
          <w:lang w:bidi="fa-IR"/>
        </w:rPr>
        <w:t>؟</w:t>
      </w:r>
      <w:r w:rsidRPr="007202B6">
        <w:rPr>
          <w:rtl/>
          <w:lang w:bidi="fa-IR"/>
        </w:rPr>
        <w:t xml:space="preserve"> فقال عليه الصلاة والسلام</w:t>
      </w:r>
      <w:r>
        <w:rPr>
          <w:rtl/>
          <w:lang w:bidi="fa-IR"/>
        </w:rPr>
        <w:t>:</w:t>
      </w:r>
      <w:r w:rsidRPr="007202B6">
        <w:rPr>
          <w:rtl/>
          <w:lang w:bidi="fa-IR"/>
        </w:rPr>
        <w:t xml:space="preserve"> أما ترضى أن تكون مني بمنزلة هارون من موسى</w:t>
      </w:r>
      <w:r>
        <w:rPr>
          <w:rtl/>
          <w:lang w:bidi="fa-IR"/>
        </w:rPr>
        <w:t>،</w:t>
      </w:r>
      <w:r w:rsidRPr="007202B6">
        <w:rPr>
          <w:rtl/>
          <w:lang w:bidi="fa-IR"/>
        </w:rPr>
        <w:t xml:space="preserve"> </w:t>
      </w:r>
      <w:r>
        <w:rPr>
          <w:rtl/>
          <w:lang w:bidi="fa-IR"/>
        </w:rPr>
        <w:t>إل</w:t>
      </w:r>
      <w:r w:rsidR="0008521A">
        <w:rPr>
          <w:rFonts w:hint="cs"/>
          <w:rtl/>
          <w:lang w:bidi="fa-IR"/>
        </w:rPr>
        <w:t>ّ</w:t>
      </w:r>
      <w:r>
        <w:rPr>
          <w:rtl/>
          <w:lang w:bidi="fa-IR"/>
        </w:rPr>
        <w:t>ا أن</w:t>
      </w:r>
      <w:r w:rsidR="0008521A">
        <w:rPr>
          <w:rFonts w:hint="cs"/>
          <w:rtl/>
          <w:lang w:bidi="fa-IR"/>
        </w:rPr>
        <w:t>ّ</w:t>
      </w:r>
      <w:r>
        <w:rPr>
          <w:rtl/>
          <w:lang w:bidi="fa-IR"/>
        </w:rPr>
        <w:t>ه</w:t>
      </w:r>
      <w:r w:rsidRPr="007202B6">
        <w:rPr>
          <w:rtl/>
          <w:lang w:bidi="fa-IR"/>
        </w:rPr>
        <w:t xml:space="preserve"> لا نبي بعدي. وهذا لا يدل على خلافته بعده</w:t>
      </w:r>
      <w:r>
        <w:rPr>
          <w:rtl/>
          <w:lang w:bidi="fa-IR"/>
        </w:rPr>
        <w:t>،</w:t>
      </w:r>
      <w:r w:rsidRPr="007202B6">
        <w:rPr>
          <w:rtl/>
          <w:lang w:bidi="fa-IR"/>
        </w:rPr>
        <w:t xml:space="preserve"> كابن ا</w:t>
      </w:r>
      <w:r w:rsidR="0008521A">
        <w:rPr>
          <w:rFonts w:hint="cs"/>
          <w:rtl/>
          <w:lang w:bidi="fa-IR"/>
        </w:rPr>
        <w:t>ُ</w:t>
      </w:r>
      <w:r w:rsidRPr="007202B6">
        <w:rPr>
          <w:rtl/>
          <w:lang w:bidi="fa-IR"/>
        </w:rPr>
        <w:t>م مكتوم رضي الله تعالى عنه استخلفه على المدينة في</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كثير من غزواته.</w:t>
      </w:r>
    </w:p>
    <w:p w:rsidR="00DF6242" w:rsidRPr="007202B6" w:rsidRDefault="00DF6242" w:rsidP="00DF6242">
      <w:pPr>
        <w:pStyle w:val="libNormal"/>
        <w:rPr>
          <w:rtl/>
          <w:lang w:bidi="fa-IR"/>
        </w:rPr>
      </w:pPr>
      <w:r w:rsidRPr="007202B6">
        <w:rPr>
          <w:rtl/>
          <w:lang w:bidi="fa-IR"/>
        </w:rPr>
        <w:t>فربما يدفع</w:t>
      </w:r>
      <w:r>
        <w:rPr>
          <w:rtl/>
          <w:lang w:bidi="fa-IR"/>
        </w:rPr>
        <w:t>:</w:t>
      </w:r>
      <w:r w:rsidRPr="007202B6">
        <w:rPr>
          <w:rtl/>
          <w:lang w:bidi="fa-IR"/>
        </w:rPr>
        <w:t xml:space="preserve"> بأنَّ العبرة لعموم اللفظ لا لخصوص السبب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إذاً</w:t>
      </w:r>
      <w:r>
        <w:rPr>
          <w:rtl/>
          <w:lang w:bidi="fa-IR"/>
        </w:rPr>
        <w:t>،</w:t>
      </w:r>
      <w:r w:rsidRPr="007202B6">
        <w:rPr>
          <w:rtl/>
          <w:lang w:bidi="fa-IR"/>
        </w:rPr>
        <w:t xml:space="preserve"> لو سلّمنا ما زعمه ( الدهلوي ) استناداً إلى هذه الجملة</w:t>
      </w:r>
      <w:r>
        <w:rPr>
          <w:rtl/>
          <w:lang w:bidi="fa-IR"/>
        </w:rPr>
        <w:t>،</w:t>
      </w:r>
      <w:r w:rsidRPr="007202B6">
        <w:rPr>
          <w:rtl/>
          <w:lang w:bidi="fa-IR"/>
        </w:rPr>
        <w:t xml:space="preserve"> فإنها غير موجبة لتخصيص الحديث الشريف وإرادة العهد منه.</w:t>
      </w:r>
    </w:p>
    <w:p w:rsidR="00DF6242" w:rsidRDefault="00DF6242" w:rsidP="00DF6242">
      <w:pPr>
        <w:pStyle w:val="libNormal"/>
        <w:rPr>
          <w:rtl/>
          <w:lang w:bidi="fa-IR"/>
        </w:rPr>
      </w:pPr>
      <w:r w:rsidRPr="007202B6">
        <w:rPr>
          <w:rtl/>
          <w:lang w:bidi="fa-IR"/>
        </w:rPr>
        <w:t>ثم إنّ من الهفوات الشنيعة</w:t>
      </w:r>
      <w:r>
        <w:rPr>
          <w:rtl/>
          <w:lang w:bidi="fa-IR"/>
        </w:rPr>
        <w:t>:</w:t>
      </w:r>
      <w:r w:rsidRPr="007202B6">
        <w:rPr>
          <w:rtl/>
          <w:lang w:bidi="fa-IR"/>
        </w:rPr>
        <w:t xml:space="preserve"> زعم ( الدهلوي ) صدور جملة</w:t>
      </w:r>
      <w:r>
        <w:rPr>
          <w:rtl/>
          <w:lang w:bidi="fa-IR"/>
        </w:rPr>
        <w:t>:</w:t>
      </w:r>
      <w:r>
        <w:rPr>
          <w:rFonts w:hint="cs"/>
          <w:rtl/>
          <w:lang w:bidi="fa-IR"/>
        </w:rPr>
        <w:t xml:space="preserve"> </w:t>
      </w:r>
      <w:r w:rsidRPr="007202B6">
        <w:rPr>
          <w:rtl/>
          <w:lang w:bidi="fa-IR"/>
        </w:rPr>
        <w:t>« أتخلفني</w:t>
      </w:r>
      <w:r>
        <w:rPr>
          <w:rFonts w:hint="cs"/>
          <w:rtl/>
          <w:lang w:bidi="fa-IR"/>
        </w:rPr>
        <w:t xml:space="preserve"> ...</w:t>
      </w:r>
      <w:r w:rsidRPr="007202B6">
        <w:rPr>
          <w:rtl/>
          <w:lang w:bidi="fa-IR"/>
        </w:rPr>
        <w:t xml:space="preserve"> » من أمير المؤمنين </w:t>
      </w:r>
      <w:r w:rsidR="004A73C4" w:rsidRPr="004A73C4">
        <w:rPr>
          <w:rStyle w:val="libAlaemChar"/>
          <w:rtl/>
        </w:rPr>
        <w:t>عليه‌السلام</w:t>
      </w:r>
      <w:r>
        <w:rPr>
          <w:rtl/>
          <w:lang w:bidi="fa-IR"/>
        </w:rPr>
        <w:t>،</w:t>
      </w:r>
      <w:r w:rsidRPr="007202B6">
        <w:rPr>
          <w:rtl/>
          <w:lang w:bidi="fa-IR"/>
        </w:rPr>
        <w:t xml:space="preserve"> اعتراضاً منه على النبيّ </w:t>
      </w:r>
      <w:r w:rsidR="003F2947" w:rsidRPr="003F2947">
        <w:rPr>
          <w:rStyle w:val="libAlaemChar"/>
          <w:rtl/>
        </w:rPr>
        <w:t>صلى‌الله‌عليه‌وآله‌وسلم</w:t>
      </w:r>
      <w:r w:rsidRPr="007202B6">
        <w:rPr>
          <w:rtl/>
          <w:lang w:bidi="fa-IR"/>
        </w:rPr>
        <w:t xml:space="preserve"> استخلافه إيّاه في المدينة</w:t>
      </w:r>
      <w:r>
        <w:rPr>
          <w:rFonts w:hint="cs"/>
          <w:rtl/>
          <w:lang w:bidi="fa-IR"/>
        </w:rPr>
        <w:t xml:space="preserve"> ...</w:t>
      </w:r>
      <w:r w:rsidRPr="007202B6">
        <w:rPr>
          <w:rtl/>
          <w:lang w:bidi="fa-IR"/>
        </w:rPr>
        <w:t xml:space="preserve"> وكأنه يقصد من هذا أنْ يقلّل من شناعة قول عمر عن النبيّ </w:t>
      </w:r>
      <w:r w:rsidR="003F2947" w:rsidRPr="003F2947">
        <w:rPr>
          <w:rStyle w:val="libAlaemChar"/>
          <w:rtl/>
        </w:rPr>
        <w:t>صلى‌الله‌عليه‌وآله‌وسلم</w:t>
      </w:r>
      <w:r>
        <w:rPr>
          <w:rtl/>
          <w:lang w:bidi="fa-IR"/>
        </w:rPr>
        <w:t xml:space="preserve"> - </w:t>
      </w:r>
      <w:r w:rsidRPr="007202B6">
        <w:rPr>
          <w:rtl/>
          <w:lang w:bidi="fa-IR"/>
        </w:rPr>
        <w:t>والعياذ بالله</w:t>
      </w:r>
      <w:r>
        <w:rPr>
          <w:rtl/>
          <w:lang w:bidi="fa-IR"/>
        </w:rPr>
        <w:t xml:space="preserve"> -: « إنّ النبي ليهجر » ...</w:t>
      </w:r>
    </w:p>
    <w:p w:rsidR="00DF6242" w:rsidRPr="007202B6" w:rsidRDefault="00DF6242" w:rsidP="00DF6242">
      <w:pPr>
        <w:pStyle w:val="libNormal"/>
        <w:rPr>
          <w:rtl/>
          <w:lang w:bidi="fa-IR"/>
        </w:rPr>
      </w:pPr>
      <w:r w:rsidRPr="007202B6">
        <w:rPr>
          <w:rtl/>
          <w:lang w:bidi="fa-IR"/>
        </w:rPr>
        <w:t>جاء ذلك في باب المطاعن من ( التحفة ) في الجواب عن المطعن الأول من مطاعن عمر المتضمن لقصّة القرطاس</w:t>
      </w:r>
      <w:r>
        <w:rPr>
          <w:rFonts w:hint="cs"/>
          <w:rtl/>
          <w:lang w:bidi="fa-IR"/>
        </w:rPr>
        <w:t xml:space="preserve"> ...</w:t>
      </w:r>
    </w:p>
    <w:p w:rsidR="00DF6242" w:rsidRDefault="00DF6242" w:rsidP="00DF6242">
      <w:pPr>
        <w:pStyle w:val="libNormal"/>
        <w:rPr>
          <w:rtl/>
          <w:lang w:bidi="fa-IR"/>
        </w:rPr>
      </w:pPr>
      <w:r w:rsidRPr="007202B6">
        <w:rPr>
          <w:rtl/>
          <w:lang w:bidi="fa-IR"/>
        </w:rPr>
        <w:t>ولكنّه زعم فاسد وتوهّم باطل</w:t>
      </w:r>
      <w:r>
        <w:rPr>
          <w:rtl/>
          <w:lang w:bidi="fa-IR"/>
        </w:rPr>
        <w:t>،</w:t>
      </w:r>
      <w:r w:rsidRPr="007202B6">
        <w:rPr>
          <w:rtl/>
          <w:lang w:bidi="fa-IR"/>
        </w:rPr>
        <w:t xml:space="preserve"> وكيف يقاس الكلام الصادر</w:t>
      </w:r>
      <w:r>
        <w:rPr>
          <w:rtl/>
          <w:lang w:bidi="fa-IR"/>
        </w:rPr>
        <w:t xml:space="preserve"> - </w:t>
      </w:r>
      <w:r w:rsidRPr="007202B6">
        <w:rPr>
          <w:rtl/>
          <w:lang w:bidi="fa-IR"/>
        </w:rPr>
        <w:t>على تقدير صدوره</w:t>
      </w:r>
      <w:r>
        <w:rPr>
          <w:rtl/>
          <w:lang w:bidi="fa-IR"/>
        </w:rPr>
        <w:t xml:space="preserve"> - </w:t>
      </w:r>
      <w:r w:rsidRPr="007202B6">
        <w:rPr>
          <w:rtl/>
          <w:lang w:bidi="fa-IR"/>
        </w:rPr>
        <w:t>لإثبات كذب المرجفين</w:t>
      </w:r>
      <w:r>
        <w:rPr>
          <w:rtl/>
          <w:lang w:bidi="fa-IR"/>
        </w:rPr>
        <w:t>،</w:t>
      </w:r>
      <w:r w:rsidRPr="007202B6">
        <w:rPr>
          <w:rtl/>
          <w:lang w:bidi="fa-IR"/>
        </w:rPr>
        <w:t xml:space="preserve"> بمثل قولة عمر المذكورة</w:t>
      </w:r>
      <w:r>
        <w:rPr>
          <w:rtl/>
          <w:lang w:bidi="fa-IR"/>
        </w:rPr>
        <w:t>،</w:t>
      </w:r>
      <w:r w:rsidRPr="007202B6">
        <w:rPr>
          <w:rtl/>
          <w:lang w:bidi="fa-IR"/>
        </w:rPr>
        <w:t xml:space="preserve"> ثم يستنتج من ذلك أن كلام النبيّ </w:t>
      </w:r>
      <w:r w:rsidR="003F2947" w:rsidRPr="003F2947">
        <w:rPr>
          <w:rStyle w:val="libAlaemChar"/>
          <w:rtl/>
        </w:rPr>
        <w:t>صلى‌الله‌عليه‌وآله‌وسلم</w:t>
      </w:r>
      <w:r w:rsidRPr="007202B6">
        <w:rPr>
          <w:rtl/>
          <w:lang w:bidi="fa-IR"/>
        </w:rPr>
        <w:t xml:space="preserve"> لم يكن وحياً يوحى</w:t>
      </w:r>
      <w:r>
        <w:rPr>
          <w:rtl/>
          <w:lang w:bidi="fa-IR"/>
        </w:rPr>
        <w:t>؟!</w:t>
      </w:r>
    </w:p>
    <w:p w:rsidR="003F2947" w:rsidRDefault="00DF6242" w:rsidP="00DF6242">
      <w:pPr>
        <w:pStyle w:val="Heading2"/>
        <w:rPr>
          <w:rtl/>
          <w:lang w:bidi="fa-IR"/>
        </w:rPr>
      </w:pPr>
      <w:bookmarkStart w:id="600" w:name="_Toc321306025"/>
      <w:bookmarkStart w:id="601" w:name="_Toc408820749"/>
      <w:bookmarkStart w:id="602" w:name="_Toc98070319"/>
      <w:r w:rsidRPr="007202B6">
        <w:rPr>
          <w:rtl/>
          <w:lang w:bidi="fa-IR"/>
        </w:rPr>
        <w:t>6</w:t>
      </w:r>
      <w:r>
        <w:rPr>
          <w:rtl/>
          <w:lang w:bidi="fa-IR"/>
        </w:rPr>
        <w:t xml:space="preserve"> - </w:t>
      </w:r>
      <w:r w:rsidRPr="007202B6">
        <w:rPr>
          <w:rtl/>
          <w:lang w:bidi="fa-IR"/>
        </w:rPr>
        <w:t>ما ذكره ابن تيمية في سبب الحديث</w:t>
      </w:r>
      <w:bookmarkEnd w:id="600"/>
      <w:bookmarkEnd w:id="601"/>
      <w:bookmarkEnd w:id="602"/>
    </w:p>
    <w:p w:rsidR="00DF6242" w:rsidRPr="007202B6" w:rsidRDefault="00DF6242" w:rsidP="00DF6242">
      <w:pPr>
        <w:pStyle w:val="libNormal"/>
        <w:rPr>
          <w:rtl/>
          <w:lang w:bidi="fa-IR"/>
        </w:rPr>
      </w:pPr>
      <w:r w:rsidRPr="007202B6">
        <w:rPr>
          <w:rtl/>
          <w:lang w:bidi="fa-IR"/>
        </w:rPr>
        <w:t>هذا</w:t>
      </w:r>
      <w:r>
        <w:rPr>
          <w:rtl/>
          <w:lang w:bidi="fa-IR"/>
        </w:rPr>
        <w:t>،</w:t>
      </w:r>
      <w:r w:rsidRPr="007202B6">
        <w:rPr>
          <w:rtl/>
          <w:lang w:bidi="fa-IR"/>
        </w:rPr>
        <w:t xml:space="preserve"> وفي كلام ابن تيميّة المذكور سابقاً</w:t>
      </w:r>
      <w:r>
        <w:rPr>
          <w:rtl/>
          <w:lang w:bidi="fa-IR"/>
        </w:rPr>
        <w:t>:</w:t>
      </w:r>
      <w:r w:rsidRPr="007202B6">
        <w:rPr>
          <w:rtl/>
          <w:lang w:bidi="fa-IR"/>
        </w:rPr>
        <w:t xml:space="preserve"> أن السّبب في قول أمير المؤمنين </w:t>
      </w:r>
      <w:r w:rsidR="004A73C4" w:rsidRPr="004A73C4">
        <w:rPr>
          <w:rStyle w:val="libAlaemChar"/>
          <w:rtl/>
        </w:rPr>
        <w:t>عليه‌السلام</w:t>
      </w:r>
      <w:r>
        <w:rPr>
          <w:rtl/>
          <w:lang w:bidi="fa-IR"/>
        </w:rPr>
        <w:t>:</w:t>
      </w:r>
      <w:r w:rsidRPr="007202B6">
        <w:rPr>
          <w:rtl/>
          <w:lang w:bidi="fa-IR"/>
        </w:rPr>
        <w:t xml:space="preserve"> « أتخلّفني في النساء والصبيان » هو توهّم وهن استخلاف النبي </w:t>
      </w:r>
      <w:r w:rsidR="003F2947" w:rsidRPr="003F2947">
        <w:rPr>
          <w:rStyle w:val="libAlaemChar"/>
          <w:rtl/>
        </w:rPr>
        <w:t>صلى‌الله‌عليه‌وآله‌وسلم</w:t>
      </w:r>
      <w:r w:rsidRPr="007202B6">
        <w:rPr>
          <w:rtl/>
          <w:lang w:bidi="fa-IR"/>
        </w:rPr>
        <w:t xml:space="preserve"> إيّاه ونقص درجته</w:t>
      </w:r>
      <w:r>
        <w:rPr>
          <w:rtl/>
          <w:lang w:bidi="fa-IR"/>
        </w:rPr>
        <w:t>،</w:t>
      </w:r>
      <w:r w:rsidRPr="007202B6">
        <w:rPr>
          <w:rtl/>
          <w:lang w:bidi="fa-IR"/>
        </w:rPr>
        <w:t xml:space="preserve"> فقال له النبي </w:t>
      </w:r>
      <w:r w:rsidR="003F2947" w:rsidRPr="003F2947">
        <w:rPr>
          <w:rStyle w:val="libAlaemChar"/>
          <w:rtl/>
        </w:rPr>
        <w:t>صلى‌الله‌عليه‌وآله‌وسلم</w:t>
      </w:r>
      <w:r>
        <w:rPr>
          <w:rtl/>
          <w:lang w:bidi="fa-IR"/>
        </w:rPr>
        <w:t>:</w:t>
      </w:r>
      <w:r w:rsidRPr="007202B6">
        <w:rPr>
          <w:rtl/>
          <w:lang w:bidi="fa-IR"/>
        </w:rPr>
        <w:t xml:space="preserve"> « أما ترضى أن تكون منّي بمنزلة هارون من موسى » دفعاً لهذا التوهّم.</w:t>
      </w:r>
    </w:p>
    <w:p w:rsidR="00DF6242" w:rsidRPr="007202B6" w:rsidRDefault="00DF6242" w:rsidP="00DF6242">
      <w:pPr>
        <w:pStyle w:val="libNormal"/>
        <w:rPr>
          <w:rtl/>
          <w:lang w:bidi="fa-IR"/>
        </w:rPr>
      </w:pPr>
      <w:r w:rsidRPr="007202B6">
        <w:rPr>
          <w:rtl/>
          <w:lang w:bidi="fa-IR"/>
        </w:rPr>
        <w:t>وعلى هذا</w:t>
      </w:r>
      <w:r>
        <w:rPr>
          <w:rtl/>
          <w:lang w:bidi="fa-IR"/>
        </w:rPr>
        <w:t>،</w:t>
      </w:r>
      <w:r w:rsidRPr="007202B6">
        <w:rPr>
          <w:rtl/>
          <w:lang w:bidi="fa-IR"/>
        </w:rPr>
        <w:t xml:space="preserve"> كيف تجعل هذه الجملة قرينةً على إرادة العهد في جواب النبيّ </w:t>
      </w:r>
      <w:r w:rsidR="003F2947" w:rsidRPr="003F2947">
        <w:rPr>
          <w:rStyle w:val="libAlaemChar"/>
          <w:rtl/>
        </w:rPr>
        <w:t>صلى‌الله‌عليه‌وآله‌وسلم</w:t>
      </w:r>
      <w:r w:rsidRPr="007202B6">
        <w:rPr>
          <w:rtl/>
          <w:lang w:bidi="fa-IR"/>
        </w:rPr>
        <w:t xml:space="preserve"> عنها بقوله</w:t>
      </w:r>
      <w:r>
        <w:rPr>
          <w:rtl/>
          <w:lang w:bidi="fa-IR"/>
        </w:rPr>
        <w:t>:</w:t>
      </w:r>
      <w:r w:rsidRPr="007202B6">
        <w:rPr>
          <w:rtl/>
          <w:lang w:bidi="fa-IR"/>
        </w:rPr>
        <w:t xml:space="preserve"> أنت منّي</w:t>
      </w:r>
      <w:r>
        <w:rPr>
          <w:rFonts w:hint="cs"/>
          <w:rtl/>
          <w:lang w:bidi="fa-IR"/>
        </w:rPr>
        <w:t xml:space="preserve"> ...</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شرح المقاصد 5 /</w:t>
      </w:r>
      <w:r w:rsidR="00DF6242">
        <w:rPr>
          <w:rtl/>
        </w:rPr>
        <w:t xml:space="preserve"> </w:t>
      </w:r>
      <w:r w:rsidR="00DF6242" w:rsidRPr="007202B6">
        <w:rPr>
          <w:rtl/>
        </w:rPr>
        <w:t>275.</w:t>
      </w:r>
    </w:p>
    <w:p w:rsidR="00DF6242" w:rsidRDefault="00DF6242" w:rsidP="00DF6242">
      <w:pPr>
        <w:pStyle w:val="libNormal"/>
        <w:rPr>
          <w:rtl/>
          <w:lang w:bidi="fa-IR"/>
        </w:rPr>
      </w:pPr>
      <w:bookmarkStart w:id="603" w:name="_Toc321306026"/>
      <w:r>
        <w:rPr>
          <w:rtl/>
          <w:lang w:bidi="fa-IR"/>
        </w:rPr>
        <w:br w:type="page"/>
      </w:r>
    </w:p>
    <w:p w:rsidR="003F2947" w:rsidRDefault="00DF6242" w:rsidP="00DF6242">
      <w:pPr>
        <w:pStyle w:val="Heading2"/>
        <w:rPr>
          <w:rtl/>
          <w:lang w:bidi="fa-IR"/>
        </w:rPr>
      </w:pPr>
      <w:bookmarkStart w:id="604" w:name="_Toc408820750"/>
      <w:bookmarkStart w:id="605" w:name="_Toc98070320"/>
      <w:r w:rsidRPr="007202B6">
        <w:rPr>
          <w:rtl/>
          <w:lang w:bidi="fa-IR"/>
        </w:rPr>
        <w:lastRenderedPageBreak/>
        <w:t>7</w:t>
      </w:r>
      <w:r>
        <w:rPr>
          <w:rtl/>
          <w:lang w:bidi="fa-IR"/>
        </w:rPr>
        <w:t xml:space="preserve"> - </w:t>
      </w:r>
      <w:r w:rsidRPr="007202B6">
        <w:rPr>
          <w:rtl/>
          <w:lang w:bidi="fa-IR"/>
        </w:rPr>
        <w:t>تكرّر صدور الحديث وعدم اختصاصه بغزوة تبوك</w:t>
      </w:r>
      <w:bookmarkEnd w:id="603"/>
      <w:bookmarkEnd w:id="604"/>
      <w:bookmarkEnd w:id="605"/>
    </w:p>
    <w:p w:rsidR="00DF6242" w:rsidRPr="007202B6" w:rsidRDefault="00DF6242" w:rsidP="00DF6242">
      <w:pPr>
        <w:pStyle w:val="libNormal"/>
        <w:rPr>
          <w:rtl/>
          <w:lang w:bidi="fa-IR"/>
        </w:rPr>
      </w:pPr>
      <w:r w:rsidRPr="007202B6">
        <w:rPr>
          <w:rtl/>
          <w:lang w:bidi="fa-IR"/>
        </w:rPr>
        <w:t>ثم إنّ ( الدّهلوي ) لم يتعب نفسه ليراجع كتب قومه في الحديث فضلاً عن كتب أصحابنا</w:t>
      </w:r>
      <w:r>
        <w:rPr>
          <w:rtl/>
          <w:lang w:bidi="fa-IR"/>
        </w:rPr>
        <w:t>،</w:t>
      </w:r>
      <w:r w:rsidRPr="007202B6">
        <w:rPr>
          <w:rtl/>
          <w:lang w:bidi="fa-IR"/>
        </w:rPr>
        <w:t xml:space="preserve"> بل كان دأبه تقليد أسلافه كالكابلي وصاحب ( المرافض ) وأمثالهما</w:t>
      </w:r>
      <w:r>
        <w:rPr>
          <w:rFonts w:hint="cs"/>
          <w:rtl/>
          <w:lang w:bidi="fa-IR"/>
        </w:rPr>
        <w:t xml:space="preserve"> ...</w:t>
      </w:r>
      <w:r w:rsidRPr="007202B6">
        <w:rPr>
          <w:rtl/>
          <w:lang w:bidi="fa-IR"/>
        </w:rPr>
        <w:t xml:space="preserve"> نعم لم يتعب نفسه بمراجعة الكتب</w:t>
      </w:r>
      <w:r>
        <w:rPr>
          <w:rtl/>
          <w:lang w:bidi="fa-IR"/>
        </w:rPr>
        <w:t>،</w:t>
      </w:r>
      <w:r w:rsidRPr="007202B6">
        <w:rPr>
          <w:rtl/>
          <w:lang w:bidi="fa-IR"/>
        </w:rPr>
        <w:t xml:space="preserve"> لكي يرى أن حديث المنزلة لا اختصاص له بغزوة تبوك</w:t>
      </w:r>
      <w:r>
        <w:rPr>
          <w:rtl/>
          <w:lang w:bidi="fa-IR"/>
        </w:rPr>
        <w:t>،</w:t>
      </w:r>
      <w:r w:rsidRPr="007202B6">
        <w:rPr>
          <w:rtl/>
          <w:lang w:bidi="fa-IR"/>
        </w:rPr>
        <w:t xml:space="preserve"> وأنّ النبي </w:t>
      </w:r>
      <w:r w:rsidR="003F2947" w:rsidRPr="003F2947">
        <w:rPr>
          <w:rStyle w:val="libAlaemChar"/>
          <w:rtl/>
        </w:rPr>
        <w:t>صلى‌الله‌عليه‌وآله‌وسلم</w:t>
      </w:r>
      <w:r w:rsidRPr="007202B6">
        <w:rPr>
          <w:rtl/>
          <w:lang w:bidi="fa-IR"/>
        </w:rPr>
        <w:t xml:space="preserve"> قال لعلي </w:t>
      </w:r>
      <w:r w:rsidR="004A73C4" w:rsidRPr="004A73C4">
        <w:rPr>
          <w:rStyle w:val="libAlaemChar"/>
          <w:rtl/>
        </w:rPr>
        <w:t>عليه‌السلام</w:t>
      </w:r>
      <w:r>
        <w:rPr>
          <w:rtl/>
          <w:lang w:bidi="fa-IR"/>
        </w:rPr>
        <w:t>:</w:t>
      </w:r>
      <w:r w:rsidRPr="007202B6">
        <w:rPr>
          <w:rtl/>
          <w:lang w:bidi="fa-IR"/>
        </w:rPr>
        <w:t xml:space="preserve"> « أنت مني بمنزلة هارون من موسى » في مناسبات مختلفة ومواضع متعدّدة</w:t>
      </w:r>
      <w:r>
        <w:rPr>
          <w:rFonts w:hint="cs"/>
          <w:rtl/>
          <w:lang w:bidi="fa-IR"/>
        </w:rPr>
        <w:t xml:space="preserve"> ...</w:t>
      </w:r>
    </w:p>
    <w:p w:rsidR="00DF6242" w:rsidRPr="007202B6" w:rsidRDefault="00DF6242" w:rsidP="00DF6242">
      <w:pPr>
        <w:pStyle w:val="libNormal"/>
        <w:rPr>
          <w:rtl/>
          <w:lang w:bidi="fa-IR"/>
        </w:rPr>
      </w:pPr>
      <w:r w:rsidRPr="007202B6">
        <w:rPr>
          <w:rtl/>
          <w:lang w:bidi="fa-IR"/>
        </w:rPr>
        <w:t>نعم</w:t>
      </w:r>
      <w:r>
        <w:rPr>
          <w:rtl/>
          <w:lang w:bidi="fa-IR"/>
        </w:rPr>
        <w:t>،</w:t>
      </w:r>
      <w:r w:rsidRPr="007202B6">
        <w:rPr>
          <w:rtl/>
          <w:lang w:bidi="fa-IR"/>
        </w:rPr>
        <w:t xml:space="preserve"> لو تفحّص قليلاً في كتب الحديث لم يزعم اختصاص الحديث بتبوك</w:t>
      </w:r>
      <w:r>
        <w:rPr>
          <w:rtl/>
          <w:lang w:bidi="fa-IR"/>
        </w:rPr>
        <w:t>،</w:t>
      </w:r>
      <w:r w:rsidRPr="007202B6">
        <w:rPr>
          <w:rtl/>
          <w:lang w:bidi="fa-IR"/>
        </w:rPr>
        <w:t xml:space="preserve"> ولم يتفوّه بكونه معهوداً معيّناً</w:t>
      </w:r>
      <w:r>
        <w:rPr>
          <w:rtl/>
          <w:lang w:bidi="fa-IR"/>
        </w:rPr>
        <w:t>:</w:t>
      </w:r>
    </w:p>
    <w:p w:rsidR="00DF6242" w:rsidRPr="007202B6" w:rsidRDefault="00DF6242" w:rsidP="00DF6242">
      <w:pPr>
        <w:pStyle w:val="Heading2"/>
        <w:rPr>
          <w:rtl/>
          <w:lang w:bidi="fa-IR"/>
        </w:rPr>
      </w:pPr>
      <w:bookmarkStart w:id="606" w:name="_Toc321306027"/>
      <w:bookmarkStart w:id="607" w:name="_Toc408820751"/>
      <w:bookmarkStart w:id="608" w:name="_Toc98070321"/>
      <w:r w:rsidRPr="007202B6">
        <w:rPr>
          <w:rtl/>
          <w:lang w:bidi="fa-IR"/>
        </w:rPr>
        <w:t>حديث المنزلة يوم المؤاخاة</w:t>
      </w:r>
      <w:bookmarkEnd w:id="606"/>
      <w:bookmarkEnd w:id="607"/>
      <w:bookmarkEnd w:id="608"/>
    </w:p>
    <w:p w:rsidR="00DF6242" w:rsidRPr="007202B6" w:rsidRDefault="00DF6242" w:rsidP="00DF6242">
      <w:pPr>
        <w:pStyle w:val="libNormal"/>
        <w:rPr>
          <w:rtl/>
          <w:lang w:bidi="fa-IR"/>
        </w:rPr>
      </w:pPr>
      <w:r w:rsidRPr="007202B6">
        <w:rPr>
          <w:rtl/>
          <w:lang w:bidi="fa-IR"/>
        </w:rPr>
        <w:t>إنّ من مواضع ورود حديث المنزلة</w:t>
      </w:r>
      <w:r>
        <w:rPr>
          <w:rtl/>
          <w:lang w:bidi="fa-IR"/>
        </w:rPr>
        <w:t>:</w:t>
      </w:r>
      <w:r w:rsidRPr="007202B6">
        <w:rPr>
          <w:rtl/>
          <w:lang w:bidi="fa-IR"/>
        </w:rPr>
        <w:t xml:space="preserve"> يوم المؤاخاة</w:t>
      </w:r>
      <w:r>
        <w:rPr>
          <w:rtl/>
          <w:lang w:bidi="fa-IR"/>
        </w:rPr>
        <w:t xml:space="preserve"> ...</w:t>
      </w:r>
      <w:r w:rsidRPr="007202B6">
        <w:rPr>
          <w:rtl/>
          <w:lang w:bidi="fa-IR"/>
        </w:rPr>
        <w:t xml:space="preserve"> وممّن روى</w:t>
      </w:r>
      <w:r>
        <w:rPr>
          <w:rFonts w:hint="cs"/>
          <w:rtl/>
          <w:lang w:bidi="fa-IR"/>
        </w:rPr>
        <w:t xml:space="preserve"> </w:t>
      </w:r>
      <w:r w:rsidRPr="007202B6">
        <w:rPr>
          <w:rtl/>
          <w:lang w:bidi="fa-IR"/>
        </w:rPr>
        <w:t>هذا الحديث</w:t>
      </w:r>
      <w:r>
        <w:rPr>
          <w:rtl/>
          <w:lang w:bidi="fa-IR"/>
        </w:rPr>
        <w:t>:</w:t>
      </w:r>
    </w:p>
    <w:p w:rsidR="00DF6242" w:rsidRPr="007202B6" w:rsidRDefault="00DF6242" w:rsidP="00DF6242">
      <w:pPr>
        <w:pStyle w:val="libNormal"/>
        <w:rPr>
          <w:rtl/>
          <w:lang w:bidi="fa-IR"/>
        </w:rPr>
      </w:pPr>
      <w:r w:rsidRPr="007202B6">
        <w:rPr>
          <w:rtl/>
          <w:lang w:bidi="fa-IR"/>
        </w:rPr>
        <w:t>1</w:t>
      </w:r>
      <w:r>
        <w:rPr>
          <w:rtl/>
          <w:lang w:bidi="fa-IR"/>
        </w:rPr>
        <w:t xml:space="preserve"> - </w:t>
      </w:r>
      <w:r w:rsidRPr="007202B6">
        <w:rPr>
          <w:rtl/>
          <w:lang w:bidi="fa-IR"/>
        </w:rPr>
        <w:t>أحمد بن حنبل الشيباني.</w:t>
      </w:r>
    </w:p>
    <w:p w:rsidR="00DF6242" w:rsidRPr="007202B6" w:rsidRDefault="00DF6242" w:rsidP="00DF6242">
      <w:pPr>
        <w:pStyle w:val="libNormal"/>
        <w:rPr>
          <w:rtl/>
          <w:lang w:bidi="fa-IR"/>
        </w:rPr>
      </w:pPr>
      <w:r w:rsidRPr="007202B6">
        <w:rPr>
          <w:rtl/>
          <w:lang w:bidi="fa-IR"/>
        </w:rPr>
        <w:t>2</w:t>
      </w:r>
      <w:r>
        <w:rPr>
          <w:rtl/>
          <w:lang w:bidi="fa-IR"/>
        </w:rPr>
        <w:t xml:space="preserve"> - </w:t>
      </w:r>
      <w:r w:rsidRPr="007202B6">
        <w:rPr>
          <w:rtl/>
          <w:lang w:bidi="fa-IR"/>
        </w:rPr>
        <w:t>محمد بن حبان البستي.</w:t>
      </w:r>
    </w:p>
    <w:p w:rsidR="00DF6242" w:rsidRPr="007202B6" w:rsidRDefault="00DF6242" w:rsidP="00DF6242">
      <w:pPr>
        <w:pStyle w:val="libNormal"/>
        <w:rPr>
          <w:rtl/>
          <w:lang w:bidi="fa-IR"/>
        </w:rPr>
      </w:pPr>
      <w:r w:rsidRPr="007202B6">
        <w:rPr>
          <w:rtl/>
          <w:lang w:bidi="fa-IR"/>
        </w:rPr>
        <w:t>3</w:t>
      </w:r>
      <w:r>
        <w:rPr>
          <w:rtl/>
          <w:lang w:bidi="fa-IR"/>
        </w:rPr>
        <w:t xml:space="preserve"> - </w:t>
      </w:r>
      <w:r w:rsidRPr="007202B6">
        <w:rPr>
          <w:rtl/>
          <w:lang w:bidi="fa-IR"/>
        </w:rPr>
        <w:t>سليمان بن أحمد الطبراني.</w:t>
      </w:r>
    </w:p>
    <w:p w:rsidR="00DF6242" w:rsidRPr="007202B6" w:rsidRDefault="00DF6242" w:rsidP="00DF6242">
      <w:pPr>
        <w:pStyle w:val="libNormal"/>
        <w:rPr>
          <w:rtl/>
          <w:lang w:bidi="fa-IR"/>
        </w:rPr>
      </w:pPr>
      <w:r w:rsidRPr="007202B6">
        <w:rPr>
          <w:rtl/>
          <w:lang w:bidi="fa-IR"/>
        </w:rPr>
        <w:t>4</w:t>
      </w:r>
      <w:r>
        <w:rPr>
          <w:rtl/>
          <w:lang w:bidi="fa-IR"/>
        </w:rPr>
        <w:t xml:space="preserve"> - </w:t>
      </w:r>
      <w:r w:rsidRPr="007202B6">
        <w:rPr>
          <w:rtl/>
          <w:lang w:bidi="fa-IR"/>
        </w:rPr>
        <w:t>أحمد بن علي الخطيب البغدادي.</w:t>
      </w:r>
    </w:p>
    <w:p w:rsidR="00DF6242" w:rsidRPr="007202B6" w:rsidRDefault="00DF6242" w:rsidP="00DF6242">
      <w:pPr>
        <w:pStyle w:val="libNormal"/>
        <w:rPr>
          <w:rtl/>
          <w:lang w:bidi="fa-IR"/>
        </w:rPr>
      </w:pPr>
      <w:r w:rsidRPr="007202B6">
        <w:rPr>
          <w:rtl/>
          <w:lang w:bidi="fa-IR"/>
        </w:rPr>
        <w:t>5</w:t>
      </w:r>
      <w:r>
        <w:rPr>
          <w:rtl/>
          <w:lang w:bidi="fa-IR"/>
        </w:rPr>
        <w:t xml:space="preserve"> - </w:t>
      </w:r>
      <w:r w:rsidRPr="007202B6">
        <w:rPr>
          <w:rtl/>
          <w:lang w:bidi="fa-IR"/>
        </w:rPr>
        <w:t>الموفق بن أحمد الخوارزمي.</w:t>
      </w:r>
    </w:p>
    <w:p w:rsidR="00DF6242" w:rsidRPr="007202B6" w:rsidRDefault="00DF6242" w:rsidP="00DF6242">
      <w:pPr>
        <w:pStyle w:val="libNormal"/>
        <w:rPr>
          <w:rtl/>
          <w:lang w:bidi="fa-IR"/>
        </w:rPr>
      </w:pPr>
      <w:r w:rsidRPr="007202B6">
        <w:rPr>
          <w:rtl/>
          <w:lang w:bidi="fa-IR"/>
        </w:rPr>
        <w:t>6</w:t>
      </w:r>
      <w:r>
        <w:rPr>
          <w:rtl/>
          <w:lang w:bidi="fa-IR"/>
        </w:rPr>
        <w:t xml:space="preserve"> - </w:t>
      </w:r>
      <w:r w:rsidRPr="007202B6">
        <w:rPr>
          <w:rtl/>
          <w:lang w:bidi="fa-IR"/>
        </w:rPr>
        <w:t>علي بن الحسن ابن عساكر الدمشقي.</w:t>
      </w:r>
    </w:p>
    <w:p w:rsidR="00DF6242" w:rsidRPr="007202B6" w:rsidRDefault="00DF6242" w:rsidP="00DF6242">
      <w:pPr>
        <w:pStyle w:val="libNormal"/>
        <w:rPr>
          <w:rtl/>
          <w:lang w:bidi="fa-IR"/>
        </w:rPr>
      </w:pPr>
      <w:r w:rsidRPr="007202B6">
        <w:rPr>
          <w:rtl/>
          <w:lang w:bidi="fa-IR"/>
        </w:rPr>
        <w:t>7</w:t>
      </w:r>
      <w:r>
        <w:rPr>
          <w:rtl/>
          <w:lang w:bidi="fa-IR"/>
        </w:rPr>
        <w:t xml:space="preserve"> - </w:t>
      </w:r>
      <w:r w:rsidRPr="007202B6">
        <w:rPr>
          <w:rtl/>
          <w:lang w:bidi="fa-IR"/>
        </w:rPr>
        <w:t>يوسف بن قزغلي سبط ابن الجوزي.</w:t>
      </w:r>
    </w:p>
    <w:p w:rsidR="00DF6242" w:rsidRPr="007202B6" w:rsidRDefault="00DF6242" w:rsidP="00DF6242">
      <w:pPr>
        <w:pStyle w:val="libNormal"/>
        <w:rPr>
          <w:rtl/>
          <w:lang w:bidi="fa-IR"/>
        </w:rPr>
      </w:pPr>
      <w:r w:rsidRPr="007202B6">
        <w:rPr>
          <w:rtl/>
          <w:lang w:bidi="fa-IR"/>
        </w:rPr>
        <w:t>8</w:t>
      </w:r>
      <w:r>
        <w:rPr>
          <w:rtl/>
          <w:lang w:bidi="fa-IR"/>
        </w:rPr>
        <w:t xml:space="preserve"> - </w:t>
      </w:r>
      <w:r w:rsidRPr="007202B6">
        <w:rPr>
          <w:rtl/>
          <w:lang w:bidi="fa-IR"/>
        </w:rPr>
        <w:t>أحمد بن عبدالله محبّ الدين الطبري.</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9</w:t>
      </w:r>
      <w:r>
        <w:rPr>
          <w:rtl/>
          <w:lang w:bidi="fa-IR"/>
        </w:rPr>
        <w:t xml:space="preserve"> - </w:t>
      </w:r>
      <w:r w:rsidRPr="007202B6">
        <w:rPr>
          <w:rtl/>
          <w:lang w:bidi="fa-IR"/>
        </w:rPr>
        <w:t>إبراهيم بن عبدالله الوصابي اليمني.</w:t>
      </w:r>
    </w:p>
    <w:p w:rsidR="00DF6242" w:rsidRPr="007202B6" w:rsidRDefault="00DF6242" w:rsidP="00DF6242">
      <w:pPr>
        <w:pStyle w:val="libNormal"/>
        <w:rPr>
          <w:rtl/>
          <w:lang w:bidi="fa-IR"/>
        </w:rPr>
      </w:pPr>
      <w:r w:rsidRPr="007202B6">
        <w:rPr>
          <w:rtl/>
          <w:lang w:bidi="fa-IR"/>
        </w:rPr>
        <w:t>10</w:t>
      </w:r>
      <w:r>
        <w:rPr>
          <w:rtl/>
          <w:lang w:bidi="fa-IR"/>
        </w:rPr>
        <w:t xml:space="preserve"> - </w:t>
      </w:r>
      <w:r w:rsidRPr="007202B6">
        <w:rPr>
          <w:rtl/>
          <w:lang w:bidi="fa-IR"/>
        </w:rPr>
        <w:t>محمد بن يوسف الزرندي.</w:t>
      </w:r>
    </w:p>
    <w:p w:rsidR="00DF6242" w:rsidRPr="007202B6" w:rsidRDefault="00DF6242" w:rsidP="00DF6242">
      <w:pPr>
        <w:pStyle w:val="libNormal"/>
        <w:rPr>
          <w:rtl/>
          <w:lang w:bidi="fa-IR"/>
        </w:rPr>
      </w:pPr>
      <w:r w:rsidRPr="007202B6">
        <w:rPr>
          <w:rtl/>
          <w:lang w:bidi="fa-IR"/>
        </w:rPr>
        <w:t>11</w:t>
      </w:r>
      <w:r>
        <w:rPr>
          <w:rtl/>
          <w:lang w:bidi="fa-IR"/>
        </w:rPr>
        <w:t xml:space="preserve"> - </w:t>
      </w:r>
      <w:r w:rsidRPr="007202B6">
        <w:rPr>
          <w:rtl/>
          <w:lang w:bidi="fa-IR"/>
        </w:rPr>
        <w:t>علي بن محمد ابن الصبّاغ المالكي.</w:t>
      </w:r>
    </w:p>
    <w:p w:rsidR="00DF6242" w:rsidRPr="007202B6" w:rsidRDefault="00DF6242" w:rsidP="00DF6242">
      <w:pPr>
        <w:pStyle w:val="libNormal"/>
        <w:rPr>
          <w:rtl/>
          <w:lang w:bidi="fa-IR"/>
        </w:rPr>
      </w:pPr>
      <w:r w:rsidRPr="007202B6">
        <w:rPr>
          <w:rtl/>
          <w:lang w:bidi="fa-IR"/>
        </w:rPr>
        <w:t>12</w:t>
      </w:r>
      <w:r>
        <w:rPr>
          <w:rtl/>
          <w:lang w:bidi="fa-IR"/>
        </w:rPr>
        <w:t xml:space="preserve"> - </w:t>
      </w:r>
      <w:r w:rsidRPr="007202B6">
        <w:rPr>
          <w:rtl/>
          <w:lang w:bidi="fa-IR"/>
        </w:rPr>
        <w:t>عبد الرحمن بن أبي بكر السيوطي.</w:t>
      </w:r>
    </w:p>
    <w:p w:rsidR="00DF6242" w:rsidRPr="007202B6" w:rsidRDefault="00DF6242" w:rsidP="00DF6242">
      <w:pPr>
        <w:pStyle w:val="libNormal"/>
        <w:rPr>
          <w:rtl/>
          <w:lang w:bidi="fa-IR"/>
        </w:rPr>
      </w:pPr>
      <w:r w:rsidRPr="007202B6">
        <w:rPr>
          <w:rtl/>
          <w:lang w:bidi="fa-IR"/>
        </w:rPr>
        <w:t>13</w:t>
      </w:r>
      <w:r>
        <w:rPr>
          <w:rtl/>
          <w:lang w:bidi="fa-IR"/>
        </w:rPr>
        <w:t xml:space="preserve"> - </w:t>
      </w:r>
      <w:r w:rsidRPr="007202B6">
        <w:rPr>
          <w:rtl/>
          <w:lang w:bidi="fa-IR"/>
        </w:rPr>
        <w:t>عطاء الله بن فضل الله الشيرازي.</w:t>
      </w:r>
    </w:p>
    <w:p w:rsidR="00DF6242" w:rsidRPr="007202B6" w:rsidRDefault="00DF6242" w:rsidP="00DF6242">
      <w:pPr>
        <w:pStyle w:val="libNormal"/>
        <w:rPr>
          <w:rtl/>
          <w:lang w:bidi="fa-IR"/>
        </w:rPr>
      </w:pPr>
      <w:r w:rsidRPr="007202B6">
        <w:rPr>
          <w:rtl/>
          <w:lang w:bidi="fa-IR"/>
        </w:rPr>
        <w:t>14</w:t>
      </w:r>
      <w:r>
        <w:rPr>
          <w:rtl/>
          <w:lang w:bidi="fa-IR"/>
        </w:rPr>
        <w:t xml:space="preserve"> - </w:t>
      </w:r>
      <w:r w:rsidRPr="007202B6">
        <w:rPr>
          <w:rtl/>
          <w:lang w:bidi="fa-IR"/>
        </w:rPr>
        <w:t>شهاب الدين أحمد.</w:t>
      </w:r>
    </w:p>
    <w:p w:rsidR="00DF6242" w:rsidRPr="007202B6" w:rsidRDefault="00DF6242" w:rsidP="00DF6242">
      <w:pPr>
        <w:pStyle w:val="libNormal"/>
        <w:rPr>
          <w:rtl/>
          <w:lang w:bidi="fa-IR"/>
        </w:rPr>
      </w:pPr>
      <w:r w:rsidRPr="007202B6">
        <w:rPr>
          <w:rtl/>
          <w:lang w:bidi="fa-IR"/>
        </w:rPr>
        <w:t>15</w:t>
      </w:r>
      <w:r>
        <w:rPr>
          <w:rtl/>
          <w:lang w:bidi="fa-IR"/>
        </w:rPr>
        <w:t xml:space="preserve"> - </w:t>
      </w:r>
      <w:r w:rsidRPr="007202B6">
        <w:rPr>
          <w:rtl/>
          <w:lang w:bidi="fa-IR"/>
        </w:rPr>
        <w:t>علي بن حسام الدين المتقي.</w:t>
      </w:r>
    </w:p>
    <w:p w:rsidR="00DF6242" w:rsidRPr="007202B6" w:rsidRDefault="00DF6242" w:rsidP="00DF6242">
      <w:pPr>
        <w:pStyle w:val="libNormal"/>
        <w:rPr>
          <w:rtl/>
          <w:lang w:bidi="fa-IR"/>
        </w:rPr>
      </w:pPr>
      <w:r w:rsidRPr="007202B6">
        <w:rPr>
          <w:rtl/>
          <w:lang w:bidi="fa-IR"/>
        </w:rPr>
        <w:t>16</w:t>
      </w:r>
      <w:r>
        <w:rPr>
          <w:rtl/>
          <w:lang w:bidi="fa-IR"/>
        </w:rPr>
        <w:t xml:space="preserve"> - </w:t>
      </w:r>
      <w:r w:rsidRPr="007202B6">
        <w:rPr>
          <w:rtl/>
          <w:lang w:bidi="fa-IR"/>
        </w:rPr>
        <w:t>محمود بن محمد الشيخاني القادري.</w:t>
      </w:r>
    </w:p>
    <w:p w:rsidR="00DF6242" w:rsidRPr="007202B6" w:rsidRDefault="00DF6242" w:rsidP="00DF6242">
      <w:pPr>
        <w:pStyle w:val="libNormal"/>
        <w:rPr>
          <w:rtl/>
          <w:lang w:bidi="fa-IR"/>
        </w:rPr>
      </w:pPr>
      <w:r w:rsidRPr="007202B6">
        <w:rPr>
          <w:rtl/>
          <w:lang w:bidi="fa-IR"/>
        </w:rPr>
        <w:t>17</w:t>
      </w:r>
      <w:r>
        <w:rPr>
          <w:rtl/>
          <w:lang w:bidi="fa-IR"/>
        </w:rPr>
        <w:t xml:space="preserve"> - </w:t>
      </w:r>
      <w:r w:rsidRPr="007202B6">
        <w:rPr>
          <w:rtl/>
          <w:lang w:bidi="fa-IR"/>
        </w:rPr>
        <w:t>ميرزا محمد بن معتمد خان البدخشاني.</w:t>
      </w:r>
    </w:p>
    <w:p w:rsidR="00DF6242" w:rsidRPr="007202B6" w:rsidRDefault="00DF6242" w:rsidP="00DF6242">
      <w:pPr>
        <w:pStyle w:val="libNormal"/>
        <w:rPr>
          <w:rtl/>
          <w:lang w:bidi="fa-IR"/>
        </w:rPr>
      </w:pPr>
      <w:r w:rsidRPr="007202B6">
        <w:rPr>
          <w:rtl/>
          <w:lang w:bidi="fa-IR"/>
        </w:rPr>
        <w:t>18</w:t>
      </w:r>
      <w:r>
        <w:rPr>
          <w:rtl/>
          <w:lang w:bidi="fa-IR"/>
        </w:rPr>
        <w:t xml:space="preserve"> - </w:t>
      </w:r>
      <w:r w:rsidRPr="007202B6">
        <w:rPr>
          <w:rtl/>
          <w:lang w:bidi="fa-IR"/>
        </w:rPr>
        <w:t>ولي الله أحمد بن عبد الرحيم الدهلوي.</w:t>
      </w:r>
    </w:p>
    <w:p w:rsidR="00DF6242" w:rsidRPr="007202B6" w:rsidRDefault="00DF6242" w:rsidP="00DF6242">
      <w:pPr>
        <w:pStyle w:val="libNormal"/>
        <w:rPr>
          <w:rtl/>
          <w:lang w:bidi="fa-IR"/>
        </w:rPr>
      </w:pPr>
      <w:r w:rsidRPr="007202B6">
        <w:rPr>
          <w:rtl/>
          <w:lang w:bidi="fa-IR"/>
        </w:rPr>
        <w:t>19</w:t>
      </w:r>
      <w:r>
        <w:rPr>
          <w:rtl/>
          <w:lang w:bidi="fa-IR"/>
        </w:rPr>
        <w:t xml:space="preserve"> - </w:t>
      </w:r>
      <w:r w:rsidRPr="007202B6">
        <w:rPr>
          <w:rtl/>
          <w:lang w:bidi="fa-IR"/>
        </w:rPr>
        <w:t>المولوي محمد مبين اللكهنوي.</w:t>
      </w:r>
    </w:p>
    <w:p w:rsidR="003F2947" w:rsidRDefault="00DF6242" w:rsidP="00DF6242">
      <w:pPr>
        <w:pStyle w:val="Heading2"/>
        <w:rPr>
          <w:rtl/>
          <w:lang w:bidi="fa-IR"/>
        </w:rPr>
      </w:pPr>
      <w:bookmarkStart w:id="609" w:name="_Toc321306028"/>
      <w:bookmarkStart w:id="610" w:name="_Toc408820752"/>
      <w:bookmarkStart w:id="611" w:name="_Toc98070322"/>
      <w:r w:rsidRPr="007202B6">
        <w:rPr>
          <w:rtl/>
          <w:lang w:bidi="fa-IR"/>
        </w:rPr>
        <w:t>حديث المنزلة عند ولادة الحسنين</w:t>
      </w:r>
      <w:bookmarkEnd w:id="609"/>
      <w:bookmarkEnd w:id="610"/>
      <w:bookmarkEnd w:id="611"/>
    </w:p>
    <w:p w:rsidR="00DF6242" w:rsidRPr="007202B6" w:rsidRDefault="00DF6242" w:rsidP="00DF6242">
      <w:pPr>
        <w:pStyle w:val="libNormal"/>
        <w:rPr>
          <w:rtl/>
          <w:lang w:bidi="fa-IR"/>
        </w:rPr>
      </w:pPr>
      <w:r w:rsidRPr="007202B6">
        <w:rPr>
          <w:rtl/>
          <w:lang w:bidi="fa-IR"/>
        </w:rPr>
        <w:t>( ومنها )</w:t>
      </w:r>
      <w:r>
        <w:rPr>
          <w:rtl/>
          <w:lang w:bidi="fa-IR"/>
        </w:rPr>
        <w:t>:</w:t>
      </w:r>
      <w:r w:rsidRPr="007202B6">
        <w:rPr>
          <w:rtl/>
          <w:lang w:bidi="fa-IR"/>
        </w:rPr>
        <w:t xml:space="preserve"> وقت ولادة الإمام السبط الأكبر الحسن بن علي </w:t>
      </w:r>
      <w:r w:rsidR="004A73C4" w:rsidRPr="004A73C4">
        <w:rPr>
          <w:rStyle w:val="libAlaemChar"/>
          <w:rFonts w:hint="cs"/>
          <w:rtl/>
        </w:rPr>
        <w:t>عليه‌السلام</w:t>
      </w:r>
      <w:r>
        <w:rPr>
          <w:rtl/>
          <w:lang w:bidi="fa-IR"/>
        </w:rPr>
        <w:t>،</w:t>
      </w:r>
      <w:r w:rsidRPr="007202B6">
        <w:rPr>
          <w:rtl/>
          <w:lang w:bidi="fa-IR"/>
        </w:rPr>
        <w:t xml:space="preserve"> وكذا وقت ولادة الإمام الحسين بن علي </w:t>
      </w:r>
      <w:r w:rsidR="004A73C4" w:rsidRPr="004A73C4">
        <w:rPr>
          <w:rStyle w:val="libAlaemChar"/>
          <w:rtl/>
        </w:rPr>
        <w:t>عليه‌السلام</w:t>
      </w:r>
      <w:r>
        <w:rPr>
          <w:rtl/>
          <w:lang w:bidi="fa-IR"/>
        </w:rPr>
        <w:t>،</w:t>
      </w:r>
      <w:r w:rsidRPr="007202B6">
        <w:rPr>
          <w:rtl/>
          <w:lang w:bidi="fa-IR"/>
        </w:rPr>
        <w:t xml:space="preserve"> حيث هبط جبرئيل </w:t>
      </w:r>
      <w:r w:rsidR="004A73C4" w:rsidRPr="004A73C4">
        <w:rPr>
          <w:rStyle w:val="libAlaemChar"/>
          <w:rtl/>
        </w:rPr>
        <w:t>عليه‌السلام</w:t>
      </w:r>
      <w:r w:rsidRPr="007202B6">
        <w:rPr>
          <w:rtl/>
          <w:lang w:bidi="fa-IR"/>
        </w:rPr>
        <w:t xml:space="preserve"> على النبي </w:t>
      </w:r>
      <w:r w:rsidR="003F2947" w:rsidRPr="003F2947">
        <w:rPr>
          <w:rStyle w:val="libAlaemChar"/>
          <w:rtl/>
        </w:rPr>
        <w:t>صلى‌الله‌عليه‌وآله‌وسلم</w:t>
      </w:r>
      <w:r w:rsidRPr="007202B6">
        <w:rPr>
          <w:rtl/>
          <w:lang w:bidi="fa-IR"/>
        </w:rPr>
        <w:t xml:space="preserve"> مُهنّئاً ومبلِّغاً عن الله سبحانه حديث المنزلة</w:t>
      </w:r>
      <w:r>
        <w:rPr>
          <w:rtl/>
          <w:lang w:bidi="fa-IR"/>
        </w:rPr>
        <w:t xml:space="preserve"> ...</w:t>
      </w:r>
      <w:r w:rsidRPr="007202B6">
        <w:rPr>
          <w:rtl/>
          <w:lang w:bidi="fa-IR"/>
        </w:rPr>
        <w:t xml:space="preserve"> وممن روى هذا الحديث</w:t>
      </w:r>
      <w:r>
        <w:rPr>
          <w:rtl/>
          <w:lang w:bidi="fa-IR"/>
        </w:rPr>
        <w:t>:</w:t>
      </w:r>
    </w:p>
    <w:p w:rsidR="00DF6242" w:rsidRPr="007202B6" w:rsidRDefault="00DF6242" w:rsidP="00DF6242">
      <w:pPr>
        <w:pStyle w:val="libNormal"/>
        <w:rPr>
          <w:rtl/>
          <w:lang w:bidi="fa-IR"/>
        </w:rPr>
      </w:pPr>
      <w:r w:rsidRPr="007202B6">
        <w:rPr>
          <w:rtl/>
          <w:lang w:bidi="fa-IR"/>
        </w:rPr>
        <w:t>1</w:t>
      </w:r>
      <w:r>
        <w:rPr>
          <w:rtl/>
          <w:lang w:bidi="fa-IR"/>
        </w:rPr>
        <w:t xml:space="preserve"> - </w:t>
      </w:r>
      <w:r w:rsidRPr="007202B6">
        <w:rPr>
          <w:rtl/>
          <w:lang w:bidi="fa-IR"/>
        </w:rPr>
        <w:t>أبو سعيد عبد الملك بن محمد الخركوشي.</w:t>
      </w:r>
    </w:p>
    <w:p w:rsidR="00DF6242" w:rsidRPr="007202B6" w:rsidRDefault="00DF6242" w:rsidP="00DF6242">
      <w:pPr>
        <w:pStyle w:val="libNormal"/>
        <w:rPr>
          <w:rtl/>
          <w:lang w:bidi="fa-IR"/>
        </w:rPr>
      </w:pPr>
      <w:r w:rsidRPr="007202B6">
        <w:rPr>
          <w:rtl/>
          <w:lang w:bidi="fa-IR"/>
        </w:rPr>
        <w:t>2</w:t>
      </w:r>
      <w:r>
        <w:rPr>
          <w:rtl/>
          <w:lang w:bidi="fa-IR"/>
        </w:rPr>
        <w:t xml:space="preserve"> - </w:t>
      </w:r>
      <w:r w:rsidRPr="007202B6">
        <w:rPr>
          <w:rtl/>
          <w:lang w:bidi="fa-IR"/>
        </w:rPr>
        <w:t>عمر بن محمد بن خضر المل</w:t>
      </w:r>
      <w:r w:rsidR="00266CAD">
        <w:rPr>
          <w:rFonts w:hint="cs"/>
          <w:rtl/>
          <w:lang w:bidi="fa-IR"/>
        </w:rPr>
        <w:t>ّ</w:t>
      </w:r>
      <w:r w:rsidRPr="007202B6">
        <w:rPr>
          <w:rtl/>
          <w:lang w:bidi="fa-IR"/>
        </w:rPr>
        <w:t>ا الأردبيلي.</w:t>
      </w:r>
    </w:p>
    <w:p w:rsidR="00DF6242" w:rsidRPr="007202B6" w:rsidRDefault="00DF6242" w:rsidP="00DF6242">
      <w:pPr>
        <w:pStyle w:val="libNormal"/>
        <w:rPr>
          <w:rtl/>
          <w:lang w:bidi="fa-IR"/>
        </w:rPr>
      </w:pPr>
      <w:r w:rsidRPr="007202B6">
        <w:rPr>
          <w:rtl/>
          <w:lang w:bidi="fa-IR"/>
        </w:rPr>
        <w:t>3</w:t>
      </w:r>
      <w:r>
        <w:rPr>
          <w:rtl/>
          <w:lang w:bidi="fa-IR"/>
        </w:rPr>
        <w:t xml:space="preserve"> - </w:t>
      </w:r>
      <w:r w:rsidRPr="007202B6">
        <w:rPr>
          <w:rtl/>
          <w:lang w:bidi="fa-IR"/>
        </w:rPr>
        <w:t>شهاب الدين بن شمس الدين الدولت آبادي.</w:t>
      </w:r>
    </w:p>
    <w:p w:rsidR="00DF6242" w:rsidRPr="007202B6" w:rsidRDefault="00DF6242" w:rsidP="00DF6242">
      <w:pPr>
        <w:pStyle w:val="libNormal"/>
        <w:rPr>
          <w:rtl/>
          <w:lang w:bidi="fa-IR"/>
        </w:rPr>
      </w:pPr>
      <w:r w:rsidRPr="007202B6">
        <w:rPr>
          <w:rtl/>
          <w:lang w:bidi="fa-IR"/>
        </w:rPr>
        <w:t>4</w:t>
      </w:r>
      <w:r>
        <w:rPr>
          <w:rtl/>
          <w:lang w:bidi="fa-IR"/>
        </w:rPr>
        <w:t xml:space="preserve"> - </w:t>
      </w:r>
      <w:r w:rsidRPr="007202B6">
        <w:rPr>
          <w:rtl/>
          <w:lang w:bidi="fa-IR"/>
        </w:rPr>
        <w:t>شهاب الدين أحمد.</w:t>
      </w:r>
    </w:p>
    <w:p w:rsidR="00DF6242" w:rsidRPr="007202B6" w:rsidRDefault="00DF6242" w:rsidP="00DF6242">
      <w:pPr>
        <w:pStyle w:val="libNormal"/>
        <w:rPr>
          <w:rtl/>
          <w:lang w:bidi="fa-IR"/>
        </w:rPr>
      </w:pPr>
      <w:r w:rsidRPr="007202B6">
        <w:rPr>
          <w:rtl/>
          <w:lang w:bidi="fa-IR"/>
        </w:rPr>
        <w:t>5</w:t>
      </w:r>
      <w:r>
        <w:rPr>
          <w:rtl/>
          <w:lang w:bidi="fa-IR"/>
        </w:rPr>
        <w:t xml:space="preserve"> - </w:t>
      </w:r>
      <w:r w:rsidRPr="007202B6">
        <w:rPr>
          <w:rtl/>
          <w:lang w:bidi="fa-IR"/>
        </w:rPr>
        <w:t>الحسين بن محمد الديار بكري.</w:t>
      </w:r>
    </w:p>
    <w:p w:rsidR="00DF6242" w:rsidRDefault="00DF6242" w:rsidP="00DF6242">
      <w:pPr>
        <w:pStyle w:val="libNormal"/>
        <w:rPr>
          <w:rtl/>
          <w:lang w:bidi="fa-IR"/>
        </w:rPr>
      </w:pPr>
      <w:r>
        <w:rPr>
          <w:rtl/>
          <w:lang w:bidi="fa-IR"/>
        </w:rPr>
        <w:br w:type="page"/>
      </w:r>
    </w:p>
    <w:p w:rsidR="00DF6242" w:rsidRPr="007202B6" w:rsidRDefault="00DF6242" w:rsidP="00DF6242">
      <w:pPr>
        <w:pStyle w:val="Heading2"/>
        <w:rPr>
          <w:rtl/>
          <w:lang w:bidi="fa-IR"/>
        </w:rPr>
      </w:pPr>
      <w:bookmarkStart w:id="612" w:name="_Toc321306029"/>
      <w:bookmarkStart w:id="613" w:name="_Toc408820753"/>
      <w:bookmarkStart w:id="614" w:name="_Toc98070323"/>
      <w:r w:rsidRPr="007202B6">
        <w:rPr>
          <w:rtl/>
          <w:lang w:bidi="fa-IR"/>
        </w:rPr>
        <w:lastRenderedPageBreak/>
        <w:t>حديث المنزلة يوم خيبر</w:t>
      </w:r>
      <w:bookmarkEnd w:id="612"/>
      <w:bookmarkEnd w:id="613"/>
      <w:bookmarkEnd w:id="614"/>
    </w:p>
    <w:p w:rsidR="00DF6242" w:rsidRPr="007202B6" w:rsidRDefault="00DF6242" w:rsidP="00DF6242">
      <w:pPr>
        <w:pStyle w:val="libNormal"/>
        <w:rPr>
          <w:rtl/>
          <w:lang w:bidi="fa-IR"/>
        </w:rPr>
      </w:pPr>
      <w:r w:rsidRPr="007202B6">
        <w:rPr>
          <w:rtl/>
          <w:lang w:bidi="fa-IR"/>
        </w:rPr>
        <w:t>( ومنها )</w:t>
      </w:r>
      <w:r>
        <w:rPr>
          <w:rtl/>
          <w:lang w:bidi="fa-IR"/>
        </w:rPr>
        <w:t>:</w:t>
      </w:r>
      <w:r w:rsidRPr="007202B6">
        <w:rPr>
          <w:rtl/>
          <w:lang w:bidi="fa-IR"/>
        </w:rPr>
        <w:t xml:space="preserve"> يوم خيبر</w:t>
      </w:r>
      <w:r>
        <w:rPr>
          <w:rtl/>
          <w:lang w:bidi="fa-IR"/>
        </w:rPr>
        <w:t xml:space="preserve"> ...</w:t>
      </w:r>
      <w:r w:rsidRPr="007202B6">
        <w:rPr>
          <w:rtl/>
          <w:lang w:bidi="fa-IR"/>
        </w:rPr>
        <w:t xml:space="preserve"> وممن روى هذا الحديث</w:t>
      </w:r>
      <w:r>
        <w:rPr>
          <w:rtl/>
          <w:lang w:bidi="fa-IR"/>
        </w:rPr>
        <w:t>:</w:t>
      </w:r>
    </w:p>
    <w:p w:rsidR="00DF6242" w:rsidRPr="007202B6" w:rsidRDefault="00DF6242" w:rsidP="00DF6242">
      <w:pPr>
        <w:pStyle w:val="libNormal"/>
        <w:rPr>
          <w:rtl/>
          <w:lang w:bidi="fa-IR"/>
        </w:rPr>
      </w:pPr>
      <w:r w:rsidRPr="007202B6">
        <w:rPr>
          <w:rtl/>
          <w:lang w:bidi="fa-IR"/>
        </w:rPr>
        <w:t>1</w:t>
      </w:r>
      <w:r>
        <w:rPr>
          <w:rtl/>
          <w:lang w:bidi="fa-IR"/>
        </w:rPr>
        <w:t xml:space="preserve"> - </w:t>
      </w:r>
      <w:r w:rsidRPr="007202B6">
        <w:rPr>
          <w:rtl/>
          <w:lang w:bidi="fa-IR"/>
        </w:rPr>
        <w:t>علي بن محمد ابن المغازلي.</w:t>
      </w:r>
    </w:p>
    <w:p w:rsidR="00DF6242" w:rsidRPr="007202B6" w:rsidRDefault="00DF6242" w:rsidP="00DF6242">
      <w:pPr>
        <w:pStyle w:val="libNormal"/>
        <w:rPr>
          <w:rtl/>
          <w:lang w:bidi="fa-IR"/>
        </w:rPr>
      </w:pPr>
      <w:r w:rsidRPr="007202B6">
        <w:rPr>
          <w:rtl/>
          <w:lang w:bidi="fa-IR"/>
        </w:rPr>
        <w:t>2</w:t>
      </w:r>
      <w:r>
        <w:rPr>
          <w:rtl/>
          <w:lang w:bidi="fa-IR"/>
        </w:rPr>
        <w:t xml:space="preserve"> - </w:t>
      </w:r>
      <w:r w:rsidRPr="007202B6">
        <w:rPr>
          <w:rtl/>
          <w:lang w:bidi="fa-IR"/>
        </w:rPr>
        <w:t>الموفّق بن أحمد الخوارزمي.</w:t>
      </w:r>
    </w:p>
    <w:p w:rsidR="00DF6242" w:rsidRPr="007202B6" w:rsidRDefault="00DF6242" w:rsidP="00DF6242">
      <w:pPr>
        <w:pStyle w:val="libNormal"/>
        <w:rPr>
          <w:rtl/>
          <w:lang w:bidi="fa-IR"/>
        </w:rPr>
      </w:pPr>
      <w:r w:rsidRPr="007202B6">
        <w:rPr>
          <w:rtl/>
          <w:lang w:bidi="fa-IR"/>
        </w:rPr>
        <w:t>3</w:t>
      </w:r>
      <w:r>
        <w:rPr>
          <w:rtl/>
          <w:lang w:bidi="fa-IR"/>
        </w:rPr>
        <w:t xml:space="preserve"> - </w:t>
      </w:r>
      <w:r w:rsidRPr="007202B6">
        <w:rPr>
          <w:rtl/>
          <w:lang w:bidi="fa-IR"/>
        </w:rPr>
        <w:t>عمر بن محمد بن خضر المل</w:t>
      </w:r>
      <w:r w:rsidR="00266CAD">
        <w:rPr>
          <w:rFonts w:hint="cs"/>
          <w:rtl/>
          <w:lang w:bidi="fa-IR"/>
        </w:rPr>
        <w:t>ّ</w:t>
      </w:r>
      <w:r w:rsidRPr="007202B6">
        <w:rPr>
          <w:rtl/>
          <w:lang w:bidi="fa-IR"/>
        </w:rPr>
        <w:t>ا الأردبيلي.</w:t>
      </w:r>
    </w:p>
    <w:p w:rsidR="00DF6242" w:rsidRPr="007202B6" w:rsidRDefault="00DF6242" w:rsidP="00DF6242">
      <w:pPr>
        <w:pStyle w:val="libNormal"/>
        <w:rPr>
          <w:rtl/>
          <w:lang w:bidi="fa-IR"/>
        </w:rPr>
      </w:pPr>
      <w:r w:rsidRPr="007202B6">
        <w:rPr>
          <w:rtl/>
          <w:lang w:bidi="fa-IR"/>
        </w:rPr>
        <w:t>4</w:t>
      </w:r>
      <w:r>
        <w:rPr>
          <w:rtl/>
          <w:lang w:bidi="fa-IR"/>
        </w:rPr>
        <w:t xml:space="preserve"> - </w:t>
      </w:r>
      <w:r w:rsidRPr="007202B6">
        <w:rPr>
          <w:rtl/>
          <w:lang w:bidi="fa-IR"/>
        </w:rPr>
        <w:t>أبو الربيع سليمان بن سالم الكلاعي.</w:t>
      </w:r>
    </w:p>
    <w:p w:rsidR="00DF6242" w:rsidRPr="007202B6" w:rsidRDefault="00DF6242" w:rsidP="00DF6242">
      <w:pPr>
        <w:pStyle w:val="libNormal"/>
        <w:rPr>
          <w:rtl/>
          <w:lang w:bidi="fa-IR"/>
        </w:rPr>
      </w:pPr>
      <w:r w:rsidRPr="007202B6">
        <w:rPr>
          <w:rtl/>
          <w:lang w:bidi="fa-IR"/>
        </w:rPr>
        <w:t>5</w:t>
      </w:r>
      <w:r>
        <w:rPr>
          <w:rtl/>
          <w:lang w:bidi="fa-IR"/>
        </w:rPr>
        <w:t xml:space="preserve"> - </w:t>
      </w:r>
      <w:r w:rsidRPr="007202B6">
        <w:rPr>
          <w:rtl/>
          <w:lang w:bidi="fa-IR"/>
        </w:rPr>
        <w:t>إبراهيم بن عبدالله الوصابي.</w:t>
      </w:r>
    </w:p>
    <w:p w:rsidR="003F2947" w:rsidRDefault="00DF6242" w:rsidP="00DF6242">
      <w:pPr>
        <w:pStyle w:val="Heading2"/>
        <w:rPr>
          <w:rtl/>
          <w:lang w:bidi="fa-IR"/>
        </w:rPr>
      </w:pPr>
      <w:bookmarkStart w:id="615" w:name="_Toc321306030"/>
      <w:bookmarkStart w:id="616" w:name="_Toc408820754"/>
      <w:bookmarkStart w:id="617" w:name="_Toc98070324"/>
      <w:r w:rsidRPr="007202B6">
        <w:rPr>
          <w:rtl/>
          <w:lang w:bidi="fa-IR"/>
        </w:rPr>
        <w:t>حديث المنزلة عند سدّ الأبواب</w:t>
      </w:r>
      <w:bookmarkEnd w:id="615"/>
      <w:bookmarkEnd w:id="616"/>
      <w:bookmarkEnd w:id="617"/>
    </w:p>
    <w:p w:rsidR="00DF6242" w:rsidRPr="007202B6" w:rsidRDefault="00DF6242" w:rsidP="00DF6242">
      <w:pPr>
        <w:pStyle w:val="libNormal"/>
        <w:rPr>
          <w:rtl/>
          <w:lang w:bidi="fa-IR"/>
        </w:rPr>
      </w:pPr>
      <w:r w:rsidRPr="007202B6">
        <w:rPr>
          <w:rtl/>
          <w:lang w:bidi="fa-IR"/>
        </w:rPr>
        <w:t>( ومنها )</w:t>
      </w:r>
      <w:r>
        <w:rPr>
          <w:rtl/>
          <w:lang w:bidi="fa-IR"/>
        </w:rPr>
        <w:t>:</w:t>
      </w:r>
      <w:r w:rsidRPr="007202B6">
        <w:rPr>
          <w:rtl/>
          <w:lang w:bidi="fa-IR"/>
        </w:rPr>
        <w:t xml:space="preserve"> عند سدّ الأبواب إل</w:t>
      </w:r>
      <w:r w:rsidR="00266CAD">
        <w:rPr>
          <w:rFonts w:hint="cs"/>
          <w:rtl/>
          <w:lang w:bidi="fa-IR"/>
        </w:rPr>
        <w:t>ّ</w:t>
      </w:r>
      <w:r w:rsidRPr="007202B6">
        <w:rPr>
          <w:rtl/>
          <w:lang w:bidi="fa-IR"/>
        </w:rPr>
        <w:t xml:space="preserve">اباب أمير المؤمنين </w:t>
      </w:r>
      <w:r w:rsidR="004A73C4" w:rsidRPr="004A73C4">
        <w:rPr>
          <w:rStyle w:val="libAlaemChar"/>
          <w:rtl/>
        </w:rPr>
        <w:t>عليه‌السلام</w:t>
      </w:r>
      <w:r>
        <w:rPr>
          <w:rtl/>
          <w:lang w:bidi="fa-IR"/>
        </w:rPr>
        <w:t>،</w:t>
      </w:r>
      <w:r w:rsidRPr="007202B6">
        <w:rPr>
          <w:rtl/>
          <w:lang w:bidi="fa-IR"/>
        </w:rPr>
        <w:t xml:space="preserve"> وممن روى هذا الحديث</w:t>
      </w:r>
      <w:r>
        <w:rPr>
          <w:rtl/>
          <w:lang w:bidi="fa-IR"/>
        </w:rPr>
        <w:t>:</w:t>
      </w:r>
    </w:p>
    <w:p w:rsidR="00DF6242" w:rsidRPr="007202B6" w:rsidRDefault="00DF6242" w:rsidP="00DF6242">
      <w:pPr>
        <w:pStyle w:val="libNormal"/>
        <w:rPr>
          <w:rtl/>
          <w:lang w:bidi="fa-IR"/>
        </w:rPr>
      </w:pPr>
      <w:r w:rsidRPr="007202B6">
        <w:rPr>
          <w:rtl/>
          <w:lang w:bidi="fa-IR"/>
        </w:rPr>
        <w:t>1</w:t>
      </w:r>
      <w:r>
        <w:rPr>
          <w:rtl/>
          <w:lang w:bidi="fa-IR"/>
        </w:rPr>
        <w:t xml:space="preserve"> - </w:t>
      </w:r>
      <w:r w:rsidRPr="007202B6">
        <w:rPr>
          <w:rtl/>
          <w:lang w:bidi="fa-IR"/>
        </w:rPr>
        <w:t>علي بن محمد ابن المغازلي.</w:t>
      </w:r>
    </w:p>
    <w:p w:rsidR="00DF6242" w:rsidRDefault="00DF6242" w:rsidP="00DF6242">
      <w:pPr>
        <w:pStyle w:val="libNormal"/>
        <w:rPr>
          <w:rtl/>
          <w:lang w:bidi="fa-IR"/>
        </w:rPr>
      </w:pPr>
      <w:r w:rsidRPr="007202B6">
        <w:rPr>
          <w:rtl/>
          <w:lang w:bidi="fa-IR"/>
        </w:rPr>
        <w:t>2</w:t>
      </w:r>
      <w:r>
        <w:rPr>
          <w:rtl/>
          <w:lang w:bidi="fa-IR"/>
        </w:rPr>
        <w:t xml:space="preserve"> - </w:t>
      </w:r>
      <w:r w:rsidRPr="007202B6">
        <w:rPr>
          <w:rtl/>
          <w:lang w:bidi="fa-IR"/>
        </w:rPr>
        <w:t>الموفق بن أحمد الخوارزمي.</w:t>
      </w:r>
    </w:p>
    <w:p w:rsidR="00DF6242" w:rsidRPr="007202B6" w:rsidRDefault="00DF6242" w:rsidP="00DF6242">
      <w:pPr>
        <w:pStyle w:val="Heading2"/>
        <w:rPr>
          <w:rtl/>
          <w:lang w:bidi="fa-IR"/>
        </w:rPr>
      </w:pPr>
      <w:bookmarkStart w:id="618" w:name="_Toc321306031"/>
      <w:bookmarkStart w:id="619" w:name="_Toc408820755"/>
      <w:bookmarkStart w:id="620" w:name="_Toc98070325"/>
      <w:r w:rsidRPr="007202B6">
        <w:rPr>
          <w:rtl/>
          <w:lang w:bidi="fa-IR"/>
        </w:rPr>
        <w:t>حديث المنزلة في موضعٍ آخر</w:t>
      </w:r>
      <w:bookmarkEnd w:id="618"/>
      <w:bookmarkEnd w:id="619"/>
      <w:bookmarkEnd w:id="620"/>
    </w:p>
    <w:p w:rsidR="00DF6242" w:rsidRPr="007202B6" w:rsidRDefault="00DF6242" w:rsidP="00DF6242">
      <w:pPr>
        <w:pStyle w:val="libNormal"/>
        <w:rPr>
          <w:rtl/>
          <w:lang w:bidi="fa-IR"/>
        </w:rPr>
      </w:pPr>
      <w:r w:rsidRPr="007202B6">
        <w:rPr>
          <w:rtl/>
          <w:lang w:bidi="fa-IR"/>
        </w:rPr>
        <w:t>( ومنها )</w:t>
      </w:r>
      <w:r>
        <w:rPr>
          <w:rtl/>
          <w:lang w:bidi="fa-IR"/>
        </w:rPr>
        <w:t>:</w:t>
      </w:r>
      <w:r w:rsidRPr="007202B6">
        <w:rPr>
          <w:rtl/>
          <w:lang w:bidi="fa-IR"/>
        </w:rPr>
        <w:t xml:space="preserve"> أنّه قاله </w:t>
      </w:r>
      <w:r w:rsidR="003F2947" w:rsidRPr="003F2947">
        <w:rPr>
          <w:rStyle w:val="libAlaemChar"/>
          <w:rtl/>
        </w:rPr>
        <w:t>صلى‌الله‌عليه‌وآله‌وسلم</w:t>
      </w:r>
      <w:r w:rsidRPr="007202B6">
        <w:rPr>
          <w:rtl/>
          <w:lang w:bidi="fa-IR"/>
        </w:rPr>
        <w:t xml:space="preserve"> مع قوله</w:t>
      </w:r>
      <w:r>
        <w:rPr>
          <w:rtl/>
          <w:lang w:bidi="fa-IR"/>
        </w:rPr>
        <w:t>:</w:t>
      </w:r>
      <w:r w:rsidRPr="007202B6">
        <w:rPr>
          <w:rtl/>
          <w:lang w:bidi="fa-IR"/>
        </w:rPr>
        <w:t xml:space="preserve"> « أنت أول المسلمين إسلاماً وأنت أوّل المؤمنين إي</w:t>
      </w:r>
      <w:r>
        <w:rPr>
          <w:rtl/>
          <w:lang w:bidi="fa-IR"/>
        </w:rPr>
        <w:t>ماناً » في رواية عمر بن الخطاب.</w:t>
      </w:r>
      <w:r>
        <w:rPr>
          <w:rFonts w:hint="cs"/>
          <w:rtl/>
          <w:lang w:bidi="fa-IR"/>
        </w:rPr>
        <w:t xml:space="preserve"> </w:t>
      </w:r>
      <w:r w:rsidRPr="007202B6">
        <w:rPr>
          <w:rtl/>
          <w:lang w:bidi="fa-IR"/>
        </w:rPr>
        <w:t>وممن روى هذا الحديث</w:t>
      </w:r>
      <w:r>
        <w:rPr>
          <w:rtl/>
          <w:lang w:bidi="fa-IR"/>
        </w:rPr>
        <w:t>:</w:t>
      </w:r>
    </w:p>
    <w:p w:rsidR="00DF6242" w:rsidRPr="007202B6" w:rsidRDefault="00DF6242" w:rsidP="00DF6242">
      <w:pPr>
        <w:pStyle w:val="libNormal"/>
        <w:rPr>
          <w:rtl/>
          <w:lang w:bidi="fa-IR"/>
        </w:rPr>
      </w:pPr>
      <w:r w:rsidRPr="007202B6">
        <w:rPr>
          <w:rtl/>
          <w:lang w:bidi="fa-IR"/>
        </w:rPr>
        <w:t>1</w:t>
      </w:r>
      <w:r>
        <w:rPr>
          <w:rtl/>
          <w:lang w:bidi="fa-IR"/>
        </w:rPr>
        <w:t xml:space="preserve"> - </w:t>
      </w:r>
      <w:r w:rsidRPr="007202B6">
        <w:rPr>
          <w:rtl/>
          <w:lang w:bidi="fa-IR"/>
        </w:rPr>
        <w:t>الحسن بن بدر.</w:t>
      </w:r>
    </w:p>
    <w:p w:rsidR="00DF6242" w:rsidRPr="007202B6" w:rsidRDefault="00DF6242" w:rsidP="00DF6242">
      <w:pPr>
        <w:pStyle w:val="libNormal"/>
        <w:rPr>
          <w:rtl/>
          <w:lang w:bidi="fa-IR"/>
        </w:rPr>
      </w:pPr>
      <w:r w:rsidRPr="007202B6">
        <w:rPr>
          <w:rtl/>
          <w:lang w:bidi="fa-IR"/>
        </w:rPr>
        <w:t>2</w:t>
      </w:r>
      <w:r>
        <w:rPr>
          <w:rtl/>
          <w:lang w:bidi="fa-IR"/>
        </w:rPr>
        <w:t xml:space="preserve"> - </w:t>
      </w:r>
      <w:r w:rsidRPr="007202B6">
        <w:rPr>
          <w:rtl/>
          <w:lang w:bidi="fa-IR"/>
        </w:rPr>
        <w:t>أبو عبدالله الحاكم النيسابوري.</w:t>
      </w:r>
    </w:p>
    <w:p w:rsidR="00DF6242" w:rsidRDefault="00DF6242" w:rsidP="00DF6242">
      <w:pPr>
        <w:pStyle w:val="libNormal"/>
        <w:rPr>
          <w:rtl/>
          <w:lang w:bidi="fa-IR"/>
        </w:rPr>
      </w:pPr>
      <w:r w:rsidRPr="007202B6">
        <w:rPr>
          <w:rtl/>
          <w:lang w:bidi="fa-IR"/>
        </w:rPr>
        <w:t>3</w:t>
      </w:r>
      <w:r>
        <w:rPr>
          <w:rtl/>
          <w:lang w:bidi="fa-IR"/>
        </w:rPr>
        <w:t xml:space="preserve"> - </w:t>
      </w:r>
      <w:r w:rsidRPr="007202B6">
        <w:rPr>
          <w:rtl/>
          <w:lang w:bidi="fa-IR"/>
        </w:rPr>
        <w:t>أبو بكر الشيرازي.</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4</w:t>
      </w:r>
      <w:r>
        <w:rPr>
          <w:rtl/>
          <w:lang w:bidi="fa-IR"/>
        </w:rPr>
        <w:t xml:space="preserve"> - </w:t>
      </w:r>
      <w:r w:rsidRPr="007202B6">
        <w:rPr>
          <w:rtl/>
          <w:lang w:bidi="fa-IR"/>
        </w:rPr>
        <w:t>محب الدين محمد بن محمود ابن النجار.</w:t>
      </w:r>
    </w:p>
    <w:p w:rsidR="00DF6242" w:rsidRPr="007202B6" w:rsidRDefault="00DF6242" w:rsidP="00DF6242">
      <w:pPr>
        <w:pStyle w:val="libNormal"/>
        <w:rPr>
          <w:rtl/>
          <w:lang w:bidi="fa-IR"/>
        </w:rPr>
      </w:pPr>
      <w:r w:rsidRPr="007202B6">
        <w:rPr>
          <w:rtl/>
          <w:lang w:bidi="fa-IR"/>
        </w:rPr>
        <w:t>5</w:t>
      </w:r>
      <w:r>
        <w:rPr>
          <w:rtl/>
          <w:lang w:bidi="fa-IR"/>
        </w:rPr>
        <w:t xml:space="preserve"> - </w:t>
      </w:r>
      <w:r w:rsidRPr="007202B6">
        <w:rPr>
          <w:rtl/>
          <w:lang w:bidi="fa-IR"/>
        </w:rPr>
        <w:t>أبو شجاع شيرويه بن شهردار الديلمي.</w:t>
      </w:r>
    </w:p>
    <w:p w:rsidR="00DF6242" w:rsidRPr="007202B6" w:rsidRDefault="00DF6242" w:rsidP="00DF6242">
      <w:pPr>
        <w:pStyle w:val="libNormal"/>
        <w:rPr>
          <w:rtl/>
          <w:lang w:bidi="fa-IR"/>
        </w:rPr>
      </w:pPr>
      <w:r w:rsidRPr="007202B6">
        <w:rPr>
          <w:rtl/>
          <w:lang w:bidi="fa-IR"/>
        </w:rPr>
        <w:t>6</w:t>
      </w:r>
      <w:r>
        <w:rPr>
          <w:rtl/>
          <w:lang w:bidi="fa-IR"/>
        </w:rPr>
        <w:t xml:space="preserve"> - </w:t>
      </w:r>
      <w:r w:rsidRPr="007202B6">
        <w:rPr>
          <w:rtl/>
          <w:lang w:bidi="fa-IR"/>
        </w:rPr>
        <w:t>إسماعيل بن علي المعروف بابن السمّان.</w:t>
      </w:r>
    </w:p>
    <w:p w:rsidR="00DF6242" w:rsidRPr="007202B6" w:rsidRDefault="00DF6242" w:rsidP="00DF6242">
      <w:pPr>
        <w:pStyle w:val="Heading2"/>
        <w:rPr>
          <w:rtl/>
          <w:lang w:bidi="fa-IR"/>
        </w:rPr>
      </w:pPr>
      <w:bookmarkStart w:id="621" w:name="_Toc321306032"/>
      <w:bookmarkStart w:id="622" w:name="_Toc408820756"/>
      <w:bookmarkStart w:id="623" w:name="_Toc98070326"/>
      <w:r w:rsidRPr="007202B6">
        <w:rPr>
          <w:rtl/>
          <w:lang w:bidi="fa-IR"/>
        </w:rPr>
        <w:t>حديث المنزلة في موضع آخر</w:t>
      </w:r>
      <w:bookmarkEnd w:id="621"/>
      <w:bookmarkEnd w:id="622"/>
      <w:bookmarkEnd w:id="623"/>
    </w:p>
    <w:p w:rsidR="00DF6242" w:rsidRPr="007202B6" w:rsidRDefault="00DF6242" w:rsidP="00DF6242">
      <w:pPr>
        <w:pStyle w:val="libNormal"/>
        <w:rPr>
          <w:rtl/>
          <w:lang w:bidi="fa-IR"/>
        </w:rPr>
      </w:pPr>
      <w:r w:rsidRPr="007202B6">
        <w:rPr>
          <w:rtl/>
          <w:lang w:bidi="fa-IR"/>
        </w:rPr>
        <w:t>( ومنها )</w:t>
      </w:r>
      <w:r>
        <w:rPr>
          <w:rtl/>
          <w:lang w:bidi="fa-IR"/>
        </w:rPr>
        <w:t>:</w:t>
      </w:r>
      <w:r w:rsidRPr="007202B6">
        <w:rPr>
          <w:rtl/>
          <w:lang w:bidi="fa-IR"/>
        </w:rPr>
        <w:t xml:space="preserve"> أنه قاله </w:t>
      </w:r>
      <w:r w:rsidR="003F2947" w:rsidRPr="003F2947">
        <w:rPr>
          <w:rStyle w:val="libAlaemChar"/>
          <w:rtl/>
        </w:rPr>
        <w:t>صلى‌الله‌عليه‌وآله‌وسلم</w:t>
      </w:r>
      <w:r w:rsidRPr="007202B6">
        <w:rPr>
          <w:rtl/>
          <w:lang w:bidi="fa-IR"/>
        </w:rPr>
        <w:t xml:space="preserve"> في حديث</w:t>
      </w:r>
      <w:r>
        <w:rPr>
          <w:rtl/>
          <w:lang w:bidi="fa-IR"/>
        </w:rPr>
        <w:t>:</w:t>
      </w:r>
      <w:r w:rsidRPr="007202B6">
        <w:rPr>
          <w:rtl/>
          <w:lang w:bidi="fa-IR"/>
        </w:rPr>
        <w:t xml:space="preserve"> « يطلع عليكم سيد المسلمين وأمير المؤمنين وخير الوصيين « رواه أحمد بن موسى ابن مردويه.</w:t>
      </w:r>
    </w:p>
    <w:p w:rsidR="003F2947" w:rsidRDefault="00DF6242" w:rsidP="00DF6242">
      <w:pPr>
        <w:pStyle w:val="Heading2"/>
        <w:rPr>
          <w:rtl/>
          <w:lang w:bidi="fa-IR"/>
        </w:rPr>
      </w:pPr>
      <w:bookmarkStart w:id="624" w:name="_Toc321306033"/>
      <w:bookmarkStart w:id="625" w:name="_Toc408820757"/>
      <w:bookmarkStart w:id="626" w:name="_Toc98070327"/>
      <w:r w:rsidRPr="007202B6">
        <w:rPr>
          <w:rtl/>
          <w:lang w:bidi="fa-IR"/>
        </w:rPr>
        <w:t>حديث المنزلة في خبر يرويه سلمان</w:t>
      </w:r>
      <w:bookmarkEnd w:id="624"/>
      <w:bookmarkEnd w:id="625"/>
      <w:bookmarkEnd w:id="626"/>
    </w:p>
    <w:p w:rsidR="003F2947" w:rsidRDefault="00DF6242" w:rsidP="00DF6242">
      <w:pPr>
        <w:pStyle w:val="libNormal"/>
        <w:rPr>
          <w:rtl/>
          <w:lang w:bidi="fa-IR"/>
        </w:rPr>
      </w:pPr>
      <w:r w:rsidRPr="007202B6">
        <w:rPr>
          <w:rtl/>
          <w:lang w:bidi="fa-IR"/>
        </w:rPr>
        <w:t>( ومنها )</w:t>
      </w:r>
      <w:r>
        <w:rPr>
          <w:rtl/>
          <w:lang w:bidi="fa-IR"/>
        </w:rPr>
        <w:t>:</w:t>
      </w:r>
      <w:r w:rsidRPr="007202B6">
        <w:rPr>
          <w:rtl/>
          <w:lang w:bidi="fa-IR"/>
        </w:rPr>
        <w:t xml:space="preserve"> إنّه قاله </w:t>
      </w:r>
      <w:r w:rsidR="003F2947" w:rsidRPr="003F2947">
        <w:rPr>
          <w:rStyle w:val="libAlaemChar"/>
          <w:rtl/>
        </w:rPr>
        <w:t>صلى‌الله‌عليه‌وآله‌وسلم</w:t>
      </w:r>
      <w:r w:rsidRPr="007202B6">
        <w:rPr>
          <w:rtl/>
          <w:lang w:bidi="fa-IR"/>
        </w:rPr>
        <w:t xml:space="preserve"> مخاطباً سلمان</w:t>
      </w:r>
      <w:r>
        <w:rPr>
          <w:rtl/>
          <w:lang w:bidi="fa-IR"/>
        </w:rPr>
        <w:t>،</w:t>
      </w:r>
      <w:r w:rsidRPr="007202B6">
        <w:rPr>
          <w:rtl/>
          <w:lang w:bidi="fa-IR"/>
        </w:rPr>
        <w:t xml:space="preserve"> في حديثٍ في وصف أمير المؤمنين </w:t>
      </w:r>
      <w:r w:rsidR="004A73C4" w:rsidRPr="004A73C4">
        <w:rPr>
          <w:rStyle w:val="libAlaemChar"/>
          <w:rtl/>
        </w:rPr>
        <w:t>عليه‌السلام</w:t>
      </w:r>
      <w:r>
        <w:rPr>
          <w:rFonts w:hint="cs"/>
          <w:rtl/>
          <w:lang w:bidi="fa-IR"/>
        </w:rPr>
        <w:t xml:space="preserve"> ...</w:t>
      </w:r>
    </w:p>
    <w:p w:rsidR="00DF6242" w:rsidRPr="007202B6" w:rsidRDefault="00DF6242" w:rsidP="00DF6242">
      <w:pPr>
        <w:pStyle w:val="libNormal"/>
        <w:rPr>
          <w:rtl/>
          <w:lang w:bidi="fa-IR"/>
        </w:rPr>
      </w:pPr>
      <w:r w:rsidRPr="007202B6">
        <w:rPr>
          <w:rtl/>
          <w:lang w:bidi="fa-IR"/>
        </w:rPr>
        <w:t>رواه العاصمي بسنده عن سلمان</w:t>
      </w:r>
      <w:r>
        <w:rPr>
          <w:rtl/>
          <w:lang w:bidi="fa-IR"/>
        </w:rPr>
        <w:t xml:space="preserve"> ...</w:t>
      </w:r>
    </w:p>
    <w:p w:rsidR="00DF6242" w:rsidRPr="007202B6" w:rsidRDefault="00DF6242" w:rsidP="00DF6242">
      <w:pPr>
        <w:pStyle w:val="Heading2"/>
        <w:rPr>
          <w:rtl/>
          <w:lang w:bidi="fa-IR"/>
        </w:rPr>
      </w:pPr>
      <w:bookmarkStart w:id="627" w:name="_Toc321306034"/>
      <w:bookmarkStart w:id="628" w:name="_Toc408820758"/>
      <w:bookmarkStart w:id="629" w:name="_Toc98070328"/>
      <w:r w:rsidRPr="007202B6">
        <w:rPr>
          <w:rtl/>
          <w:lang w:bidi="fa-IR"/>
        </w:rPr>
        <w:t>حديث المنزلة في موضع آخر</w:t>
      </w:r>
      <w:bookmarkEnd w:id="627"/>
      <w:bookmarkEnd w:id="628"/>
      <w:bookmarkEnd w:id="629"/>
    </w:p>
    <w:p w:rsidR="00DF6242" w:rsidRPr="007202B6" w:rsidRDefault="00DF6242" w:rsidP="00DF6242">
      <w:pPr>
        <w:pStyle w:val="libNormal"/>
        <w:rPr>
          <w:rtl/>
          <w:lang w:bidi="fa-IR"/>
        </w:rPr>
      </w:pPr>
      <w:r w:rsidRPr="007202B6">
        <w:rPr>
          <w:rtl/>
          <w:lang w:bidi="fa-IR"/>
        </w:rPr>
        <w:t>( ومنها )</w:t>
      </w:r>
      <w:r>
        <w:rPr>
          <w:rtl/>
          <w:lang w:bidi="fa-IR"/>
        </w:rPr>
        <w:t>:</w:t>
      </w:r>
      <w:r w:rsidRPr="007202B6">
        <w:rPr>
          <w:rtl/>
          <w:lang w:bidi="fa-IR"/>
        </w:rPr>
        <w:t xml:space="preserve"> إنه قاله </w:t>
      </w:r>
      <w:r w:rsidR="003F2947" w:rsidRPr="003F2947">
        <w:rPr>
          <w:rStyle w:val="libAlaemChar"/>
          <w:rtl/>
        </w:rPr>
        <w:t>صلى‌الله‌عليه‌وآله‌وسلم</w:t>
      </w:r>
      <w:r w:rsidRPr="007202B6">
        <w:rPr>
          <w:rtl/>
          <w:lang w:bidi="fa-IR"/>
        </w:rPr>
        <w:t xml:space="preserve"> بعد حديث</w:t>
      </w:r>
      <w:r>
        <w:rPr>
          <w:rtl/>
          <w:lang w:bidi="fa-IR"/>
        </w:rPr>
        <w:t>:</w:t>
      </w:r>
      <w:r w:rsidRPr="007202B6">
        <w:rPr>
          <w:rtl/>
          <w:lang w:bidi="fa-IR"/>
        </w:rPr>
        <w:t xml:space="preserve"> « إن عليّاً لحمه من لحمي ودمه من دمي »</w:t>
      </w:r>
      <w:r>
        <w:rPr>
          <w:rtl/>
          <w:lang w:bidi="fa-IR"/>
        </w:rPr>
        <w:t xml:space="preserve"> ...</w:t>
      </w:r>
      <w:r w:rsidRPr="007202B6">
        <w:rPr>
          <w:rtl/>
          <w:lang w:bidi="fa-IR"/>
        </w:rPr>
        <w:t xml:space="preserve"> وممّن روى هذا الحديث</w:t>
      </w:r>
      <w:r>
        <w:rPr>
          <w:rtl/>
          <w:lang w:bidi="fa-IR"/>
        </w:rPr>
        <w:t>:</w:t>
      </w:r>
    </w:p>
    <w:p w:rsidR="00DF6242" w:rsidRPr="007202B6" w:rsidRDefault="00DF6242" w:rsidP="00DF6242">
      <w:pPr>
        <w:pStyle w:val="libNormal"/>
        <w:rPr>
          <w:rtl/>
          <w:lang w:bidi="fa-IR"/>
        </w:rPr>
      </w:pPr>
      <w:r w:rsidRPr="007202B6">
        <w:rPr>
          <w:rtl/>
          <w:lang w:bidi="fa-IR"/>
        </w:rPr>
        <w:t>1</w:t>
      </w:r>
      <w:r>
        <w:rPr>
          <w:rtl/>
          <w:lang w:bidi="fa-IR"/>
        </w:rPr>
        <w:t xml:space="preserve"> - </w:t>
      </w:r>
      <w:r w:rsidRPr="007202B6">
        <w:rPr>
          <w:rtl/>
          <w:lang w:bidi="fa-IR"/>
        </w:rPr>
        <w:t>أبو نعيم أحمد بن عبدالله الإصفهاني.</w:t>
      </w:r>
    </w:p>
    <w:p w:rsidR="00DF6242" w:rsidRPr="007202B6" w:rsidRDefault="00DF6242" w:rsidP="00DF6242">
      <w:pPr>
        <w:pStyle w:val="libNormal"/>
        <w:rPr>
          <w:rtl/>
          <w:lang w:bidi="fa-IR"/>
        </w:rPr>
      </w:pPr>
      <w:r w:rsidRPr="007202B6">
        <w:rPr>
          <w:rtl/>
          <w:lang w:bidi="fa-IR"/>
        </w:rPr>
        <w:t>2</w:t>
      </w:r>
      <w:r>
        <w:rPr>
          <w:rtl/>
          <w:lang w:bidi="fa-IR"/>
        </w:rPr>
        <w:t xml:space="preserve"> - </w:t>
      </w:r>
      <w:r w:rsidRPr="007202B6">
        <w:rPr>
          <w:rtl/>
          <w:lang w:bidi="fa-IR"/>
        </w:rPr>
        <w:t>الموفق بن أحمد المكي الخوارزمي.</w:t>
      </w:r>
    </w:p>
    <w:p w:rsidR="00DF6242" w:rsidRPr="007202B6" w:rsidRDefault="00DF6242" w:rsidP="00DF6242">
      <w:pPr>
        <w:pStyle w:val="libNormal"/>
        <w:rPr>
          <w:rtl/>
          <w:lang w:bidi="fa-IR"/>
        </w:rPr>
      </w:pPr>
      <w:r w:rsidRPr="007202B6">
        <w:rPr>
          <w:rtl/>
          <w:lang w:bidi="fa-IR"/>
        </w:rPr>
        <w:t>3</w:t>
      </w:r>
      <w:r>
        <w:rPr>
          <w:rtl/>
          <w:lang w:bidi="fa-IR"/>
        </w:rPr>
        <w:t xml:space="preserve"> - </w:t>
      </w:r>
      <w:r w:rsidRPr="007202B6">
        <w:rPr>
          <w:rtl/>
          <w:lang w:bidi="fa-IR"/>
        </w:rPr>
        <w:t>شهاب الدين أحمد.</w:t>
      </w:r>
    </w:p>
    <w:p w:rsidR="00DF6242" w:rsidRDefault="00DF6242" w:rsidP="00DF6242">
      <w:pPr>
        <w:pStyle w:val="libNormal"/>
        <w:rPr>
          <w:rtl/>
          <w:lang w:bidi="fa-IR"/>
        </w:rPr>
      </w:pPr>
      <w:r w:rsidRPr="007202B6">
        <w:rPr>
          <w:rtl/>
          <w:lang w:bidi="fa-IR"/>
        </w:rPr>
        <w:t>4</w:t>
      </w:r>
      <w:r>
        <w:rPr>
          <w:rtl/>
          <w:lang w:bidi="fa-IR"/>
        </w:rPr>
        <w:t xml:space="preserve"> - </w:t>
      </w:r>
      <w:r w:rsidRPr="007202B6">
        <w:rPr>
          <w:rtl/>
          <w:lang w:bidi="fa-IR"/>
        </w:rPr>
        <w:t>إبراهيم بن محمّد الحمويني.</w:t>
      </w:r>
    </w:p>
    <w:p w:rsidR="00DF6242" w:rsidRDefault="00DF6242" w:rsidP="00DF6242">
      <w:pPr>
        <w:pStyle w:val="libNormal"/>
        <w:rPr>
          <w:rtl/>
          <w:lang w:bidi="fa-IR"/>
        </w:rPr>
      </w:pPr>
      <w:bookmarkStart w:id="630" w:name="_Toc321306035"/>
      <w:r>
        <w:rPr>
          <w:rtl/>
          <w:lang w:bidi="fa-IR"/>
        </w:rPr>
        <w:br w:type="page"/>
      </w:r>
    </w:p>
    <w:p w:rsidR="00DF6242" w:rsidRPr="007202B6" w:rsidRDefault="00DF6242" w:rsidP="00DF6242">
      <w:pPr>
        <w:pStyle w:val="Heading2"/>
        <w:rPr>
          <w:rtl/>
          <w:lang w:bidi="fa-IR"/>
        </w:rPr>
      </w:pPr>
      <w:bookmarkStart w:id="631" w:name="_Toc408820759"/>
      <w:bookmarkStart w:id="632" w:name="_Toc98070329"/>
      <w:r w:rsidRPr="007202B6">
        <w:rPr>
          <w:rtl/>
          <w:lang w:bidi="fa-IR"/>
        </w:rPr>
        <w:lastRenderedPageBreak/>
        <w:t>حديث المنزلة في حديث في فضل عقيل وجعفر</w:t>
      </w:r>
      <w:bookmarkEnd w:id="630"/>
      <w:bookmarkEnd w:id="631"/>
      <w:bookmarkEnd w:id="632"/>
    </w:p>
    <w:p w:rsidR="00DF6242" w:rsidRPr="007202B6" w:rsidRDefault="00DF6242" w:rsidP="00DF6242">
      <w:pPr>
        <w:pStyle w:val="libNormal"/>
        <w:rPr>
          <w:rtl/>
          <w:lang w:bidi="fa-IR"/>
        </w:rPr>
      </w:pPr>
      <w:r w:rsidRPr="007202B6">
        <w:rPr>
          <w:rtl/>
          <w:lang w:bidi="fa-IR"/>
        </w:rPr>
        <w:t>( ومنها )</w:t>
      </w:r>
      <w:r>
        <w:rPr>
          <w:rtl/>
          <w:lang w:bidi="fa-IR"/>
        </w:rPr>
        <w:t>:</w:t>
      </w:r>
      <w:r w:rsidRPr="007202B6">
        <w:rPr>
          <w:rtl/>
          <w:lang w:bidi="fa-IR"/>
        </w:rPr>
        <w:t xml:space="preserve"> أنه قاله لعلي أمير المؤمنين </w:t>
      </w:r>
      <w:r w:rsidR="004A73C4" w:rsidRPr="004A73C4">
        <w:rPr>
          <w:rStyle w:val="libAlaemChar"/>
          <w:rtl/>
        </w:rPr>
        <w:t>عليه‌السلام</w:t>
      </w:r>
      <w:r w:rsidRPr="007202B6">
        <w:rPr>
          <w:rtl/>
          <w:lang w:bidi="fa-IR"/>
        </w:rPr>
        <w:t xml:space="preserve"> بعد ذكر فضيلة لكلٍ من عقيل وجعفر</w:t>
      </w:r>
      <w:r>
        <w:rPr>
          <w:rtl/>
          <w:lang w:bidi="fa-IR"/>
        </w:rPr>
        <w:t xml:space="preserve"> ...</w:t>
      </w:r>
      <w:r w:rsidRPr="007202B6">
        <w:rPr>
          <w:rtl/>
          <w:lang w:bidi="fa-IR"/>
        </w:rPr>
        <w:t xml:space="preserve"> روى إبراهيم بن عبدالله الوصّابي في ( الإكتفاء )</w:t>
      </w:r>
      <w:r>
        <w:rPr>
          <w:rFonts w:hint="cs"/>
          <w:rtl/>
          <w:lang w:bidi="fa-IR"/>
        </w:rPr>
        <w:t>:</w:t>
      </w:r>
    </w:p>
    <w:p w:rsidR="00DF6242" w:rsidRPr="007202B6" w:rsidRDefault="00DF6242" w:rsidP="00DF6242">
      <w:pPr>
        <w:pStyle w:val="libNormal"/>
        <w:rPr>
          <w:rtl/>
          <w:lang w:bidi="fa-IR"/>
        </w:rPr>
      </w:pPr>
      <w:r w:rsidRPr="007202B6">
        <w:rPr>
          <w:rtl/>
          <w:lang w:bidi="fa-IR"/>
        </w:rPr>
        <w:t>« عن عبدالله بن محمد بن عقيل</w:t>
      </w:r>
      <w:r>
        <w:rPr>
          <w:rtl/>
          <w:lang w:bidi="fa-IR"/>
        </w:rPr>
        <w:t>،</w:t>
      </w:r>
      <w:r w:rsidRPr="007202B6">
        <w:rPr>
          <w:rtl/>
          <w:lang w:bidi="fa-IR"/>
        </w:rPr>
        <w:t xml:space="preserve"> عن أبيه</w:t>
      </w:r>
      <w:r>
        <w:rPr>
          <w:rtl/>
          <w:lang w:bidi="fa-IR"/>
        </w:rPr>
        <w:t>،</w:t>
      </w:r>
      <w:r w:rsidRPr="007202B6">
        <w:rPr>
          <w:rtl/>
          <w:lang w:bidi="fa-IR"/>
        </w:rPr>
        <w:t xml:space="preserve"> عن جدّه عقيل بن أبي طالب </w:t>
      </w:r>
      <w:r w:rsidRPr="006F67C6">
        <w:rPr>
          <w:rStyle w:val="libAlaemChar"/>
          <w:rtl/>
        </w:rPr>
        <w:t>رضي‌الله‌عنه</w:t>
      </w:r>
      <w:r w:rsidRPr="007202B6">
        <w:rPr>
          <w:rtl/>
          <w:lang w:bidi="fa-IR"/>
        </w:rPr>
        <w:t xml:space="preserve"> قال قال لي رسول الله صلّى الله عليه وسلّم</w:t>
      </w:r>
      <w:r>
        <w:rPr>
          <w:rtl/>
          <w:lang w:bidi="fa-IR"/>
        </w:rPr>
        <w:t>:</w:t>
      </w:r>
      <w:r w:rsidRPr="007202B6">
        <w:rPr>
          <w:rtl/>
          <w:lang w:bidi="fa-IR"/>
        </w:rPr>
        <w:t xml:space="preserve"> يا عقيل أحبك لخصلتين لقرابتك ولحبّ أبي طالب إيّاك. وأمّا أنت يا جعفر فإن خلقك يشبه خلقي. وأمّا أنت يا علي مني بمنزلة هارون من موسى إلا أنه لا نبي بعدي. أخرجه أبو بكر جعفر بن محمد المطيري في جزء من حديثه »</w:t>
      </w:r>
      <w:r>
        <w:rPr>
          <w:rtl/>
          <w:lang w:bidi="fa-IR"/>
        </w:rPr>
        <w:t>.</w:t>
      </w:r>
    </w:p>
    <w:p w:rsidR="00DF6242" w:rsidRDefault="00DF6242" w:rsidP="00DF6242">
      <w:pPr>
        <w:pStyle w:val="libNormal"/>
        <w:rPr>
          <w:rtl/>
          <w:lang w:bidi="fa-IR"/>
        </w:rPr>
      </w:pPr>
      <w:r w:rsidRPr="007202B6">
        <w:rPr>
          <w:rtl/>
          <w:lang w:bidi="fa-IR"/>
        </w:rPr>
        <w:t>وقال محمد صدر العالم في ( معارج العلى )</w:t>
      </w:r>
      <w:r>
        <w:rPr>
          <w:rFonts w:hint="cs"/>
          <w:rtl/>
          <w:lang w:bidi="fa-IR"/>
        </w:rPr>
        <w:t>:</w:t>
      </w:r>
    </w:p>
    <w:p w:rsidR="00DF6242" w:rsidRPr="007202B6" w:rsidRDefault="00DF6242" w:rsidP="00DF6242">
      <w:pPr>
        <w:pStyle w:val="libNormal"/>
        <w:rPr>
          <w:rtl/>
          <w:lang w:bidi="fa-IR"/>
        </w:rPr>
      </w:pPr>
      <w:r w:rsidRPr="007202B6">
        <w:rPr>
          <w:rtl/>
          <w:lang w:bidi="fa-IR"/>
        </w:rPr>
        <w:t>« أخرج ابن عساكر عن عبدالله بن محمد بن عقيل</w:t>
      </w:r>
      <w:r>
        <w:rPr>
          <w:rtl/>
          <w:lang w:bidi="fa-IR"/>
        </w:rPr>
        <w:t>،</w:t>
      </w:r>
      <w:r w:rsidRPr="007202B6">
        <w:rPr>
          <w:rtl/>
          <w:lang w:bidi="fa-IR"/>
        </w:rPr>
        <w:t xml:space="preserve"> عن أبيه</w:t>
      </w:r>
      <w:r>
        <w:rPr>
          <w:rtl/>
          <w:lang w:bidi="fa-IR"/>
        </w:rPr>
        <w:t>،</w:t>
      </w:r>
      <w:r w:rsidRPr="007202B6">
        <w:rPr>
          <w:rtl/>
          <w:lang w:bidi="fa-IR"/>
        </w:rPr>
        <w:t xml:space="preserve"> عن جده عقيل بن أبي طالب</w:t>
      </w:r>
      <w:r>
        <w:rPr>
          <w:rtl/>
          <w:lang w:bidi="fa-IR"/>
        </w:rPr>
        <w:t>:</w:t>
      </w:r>
      <w:r w:rsidRPr="007202B6">
        <w:rPr>
          <w:rtl/>
          <w:lang w:bidi="fa-IR"/>
        </w:rPr>
        <w:t xml:space="preserve"> إن رسول الله صلّى الله عليه وسلّم قال</w:t>
      </w:r>
      <w:r>
        <w:rPr>
          <w:rtl/>
          <w:lang w:bidi="fa-IR"/>
        </w:rPr>
        <w:t>:</w:t>
      </w:r>
      <w:r w:rsidRPr="007202B6">
        <w:rPr>
          <w:rtl/>
          <w:lang w:bidi="fa-IR"/>
        </w:rPr>
        <w:t xml:space="preserve"> يا عقيل</w:t>
      </w:r>
      <w:r>
        <w:rPr>
          <w:rtl/>
          <w:lang w:bidi="fa-IR"/>
        </w:rPr>
        <w:t xml:space="preserve"> ...</w:t>
      </w:r>
      <w:r w:rsidRPr="007202B6">
        <w:rPr>
          <w:rtl/>
          <w:lang w:bidi="fa-IR"/>
        </w:rPr>
        <w:t xml:space="preserve"> »</w:t>
      </w:r>
      <w:r>
        <w:rPr>
          <w:rtl/>
          <w:lang w:bidi="fa-IR"/>
        </w:rPr>
        <w:t>.</w:t>
      </w:r>
    </w:p>
    <w:p w:rsidR="00DF6242" w:rsidRPr="007202B6" w:rsidRDefault="00DF6242" w:rsidP="00DF6242">
      <w:pPr>
        <w:pStyle w:val="Heading2"/>
        <w:rPr>
          <w:rtl/>
          <w:lang w:bidi="fa-IR"/>
        </w:rPr>
      </w:pPr>
      <w:bookmarkStart w:id="633" w:name="_Toc321306036"/>
      <w:bookmarkStart w:id="634" w:name="_Toc408820760"/>
      <w:bookmarkStart w:id="635" w:name="_Toc98070330"/>
      <w:r w:rsidRPr="007202B6">
        <w:rPr>
          <w:rtl/>
          <w:lang w:bidi="fa-IR"/>
        </w:rPr>
        <w:t>حديث المنزلة يوم الغدير</w:t>
      </w:r>
      <w:bookmarkEnd w:id="633"/>
      <w:bookmarkEnd w:id="634"/>
      <w:bookmarkEnd w:id="635"/>
    </w:p>
    <w:p w:rsidR="00DF6242" w:rsidRPr="007202B6" w:rsidRDefault="00DF6242" w:rsidP="00DF6242">
      <w:pPr>
        <w:pStyle w:val="libNormal"/>
        <w:rPr>
          <w:rtl/>
          <w:lang w:bidi="fa-IR"/>
        </w:rPr>
      </w:pPr>
      <w:r w:rsidRPr="007202B6">
        <w:rPr>
          <w:rtl/>
          <w:lang w:bidi="fa-IR"/>
        </w:rPr>
        <w:t>( ومنها )</w:t>
      </w:r>
      <w:r>
        <w:rPr>
          <w:rtl/>
          <w:lang w:bidi="fa-IR"/>
        </w:rPr>
        <w:t>:</w:t>
      </w:r>
      <w:r w:rsidRPr="007202B6">
        <w:rPr>
          <w:rtl/>
          <w:lang w:bidi="fa-IR"/>
        </w:rPr>
        <w:t xml:space="preserve"> في يوم الغدير</w:t>
      </w:r>
      <w:r>
        <w:rPr>
          <w:rtl/>
          <w:lang w:bidi="fa-IR"/>
        </w:rPr>
        <w:t xml:space="preserve"> ...</w:t>
      </w:r>
      <w:r w:rsidRPr="007202B6">
        <w:rPr>
          <w:rtl/>
          <w:lang w:bidi="fa-IR"/>
        </w:rPr>
        <w:t xml:space="preserve"> قال ابن خلكان بترجمة أبي تميم معد الملقّب بالمستنصر بالله بن الظاهر</w:t>
      </w:r>
      <w:r>
        <w:rPr>
          <w:rtl/>
          <w:lang w:bidi="fa-IR"/>
        </w:rPr>
        <w:t>:</w:t>
      </w:r>
      <w:r w:rsidRPr="007202B6">
        <w:rPr>
          <w:rtl/>
          <w:lang w:bidi="fa-IR"/>
        </w:rPr>
        <w:t xml:space="preserve"> « وكانت ولادة المستنصر صبيحة يوم الثلاثاء لثلاث عشرة ليلة بقيت من جمادى الآخرة سنة</w:t>
      </w:r>
      <w:r>
        <w:rPr>
          <w:rtl/>
          <w:lang w:bidi="fa-IR"/>
        </w:rPr>
        <w:t xml:space="preserve"> </w:t>
      </w:r>
      <w:r w:rsidRPr="007202B6">
        <w:rPr>
          <w:rtl/>
          <w:lang w:bidi="fa-IR"/>
        </w:rPr>
        <w:t>420. وتوفي ليلة الخميس لاثنتي عشرة ليلة بقيت من ذي الحجة سنة</w:t>
      </w:r>
      <w:r>
        <w:rPr>
          <w:rtl/>
          <w:lang w:bidi="fa-IR"/>
        </w:rPr>
        <w:t xml:space="preserve"> </w:t>
      </w:r>
      <w:r w:rsidRPr="007202B6">
        <w:rPr>
          <w:rtl/>
          <w:lang w:bidi="fa-IR"/>
        </w:rPr>
        <w:t>487</w:t>
      </w:r>
      <w:r>
        <w:rPr>
          <w:rFonts w:hint="cs"/>
          <w:rtl/>
          <w:lang w:bidi="fa-IR"/>
        </w:rPr>
        <w:t xml:space="preserve"> ...</w:t>
      </w:r>
    </w:p>
    <w:p w:rsidR="00DF6242" w:rsidRPr="007202B6" w:rsidRDefault="00DF6242" w:rsidP="00DF6242">
      <w:pPr>
        <w:pStyle w:val="libNormal"/>
        <w:rPr>
          <w:rtl/>
          <w:lang w:bidi="fa-IR"/>
        </w:rPr>
      </w:pPr>
      <w:r w:rsidRPr="007202B6">
        <w:rPr>
          <w:rtl/>
          <w:lang w:bidi="fa-IR"/>
        </w:rPr>
        <w:t>قلت</w:t>
      </w:r>
      <w:r>
        <w:rPr>
          <w:rtl/>
          <w:lang w:bidi="fa-IR"/>
        </w:rPr>
        <w:t>:</w:t>
      </w:r>
      <w:r w:rsidRPr="007202B6">
        <w:rPr>
          <w:rtl/>
          <w:lang w:bidi="fa-IR"/>
        </w:rPr>
        <w:t xml:space="preserve"> وهذه اللّيلة هي ليلة عيد الغدير</w:t>
      </w:r>
      <w:r>
        <w:rPr>
          <w:rtl/>
          <w:lang w:bidi="fa-IR"/>
        </w:rPr>
        <w:t>،</w:t>
      </w:r>
      <w:r w:rsidRPr="007202B6">
        <w:rPr>
          <w:rtl/>
          <w:lang w:bidi="fa-IR"/>
        </w:rPr>
        <w:t xml:space="preserve"> أعني ليلة الثامن عشر من ذي الحجة</w:t>
      </w:r>
      <w:r>
        <w:rPr>
          <w:rtl/>
          <w:lang w:bidi="fa-IR"/>
        </w:rPr>
        <w:t>،</w:t>
      </w:r>
      <w:r w:rsidRPr="007202B6">
        <w:rPr>
          <w:rtl/>
          <w:lang w:bidi="fa-IR"/>
        </w:rPr>
        <w:t xml:space="preserve"> وهو غدير خم</w:t>
      </w:r>
      <w:r>
        <w:rPr>
          <w:rtl/>
          <w:lang w:bidi="fa-IR"/>
        </w:rPr>
        <w:t xml:space="preserve"> - </w:t>
      </w:r>
      <w:r w:rsidRPr="007202B6">
        <w:rPr>
          <w:rtl/>
          <w:lang w:bidi="fa-IR"/>
        </w:rPr>
        <w:t>بضم الخاء المعجمة وتشديد الميم</w:t>
      </w:r>
      <w:r>
        <w:rPr>
          <w:rtl/>
          <w:lang w:bidi="fa-IR"/>
        </w:rPr>
        <w:t xml:space="preserve"> - </w:t>
      </w:r>
      <w:r w:rsidRPr="007202B6">
        <w:rPr>
          <w:rtl/>
          <w:lang w:bidi="fa-IR"/>
        </w:rPr>
        <w:t>ورأيت جماعة كثيرة يسألون عن هذه الليلة متى كانت من ذي الحجة</w:t>
      </w:r>
      <w:r>
        <w:rPr>
          <w:rtl/>
          <w:lang w:bidi="fa-IR"/>
        </w:rPr>
        <w:t>؟</w:t>
      </w:r>
      <w:r w:rsidRPr="007202B6">
        <w:rPr>
          <w:rtl/>
          <w:lang w:bidi="fa-IR"/>
        </w:rPr>
        <w:t xml:space="preserve"> وهذا المكان بين مكة والمدينة</w:t>
      </w:r>
      <w:r>
        <w:rPr>
          <w:rtl/>
          <w:lang w:bidi="fa-IR"/>
        </w:rPr>
        <w:t>،</w:t>
      </w:r>
      <w:r w:rsidRPr="007202B6">
        <w:rPr>
          <w:rtl/>
          <w:lang w:bidi="fa-IR"/>
        </w:rPr>
        <w:t xml:space="preserve"> وفيه غدير ماء ويقال إنه غيضة هناك.</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w:t>
      </w:r>
      <w:r w:rsidR="00B53490">
        <w:rPr>
          <w:rtl/>
          <w:lang w:bidi="fa-IR"/>
        </w:rPr>
        <w:t>لمـّا</w:t>
      </w:r>
      <w:r w:rsidRPr="007202B6">
        <w:rPr>
          <w:rtl/>
          <w:lang w:bidi="fa-IR"/>
        </w:rPr>
        <w:t xml:space="preserve"> رجع النبي صلّى الله عليه وسلّم من مكة شرفها الله تعالى عام حجة الوداع ووصل إلى هذا المكان</w:t>
      </w:r>
      <w:r>
        <w:rPr>
          <w:rtl/>
          <w:lang w:bidi="fa-IR"/>
        </w:rPr>
        <w:t>،</w:t>
      </w:r>
      <w:r w:rsidRPr="007202B6">
        <w:rPr>
          <w:rtl/>
          <w:lang w:bidi="fa-IR"/>
        </w:rPr>
        <w:t xml:space="preserve"> وآخى علي بن أبي طالب </w:t>
      </w:r>
      <w:r w:rsidRPr="006F67C6">
        <w:rPr>
          <w:rStyle w:val="libAlaemChar"/>
          <w:rtl/>
        </w:rPr>
        <w:t>رضي‌الله‌عنه</w:t>
      </w:r>
      <w:r w:rsidRPr="007202B6">
        <w:rPr>
          <w:rtl/>
          <w:lang w:bidi="fa-IR"/>
        </w:rPr>
        <w:t xml:space="preserve"> قال</w:t>
      </w:r>
      <w:r>
        <w:rPr>
          <w:rtl/>
          <w:lang w:bidi="fa-IR"/>
        </w:rPr>
        <w:t>:</w:t>
      </w:r>
      <w:r w:rsidRPr="007202B6">
        <w:rPr>
          <w:rtl/>
          <w:lang w:bidi="fa-IR"/>
        </w:rPr>
        <w:t xml:space="preserve"> علي مني كهارون من موسى</w:t>
      </w:r>
      <w:r>
        <w:rPr>
          <w:rtl/>
          <w:lang w:bidi="fa-IR"/>
        </w:rPr>
        <w:t>،</w:t>
      </w:r>
      <w:r w:rsidRPr="007202B6">
        <w:rPr>
          <w:rtl/>
          <w:lang w:bidi="fa-IR"/>
        </w:rPr>
        <w:t xml:space="preserve"> اللهم وال من والاه وعاد من عاداه وانصر من نصره واخذل من خذله.</w:t>
      </w:r>
    </w:p>
    <w:p w:rsidR="00DF6242" w:rsidRPr="007202B6" w:rsidRDefault="00DF6242" w:rsidP="00DF6242">
      <w:pPr>
        <w:pStyle w:val="libNormal"/>
        <w:rPr>
          <w:rtl/>
          <w:lang w:bidi="fa-IR"/>
        </w:rPr>
      </w:pPr>
      <w:r w:rsidRPr="007202B6">
        <w:rPr>
          <w:rtl/>
          <w:lang w:bidi="fa-IR"/>
        </w:rPr>
        <w:t>وللشيعة به تعلّق كبير. وقال الحازمي</w:t>
      </w:r>
      <w:r>
        <w:rPr>
          <w:rtl/>
          <w:lang w:bidi="fa-IR"/>
        </w:rPr>
        <w:t>:</w:t>
      </w:r>
      <w:r w:rsidRPr="007202B6">
        <w:rPr>
          <w:rtl/>
          <w:lang w:bidi="fa-IR"/>
        </w:rPr>
        <w:t xml:space="preserve"> هو واد بين مكة والمدينة عند الجحفة</w:t>
      </w:r>
      <w:r>
        <w:rPr>
          <w:rtl/>
          <w:lang w:bidi="fa-IR"/>
        </w:rPr>
        <w:t>،</w:t>
      </w:r>
      <w:r w:rsidRPr="007202B6">
        <w:rPr>
          <w:rtl/>
          <w:lang w:bidi="fa-IR"/>
        </w:rPr>
        <w:t xml:space="preserve"> به غدير</w:t>
      </w:r>
      <w:r>
        <w:rPr>
          <w:rtl/>
          <w:lang w:bidi="fa-IR"/>
        </w:rPr>
        <w:t>،</w:t>
      </w:r>
      <w:r w:rsidRPr="007202B6">
        <w:rPr>
          <w:rtl/>
          <w:lang w:bidi="fa-IR"/>
        </w:rPr>
        <w:t xml:space="preserve"> عنده خطب النبي صلّى الله عليه وسلّم</w:t>
      </w:r>
      <w:r>
        <w:rPr>
          <w:rtl/>
          <w:lang w:bidi="fa-IR"/>
        </w:rPr>
        <w:t>،</w:t>
      </w:r>
      <w:r w:rsidRPr="007202B6">
        <w:rPr>
          <w:rtl/>
          <w:lang w:bidi="fa-IR"/>
        </w:rPr>
        <w:t xml:space="preserve"> وهذا الوادي</w:t>
      </w:r>
      <w:r>
        <w:rPr>
          <w:rFonts w:hint="cs"/>
          <w:rtl/>
          <w:lang w:bidi="fa-IR"/>
        </w:rPr>
        <w:t xml:space="preserve"> </w:t>
      </w:r>
      <w:r w:rsidRPr="007202B6">
        <w:rPr>
          <w:rtl/>
          <w:lang w:bidi="fa-IR"/>
        </w:rPr>
        <w:t xml:space="preserve">موصوف بكثرة الوخامة وشدة الحمأ » </w:t>
      </w:r>
      <w:r w:rsidRPr="00585F65">
        <w:rPr>
          <w:rStyle w:val="libFootnotenumChar"/>
          <w:rtl/>
        </w:rPr>
        <w:t>(1)</w:t>
      </w:r>
      <w:r>
        <w:rPr>
          <w:rtl/>
          <w:lang w:bidi="fa-IR"/>
        </w:rPr>
        <w:t>.</w:t>
      </w:r>
    </w:p>
    <w:p w:rsidR="003F2947" w:rsidRDefault="00DF6242" w:rsidP="00DF6242">
      <w:pPr>
        <w:pStyle w:val="Heading2"/>
        <w:rPr>
          <w:rtl/>
          <w:lang w:bidi="fa-IR"/>
        </w:rPr>
      </w:pPr>
      <w:bookmarkStart w:id="636" w:name="_Toc321306037"/>
      <w:bookmarkStart w:id="637" w:name="_Toc408820761"/>
      <w:bookmarkStart w:id="638" w:name="_Toc98070331"/>
      <w:r w:rsidRPr="007202B6">
        <w:rPr>
          <w:rtl/>
          <w:lang w:bidi="fa-IR"/>
        </w:rPr>
        <w:t>حديث المنزلة في عشرة مواضع</w:t>
      </w:r>
      <w:bookmarkEnd w:id="636"/>
      <w:bookmarkEnd w:id="637"/>
      <w:bookmarkEnd w:id="638"/>
    </w:p>
    <w:p w:rsidR="00DF6242" w:rsidRPr="007202B6" w:rsidRDefault="00DF6242" w:rsidP="00DF6242">
      <w:pPr>
        <w:pStyle w:val="libNormal"/>
        <w:rPr>
          <w:rtl/>
          <w:lang w:bidi="fa-IR"/>
        </w:rPr>
      </w:pPr>
      <w:r w:rsidRPr="007202B6">
        <w:rPr>
          <w:rtl/>
          <w:lang w:bidi="fa-IR"/>
        </w:rPr>
        <w:t>وعلى الجملة</w:t>
      </w:r>
      <w:r>
        <w:rPr>
          <w:rtl/>
          <w:lang w:bidi="fa-IR"/>
        </w:rPr>
        <w:t>،</w:t>
      </w:r>
      <w:r w:rsidRPr="007202B6">
        <w:rPr>
          <w:rtl/>
          <w:lang w:bidi="fa-IR"/>
        </w:rPr>
        <w:t xml:space="preserve"> فإنّ حديث المنزلة وارد في مواضع كثيرة غير غزوة تبوك</w:t>
      </w:r>
      <w:r>
        <w:rPr>
          <w:rtl/>
          <w:lang w:bidi="fa-IR"/>
        </w:rPr>
        <w:t>،</w:t>
      </w:r>
      <w:r w:rsidRPr="007202B6">
        <w:rPr>
          <w:rtl/>
          <w:lang w:bidi="fa-IR"/>
        </w:rPr>
        <w:t xml:space="preserve"> في أحاديث كبار المحدّثين في الأسفار المعتبرة</w:t>
      </w:r>
      <w:r>
        <w:rPr>
          <w:rtl/>
          <w:lang w:bidi="fa-IR"/>
        </w:rPr>
        <w:t xml:space="preserve"> ...</w:t>
      </w:r>
      <w:r w:rsidRPr="007202B6">
        <w:rPr>
          <w:rtl/>
          <w:lang w:bidi="fa-IR"/>
        </w:rPr>
        <w:t xml:space="preserve"> فما ذكره ( الدهلوي ) من تخصيص هذا الحديث بإرادة العهد</w:t>
      </w:r>
      <w:r>
        <w:rPr>
          <w:rtl/>
          <w:lang w:bidi="fa-IR"/>
        </w:rPr>
        <w:t>،</w:t>
      </w:r>
      <w:r w:rsidRPr="007202B6">
        <w:rPr>
          <w:rtl/>
          <w:lang w:bidi="fa-IR"/>
        </w:rPr>
        <w:t xml:space="preserve"> وحمله على الخلافة الجزئية</w:t>
      </w:r>
      <w:r>
        <w:rPr>
          <w:rtl/>
          <w:lang w:bidi="fa-IR"/>
        </w:rPr>
        <w:t>،</w:t>
      </w:r>
      <w:r w:rsidRPr="007202B6">
        <w:rPr>
          <w:rtl/>
          <w:lang w:bidi="fa-IR"/>
        </w:rPr>
        <w:t xml:space="preserve"> تقليد أعمى وتعصّب مقيت.</w:t>
      </w:r>
    </w:p>
    <w:p w:rsidR="00DF6242" w:rsidRPr="007202B6" w:rsidRDefault="00DF6242" w:rsidP="00DF6242">
      <w:pPr>
        <w:pStyle w:val="libNormal"/>
        <w:rPr>
          <w:rtl/>
          <w:lang w:bidi="fa-IR"/>
        </w:rPr>
      </w:pPr>
      <w:r w:rsidRPr="007202B6">
        <w:rPr>
          <w:rtl/>
          <w:lang w:bidi="fa-IR"/>
        </w:rPr>
        <w:t>مضافاً إلى أنّ السيد علي الهمداني</w:t>
      </w:r>
      <w:r>
        <w:rPr>
          <w:rtl/>
          <w:lang w:bidi="fa-IR"/>
        </w:rPr>
        <w:t xml:space="preserve"> - </w:t>
      </w:r>
      <w:r w:rsidRPr="007202B6">
        <w:rPr>
          <w:rtl/>
          <w:lang w:bidi="fa-IR"/>
        </w:rPr>
        <w:t>وهو من مشايخ ( الدهلوي ) ووالده</w:t>
      </w:r>
      <w:r>
        <w:rPr>
          <w:rtl/>
          <w:lang w:bidi="fa-IR"/>
        </w:rPr>
        <w:t xml:space="preserve"> - </w:t>
      </w:r>
      <w:r w:rsidRPr="007202B6">
        <w:rPr>
          <w:rtl/>
          <w:lang w:bidi="fa-IR"/>
        </w:rPr>
        <w:t xml:space="preserve">يروي عن الإمام جعفر بن محمد الصادق </w:t>
      </w:r>
      <w:r w:rsidR="004A73C4" w:rsidRPr="004A73C4">
        <w:rPr>
          <w:rStyle w:val="libAlaemChar"/>
          <w:rtl/>
        </w:rPr>
        <w:t>عليه‌السلام</w:t>
      </w:r>
      <w:r w:rsidRPr="007202B6">
        <w:rPr>
          <w:rtl/>
          <w:lang w:bidi="fa-IR"/>
        </w:rPr>
        <w:t xml:space="preserve"> ورود هذا الحديث في عشرة مواضع</w:t>
      </w:r>
      <w:r>
        <w:rPr>
          <w:rtl/>
          <w:lang w:bidi="fa-IR"/>
        </w:rPr>
        <w:t>،</w:t>
      </w:r>
      <w:r w:rsidRPr="007202B6">
        <w:rPr>
          <w:rtl/>
          <w:lang w:bidi="fa-IR"/>
        </w:rPr>
        <w:t xml:space="preserve"> وهذه عبارة كتابه ( المودة في القربى )</w:t>
      </w:r>
      <w:r>
        <w:rPr>
          <w:rFonts w:hint="cs"/>
          <w:rtl/>
          <w:lang w:bidi="fa-IR"/>
        </w:rPr>
        <w:t>:</w:t>
      </w:r>
    </w:p>
    <w:p w:rsidR="00DF6242" w:rsidRPr="007202B6" w:rsidRDefault="00DF6242" w:rsidP="00DF6242">
      <w:pPr>
        <w:pStyle w:val="libNormal"/>
        <w:rPr>
          <w:rtl/>
          <w:lang w:bidi="fa-IR"/>
        </w:rPr>
      </w:pPr>
      <w:r w:rsidRPr="007202B6">
        <w:rPr>
          <w:rtl/>
          <w:lang w:bidi="fa-IR"/>
        </w:rPr>
        <w:t xml:space="preserve">« عن الصّادق </w:t>
      </w:r>
      <w:r w:rsidR="004A73C4" w:rsidRPr="004A73C4">
        <w:rPr>
          <w:rStyle w:val="libAlaemChar"/>
          <w:rtl/>
        </w:rPr>
        <w:t>عليه‌السلام</w:t>
      </w:r>
      <w:r>
        <w:rPr>
          <w:rtl/>
          <w:lang w:bidi="fa-IR"/>
        </w:rPr>
        <w:t>،</w:t>
      </w:r>
      <w:r w:rsidRPr="007202B6">
        <w:rPr>
          <w:rtl/>
          <w:lang w:bidi="fa-IR"/>
        </w:rPr>
        <w:t xml:space="preserve"> عن آبائه </w:t>
      </w:r>
      <w:r w:rsidRPr="006F67C6">
        <w:rPr>
          <w:rStyle w:val="libAlaemChar"/>
          <w:rtl/>
        </w:rPr>
        <w:t>عليهم‌السلام</w:t>
      </w:r>
      <w:r>
        <w:rPr>
          <w:rtl/>
          <w:lang w:bidi="fa-IR"/>
        </w:rPr>
        <w:t>،</w:t>
      </w:r>
      <w:r w:rsidRPr="007202B6">
        <w:rPr>
          <w:rtl/>
          <w:lang w:bidi="fa-IR"/>
        </w:rPr>
        <w:t xml:space="preserve"> قال النبي صلّى الله عليه وسلّم لعليّ في عشرة مواضع</w:t>
      </w:r>
      <w:r>
        <w:rPr>
          <w:rtl/>
          <w:lang w:bidi="fa-IR"/>
        </w:rPr>
        <w:t>:</w:t>
      </w:r>
      <w:r w:rsidRPr="007202B6">
        <w:rPr>
          <w:rtl/>
          <w:lang w:bidi="fa-IR"/>
        </w:rPr>
        <w:t xml:space="preserve"> أنت مني بمنزلة هارون من موسى »</w:t>
      </w:r>
      <w:r>
        <w:rPr>
          <w:rtl/>
          <w:lang w:bidi="fa-IR"/>
        </w:rPr>
        <w:t>.</w:t>
      </w:r>
    </w:p>
    <w:p w:rsidR="003F2947" w:rsidRDefault="00DF6242" w:rsidP="00DF6242">
      <w:pPr>
        <w:pStyle w:val="Heading2"/>
        <w:rPr>
          <w:rtl/>
          <w:lang w:bidi="fa-IR"/>
        </w:rPr>
      </w:pPr>
      <w:bookmarkStart w:id="639" w:name="_Toc321306038"/>
      <w:bookmarkStart w:id="640" w:name="_Toc408820762"/>
      <w:bookmarkStart w:id="641" w:name="_Toc98070332"/>
      <w:r w:rsidRPr="007202B6">
        <w:rPr>
          <w:rtl/>
          <w:lang w:bidi="fa-IR"/>
        </w:rPr>
        <w:t>نفي ابن تيميّة وروده في غير تبوك وأباطيل أخرى</w:t>
      </w:r>
      <w:bookmarkEnd w:id="639"/>
      <w:bookmarkEnd w:id="640"/>
      <w:bookmarkEnd w:id="641"/>
    </w:p>
    <w:p w:rsidR="00DF6242" w:rsidRPr="007202B6" w:rsidRDefault="00DF6242" w:rsidP="00DF6242">
      <w:pPr>
        <w:pStyle w:val="libNormal"/>
        <w:rPr>
          <w:rtl/>
          <w:lang w:bidi="fa-IR"/>
        </w:rPr>
      </w:pPr>
      <w:r w:rsidRPr="007202B6">
        <w:rPr>
          <w:rtl/>
          <w:lang w:bidi="fa-IR"/>
        </w:rPr>
        <w:t>ومن غرائب الا</w:t>
      </w:r>
      <w:r w:rsidR="00266CAD">
        <w:rPr>
          <w:rFonts w:hint="cs"/>
          <w:rtl/>
          <w:lang w:bidi="fa-IR"/>
        </w:rPr>
        <w:t>ُ</w:t>
      </w:r>
      <w:r w:rsidRPr="007202B6">
        <w:rPr>
          <w:rtl/>
          <w:lang w:bidi="fa-IR"/>
        </w:rPr>
        <w:t>مور نفي ابن تيميّة ورود هذا الحديث إل</w:t>
      </w:r>
      <w:r w:rsidR="00266CAD">
        <w:rPr>
          <w:rFonts w:hint="cs"/>
          <w:rtl/>
          <w:lang w:bidi="fa-IR"/>
        </w:rPr>
        <w:t>ّ</w:t>
      </w:r>
      <w:r w:rsidRPr="007202B6">
        <w:rPr>
          <w:rtl/>
          <w:lang w:bidi="fa-IR"/>
        </w:rPr>
        <w:t>افي غزوة تبوك</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وفيات الأعيان </w:t>
      </w:r>
      <w:r w:rsidR="00DF6242">
        <w:rPr>
          <w:rFonts w:hint="cs"/>
          <w:rtl/>
        </w:rPr>
        <w:t>4</w:t>
      </w:r>
      <w:r w:rsidR="00DF6242" w:rsidRPr="007202B6">
        <w:rPr>
          <w:rtl/>
        </w:rPr>
        <w:t xml:space="preserve"> /</w:t>
      </w:r>
      <w:r w:rsidR="00DF6242">
        <w:rPr>
          <w:rtl/>
        </w:rPr>
        <w:t xml:space="preserve"> </w:t>
      </w:r>
      <w:r w:rsidR="00DF6242">
        <w:rPr>
          <w:rFonts w:hint="cs"/>
          <w:rtl/>
        </w:rPr>
        <w:t>318</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266CAD">
      <w:pPr>
        <w:pStyle w:val="libNormal0"/>
        <w:rPr>
          <w:rtl/>
          <w:lang w:bidi="fa-IR"/>
        </w:rPr>
      </w:pPr>
      <w:r w:rsidRPr="007202B6">
        <w:rPr>
          <w:rtl/>
          <w:lang w:bidi="fa-IR"/>
        </w:rPr>
        <w:lastRenderedPageBreak/>
        <w:t>وقوله</w:t>
      </w:r>
      <w:r>
        <w:rPr>
          <w:rtl/>
          <w:lang w:bidi="fa-IR"/>
        </w:rPr>
        <w:t>:</w:t>
      </w:r>
      <w:r w:rsidRPr="007202B6">
        <w:rPr>
          <w:rtl/>
          <w:lang w:bidi="fa-IR"/>
        </w:rPr>
        <w:t xml:space="preserve"> « ثم من جهل الرافضة أنهم يتناقضون</w:t>
      </w:r>
      <w:r>
        <w:rPr>
          <w:rtl/>
          <w:lang w:bidi="fa-IR"/>
        </w:rPr>
        <w:t>،</w:t>
      </w:r>
      <w:r w:rsidRPr="007202B6">
        <w:rPr>
          <w:rtl/>
          <w:lang w:bidi="fa-IR"/>
        </w:rPr>
        <w:t xml:space="preserve"> فإن هذا الحديث يدل على أنّ النبي صلّى الله عليه وسلّم لم يخاطب عليّاً بهذا الخطاب إل</w:t>
      </w:r>
      <w:r w:rsidR="00266CAD">
        <w:rPr>
          <w:rFonts w:hint="cs"/>
          <w:rtl/>
          <w:lang w:bidi="fa-IR"/>
        </w:rPr>
        <w:t>ّ</w:t>
      </w:r>
      <w:r w:rsidRPr="007202B6">
        <w:rPr>
          <w:rtl/>
          <w:lang w:bidi="fa-IR"/>
        </w:rPr>
        <w:t>اذلك اليوم في غزوة تبوك</w:t>
      </w:r>
      <w:r>
        <w:rPr>
          <w:rtl/>
          <w:lang w:bidi="fa-IR"/>
        </w:rPr>
        <w:t>،</w:t>
      </w:r>
      <w:r w:rsidRPr="007202B6">
        <w:rPr>
          <w:rtl/>
          <w:lang w:bidi="fa-IR"/>
        </w:rPr>
        <w:t xml:space="preserve"> فلو كان علي قد عرف أنه المستخلَف من بعده كما رووا ذلك فيما تقدم</w:t>
      </w:r>
      <w:r>
        <w:rPr>
          <w:rtl/>
          <w:lang w:bidi="fa-IR"/>
        </w:rPr>
        <w:t>،</w:t>
      </w:r>
      <w:r w:rsidRPr="007202B6">
        <w:rPr>
          <w:rtl/>
          <w:lang w:bidi="fa-IR"/>
        </w:rPr>
        <w:t xml:space="preserve"> لكان علي مطمئنّ القلب أنه مثل هارون بعده وفي</w:t>
      </w:r>
      <w:r>
        <w:rPr>
          <w:rFonts w:hint="cs"/>
          <w:rtl/>
          <w:lang w:bidi="fa-IR"/>
        </w:rPr>
        <w:t xml:space="preserve"> </w:t>
      </w:r>
      <w:r w:rsidRPr="007202B6">
        <w:rPr>
          <w:rtl/>
          <w:lang w:bidi="fa-IR"/>
        </w:rPr>
        <w:t>حياته</w:t>
      </w:r>
      <w:r>
        <w:rPr>
          <w:rtl/>
          <w:lang w:bidi="fa-IR"/>
        </w:rPr>
        <w:t>،</w:t>
      </w:r>
      <w:r w:rsidRPr="007202B6">
        <w:rPr>
          <w:rtl/>
          <w:lang w:bidi="fa-IR"/>
        </w:rPr>
        <w:t xml:space="preserve"> ولم يخرج إليه يبكي</w:t>
      </w:r>
      <w:r>
        <w:rPr>
          <w:rtl/>
          <w:lang w:bidi="fa-IR"/>
        </w:rPr>
        <w:t>،</w:t>
      </w:r>
      <w:r w:rsidRPr="007202B6">
        <w:rPr>
          <w:rtl/>
          <w:lang w:bidi="fa-IR"/>
        </w:rPr>
        <w:t xml:space="preserve"> ولم يقل أتخلّفني مع النساء والصبيان</w:t>
      </w:r>
      <w:r>
        <w:rPr>
          <w:rtl/>
          <w:lang w:bidi="fa-IR"/>
        </w:rPr>
        <w:t>،</w:t>
      </w:r>
      <w:r w:rsidRPr="007202B6">
        <w:rPr>
          <w:rtl/>
          <w:lang w:bidi="fa-IR"/>
        </w:rPr>
        <w:t xml:space="preserve"> ولو كان علي بمنزلة هارون مطلقاً لم يستخلف عليه أحداً</w:t>
      </w:r>
      <w:r>
        <w:rPr>
          <w:rtl/>
          <w:lang w:bidi="fa-IR"/>
        </w:rPr>
        <w:t>،</w:t>
      </w:r>
      <w:r w:rsidRPr="007202B6">
        <w:rPr>
          <w:rtl/>
          <w:lang w:bidi="fa-IR"/>
        </w:rPr>
        <w:t xml:space="preserve"> وقد كان يستخلف على المدينة غيره وهو فيها</w:t>
      </w:r>
      <w:r>
        <w:rPr>
          <w:rtl/>
          <w:lang w:bidi="fa-IR"/>
        </w:rPr>
        <w:t>،</w:t>
      </w:r>
      <w:r w:rsidRPr="007202B6">
        <w:rPr>
          <w:rtl/>
          <w:lang w:bidi="fa-IR"/>
        </w:rPr>
        <w:t xml:space="preserve"> كما استخلف على المدينة عام خيبر غير علي</w:t>
      </w:r>
      <w:r>
        <w:rPr>
          <w:rtl/>
          <w:lang w:bidi="fa-IR"/>
        </w:rPr>
        <w:t>،</w:t>
      </w:r>
      <w:r w:rsidRPr="007202B6">
        <w:rPr>
          <w:rtl/>
          <w:lang w:bidi="fa-IR"/>
        </w:rPr>
        <w:t xml:space="preserve"> وكان علي بها أرمد</w:t>
      </w:r>
      <w:r>
        <w:rPr>
          <w:rtl/>
          <w:lang w:bidi="fa-IR"/>
        </w:rPr>
        <w:t>،</w:t>
      </w:r>
      <w:r w:rsidRPr="007202B6">
        <w:rPr>
          <w:rtl/>
          <w:lang w:bidi="fa-IR"/>
        </w:rPr>
        <w:t xml:space="preserve"> حتى لحق بالنبي صلّى الله عليه وسلّم فأعطاه الرّاية حين قدم</w:t>
      </w:r>
      <w:r>
        <w:rPr>
          <w:rtl/>
          <w:lang w:bidi="fa-IR"/>
        </w:rPr>
        <w:t>،</w:t>
      </w:r>
      <w:r w:rsidRPr="007202B6">
        <w:rPr>
          <w:rtl/>
          <w:lang w:bidi="fa-IR"/>
        </w:rPr>
        <w:t xml:space="preserve"> وكان قد اعطى الراية رجلاً فقال</w:t>
      </w:r>
      <w:r>
        <w:rPr>
          <w:rtl/>
          <w:lang w:bidi="fa-IR"/>
        </w:rPr>
        <w:t>:</w:t>
      </w:r>
      <w:r w:rsidRPr="007202B6">
        <w:rPr>
          <w:rtl/>
          <w:lang w:bidi="fa-IR"/>
        </w:rPr>
        <w:t xml:space="preserve"> ل</w:t>
      </w:r>
      <w:r w:rsidR="00266CAD">
        <w:rPr>
          <w:rFonts w:hint="cs"/>
          <w:rtl/>
          <w:lang w:bidi="fa-IR"/>
        </w:rPr>
        <w:t>اُ</w:t>
      </w:r>
      <w:r w:rsidRPr="007202B6">
        <w:rPr>
          <w:rtl/>
          <w:lang w:bidi="fa-IR"/>
        </w:rPr>
        <w:t xml:space="preserve">عطينّ الرّاية غداً رجلاً يحبّ الله ورسوله ويحبّه الله ورسوله » </w:t>
      </w:r>
      <w:r w:rsidRPr="00585F65">
        <w:rPr>
          <w:rStyle w:val="libFootnotenumChar"/>
          <w:rtl/>
        </w:rPr>
        <w:t>(1)</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إنّه ينسب الشيعة إلى الجهل والتناقض</w:t>
      </w:r>
      <w:r>
        <w:rPr>
          <w:rtl/>
          <w:lang w:bidi="fa-IR"/>
        </w:rPr>
        <w:t>،</w:t>
      </w:r>
      <w:r w:rsidRPr="007202B6">
        <w:rPr>
          <w:rtl/>
          <w:lang w:bidi="fa-IR"/>
        </w:rPr>
        <w:t xml:space="preserve"> ثم يستدلُّ على ذلك بأن هذا الحديث يدل على أنّ النبيّ </w:t>
      </w:r>
      <w:r w:rsidR="003F2947" w:rsidRPr="003F2947">
        <w:rPr>
          <w:rStyle w:val="libAlaemChar"/>
          <w:rtl/>
        </w:rPr>
        <w:t>صلى‌الله‌عليه‌وآله‌وسلم</w:t>
      </w:r>
      <w:r w:rsidRPr="007202B6">
        <w:rPr>
          <w:rtl/>
          <w:lang w:bidi="fa-IR"/>
        </w:rPr>
        <w:t xml:space="preserve"> لم يخاطب عليّاً بهذا الخطاب إل</w:t>
      </w:r>
      <w:r w:rsidR="00266CAD">
        <w:rPr>
          <w:rFonts w:hint="cs"/>
          <w:rtl/>
          <w:lang w:bidi="fa-IR"/>
        </w:rPr>
        <w:t>ّ</w:t>
      </w:r>
      <w:r w:rsidRPr="007202B6">
        <w:rPr>
          <w:rtl/>
          <w:lang w:bidi="fa-IR"/>
        </w:rPr>
        <w:t>ا</w:t>
      </w:r>
      <w:r w:rsidR="00266CAD">
        <w:rPr>
          <w:rFonts w:hint="cs"/>
          <w:rtl/>
          <w:lang w:bidi="fa-IR"/>
        </w:rPr>
        <w:t xml:space="preserve"> </w:t>
      </w:r>
      <w:r w:rsidRPr="007202B6">
        <w:rPr>
          <w:rtl/>
          <w:lang w:bidi="fa-IR"/>
        </w:rPr>
        <w:t>ذلك اليوم</w:t>
      </w:r>
      <w:r>
        <w:rPr>
          <w:rtl/>
          <w:lang w:bidi="fa-IR"/>
        </w:rPr>
        <w:t xml:space="preserve"> ...</w:t>
      </w:r>
      <w:r w:rsidRPr="007202B6">
        <w:rPr>
          <w:rtl/>
          <w:lang w:bidi="fa-IR"/>
        </w:rPr>
        <w:t xml:space="preserve"> فما وجه الدلالة لقوله « هذا ا</w:t>
      </w:r>
      <w:r>
        <w:rPr>
          <w:rtl/>
          <w:lang w:bidi="fa-IR"/>
        </w:rPr>
        <w:t>لحديث يدل ... »</w:t>
      </w:r>
      <w:r>
        <w:rPr>
          <w:rFonts w:hint="cs"/>
          <w:rtl/>
          <w:lang w:bidi="fa-IR"/>
        </w:rPr>
        <w:t xml:space="preserve"> </w:t>
      </w:r>
      <w:r w:rsidRPr="007202B6">
        <w:rPr>
          <w:rtl/>
          <w:lang w:bidi="fa-IR"/>
        </w:rPr>
        <w:t>على جهل الإمامية وتناقضهم</w:t>
      </w:r>
      <w:r>
        <w:rPr>
          <w:rtl/>
          <w:lang w:bidi="fa-IR"/>
        </w:rPr>
        <w:t>؟</w:t>
      </w:r>
      <w:r w:rsidRPr="007202B6">
        <w:rPr>
          <w:rtl/>
          <w:lang w:bidi="fa-IR"/>
        </w:rPr>
        <w:t xml:space="preserve"> وأين دلالة هذا الحديث على أنّه لم يخاطب علياً بهذا الخطاب إل</w:t>
      </w:r>
      <w:r w:rsidR="00266CAD">
        <w:rPr>
          <w:rFonts w:hint="cs"/>
          <w:rtl/>
          <w:lang w:bidi="fa-IR"/>
        </w:rPr>
        <w:t>ّ</w:t>
      </w:r>
      <w:r w:rsidRPr="007202B6">
        <w:rPr>
          <w:rtl/>
          <w:lang w:bidi="fa-IR"/>
        </w:rPr>
        <w:t>ا</w:t>
      </w:r>
      <w:r>
        <w:rPr>
          <w:rFonts w:hint="cs"/>
          <w:rtl/>
          <w:lang w:bidi="fa-IR"/>
        </w:rPr>
        <w:t xml:space="preserve"> </w:t>
      </w:r>
      <w:r w:rsidRPr="007202B6">
        <w:rPr>
          <w:rtl/>
          <w:lang w:bidi="fa-IR"/>
        </w:rPr>
        <w:t>ذلك اليوم</w:t>
      </w:r>
      <w:r>
        <w:rPr>
          <w:rtl/>
          <w:lang w:bidi="fa-IR"/>
        </w:rPr>
        <w:t>؟</w:t>
      </w:r>
    </w:p>
    <w:p w:rsidR="00DF6242" w:rsidRPr="007202B6" w:rsidRDefault="00DF6242" w:rsidP="00DF6242">
      <w:pPr>
        <w:pStyle w:val="libNormal"/>
        <w:rPr>
          <w:rtl/>
          <w:lang w:bidi="fa-IR"/>
        </w:rPr>
      </w:pPr>
      <w:r w:rsidRPr="007202B6">
        <w:rPr>
          <w:rtl/>
          <w:lang w:bidi="fa-IR"/>
        </w:rPr>
        <w:t>إنها دعاوي واضحة البطلان</w:t>
      </w:r>
      <w:r>
        <w:rPr>
          <w:rtl/>
          <w:lang w:bidi="fa-IR"/>
        </w:rPr>
        <w:t>!!</w:t>
      </w:r>
    </w:p>
    <w:p w:rsidR="00DF6242" w:rsidRPr="007202B6" w:rsidRDefault="00DF6242" w:rsidP="00DF6242">
      <w:pPr>
        <w:pStyle w:val="libNormal"/>
        <w:rPr>
          <w:rtl/>
          <w:lang w:bidi="fa-IR"/>
        </w:rPr>
      </w:pPr>
      <w:r w:rsidRPr="007202B6">
        <w:rPr>
          <w:rtl/>
          <w:lang w:bidi="fa-IR"/>
        </w:rPr>
        <w:t xml:space="preserve">وكذا استدلاله على نفي علم أمير المؤمنين </w:t>
      </w:r>
      <w:r w:rsidR="004A73C4" w:rsidRPr="004A73C4">
        <w:rPr>
          <w:rStyle w:val="libAlaemChar"/>
          <w:rtl/>
        </w:rPr>
        <w:t>عليه‌السلام</w:t>
      </w:r>
      <w:r w:rsidRPr="007202B6">
        <w:rPr>
          <w:rtl/>
          <w:lang w:bidi="fa-IR"/>
        </w:rPr>
        <w:t xml:space="preserve"> بأنّه المستخلف بعده</w:t>
      </w:r>
      <w:r>
        <w:rPr>
          <w:rtl/>
          <w:lang w:bidi="fa-IR"/>
        </w:rPr>
        <w:t>،</w:t>
      </w:r>
      <w:r w:rsidRPr="007202B6">
        <w:rPr>
          <w:rtl/>
          <w:lang w:bidi="fa-IR"/>
        </w:rPr>
        <w:t xml:space="preserve"> وذلك</w:t>
      </w:r>
      <w:r>
        <w:rPr>
          <w:rtl/>
          <w:lang w:bidi="fa-IR"/>
        </w:rPr>
        <w:t>:</w:t>
      </w:r>
    </w:p>
    <w:p w:rsidR="00DF6242" w:rsidRDefault="00DF6242" w:rsidP="00DF6242">
      <w:pPr>
        <w:pStyle w:val="libNormal"/>
        <w:rPr>
          <w:rtl/>
          <w:lang w:bidi="fa-IR"/>
        </w:rPr>
      </w:pPr>
      <w:r w:rsidRPr="007202B6">
        <w:rPr>
          <w:rtl/>
          <w:lang w:bidi="fa-IR"/>
        </w:rPr>
        <w:t>أولاً</w:t>
      </w:r>
      <w:r>
        <w:rPr>
          <w:rtl/>
          <w:lang w:bidi="fa-IR"/>
        </w:rPr>
        <w:t>:</w:t>
      </w:r>
      <w:r w:rsidRPr="007202B6">
        <w:rPr>
          <w:rtl/>
          <w:lang w:bidi="fa-IR"/>
        </w:rPr>
        <w:t xml:space="preserve"> ليس في شيء من روايات الصحيحين وغيرهما من صحاحهم ذكرٌ من بكاء أمير المؤمنين </w:t>
      </w:r>
      <w:r w:rsidR="004A73C4" w:rsidRPr="004A73C4">
        <w:rPr>
          <w:rStyle w:val="libAlaemChar"/>
          <w:rtl/>
        </w:rPr>
        <w:t>عليه‌السلام</w:t>
      </w:r>
      <w:r>
        <w:rPr>
          <w:rFonts w:hint="cs"/>
          <w:rtl/>
          <w:lang w:bidi="fa-IR"/>
        </w:rPr>
        <w:t xml:space="preserve"> ...</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منهاج السنة 7 /</w:t>
      </w:r>
      <w:r w:rsidR="00DF6242">
        <w:rPr>
          <w:rtl/>
        </w:rPr>
        <w:t xml:space="preserve"> </w:t>
      </w:r>
      <w:r w:rsidR="00DF6242">
        <w:rPr>
          <w:rFonts w:hint="cs"/>
          <w:rtl/>
        </w:rPr>
        <w:t>336</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وثانياً</w:t>
      </w:r>
      <w:r>
        <w:rPr>
          <w:rtl/>
          <w:lang w:bidi="fa-IR"/>
        </w:rPr>
        <w:t>:</w:t>
      </w:r>
      <w:r w:rsidRPr="007202B6">
        <w:rPr>
          <w:rtl/>
          <w:lang w:bidi="fa-IR"/>
        </w:rPr>
        <w:t xml:space="preserve"> أيّ دلالة للبكاء على عدم اطمينان القلب</w:t>
      </w:r>
      <w:r>
        <w:rPr>
          <w:rtl/>
          <w:lang w:bidi="fa-IR"/>
        </w:rPr>
        <w:t>؟</w:t>
      </w:r>
      <w:r w:rsidRPr="007202B6">
        <w:rPr>
          <w:rtl/>
          <w:lang w:bidi="fa-IR"/>
        </w:rPr>
        <w:t xml:space="preserve"> إنّه</w:t>
      </w:r>
      <w:r>
        <w:rPr>
          <w:rtl/>
          <w:lang w:bidi="fa-IR"/>
        </w:rPr>
        <w:t xml:space="preserve"> - </w:t>
      </w:r>
      <w:r w:rsidRPr="007202B6">
        <w:rPr>
          <w:rtl/>
          <w:lang w:bidi="fa-IR"/>
        </w:rPr>
        <w:t>على فرض</w:t>
      </w:r>
      <w:r>
        <w:rPr>
          <w:rFonts w:hint="cs"/>
          <w:rtl/>
          <w:lang w:bidi="fa-IR"/>
        </w:rPr>
        <w:t xml:space="preserve"> </w:t>
      </w:r>
      <w:r w:rsidRPr="007202B6">
        <w:rPr>
          <w:rtl/>
          <w:lang w:bidi="fa-IR"/>
        </w:rPr>
        <w:t>ثبوته</w:t>
      </w:r>
      <w:r>
        <w:rPr>
          <w:rtl/>
          <w:lang w:bidi="fa-IR"/>
        </w:rPr>
        <w:t xml:space="preserve"> - </w:t>
      </w:r>
      <w:r w:rsidRPr="007202B6">
        <w:rPr>
          <w:rtl/>
          <w:lang w:bidi="fa-IR"/>
        </w:rPr>
        <w:t>لم يكن إل</w:t>
      </w:r>
      <w:r w:rsidR="00266CAD">
        <w:rPr>
          <w:rFonts w:hint="cs"/>
          <w:rtl/>
          <w:lang w:bidi="fa-IR"/>
        </w:rPr>
        <w:t>ّ</w:t>
      </w:r>
      <w:r w:rsidRPr="007202B6">
        <w:rPr>
          <w:rtl/>
          <w:lang w:bidi="fa-IR"/>
        </w:rPr>
        <w:t>ا</w:t>
      </w:r>
      <w:r w:rsidR="00266CAD">
        <w:rPr>
          <w:rFonts w:hint="cs"/>
          <w:rtl/>
          <w:lang w:bidi="fa-IR"/>
        </w:rPr>
        <w:t xml:space="preserve"> </w:t>
      </w:r>
      <w:r w:rsidRPr="007202B6">
        <w:rPr>
          <w:rtl/>
          <w:lang w:bidi="fa-IR"/>
        </w:rPr>
        <w:t>لمفارقته الرّسول أو تأذّيه من إرجاف المنافقين به</w:t>
      </w:r>
      <w:r>
        <w:rPr>
          <w:rtl/>
          <w:lang w:bidi="fa-IR"/>
        </w:rPr>
        <w:t xml:space="preserve"> ...</w:t>
      </w:r>
    </w:p>
    <w:p w:rsidR="00DF6242" w:rsidRPr="007202B6" w:rsidRDefault="00DF6242" w:rsidP="00DF6242">
      <w:pPr>
        <w:pStyle w:val="libNormal"/>
        <w:rPr>
          <w:rtl/>
          <w:lang w:bidi="fa-IR"/>
        </w:rPr>
      </w:pPr>
      <w:r w:rsidRPr="007202B6">
        <w:rPr>
          <w:rtl/>
          <w:lang w:bidi="fa-IR"/>
        </w:rPr>
        <w:t>وعجيب أمر ابن تيمية</w:t>
      </w:r>
      <w:r>
        <w:rPr>
          <w:rtl/>
          <w:lang w:bidi="fa-IR"/>
        </w:rPr>
        <w:t>!!</w:t>
      </w:r>
      <w:r w:rsidRPr="007202B6">
        <w:rPr>
          <w:rtl/>
          <w:lang w:bidi="fa-IR"/>
        </w:rPr>
        <w:t xml:space="preserve"> فتارة يجعل بكاء الإمام دليلاً على وهن استخلافه</w:t>
      </w:r>
      <w:r>
        <w:rPr>
          <w:rtl/>
          <w:lang w:bidi="fa-IR"/>
        </w:rPr>
        <w:t>!!</w:t>
      </w:r>
      <w:r w:rsidRPr="007202B6">
        <w:rPr>
          <w:rtl/>
          <w:lang w:bidi="fa-IR"/>
        </w:rPr>
        <w:t xml:space="preserve"> وا</w:t>
      </w:r>
      <w:r w:rsidR="00266CAD">
        <w:rPr>
          <w:rFonts w:hint="cs"/>
          <w:rtl/>
          <w:lang w:bidi="fa-IR"/>
        </w:rPr>
        <w:t>ُ</w:t>
      </w:r>
      <w:r w:rsidRPr="007202B6">
        <w:rPr>
          <w:rtl/>
          <w:lang w:bidi="fa-IR"/>
        </w:rPr>
        <w:t>خرى يجعله دليلاً على عدم اطمينانه باستخلافه</w:t>
      </w:r>
      <w:r>
        <w:rPr>
          <w:rtl/>
          <w:lang w:bidi="fa-IR"/>
        </w:rPr>
        <w:t>!!</w:t>
      </w:r>
    </w:p>
    <w:p w:rsidR="00DF6242" w:rsidRPr="007202B6" w:rsidRDefault="00DF6242" w:rsidP="00DF6242">
      <w:pPr>
        <w:pStyle w:val="libNormal"/>
        <w:rPr>
          <w:rtl/>
          <w:lang w:bidi="fa-IR"/>
        </w:rPr>
      </w:pPr>
      <w:r w:rsidRPr="007202B6">
        <w:rPr>
          <w:rtl/>
          <w:lang w:bidi="fa-IR"/>
        </w:rPr>
        <w:t>وبغض النظر عن هذا كله</w:t>
      </w:r>
      <w:r>
        <w:rPr>
          <w:rtl/>
          <w:lang w:bidi="fa-IR"/>
        </w:rPr>
        <w:t>،</w:t>
      </w:r>
      <w:r w:rsidRPr="007202B6">
        <w:rPr>
          <w:rtl/>
          <w:lang w:bidi="fa-IR"/>
        </w:rPr>
        <w:t xml:space="preserve"> وعلى فرض تسليم هذا الزّعم الباطل</w:t>
      </w:r>
      <w:r>
        <w:rPr>
          <w:rtl/>
          <w:lang w:bidi="fa-IR"/>
        </w:rPr>
        <w:t>،</w:t>
      </w:r>
      <w:r w:rsidRPr="007202B6">
        <w:rPr>
          <w:rtl/>
          <w:lang w:bidi="fa-IR"/>
        </w:rPr>
        <w:t xml:space="preserve"> بأن يكون هذا البكاء المزعوم وقوله</w:t>
      </w:r>
      <w:r>
        <w:rPr>
          <w:rtl/>
          <w:lang w:bidi="fa-IR"/>
        </w:rPr>
        <w:t>:</w:t>
      </w:r>
      <w:r w:rsidRPr="007202B6">
        <w:rPr>
          <w:rtl/>
          <w:lang w:bidi="fa-IR"/>
        </w:rPr>
        <w:t xml:space="preserve"> « أتخلّفني</w:t>
      </w:r>
      <w:r>
        <w:rPr>
          <w:rtl/>
          <w:lang w:bidi="fa-IR"/>
        </w:rPr>
        <w:t xml:space="preserve"> ...</w:t>
      </w:r>
      <w:r w:rsidRPr="007202B6">
        <w:rPr>
          <w:rtl/>
          <w:lang w:bidi="fa-IR"/>
        </w:rPr>
        <w:t xml:space="preserve"> » دالاً على عدم استخلافه قبل ذلك وعدم اطمينان قلبه بأنه مثل هارون من بعده</w:t>
      </w:r>
      <w:r>
        <w:rPr>
          <w:rtl/>
          <w:lang w:bidi="fa-IR"/>
        </w:rPr>
        <w:t>،</w:t>
      </w:r>
      <w:r w:rsidRPr="007202B6">
        <w:rPr>
          <w:rtl/>
          <w:lang w:bidi="fa-IR"/>
        </w:rPr>
        <w:t xml:space="preserve"> فإنّه لا يثبت انحصار الحديث بيوم تبوك بوجهٍ من الوجوه</w:t>
      </w:r>
      <w:r>
        <w:rPr>
          <w:rtl/>
          <w:lang w:bidi="fa-IR"/>
        </w:rPr>
        <w:t>،</w:t>
      </w:r>
      <w:r w:rsidRPr="007202B6">
        <w:rPr>
          <w:rtl/>
          <w:lang w:bidi="fa-IR"/>
        </w:rPr>
        <w:t xml:space="preserve"> لجواز وقوع هذا الخطاب بعد يوم تبوك مرةً أو مرّات.</w:t>
      </w:r>
    </w:p>
    <w:p w:rsidR="00DF6242" w:rsidRPr="007202B6" w:rsidRDefault="00DF6242" w:rsidP="00DF6242">
      <w:pPr>
        <w:pStyle w:val="libNormal"/>
        <w:rPr>
          <w:rtl/>
          <w:lang w:bidi="fa-IR"/>
        </w:rPr>
      </w:pPr>
      <w:r w:rsidRPr="007202B6">
        <w:rPr>
          <w:rtl/>
          <w:lang w:bidi="fa-IR"/>
        </w:rPr>
        <w:t>وأمّا قوله</w:t>
      </w:r>
      <w:r>
        <w:rPr>
          <w:rtl/>
          <w:lang w:bidi="fa-IR"/>
        </w:rPr>
        <w:t>:</w:t>
      </w:r>
      <w:r w:rsidRPr="007202B6">
        <w:rPr>
          <w:rtl/>
          <w:lang w:bidi="fa-IR"/>
        </w:rPr>
        <w:t xml:space="preserve"> « ولو كان علي بمنزلة هارون مطلقاً لم يستخلف عليه أحدا</w:t>
      </w:r>
      <w:r w:rsidR="00266CAD">
        <w:rPr>
          <w:rFonts w:hint="cs"/>
          <w:rtl/>
          <w:lang w:bidi="fa-IR"/>
        </w:rPr>
        <w:t>ً</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فالجواب عنه</w:t>
      </w:r>
      <w:r>
        <w:rPr>
          <w:rtl/>
          <w:lang w:bidi="fa-IR"/>
        </w:rPr>
        <w:t>:</w:t>
      </w:r>
      <w:r w:rsidRPr="007202B6">
        <w:rPr>
          <w:rtl/>
          <w:lang w:bidi="fa-IR"/>
        </w:rPr>
        <w:t xml:space="preserve"> إنّه </w:t>
      </w:r>
      <w:r w:rsidR="004A73C4" w:rsidRPr="004A73C4">
        <w:rPr>
          <w:rStyle w:val="libAlaemChar"/>
          <w:rtl/>
        </w:rPr>
        <w:t>عليه‌السلام</w:t>
      </w:r>
      <w:r w:rsidRPr="007202B6">
        <w:rPr>
          <w:rtl/>
          <w:lang w:bidi="fa-IR"/>
        </w:rPr>
        <w:t xml:space="preserve"> بمنزلة هارون على الإطلاق</w:t>
      </w:r>
      <w:r>
        <w:rPr>
          <w:rtl/>
          <w:lang w:bidi="fa-IR"/>
        </w:rPr>
        <w:t>،</w:t>
      </w:r>
      <w:r w:rsidRPr="007202B6">
        <w:rPr>
          <w:rtl/>
          <w:lang w:bidi="fa-IR"/>
        </w:rPr>
        <w:t xml:space="preserve"> وأنّ النبي </w:t>
      </w:r>
      <w:r w:rsidR="003F2947" w:rsidRPr="003F2947">
        <w:rPr>
          <w:rStyle w:val="libAlaemChar"/>
          <w:rtl/>
        </w:rPr>
        <w:t>صلى‌الله‌عليه‌وآله‌وسلم</w:t>
      </w:r>
      <w:r w:rsidRPr="007202B6">
        <w:rPr>
          <w:rtl/>
          <w:lang w:bidi="fa-IR"/>
        </w:rPr>
        <w:t xml:space="preserve"> لم يستخلف عليه أحداً قطّ. ومتى ثبت بالأدلة القاطعة وكلمات الأئمة الصريحة كونه بمنزلة هارون على الإطلاق</w:t>
      </w:r>
      <w:r>
        <w:rPr>
          <w:rtl/>
          <w:lang w:bidi="fa-IR"/>
        </w:rPr>
        <w:t>،</w:t>
      </w:r>
      <w:r w:rsidRPr="007202B6">
        <w:rPr>
          <w:rtl/>
          <w:lang w:bidi="fa-IR"/>
        </w:rPr>
        <w:t xml:space="preserve"> وبطل إرادة العهد بالقطع واليقين</w:t>
      </w:r>
      <w:r>
        <w:rPr>
          <w:rtl/>
          <w:lang w:bidi="fa-IR"/>
        </w:rPr>
        <w:t>،</w:t>
      </w:r>
      <w:r w:rsidRPr="007202B6">
        <w:rPr>
          <w:rtl/>
          <w:lang w:bidi="fa-IR"/>
        </w:rPr>
        <w:t xml:space="preserve"> كانت دعوى استخلاف أحد عليه كاذبة</w:t>
      </w:r>
      <w:r>
        <w:rPr>
          <w:rtl/>
          <w:lang w:bidi="fa-IR"/>
        </w:rPr>
        <w:t>،</w:t>
      </w:r>
      <w:r w:rsidRPr="007202B6">
        <w:rPr>
          <w:rtl/>
          <w:lang w:bidi="fa-IR"/>
        </w:rPr>
        <w:t xml:space="preserve"> وابن تيمية نفسه معترف بالمنافاة بين الأمرين.</w:t>
      </w:r>
    </w:p>
    <w:p w:rsidR="00DF6242" w:rsidRPr="007202B6" w:rsidRDefault="00DF6242" w:rsidP="00DF6242">
      <w:pPr>
        <w:pStyle w:val="libNormal"/>
        <w:rPr>
          <w:rtl/>
          <w:lang w:bidi="fa-IR"/>
        </w:rPr>
      </w:pPr>
      <w:r w:rsidRPr="007202B6">
        <w:rPr>
          <w:rtl/>
          <w:lang w:bidi="fa-IR"/>
        </w:rPr>
        <w:t>وكأنّ ابن تيمية يريد بدعواه هذه رفع المنقصة عن المشايخ الثلاثة</w:t>
      </w:r>
      <w:r>
        <w:rPr>
          <w:rtl/>
          <w:lang w:bidi="fa-IR"/>
        </w:rPr>
        <w:t>،</w:t>
      </w:r>
      <w:r w:rsidRPr="007202B6">
        <w:rPr>
          <w:rtl/>
          <w:lang w:bidi="fa-IR"/>
        </w:rPr>
        <w:t xml:space="preserve"> حيث استخلف النبي </w:t>
      </w:r>
      <w:r w:rsidR="003F2947" w:rsidRPr="003F2947">
        <w:rPr>
          <w:rStyle w:val="libAlaemChar"/>
          <w:rtl/>
        </w:rPr>
        <w:t>صلى‌الله‌عليه‌وآله‌وسلم</w:t>
      </w:r>
      <w:r w:rsidRPr="007202B6">
        <w:rPr>
          <w:rtl/>
          <w:lang w:bidi="fa-IR"/>
        </w:rPr>
        <w:t xml:space="preserve"> عليهم غير مرة</w:t>
      </w:r>
      <w:r>
        <w:rPr>
          <w:rtl/>
          <w:lang w:bidi="fa-IR"/>
        </w:rPr>
        <w:t>،</w:t>
      </w:r>
      <w:r w:rsidRPr="007202B6">
        <w:rPr>
          <w:rtl/>
          <w:lang w:bidi="fa-IR"/>
        </w:rPr>
        <w:t xml:space="preserve"> فتارةً استخلف عليهم عمرو بن العاص</w:t>
      </w:r>
      <w:r>
        <w:rPr>
          <w:rtl/>
          <w:lang w:bidi="fa-IR"/>
        </w:rPr>
        <w:t>،</w:t>
      </w:r>
      <w:r w:rsidRPr="007202B6">
        <w:rPr>
          <w:rtl/>
          <w:lang w:bidi="fa-IR"/>
        </w:rPr>
        <w:t xml:space="preserve"> وأخرى أبا عبيدة</w:t>
      </w:r>
      <w:r>
        <w:rPr>
          <w:rtl/>
          <w:lang w:bidi="fa-IR"/>
        </w:rPr>
        <w:t>،</w:t>
      </w:r>
      <w:r w:rsidRPr="007202B6">
        <w:rPr>
          <w:rtl/>
          <w:lang w:bidi="fa-IR"/>
        </w:rPr>
        <w:t xml:space="preserve"> وثالثة ا</w:t>
      </w:r>
      <w:r w:rsidR="00266CAD">
        <w:rPr>
          <w:rFonts w:hint="cs"/>
          <w:rtl/>
          <w:lang w:bidi="fa-IR"/>
        </w:rPr>
        <w:t>ُ</w:t>
      </w:r>
      <w:r w:rsidRPr="007202B6">
        <w:rPr>
          <w:rtl/>
          <w:lang w:bidi="fa-IR"/>
        </w:rPr>
        <w:t>سامة</w:t>
      </w:r>
      <w:r>
        <w:rPr>
          <w:rtl/>
          <w:lang w:bidi="fa-IR"/>
        </w:rPr>
        <w:t xml:space="preserve"> ...</w:t>
      </w:r>
      <w:r w:rsidRPr="007202B6">
        <w:rPr>
          <w:rtl/>
          <w:lang w:bidi="fa-IR"/>
        </w:rPr>
        <w:t xml:space="preserve"> لكنّ هذه الإستخلافات ثابتة</w:t>
      </w:r>
      <w:r>
        <w:rPr>
          <w:rtl/>
          <w:lang w:bidi="fa-IR"/>
        </w:rPr>
        <w:t>،</w:t>
      </w:r>
      <w:r w:rsidRPr="007202B6">
        <w:rPr>
          <w:rtl/>
          <w:lang w:bidi="fa-IR"/>
        </w:rPr>
        <w:t xml:space="preserve"> ولا يرتفع مدلولها</w:t>
      </w:r>
      <w:r>
        <w:rPr>
          <w:rtl/>
          <w:lang w:bidi="fa-IR"/>
        </w:rPr>
        <w:t xml:space="preserve"> - </w:t>
      </w:r>
      <w:r w:rsidRPr="007202B6">
        <w:rPr>
          <w:rtl/>
          <w:lang w:bidi="fa-IR"/>
        </w:rPr>
        <w:t>وهو مفضولية المشايخ</w:t>
      </w:r>
      <w:r>
        <w:rPr>
          <w:rtl/>
          <w:lang w:bidi="fa-IR"/>
        </w:rPr>
        <w:t>،</w:t>
      </w:r>
      <w:r w:rsidRPr="007202B6">
        <w:rPr>
          <w:rtl/>
          <w:lang w:bidi="fa-IR"/>
        </w:rPr>
        <w:t xml:space="preserve"> وعدم استحقاقهم الخلافة بعد الرسول</w:t>
      </w:r>
      <w:r>
        <w:rPr>
          <w:rtl/>
          <w:lang w:bidi="fa-IR"/>
        </w:rPr>
        <w:t xml:space="preserve"> - </w:t>
      </w:r>
      <w:r w:rsidRPr="007202B6">
        <w:rPr>
          <w:rtl/>
          <w:lang w:bidi="fa-IR"/>
        </w:rPr>
        <w:t>بدعوى كاذبة وبهتان عظيم</w:t>
      </w:r>
      <w:r>
        <w:rPr>
          <w:rtl/>
          <w:lang w:bidi="fa-IR"/>
        </w:rPr>
        <w:t xml:space="preserve"> ...</w:t>
      </w:r>
    </w:p>
    <w:p w:rsidR="00DF6242" w:rsidRPr="007202B6" w:rsidRDefault="00DF6242" w:rsidP="00DF6242">
      <w:pPr>
        <w:pStyle w:val="libNormal"/>
        <w:rPr>
          <w:rtl/>
          <w:lang w:bidi="fa-IR"/>
        </w:rPr>
      </w:pPr>
      <w:r w:rsidRPr="007202B6">
        <w:rPr>
          <w:rtl/>
          <w:lang w:bidi="fa-IR"/>
        </w:rPr>
        <w:t>قوله</w:t>
      </w:r>
      <w:r>
        <w:rPr>
          <w:rtl/>
          <w:lang w:bidi="fa-IR"/>
        </w:rPr>
        <w:t>:</w:t>
      </w:r>
      <w:r w:rsidRPr="007202B6">
        <w:rPr>
          <w:rtl/>
          <w:lang w:bidi="fa-IR"/>
        </w:rPr>
        <w:t xml:space="preserve"> « وقد استخلف على المدينة غيره وهو فيها »</w:t>
      </w:r>
      <w:r>
        <w:rPr>
          <w:rtl/>
          <w:lang w:bidi="fa-IR"/>
        </w:rPr>
        <w:t>.</w:t>
      </w:r>
    </w:p>
    <w:p w:rsidR="00DF6242" w:rsidRPr="007202B6" w:rsidRDefault="00DF6242" w:rsidP="00DF6242">
      <w:pPr>
        <w:pStyle w:val="libNormal"/>
        <w:rPr>
          <w:rtl/>
          <w:lang w:bidi="fa-IR"/>
        </w:rPr>
      </w:pPr>
      <w:r w:rsidRPr="007202B6">
        <w:rPr>
          <w:rtl/>
          <w:lang w:bidi="fa-IR"/>
        </w:rPr>
        <w:t>واضح البطلان كذلك</w:t>
      </w:r>
      <w:r>
        <w:rPr>
          <w:rtl/>
          <w:lang w:bidi="fa-IR"/>
        </w:rPr>
        <w:t>،</w:t>
      </w:r>
      <w:r w:rsidRPr="007202B6">
        <w:rPr>
          <w:rtl/>
          <w:lang w:bidi="fa-IR"/>
        </w:rPr>
        <w:t xml:space="preserve"> وقائله مفتر كذّاب</w:t>
      </w:r>
      <w:r>
        <w:rPr>
          <w:rtl/>
          <w:lang w:bidi="fa-IR"/>
        </w:rPr>
        <w:t xml:space="preserve"> ...</w:t>
      </w:r>
      <w:r w:rsidRPr="007202B6">
        <w:rPr>
          <w:rtl/>
          <w:lang w:bidi="fa-IR"/>
        </w:rPr>
        <w:t xml:space="preserve"> فقد نصّ كبار أئمة القوم على</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 xml:space="preserve">أن أمير المؤمنين </w:t>
      </w:r>
      <w:r w:rsidR="004A73C4" w:rsidRPr="004A73C4">
        <w:rPr>
          <w:rStyle w:val="libAlaemChar"/>
          <w:rtl/>
        </w:rPr>
        <w:t>عليه‌السلام</w:t>
      </w:r>
      <w:r w:rsidRPr="007202B6">
        <w:rPr>
          <w:rtl/>
          <w:lang w:bidi="fa-IR"/>
        </w:rPr>
        <w:t xml:space="preserve"> لم يتخلّف عن النبي </w:t>
      </w:r>
      <w:r w:rsidR="003F2947" w:rsidRPr="003F2947">
        <w:rPr>
          <w:rStyle w:val="libAlaemChar"/>
          <w:rtl/>
        </w:rPr>
        <w:t>صلى‌الله‌عليه‌وآله‌وسلم</w:t>
      </w:r>
      <w:r w:rsidRPr="007202B6">
        <w:rPr>
          <w:rtl/>
          <w:lang w:bidi="fa-IR"/>
        </w:rPr>
        <w:t xml:space="preserve"> في شيء من مشاهده إل</w:t>
      </w:r>
      <w:r w:rsidR="00266CAD">
        <w:rPr>
          <w:rFonts w:hint="cs"/>
          <w:rtl/>
          <w:lang w:bidi="fa-IR"/>
        </w:rPr>
        <w:t>ّ</w:t>
      </w:r>
      <w:r w:rsidRPr="007202B6">
        <w:rPr>
          <w:rtl/>
          <w:lang w:bidi="fa-IR"/>
        </w:rPr>
        <w:t>اغزوة تبوك</w:t>
      </w:r>
      <w:r>
        <w:rPr>
          <w:rtl/>
          <w:lang w:bidi="fa-IR"/>
        </w:rPr>
        <w:t xml:space="preserve"> ...</w:t>
      </w:r>
    </w:p>
    <w:p w:rsidR="00DF6242" w:rsidRPr="007202B6" w:rsidRDefault="00DF6242" w:rsidP="00DF6242">
      <w:pPr>
        <w:pStyle w:val="libNormal"/>
        <w:rPr>
          <w:rtl/>
          <w:lang w:bidi="fa-IR"/>
        </w:rPr>
      </w:pPr>
      <w:r w:rsidRPr="007202B6">
        <w:rPr>
          <w:rtl/>
          <w:lang w:bidi="fa-IR"/>
        </w:rPr>
        <w:t>وقوله</w:t>
      </w:r>
      <w:r>
        <w:rPr>
          <w:rtl/>
          <w:lang w:bidi="fa-IR"/>
        </w:rPr>
        <w:t>:</w:t>
      </w:r>
      <w:r w:rsidRPr="007202B6">
        <w:rPr>
          <w:rtl/>
          <w:lang w:bidi="fa-IR"/>
        </w:rPr>
        <w:t xml:space="preserve"> « كما استخلف على المدينة عام خيبر غير علي</w:t>
      </w:r>
      <w:r>
        <w:rPr>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غير مسلّم والمدّعي مطالَب بالبيّنة والبرهان</w:t>
      </w:r>
      <w:r>
        <w:rPr>
          <w:rtl/>
          <w:lang w:bidi="fa-IR"/>
        </w:rPr>
        <w:t>،</w:t>
      </w:r>
      <w:r w:rsidRPr="007202B6">
        <w:rPr>
          <w:rtl/>
          <w:lang w:bidi="fa-IR"/>
        </w:rPr>
        <w:t xml:space="preserve"> وتلك دعوى ما أنزل الله بها من سلطان.</w:t>
      </w:r>
    </w:p>
    <w:p w:rsidR="003F2947" w:rsidRDefault="00DF6242" w:rsidP="00DF6242">
      <w:pPr>
        <w:pStyle w:val="Heading2"/>
        <w:rPr>
          <w:rtl/>
          <w:lang w:bidi="fa-IR"/>
        </w:rPr>
      </w:pPr>
      <w:bookmarkStart w:id="642" w:name="_Toc321306039"/>
      <w:bookmarkStart w:id="643" w:name="_Toc408820763"/>
      <w:bookmarkStart w:id="644" w:name="_Toc98070333"/>
      <w:r w:rsidRPr="007202B6">
        <w:rPr>
          <w:rtl/>
          <w:lang w:bidi="fa-IR"/>
        </w:rPr>
        <w:t>ذكر من روى حديث المنزلة في غير تبوك</w:t>
      </w:r>
      <w:bookmarkEnd w:id="642"/>
      <w:bookmarkEnd w:id="643"/>
      <w:bookmarkEnd w:id="644"/>
    </w:p>
    <w:p w:rsidR="00DF6242" w:rsidRPr="007202B6" w:rsidRDefault="00DF6242" w:rsidP="00DF6242">
      <w:pPr>
        <w:pStyle w:val="libNormal"/>
        <w:rPr>
          <w:rtl/>
          <w:lang w:bidi="fa-IR"/>
        </w:rPr>
      </w:pPr>
      <w:r w:rsidRPr="007202B6">
        <w:rPr>
          <w:rtl/>
          <w:lang w:bidi="fa-IR"/>
        </w:rPr>
        <w:t>ولقد أفرط ابن تيمية في العناد والعدوان</w:t>
      </w:r>
      <w:r>
        <w:rPr>
          <w:rtl/>
          <w:lang w:bidi="fa-IR"/>
        </w:rPr>
        <w:t>،</w:t>
      </w:r>
      <w:r w:rsidRPr="007202B6">
        <w:rPr>
          <w:rtl/>
          <w:lang w:bidi="fa-IR"/>
        </w:rPr>
        <w:t xml:space="preserve"> حيث ادّعى في موضعٍ آخر اتفاق أهل العلم على أنّ النبيّ </w:t>
      </w:r>
      <w:r w:rsidR="003F2947" w:rsidRPr="003F2947">
        <w:rPr>
          <w:rStyle w:val="libAlaemChar"/>
          <w:rtl/>
        </w:rPr>
        <w:t>صلى‌الله‌عليه‌وآله‌وسلم</w:t>
      </w:r>
      <w:r w:rsidRPr="007202B6">
        <w:rPr>
          <w:rtl/>
          <w:lang w:bidi="fa-IR"/>
        </w:rPr>
        <w:t xml:space="preserve"> لم يقل ذلك في غير تبوك</w:t>
      </w:r>
      <w:r>
        <w:rPr>
          <w:rtl/>
          <w:lang w:bidi="fa-IR"/>
        </w:rPr>
        <w:t>!!</w:t>
      </w:r>
      <w:r w:rsidRPr="007202B6">
        <w:rPr>
          <w:rtl/>
          <w:lang w:bidi="fa-IR"/>
        </w:rPr>
        <w:t xml:space="preserve"> فكذّب إمامه أحمد بن حنبل</w:t>
      </w:r>
      <w:r>
        <w:rPr>
          <w:rtl/>
          <w:lang w:bidi="fa-IR"/>
        </w:rPr>
        <w:t xml:space="preserve"> - </w:t>
      </w:r>
      <w:r w:rsidRPr="007202B6">
        <w:rPr>
          <w:rtl/>
          <w:lang w:bidi="fa-IR"/>
        </w:rPr>
        <w:t>الذي يدّعي اتّباعه وتقليده له</w:t>
      </w:r>
      <w:r>
        <w:rPr>
          <w:rtl/>
          <w:lang w:bidi="fa-IR"/>
        </w:rPr>
        <w:t xml:space="preserve"> - </w:t>
      </w:r>
      <w:r w:rsidRPr="007202B6">
        <w:rPr>
          <w:rtl/>
          <w:lang w:bidi="fa-IR"/>
        </w:rPr>
        <w:t>وجماعة آخرين من كبار الأساطين</w:t>
      </w:r>
      <w:r>
        <w:rPr>
          <w:rtl/>
          <w:lang w:bidi="fa-IR"/>
        </w:rPr>
        <w:t>،</w:t>
      </w:r>
      <w:r w:rsidRPr="007202B6">
        <w:rPr>
          <w:rtl/>
          <w:lang w:bidi="fa-IR"/>
        </w:rPr>
        <w:t xml:space="preserve"> وأخرجهم عن زمرة « أهل العلم »</w:t>
      </w:r>
      <w:r>
        <w:rPr>
          <w:rtl/>
          <w:lang w:bidi="fa-IR"/>
        </w:rPr>
        <w:t>!!</w:t>
      </w:r>
    </w:p>
    <w:p w:rsidR="00DF6242" w:rsidRPr="007202B6" w:rsidRDefault="00DF6242" w:rsidP="00DF6242">
      <w:pPr>
        <w:pStyle w:val="libNormal"/>
        <w:rPr>
          <w:rtl/>
          <w:lang w:bidi="fa-IR"/>
        </w:rPr>
      </w:pPr>
      <w:r w:rsidRPr="007202B6">
        <w:rPr>
          <w:rtl/>
          <w:lang w:bidi="fa-IR"/>
        </w:rPr>
        <w:t>نعم</w:t>
      </w:r>
      <w:r>
        <w:rPr>
          <w:rtl/>
          <w:lang w:bidi="fa-IR"/>
        </w:rPr>
        <w:t xml:space="preserve"> ...</w:t>
      </w:r>
      <w:r w:rsidRPr="007202B6">
        <w:rPr>
          <w:rtl/>
          <w:lang w:bidi="fa-IR"/>
        </w:rPr>
        <w:t xml:space="preserve"> لقد روى ورود حديث المنزلة في غير يوم تبوك</w:t>
      </w:r>
      <w:r>
        <w:rPr>
          <w:rtl/>
          <w:lang w:bidi="fa-IR"/>
        </w:rPr>
        <w:t>،</w:t>
      </w:r>
      <w:r w:rsidRPr="007202B6">
        <w:rPr>
          <w:rtl/>
          <w:lang w:bidi="fa-IR"/>
        </w:rPr>
        <w:t xml:space="preserve"> عدّة كبيرة من مشاهير المحدثين والعلماء من أهل السنّة</w:t>
      </w:r>
      <w:r>
        <w:rPr>
          <w:rtl/>
          <w:lang w:bidi="fa-IR"/>
        </w:rPr>
        <w:t>،</w:t>
      </w:r>
      <w:r w:rsidRPr="007202B6">
        <w:rPr>
          <w:rtl/>
          <w:lang w:bidi="fa-IR"/>
        </w:rPr>
        <w:t xml:space="preserve"> ومنهم</w:t>
      </w:r>
      <w:r>
        <w:rPr>
          <w:rtl/>
          <w:lang w:bidi="fa-IR"/>
        </w:rPr>
        <w:t>:</w:t>
      </w:r>
    </w:p>
    <w:p w:rsidR="00DF6242" w:rsidRPr="007202B6" w:rsidRDefault="00DF6242" w:rsidP="00DF6242">
      <w:pPr>
        <w:pStyle w:val="libNormal"/>
        <w:rPr>
          <w:rtl/>
          <w:lang w:bidi="fa-IR"/>
        </w:rPr>
      </w:pPr>
      <w:r w:rsidRPr="007202B6">
        <w:rPr>
          <w:rtl/>
          <w:lang w:bidi="fa-IR"/>
        </w:rPr>
        <w:t>1</w:t>
      </w:r>
      <w:r>
        <w:rPr>
          <w:rtl/>
          <w:lang w:bidi="fa-IR"/>
        </w:rPr>
        <w:t xml:space="preserve"> - </w:t>
      </w:r>
      <w:r w:rsidRPr="007202B6">
        <w:rPr>
          <w:rtl/>
          <w:lang w:bidi="fa-IR"/>
        </w:rPr>
        <w:t>أحمد بن محمد بن حنبل.</w:t>
      </w:r>
    </w:p>
    <w:p w:rsidR="00DF6242" w:rsidRPr="007202B6" w:rsidRDefault="00DF6242" w:rsidP="00DF6242">
      <w:pPr>
        <w:pStyle w:val="libNormal"/>
        <w:rPr>
          <w:rtl/>
          <w:lang w:bidi="fa-IR"/>
        </w:rPr>
      </w:pPr>
      <w:r w:rsidRPr="007202B6">
        <w:rPr>
          <w:rtl/>
          <w:lang w:bidi="fa-IR"/>
        </w:rPr>
        <w:t>2</w:t>
      </w:r>
      <w:r>
        <w:rPr>
          <w:rtl/>
          <w:lang w:bidi="fa-IR"/>
        </w:rPr>
        <w:t xml:space="preserve"> - </w:t>
      </w:r>
      <w:r w:rsidRPr="007202B6">
        <w:rPr>
          <w:rtl/>
          <w:lang w:bidi="fa-IR"/>
        </w:rPr>
        <w:t>أبو حاتم محمد بن حبان البستي.</w:t>
      </w:r>
    </w:p>
    <w:p w:rsidR="00DF6242" w:rsidRPr="007202B6" w:rsidRDefault="00DF6242" w:rsidP="00DF6242">
      <w:pPr>
        <w:pStyle w:val="libNormal"/>
        <w:rPr>
          <w:rtl/>
          <w:lang w:bidi="fa-IR"/>
        </w:rPr>
      </w:pPr>
      <w:r w:rsidRPr="007202B6">
        <w:rPr>
          <w:rtl/>
          <w:lang w:bidi="fa-IR"/>
        </w:rPr>
        <w:t>3</w:t>
      </w:r>
      <w:r>
        <w:rPr>
          <w:rtl/>
          <w:lang w:bidi="fa-IR"/>
        </w:rPr>
        <w:t xml:space="preserve"> - </w:t>
      </w:r>
      <w:r w:rsidRPr="007202B6">
        <w:rPr>
          <w:rtl/>
          <w:lang w:bidi="fa-IR"/>
        </w:rPr>
        <w:t>سليمان بن أحمد الطبراني.</w:t>
      </w:r>
    </w:p>
    <w:p w:rsidR="00DF6242" w:rsidRPr="007202B6" w:rsidRDefault="00DF6242" w:rsidP="00DF6242">
      <w:pPr>
        <w:pStyle w:val="libNormal"/>
        <w:rPr>
          <w:rtl/>
          <w:lang w:bidi="fa-IR"/>
        </w:rPr>
      </w:pPr>
      <w:r w:rsidRPr="007202B6">
        <w:rPr>
          <w:rtl/>
          <w:lang w:bidi="fa-IR"/>
        </w:rPr>
        <w:t>4</w:t>
      </w:r>
      <w:r>
        <w:rPr>
          <w:rtl/>
          <w:lang w:bidi="fa-IR"/>
        </w:rPr>
        <w:t xml:space="preserve"> - </w:t>
      </w:r>
      <w:r w:rsidRPr="007202B6">
        <w:rPr>
          <w:rtl/>
          <w:lang w:bidi="fa-IR"/>
        </w:rPr>
        <w:t>أبو عبدالله محمد بن عبدالله الحاكم النيسابوري.</w:t>
      </w:r>
    </w:p>
    <w:p w:rsidR="00DF6242" w:rsidRPr="007202B6" w:rsidRDefault="00DF6242" w:rsidP="00DF6242">
      <w:pPr>
        <w:pStyle w:val="libNormal"/>
        <w:rPr>
          <w:rtl/>
          <w:lang w:bidi="fa-IR"/>
        </w:rPr>
      </w:pPr>
      <w:r w:rsidRPr="007202B6">
        <w:rPr>
          <w:rtl/>
          <w:lang w:bidi="fa-IR"/>
        </w:rPr>
        <w:t>5</w:t>
      </w:r>
      <w:r>
        <w:rPr>
          <w:rtl/>
          <w:lang w:bidi="fa-IR"/>
        </w:rPr>
        <w:t xml:space="preserve"> - </w:t>
      </w:r>
      <w:r w:rsidRPr="007202B6">
        <w:rPr>
          <w:rtl/>
          <w:lang w:bidi="fa-IR"/>
        </w:rPr>
        <w:t>الحسن بن بدر.</w:t>
      </w:r>
    </w:p>
    <w:p w:rsidR="00DF6242" w:rsidRDefault="00DF6242" w:rsidP="00DF6242">
      <w:pPr>
        <w:pStyle w:val="libNormal"/>
        <w:rPr>
          <w:rtl/>
          <w:lang w:bidi="fa-IR"/>
        </w:rPr>
      </w:pPr>
      <w:r w:rsidRPr="007202B6">
        <w:rPr>
          <w:rtl/>
          <w:lang w:bidi="fa-IR"/>
        </w:rPr>
        <w:t>6</w:t>
      </w:r>
      <w:r>
        <w:rPr>
          <w:rtl/>
          <w:lang w:bidi="fa-IR"/>
        </w:rPr>
        <w:t xml:space="preserve"> - </w:t>
      </w:r>
      <w:r w:rsidRPr="007202B6">
        <w:rPr>
          <w:rtl/>
          <w:lang w:bidi="fa-IR"/>
        </w:rPr>
        <w:t>أبو بكر جعفر بن محمد المطيري.</w:t>
      </w:r>
    </w:p>
    <w:p w:rsidR="00DF6242" w:rsidRPr="007202B6" w:rsidRDefault="00DF6242" w:rsidP="00DF6242">
      <w:pPr>
        <w:pStyle w:val="libNormal"/>
        <w:rPr>
          <w:rtl/>
          <w:lang w:bidi="fa-IR"/>
        </w:rPr>
      </w:pPr>
      <w:r w:rsidRPr="007202B6">
        <w:rPr>
          <w:rtl/>
          <w:lang w:bidi="fa-IR"/>
        </w:rPr>
        <w:t>7</w:t>
      </w:r>
      <w:r>
        <w:rPr>
          <w:rtl/>
          <w:lang w:bidi="fa-IR"/>
        </w:rPr>
        <w:t xml:space="preserve"> - </w:t>
      </w:r>
      <w:r w:rsidRPr="007202B6">
        <w:rPr>
          <w:rtl/>
          <w:lang w:bidi="fa-IR"/>
        </w:rPr>
        <w:t>عبد الملك بن محمد بن إبراهيم الخركوشي.</w:t>
      </w:r>
    </w:p>
    <w:p w:rsidR="00DF6242" w:rsidRPr="007202B6" w:rsidRDefault="00DF6242" w:rsidP="00DF6242">
      <w:pPr>
        <w:pStyle w:val="libNormal"/>
        <w:rPr>
          <w:rtl/>
          <w:lang w:bidi="fa-IR"/>
        </w:rPr>
      </w:pPr>
      <w:r w:rsidRPr="007202B6">
        <w:rPr>
          <w:rtl/>
          <w:lang w:bidi="fa-IR"/>
        </w:rPr>
        <w:t>8</w:t>
      </w:r>
      <w:r>
        <w:rPr>
          <w:rtl/>
          <w:lang w:bidi="fa-IR"/>
        </w:rPr>
        <w:t xml:space="preserve"> - </w:t>
      </w:r>
      <w:r w:rsidRPr="007202B6">
        <w:rPr>
          <w:rtl/>
          <w:lang w:bidi="fa-IR"/>
        </w:rPr>
        <w:t>أحمد بن موسى بن مردويه الإصبهاني.</w:t>
      </w:r>
    </w:p>
    <w:p w:rsidR="00DF6242" w:rsidRPr="007202B6" w:rsidRDefault="00DF6242" w:rsidP="00DF6242">
      <w:pPr>
        <w:pStyle w:val="libNormal"/>
        <w:rPr>
          <w:rtl/>
          <w:lang w:bidi="fa-IR"/>
        </w:rPr>
      </w:pPr>
      <w:r w:rsidRPr="007202B6">
        <w:rPr>
          <w:rtl/>
          <w:lang w:bidi="fa-IR"/>
        </w:rPr>
        <w:t>9</w:t>
      </w:r>
      <w:r>
        <w:rPr>
          <w:rtl/>
          <w:lang w:bidi="fa-IR"/>
        </w:rPr>
        <w:t xml:space="preserve"> - </w:t>
      </w:r>
      <w:r w:rsidRPr="007202B6">
        <w:rPr>
          <w:rtl/>
          <w:lang w:bidi="fa-IR"/>
        </w:rPr>
        <w:t>أبو نعيم أحمد بن عبدالله الإصبهاني.</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10</w:t>
      </w:r>
      <w:r>
        <w:rPr>
          <w:rtl/>
          <w:lang w:bidi="fa-IR"/>
        </w:rPr>
        <w:t xml:space="preserve"> - </w:t>
      </w:r>
      <w:r w:rsidRPr="007202B6">
        <w:rPr>
          <w:rtl/>
          <w:lang w:bidi="fa-IR"/>
        </w:rPr>
        <w:t>إسماعيل بن علي الرازي المعروف بابن السمّان.</w:t>
      </w:r>
    </w:p>
    <w:p w:rsidR="00DF6242" w:rsidRPr="007202B6" w:rsidRDefault="00DF6242" w:rsidP="00DF6242">
      <w:pPr>
        <w:pStyle w:val="libNormal"/>
        <w:rPr>
          <w:rtl/>
          <w:lang w:bidi="fa-IR"/>
        </w:rPr>
      </w:pPr>
      <w:r w:rsidRPr="007202B6">
        <w:rPr>
          <w:rtl/>
          <w:lang w:bidi="fa-IR"/>
        </w:rPr>
        <w:t>11</w:t>
      </w:r>
      <w:r>
        <w:rPr>
          <w:rtl/>
          <w:lang w:bidi="fa-IR"/>
        </w:rPr>
        <w:t xml:space="preserve"> - </w:t>
      </w:r>
      <w:r w:rsidRPr="007202B6">
        <w:rPr>
          <w:rtl/>
          <w:lang w:bidi="fa-IR"/>
        </w:rPr>
        <w:t>أبو بكر أحمد بن علي المعروف بالخطيب البغدادي.</w:t>
      </w:r>
    </w:p>
    <w:p w:rsidR="00DF6242" w:rsidRPr="007202B6" w:rsidRDefault="00DF6242" w:rsidP="00DF6242">
      <w:pPr>
        <w:pStyle w:val="libNormal"/>
        <w:rPr>
          <w:rtl/>
          <w:lang w:bidi="fa-IR"/>
        </w:rPr>
      </w:pPr>
      <w:r w:rsidRPr="007202B6">
        <w:rPr>
          <w:rtl/>
          <w:lang w:bidi="fa-IR"/>
        </w:rPr>
        <w:t>12</w:t>
      </w:r>
      <w:r>
        <w:rPr>
          <w:rtl/>
          <w:lang w:bidi="fa-IR"/>
        </w:rPr>
        <w:t xml:space="preserve"> - </w:t>
      </w:r>
      <w:r w:rsidRPr="007202B6">
        <w:rPr>
          <w:rtl/>
          <w:lang w:bidi="fa-IR"/>
        </w:rPr>
        <w:t>علي بن محمد الجلابي المعروف بابن المغازلي.</w:t>
      </w:r>
    </w:p>
    <w:p w:rsidR="00DF6242" w:rsidRPr="007202B6" w:rsidRDefault="00DF6242" w:rsidP="00DF6242">
      <w:pPr>
        <w:pStyle w:val="libNormal"/>
        <w:rPr>
          <w:rtl/>
          <w:lang w:bidi="fa-IR"/>
        </w:rPr>
      </w:pPr>
      <w:r w:rsidRPr="007202B6">
        <w:rPr>
          <w:rtl/>
          <w:lang w:bidi="fa-IR"/>
        </w:rPr>
        <w:t>13</w:t>
      </w:r>
      <w:r>
        <w:rPr>
          <w:rtl/>
          <w:lang w:bidi="fa-IR"/>
        </w:rPr>
        <w:t xml:space="preserve"> - </w:t>
      </w:r>
      <w:r w:rsidRPr="007202B6">
        <w:rPr>
          <w:rtl/>
          <w:lang w:bidi="fa-IR"/>
        </w:rPr>
        <w:t>أبو شجاع شيرويه بن شهردار الديلمي.</w:t>
      </w:r>
    </w:p>
    <w:p w:rsidR="00DF6242" w:rsidRPr="007202B6" w:rsidRDefault="00DF6242" w:rsidP="00DF6242">
      <w:pPr>
        <w:pStyle w:val="libNormal"/>
        <w:rPr>
          <w:rtl/>
          <w:lang w:bidi="fa-IR"/>
        </w:rPr>
      </w:pPr>
      <w:r w:rsidRPr="007202B6">
        <w:rPr>
          <w:rtl/>
          <w:lang w:bidi="fa-IR"/>
        </w:rPr>
        <w:t>14</w:t>
      </w:r>
      <w:r>
        <w:rPr>
          <w:rtl/>
          <w:lang w:bidi="fa-IR"/>
        </w:rPr>
        <w:t xml:space="preserve"> - </w:t>
      </w:r>
      <w:r w:rsidRPr="007202B6">
        <w:rPr>
          <w:rtl/>
          <w:lang w:bidi="fa-IR"/>
        </w:rPr>
        <w:t>أحمد بن محمد العاصمي.</w:t>
      </w:r>
    </w:p>
    <w:p w:rsidR="00DF6242" w:rsidRPr="007202B6" w:rsidRDefault="00DF6242" w:rsidP="00DF6242">
      <w:pPr>
        <w:pStyle w:val="libNormal"/>
        <w:rPr>
          <w:rtl/>
          <w:lang w:bidi="fa-IR"/>
        </w:rPr>
      </w:pPr>
      <w:r w:rsidRPr="007202B6">
        <w:rPr>
          <w:rtl/>
          <w:lang w:bidi="fa-IR"/>
        </w:rPr>
        <w:t>15</w:t>
      </w:r>
      <w:r>
        <w:rPr>
          <w:rtl/>
          <w:lang w:bidi="fa-IR"/>
        </w:rPr>
        <w:t xml:space="preserve"> - </w:t>
      </w:r>
      <w:r w:rsidRPr="007202B6">
        <w:rPr>
          <w:rtl/>
          <w:lang w:bidi="fa-IR"/>
        </w:rPr>
        <w:t>الموفق بن أحمد المكي الخوارزمي.</w:t>
      </w:r>
    </w:p>
    <w:p w:rsidR="00DF6242" w:rsidRPr="007202B6" w:rsidRDefault="00DF6242" w:rsidP="00DF6242">
      <w:pPr>
        <w:pStyle w:val="libNormal"/>
        <w:rPr>
          <w:rtl/>
          <w:lang w:bidi="fa-IR"/>
        </w:rPr>
      </w:pPr>
      <w:r w:rsidRPr="007202B6">
        <w:rPr>
          <w:rtl/>
          <w:lang w:bidi="fa-IR"/>
        </w:rPr>
        <w:t>16</w:t>
      </w:r>
      <w:r>
        <w:rPr>
          <w:rtl/>
          <w:lang w:bidi="fa-IR"/>
        </w:rPr>
        <w:t xml:space="preserve"> - </w:t>
      </w:r>
      <w:r w:rsidRPr="007202B6">
        <w:rPr>
          <w:rtl/>
          <w:lang w:bidi="fa-IR"/>
        </w:rPr>
        <w:t>عمر بن خضر المعروف بالمل</w:t>
      </w:r>
      <w:r w:rsidR="00374CDB">
        <w:rPr>
          <w:rFonts w:hint="cs"/>
          <w:rtl/>
          <w:lang w:bidi="fa-IR"/>
        </w:rPr>
        <w:t>ّ</w:t>
      </w:r>
      <w:r w:rsidRPr="007202B6">
        <w:rPr>
          <w:rtl/>
          <w:lang w:bidi="fa-IR"/>
        </w:rPr>
        <w:t>ا الأردبيلي.</w:t>
      </w:r>
    </w:p>
    <w:p w:rsidR="00DF6242" w:rsidRPr="007202B6" w:rsidRDefault="00DF6242" w:rsidP="00DF6242">
      <w:pPr>
        <w:pStyle w:val="libNormal"/>
        <w:rPr>
          <w:rtl/>
          <w:lang w:bidi="fa-IR"/>
        </w:rPr>
      </w:pPr>
      <w:r w:rsidRPr="007202B6">
        <w:rPr>
          <w:rtl/>
          <w:lang w:bidi="fa-IR"/>
        </w:rPr>
        <w:t>17</w:t>
      </w:r>
      <w:r>
        <w:rPr>
          <w:rtl/>
          <w:lang w:bidi="fa-IR"/>
        </w:rPr>
        <w:t xml:space="preserve"> - </w:t>
      </w:r>
      <w:r w:rsidRPr="007202B6">
        <w:rPr>
          <w:rtl/>
          <w:lang w:bidi="fa-IR"/>
        </w:rPr>
        <w:t>علي بن الحسن المعروف بابن عساكر.</w:t>
      </w:r>
    </w:p>
    <w:p w:rsidR="00DF6242" w:rsidRPr="007202B6" w:rsidRDefault="00DF6242" w:rsidP="00DF6242">
      <w:pPr>
        <w:pStyle w:val="libNormal"/>
        <w:rPr>
          <w:rtl/>
          <w:lang w:bidi="fa-IR"/>
        </w:rPr>
      </w:pPr>
      <w:r w:rsidRPr="007202B6">
        <w:rPr>
          <w:rtl/>
          <w:lang w:bidi="fa-IR"/>
        </w:rPr>
        <w:t>18</w:t>
      </w:r>
      <w:r>
        <w:rPr>
          <w:rtl/>
          <w:lang w:bidi="fa-IR"/>
        </w:rPr>
        <w:t xml:space="preserve"> - </w:t>
      </w:r>
      <w:r w:rsidRPr="007202B6">
        <w:rPr>
          <w:rtl/>
          <w:lang w:bidi="fa-IR"/>
        </w:rPr>
        <w:t>أبو الربيع سليمان بن سالم المعروف بابن سبع.</w:t>
      </w:r>
    </w:p>
    <w:p w:rsidR="00DF6242" w:rsidRPr="007202B6" w:rsidRDefault="00DF6242" w:rsidP="00DF6242">
      <w:pPr>
        <w:pStyle w:val="libNormal"/>
        <w:rPr>
          <w:rtl/>
          <w:lang w:bidi="fa-IR"/>
        </w:rPr>
      </w:pPr>
      <w:r w:rsidRPr="007202B6">
        <w:rPr>
          <w:rtl/>
          <w:lang w:bidi="fa-IR"/>
        </w:rPr>
        <w:t>19</w:t>
      </w:r>
      <w:r>
        <w:rPr>
          <w:rtl/>
          <w:lang w:bidi="fa-IR"/>
        </w:rPr>
        <w:t xml:space="preserve"> - </w:t>
      </w:r>
      <w:r w:rsidRPr="007202B6">
        <w:rPr>
          <w:rtl/>
          <w:lang w:bidi="fa-IR"/>
        </w:rPr>
        <w:t>محب الدين محمد بن محمود المعروف بابن النجار.</w:t>
      </w:r>
    </w:p>
    <w:p w:rsidR="00DF6242" w:rsidRPr="007202B6" w:rsidRDefault="00DF6242" w:rsidP="00DF6242">
      <w:pPr>
        <w:pStyle w:val="libNormal"/>
        <w:rPr>
          <w:rtl/>
          <w:lang w:bidi="fa-IR"/>
        </w:rPr>
      </w:pPr>
      <w:r w:rsidRPr="007202B6">
        <w:rPr>
          <w:rtl/>
          <w:lang w:bidi="fa-IR"/>
        </w:rPr>
        <w:t>20</w:t>
      </w:r>
      <w:r>
        <w:rPr>
          <w:rtl/>
          <w:lang w:bidi="fa-IR"/>
        </w:rPr>
        <w:t xml:space="preserve"> - </w:t>
      </w:r>
      <w:r w:rsidRPr="007202B6">
        <w:rPr>
          <w:rtl/>
          <w:lang w:bidi="fa-IR"/>
        </w:rPr>
        <w:t>يوسف بن قزغلي سبط ابن الجوزي.</w:t>
      </w:r>
    </w:p>
    <w:p w:rsidR="00DF6242" w:rsidRPr="007202B6" w:rsidRDefault="00DF6242" w:rsidP="00DF6242">
      <w:pPr>
        <w:pStyle w:val="libNormal"/>
        <w:rPr>
          <w:rtl/>
          <w:lang w:bidi="fa-IR"/>
        </w:rPr>
      </w:pPr>
      <w:r w:rsidRPr="007202B6">
        <w:rPr>
          <w:rtl/>
          <w:lang w:bidi="fa-IR"/>
        </w:rPr>
        <w:t>21</w:t>
      </w:r>
      <w:r>
        <w:rPr>
          <w:rtl/>
          <w:lang w:bidi="fa-IR"/>
        </w:rPr>
        <w:t xml:space="preserve"> - </w:t>
      </w:r>
      <w:r w:rsidRPr="007202B6">
        <w:rPr>
          <w:rtl/>
          <w:lang w:bidi="fa-IR"/>
        </w:rPr>
        <w:t>شمس الدين أحمد بن محمد المعروف بابن خلكان.</w:t>
      </w:r>
    </w:p>
    <w:p w:rsidR="00DF6242" w:rsidRPr="007202B6" w:rsidRDefault="00DF6242" w:rsidP="00DF6242">
      <w:pPr>
        <w:pStyle w:val="libNormal"/>
        <w:rPr>
          <w:rtl/>
          <w:lang w:bidi="fa-IR"/>
        </w:rPr>
      </w:pPr>
      <w:r w:rsidRPr="007202B6">
        <w:rPr>
          <w:rtl/>
          <w:lang w:bidi="fa-IR"/>
        </w:rPr>
        <w:t>22</w:t>
      </w:r>
      <w:r>
        <w:rPr>
          <w:rtl/>
          <w:lang w:bidi="fa-IR"/>
        </w:rPr>
        <w:t xml:space="preserve"> - </w:t>
      </w:r>
      <w:r w:rsidRPr="007202B6">
        <w:rPr>
          <w:rtl/>
          <w:lang w:bidi="fa-IR"/>
        </w:rPr>
        <w:t>محب الدين أحمد بن عبدالله الطبري.</w:t>
      </w:r>
    </w:p>
    <w:p w:rsidR="00DF6242" w:rsidRPr="007202B6" w:rsidRDefault="00DF6242" w:rsidP="00DF6242">
      <w:pPr>
        <w:pStyle w:val="libNormal"/>
        <w:rPr>
          <w:rtl/>
          <w:lang w:bidi="fa-IR"/>
        </w:rPr>
      </w:pPr>
      <w:r w:rsidRPr="007202B6">
        <w:rPr>
          <w:rtl/>
          <w:lang w:bidi="fa-IR"/>
        </w:rPr>
        <w:t>23</w:t>
      </w:r>
      <w:r>
        <w:rPr>
          <w:rtl/>
          <w:lang w:bidi="fa-IR"/>
        </w:rPr>
        <w:t xml:space="preserve"> - </w:t>
      </w:r>
      <w:r w:rsidRPr="007202B6">
        <w:rPr>
          <w:rtl/>
          <w:lang w:bidi="fa-IR"/>
        </w:rPr>
        <w:t>إبراهيم بن محمد الجويني الحمويني.</w:t>
      </w:r>
    </w:p>
    <w:p w:rsidR="00DF6242" w:rsidRPr="007202B6" w:rsidRDefault="00DF6242" w:rsidP="00DF6242">
      <w:pPr>
        <w:pStyle w:val="libNormal"/>
        <w:rPr>
          <w:rtl/>
          <w:lang w:bidi="fa-IR"/>
        </w:rPr>
      </w:pPr>
      <w:r w:rsidRPr="007202B6">
        <w:rPr>
          <w:rtl/>
          <w:lang w:bidi="fa-IR"/>
        </w:rPr>
        <w:t>24</w:t>
      </w:r>
      <w:r>
        <w:rPr>
          <w:rtl/>
          <w:lang w:bidi="fa-IR"/>
        </w:rPr>
        <w:t xml:space="preserve"> - </w:t>
      </w:r>
      <w:r w:rsidRPr="007202B6">
        <w:rPr>
          <w:rtl/>
          <w:lang w:bidi="fa-IR"/>
        </w:rPr>
        <w:t>محمد بن يوسف الزرندي.</w:t>
      </w:r>
    </w:p>
    <w:p w:rsidR="00DF6242" w:rsidRDefault="00DF6242" w:rsidP="00DF6242">
      <w:pPr>
        <w:pStyle w:val="libNormal"/>
        <w:rPr>
          <w:rtl/>
          <w:lang w:bidi="fa-IR"/>
        </w:rPr>
      </w:pPr>
      <w:r w:rsidRPr="007202B6">
        <w:rPr>
          <w:rtl/>
          <w:lang w:bidi="fa-IR"/>
        </w:rPr>
        <w:t>25</w:t>
      </w:r>
      <w:r>
        <w:rPr>
          <w:rtl/>
          <w:lang w:bidi="fa-IR"/>
        </w:rPr>
        <w:t xml:space="preserve"> - </w:t>
      </w:r>
      <w:r w:rsidRPr="007202B6">
        <w:rPr>
          <w:rtl/>
          <w:lang w:bidi="fa-IR"/>
        </w:rPr>
        <w:t>علي بن شهاب الدين الهمداني.</w:t>
      </w:r>
    </w:p>
    <w:p w:rsidR="00DF6242" w:rsidRPr="007202B6" w:rsidRDefault="00DF6242" w:rsidP="00DF6242">
      <w:pPr>
        <w:pStyle w:val="libNormal"/>
        <w:rPr>
          <w:rtl/>
          <w:lang w:bidi="fa-IR"/>
        </w:rPr>
      </w:pPr>
      <w:r w:rsidRPr="007202B6">
        <w:rPr>
          <w:rtl/>
          <w:lang w:bidi="fa-IR"/>
        </w:rPr>
        <w:t>26</w:t>
      </w:r>
      <w:r>
        <w:rPr>
          <w:rtl/>
          <w:lang w:bidi="fa-IR"/>
        </w:rPr>
        <w:t xml:space="preserve"> - </w:t>
      </w:r>
      <w:r w:rsidRPr="007202B6">
        <w:rPr>
          <w:rtl/>
          <w:lang w:bidi="fa-IR"/>
        </w:rPr>
        <w:t>شهاب الدين بن شمس الدين الدولت آبادي.</w:t>
      </w:r>
    </w:p>
    <w:p w:rsidR="00DF6242" w:rsidRPr="007202B6" w:rsidRDefault="00DF6242" w:rsidP="00DF6242">
      <w:pPr>
        <w:pStyle w:val="libNormal"/>
        <w:rPr>
          <w:rtl/>
          <w:lang w:bidi="fa-IR"/>
        </w:rPr>
      </w:pPr>
      <w:r w:rsidRPr="007202B6">
        <w:rPr>
          <w:rtl/>
          <w:lang w:bidi="fa-IR"/>
        </w:rPr>
        <w:t>27</w:t>
      </w:r>
      <w:r>
        <w:rPr>
          <w:rtl/>
          <w:lang w:bidi="fa-IR"/>
        </w:rPr>
        <w:t xml:space="preserve"> - </w:t>
      </w:r>
      <w:r w:rsidRPr="007202B6">
        <w:rPr>
          <w:rtl/>
          <w:lang w:bidi="fa-IR"/>
        </w:rPr>
        <w:t>نور الدين علي بن محمد المعروف بابن الصباغ.</w:t>
      </w:r>
    </w:p>
    <w:p w:rsidR="00DF6242" w:rsidRPr="007202B6" w:rsidRDefault="00DF6242" w:rsidP="00DF6242">
      <w:pPr>
        <w:pStyle w:val="libNormal"/>
        <w:rPr>
          <w:rtl/>
          <w:lang w:bidi="fa-IR"/>
        </w:rPr>
      </w:pPr>
      <w:r w:rsidRPr="007202B6">
        <w:rPr>
          <w:rtl/>
          <w:lang w:bidi="fa-IR"/>
        </w:rPr>
        <w:t>28</w:t>
      </w:r>
      <w:r>
        <w:rPr>
          <w:rtl/>
          <w:lang w:bidi="fa-IR"/>
        </w:rPr>
        <w:t xml:space="preserve"> - </w:t>
      </w:r>
      <w:r w:rsidRPr="007202B6">
        <w:rPr>
          <w:rtl/>
          <w:lang w:bidi="fa-IR"/>
        </w:rPr>
        <w:t>جلال الدين عبد الرحمن بن أبي بكر السيوطي.</w:t>
      </w:r>
    </w:p>
    <w:p w:rsidR="00DF6242" w:rsidRPr="007202B6" w:rsidRDefault="00DF6242" w:rsidP="00DF6242">
      <w:pPr>
        <w:pStyle w:val="libNormal"/>
        <w:rPr>
          <w:rtl/>
          <w:lang w:bidi="fa-IR"/>
        </w:rPr>
      </w:pPr>
      <w:r w:rsidRPr="007202B6">
        <w:rPr>
          <w:rtl/>
          <w:lang w:bidi="fa-IR"/>
        </w:rPr>
        <w:t>29</w:t>
      </w:r>
      <w:r>
        <w:rPr>
          <w:rtl/>
          <w:lang w:bidi="fa-IR"/>
        </w:rPr>
        <w:t xml:space="preserve"> - </w:t>
      </w:r>
      <w:r w:rsidRPr="007202B6">
        <w:rPr>
          <w:rtl/>
          <w:lang w:bidi="fa-IR"/>
        </w:rPr>
        <w:t>جمال الدين عطاء الله بن فضل الله الشيرازي.</w:t>
      </w:r>
    </w:p>
    <w:p w:rsidR="00DF6242" w:rsidRPr="007202B6" w:rsidRDefault="00DF6242" w:rsidP="00DF6242">
      <w:pPr>
        <w:pStyle w:val="libNormal"/>
        <w:rPr>
          <w:rtl/>
          <w:lang w:bidi="fa-IR"/>
        </w:rPr>
      </w:pPr>
      <w:r w:rsidRPr="007202B6">
        <w:rPr>
          <w:rtl/>
          <w:lang w:bidi="fa-IR"/>
        </w:rPr>
        <w:t>30</w:t>
      </w:r>
      <w:r>
        <w:rPr>
          <w:rtl/>
          <w:lang w:bidi="fa-IR"/>
        </w:rPr>
        <w:t xml:space="preserve"> - </w:t>
      </w:r>
      <w:r w:rsidRPr="007202B6">
        <w:rPr>
          <w:rtl/>
          <w:lang w:bidi="fa-IR"/>
        </w:rPr>
        <w:t>الحسين بن محمد الديار بكري.</w:t>
      </w:r>
    </w:p>
    <w:p w:rsidR="00DF6242" w:rsidRPr="007202B6" w:rsidRDefault="00DF6242" w:rsidP="00DF6242">
      <w:pPr>
        <w:pStyle w:val="libNormal"/>
        <w:rPr>
          <w:rtl/>
          <w:lang w:bidi="fa-IR"/>
        </w:rPr>
      </w:pPr>
      <w:r w:rsidRPr="007202B6">
        <w:rPr>
          <w:rtl/>
          <w:lang w:bidi="fa-IR"/>
        </w:rPr>
        <w:t>31</w:t>
      </w:r>
      <w:r>
        <w:rPr>
          <w:rtl/>
          <w:lang w:bidi="fa-IR"/>
        </w:rPr>
        <w:t xml:space="preserve"> - </w:t>
      </w:r>
      <w:r w:rsidRPr="007202B6">
        <w:rPr>
          <w:rtl/>
          <w:lang w:bidi="fa-IR"/>
        </w:rPr>
        <w:t>علي بن حسام الدين المتقي.</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32</w:t>
      </w:r>
      <w:r>
        <w:rPr>
          <w:rtl/>
          <w:lang w:bidi="fa-IR"/>
        </w:rPr>
        <w:t xml:space="preserve"> - </w:t>
      </w:r>
      <w:r w:rsidRPr="007202B6">
        <w:rPr>
          <w:rtl/>
          <w:lang w:bidi="fa-IR"/>
        </w:rPr>
        <w:t>إبراهيم بن عبدالله اليمني.</w:t>
      </w:r>
    </w:p>
    <w:p w:rsidR="00DF6242" w:rsidRPr="007202B6" w:rsidRDefault="00DF6242" w:rsidP="00DF6242">
      <w:pPr>
        <w:pStyle w:val="libNormal"/>
        <w:rPr>
          <w:rtl/>
          <w:lang w:bidi="fa-IR"/>
        </w:rPr>
      </w:pPr>
      <w:r w:rsidRPr="007202B6">
        <w:rPr>
          <w:rtl/>
          <w:lang w:bidi="fa-IR"/>
        </w:rPr>
        <w:t>33</w:t>
      </w:r>
      <w:r>
        <w:rPr>
          <w:rtl/>
          <w:lang w:bidi="fa-IR"/>
        </w:rPr>
        <w:t xml:space="preserve"> - </w:t>
      </w:r>
      <w:r w:rsidRPr="007202B6">
        <w:rPr>
          <w:rtl/>
          <w:lang w:bidi="fa-IR"/>
        </w:rPr>
        <w:t>شهاب الدين أحمد.</w:t>
      </w:r>
    </w:p>
    <w:p w:rsidR="00DF6242" w:rsidRPr="007202B6" w:rsidRDefault="00DF6242" w:rsidP="00DF6242">
      <w:pPr>
        <w:pStyle w:val="libNormal"/>
        <w:rPr>
          <w:rtl/>
          <w:lang w:bidi="fa-IR"/>
        </w:rPr>
      </w:pPr>
      <w:r w:rsidRPr="007202B6">
        <w:rPr>
          <w:rtl/>
          <w:lang w:bidi="fa-IR"/>
        </w:rPr>
        <w:t>34</w:t>
      </w:r>
      <w:r>
        <w:rPr>
          <w:rtl/>
          <w:lang w:bidi="fa-IR"/>
        </w:rPr>
        <w:t xml:space="preserve"> - </w:t>
      </w:r>
      <w:r w:rsidRPr="007202B6">
        <w:rPr>
          <w:rtl/>
          <w:lang w:bidi="fa-IR"/>
        </w:rPr>
        <w:t>محمود بن محمد الشيخاني القادري.</w:t>
      </w:r>
    </w:p>
    <w:p w:rsidR="00DF6242" w:rsidRPr="007202B6" w:rsidRDefault="00DF6242" w:rsidP="00DF6242">
      <w:pPr>
        <w:pStyle w:val="libNormal"/>
        <w:rPr>
          <w:rtl/>
          <w:lang w:bidi="fa-IR"/>
        </w:rPr>
      </w:pPr>
      <w:r w:rsidRPr="007202B6">
        <w:rPr>
          <w:rtl/>
          <w:lang w:bidi="fa-IR"/>
        </w:rPr>
        <w:t>35</w:t>
      </w:r>
      <w:r>
        <w:rPr>
          <w:rtl/>
          <w:lang w:bidi="fa-IR"/>
        </w:rPr>
        <w:t xml:space="preserve"> - </w:t>
      </w:r>
      <w:r w:rsidRPr="007202B6">
        <w:rPr>
          <w:rtl/>
          <w:lang w:bidi="fa-IR"/>
        </w:rPr>
        <w:t>ميرزا محمد بن معتمد خان البدخشاني.</w:t>
      </w:r>
    </w:p>
    <w:p w:rsidR="00DF6242" w:rsidRPr="007202B6" w:rsidRDefault="00DF6242" w:rsidP="00DF6242">
      <w:pPr>
        <w:pStyle w:val="libNormal"/>
        <w:rPr>
          <w:rtl/>
          <w:lang w:bidi="fa-IR"/>
        </w:rPr>
      </w:pPr>
      <w:r w:rsidRPr="007202B6">
        <w:rPr>
          <w:rtl/>
          <w:lang w:bidi="fa-IR"/>
        </w:rPr>
        <w:t>36</w:t>
      </w:r>
      <w:r>
        <w:rPr>
          <w:rtl/>
          <w:lang w:bidi="fa-IR"/>
        </w:rPr>
        <w:t xml:space="preserve"> - </w:t>
      </w:r>
      <w:r w:rsidRPr="007202B6">
        <w:rPr>
          <w:rtl/>
          <w:lang w:bidi="fa-IR"/>
        </w:rPr>
        <w:t>محمد صدر العالم.</w:t>
      </w:r>
    </w:p>
    <w:p w:rsidR="00DF6242" w:rsidRPr="007202B6" w:rsidRDefault="00DF6242" w:rsidP="00DF6242">
      <w:pPr>
        <w:pStyle w:val="libNormal"/>
        <w:rPr>
          <w:rtl/>
          <w:lang w:bidi="fa-IR"/>
        </w:rPr>
      </w:pPr>
      <w:r w:rsidRPr="007202B6">
        <w:rPr>
          <w:rtl/>
          <w:lang w:bidi="fa-IR"/>
        </w:rPr>
        <w:t>37</w:t>
      </w:r>
      <w:r>
        <w:rPr>
          <w:rtl/>
          <w:lang w:bidi="fa-IR"/>
        </w:rPr>
        <w:t xml:space="preserve"> - </w:t>
      </w:r>
      <w:r w:rsidRPr="007202B6">
        <w:rPr>
          <w:rtl/>
          <w:lang w:bidi="fa-IR"/>
        </w:rPr>
        <w:t>ولي الله أحمد بن عبد الرحيم الدهلوي.</w:t>
      </w:r>
    </w:p>
    <w:p w:rsidR="00DF6242" w:rsidRPr="007202B6" w:rsidRDefault="00DF6242" w:rsidP="00DF6242">
      <w:pPr>
        <w:pStyle w:val="libNormal"/>
        <w:rPr>
          <w:rtl/>
          <w:lang w:bidi="fa-IR"/>
        </w:rPr>
      </w:pPr>
      <w:r w:rsidRPr="007202B6">
        <w:rPr>
          <w:rtl/>
          <w:lang w:bidi="fa-IR"/>
        </w:rPr>
        <w:t>38</w:t>
      </w:r>
      <w:r>
        <w:rPr>
          <w:rtl/>
          <w:lang w:bidi="fa-IR"/>
        </w:rPr>
        <w:t xml:space="preserve"> - </w:t>
      </w:r>
      <w:r w:rsidRPr="007202B6">
        <w:rPr>
          <w:rtl/>
          <w:lang w:bidi="fa-IR"/>
        </w:rPr>
        <w:t>محمد مبين بن محب الله اللكهنوي.</w:t>
      </w:r>
    </w:p>
    <w:p w:rsidR="003F2947" w:rsidRDefault="00DF6242" w:rsidP="00DF6242">
      <w:pPr>
        <w:pStyle w:val="Heading2"/>
        <w:rPr>
          <w:rtl/>
          <w:lang w:bidi="fa-IR"/>
        </w:rPr>
      </w:pPr>
      <w:bookmarkStart w:id="645" w:name="_Toc321306040"/>
      <w:bookmarkStart w:id="646" w:name="_Toc408820764"/>
      <w:bookmarkStart w:id="647" w:name="_Toc98070334"/>
      <w:r w:rsidRPr="007202B6">
        <w:rPr>
          <w:rtl/>
          <w:lang w:bidi="fa-IR"/>
        </w:rPr>
        <w:t>اعتراف الدهلوي بالمماثلة بين خلافة الأمير وخلافة هارون</w:t>
      </w:r>
      <w:bookmarkEnd w:id="645"/>
      <w:bookmarkEnd w:id="646"/>
      <w:bookmarkEnd w:id="647"/>
    </w:p>
    <w:p w:rsidR="00DF6242" w:rsidRPr="007202B6" w:rsidRDefault="00DF6242" w:rsidP="00DF6242">
      <w:pPr>
        <w:pStyle w:val="libBold1"/>
        <w:rPr>
          <w:rtl/>
          <w:lang w:bidi="fa-IR"/>
        </w:rPr>
      </w:pPr>
      <w:r w:rsidRPr="007202B6">
        <w:rPr>
          <w:rtl/>
          <w:lang w:bidi="fa-IR"/>
        </w:rPr>
        <w:t>قوله</w:t>
      </w:r>
      <w:r>
        <w:rPr>
          <w:rtl/>
          <w:lang w:bidi="fa-IR"/>
        </w:rPr>
        <w:t>:</w:t>
      </w:r>
    </w:p>
    <w:p w:rsidR="00DF6242" w:rsidRDefault="00DF6242" w:rsidP="00DF6242">
      <w:pPr>
        <w:pStyle w:val="libNormal"/>
        <w:rPr>
          <w:rtl/>
          <w:lang w:bidi="fa-IR"/>
        </w:rPr>
      </w:pPr>
      <w:r w:rsidRPr="007202B6">
        <w:rPr>
          <w:rtl/>
          <w:lang w:bidi="fa-IR"/>
        </w:rPr>
        <w:t>أي</w:t>
      </w:r>
      <w:r>
        <w:rPr>
          <w:rtl/>
          <w:lang w:bidi="fa-IR"/>
        </w:rPr>
        <w:t>،</w:t>
      </w:r>
      <w:r w:rsidRPr="007202B6">
        <w:rPr>
          <w:rtl/>
          <w:lang w:bidi="fa-IR"/>
        </w:rPr>
        <w:t xml:space="preserve"> كما أن هارون كان خليفة موسى في مخرجه إلى الطّور</w:t>
      </w:r>
      <w:r>
        <w:rPr>
          <w:rtl/>
          <w:lang w:bidi="fa-IR"/>
        </w:rPr>
        <w:t>،</w:t>
      </w:r>
      <w:r w:rsidRPr="007202B6">
        <w:rPr>
          <w:rtl/>
          <w:lang w:bidi="fa-IR"/>
        </w:rPr>
        <w:t xml:space="preserve"> كذلك الأمير كان خليفة الرسول في مخرجه إلى غزوة تبوك.</w:t>
      </w:r>
    </w:p>
    <w:p w:rsidR="00DF6242" w:rsidRPr="007202B6" w:rsidRDefault="00DF6242" w:rsidP="00DF6242">
      <w:pPr>
        <w:pStyle w:val="Heading2"/>
        <w:rPr>
          <w:rtl/>
          <w:lang w:bidi="fa-IR"/>
        </w:rPr>
      </w:pPr>
      <w:bookmarkStart w:id="648" w:name="_Toc321306041"/>
      <w:bookmarkStart w:id="649" w:name="_Toc408820765"/>
      <w:bookmarkStart w:id="650" w:name="_Toc98070335"/>
      <w:r w:rsidRPr="007202B6">
        <w:rPr>
          <w:rtl/>
          <w:lang w:bidi="fa-IR"/>
        </w:rPr>
        <w:t>1</w:t>
      </w:r>
      <w:r>
        <w:rPr>
          <w:rtl/>
          <w:lang w:bidi="fa-IR"/>
        </w:rPr>
        <w:t xml:space="preserve"> - </w:t>
      </w:r>
      <w:r w:rsidRPr="007202B6">
        <w:rPr>
          <w:rtl/>
          <w:lang w:bidi="fa-IR"/>
        </w:rPr>
        <w:t>فيه رد على الرازي وجماعة</w:t>
      </w:r>
      <w:bookmarkEnd w:id="648"/>
      <w:bookmarkEnd w:id="649"/>
      <w:bookmarkEnd w:id="650"/>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أولاً</w:t>
      </w:r>
      <w:r>
        <w:rPr>
          <w:rtl/>
          <w:lang w:bidi="fa-IR"/>
        </w:rPr>
        <w:t>:</w:t>
      </w:r>
      <w:r w:rsidRPr="007202B6">
        <w:rPr>
          <w:rtl/>
          <w:lang w:bidi="fa-IR"/>
        </w:rPr>
        <w:t xml:space="preserve"> في هذا الكلام إعتراف بكون هارون خليفةً عن موسى </w:t>
      </w:r>
      <w:r w:rsidR="004A73C4" w:rsidRPr="004A73C4">
        <w:rPr>
          <w:rStyle w:val="libAlaemChar"/>
          <w:rtl/>
        </w:rPr>
        <w:t>عليه‌السلام</w:t>
      </w:r>
      <w:r>
        <w:rPr>
          <w:rtl/>
          <w:lang w:bidi="fa-IR"/>
        </w:rPr>
        <w:t>،</w:t>
      </w:r>
      <w:r w:rsidRPr="007202B6">
        <w:rPr>
          <w:rtl/>
          <w:lang w:bidi="fa-IR"/>
        </w:rPr>
        <w:t xml:space="preserve"> فهو ردّ على الذين خالفوا الكتاب والسنّة من مشاهير أعيانهم</w:t>
      </w:r>
      <w:r>
        <w:rPr>
          <w:rtl/>
          <w:lang w:bidi="fa-IR"/>
        </w:rPr>
        <w:t>،</w:t>
      </w:r>
      <w:r w:rsidRPr="007202B6">
        <w:rPr>
          <w:rtl/>
          <w:lang w:bidi="fa-IR"/>
        </w:rPr>
        <w:t xml:space="preserve"> وأنكروا خلافة هارون عن موسى</w:t>
      </w:r>
      <w:r>
        <w:rPr>
          <w:rtl/>
          <w:lang w:bidi="fa-IR"/>
        </w:rPr>
        <w:t xml:space="preserve"> ...</w:t>
      </w:r>
      <w:r w:rsidRPr="007202B6">
        <w:rPr>
          <w:rtl/>
          <w:lang w:bidi="fa-IR"/>
        </w:rPr>
        <w:t xml:space="preserve"> كالفخر الرازي</w:t>
      </w:r>
      <w:r>
        <w:rPr>
          <w:rtl/>
          <w:lang w:bidi="fa-IR"/>
        </w:rPr>
        <w:t>،</w:t>
      </w:r>
      <w:r w:rsidRPr="007202B6">
        <w:rPr>
          <w:rtl/>
          <w:lang w:bidi="fa-IR"/>
        </w:rPr>
        <w:t xml:space="preserve"> والإصفهاني</w:t>
      </w:r>
      <w:r>
        <w:rPr>
          <w:rtl/>
          <w:lang w:bidi="fa-IR"/>
        </w:rPr>
        <w:t>،</w:t>
      </w:r>
      <w:r w:rsidRPr="007202B6">
        <w:rPr>
          <w:rtl/>
          <w:lang w:bidi="fa-IR"/>
        </w:rPr>
        <w:t xml:space="preserve"> والتفتازاني</w:t>
      </w:r>
      <w:r>
        <w:rPr>
          <w:rtl/>
          <w:lang w:bidi="fa-IR"/>
        </w:rPr>
        <w:t>،</w:t>
      </w:r>
      <w:r w:rsidRPr="007202B6">
        <w:rPr>
          <w:rtl/>
          <w:lang w:bidi="fa-IR"/>
        </w:rPr>
        <w:t xml:space="preserve"> والقوشجي</w:t>
      </w:r>
      <w:r>
        <w:rPr>
          <w:rtl/>
          <w:lang w:bidi="fa-IR"/>
        </w:rPr>
        <w:t>،</w:t>
      </w:r>
      <w:r w:rsidRPr="007202B6">
        <w:rPr>
          <w:rtl/>
          <w:lang w:bidi="fa-IR"/>
        </w:rPr>
        <w:t xml:space="preserve"> والهروي</w:t>
      </w:r>
      <w:r>
        <w:rPr>
          <w:rtl/>
          <w:lang w:bidi="fa-IR"/>
        </w:rPr>
        <w:t>،</w:t>
      </w:r>
      <w:r w:rsidRPr="007202B6">
        <w:rPr>
          <w:rtl/>
          <w:lang w:bidi="fa-IR"/>
        </w:rPr>
        <w:t xml:space="preserve"> وغيرهم</w:t>
      </w:r>
      <w:r>
        <w:rPr>
          <w:rtl/>
          <w:lang w:bidi="fa-IR"/>
        </w:rPr>
        <w:t xml:space="preserve"> ...</w:t>
      </w:r>
      <w:r w:rsidRPr="007202B6">
        <w:rPr>
          <w:rtl/>
          <w:lang w:bidi="fa-IR"/>
        </w:rPr>
        <w:t xml:space="preserve"> وستأتي كلماتهم عن قريب</w:t>
      </w:r>
      <w:r>
        <w:rPr>
          <w:rFonts w:hint="cs"/>
          <w:rtl/>
          <w:lang w:bidi="fa-IR"/>
        </w:rPr>
        <w:t xml:space="preserve"> ...</w:t>
      </w:r>
    </w:p>
    <w:p w:rsidR="00DF6242" w:rsidRPr="007202B6" w:rsidRDefault="00DF6242" w:rsidP="00DF6242">
      <w:pPr>
        <w:pStyle w:val="libNormal"/>
        <w:rPr>
          <w:rtl/>
          <w:lang w:bidi="fa-IR"/>
        </w:rPr>
      </w:pPr>
      <w:r w:rsidRPr="007202B6">
        <w:rPr>
          <w:rtl/>
          <w:lang w:bidi="fa-IR"/>
        </w:rPr>
        <w:t>بل الأعجب من هذه أن</w:t>
      </w:r>
      <w:r w:rsidR="00374CDB">
        <w:rPr>
          <w:rFonts w:hint="cs"/>
          <w:rtl/>
          <w:lang w:bidi="fa-IR"/>
        </w:rPr>
        <w:t>ّ</w:t>
      </w:r>
      <w:r w:rsidRPr="007202B6">
        <w:rPr>
          <w:rtl/>
          <w:lang w:bidi="fa-IR"/>
        </w:rPr>
        <w:t xml:space="preserve"> ( الدهلوي ) نفسه</w:t>
      </w:r>
      <w:r>
        <w:rPr>
          <w:rtl/>
          <w:lang w:bidi="fa-IR"/>
        </w:rPr>
        <w:t xml:space="preserve"> - </w:t>
      </w:r>
      <w:r w:rsidRPr="007202B6">
        <w:rPr>
          <w:rtl/>
          <w:lang w:bidi="fa-IR"/>
        </w:rPr>
        <w:t>بدعواه التنافي بين الرسالة والخلافة كما ستعلم</w:t>
      </w:r>
      <w:r>
        <w:rPr>
          <w:rtl/>
          <w:lang w:bidi="fa-IR"/>
        </w:rPr>
        <w:t xml:space="preserve"> - </w:t>
      </w:r>
      <w:r w:rsidRPr="007202B6">
        <w:rPr>
          <w:rtl/>
          <w:lang w:bidi="fa-IR"/>
        </w:rPr>
        <w:t xml:space="preserve">يبطل خلافة هارون </w:t>
      </w:r>
      <w:r w:rsidR="004A73C4" w:rsidRPr="004A73C4">
        <w:rPr>
          <w:rStyle w:val="libAlaemChar"/>
          <w:rtl/>
        </w:rPr>
        <w:t>عليه‌السلام</w:t>
      </w:r>
      <w:r>
        <w:rPr>
          <w:rFonts w:hint="cs"/>
          <w:rtl/>
          <w:lang w:bidi="fa-IR"/>
        </w:rPr>
        <w:t xml:space="preserve"> ...</w:t>
      </w:r>
    </w:p>
    <w:p w:rsidR="00DF6242" w:rsidRDefault="00DF6242" w:rsidP="00DF6242">
      <w:pPr>
        <w:pStyle w:val="libNormal"/>
        <w:rPr>
          <w:rtl/>
          <w:lang w:bidi="fa-IR"/>
        </w:rPr>
      </w:pPr>
      <w:r>
        <w:rPr>
          <w:rtl/>
          <w:lang w:bidi="fa-IR"/>
        </w:rPr>
        <w:br w:type="page"/>
      </w:r>
    </w:p>
    <w:p w:rsidR="003F2947" w:rsidRDefault="00DF6242" w:rsidP="00DF6242">
      <w:pPr>
        <w:pStyle w:val="Heading2"/>
        <w:rPr>
          <w:rtl/>
          <w:lang w:bidi="fa-IR"/>
        </w:rPr>
      </w:pPr>
      <w:bookmarkStart w:id="651" w:name="_Toc321306042"/>
      <w:bookmarkStart w:id="652" w:name="_Toc408820766"/>
      <w:bookmarkStart w:id="653" w:name="_Toc98070336"/>
      <w:r w:rsidRPr="007202B6">
        <w:rPr>
          <w:rtl/>
          <w:lang w:bidi="fa-IR"/>
        </w:rPr>
        <w:lastRenderedPageBreak/>
        <w:t>2</w:t>
      </w:r>
      <w:r>
        <w:rPr>
          <w:rtl/>
          <w:lang w:bidi="fa-IR"/>
        </w:rPr>
        <w:t xml:space="preserve"> - </w:t>
      </w:r>
      <w:r w:rsidRPr="007202B6">
        <w:rPr>
          <w:rtl/>
          <w:lang w:bidi="fa-IR"/>
        </w:rPr>
        <w:t>فيه ردّ على نفسه</w:t>
      </w:r>
      <w:bookmarkEnd w:id="651"/>
      <w:bookmarkEnd w:id="652"/>
      <w:bookmarkEnd w:id="653"/>
    </w:p>
    <w:p w:rsidR="00DF6242" w:rsidRPr="007202B6" w:rsidRDefault="00DF6242" w:rsidP="00DF6242">
      <w:pPr>
        <w:pStyle w:val="libNormal"/>
        <w:rPr>
          <w:rtl/>
          <w:lang w:bidi="fa-IR"/>
        </w:rPr>
      </w:pPr>
      <w:r w:rsidRPr="007202B6">
        <w:rPr>
          <w:rtl/>
          <w:lang w:bidi="fa-IR"/>
        </w:rPr>
        <w:t>وثانياً</w:t>
      </w:r>
      <w:r>
        <w:rPr>
          <w:rtl/>
          <w:lang w:bidi="fa-IR"/>
        </w:rPr>
        <w:t>:</w:t>
      </w:r>
      <w:r w:rsidRPr="007202B6">
        <w:rPr>
          <w:rtl/>
          <w:lang w:bidi="fa-IR"/>
        </w:rPr>
        <w:t xml:space="preserve"> في هذا الكلام اعتراف بدلالة الحديث على حصول الخلافة لأمير المؤمنين </w:t>
      </w:r>
      <w:r w:rsidR="004A73C4" w:rsidRPr="004A73C4">
        <w:rPr>
          <w:rStyle w:val="libAlaemChar"/>
          <w:rtl/>
        </w:rPr>
        <w:t>عليه‌السلام</w:t>
      </w:r>
      <w:r>
        <w:rPr>
          <w:rtl/>
          <w:lang w:bidi="fa-IR"/>
        </w:rPr>
        <w:t>،</w:t>
      </w:r>
      <w:r w:rsidRPr="007202B6">
        <w:rPr>
          <w:rtl/>
          <w:lang w:bidi="fa-IR"/>
        </w:rPr>
        <w:t xml:space="preserve"> مثل الخلافة الحاصلة لهارون</w:t>
      </w:r>
      <w:r>
        <w:rPr>
          <w:rtl/>
          <w:lang w:bidi="fa-IR"/>
        </w:rPr>
        <w:t xml:space="preserve"> ...</w:t>
      </w:r>
      <w:r w:rsidRPr="007202B6">
        <w:rPr>
          <w:rtl/>
          <w:lang w:bidi="fa-IR"/>
        </w:rPr>
        <w:t xml:space="preserve"> وهو مبطل لتمويهاته وخزعبلاته</w:t>
      </w:r>
      <w:r>
        <w:rPr>
          <w:rtl/>
          <w:lang w:bidi="fa-IR"/>
        </w:rPr>
        <w:t>،</w:t>
      </w:r>
      <w:r w:rsidRPr="007202B6">
        <w:rPr>
          <w:rtl/>
          <w:lang w:bidi="fa-IR"/>
        </w:rPr>
        <w:t xml:space="preserve"> وما أتعب نفسه بتقريره في نفي عموم المنازل</w:t>
      </w:r>
      <w:r>
        <w:rPr>
          <w:rtl/>
          <w:lang w:bidi="fa-IR"/>
        </w:rPr>
        <w:t xml:space="preserve"> ...</w:t>
      </w:r>
    </w:p>
    <w:p w:rsidR="00DF6242" w:rsidRPr="007202B6" w:rsidRDefault="00DF6242" w:rsidP="00DF6242">
      <w:pPr>
        <w:pStyle w:val="libNormal"/>
        <w:rPr>
          <w:rtl/>
          <w:lang w:bidi="fa-IR"/>
        </w:rPr>
      </w:pPr>
      <w:r w:rsidRPr="007202B6">
        <w:rPr>
          <w:rtl/>
          <w:lang w:bidi="fa-IR"/>
        </w:rPr>
        <w:t xml:space="preserve">على أنَّ خلافة أمير المؤمنين </w:t>
      </w:r>
      <w:r w:rsidR="004A73C4" w:rsidRPr="004A73C4">
        <w:rPr>
          <w:rStyle w:val="libAlaemChar"/>
          <w:rtl/>
        </w:rPr>
        <w:t>عليه‌السلام</w:t>
      </w:r>
      <w:r w:rsidRPr="007202B6">
        <w:rPr>
          <w:rtl/>
          <w:lang w:bidi="fa-IR"/>
        </w:rPr>
        <w:t xml:space="preserve"> ثابتة بنص أحاديث عديدة</w:t>
      </w:r>
      <w:r>
        <w:rPr>
          <w:rtl/>
          <w:lang w:bidi="fa-IR"/>
        </w:rPr>
        <w:t>،</w:t>
      </w:r>
      <w:r w:rsidRPr="007202B6">
        <w:rPr>
          <w:rtl/>
          <w:lang w:bidi="fa-IR"/>
        </w:rPr>
        <w:t xml:space="preserve"> كحديث « لا ينبغي لي أنْ أذهب إلا وأنت خليفتي » الذي رواه أكابر المحدثين</w:t>
      </w:r>
      <w:r>
        <w:rPr>
          <w:rtl/>
          <w:lang w:bidi="fa-IR"/>
        </w:rPr>
        <w:t xml:space="preserve"> ...</w:t>
      </w:r>
      <w:r w:rsidRPr="007202B6">
        <w:rPr>
          <w:rtl/>
          <w:lang w:bidi="fa-IR"/>
        </w:rPr>
        <w:t xml:space="preserve"> كما ستعلم</w:t>
      </w:r>
      <w:r>
        <w:rPr>
          <w:rtl/>
          <w:lang w:bidi="fa-IR"/>
        </w:rPr>
        <w:t xml:space="preserve"> ...</w:t>
      </w:r>
      <w:r w:rsidRPr="007202B6">
        <w:rPr>
          <w:rtl/>
          <w:lang w:bidi="fa-IR"/>
        </w:rPr>
        <w:t xml:space="preserve"> وكالحديث الذي رواه صاحب ( حبيب السّير ) الذي فيه</w:t>
      </w:r>
      <w:r>
        <w:rPr>
          <w:rtl/>
          <w:lang w:bidi="fa-IR"/>
        </w:rPr>
        <w:t>:</w:t>
      </w:r>
      <w:r w:rsidRPr="007202B6">
        <w:rPr>
          <w:rtl/>
          <w:lang w:bidi="fa-IR"/>
        </w:rPr>
        <w:t xml:space="preserve"> « يا أخي إرجع إلى المدينة فإنك خليفتي في أهلي ودار هجرتي</w:t>
      </w:r>
      <w:r>
        <w:rPr>
          <w:rFonts w:hint="cs"/>
          <w:rtl/>
          <w:lang w:bidi="fa-IR"/>
        </w:rPr>
        <w:t xml:space="preserve"> </w:t>
      </w:r>
      <w:r w:rsidRPr="007202B6">
        <w:rPr>
          <w:rtl/>
          <w:lang w:bidi="fa-IR"/>
        </w:rPr>
        <w:t>وقومي</w:t>
      </w:r>
      <w:r>
        <w:rPr>
          <w:rtl/>
          <w:lang w:bidi="fa-IR"/>
        </w:rPr>
        <w:t xml:space="preserve"> ...</w:t>
      </w:r>
      <w:r w:rsidRPr="007202B6">
        <w:rPr>
          <w:rtl/>
          <w:lang w:bidi="fa-IR"/>
        </w:rPr>
        <w:t xml:space="preserve"> » وهو كذلك نص في الخلافة.</w:t>
      </w:r>
    </w:p>
    <w:p w:rsidR="003F2947" w:rsidRDefault="00DF6242" w:rsidP="00DF6242">
      <w:pPr>
        <w:pStyle w:val="Heading2"/>
        <w:rPr>
          <w:rtl/>
          <w:lang w:bidi="fa-IR"/>
        </w:rPr>
      </w:pPr>
      <w:bookmarkStart w:id="654" w:name="_Toc321306043"/>
      <w:bookmarkStart w:id="655" w:name="_Toc408820767"/>
      <w:bookmarkStart w:id="656" w:name="_Toc98070337"/>
      <w:r w:rsidRPr="007202B6">
        <w:rPr>
          <w:rtl/>
          <w:lang w:bidi="fa-IR"/>
        </w:rPr>
        <w:t>ردّ دعوى تقيّد خلافة الأمير بمدّة غيبة النبي</w:t>
      </w:r>
      <w:bookmarkEnd w:id="654"/>
      <w:bookmarkEnd w:id="655"/>
      <w:bookmarkEnd w:id="656"/>
    </w:p>
    <w:p w:rsidR="00DF6242" w:rsidRPr="007202B6" w:rsidRDefault="00DF6242" w:rsidP="00DF6242">
      <w:pPr>
        <w:pStyle w:val="libBold1"/>
        <w:rPr>
          <w:rtl/>
          <w:lang w:bidi="fa-IR"/>
        </w:rPr>
      </w:pPr>
      <w:r w:rsidRPr="007202B6">
        <w:rPr>
          <w:rtl/>
          <w:lang w:bidi="fa-IR"/>
        </w:rPr>
        <w:t>قوله</w:t>
      </w:r>
      <w:r>
        <w:rPr>
          <w:rtl/>
          <w:lang w:bidi="fa-IR"/>
        </w:rPr>
        <w:t>:</w:t>
      </w:r>
    </w:p>
    <w:p w:rsidR="00DF6242" w:rsidRPr="007202B6" w:rsidRDefault="00DF6242" w:rsidP="00DF6242">
      <w:pPr>
        <w:pStyle w:val="libNormal"/>
        <w:rPr>
          <w:rtl/>
          <w:lang w:bidi="fa-IR"/>
        </w:rPr>
      </w:pPr>
      <w:r w:rsidRPr="007202B6">
        <w:rPr>
          <w:rtl/>
          <w:lang w:bidi="fa-IR"/>
        </w:rPr>
        <w:t>والإستخلاف المقيد بمدة الغيبة غير باقٍ بعد انقضائها</w:t>
      </w:r>
      <w:r>
        <w:rPr>
          <w:rtl/>
          <w:lang w:bidi="fa-IR"/>
        </w:rPr>
        <w:t>،</w:t>
      </w:r>
      <w:r w:rsidRPr="007202B6">
        <w:rPr>
          <w:rtl/>
          <w:lang w:bidi="fa-IR"/>
        </w:rPr>
        <w:t xml:space="preserve"> كما أنَّ خلافة هارون لم تدم.</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على ( الدهلوي ) إثبات هذا التقييد بدليل مقبول لدى العلماء الفحول</w:t>
      </w:r>
      <w:r>
        <w:rPr>
          <w:rtl/>
          <w:lang w:bidi="fa-IR"/>
        </w:rPr>
        <w:t>،</w:t>
      </w:r>
      <w:r w:rsidRPr="007202B6">
        <w:rPr>
          <w:rtl/>
          <w:lang w:bidi="fa-IR"/>
        </w:rPr>
        <w:t xml:space="preserve"> وإل</w:t>
      </w:r>
      <w:r w:rsidR="00374CDB">
        <w:rPr>
          <w:rFonts w:hint="cs"/>
          <w:rtl/>
          <w:lang w:bidi="fa-IR"/>
        </w:rPr>
        <w:t>ّ</w:t>
      </w:r>
      <w:r w:rsidRPr="007202B6">
        <w:rPr>
          <w:rtl/>
          <w:lang w:bidi="fa-IR"/>
        </w:rPr>
        <w:t>ا فالدّعوى المجرّدة عن الدليل والبرهان غير قابلة للإذعان</w:t>
      </w:r>
      <w:r>
        <w:rPr>
          <w:rtl/>
          <w:lang w:bidi="fa-IR"/>
        </w:rPr>
        <w:t>،</w:t>
      </w:r>
      <w:r w:rsidRPr="007202B6">
        <w:rPr>
          <w:rtl/>
          <w:lang w:bidi="fa-IR"/>
        </w:rPr>
        <w:t xml:space="preserve"> والإكتفاء بها خروج على قانون المناظرة المقرّر لدى الأعيان</w:t>
      </w:r>
      <w:r>
        <w:rPr>
          <w:rFonts w:hint="cs"/>
          <w:rtl/>
          <w:lang w:bidi="fa-IR"/>
        </w:rPr>
        <w:t xml:space="preserve"> ...</w:t>
      </w:r>
    </w:p>
    <w:p w:rsidR="00DF6242" w:rsidRDefault="00DF6242" w:rsidP="00DF6242">
      <w:pPr>
        <w:pStyle w:val="libNormal"/>
        <w:rPr>
          <w:rtl/>
          <w:lang w:bidi="fa-IR"/>
        </w:rPr>
      </w:pPr>
      <w:r w:rsidRPr="007202B6">
        <w:rPr>
          <w:rtl/>
          <w:lang w:bidi="fa-IR"/>
        </w:rPr>
        <w:t>وغير خاف على من ألقى السّمع وهو شهيد</w:t>
      </w:r>
      <w:r>
        <w:rPr>
          <w:rtl/>
          <w:lang w:bidi="fa-IR"/>
        </w:rPr>
        <w:t>:</w:t>
      </w:r>
      <w:r w:rsidRPr="007202B6">
        <w:rPr>
          <w:rtl/>
          <w:lang w:bidi="fa-IR"/>
        </w:rPr>
        <w:t xml:space="preserve"> عدم ورود هذا التقييد في شيء من الروايات الناصّة على استخلاف أمير المؤمنين </w:t>
      </w:r>
      <w:r w:rsidR="004A73C4" w:rsidRPr="004A73C4">
        <w:rPr>
          <w:rStyle w:val="libAlaemChar"/>
          <w:rtl/>
        </w:rPr>
        <w:t>عليه‌السلام</w:t>
      </w:r>
      <w:r w:rsidRPr="007202B6">
        <w:rPr>
          <w:rtl/>
          <w:lang w:bidi="fa-IR"/>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ويدل على بطلان هذا التقييد أيضاً</w:t>
      </w:r>
      <w:r>
        <w:rPr>
          <w:rtl/>
          <w:lang w:bidi="fa-IR"/>
        </w:rPr>
        <w:t>:</w:t>
      </w:r>
      <w:r w:rsidRPr="007202B6">
        <w:rPr>
          <w:rtl/>
          <w:lang w:bidi="fa-IR"/>
        </w:rPr>
        <w:t xml:space="preserve"> كلام ابن تيميّة والشيخ علي القاري</w:t>
      </w:r>
      <w:r>
        <w:rPr>
          <w:rtl/>
          <w:lang w:bidi="fa-IR"/>
        </w:rPr>
        <w:t>،</w:t>
      </w:r>
      <w:r w:rsidRPr="007202B6">
        <w:rPr>
          <w:rtl/>
          <w:lang w:bidi="fa-IR"/>
        </w:rPr>
        <w:t xml:space="preserve"> حيث ادّعيا أنّ أمير المؤمنين </w:t>
      </w:r>
      <w:r w:rsidR="004A73C4" w:rsidRPr="004A73C4">
        <w:rPr>
          <w:rStyle w:val="libAlaemChar"/>
          <w:rtl/>
        </w:rPr>
        <w:t>عليه‌السلام</w:t>
      </w:r>
      <w:r w:rsidRPr="007202B6">
        <w:rPr>
          <w:rtl/>
          <w:lang w:bidi="fa-IR"/>
        </w:rPr>
        <w:t xml:space="preserve"> عزل عن هذه الخلافة</w:t>
      </w:r>
      <w:r>
        <w:rPr>
          <w:rtl/>
          <w:lang w:bidi="fa-IR"/>
        </w:rPr>
        <w:t>،</w:t>
      </w:r>
      <w:r w:rsidRPr="007202B6">
        <w:rPr>
          <w:rtl/>
          <w:lang w:bidi="fa-IR"/>
        </w:rPr>
        <w:t xml:space="preserve"> لأنّه لو كانت من أوّل الأمر مقيدةً فهي منقطعة بانقضاء المدة</w:t>
      </w:r>
      <w:r>
        <w:rPr>
          <w:rtl/>
          <w:lang w:bidi="fa-IR"/>
        </w:rPr>
        <w:t>،</w:t>
      </w:r>
      <w:r w:rsidRPr="007202B6">
        <w:rPr>
          <w:rtl/>
          <w:lang w:bidi="fa-IR"/>
        </w:rPr>
        <w:t xml:space="preserve"> ولا يصح إطلاق العزل حينئذٍ لا لغةً ولا عرفاً</w:t>
      </w:r>
      <w:r>
        <w:rPr>
          <w:rtl/>
          <w:lang w:bidi="fa-IR"/>
        </w:rPr>
        <w:t xml:space="preserve"> ...</w:t>
      </w:r>
      <w:r w:rsidRPr="007202B6">
        <w:rPr>
          <w:rtl/>
          <w:lang w:bidi="fa-IR"/>
        </w:rPr>
        <w:t xml:space="preserve"> فكلام هذين العَلَمين مبطل لدعوى التقييد.</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خلافة هارون </w:t>
      </w:r>
      <w:r w:rsidR="004A73C4" w:rsidRPr="004A73C4">
        <w:rPr>
          <w:rStyle w:val="libAlaemChar"/>
          <w:rtl/>
        </w:rPr>
        <w:t>عليه‌السلام</w:t>
      </w:r>
      <w:r w:rsidRPr="007202B6">
        <w:rPr>
          <w:rtl/>
          <w:lang w:bidi="fa-IR"/>
        </w:rPr>
        <w:t xml:space="preserve"> مطلقة لا مقيدة بمدّة الغيبة</w:t>
      </w:r>
      <w:r>
        <w:rPr>
          <w:rtl/>
          <w:lang w:bidi="fa-IR"/>
        </w:rPr>
        <w:t>،</w:t>
      </w:r>
      <w:r w:rsidRPr="007202B6">
        <w:rPr>
          <w:rtl/>
          <w:lang w:bidi="fa-IR"/>
        </w:rPr>
        <w:t xml:space="preserve"> فكذا</w:t>
      </w:r>
      <w:r>
        <w:rPr>
          <w:rFonts w:hint="cs"/>
          <w:rtl/>
          <w:lang w:bidi="fa-IR"/>
        </w:rPr>
        <w:t xml:space="preserve"> </w:t>
      </w:r>
      <w:r w:rsidRPr="007202B6">
        <w:rPr>
          <w:rtl/>
          <w:lang w:bidi="fa-IR"/>
        </w:rPr>
        <w:t xml:space="preserve">خلافة الأمير </w:t>
      </w:r>
      <w:r w:rsidR="004A73C4" w:rsidRPr="004A73C4">
        <w:rPr>
          <w:rStyle w:val="libAlaemChar"/>
          <w:rtl/>
        </w:rPr>
        <w:t>عليه‌السلام</w:t>
      </w:r>
      <w:r w:rsidRPr="007202B6">
        <w:rPr>
          <w:rtl/>
          <w:lang w:bidi="fa-IR"/>
        </w:rPr>
        <w:t xml:space="preserve"> المنزل بمنزلة هارون</w:t>
      </w:r>
      <w:r>
        <w:rPr>
          <w:rtl/>
          <w:lang w:bidi="fa-IR"/>
        </w:rPr>
        <w:t xml:space="preserve"> ...</w:t>
      </w:r>
      <w:r w:rsidRPr="007202B6">
        <w:rPr>
          <w:rtl/>
          <w:lang w:bidi="fa-IR"/>
        </w:rPr>
        <w:t xml:space="preserve"> أمّا دعوى تقيّد خلافة هارون فكذب واضح وافتراء بحت</w:t>
      </w:r>
      <w:r>
        <w:rPr>
          <w:rtl/>
          <w:lang w:bidi="fa-IR"/>
        </w:rPr>
        <w:t>،</w:t>
      </w:r>
      <w:r w:rsidRPr="007202B6">
        <w:rPr>
          <w:rtl/>
          <w:lang w:bidi="fa-IR"/>
        </w:rPr>
        <w:t xml:space="preserve"> لأنّ الكلام الإلهي المشتمل على حكاية استخلاف موسى هارون</w:t>
      </w:r>
      <w:r>
        <w:rPr>
          <w:rtl/>
          <w:lang w:bidi="fa-IR"/>
        </w:rPr>
        <w:t xml:space="preserve"> - </w:t>
      </w:r>
      <w:r w:rsidRPr="006F67C6">
        <w:rPr>
          <w:rStyle w:val="libAlaemChar"/>
          <w:rtl/>
        </w:rPr>
        <w:t>عليهما‌السلام</w:t>
      </w:r>
      <w:r>
        <w:rPr>
          <w:rtl/>
          <w:lang w:bidi="fa-IR"/>
        </w:rPr>
        <w:t xml:space="preserve"> - </w:t>
      </w:r>
      <w:r w:rsidRPr="007202B6">
        <w:rPr>
          <w:rtl/>
          <w:lang w:bidi="fa-IR"/>
        </w:rPr>
        <w:t>مطلق غير مقيّد</w:t>
      </w:r>
      <w:r>
        <w:rPr>
          <w:rtl/>
          <w:lang w:bidi="fa-IR"/>
        </w:rPr>
        <w:t>،</w:t>
      </w:r>
      <w:r w:rsidRPr="007202B6">
        <w:rPr>
          <w:rtl/>
          <w:lang w:bidi="fa-IR"/>
        </w:rPr>
        <w:t xml:space="preserve"> والمفسّرون أيضاً لم يقيّدوا إطلاق الآية بقيدٍ</w:t>
      </w:r>
      <w:r>
        <w:rPr>
          <w:rtl/>
          <w:lang w:bidi="fa-IR"/>
        </w:rPr>
        <w:t>،</w:t>
      </w:r>
      <w:r w:rsidRPr="007202B6">
        <w:rPr>
          <w:rtl/>
          <w:lang w:bidi="fa-IR"/>
        </w:rPr>
        <w:t xml:space="preserve"> والأخبار الواردة في تفسيرها خالية عن هذا التقييد كما ستعلم</w:t>
      </w:r>
      <w:r>
        <w:rPr>
          <w:rtl/>
          <w:lang w:bidi="fa-IR"/>
        </w:rPr>
        <w:t xml:space="preserve"> ...</w:t>
      </w:r>
      <w:r w:rsidRPr="007202B6">
        <w:rPr>
          <w:rtl/>
          <w:lang w:bidi="fa-IR"/>
        </w:rPr>
        <w:t xml:space="preserve"> فما ذكره ( الدهلوي ) ليس إل</w:t>
      </w:r>
      <w:r w:rsidR="00374CDB">
        <w:rPr>
          <w:rFonts w:hint="cs"/>
          <w:rtl/>
          <w:lang w:bidi="fa-IR"/>
        </w:rPr>
        <w:t>ّ</w:t>
      </w:r>
      <w:r w:rsidRPr="007202B6">
        <w:rPr>
          <w:rtl/>
          <w:lang w:bidi="fa-IR"/>
        </w:rPr>
        <w:t>ا</w:t>
      </w:r>
      <w:r>
        <w:rPr>
          <w:rFonts w:hint="cs"/>
          <w:rtl/>
          <w:lang w:bidi="fa-IR"/>
        </w:rPr>
        <w:t xml:space="preserve"> </w:t>
      </w:r>
      <w:r w:rsidRPr="007202B6">
        <w:rPr>
          <w:rtl/>
          <w:lang w:bidi="fa-IR"/>
        </w:rPr>
        <w:t xml:space="preserve">الكذب والإفتراء على أنبياء الله </w:t>
      </w:r>
      <w:r w:rsidRPr="006F67C6">
        <w:rPr>
          <w:rStyle w:val="libAlaemChar"/>
          <w:rtl/>
        </w:rPr>
        <w:t>عليهم‌السلام</w:t>
      </w:r>
      <w:r>
        <w:rPr>
          <w:rtl/>
          <w:lang w:bidi="fa-IR"/>
        </w:rPr>
        <w:t>!!</w:t>
      </w:r>
    </w:p>
    <w:p w:rsidR="00DF6242" w:rsidRPr="007202B6" w:rsidRDefault="00DF6242" w:rsidP="00DF6242">
      <w:pPr>
        <w:pStyle w:val="libNormal"/>
        <w:rPr>
          <w:rtl/>
          <w:lang w:bidi="fa-IR"/>
        </w:rPr>
      </w:pPr>
      <w:r w:rsidRPr="007202B6">
        <w:rPr>
          <w:rtl/>
          <w:lang w:bidi="fa-IR"/>
        </w:rPr>
        <w:t>فالعجب كيف لا يتحرَّج هذا الرجل من هكذا كذب</w:t>
      </w:r>
      <w:r>
        <w:rPr>
          <w:rtl/>
          <w:lang w:bidi="fa-IR"/>
        </w:rPr>
        <w:t>؟</w:t>
      </w:r>
    </w:p>
    <w:p w:rsidR="00DF6242" w:rsidRPr="007202B6" w:rsidRDefault="00DF6242" w:rsidP="00DF6242">
      <w:pPr>
        <w:pStyle w:val="libNormal"/>
        <w:rPr>
          <w:rtl/>
          <w:lang w:bidi="fa-IR"/>
        </w:rPr>
      </w:pPr>
      <w:r w:rsidRPr="007202B6">
        <w:rPr>
          <w:rtl/>
          <w:lang w:bidi="fa-IR"/>
        </w:rPr>
        <w:t>ألا ترى</w:t>
      </w:r>
      <w:r>
        <w:rPr>
          <w:rtl/>
          <w:lang w:bidi="fa-IR"/>
        </w:rPr>
        <w:t>،</w:t>
      </w:r>
      <w:r w:rsidRPr="007202B6">
        <w:rPr>
          <w:rtl/>
          <w:lang w:bidi="fa-IR"/>
        </w:rPr>
        <w:t xml:space="preserve"> أنّ قول موسى لأخيه هارون </w:t>
      </w:r>
      <w:r w:rsidRPr="006F67C6">
        <w:rPr>
          <w:rStyle w:val="libAlaemChar"/>
          <w:rtl/>
        </w:rPr>
        <w:t>(</w:t>
      </w:r>
      <w:r w:rsidRPr="00585F65">
        <w:rPr>
          <w:rStyle w:val="libAieChar"/>
          <w:rtl/>
        </w:rPr>
        <w:t xml:space="preserve"> </w:t>
      </w:r>
      <w:r w:rsidRPr="00722D63">
        <w:rPr>
          <w:rStyle w:val="libAieChar"/>
          <w:rtl/>
        </w:rPr>
        <w:t xml:space="preserve">اخْلُفْنِي فِي قَوْمِي </w:t>
      </w:r>
      <w:r w:rsidRPr="006F67C6">
        <w:rPr>
          <w:rStyle w:val="libAlaemChar"/>
          <w:rtl/>
        </w:rPr>
        <w:t>)</w:t>
      </w:r>
      <w:r w:rsidRPr="007202B6">
        <w:rPr>
          <w:rtl/>
          <w:lang w:bidi="fa-IR"/>
        </w:rPr>
        <w:t xml:space="preserve"> </w:t>
      </w:r>
      <w:r w:rsidRPr="00585F65">
        <w:rPr>
          <w:rStyle w:val="libFootnotenumChar"/>
          <w:rtl/>
        </w:rPr>
        <w:t>(1)</w:t>
      </w:r>
      <w:r w:rsidRPr="007202B6">
        <w:rPr>
          <w:rtl/>
          <w:lang w:bidi="fa-IR"/>
        </w:rPr>
        <w:t xml:space="preserve"> مطلق غير مقيَّد بزمان غيبة موسى عن بني إسرائيل</w:t>
      </w:r>
      <w:r>
        <w:rPr>
          <w:rtl/>
          <w:lang w:bidi="fa-IR"/>
        </w:rPr>
        <w:t>؟</w:t>
      </w:r>
    </w:p>
    <w:p w:rsidR="00DF6242" w:rsidRPr="007202B6" w:rsidRDefault="00DF6242" w:rsidP="00DF6242">
      <w:pPr>
        <w:pStyle w:val="libNormal"/>
        <w:rPr>
          <w:rtl/>
          <w:lang w:bidi="fa-IR"/>
        </w:rPr>
      </w:pPr>
      <w:r w:rsidRPr="007202B6">
        <w:rPr>
          <w:rtl/>
          <w:lang w:bidi="fa-IR"/>
        </w:rPr>
        <w:t>فكيف يدعي تقييد هذه الخلافة بلا دليل</w:t>
      </w:r>
      <w:r>
        <w:rPr>
          <w:rtl/>
          <w:lang w:bidi="fa-IR"/>
        </w:rPr>
        <w:t>؟</w:t>
      </w:r>
      <w:r w:rsidRPr="007202B6">
        <w:rPr>
          <w:rtl/>
          <w:lang w:bidi="fa-IR"/>
        </w:rPr>
        <w:t xml:space="preserve"> أو يدّعي أن</w:t>
      </w:r>
      <w:r w:rsidR="00374CDB">
        <w:rPr>
          <w:rFonts w:hint="cs"/>
          <w:rtl/>
          <w:lang w:bidi="fa-IR"/>
        </w:rPr>
        <w:t>ّ</w:t>
      </w:r>
      <w:r w:rsidRPr="007202B6">
        <w:rPr>
          <w:rtl/>
          <w:lang w:bidi="fa-IR"/>
        </w:rPr>
        <w:t xml:space="preserve"> موسى عزل هارون عنها</w:t>
      </w:r>
      <w:r>
        <w:rPr>
          <w:rtl/>
          <w:lang w:bidi="fa-IR"/>
        </w:rPr>
        <w:t xml:space="preserve"> ...</w:t>
      </w:r>
      <w:r w:rsidRPr="007202B6">
        <w:rPr>
          <w:rtl/>
          <w:lang w:bidi="fa-IR"/>
        </w:rPr>
        <w:t xml:space="preserve"> كما قاله في باب المطاعن</w:t>
      </w:r>
      <w:r>
        <w:rPr>
          <w:rtl/>
          <w:lang w:bidi="fa-IR"/>
        </w:rPr>
        <w:t xml:space="preserve"> ...؟</w:t>
      </w:r>
      <w:r w:rsidRPr="007202B6">
        <w:rPr>
          <w:rtl/>
          <w:lang w:bidi="fa-IR"/>
        </w:rPr>
        <w:t xml:space="preserve"> وكيف يناقض نفسه في الكتاب الواحد فتارةً يدّعي التقيّد وا</w:t>
      </w:r>
      <w:r w:rsidR="00374CDB">
        <w:rPr>
          <w:rFonts w:hint="cs"/>
          <w:rtl/>
          <w:lang w:bidi="fa-IR"/>
        </w:rPr>
        <w:t>ُ</w:t>
      </w:r>
      <w:r w:rsidRPr="007202B6">
        <w:rPr>
          <w:rtl/>
          <w:lang w:bidi="fa-IR"/>
        </w:rPr>
        <w:t>خرى العزل</w:t>
      </w:r>
      <w:r>
        <w:rPr>
          <w:rtl/>
          <w:lang w:bidi="fa-IR"/>
        </w:rPr>
        <w:t>...؟</w:t>
      </w:r>
    </w:p>
    <w:p w:rsidR="00DF6242" w:rsidRPr="007202B6" w:rsidRDefault="00DF6242" w:rsidP="00DF6242">
      <w:pPr>
        <w:pStyle w:val="libBold1"/>
        <w:rPr>
          <w:rtl/>
          <w:lang w:bidi="fa-IR"/>
        </w:rPr>
      </w:pPr>
      <w:r w:rsidRPr="007202B6">
        <w:rPr>
          <w:rtl/>
          <w:lang w:bidi="fa-IR"/>
        </w:rPr>
        <w:t>قوله</w:t>
      </w:r>
      <w:r>
        <w:rPr>
          <w:rtl/>
          <w:lang w:bidi="fa-IR"/>
        </w:rPr>
        <w:t>:</w:t>
      </w:r>
    </w:p>
    <w:p w:rsidR="00DF6242" w:rsidRDefault="00DF6242" w:rsidP="00DF6242">
      <w:pPr>
        <w:pStyle w:val="libNormal"/>
        <w:rPr>
          <w:rtl/>
          <w:lang w:bidi="fa-IR"/>
        </w:rPr>
      </w:pPr>
      <w:r w:rsidRPr="007202B6">
        <w:rPr>
          <w:rtl/>
          <w:lang w:bidi="fa-IR"/>
        </w:rPr>
        <w:t>« ولا يجوز إطلاق العزل على انقطاع هذا الإستخلاف</w:t>
      </w:r>
      <w:r>
        <w:rPr>
          <w:rtl/>
          <w:lang w:bidi="fa-IR"/>
        </w:rPr>
        <w:t>،</w:t>
      </w:r>
      <w:r w:rsidRPr="007202B6">
        <w:rPr>
          <w:rtl/>
          <w:lang w:bidi="fa-IR"/>
        </w:rPr>
        <w:t xml:space="preserve"> لأنه موجب</w:t>
      </w:r>
      <w:r>
        <w:rPr>
          <w:rFonts w:hint="cs"/>
          <w:rtl/>
          <w:lang w:bidi="fa-IR"/>
        </w:rPr>
        <w:t xml:space="preserve"> </w:t>
      </w:r>
      <w:r w:rsidRPr="007202B6">
        <w:rPr>
          <w:rtl/>
          <w:lang w:bidi="fa-IR"/>
        </w:rPr>
        <w:t>للإهانة »</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سورة الأعراف</w:t>
      </w:r>
      <w:r w:rsidR="00DF6242">
        <w:rPr>
          <w:rtl/>
        </w:rPr>
        <w:t>:</w:t>
      </w:r>
      <w:r w:rsidR="00DF6242" w:rsidRPr="007202B6">
        <w:rPr>
          <w:rtl/>
        </w:rPr>
        <w:t xml:space="preserve"> 7</w:t>
      </w:r>
      <w:r w:rsidR="00DF6242">
        <w:rPr>
          <w:rtl/>
        </w:rPr>
        <w:t>،</w:t>
      </w:r>
      <w:r w:rsidR="00DF6242" w:rsidRPr="007202B6">
        <w:rPr>
          <w:rtl/>
        </w:rPr>
        <w:t xml:space="preserve"> الآية</w:t>
      </w:r>
      <w:r w:rsidR="00DF6242">
        <w:rPr>
          <w:rtl/>
        </w:rPr>
        <w:t xml:space="preserve"> </w:t>
      </w:r>
      <w:r w:rsidR="00DF6242" w:rsidRPr="007202B6">
        <w:rPr>
          <w:rtl/>
        </w:rPr>
        <w:t>142.</w:t>
      </w:r>
    </w:p>
    <w:p w:rsidR="00DF6242" w:rsidRDefault="00DF6242" w:rsidP="00DF6242">
      <w:pPr>
        <w:pStyle w:val="libNormal"/>
        <w:rPr>
          <w:rtl/>
          <w:lang w:bidi="fa-IR"/>
        </w:rPr>
      </w:pPr>
      <w:r>
        <w:rPr>
          <w:rtl/>
          <w:lang w:bidi="fa-IR"/>
        </w:rPr>
        <w:br w:type="page"/>
      </w:r>
    </w:p>
    <w:p w:rsidR="00DF6242" w:rsidRPr="007202B6" w:rsidRDefault="00DF6242" w:rsidP="00DF6242">
      <w:pPr>
        <w:pStyle w:val="libBold1"/>
        <w:rPr>
          <w:rtl/>
          <w:lang w:bidi="fa-IR"/>
        </w:rPr>
      </w:pPr>
      <w:r w:rsidRPr="007202B6">
        <w:rPr>
          <w:rtl/>
          <w:lang w:bidi="fa-IR"/>
        </w:rPr>
        <w:lastRenderedPageBreak/>
        <w:t>أقول</w:t>
      </w:r>
      <w:r>
        <w:rPr>
          <w:rtl/>
          <w:lang w:bidi="fa-IR"/>
        </w:rPr>
        <w:t>:</w:t>
      </w:r>
    </w:p>
    <w:p w:rsidR="00DF6242" w:rsidRPr="007202B6" w:rsidRDefault="00DF6242" w:rsidP="00DF6242">
      <w:pPr>
        <w:pStyle w:val="libNormal"/>
        <w:rPr>
          <w:rtl/>
          <w:lang w:bidi="fa-IR"/>
        </w:rPr>
      </w:pPr>
      <w:r w:rsidRPr="007202B6">
        <w:rPr>
          <w:rtl/>
          <w:lang w:bidi="fa-IR"/>
        </w:rPr>
        <w:t>إنّه</w:t>
      </w:r>
      <w:r>
        <w:rPr>
          <w:rtl/>
          <w:lang w:bidi="fa-IR"/>
        </w:rPr>
        <w:t xml:space="preserve"> - </w:t>
      </w:r>
      <w:r w:rsidRPr="007202B6">
        <w:rPr>
          <w:rtl/>
          <w:lang w:bidi="fa-IR"/>
        </w:rPr>
        <w:t>وإنْ ادّعى تقيّد اطلاق الإستخلاف</w:t>
      </w:r>
      <w:r>
        <w:rPr>
          <w:rtl/>
          <w:lang w:bidi="fa-IR"/>
        </w:rPr>
        <w:t xml:space="preserve"> - </w:t>
      </w:r>
      <w:r w:rsidRPr="007202B6">
        <w:rPr>
          <w:rtl/>
          <w:lang w:bidi="fa-IR"/>
        </w:rPr>
        <w:t xml:space="preserve">استحيى من دعوى عزل أمير المؤمنين </w:t>
      </w:r>
      <w:r w:rsidR="004A73C4" w:rsidRPr="004A73C4">
        <w:rPr>
          <w:rStyle w:val="libAlaemChar"/>
          <w:rtl/>
        </w:rPr>
        <w:t>عليه‌السلام</w:t>
      </w:r>
      <w:r>
        <w:rPr>
          <w:rtl/>
          <w:lang w:bidi="fa-IR"/>
        </w:rPr>
        <w:t>،</w:t>
      </w:r>
      <w:r w:rsidRPr="007202B6">
        <w:rPr>
          <w:rtl/>
          <w:lang w:bidi="fa-IR"/>
        </w:rPr>
        <w:t xml:space="preserve"> فعبّر بانقطاع الإستخلاف</w:t>
      </w:r>
      <w:r>
        <w:rPr>
          <w:rtl/>
          <w:lang w:bidi="fa-IR"/>
        </w:rPr>
        <w:t>،</w:t>
      </w:r>
      <w:r w:rsidRPr="007202B6">
        <w:rPr>
          <w:rtl/>
          <w:lang w:bidi="fa-IR"/>
        </w:rPr>
        <w:t xml:space="preserve"> وصرّح بأنّ التعبير بالعزل إهانة</w:t>
      </w:r>
      <w:r>
        <w:rPr>
          <w:rtl/>
          <w:lang w:bidi="fa-IR"/>
        </w:rPr>
        <w:t xml:space="preserve"> ...</w:t>
      </w:r>
    </w:p>
    <w:p w:rsidR="00DF6242" w:rsidRPr="007202B6" w:rsidRDefault="00DF6242" w:rsidP="00DF6242">
      <w:pPr>
        <w:pStyle w:val="libNormal"/>
        <w:rPr>
          <w:rtl/>
          <w:lang w:bidi="fa-IR"/>
        </w:rPr>
      </w:pPr>
      <w:r w:rsidRPr="007202B6">
        <w:rPr>
          <w:rtl/>
          <w:lang w:bidi="fa-IR"/>
        </w:rPr>
        <w:t>لكن ابن تيمية والقاري</w:t>
      </w:r>
      <w:r>
        <w:rPr>
          <w:rtl/>
          <w:lang w:bidi="fa-IR"/>
        </w:rPr>
        <w:t xml:space="preserve"> - </w:t>
      </w:r>
      <w:r w:rsidRPr="007202B6">
        <w:rPr>
          <w:rtl/>
          <w:lang w:bidi="fa-IR"/>
        </w:rPr>
        <w:t>وهما من أساطين علماء القوم</w:t>
      </w:r>
      <w:r>
        <w:rPr>
          <w:rtl/>
          <w:lang w:bidi="fa-IR"/>
        </w:rPr>
        <w:t xml:space="preserve"> - </w:t>
      </w:r>
      <w:r w:rsidRPr="007202B6">
        <w:rPr>
          <w:rtl/>
          <w:lang w:bidi="fa-IR"/>
        </w:rPr>
        <w:t>عبّرا بالعزل بلا خجل</w:t>
      </w:r>
      <w:r>
        <w:rPr>
          <w:rtl/>
          <w:lang w:bidi="fa-IR"/>
        </w:rPr>
        <w:t>،</w:t>
      </w:r>
      <w:r w:rsidRPr="007202B6">
        <w:rPr>
          <w:rtl/>
          <w:lang w:bidi="fa-IR"/>
        </w:rPr>
        <w:t xml:space="preserve"> بعد وصف خلافته بالجزئية</w:t>
      </w:r>
      <w:r>
        <w:rPr>
          <w:rtl/>
          <w:lang w:bidi="fa-IR"/>
        </w:rPr>
        <w:t>!!</w:t>
      </w:r>
      <w:r w:rsidRPr="007202B6">
        <w:rPr>
          <w:rtl/>
          <w:lang w:bidi="fa-IR"/>
        </w:rPr>
        <w:t xml:space="preserve"> فيقول القاري</w:t>
      </w:r>
      <w:r>
        <w:rPr>
          <w:rtl/>
          <w:lang w:bidi="fa-IR"/>
        </w:rPr>
        <w:t>:</w:t>
      </w:r>
      <w:r w:rsidRPr="007202B6">
        <w:rPr>
          <w:rtl/>
          <w:lang w:bidi="fa-IR"/>
        </w:rPr>
        <w:t xml:space="preserve"> « إنَّ الخلافة الجزئية في حياته لا تدل على الخلافة الكليّة بعد مماته</w:t>
      </w:r>
      <w:r>
        <w:rPr>
          <w:rtl/>
          <w:lang w:bidi="fa-IR"/>
        </w:rPr>
        <w:t>،</w:t>
      </w:r>
      <w:r w:rsidRPr="007202B6">
        <w:rPr>
          <w:rtl/>
          <w:lang w:bidi="fa-IR"/>
        </w:rPr>
        <w:t xml:space="preserve"> لاسيّما وقد عزل عن تلك الخلافة برجوعه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إنْ هذا إل</w:t>
      </w:r>
      <w:r w:rsidR="00374CDB">
        <w:rPr>
          <w:rFonts w:hint="cs"/>
          <w:rtl/>
          <w:lang w:bidi="fa-IR"/>
        </w:rPr>
        <w:t>ّ</w:t>
      </w:r>
      <w:r w:rsidRPr="007202B6">
        <w:rPr>
          <w:rtl/>
          <w:lang w:bidi="fa-IR"/>
        </w:rPr>
        <w:t>ا</w:t>
      </w:r>
      <w:r w:rsidR="00374CDB">
        <w:rPr>
          <w:rFonts w:hint="cs"/>
          <w:rtl/>
          <w:lang w:bidi="fa-IR"/>
        </w:rPr>
        <w:t xml:space="preserve"> </w:t>
      </w:r>
      <w:r w:rsidRPr="007202B6">
        <w:rPr>
          <w:rtl/>
          <w:lang w:bidi="fa-IR"/>
        </w:rPr>
        <w:t>كذب على الله ورسوله</w:t>
      </w:r>
      <w:r>
        <w:rPr>
          <w:rtl/>
          <w:lang w:bidi="fa-IR"/>
        </w:rPr>
        <w:t>!!</w:t>
      </w:r>
    </w:p>
    <w:p w:rsidR="00DF6242" w:rsidRPr="007202B6" w:rsidRDefault="00DF6242" w:rsidP="00DF6242">
      <w:pPr>
        <w:pStyle w:val="libNormal"/>
        <w:rPr>
          <w:rtl/>
          <w:lang w:bidi="fa-IR"/>
        </w:rPr>
      </w:pPr>
      <w:r w:rsidRPr="007202B6">
        <w:rPr>
          <w:rtl/>
          <w:lang w:bidi="fa-IR"/>
        </w:rPr>
        <w:t xml:space="preserve">وكأنّه محاولة لشفاء غيظهم من عزل الرسول </w:t>
      </w:r>
      <w:r w:rsidR="003F2947" w:rsidRPr="003F2947">
        <w:rPr>
          <w:rStyle w:val="libAlaemChar"/>
          <w:rtl/>
        </w:rPr>
        <w:t>صلى‌الله‌عليه‌وآله‌وسلم</w:t>
      </w:r>
      <w:r w:rsidRPr="007202B6">
        <w:rPr>
          <w:rtl/>
          <w:lang w:bidi="fa-IR"/>
        </w:rPr>
        <w:t xml:space="preserve"> أبا بكر عن تبليغ سورة البراءة</w:t>
      </w:r>
      <w:r>
        <w:rPr>
          <w:rtl/>
          <w:lang w:bidi="fa-IR"/>
        </w:rPr>
        <w:t>،</w:t>
      </w:r>
      <w:r w:rsidRPr="007202B6">
        <w:rPr>
          <w:rtl/>
          <w:lang w:bidi="fa-IR"/>
        </w:rPr>
        <w:t xml:space="preserve"> فإنّ هذا العزل</w:t>
      </w:r>
      <w:r>
        <w:rPr>
          <w:rtl/>
          <w:lang w:bidi="fa-IR"/>
        </w:rPr>
        <w:t xml:space="preserve"> - </w:t>
      </w:r>
      <w:r w:rsidRPr="007202B6">
        <w:rPr>
          <w:rtl/>
          <w:lang w:bidi="fa-IR"/>
        </w:rPr>
        <w:t>الثابت بأحايثهم المتكاثرة</w:t>
      </w:r>
      <w:r>
        <w:rPr>
          <w:rtl/>
          <w:lang w:bidi="fa-IR"/>
        </w:rPr>
        <w:t xml:space="preserve"> - </w:t>
      </w:r>
      <w:r w:rsidRPr="007202B6">
        <w:rPr>
          <w:rtl/>
          <w:lang w:bidi="fa-IR"/>
        </w:rPr>
        <w:t>ممّا أحرق قلوب القوم وأقرح جفونهم</w:t>
      </w:r>
      <w:r>
        <w:rPr>
          <w:rtl/>
          <w:lang w:bidi="fa-IR"/>
        </w:rPr>
        <w:t xml:space="preserve"> ...</w:t>
      </w:r>
      <w:r w:rsidRPr="007202B6">
        <w:rPr>
          <w:rtl/>
          <w:lang w:bidi="fa-IR"/>
        </w:rPr>
        <w:t xml:space="preserve"> لكنّها محاولة يائسة</w:t>
      </w:r>
      <w:r>
        <w:rPr>
          <w:rFonts w:hint="cs"/>
          <w:rtl/>
          <w:lang w:bidi="fa-IR"/>
        </w:rPr>
        <w:t xml:space="preserve"> ...</w:t>
      </w:r>
    </w:p>
    <w:p w:rsidR="00DF6242" w:rsidRPr="007202B6" w:rsidRDefault="00DF6242" w:rsidP="00DF6242">
      <w:pPr>
        <w:pStyle w:val="libNormal"/>
        <w:rPr>
          <w:rtl/>
          <w:lang w:bidi="fa-IR"/>
        </w:rPr>
      </w:pPr>
      <w:r w:rsidRPr="007202B6">
        <w:rPr>
          <w:rtl/>
          <w:lang w:bidi="fa-IR"/>
        </w:rPr>
        <w:t>ويقول ابن تيمية بجواب العل</w:t>
      </w:r>
      <w:r w:rsidR="00374CDB">
        <w:rPr>
          <w:rFonts w:hint="cs"/>
          <w:rtl/>
          <w:lang w:bidi="fa-IR"/>
        </w:rPr>
        <w:t>ّ</w:t>
      </w:r>
      <w:r w:rsidRPr="007202B6">
        <w:rPr>
          <w:rtl/>
          <w:lang w:bidi="fa-IR"/>
        </w:rPr>
        <w:t>امة الحل</w:t>
      </w:r>
      <w:r w:rsidR="00374CDB">
        <w:rPr>
          <w:rFonts w:hint="cs"/>
          <w:rtl/>
          <w:lang w:bidi="fa-IR"/>
        </w:rPr>
        <w:t>ّ</w:t>
      </w:r>
      <w:r w:rsidRPr="007202B6">
        <w:rPr>
          <w:rtl/>
          <w:lang w:bidi="fa-IR"/>
        </w:rPr>
        <w:t>ي</w:t>
      </w:r>
      <w:r>
        <w:rPr>
          <w:rtl/>
          <w:lang w:bidi="fa-IR"/>
        </w:rPr>
        <w:t>:</w:t>
      </w:r>
      <w:r w:rsidRPr="007202B6">
        <w:rPr>
          <w:rtl/>
          <w:lang w:bidi="fa-IR"/>
        </w:rPr>
        <w:t xml:space="preserve"> « قوله</w:t>
      </w:r>
      <w:r>
        <w:rPr>
          <w:rtl/>
          <w:lang w:bidi="fa-IR"/>
        </w:rPr>
        <w:t>:</w:t>
      </w:r>
      <w:r w:rsidRPr="007202B6">
        <w:rPr>
          <w:rtl/>
          <w:lang w:bidi="fa-IR"/>
        </w:rPr>
        <w:t xml:space="preserve"> لأنه لم يعزله عن المدينة. قلنا</w:t>
      </w:r>
      <w:r>
        <w:rPr>
          <w:rtl/>
          <w:lang w:bidi="fa-IR"/>
        </w:rPr>
        <w:t>:</w:t>
      </w:r>
      <w:r w:rsidRPr="007202B6">
        <w:rPr>
          <w:rtl/>
          <w:lang w:bidi="fa-IR"/>
        </w:rPr>
        <w:t xml:space="preserve"> هذا باطل</w:t>
      </w:r>
      <w:r>
        <w:rPr>
          <w:rtl/>
          <w:lang w:bidi="fa-IR"/>
        </w:rPr>
        <w:t>،</w:t>
      </w:r>
      <w:r w:rsidRPr="007202B6">
        <w:rPr>
          <w:rtl/>
          <w:lang w:bidi="fa-IR"/>
        </w:rPr>
        <w:t xml:space="preserve"> فإنه </w:t>
      </w:r>
      <w:r w:rsidR="00B53490">
        <w:rPr>
          <w:rtl/>
          <w:lang w:bidi="fa-IR"/>
        </w:rPr>
        <w:t>لمـّا</w:t>
      </w:r>
      <w:r w:rsidRPr="007202B6">
        <w:rPr>
          <w:rtl/>
          <w:lang w:bidi="fa-IR"/>
        </w:rPr>
        <w:t xml:space="preserve"> رجع النبي صلّى الله عليه وسلّم انعزل علي بنفس رجوعه</w:t>
      </w:r>
      <w:r>
        <w:rPr>
          <w:rtl/>
          <w:lang w:bidi="fa-IR"/>
        </w:rPr>
        <w:t>،</w:t>
      </w:r>
      <w:r w:rsidRPr="007202B6">
        <w:rPr>
          <w:rtl/>
          <w:lang w:bidi="fa-IR"/>
        </w:rPr>
        <w:t xml:space="preserve"> كما كان غيره ينعزل إذا رجع</w:t>
      </w:r>
      <w:r>
        <w:rPr>
          <w:rtl/>
          <w:lang w:bidi="fa-IR"/>
        </w:rPr>
        <w:t>،</w:t>
      </w:r>
      <w:r w:rsidRPr="007202B6">
        <w:rPr>
          <w:rtl/>
          <w:lang w:bidi="fa-IR"/>
        </w:rPr>
        <w:t xml:space="preserve"> وقد أرسله بعد هذا إلى اليمن حتى وافاه بالموسم في حجة الوداع</w:t>
      </w:r>
      <w:r>
        <w:rPr>
          <w:rtl/>
          <w:lang w:bidi="fa-IR"/>
        </w:rPr>
        <w:t>،</w:t>
      </w:r>
      <w:r w:rsidRPr="007202B6">
        <w:rPr>
          <w:rtl/>
          <w:lang w:bidi="fa-IR"/>
        </w:rPr>
        <w:t xml:space="preserve"> واستخلف على المدينة في حجة الوداع غيره</w:t>
      </w:r>
      <w:r>
        <w:rPr>
          <w:rtl/>
          <w:lang w:bidi="fa-IR"/>
        </w:rPr>
        <w:t>،</w:t>
      </w:r>
      <w:r w:rsidRPr="007202B6">
        <w:rPr>
          <w:rtl/>
          <w:lang w:bidi="fa-IR"/>
        </w:rPr>
        <w:t xml:space="preserve"> أفترى النبي صلّى الله عليه وسلّم فيها مقيماً وعلي باليمن وهو خليفة بالمدينة. ولا ريب أنّ كلام هؤلاء كلام جاهل بأحوال النبي صلّى الله عليه وسلّم</w:t>
      </w:r>
      <w:r>
        <w:rPr>
          <w:rtl/>
          <w:lang w:bidi="fa-IR"/>
        </w:rPr>
        <w:t>،</w:t>
      </w:r>
      <w:r w:rsidRPr="007202B6">
        <w:rPr>
          <w:rtl/>
          <w:lang w:bidi="fa-IR"/>
        </w:rPr>
        <w:t xml:space="preserve"> كأنّهم ظنّوا أن عليّاً ما زال خليفةً على المدينة</w:t>
      </w:r>
      <w:r>
        <w:rPr>
          <w:rFonts w:hint="cs"/>
          <w:rtl/>
          <w:lang w:bidi="fa-IR"/>
        </w:rPr>
        <w:t xml:space="preserve"> </w:t>
      </w:r>
      <w:r w:rsidRPr="007202B6">
        <w:rPr>
          <w:rtl/>
          <w:lang w:bidi="fa-IR"/>
        </w:rPr>
        <w:t>حتى مات النبي صلّى الله عليه وسلّم</w:t>
      </w:r>
      <w:r>
        <w:rPr>
          <w:rFonts w:hint="cs"/>
          <w:rtl/>
          <w:lang w:bidi="fa-IR"/>
        </w:rPr>
        <w:t xml:space="preserve"> ...</w:t>
      </w:r>
      <w:r w:rsidRPr="007202B6">
        <w:rPr>
          <w:rtl/>
          <w:lang w:bidi="fa-IR"/>
        </w:rPr>
        <w:t xml:space="preserve">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rPr>
      </w:pPr>
      <w:r w:rsidRPr="003F2947">
        <w:rPr>
          <w:rStyle w:val="libFootnote0Char"/>
          <w:rtl/>
        </w:rPr>
        <w:t>(1).</w:t>
      </w:r>
      <w:r w:rsidR="00DF6242" w:rsidRPr="007202B6">
        <w:rPr>
          <w:rtl/>
        </w:rPr>
        <w:t xml:space="preserve"> المرقاة في شرح المشكاة </w:t>
      </w:r>
      <w:r w:rsidR="00DF6242">
        <w:rPr>
          <w:rFonts w:hint="cs"/>
          <w:rtl/>
        </w:rPr>
        <w:t>5</w:t>
      </w:r>
      <w:r w:rsidR="00DF6242" w:rsidRPr="007202B6">
        <w:rPr>
          <w:rtl/>
        </w:rPr>
        <w:t xml:space="preserve"> /</w:t>
      </w:r>
      <w:r w:rsidR="00DF6242">
        <w:rPr>
          <w:rtl/>
        </w:rPr>
        <w:t xml:space="preserve"> </w:t>
      </w:r>
      <w:r w:rsidR="00DF6242">
        <w:rPr>
          <w:rFonts w:hint="cs"/>
          <w:rtl/>
        </w:rPr>
        <w:t>564</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منهاج السنة 7 /</w:t>
      </w:r>
      <w:r w:rsidR="00DF6242">
        <w:rPr>
          <w:rtl/>
        </w:rPr>
        <w:t xml:space="preserve"> </w:t>
      </w:r>
      <w:r w:rsidR="00DF6242" w:rsidRPr="007202B6">
        <w:rPr>
          <w:rtl/>
        </w:rPr>
        <w:t>351.</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فظهر من كلام ابن تيمية أيضاً</w:t>
      </w:r>
      <w:r>
        <w:rPr>
          <w:rtl/>
          <w:lang w:bidi="fa-IR"/>
        </w:rPr>
        <w:t>:</w:t>
      </w:r>
      <w:r w:rsidRPr="007202B6">
        <w:rPr>
          <w:rtl/>
          <w:lang w:bidi="fa-IR"/>
        </w:rPr>
        <w:t xml:space="preserve"> عدم تقيّد استخلاف أمير المؤمنين </w:t>
      </w:r>
      <w:r w:rsidR="004A73C4" w:rsidRPr="004A73C4">
        <w:rPr>
          <w:rStyle w:val="libAlaemChar"/>
          <w:rtl/>
        </w:rPr>
        <w:t>عليه‌السلام</w:t>
      </w:r>
      <w:r w:rsidRPr="007202B6">
        <w:rPr>
          <w:rtl/>
          <w:lang w:bidi="fa-IR"/>
        </w:rPr>
        <w:t xml:space="preserve"> عنده</w:t>
      </w:r>
      <w:r>
        <w:rPr>
          <w:rtl/>
          <w:lang w:bidi="fa-IR"/>
        </w:rPr>
        <w:t>،</w:t>
      </w:r>
      <w:r w:rsidRPr="007202B6">
        <w:rPr>
          <w:rtl/>
          <w:lang w:bidi="fa-IR"/>
        </w:rPr>
        <w:t xml:space="preserve"> وأنه</w:t>
      </w:r>
      <w:r>
        <w:rPr>
          <w:rtl/>
          <w:lang w:bidi="fa-IR"/>
        </w:rPr>
        <w:t xml:space="preserve"> - </w:t>
      </w:r>
      <w:r w:rsidRPr="007202B6">
        <w:rPr>
          <w:rtl/>
          <w:lang w:bidi="fa-IR"/>
        </w:rPr>
        <w:t>والقاري</w:t>
      </w:r>
      <w:r>
        <w:rPr>
          <w:rtl/>
          <w:lang w:bidi="fa-IR"/>
        </w:rPr>
        <w:t xml:space="preserve"> - </w:t>
      </w:r>
      <w:r w:rsidRPr="007202B6">
        <w:rPr>
          <w:rtl/>
          <w:lang w:bidi="fa-IR"/>
        </w:rPr>
        <w:t>على أنّ انقطاع الإستخلاف المطلق عين العزل</w:t>
      </w:r>
      <w:r>
        <w:rPr>
          <w:rtl/>
          <w:lang w:bidi="fa-IR"/>
        </w:rPr>
        <w:t>،</w:t>
      </w:r>
      <w:r w:rsidRPr="007202B6">
        <w:rPr>
          <w:rtl/>
          <w:lang w:bidi="fa-IR"/>
        </w:rPr>
        <w:t xml:space="preserve"> والعزل إهانة بلا ريب</w:t>
      </w:r>
      <w:r>
        <w:rPr>
          <w:rtl/>
          <w:lang w:bidi="fa-IR"/>
        </w:rPr>
        <w:t xml:space="preserve"> ...</w:t>
      </w:r>
      <w:r w:rsidRPr="007202B6">
        <w:rPr>
          <w:rtl/>
          <w:lang w:bidi="fa-IR"/>
        </w:rPr>
        <w:t xml:space="preserve"> ولا يجترء على عزوه إلى أمير المؤمنين </w:t>
      </w:r>
      <w:r w:rsidR="004A73C4" w:rsidRPr="004A73C4">
        <w:rPr>
          <w:rStyle w:val="libAlaemChar"/>
          <w:rtl/>
        </w:rPr>
        <w:t>عليه‌السلام</w:t>
      </w:r>
      <w:r w:rsidRPr="007202B6">
        <w:rPr>
          <w:rtl/>
          <w:lang w:bidi="fa-IR"/>
        </w:rPr>
        <w:t xml:space="preserve"> إل</w:t>
      </w:r>
      <w:r w:rsidR="00374CDB">
        <w:rPr>
          <w:rFonts w:hint="cs"/>
          <w:rtl/>
          <w:lang w:bidi="fa-IR"/>
        </w:rPr>
        <w:t>ّ</w:t>
      </w:r>
      <w:r w:rsidRPr="007202B6">
        <w:rPr>
          <w:rtl/>
          <w:lang w:bidi="fa-IR"/>
        </w:rPr>
        <w:t>ا</w:t>
      </w:r>
      <w:r w:rsidR="00374CDB">
        <w:rPr>
          <w:rFonts w:hint="cs"/>
          <w:rtl/>
          <w:lang w:bidi="fa-IR"/>
        </w:rPr>
        <w:t xml:space="preserve"> </w:t>
      </w:r>
      <w:r w:rsidRPr="007202B6">
        <w:rPr>
          <w:rtl/>
          <w:lang w:bidi="fa-IR"/>
        </w:rPr>
        <w:t>ناصب حنق</w:t>
      </w:r>
      <w:r>
        <w:rPr>
          <w:rFonts w:hint="cs"/>
          <w:rtl/>
          <w:lang w:bidi="fa-IR"/>
        </w:rPr>
        <w:t xml:space="preserve"> ...</w:t>
      </w:r>
    </w:p>
    <w:p w:rsidR="00DF6242" w:rsidRPr="007202B6" w:rsidRDefault="00DF6242" w:rsidP="00DF6242">
      <w:pPr>
        <w:pStyle w:val="libNormal"/>
        <w:rPr>
          <w:rtl/>
          <w:lang w:bidi="fa-IR"/>
        </w:rPr>
      </w:pPr>
      <w:r w:rsidRPr="007202B6">
        <w:rPr>
          <w:rtl/>
          <w:lang w:bidi="fa-IR"/>
        </w:rPr>
        <w:t xml:space="preserve">فثبت أنّ خلافته </w:t>
      </w:r>
      <w:r w:rsidR="004A73C4" w:rsidRPr="004A73C4">
        <w:rPr>
          <w:rStyle w:val="libAlaemChar"/>
          <w:rtl/>
        </w:rPr>
        <w:t>عليه‌السلام</w:t>
      </w:r>
      <w:r>
        <w:rPr>
          <w:rtl/>
          <w:lang w:bidi="fa-IR"/>
        </w:rPr>
        <w:t xml:space="preserve"> - </w:t>
      </w:r>
      <w:r w:rsidRPr="007202B6">
        <w:rPr>
          <w:rtl/>
          <w:lang w:bidi="fa-IR"/>
        </w:rPr>
        <w:t>كخلافة هارون</w:t>
      </w:r>
      <w:r>
        <w:rPr>
          <w:rtl/>
          <w:lang w:bidi="fa-IR"/>
        </w:rPr>
        <w:t xml:space="preserve"> - </w:t>
      </w:r>
      <w:r w:rsidRPr="007202B6">
        <w:rPr>
          <w:rtl/>
          <w:lang w:bidi="fa-IR"/>
        </w:rPr>
        <w:t>مستمرة غير منقطعة</w:t>
      </w:r>
      <w:r>
        <w:rPr>
          <w:rtl/>
          <w:lang w:bidi="fa-IR"/>
        </w:rPr>
        <w:t>،</w:t>
      </w:r>
      <w:r w:rsidRPr="007202B6">
        <w:rPr>
          <w:rtl/>
          <w:lang w:bidi="fa-IR"/>
        </w:rPr>
        <w:t xml:space="preserve"> لأن انقطاعها يستلزم العزل</w:t>
      </w:r>
      <w:r>
        <w:rPr>
          <w:rtl/>
          <w:lang w:bidi="fa-IR"/>
        </w:rPr>
        <w:t>،</w:t>
      </w:r>
      <w:r w:rsidRPr="007202B6">
        <w:rPr>
          <w:rtl/>
          <w:lang w:bidi="fa-IR"/>
        </w:rPr>
        <w:t xml:space="preserve"> والعزل إهانة</w:t>
      </w:r>
      <w:r>
        <w:rPr>
          <w:rtl/>
          <w:lang w:bidi="fa-IR"/>
        </w:rPr>
        <w:t>،</w:t>
      </w:r>
      <w:r w:rsidRPr="007202B6">
        <w:rPr>
          <w:rtl/>
          <w:lang w:bidi="fa-IR"/>
        </w:rPr>
        <w:t xml:space="preserve"> ولا يجوّز أحد من أهل الإسلام إهانة الأمير </w:t>
      </w:r>
      <w:r w:rsidR="004A73C4" w:rsidRPr="004A73C4">
        <w:rPr>
          <w:rStyle w:val="libAlaemChar"/>
          <w:rtl/>
        </w:rPr>
        <w:t>عليه‌السلام</w:t>
      </w:r>
      <w:r w:rsidRPr="007202B6">
        <w:rPr>
          <w:rtl/>
          <w:lang w:bidi="fa-IR"/>
        </w:rPr>
        <w:t>.</w:t>
      </w:r>
    </w:p>
    <w:p w:rsidR="00DF6242" w:rsidRPr="007202B6" w:rsidRDefault="00DF6242" w:rsidP="00DF6242">
      <w:pPr>
        <w:pStyle w:val="libNormal"/>
        <w:rPr>
          <w:rtl/>
          <w:lang w:bidi="fa-IR"/>
        </w:rPr>
      </w:pPr>
      <w:r w:rsidRPr="007202B6">
        <w:rPr>
          <w:rtl/>
          <w:lang w:bidi="fa-IR"/>
        </w:rPr>
        <w:t>والحاصل</w:t>
      </w:r>
      <w:r>
        <w:rPr>
          <w:rtl/>
          <w:lang w:bidi="fa-IR"/>
        </w:rPr>
        <w:t>:</w:t>
      </w:r>
      <w:r w:rsidRPr="007202B6">
        <w:rPr>
          <w:rtl/>
          <w:lang w:bidi="fa-IR"/>
        </w:rPr>
        <w:t xml:space="preserve"> إنّه لا مناص لأهل السنة</w:t>
      </w:r>
      <w:r>
        <w:rPr>
          <w:rtl/>
          <w:lang w:bidi="fa-IR"/>
        </w:rPr>
        <w:t xml:space="preserve"> - </w:t>
      </w:r>
      <w:r w:rsidRPr="007202B6">
        <w:rPr>
          <w:rtl/>
          <w:lang w:bidi="fa-IR"/>
        </w:rPr>
        <w:t>بعد تصريح ابن تيميّة والقاري بالعزل كما سمعت</w:t>
      </w:r>
      <w:r>
        <w:rPr>
          <w:rtl/>
          <w:lang w:bidi="fa-IR"/>
        </w:rPr>
        <w:t xml:space="preserve"> - </w:t>
      </w:r>
      <w:r w:rsidRPr="007202B6">
        <w:rPr>
          <w:rtl/>
          <w:lang w:bidi="fa-IR"/>
        </w:rPr>
        <w:t>من أحد أمرين</w:t>
      </w:r>
      <w:r>
        <w:rPr>
          <w:rtl/>
          <w:lang w:bidi="fa-IR"/>
        </w:rPr>
        <w:t>،</w:t>
      </w:r>
      <w:r w:rsidRPr="007202B6">
        <w:rPr>
          <w:rtl/>
          <w:lang w:bidi="fa-IR"/>
        </w:rPr>
        <w:t xml:space="preserve"> إمّا الإعتراف ببطلان تقييد الإستخلاف</w:t>
      </w:r>
      <w:r>
        <w:rPr>
          <w:rtl/>
          <w:lang w:bidi="fa-IR"/>
        </w:rPr>
        <w:t>،</w:t>
      </w:r>
      <w:r w:rsidRPr="007202B6">
        <w:rPr>
          <w:rtl/>
          <w:lang w:bidi="fa-IR"/>
        </w:rPr>
        <w:t xml:space="preserve"> وإمّا إطلاق العزل على انقطاع هذا الإستخلاف غير المقيد</w:t>
      </w:r>
      <w:r>
        <w:rPr>
          <w:rtl/>
          <w:lang w:bidi="fa-IR"/>
        </w:rPr>
        <w:t>،</w:t>
      </w:r>
      <w:r w:rsidRPr="007202B6">
        <w:rPr>
          <w:rtl/>
          <w:lang w:bidi="fa-IR"/>
        </w:rPr>
        <w:t xml:space="preserve"> ورفع اليد عن دعوى مخالفة هذا الإطلاق للعرف واللغة</w:t>
      </w:r>
      <w:r>
        <w:rPr>
          <w:rtl/>
          <w:lang w:bidi="fa-IR"/>
        </w:rPr>
        <w:t xml:space="preserve"> ...</w:t>
      </w:r>
      <w:r w:rsidRPr="007202B6">
        <w:rPr>
          <w:rtl/>
          <w:lang w:bidi="fa-IR"/>
        </w:rPr>
        <w:t xml:space="preserve"> وعلى كل حال</w:t>
      </w:r>
      <w:r>
        <w:rPr>
          <w:rtl/>
          <w:lang w:bidi="fa-IR"/>
        </w:rPr>
        <w:t>،</w:t>
      </w:r>
      <w:r w:rsidRPr="007202B6">
        <w:rPr>
          <w:rtl/>
          <w:lang w:bidi="fa-IR"/>
        </w:rPr>
        <w:t xml:space="preserve"> يثبت ما تقوله الإمامية من أن دعوى انقطاع خلافة الأمير </w:t>
      </w:r>
      <w:r w:rsidR="004A73C4" w:rsidRPr="004A73C4">
        <w:rPr>
          <w:rStyle w:val="libAlaemChar"/>
          <w:rtl/>
        </w:rPr>
        <w:t>عليه‌السلام</w:t>
      </w:r>
      <w:r w:rsidRPr="007202B6">
        <w:rPr>
          <w:rtl/>
          <w:lang w:bidi="fa-IR"/>
        </w:rPr>
        <w:t xml:space="preserve"> تستلزم الإهانة</w:t>
      </w:r>
      <w:r>
        <w:rPr>
          <w:rtl/>
          <w:lang w:bidi="fa-IR"/>
        </w:rPr>
        <w:t>،</w:t>
      </w:r>
      <w:r w:rsidRPr="007202B6">
        <w:rPr>
          <w:rtl/>
          <w:lang w:bidi="fa-IR"/>
        </w:rPr>
        <w:t xml:space="preserve"> وإذ لا يقدم مسلمٌ على تجويزها أبداً</w:t>
      </w:r>
      <w:r>
        <w:rPr>
          <w:rtl/>
          <w:lang w:bidi="fa-IR"/>
        </w:rPr>
        <w:t xml:space="preserve"> ...</w:t>
      </w:r>
      <w:r w:rsidRPr="007202B6">
        <w:rPr>
          <w:rtl/>
          <w:lang w:bidi="fa-IR"/>
        </w:rPr>
        <w:t xml:space="preserve"> فخلافته غير منقطعة</w:t>
      </w:r>
      <w:r>
        <w:rPr>
          <w:rtl/>
          <w:lang w:bidi="fa-IR"/>
        </w:rPr>
        <w:t>،</w:t>
      </w:r>
      <w:r w:rsidRPr="007202B6">
        <w:rPr>
          <w:rtl/>
          <w:lang w:bidi="fa-IR"/>
        </w:rPr>
        <w:t xml:space="preserve"> وهو المطلوب.</w:t>
      </w:r>
    </w:p>
    <w:p w:rsidR="00DF6242" w:rsidRPr="007202B6" w:rsidRDefault="00DF6242" w:rsidP="00DF6242">
      <w:pPr>
        <w:pStyle w:val="Heading2"/>
        <w:rPr>
          <w:rtl/>
          <w:lang w:bidi="fa-IR"/>
        </w:rPr>
      </w:pPr>
      <w:bookmarkStart w:id="657" w:name="_Toc321306044"/>
      <w:bookmarkStart w:id="658" w:name="_Toc408820768"/>
      <w:bookmarkStart w:id="659" w:name="_Toc98070338"/>
      <w:r w:rsidRPr="007202B6">
        <w:rPr>
          <w:rtl/>
          <w:lang w:bidi="fa-IR"/>
        </w:rPr>
        <w:t>ردّ أباطيل وأكاذيب لابن تيمية</w:t>
      </w:r>
      <w:bookmarkEnd w:id="657"/>
      <w:bookmarkEnd w:id="658"/>
      <w:bookmarkEnd w:id="659"/>
    </w:p>
    <w:p w:rsidR="00DF6242" w:rsidRPr="007202B6" w:rsidRDefault="00DF6242" w:rsidP="00DF6242">
      <w:pPr>
        <w:pStyle w:val="libNormal"/>
        <w:rPr>
          <w:rtl/>
          <w:lang w:bidi="fa-IR"/>
        </w:rPr>
      </w:pPr>
      <w:r w:rsidRPr="007202B6">
        <w:rPr>
          <w:rtl/>
          <w:lang w:bidi="fa-IR"/>
        </w:rPr>
        <w:t>ثم قال ابن تيميّة</w:t>
      </w:r>
      <w:r>
        <w:rPr>
          <w:rtl/>
          <w:lang w:bidi="fa-IR"/>
        </w:rPr>
        <w:t xml:space="preserve"> - </w:t>
      </w:r>
      <w:r w:rsidRPr="007202B6">
        <w:rPr>
          <w:rtl/>
          <w:lang w:bidi="fa-IR"/>
        </w:rPr>
        <w:t>بعد عبارته السابقة</w:t>
      </w:r>
      <w:r>
        <w:rPr>
          <w:rtl/>
          <w:lang w:bidi="fa-IR"/>
        </w:rPr>
        <w:t xml:space="preserve"> -:</w:t>
      </w:r>
      <w:r w:rsidRPr="007202B6">
        <w:rPr>
          <w:rtl/>
          <w:lang w:bidi="fa-IR"/>
        </w:rPr>
        <w:t xml:space="preserve"> « ولم يعلموا أنّ علياً بعد ذلك أرسله النبي صلّى الله عليه وسلّم سنة تسع مع أبي بكر لنبذ العهود</w:t>
      </w:r>
      <w:r>
        <w:rPr>
          <w:rtl/>
          <w:lang w:bidi="fa-IR"/>
        </w:rPr>
        <w:t>،</w:t>
      </w:r>
      <w:r>
        <w:rPr>
          <w:rFonts w:hint="cs"/>
          <w:rtl/>
          <w:lang w:bidi="fa-IR"/>
        </w:rPr>
        <w:t xml:space="preserve"> </w:t>
      </w:r>
      <w:r w:rsidRPr="007202B6">
        <w:rPr>
          <w:rtl/>
          <w:lang w:bidi="fa-IR"/>
        </w:rPr>
        <w:t>وأمّر عليه أبا بكر</w:t>
      </w:r>
      <w:r>
        <w:rPr>
          <w:rtl/>
          <w:lang w:bidi="fa-IR"/>
        </w:rPr>
        <w:t>،</w:t>
      </w:r>
      <w:r w:rsidRPr="007202B6">
        <w:rPr>
          <w:rtl/>
          <w:lang w:bidi="fa-IR"/>
        </w:rPr>
        <w:t xml:space="preserve"> ثم بعد رجوعه مع أبي بكر أرسله إلى اليمن كما أرسل معاذاً وأبا موسى</w:t>
      </w:r>
      <w:r>
        <w:rPr>
          <w:rtl/>
          <w:lang w:bidi="fa-IR"/>
        </w:rPr>
        <w:t>،</w:t>
      </w:r>
      <w:r w:rsidRPr="007202B6">
        <w:rPr>
          <w:rtl/>
          <w:lang w:bidi="fa-IR"/>
        </w:rPr>
        <w:t xml:space="preserve"> ثم لما حجّ النبي صلّى الله عليه وسلّم حجة الوداع استخلف على المدينة غير علي</w:t>
      </w:r>
      <w:r>
        <w:rPr>
          <w:rtl/>
          <w:lang w:bidi="fa-IR"/>
        </w:rPr>
        <w:t>،</w:t>
      </w:r>
      <w:r w:rsidRPr="007202B6">
        <w:rPr>
          <w:rtl/>
          <w:lang w:bidi="fa-IR"/>
        </w:rPr>
        <w:t xml:space="preserve"> ووافاه علي بمكة</w:t>
      </w:r>
      <w:r>
        <w:rPr>
          <w:rtl/>
          <w:lang w:bidi="fa-IR"/>
        </w:rPr>
        <w:t>،</w:t>
      </w:r>
      <w:r w:rsidRPr="007202B6">
        <w:rPr>
          <w:rtl/>
          <w:lang w:bidi="fa-IR"/>
        </w:rPr>
        <w:t xml:space="preserve"> ونحر النبي صلّى الله عليه وسلّم مائة بدنة</w:t>
      </w:r>
      <w:r>
        <w:rPr>
          <w:rtl/>
          <w:lang w:bidi="fa-IR"/>
        </w:rPr>
        <w:t>،</w:t>
      </w:r>
      <w:r w:rsidRPr="007202B6">
        <w:rPr>
          <w:rtl/>
          <w:lang w:bidi="fa-IR"/>
        </w:rPr>
        <w:t xml:space="preserve"> نحر بيده ثلثيها ونحر علي ثلثها</w:t>
      </w:r>
      <w:r>
        <w:rPr>
          <w:rtl/>
          <w:lang w:bidi="fa-IR"/>
        </w:rPr>
        <w:t>،</w:t>
      </w:r>
      <w:r w:rsidRPr="007202B6">
        <w:rPr>
          <w:rtl/>
          <w:lang w:bidi="fa-IR"/>
        </w:rPr>
        <w:t xml:space="preserve"> وهذا كلّه معلوم عند أهل العلم متفق عليه بينهم</w:t>
      </w:r>
      <w:r>
        <w:rPr>
          <w:rtl/>
          <w:lang w:bidi="fa-IR"/>
        </w:rPr>
        <w:t>،</w:t>
      </w:r>
      <w:r w:rsidRPr="007202B6">
        <w:rPr>
          <w:rtl/>
          <w:lang w:bidi="fa-IR"/>
        </w:rPr>
        <w:t xml:space="preserve"> وتواترت به الأخبار كأنّك تراه بعينك</w:t>
      </w:r>
      <w:r>
        <w:rPr>
          <w:rtl/>
          <w:lang w:bidi="fa-IR"/>
        </w:rPr>
        <w:t>،</w:t>
      </w:r>
      <w:r w:rsidRPr="007202B6">
        <w:rPr>
          <w:rtl/>
          <w:lang w:bidi="fa-IR"/>
        </w:rPr>
        <w:t xml:space="preserve"> ومن لم يكن له عناية بأحوال الرسول صلّى الله عليه</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وسلّم لم يكن له أنْ يتكلَّم في هذه المسائل الا</w:t>
      </w:r>
      <w:r w:rsidR="00866DFF">
        <w:rPr>
          <w:rFonts w:hint="cs"/>
          <w:rtl/>
          <w:lang w:bidi="fa-IR"/>
        </w:rPr>
        <w:t>ُ</w:t>
      </w:r>
      <w:r w:rsidRPr="007202B6">
        <w:rPr>
          <w:rtl/>
          <w:lang w:bidi="fa-IR"/>
        </w:rPr>
        <w:t xml:space="preserve">صولية » </w:t>
      </w:r>
      <w:r w:rsidRPr="00585F65">
        <w:rPr>
          <w:rStyle w:val="libFootnotenumChar"/>
          <w:rtl/>
        </w:rPr>
        <w:t>(1)</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 xml:space="preserve">قد استدل ابن تيمية في هذه العبارة على انقطاع خلافة أمير المؤمنين </w:t>
      </w:r>
      <w:r w:rsidR="004A73C4" w:rsidRPr="004A73C4">
        <w:rPr>
          <w:rStyle w:val="libAlaemChar"/>
          <w:rtl/>
        </w:rPr>
        <w:t>عليه‌السلام</w:t>
      </w:r>
      <w:r w:rsidRPr="007202B6">
        <w:rPr>
          <w:rtl/>
          <w:lang w:bidi="fa-IR"/>
        </w:rPr>
        <w:t xml:space="preserve"> بثلاثة أمور أحدها</w:t>
      </w:r>
      <w:r>
        <w:rPr>
          <w:rtl/>
          <w:lang w:bidi="fa-IR"/>
        </w:rPr>
        <w:t>:</w:t>
      </w:r>
      <w:r w:rsidRPr="007202B6">
        <w:rPr>
          <w:rtl/>
          <w:lang w:bidi="fa-IR"/>
        </w:rPr>
        <w:t xml:space="preserve"> إنه أرسله النبي </w:t>
      </w:r>
      <w:r w:rsidR="003F2947" w:rsidRPr="003F2947">
        <w:rPr>
          <w:rStyle w:val="libAlaemChar"/>
          <w:rtl/>
        </w:rPr>
        <w:t>صلى‌الله‌عليه‌وآله‌وسلم</w:t>
      </w:r>
      <w:r w:rsidRPr="007202B6">
        <w:rPr>
          <w:rtl/>
          <w:lang w:bidi="fa-IR"/>
        </w:rPr>
        <w:t xml:space="preserve"> سنة تسع مع أبي بكر لنبذ العهود</w:t>
      </w:r>
      <w:r>
        <w:rPr>
          <w:rtl/>
          <w:lang w:bidi="fa-IR"/>
        </w:rPr>
        <w:t>،</w:t>
      </w:r>
      <w:r w:rsidRPr="007202B6">
        <w:rPr>
          <w:rtl/>
          <w:lang w:bidi="fa-IR"/>
        </w:rPr>
        <w:t xml:space="preserve"> وأمَّر عليه أبا بكر. والثاني</w:t>
      </w:r>
      <w:r>
        <w:rPr>
          <w:rtl/>
          <w:lang w:bidi="fa-IR"/>
        </w:rPr>
        <w:t>:</w:t>
      </w:r>
      <w:r w:rsidRPr="007202B6">
        <w:rPr>
          <w:rtl/>
          <w:lang w:bidi="fa-IR"/>
        </w:rPr>
        <w:t xml:space="preserve"> إنه بعد رجوعه مع أبي بكر أرسله إلى اليمن. والثالث</w:t>
      </w:r>
      <w:r>
        <w:rPr>
          <w:rtl/>
          <w:lang w:bidi="fa-IR"/>
        </w:rPr>
        <w:t>:</w:t>
      </w:r>
      <w:r w:rsidRPr="007202B6">
        <w:rPr>
          <w:rtl/>
          <w:lang w:bidi="fa-IR"/>
        </w:rPr>
        <w:t xml:space="preserve"> إنه </w:t>
      </w:r>
      <w:r w:rsidR="00B53490">
        <w:rPr>
          <w:rtl/>
          <w:lang w:bidi="fa-IR"/>
        </w:rPr>
        <w:t>لمـّا</w:t>
      </w:r>
      <w:r w:rsidRPr="007202B6">
        <w:rPr>
          <w:rtl/>
          <w:lang w:bidi="fa-IR"/>
        </w:rPr>
        <w:t xml:space="preserve"> حجّ النبي </w:t>
      </w:r>
      <w:r w:rsidR="003F2947" w:rsidRPr="003F2947">
        <w:rPr>
          <w:rStyle w:val="libAlaemChar"/>
          <w:rtl/>
        </w:rPr>
        <w:t>صلى‌الله‌عليه‌وآله‌وسلم</w:t>
      </w:r>
      <w:r w:rsidRPr="007202B6">
        <w:rPr>
          <w:rtl/>
          <w:lang w:bidi="fa-IR"/>
        </w:rPr>
        <w:t xml:space="preserve"> حجة الوداع استخلف على المدينة غير علي.</w:t>
      </w:r>
    </w:p>
    <w:p w:rsidR="00DF6242" w:rsidRPr="007202B6" w:rsidRDefault="00DF6242" w:rsidP="00DF6242">
      <w:pPr>
        <w:pStyle w:val="libNormal"/>
        <w:rPr>
          <w:rtl/>
          <w:lang w:bidi="fa-IR"/>
        </w:rPr>
      </w:pPr>
      <w:r w:rsidRPr="007202B6">
        <w:rPr>
          <w:rtl/>
          <w:lang w:bidi="fa-IR"/>
        </w:rPr>
        <w:t>ثم زعم أن هذا كله معلوم عند أهل العلم</w:t>
      </w:r>
      <w:r>
        <w:rPr>
          <w:rtl/>
          <w:lang w:bidi="fa-IR"/>
        </w:rPr>
        <w:t>،</w:t>
      </w:r>
      <w:r w:rsidRPr="007202B6">
        <w:rPr>
          <w:rtl/>
          <w:lang w:bidi="fa-IR"/>
        </w:rPr>
        <w:t xml:space="preserve"> متفق عليه بينهم</w:t>
      </w:r>
      <w:r>
        <w:rPr>
          <w:rtl/>
          <w:lang w:bidi="fa-IR"/>
        </w:rPr>
        <w:t>،</w:t>
      </w:r>
      <w:r w:rsidRPr="007202B6">
        <w:rPr>
          <w:rtl/>
          <w:lang w:bidi="fa-IR"/>
        </w:rPr>
        <w:t xml:space="preserve"> وتواترت به الأخبار</w:t>
      </w:r>
      <w:r>
        <w:rPr>
          <w:rtl/>
          <w:lang w:bidi="fa-IR"/>
        </w:rPr>
        <w:t>،</w:t>
      </w:r>
      <w:r w:rsidRPr="007202B6">
        <w:rPr>
          <w:rtl/>
          <w:lang w:bidi="fa-IR"/>
        </w:rPr>
        <w:t xml:space="preserve"> كأنّك تراه بعينك</w:t>
      </w:r>
      <w:r>
        <w:rPr>
          <w:rFonts w:hint="cs"/>
          <w:rtl/>
          <w:lang w:bidi="fa-IR"/>
        </w:rPr>
        <w:t xml:space="preserve"> ...</w:t>
      </w:r>
    </w:p>
    <w:p w:rsidR="00DF6242" w:rsidRPr="007202B6" w:rsidRDefault="00DF6242" w:rsidP="00DF6242">
      <w:pPr>
        <w:pStyle w:val="libNormal"/>
        <w:rPr>
          <w:rtl/>
          <w:lang w:bidi="fa-IR"/>
        </w:rPr>
      </w:pPr>
      <w:r w:rsidRPr="007202B6">
        <w:rPr>
          <w:rtl/>
          <w:lang w:bidi="fa-IR"/>
        </w:rPr>
        <w:t xml:space="preserve">لكنّ تأمير أبي بكر على أمير المؤمنين </w:t>
      </w:r>
      <w:r w:rsidR="004A73C4" w:rsidRPr="004A73C4">
        <w:rPr>
          <w:rStyle w:val="libAlaemChar"/>
          <w:rtl/>
        </w:rPr>
        <w:t>عليه‌السلام</w:t>
      </w:r>
      <w:r w:rsidRPr="007202B6">
        <w:rPr>
          <w:rtl/>
          <w:lang w:bidi="fa-IR"/>
        </w:rPr>
        <w:t xml:space="preserve"> بهتان فاحش</w:t>
      </w:r>
      <w:r>
        <w:rPr>
          <w:rtl/>
          <w:lang w:bidi="fa-IR"/>
        </w:rPr>
        <w:t>،</w:t>
      </w:r>
      <w:r w:rsidRPr="007202B6">
        <w:rPr>
          <w:rtl/>
          <w:lang w:bidi="fa-IR"/>
        </w:rPr>
        <w:t xml:space="preserve"> ودعوى تواتر الأخبار بإرسال أمير المؤممنين </w:t>
      </w:r>
      <w:r w:rsidR="004A73C4" w:rsidRPr="004A73C4">
        <w:rPr>
          <w:rStyle w:val="libAlaemChar"/>
          <w:rtl/>
        </w:rPr>
        <w:t>عليه‌السلام</w:t>
      </w:r>
      <w:r w:rsidRPr="007202B6">
        <w:rPr>
          <w:rtl/>
          <w:lang w:bidi="fa-IR"/>
        </w:rPr>
        <w:t xml:space="preserve"> مع أبي بكر من أشنع المختلقات</w:t>
      </w:r>
      <w:r>
        <w:rPr>
          <w:rtl/>
          <w:lang w:bidi="fa-IR"/>
        </w:rPr>
        <w:t xml:space="preserve"> ...</w:t>
      </w:r>
      <w:r w:rsidRPr="007202B6">
        <w:rPr>
          <w:rtl/>
          <w:lang w:bidi="fa-IR"/>
        </w:rPr>
        <w:t xml:space="preserve"> وبإمكان كلّ متتبّع أن يقف على بطلان هذه الدعاوي</w:t>
      </w:r>
      <w:r>
        <w:rPr>
          <w:rFonts w:hint="cs"/>
          <w:rtl/>
          <w:lang w:bidi="fa-IR"/>
        </w:rPr>
        <w:t xml:space="preserve"> </w:t>
      </w:r>
      <w:r w:rsidRPr="007202B6">
        <w:rPr>
          <w:rtl/>
          <w:lang w:bidi="fa-IR"/>
        </w:rPr>
        <w:t>بالنظر في روايات أهل السنة أنفسهم فضلاً عن روايات الإمامية</w:t>
      </w:r>
      <w:r>
        <w:rPr>
          <w:rFonts w:hint="cs"/>
          <w:rtl/>
          <w:lang w:bidi="fa-IR"/>
        </w:rPr>
        <w:t xml:space="preserve"> ... </w:t>
      </w:r>
      <w:r w:rsidRPr="007202B6">
        <w:rPr>
          <w:rtl/>
          <w:lang w:bidi="fa-IR"/>
        </w:rPr>
        <w:t xml:space="preserve">فإنّ رواياتهم المتكاثرة صريحة في أنّ النبي </w:t>
      </w:r>
      <w:r w:rsidR="003F2947" w:rsidRPr="003F2947">
        <w:rPr>
          <w:rStyle w:val="libAlaemChar"/>
          <w:rtl/>
        </w:rPr>
        <w:t>صلى‌الله‌عليه‌وآله‌وسلم</w:t>
      </w:r>
      <w:r w:rsidRPr="007202B6">
        <w:rPr>
          <w:rtl/>
          <w:lang w:bidi="fa-IR"/>
        </w:rPr>
        <w:t xml:space="preserve"> أرسل أمير المؤمنين </w:t>
      </w:r>
      <w:r w:rsidR="004A73C4" w:rsidRPr="004A73C4">
        <w:rPr>
          <w:rStyle w:val="libAlaemChar"/>
          <w:rtl/>
        </w:rPr>
        <w:t>عليه‌السلام</w:t>
      </w:r>
      <w:r w:rsidRPr="007202B6">
        <w:rPr>
          <w:rtl/>
          <w:lang w:bidi="fa-IR"/>
        </w:rPr>
        <w:t xml:space="preserve"> بعدما كان قد أرسل أبا بكر</w:t>
      </w:r>
      <w:r>
        <w:rPr>
          <w:rtl/>
          <w:lang w:bidi="fa-IR"/>
        </w:rPr>
        <w:t>،</w:t>
      </w:r>
      <w:r w:rsidRPr="007202B6">
        <w:rPr>
          <w:rtl/>
          <w:lang w:bidi="fa-IR"/>
        </w:rPr>
        <w:t xml:space="preserve"> فقوله</w:t>
      </w:r>
      <w:r>
        <w:rPr>
          <w:rtl/>
          <w:lang w:bidi="fa-IR"/>
        </w:rPr>
        <w:t>:</w:t>
      </w:r>
      <w:r>
        <w:rPr>
          <w:rFonts w:hint="cs"/>
          <w:rtl/>
          <w:lang w:bidi="fa-IR"/>
        </w:rPr>
        <w:t xml:space="preserve"> </w:t>
      </w:r>
      <w:r w:rsidRPr="007202B6">
        <w:rPr>
          <w:rtl/>
          <w:lang w:bidi="fa-IR"/>
        </w:rPr>
        <w:t>أرسله مع أبي بكر كذب محض. ودعوى أنه أمّر عليه أبا بكر يشبه دعوى أمارة مسيلمة على رسول الله معاذ الله من ذلك</w:t>
      </w:r>
      <w:r>
        <w:rPr>
          <w:rtl/>
          <w:lang w:bidi="fa-IR"/>
        </w:rPr>
        <w:t>،</w:t>
      </w:r>
      <w:r w:rsidRPr="007202B6">
        <w:rPr>
          <w:rtl/>
          <w:lang w:bidi="fa-IR"/>
        </w:rPr>
        <w:t xml:space="preserve"> أو أمارة فرعون على موسى</w:t>
      </w:r>
      <w:r>
        <w:rPr>
          <w:rtl/>
          <w:lang w:bidi="fa-IR"/>
        </w:rPr>
        <w:t>،</w:t>
      </w:r>
      <w:r w:rsidRPr="007202B6">
        <w:rPr>
          <w:rtl/>
          <w:lang w:bidi="fa-IR"/>
        </w:rPr>
        <w:t xml:space="preserve"> أو امارة نمرود على إبراهيم الخليل.</w:t>
      </w:r>
    </w:p>
    <w:p w:rsidR="00DF6242" w:rsidRPr="007202B6" w:rsidRDefault="00DF6242" w:rsidP="00DF6242">
      <w:pPr>
        <w:pStyle w:val="libNormal"/>
        <w:rPr>
          <w:rtl/>
          <w:lang w:bidi="fa-IR"/>
        </w:rPr>
      </w:pPr>
      <w:r w:rsidRPr="007202B6">
        <w:rPr>
          <w:rtl/>
          <w:lang w:bidi="fa-IR"/>
        </w:rPr>
        <w:t>على أن رواياتهم صريحة في أنّ الرسول عزل أبا بكر عن تبليغ براءة</w:t>
      </w:r>
      <w:r>
        <w:rPr>
          <w:rtl/>
          <w:lang w:bidi="fa-IR"/>
        </w:rPr>
        <w:t>،</w:t>
      </w:r>
      <w:r w:rsidRPr="007202B6">
        <w:rPr>
          <w:rtl/>
          <w:lang w:bidi="fa-IR"/>
        </w:rPr>
        <w:t xml:space="preserve"> وخصّ علياً لهذا الأمر</w:t>
      </w:r>
      <w:r>
        <w:rPr>
          <w:rFonts w:hint="cs"/>
          <w:rtl/>
          <w:lang w:bidi="fa-IR"/>
        </w:rPr>
        <w:t xml:space="preserve"> ...</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رواياتهم صريحة في رجوع أبي بكر</w:t>
      </w:r>
      <w:r>
        <w:rPr>
          <w:rtl/>
          <w:lang w:bidi="fa-IR"/>
        </w:rPr>
        <w:t xml:space="preserve"> - </w:t>
      </w:r>
      <w:r w:rsidRPr="007202B6">
        <w:rPr>
          <w:rtl/>
          <w:lang w:bidi="fa-IR"/>
        </w:rPr>
        <w:t>بعد أخذ علي الآيات</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منهاج السنة 7 /</w:t>
      </w:r>
      <w:r w:rsidR="00DF6242">
        <w:rPr>
          <w:rFonts w:hint="cs"/>
          <w:rtl/>
        </w:rPr>
        <w:t>351</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منه</w:t>
      </w:r>
      <w:r>
        <w:rPr>
          <w:rFonts w:hint="cs"/>
          <w:rtl/>
          <w:lang w:bidi="fa-IR"/>
        </w:rPr>
        <w:t xml:space="preserve"> - </w:t>
      </w:r>
      <w:r w:rsidRPr="007202B6">
        <w:rPr>
          <w:rtl/>
          <w:lang w:bidi="fa-IR"/>
        </w:rPr>
        <w:t xml:space="preserve">إلى رسول الله </w:t>
      </w:r>
      <w:r w:rsidR="003F2947" w:rsidRPr="003F2947">
        <w:rPr>
          <w:rStyle w:val="libAlaemChar"/>
          <w:rtl/>
        </w:rPr>
        <w:t>صلى‌الله‌عليه‌وآله‌وسلم</w:t>
      </w:r>
      <w:r>
        <w:rPr>
          <w:rtl/>
          <w:lang w:bidi="fa-IR"/>
        </w:rPr>
        <w:t>،</w:t>
      </w:r>
      <w:r w:rsidRPr="007202B6">
        <w:rPr>
          <w:rtl/>
          <w:lang w:bidi="fa-IR"/>
        </w:rPr>
        <w:t xml:space="preserve"> فعلى من يدّعي رجوع أمير المؤمنين </w:t>
      </w:r>
      <w:r w:rsidR="004A73C4" w:rsidRPr="004A73C4">
        <w:rPr>
          <w:rStyle w:val="libAlaemChar"/>
          <w:rtl/>
        </w:rPr>
        <w:t>عليه‌السلام</w:t>
      </w:r>
      <w:r w:rsidRPr="007202B6">
        <w:rPr>
          <w:rtl/>
          <w:lang w:bidi="fa-IR"/>
        </w:rPr>
        <w:t xml:space="preserve"> مع أبي بكر أنْ يثبت مدّعاه</w:t>
      </w:r>
      <w:r>
        <w:rPr>
          <w:rtl/>
          <w:lang w:bidi="fa-IR"/>
        </w:rPr>
        <w:t>!!</w:t>
      </w:r>
    </w:p>
    <w:p w:rsidR="00DF6242" w:rsidRPr="007202B6" w:rsidRDefault="00DF6242" w:rsidP="00DF6242">
      <w:pPr>
        <w:pStyle w:val="libNormal"/>
        <w:rPr>
          <w:rtl/>
          <w:lang w:bidi="fa-IR"/>
        </w:rPr>
      </w:pPr>
      <w:r w:rsidRPr="007202B6">
        <w:rPr>
          <w:rtl/>
          <w:lang w:bidi="fa-IR"/>
        </w:rPr>
        <w:t xml:space="preserve">وكيف يدّعي أمارة أبي بكر على أمير المؤمنين </w:t>
      </w:r>
      <w:r w:rsidR="004A73C4" w:rsidRPr="004A73C4">
        <w:rPr>
          <w:rStyle w:val="libAlaemChar"/>
          <w:rtl/>
        </w:rPr>
        <w:t>عليه‌السلام</w:t>
      </w:r>
      <w:r>
        <w:rPr>
          <w:rtl/>
          <w:lang w:bidi="fa-IR"/>
        </w:rPr>
        <w:t>،</w:t>
      </w:r>
      <w:r w:rsidRPr="007202B6">
        <w:rPr>
          <w:rtl/>
          <w:lang w:bidi="fa-IR"/>
        </w:rPr>
        <w:t xml:space="preserve"> والحال أنّ هذه القضية نفسها تثبت أفضليّته </w:t>
      </w:r>
      <w:r w:rsidR="004A73C4" w:rsidRPr="004A73C4">
        <w:rPr>
          <w:rStyle w:val="libAlaemChar"/>
          <w:rtl/>
        </w:rPr>
        <w:t>عليه‌السلام</w:t>
      </w:r>
      <w:r w:rsidRPr="007202B6">
        <w:rPr>
          <w:rtl/>
          <w:lang w:bidi="fa-IR"/>
        </w:rPr>
        <w:t xml:space="preserve"> من أبي بكر</w:t>
      </w:r>
      <w:r>
        <w:rPr>
          <w:rtl/>
          <w:lang w:bidi="fa-IR"/>
        </w:rPr>
        <w:t>،</w:t>
      </w:r>
      <w:r w:rsidRPr="007202B6">
        <w:rPr>
          <w:rtl/>
          <w:lang w:bidi="fa-IR"/>
        </w:rPr>
        <w:t xml:space="preserve"> حيث أنّه </w:t>
      </w:r>
      <w:r w:rsidR="003F2947" w:rsidRPr="003F2947">
        <w:rPr>
          <w:rStyle w:val="libAlaemChar"/>
          <w:rtl/>
        </w:rPr>
        <w:t>صلى‌الله‌عليه‌وآله‌وسلم</w:t>
      </w:r>
      <w:r w:rsidRPr="007202B6">
        <w:rPr>
          <w:rtl/>
          <w:lang w:bidi="fa-IR"/>
        </w:rPr>
        <w:t xml:space="preserve"> عزل أبا بكر عن إبلاغ السورة</w:t>
      </w:r>
      <w:r>
        <w:rPr>
          <w:rtl/>
          <w:lang w:bidi="fa-IR"/>
        </w:rPr>
        <w:t>،</w:t>
      </w:r>
      <w:r w:rsidRPr="007202B6">
        <w:rPr>
          <w:rtl/>
          <w:lang w:bidi="fa-IR"/>
        </w:rPr>
        <w:t xml:space="preserve"> وأمر علياً بذلك</w:t>
      </w:r>
      <w:r>
        <w:rPr>
          <w:rtl/>
          <w:lang w:bidi="fa-IR"/>
        </w:rPr>
        <w:t>،</w:t>
      </w:r>
      <w:r w:rsidRPr="007202B6">
        <w:rPr>
          <w:rtl/>
          <w:lang w:bidi="fa-IR"/>
        </w:rPr>
        <w:t xml:space="preserve"> حتى أن أبا بكر رجع إلى رسول الله </w:t>
      </w:r>
      <w:r w:rsidR="003F2947" w:rsidRPr="003F2947">
        <w:rPr>
          <w:rStyle w:val="libAlaemChar"/>
          <w:rtl/>
        </w:rPr>
        <w:t>صلى‌الله‌عليه‌وآله‌وسلم</w:t>
      </w:r>
      <w:r w:rsidRPr="007202B6">
        <w:rPr>
          <w:rtl/>
          <w:lang w:bidi="fa-IR"/>
        </w:rPr>
        <w:t xml:space="preserve"> فزعاً وقال « أنزل فيَّ شيء »</w:t>
      </w:r>
      <w:r>
        <w:rPr>
          <w:rtl/>
          <w:lang w:bidi="fa-IR"/>
        </w:rPr>
        <w:t>؟!</w:t>
      </w:r>
    </w:p>
    <w:p w:rsidR="00DF6242" w:rsidRPr="007202B6" w:rsidRDefault="00DF6242" w:rsidP="00DF6242">
      <w:pPr>
        <w:pStyle w:val="libNormal"/>
        <w:rPr>
          <w:rtl/>
          <w:lang w:bidi="fa-IR"/>
        </w:rPr>
      </w:pPr>
      <w:r w:rsidRPr="007202B6">
        <w:rPr>
          <w:rtl/>
          <w:lang w:bidi="fa-IR"/>
        </w:rPr>
        <w:t xml:space="preserve">وأمّا أنّ النبي </w:t>
      </w:r>
      <w:r w:rsidR="003F2947" w:rsidRPr="003F2947">
        <w:rPr>
          <w:rStyle w:val="libAlaemChar"/>
          <w:rtl/>
        </w:rPr>
        <w:t>صلى‌الله‌عليه‌وآله‌وسلم</w:t>
      </w:r>
      <w:r w:rsidRPr="007202B6">
        <w:rPr>
          <w:rtl/>
          <w:lang w:bidi="fa-IR"/>
        </w:rPr>
        <w:t xml:space="preserve"> أرسل أمير المؤمنين </w:t>
      </w:r>
      <w:r w:rsidR="004A73C4" w:rsidRPr="004A73C4">
        <w:rPr>
          <w:rStyle w:val="libAlaemChar"/>
          <w:rtl/>
        </w:rPr>
        <w:t>عليه‌السلام</w:t>
      </w:r>
      <w:r w:rsidRPr="007202B6">
        <w:rPr>
          <w:rtl/>
          <w:lang w:bidi="fa-IR"/>
        </w:rPr>
        <w:t xml:space="preserve"> إلى اليمن</w:t>
      </w:r>
      <w:r>
        <w:rPr>
          <w:rtl/>
          <w:lang w:bidi="fa-IR"/>
        </w:rPr>
        <w:t>،</w:t>
      </w:r>
      <w:r w:rsidRPr="007202B6">
        <w:rPr>
          <w:rtl/>
          <w:lang w:bidi="fa-IR"/>
        </w:rPr>
        <w:t xml:space="preserve"> فمن البديهي عدم دلالة ذلك على انقطاع خلافته ووجوب طاعته</w:t>
      </w:r>
      <w:r>
        <w:rPr>
          <w:rtl/>
          <w:lang w:bidi="fa-IR"/>
        </w:rPr>
        <w:t>،</w:t>
      </w:r>
      <w:r w:rsidRPr="007202B6">
        <w:rPr>
          <w:rtl/>
          <w:lang w:bidi="fa-IR"/>
        </w:rPr>
        <w:t xml:space="preserve"> إذ الغرض من عدم انقطاع خلافته </w:t>
      </w:r>
      <w:r w:rsidR="004A73C4" w:rsidRPr="004A73C4">
        <w:rPr>
          <w:rStyle w:val="libAlaemChar"/>
          <w:rtl/>
        </w:rPr>
        <w:t>عليه‌السلام</w:t>
      </w:r>
      <w:r w:rsidRPr="007202B6">
        <w:rPr>
          <w:rtl/>
          <w:lang w:bidi="fa-IR"/>
        </w:rPr>
        <w:t xml:space="preserve"> بقاء وجوب طاعته ونفوذ حكمه</w:t>
      </w:r>
      <w:r>
        <w:rPr>
          <w:rtl/>
          <w:lang w:bidi="fa-IR"/>
        </w:rPr>
        <w:t>،</w:t>
      </w:r>
      <w:r w:rsidRPr="007202B6">
        <w:rPr>
          <w:rtl/>
          <w:lang w:bidi="fa-IR"/>
        </w:rPr>
        <w:t xml:space="preserve"> وجواز تصرفه في أمور المدينة وأهلها</w:t>
      </w:r>
      <w:r>
        <w:rPr>
          <w:rtl/>
          <w:lang w:bidi="fa-IR"/>
        </w:rPr>
        <w:t>،</w:t>
      </w:r>
      <w:r w:rsidRPr="007202B6">
        <w:rPr>
          <w:rtl/>
          <w:lang w:bidi="fa-IR"/>
        </w:rPr>
        <w:t xml:space="preserve"> وهذا المعنى لا يستلزم بقائه في المدينة على الدوام</w:t>
      </w:r>
      <w:r>
        <w:rPr>
          <w:rtl/>
          <w:lang w:bidi="fa-IR"/>
        </w:rPr>
        <w:t>،</w:t>
      </w:r>
      <w:r w:rsidRPr="007202B6">
        <w:rPr>
          <w:rtl/>
          <w:lang w:bidi="fa-IR"/>
        </w:rPr>
        <w:t xml:space="preserve"> فلو أرسل السّلطان أحد</w:t>
      </w:r>
      <w:r>
        <w:rPr>
          <w:rFonts w:hint="cs"/>
          <w:rtl/>
          <w:lang w:bidi="fa-IR"/>
        </w:rPr>
        <w:t xml:space="preserve"> </w:t>
      </w:r>
      <w:r w:rsidRPr="007202B6">
        <w:rPr>
          <w:rtl/>
          <w:lang w:bidi="fa-IR"/>
        </w:rPr>
        <w:t>وزرائه إلى بعض الأطراف لغرضٍ من الأغراض</w:t>
      </w:r>
      <w:r>
        <w:rPr>
          <w:rtl/>
          <w:lang w:bidi="fa-IR"/>
        </w:rPr>
        <w:t>،</w:t>
      </w:r>
      <w:r w:rsidRPr="007202B6">
        <w:rPr>
          <w:rtl/>
          <w:lang w:bidi="fa-IR"/>
        </w:rPr>
        <w:t xml:space="preserve"> لم يكن إرساله إبطالاً لوزارته</w:t>
      </w:r>
      <w:r>
        <w:rPr>
          <w:rtl/>
          <w:lang w:bidi="fa-IR"/>
        </w:rPr>
        <w:t>،</w:t>
      </w:r>
      <w:r w:rsidRPr="007202B6">
        <w:rPr>
          <w:rtl/>
          <w:lang w:bidi="fa-IR"/>
        </w:rPr>
        <w:t xml:space="preserve"> وكذا جعل شخصٍ ونصبه لحراسة المدينة مدة غياب أمير المؤمنين </w:t>
      </w:r>
      <w:r w:rsidR="004A73C4" w:rsidRPr="004A73C4">
        <w:rPr>
          <w:rStyle w:val="libAlaemChar"/>
          <w:rtl/>
        </w:rPr>
        <w:t>عليه‌السلام</w:t>
      </w:r>
      <w:r w:rsidRPr="007202B6">
        <w:rPr>
          <w:rtl/>
          <w:lang w:bidi="fa-IR"/>
        </w:rPr>
        <w:t xml:space="preserve"> لا يقدح في ثبوت خلافته ونفوذ أحكامه فيها</w:t>
      </w:r>
      <w:r>
        <w:rPr>
          <w:rtl/>
          <w:lang w:bidi="fa-IR"/>
        </w:rPr>
        <w:t xml:space="preserve"> ...</w:t>
      </w:r>
      <w:r w:rsidRPr="007202B6">
        <w:rPr>
          <w:rtl/>
          <w:lang w:bidi="fa-IR"/>
        </w:rPr>
        <w:t xml:space="preserve"> كما هو الحال بالنسبة إلى النبي </w:t>
      </w:r>
      <w:r w:rsidR="003F2947" w:rsidRPr="003F2947">
        <w:rPr>
          <w:rStyle w:val="libAlaemChar"/>
          <w:rtl/>
        </w:rPr>
        <w:t>صلى‌الله‌عليه‌وآله‌وسلم</w:t>
      </w:r>
      <w:r w:rsidRPr="007202B6">
        <w:rPr>
          <w:rtl/>
          <w:lang w:bidi="fa-IR"/>
        </w:rPr>
        <w:t xml:space="preserve"> نفسه</w:t>
      </w:r>
      <w:r>
        <w:rPr>
          <w:rFonts w:hint="cs"/>
          <w:rtl/>
          <w:lang w:bidi="fa-IR"/>
        </w:rPr>
        <w:t xml:space="preserve"> ...</w:t>
      </w:r>
    </w:p>
    <w:p w:rsidR="00DF6242" w:rsidRPr="007202B6" w:rsidRDefault="00DF6242" w:rsidP="00DF6242">
      <w:pPr>
        <w:pStyle w:val="libNormal"/>
        <w:rPr>
          <w:rtl/>
          <w:lang w:bidi="fa-IR"/>
        </w:rPr>
      </w:pPr>
      <w:r w:rsidRPr="007202B6">
        <w:rPr>
          <w:rtl/>
          <w:lang w:bidi="fa-IR"/>
        </w:rPr>
        <w:t>وبالجملة</w:t>
      </w:r>
      <w:r>
        <w:rPr>
          <w:rtl/>
          <w:lang w:bidi="fa-IR"/>
        </w:rPr>
        <w:t>،</w:t>
      </w:r>
      <w:r w:rsidRPr="007202B6">
        <w:rPr>
          <w:rtl/>
          <w:lang w:bidi="fa-IR"/>
        </w:rPr>
        <w:t xml:space="preserve"> فإنّ ما ذكره ابن تيمية في هذه الفقرة من كلامه لا يخلو</w:t>
      </w:r>
      <w:r>
        <w:rPr>
          <w:rtl/>
          <w:lang w:bidi="fa-IR"/>
        </w:rPr>
        <w:t>،</w:t>
      </w:r>
      <w:r w:rsidRPr="007202B6">
        <w:rPr>
          <w:rtl/>
          <w:lang w:bidi="fa-IR"/>
        </w:rPr>
        <w:t xml:space="preserve"> إمّا كذب وإما باطل</w:t>
      </w:r>
      <w:r>
        <w:rPr>
          <w:rFonts w:hint="cs"/>
          <w:rtl/>
          <w:lang w:bidi="fa-IR"/>
        </w:rPr>
        <w:t xml:space="preserve"> ...</w:t>
      </w:r>
    </w:p>
    <w:p w:rsidR="00DF6242" w:rsidRPr="007202B6" w:rsidRDefault="00DF6242" w:rsidP="00DF6242">
      <w:pPr>
        <w:pStyle w:val="libNormal"/>
        <w:rPr>
          <w:rtl/>
          <w:lang w:bidi="fa-IR"/>
        </w:rPr>
      </w:pPr>
      <w:r w:rsidRPr="007202B6">
        <w:rPr>
          <w:rtl/>
          <w:lang w:bidi="fa-IR"/>
        </w:rPr>
        <w:t>ثم قال ابن تيمية</w:t>
      </w:r>
      <w:r>
        <w:rPr>
          <w:rtl/>
          <w:lang w:bidi="fa-IR"/>
        </w:rPr>
        <w:t>:</w:t>
      </w:r>
    </w:p>
    <w:p w:rsidR="00DF6242" w:rsidRPr="007202B6" w:rsidRDefault="00DF6242" w:rsidP="00DF6242">
      <w:pPr>
        <w:pStyle w:val="libNormal"/>
        <w:rPr>
          <w:rtl/>
          <w:lang w:bidi="fa-IR"/>
        </w:rPr>
      </w:pPr>
      <w:r w:rsidRPr="007202B6">
        <w:rPr>
          <w:rtl/>
          <w:lang w:bidi="fa-IR"/>
        </w:rPr>
        <w:t>« والخليفة لا يكون خليفةً إل</w:t>
      </w:r>
      <w:r w:rsidR="00866DFF">
        <w:rPr>
          <w:rFonts w:hint="cs"/>
          <w:rtl/>
          <w:lang w:bidi="fa-IR"/>
        </w:rPr>
        <w:t>ّ</w:t>
      </w:r>
      <w:r w:rsidRPr="007202B6">
        <w:rPr>
          <w:rtl/>
          <w:lang w:bidi="fa-IR"/>
        </w:rPr>
        <w:t>امع مغيب المستخلِف أو موته</w:t>
      </w:r>
      <w:r>
        <w:rPr>
          <w:rtl/>
          <w:lang w:bidi="fa-IR"/>
        </w:rPr>
        <w:t>،</w:t>
      </w:r>
      <w:r w:rsidRPr="007202B6">
        <w:rPr>
          <w:rtl/>
          <w:lang w:bidi="fa-IR"/>
        </w:rPr>
        <w:t xml:space="preserve"> فالنبي صلّى الله عليه وسلّم إذا كان بالمدينة امتنع أن يكون له خليفة فيها</w:t>
      </w:r>
      <w:r>
        <w:rPr>
          <w:rtl/>
          <w:lang w:bidi="fa-IR"/>
        </w:rPr>
        <w:t>،</w:t>
      </w:r>
      <w:r w:rsidRPr="007202B6">
        <w:rPr>
          <w:rtl/>
          <w:lang w:bidi="fa-IR"/>
        </w:rPr>
        <w:t xml:space="preserve"> كما أن سائر من استخلفه النبي </w:t>
      </w:r>
      <w:r w:rsidR="003F2947" w:rsidRPr="003F2947">
        <w:rPr>
          <w:rStyle w:val="libAlaemChar"/>
          <w:rtl/>
        </w:rPr>
        <w:t>صلى‌الله‌عليه‌وآله‌وسلم</w:t>
      </w:r>
      <w:r w:rsidRPr="007202B6">
        <w:rPr>
          <w:rtl/>
          <w:lang w:bidi="fa-IR"/>
        </w:rPr>
        <w:t xml:space="preserve"> لما رجع انقضت خلافتهُ وكذلك سائر ولاة الامور إذا استخلف أحدهم على مصره في مغيبه بطل استخلافه ذاك إذا حضر المستخلف</w:t>
      </w:r>
      <w:r>
        <w:rPr>
          <w:rtl/>
          <w:lang w:bidi="fa-IR"/>
        </w:rPr>
        <w:t>،</w:t>
      </w:r>
      <w:r w:rsidRPr="007202B6">
        <w:rPr>
          <w:rtl/>
          <w:lang w:bidi="fa-IR"/>
        </w:rPr>
        <w:t xml:space="preserve"> ولهذا لا يصلح أن يقال</w:t>
      </w:r>
      <w:r>
        <w:rPr>
          <w:rtl/>
          <w:lang w:bidi="fa-IR"/>
        </w:rPr>
        <w:t>:</w:t>
      </w:r>
      <w:r w:rsidRPr="007202B6">
        <w:rPr>
          <w:rtl/>
          <w:lang w:bidi="fa-IR"/>
        </w:rPr>
        <w:t xml:space="preserve"> إن الله يستخلف أحداً عنه</w:t>
      </w:r>
      <w:r>
        <w:rPr>
          <w:rtl/>
          <w:lang w:bidi="fa-IR"/>
        </w:rPr>
        <w:t>،</w:t>
      </w:r>
      <w:r w:rsidRPr="007202B6">
        <w:rPr>
          <w:rtl/>
          <w:lang w:bidi="fa-IR"/>
        </w:rPr>
        <w:t xml:space="preserve"> فإنّه حي قيّوم شهيد مدبّر لعباده منزّه عن الموت والنوم والغيبة</w:t>
      </w:r>
      <w:r>
        <w:rPr>
          <w:rtl/>
          <w:lang w:bidi="fa-IR"/>
        </w:rPr>
        <w:t>،</w:t>
      </w:r>
      <w:r w:rsidRPr="007202B6">
        <w:rPr>
          <w:rtl/>
          <w:lang w:bidi="fa-IR"/>
        </w:rPr>
        <w:t xml:space="preserve"> ولهذا </w:t>
      </w:r>
      <w:r w:rsidR="00B53490">
        <w:rPr>
          <w:rtl/>
          <w:lang w:bidi="fa-IR"/>
        </w:rPr>
        <w:t>لمـّا</w:t>
      </w:r>
      <w:r w:rsidRPr="007202B6">
        <w:rPr>
          <w:rtl/>
          <w:lang w:bidi="fa-IR"/>
        </w:rPr>
        <w:t xml:space="preserve"> قالوا لأبي بكر</w:t>
      </w:r>
      <w:r>
        <w:rPr>
          <w:rtl/>
          <w:lang w:bidi="fa-IR"/>
        </w:rPr>
        <w:t>:</w:t>
      </w:r>
      <w:r w:rsidRPr="007202B6">
        <w:rPr>
          <w:rtl/>
          <w:lang w:bidi="fa-IR"/>
        </w:rPr>
        <w:t xml:space="preserve"> يا</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خليفة الله</w:t>
      </w:r>
      <w:r>
        <w:rPr>
          <w:rtl/>
          <w:lang w:bidi="fa-IR"/>
        </w:rPr>
        <w:t>،</w:t>
      </w:r>
      <w:r w:rsidRPr="007202B6">
        <w:rPr>
          <w:rtl/>
          <w:lang w:bidi="fa-IR"/>
        </w:rPr>
        <w:t xml:space="preserve"> قال</w:t>
      </w:r>
      <w:r>
        <w:rPr>
          <w:rtl/>
          <w:lang w:bidi="fa-IR"/>
        </w:rPr>
        <w:t>:</w:t>
      </w:r>
      <w:r w:rsidRPr="007202B6">
        <w:rPr>
          <w:rtl/>
          <w:lang w:bidi="fa-IR"/>
        </w:rPr>
        <w:t xml:space="preserve"> لست خليفة الله بل خليفة رسول الله</w:t>
      </w:r>
      <w:r>
        <w:rPr>
          <w:rtl/>
          <w:lang w:bidi="fa-IR"/>
        </w:rPr>
        <w:t>،</w:t>
      </w:r>
      <w:r w:rsidRPr="007202B6">
        <w:rPr>
          <w:rtl/>
          <w:lang w:bidi="fa-IR"/>
        </w:rPr>
        <w:t xml:space="preserve"> وحسبي ذلك.</w:t>
      </w:r>
    </w:p>
    <w:p w:rsidR="00DF6242" w:rsidRPr="007202B6" w:rsidRDefault="00DF6242" w:rsidP="00C90A4C">
      <w:pPr>
        <w:pStyle w:val="libNormal"/>
        <w:rPr>
          <w:rtl/>
          <w:lang w:bidi="fa-IR"/>
        </w:rPr>
      </w:pPr>
      <w:r w:rsidRPr="007202B6">
        <w:rPr>
          <w:rtl/>
          <w:lang w:bidi="fa-IR"/>
        </w:rPr>
        <w:t>والله تعالى يوصف بأنه يخلف العبد. قال النبي صلّى الله عليه وسلّم</w:t>
      </w:r>
      <w:r>
        <w:rPr>
          <w:rtl/>
          <w:lang w:bidi="fa-IR"/>
        </w:rPr>
        <w:t>:</w:t>
      </w:r>
      <w:r w:rsidRPr="007202B6">
        <w:rPr>
          <w:rtl/>
          <w:lang w:bidi="fa-IR"/>
        </w:rPr>
        <w:t xml:space="preserve"> اللهم أنت الصاحب في السفر والخليفة في الأهل. وقال في حديث الدجال</w:t>
      </w:r>
      <w:r>
        <w:rPr>
          <w:rtl/>
          <w:lang w:bidi="fa-IR"/>
        </w:rPr>
        <w:t>:</w:t>
      </w:r>
      <w:r w:rsidRPr="007202B6">
        <w:rPr>
          <w:rtl/>
          <w:lang w:bidi="fa-IR"/>
        </w:rPr>
        <w:t xml:space="preserve"> والله خليفتي على كل مسلم. وكل من وصفه الله بالخلافة في القرآن فهو خليفة عن مخلوق كان قبله</w:t>
      </w:r>
      <w:r>
        <w:rPr>
          <w:rtl/>
          <w:lang w:bidi="fa-IR"/>
        </w:rPr>
        <w:t>،</w:t>
      </w:r>
      <w:r w:rsidRPr="007202B6">
        <w:rPr>
          <w:rtl/>
          <w:lang w:bidi="fa-IR"/>
        </w:rPr>
        <w:t xml:space="preserve"> كقوله </w:t>
      </w:r>
      <w:r w:rsidRPr="006F67C6">
        <w:rPr>
          <w:rStyle w:val="libAlaemChar"/>
          <w:rtl/>
        </w:rPr>
        <w:t>(</w:t>
      </w:r>
      <w:r w:rsidRPr="00585F65">
        <w:rPr>
          <w:rStyle w:val="libAieChar"/>
          <w:rtl/>
        </w:rPr>
        <w:t xml:space="preserve"> ثُمَّ جَعَلْناكُمْ خَلائِفَ فِي الْأَرْضِ مِنْ بَعْدِهِمْ </w:t>
      </w:r>
      <w:r w:rsidRPr="006F67C6">
        <w:rPr>
          <w:rStyle w:val="libAlaemChar"/>
          <w:rtl/>
        </w:rPr>
        <w:t>)</w:t>
      </w:r>
      <w:r>
        <w:rPr>
          <w:rFonts w:hint="cs"/>
          <w:rtl/>
          <w:lang w:bidi="fa-IR"/>
        </w:rPr>
        <w:t xml:space="preserve"> </w:t>
      </w:r>
      <w:r w:rsidRPr="006F67C6">
        <w:rPr>
          <w:rStyle w:val="libAlaemChar"/>
          <w:rtl/>
        </w:rPr>
        <w:t>(</w:t>
      </w:r>
      <w:r w:rsidRPr="00585F65">
        <w:rPr>
          <w:rStyle w:val="libAieChar"/>
          <w:rtl/>
        </w:rPr>
        <w:t xml:space="preserve"> وَاذْكُرُوا إِذْ جَعَلَكُمْ خُلَفاءَ مِنْ بَعْدِ قَوْمِ نُوحٍ </w:t>
      </w:r>
      <w:r w:rsidRPr="006F67C6">
        <w:rPr>
          <w:rStyle w:val="libAlaemChar"/>
          <w:rtl/>
        </w:rPr>
        <w:t>)</w:t>
      </w:r>
      <w:r>
        <w:rPr>
          <w:rFonts w:hint="cs"/>
          <w:rtl/>
          <w:lang w:bidi="fa-IR"/>
        </w:rPr>
        <w:t xml:space="preserve"> </w:t>
      </w:r>
      <w:r w:rsidRPr="006F67C6">
        <w:rPr>
          <w:rStyle w:val="libAlaemChar"/>
          <w:rtl/>
        </w:rPr>
        <w:t>(</w:t>
      </w:r>
      <w:r w:rsidRPr="00585F65">
        <w:rPr>
          <w:rStyle w:val="libAieChar"/>
          <w:rtl/>
        </w:rPr>
        <w:t xml:space="preserve"> وَعَدَ اللهُ الَّذِينَ آمَنُوا مِنْكُمْ وَعَمِلُوا الصَّالِحاتِ لَيَسْتَخْلِفَنَّهُمْ فِي الْأَرْضِ كَمَا اسْتَخْلَفَ الَّذِينَ مِنْ قَبْلِهِمْ </w:t>
      </w:r>
      <w:r w:rsidRPr="006F67C6">
        <w:rPr>
          <w:rStyle w:val="libAlaemChar"/>
          <w:rtl/>
        </w:rPr>
        <w:t>)</w:t>
      </w:r>
      <w:r w:rsidRPr="00585F65">
        <w:rPr>
          <w:rStyle w:val="libFootnotenumChar"/>
          <w:rFonts w:hint="cs"/>
          <w:rtl/>
        </w:rPr>
        <w:t xml:space="preserve"> </w:t>
      </w:r>
      <w:r w:rsidRPr="007202B6">
        <w:rPr>
          <w:rtl/>
          <w:lang w:bidi="fa-IR"/>
        </w:rPr>
        <w:t>وكذلك قوله للملائكة</w:t>
      </w:r>
      <w:r w:rsidRPr="006F67C6">
        <w:rPr>
          <w:rFonts w:hint="cs"/>
          <w:rtl/>
        </w:rPr>
        <w:t xml:space="preserve"> </w:t>
      </w:r>
      <w:r w:rsidRPr="006F67C6">
        <w:rPr>
          <w:rStyle w:val="libAlaemChar"/>
          <w:rtl/>
        </w:rPr>
        <w:t>(</w:t>
      </w:r>
      <w:r w:rsidRPr="00585F65">
        <w:rPr>
          <w:rStyle w:val="libAieChar"/>
          <w:rtl/>
        </w:rPr>
        <w:t xml:space="preserve"> إِنِّي جاعِلٌ فِي الْأَرْضِ خَلِيفَةً</w:t>
      </w:r>
      <w:r w:rsidRPr="00585F65">
        <w:rPr>
          <w:rStyle w:val="libAieChar"/>
          <w:rFonts w:hint="cs"/>
          <w:rtl/>
        </w:rPr>
        <w:t xml:space="preserve"> </w:t>
      </w:r>
      <w:r w:rsidRPr="006F67C6">
        <w:rPr>
          <w:rStyle w:val="libAlaemChar"/>
          <w:rtl/>
        </w:rPr>
        <w:t>)</w:t>
      </w:r>
      <w:r>
        <w:rPr>
          <w:rFonts w:hint="cs"/>
          <w:rtl/>
          <w:lang w:bidi="fa-IR"/>
        </w:rPr>
        <w:t xml:space="preserve"> </w:t>
      </w:r>
      <w:r w:rsidRPr="007202B6">
        <w:rPr>
          <w:rtl/>
          <w:lang w:bidi="fa-IR"/>
        </w:rPr>
        <w:t>أي عن خلقٍ كان في الأرض قبل ذلك</w:t>
      </w:r>
      <w:r>
        <w:rPr>
          <w:rtl/>
          <w:lang w:bidi="fa-IR"/>
        </w:rPr>
        <w:t>،</w:t>
      </w:r>
      <w:r w:rsidRPr="007202B6">
        <w:rPr>
          <w:rtl/>
          <w:lang w:bidi="fa-IR"/>
        </w:rPr>
        <w:t xml:space="preserve"> كما ذكره المفسّرون وغيرهم</w:t>
      </w:r>
      <w:r>
        <w:rPr>
          <w:rtl/>
          <w:lang w:bidi="fa-IR"/>
        </w:rPr>
        <w:t xml:space="preserve"> ...</w:t>
      </w:r>
      <w:r w:rsidRPr="007202B6">
        <w:rPr>
          <w:rtl/>
          <w:lang w:bidi="fa-IR"/>
        </w:rPr>
        <w:t xml:space="preserve">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لا يخفى على العاقل أن دعوى « أن الخليفة لا يكون خليفة إل</w:t>
      </w:r>
      <w:r w:rsidR="00C90A4C">
        <w:rPr>
          <w:rFonts w:hint="cs"/>
          <w:rtl/>
          <w:lang w:bidi="fa-IR"/>
        </w:rPr>
        <w:t>ّ</w:t>
      </w:r>
      <w:r w:rsidRPr="007202B6">
        <w:rPr>
          <w:rtl/>
          <w:lang w:bidi="fa-IR"/>
        </w:rPr>
        <w:t>ا</w:t>
      </w:r>
      <w:r w:rsidR="00C90A4C">
        <w:rPr>
          <w:rFonts w:hint="cs"/>
          <w:rtl/>
          <w:lang w:bidi="fa-IR"/>
        </w:rPr>
        <w:t xml:space="preserve"> </w:t>
      </w:r>
      <w:r w:rsidRPr="007202B6">
        <w:rPr>
          <w:rtl/>
          <w:lang w:bidi="fa-IR"/>
        </w:rPr>
        <w:t>مع مغيب المستخلف أو موته » عارية عن الدليل والبرهان</w:t>
      </w:r>
      <w:r>
        <w:rPr>
          <w:rtl/>
          <w:lang w:bidi="fa-IR"/>
        </w:rPr>
        <w:t>،</w:t>
      </w:r>
      <w:r w:rsidRPr="007202B6">
        <w:rPr>
          <w:rtl/>
          <w:lang w:bidi="fa-IR"/>
        </w:rPr>
        <w:t xml:space="preserve"> ويشهد بذلك أنّ أحداً من العلماء لم يذكر هذا القيد في تعريف الإمامة</w:t>
      </w:r>
      <w:r>
        <w:rPr>
          <w:rtl/>
          <w:lang w:bidi="fa-IR"/>
        </w:rPr>
        <w:t>،</w:t>
      </w:r>
      <w:r w:rsidRPr="007202B6">
        <w:rPr>
          <w:rtl/>
          <w:lang w:bidi="fa-IR"/>
        </w:rPr>
        <w:t xml:space="preserve"> وهي ترادف الخلافة.</w:t>
      </w:r>
    </w:p>
    <w:p w:rsidR="00DF6242" w:rsidRPr="007202B6" w:rsidRDefault="00DF6242" w:rsidP="00DF6242">
      <w:pPr>
        <w:pStyle w:val="libNormal"/>
        <w:rPr>
          <w:rtl/>
          <w:lang w:bidi="fa-IR"/>
        </w:rPr>
      </w:pPr>
      <w:r w:rsidRPr="007202B6">
        <w:rPr>
          <w:rtl/>
          <w:lang w:bidi="fa-IR"/>
        </w:rPr>
        <w:t>وقال ولي الله الدهلوي في تعريف الخلافة</w:t>
      </w:r>
      <w:r>
        <w:rPr>
          <w:rtl/>
          <w:lang w:bidi="fa-IR"/>
        </w:rPr>
        <w:t>:</w:t>
      </w:r>
      <w:r w:rsidRPr="007202B6">
        <w:rPr>
          <w:rtl/>
          <w:lang w:bidi="fa-IR"/>
        </w:rPr>
        <w:t xml:space="preserve"> « هي الرئاسة العامة في التصدّي لإقامة الدين بإحياء العلوم الدينية وإقامة أركان الإسلام</w:t>
      </w:r>
      <w:r>
        <w:rPr>
          <w:rtl/>
          <w:lang w:bidi="fa-IR"/>
        </w:rPr>
        <w:t>،</w:t>
      </w:r>
      <w:r w:rsidRPr="007202B6">
        <w:rPr>
          <w:rtl/>
          <w:lang w:bidi="fa-IR"/>
        </w:rPr>
        <w:t xml:space="preserve"> والقيام بالجهاد وما يتعلّق به من ترتيب الجيوش</w:t>
      </w:r>
      <w:r>
        <w:rPr>
          <w:rtl/>
          <w:lang w:bidi="fa-IR"/>
        </w:rPr>
        <w:t>،</w:t>
      </w:r>
      <w:r w:rsidRPr="007202B6">
        <w:rPr>
          <w:rtl/>
          <w:lang w:bidi="fa-IR"/>
        </w:rPr>
        <w:t xml:space="preserve"> والفرض للمقاتلة وإعطائهم من الفيء</w:t>
      </w:r>
      <w:r>
        <w:rPr>
          <w:rtl/>
          <w:lang w:bidi="fa-IR"/>
        </w:rPr>
        <w:t>،</w:t>
      </w:r>
      <w:r w:rsidRPr="007202B6">
        <w:rPr>
          <w:rtl/>
          <w:lang w:bidi="fa-IR"/>
        </w:rPr>
        <w:t xml:space="preserve"> والقيام بالقضاء وإقامة الحدود ورفع المظالم</w:t>
      </w:r>
      <w:r>
        <w:rPr>
          <w:rtl/>
          <w:lang w:bidi="fa-IR"/>
        </w:rPr>
        <w:t>،</w:t>
      </w:r>
      <w:r w:rsidRPr="007202B6">
        <w:rPr>
          <w:rtl/>
          <w:lang w:bidi="fa-IR"/>
        </w:rPr>
        <w:t xml:space="preserve"> والأمر بالمعروف</w:t>
      </w:r>
      <w:r>
        <w:rPr>
          <w:rFonts w:hint="cs"/>
          <w:rtl/>
          <w:lang w:bidi="fa-IR"/>
        </w:rPr>
        <w:t xml:space="preserve"> </w:t>
      </w:r>
      <w:r w:rsidRPr="007202B6">
        <w:rPr>
          <w:rtl/>
          <w:lang w:bidi="fa-IR"/>
        </w:rPr>
        <w:t>والنهي عن المنكر</w:t>
      </w:r>
      <w:r>
        <w:rPr>
          <w:rtl/>
          <w:lang w:bidi="fa-IR"/>
        </w:rPr>
        <w:t>،</w:t>
      </w:r>
      <w:r w:rsidRPr="007202B6">
        <w:rPr>
          <w:rtl/>
          <w:lang w:bidi="fa-IR"/>
        </w:rPr>
        <w:t xml:space="preserve"> نيابةً عن النبي صلّى الله عليه وسلّم » </w:t>
      </w:r>
      <w:r w:rsidRPr="00585F65">
        <w:rPr>
          <w:rStyle w:val="libFootnotenumChar"/>
          <w:rtl/>
        </w:rPr>
        <w:t>(</w:t>
      </w:r>
      <w:r w:rsidR="00C90A4C">
        <w:rPr>
          <w:rStyle w:val="libFootnotenumChar"/>
          <w:rFonts w:hint="cs"/>
          <w:rtl/>
        </w:rPr>
        <w:t>2</w:t>
      </w:r>
      <w:r w:rsidRPr="00585F65">
        <w:rPr>
          <w:rStyle w:val="libFootnotenumChar"/>
          <w:rtl/>
        </w:rPr>
        <w:t>)</w:t>
      </w:r>
      <w:r>
        <w:rPr>
          <w:rtl/>
          <w:lang w:bidi="fa-IR"/>
        </w:rPr>
        <w:t>.</w:t>
      </w:r>
    </w:p>
    <w:p w:rsidR="00DF6242" w:rsidRDefault="00DF6242" w:rsidP="00DF6242">
      <w:pPr>
        <w:pStyle w:val="libNormal"/>
        <w:rPr>
          <w:rtl/>
          <w:lang w:bidi="fa-IR"/>
        </w:rPr>
      </w:pPr>
      <w:r w:rsidRPr="007202B6">
        <w:rPr>
          <w:rtl/>
          <w:lang w:bidi="fa-IR"/>
        </w:rPr>
        <w:t>ودعوى أنّه « لا يصلح أن يقال إن الله يستخلف أحداً عنه</w:t>
      </w:r>
      <w:r>
        <w:rPr>
          <w:rtl/>
          <w:lang w:bidi="fa-IR"/>
        </w:rPr>
        <w:t xml:space="preserve"> ...</w:t>
      </w:r>
      <w:r w:rsidRPr="007202B6">
        <w:rPr>
          <w:rtl/>
          <w:lang w:bidi="fa-IR"/>
        </w:rPr>
        <w:t xml:space="preserve"> »</w:t>
      </w:r>
      <w:r>
        <w:rPr>
          <w:rFonts w:hint="cs"/>
          <w:rtl/>
          <w:lang w:bidi="fa-IR"/>
        </w:rPr>
        <w:t xml:space="preserve"> </w:t>
      </w:r>
      <w:r w:rsidRPr="007202B6">
        <w:rPr>
          <w:rtl/>
          <w:lang w:bidi="fa-IR"/>
        </w:rPr>
        <w:t>ممنوعة</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منهاج السنة 7 /</w:t>
      </w:r>
      <w:r w:rsidR="00DF6242">
        <w:rPr>
          <w:rtl/>
        </w:rPr>
        <w:t xml:space="preserve"> </w:t>
      </w:r>
      <w:r w:rsidR="00DF6242" w:rsidRPr="007202B6">
        <w:rPr>
          <w:rtl/>
        </w:rPr>
        <w:t>352.</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ازالة الخفا</w:t>
      </w:r>
      <w:r w:rsidR="00DF6242">
        <w:rPr>
          <w:rtl/>
        </w:rPr>
        <w:t>،</w:t>
      </w:r>
      <w:r w:rsidR="00DF6242" w:rsidRPr="007202B6">
        <w:rPr>
          <w:rtl/>
        </w:rPr>
        <w:t xml:space="preserve"> الفصل الأول من المقصد الأول</w:t>
      </w:r>
      <w:r w:rsidR="00DF6242">
        <w:rPr>
          <w:rtl/>
        </w:rPr>
        <w:t>:</w:t>
      </w:r>
      <w:r w:rsidR="00DF6242" w:rsidRPr="007202B6">
        <w:rPr>
          <w:rtl/>
        </w:rPr>
        <w:t xml:space="preserve"> مسألة في تعريف الخلافة.</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أيضاً</w:t>
      </w:r>
      <w:r>
        <w:rPr>
          <w:rtl/>
          <w:lang w:bidi="fa-IR"/>
        </w:rPr>
        <w:t>،</w:t>
      </w:r>
      <w:r w:rsidRPr="007202B6">
        <w:rPr>
          <w:rtl/>
          <w:lang w:bidi="fa-IR"/>
        </w:rPr>
        <w:t xml:space="preserve"> لتصريح أئمة السنّية بكون داود </w:t>
      </w:r>
      <w:r w:rsidR="004A73C4" w:rsidRPr="004A73C4">
        <w:rPr>
          <w:rStyle w:val="libAlaemChar"/>
          <w:rtl/>
        </w:rPr>
        <w:t>عليه‌السلام</w:t>
      </w:r>
      <w:r w:rsidRPr="007202B6">
        <w:rPr>
          <w:rtl/>
          <w:lang w:bidi="fa-IR"/>
        </w:rPr>
        <w:t xml:space="preserve"> خليفة الله</w:t>
      </w:r>
      <w:r>
        <w:rPr>
          <w:rtl/>
          <w:lang w:bidi="fa-IR"/>
        </w:rPr>
        <w:t>،</w:t>
      </w:r>
      <w:r w:rsidRPr="007202B6">
        <w:rPr>
          <w:rtl/>
          <w:lang w:bidi="fa-IR"/>
        </w:rPr>
        <w:t xml:space="preserve"> وأنه قد وصف بهذا في القرآن العظيم كما في كلام ولي الله الدهلوي. فهل ابن تيمية مكذّب للقرآن أو أن الدهلوي مفتر على القرآن</w:t>
      </w:r>
      <w:r>
        <w:rPr>
          <w:rtl/>
          <w:lang w:bidi="fa-IR"/>
        </w:rPr>
        <w:t>؟!</w:t>
      </w:r>
    </w:p>
    <w:p w:rsidR="00DF6242" w:rsidRPr="007202B6" w:rsidRDefault="00DF6242" w:rsidP="00DF6242">
      <w:pPr>
        <w:pStyle w:val="libBold1"/>
        <w:rPr>
          <w:rtl/>
          <w:lang w:bidi="fa-IR"/>
        </w:rPr>
      </w:pPr>
      <w:r w:rsidRPr="007202B6">
        <w:rPr>
          <w:rtl/>
          <w:lang w:bidi="fa-IR"/>
        </w:rPr>
        <w:t>قوله</w:t>
      </w:r>
      <w:r>
        <w:rPr>
          <w:rtl/>
          <w:lang w:bidi="fa-IR"/>
        </w:rPr>
        <w:t>:</w:t>
      </w:r>
    </w:p>
    <w:p w:rsidR="00DF6242" w:rsidRPr="007202B6" w:rsidRDefault="00DF6242" w:rsidP="00DF6242">
      <w:pPr>
        <w:pStyle w:val="libNormal"/>
        <w:rPr>
          <w:rtl/>
          <w:lang w:bidi="fa-IR"/>
        </w:rPr>
      </w:pPr>
      <w:r w:rsidRPr="007202B6">
        <w:rPr>
          <w:rtl/>
          <w:lang w:bidi="fa-IR"/>
        </w:rPr>
        <w:t>« وإنّما يكون صحة الإستثناء دليل العموم إذا كان الإستثناء متّصلاً »</w:t>
      </w:r>
      <w:r>
        <w:rPr>
          <w:rtl/>
          <w:lang w:bidi="fa-IR"/>
        </w:rPr>
        <w:t>.</w:t>
      </w:r>
    </w:p>
    <w:p w:rsidR="003F2947" w:rsidRDefault="00DF6242" w:rsidP="00DF6242">
      <w:pPr>
        <w:pStyle w:val="Heading2"/>
        <w:rPr>
          <w:rtl/>
          <w:lang w:bidi="fa-IR"/>
        </w:rPr>
      </w:pPr>
      <w:bookmarkStart w:id="660" w:name="_Toc321306045"/>
      <w:bookmarkStart w:id="661" w:name="_Toc408820769"/>
      <w:bookmarkStart w:id="662" w:name="_Toc98070339"/>
      <w:r w:rsidRPr="007202B6">
        <w:rPr>
          <w:rtl/>
          <w:lang w:bidi="fa-IR"/>
        </w:rPr>
        <w:t>مجرّد صحة الإستثناء كاف في الدلالة على العموم</w:t>
      </w:r>
      <w:bookmarkEnd w:id="660"/>
      <w:bookmarkEnd w:id="661"/>
      <w:bookmarkEnd w:id="662"/>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لقد صرح محققوا علم الأصول</w:t>
      </w:r>
      <w:r>
        <w:rPr>
          <w:rtl/>
          <w:lang w:bidi="fa-IR"/>
        </w:rPr>
        <w:t>،</w:t>
      </w:r>
      <w:r w:rsidRPr="007202B6">
        <w:rPr>
          <w:rtl/>
          <w:lang w:bidi="fa-IR"/>
        </w:rPr>
        <w:t xml:space="preserve"> بأنّ صحّة الإستثناء دليل العموم</w:t>
      </w:r>
      <w:r>
        <w:rPr>
          <w:rtl/>
          <w:lang w:bidi="fa-IR"/>
        </w:rPr>
        <w:t>،</w:t>
      </w:r>
      <w:r w:rsidRPr="007202B6">
        <w:rPr>
          <w:rtl/>
          <w:lang w:bidi="fa-IR"/>
        </w:rPr>
        <w:t xml:space="preserve"> واعترف به ( الدهلوي ) أيضاً</w:t>
      </w:r>
      <w:r>
        <w:rPr>
          <w:rtl/>
          <w:lang w:bidi="fa-IR"/>
        </w:rPr>
        <w:t>،</w:t>
      </w:r>
      <w:r w:rsidRPr="007202B6">
        <w:rPr>
          <w:rtl/>
          <w:lang w:bidi="fa-IR"/>
        </w:rPr>
        <w:t xml:space="preserve"> وكلامهم مطلق</w:t>
      </w:r>
      <w:r>
        <w:rPr>
          <w:rFonts w:hint="cs"/>
          <w:rtl/>
          <w:lang w:bidi="fa-IR"/>
        </w:rPr>
        <w:t xml:space="preserve"> ...</w:t>
      </w:r>
      <w:r w:rsidRPr="007202B6">
        <w:rPr>
          <w:rtl/>
          <w:lang w:bidi="fa-IR"/>
        </w:rPr>
        <w:t xml:space="preserve"> لكن ( الدهلوي ) تبع الكابلي المقلِّد للقوشجي والتفتازاني وأمثالهما</w:t>
      </w:r>
      <w:r>
        <w:rPr>
          <w:rFonts w:hint="cs"/>
          <w:rtl/>
          <w:lang w:bidi="fa-IR"/>
        </w:rPr>
        <w:t xml:space="preserve"> ...</w:t>
      </w:r>
      <w:r w:rsidRPr="007202B6">
        <w:rPr>
          <w:rtl/>
          <w:lang w:bidi="fa-IR"/>
        </w:rPr>
        <w:t xml:space="preserve"> في زعم قصر الدلالة على العموم على وجود الإستثناء المتّصل</w:t>
      </w:r>
      <w:r>
        <w:rPr>
          <w:rFonts w:hint="cs"/>
          <w:rtl/>
          <w:lang w:bidi="fa-IR"/>
        </w:rPr>
        <w:t xml:space="preserve"> ...</w:t>
      </w:r>
    </w:p>
    <w:p w:rsidR="00DF6242" w:rsidRPr="007202B6" w:rsidRDefault="00DF6242" w:rsidP="00DF6242">
      <w:pPr>
        <w:pStyle w:val="libNormal"/>
        <w:rPr>
          <w:rtl/>
          <w:lang w:bidi="fa-IR"/>
        </w:rPr>
      </w:pPr>
      <w:r w:rsidRPr="007202B6">
        <w:rPr>
          <w:rtl/>
          <w:lang w:bidi="fa-IR"/>
        </w:rPr>
        <w:t>وعلى الجملة</w:t>
      </w:r>
      <w:r>
        <w:rPr>
          <w:rtl/>
          <w:lang w:bidi="fa-IR"/>
        </w:rPr>
        <w:t>،</w:t>
      </w:r>
      <w:r w:rsidRPr="007202B6">
        <w:rPr>
          <w:rtl/>
          <w:lang w:bidi="fa-IR"/>
        </w:rPr>
        <w:t xml:space="preserve"> يكفي في الدلالة على العموم مجرّد صحة الإستثناء</w:t>
      </w:r>
      <w:r>
        <w:rPr>
          <w:rFonts w:hint="cs"/>
          <w:rtl/>
          <w:lang w:bidi="fa-IR"/>
        </w:rPr>
        <w:t xml:space="preserve"> ...</w:t>
      </w:r>
      <w:r w:rsidRPr="007202B6">
        <w:rPr>
          <w:rtl/>
          <w:lang w:bidi="fa-IR"/>
        </w:rPr>
        <w:t xml:space="preserve"> وهذا واضح جدّاً</w:t>
      </w:r>
      <w:r>
        <w:rPr>
          <w:rtl/>
          <w:lang w:bidi="fa-IR"/>
        </w:rPr>
        <w:t>،</w:t>
      </w:r>
      <w:r w:rsidRPr="007202B6">
        <w:rPr>
          <w:rtl/>
          <w:lang w:bidi="fa-IR"/>
        </w:rPr>
        <w:t xml:space="preserve"> وبه تنادي نصوص عباراتهم</w:t>
      </w:r>
      <w:r>
        <w:rPr>
          <w:rFonts w:hint="cs"/>
          <w:rtl/>
          <w:lang w:bidi="fa-IR"/>
        </w:rPr>
        <w:t xml:space="preserve"> ...</w:t>
      </w:r>
    </w:p>
    <w:p w:rsidR="00DF6242" w:rsidRDefault="00DF6242" w:rsidP="00DF6242">
      <w:pPr>
        <w:pStyle w:val="libNormal"/>
        <w:rPr>
          <w:rtl/>
          <w:lang w:bidi="fa-IR"/>
        </w:rPr>
      </w:pPr>
      <w:r w:rsidRPr="007202B6">
        <w:rPr>
          <w:rtl/>
          <w:lang w:bidi="fa-IR"/>
        </w:rPr>
        <w:t>قال ابن إمام الكامليّة بعد الإستدلال بقوله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فَلْيَحْذَرِ الَّذِينَ يُخالِفُونَ عَنْ أَمْرِهِ </w:t>
      </w:r>
      <w:r w:rsidRPr="006F67C6">
        <w:rPr>
          <w:rStyle w:val="libAlaemChar"/>
          <w:rtl/>
        </w:rPr>
        <w:t>)</w:t>
      </w:r>
      <w:r w:rsidRPr="00A9688B">
        <w:rPr>
          <w:rFonts w:hint="cs"/>
          <w:rtl/>
        </w:rPr>
        <w:t xml:space="preserve"> </w:t>
      </w:r>
      <w:r w:rsidRPr="007202B6">
        <w:rPr>
          <w:rtl/>
          <w:lang w:bidi="fa-IR"/>
        </w:rPr>
        <w:t>على دلالة الأمر على الوجوب</w:t>
      </w:r>
      <w:r>
        <w:rPr>
          <w:rtl/>
          <w:lang w:bidi="fa-IR"/>
        </w:rPr>
        <w:t>،</w:t>
      </w:r>
      <w:r w:rsidRPr="007202B6">
        <w:rPr>
          <w:rtl/>
          <w:lang w:bidi="fa-IR"/>
        </w:rPr>
        <w:t xml:space="preserve"> قال</w:t>
      </w:r>
      <w:r>
        <w:rPr>
          <w:rtl/>
          <w:lang w:bidi="fa-IR"/>
        </w:rPr>
        <w:t>:</w:t>
      </w:r>
    </w:p>
    <w:p w:rsidR="00DF6242" w:rsidRPr="007202B6" w:rsidRDefault="00DF6242" w:rsidP="00DF6242">
      <w:pPr>
        <w:pStyle w:val="libNormal"/>
        <w:rPr>
          <w:rtl/>
          <w:lang w:bidi="fa-IR"/>
        </w:rPr>
      </w:pPr>
      <w:r w:rsidRPr="007202B6">
        <w:rPr>
          <w:rtl/>
          <w:lang w:bidi="fa-IR"/>
        </w:rPr>
        <w:t>« قيل</w:t>
      </w:r>
      <w:r>
        <w:rPr>
          <w:rtl/>
          <w:lang w:bidi="fa-IR"/>
        </w:rPr>
        <w:t>:</w:t>
      </w:r>
      <w:r w:rsidRPr="007202B6">
        <w:rPr>
          <w:rtl/>
          <w:lang w:bidi="fa-IR"/>
        </w:rPr>
        <w:t xml:space="preserve"> قوله تعالى </w:t>
      </w:r>
      <w:r w:rsidRPr="006F67C6">
        <w:rPr>
          <w:rStyle w:val="libAlaemChar"/>
          <w:rtl/>
        </w:rPr>
        <w:t>(</w:t>
      </w:r>
      <w:r w:rsidRPr="00585F65">
        <w:rPr>
          <w:rStyle w:val="libAieChar"/>
          <w:rtl/>
        </w:rPr>
        <w:t xml:space="preserve"> عَنْ أَمْرِهِ </w:t>
      </w:r>
      <w:r w:rsidRPr="006F67C6">
        <w:rPr>
          <w:rStyle w:val="libAlaemChar"/>
          <w:rtl/>
        </w:rPr>
        <w:t>)</w:t>
      </w:r>
      <w:r w:rsidRPr="007202B6">
        <w:rPr>
          <w:rtl/>
          <w:lang w:bidi="fa-IR"/>
        </w:rPr>
        <w:t xml:space="preserve"> لا يعم</w:t>
      </w:r>
      <w:r>
        <w:rPr>
          <w:rtl/>
          <w:lang w:bidi="fa-IR"/>
        </w:rPr>
        <w:t>،</w:t>
      </w:r>
      <w:r w:rsidRPr="007202B6">
        <w:rPr>
          <w:rtl/>
          <w:lang w:bidi="fa-IR"/>
        </w:rPr>
        <w:t xml:space="preserve"> لأنه مطلق. قلنا</w:t>
      </w:r>
      <w:r>
        <w:rPr>
          <w:rtl/>
          <w:lang w:bidi="fa-IR"/>
        </w:rPr>
        <w:t>:</w:t>
      </w:r>
      <w:r w:rsidRPr="007202B6">
        <w:rPr>
          <w:rtl/>
          <w:lang w:bidi="fa-IR"/>
        </w:rPr>
        <w:t xml:space="preserve"> عام</w:t>
      </w:r>
      <w:r>
        <w:rPr>
          <w:rtl/>
          <w:lang w:bidi="fa-IR"/>
        </w:rPr>
        <w:t>،</w:t>
      </w:r>
      <w:r w:rsidRPr="007202B6">
        <w:rPr>
          <w:rtl/>
          <w:lang w:bidi="fa-IR"/>
        </w:rPr>
        <w:t xml:space="preserve"> لجواز الإستثناء منه</w:t>
      </w:r>
      <w:r>
        <w:rPr>
          <w:rtl/>
          <w:lang w:bidi="fa-IR"/>
        </w:rPr>
        <w:t>،</w:t>
      </w:r>
      <w:r w:rsidRPr="007202B6">
        <w:rPr>
          <w:rtl/>
          <w:lang w:bidi="fa-IR"/>
        </w:rPr>
        <w:t xml:space="preserve"> لأنه يصح أنْ يقال</w:t>
      </w:r>
      <w:r>
        <w:rPr>
          <w:rtl/>
          <w:lang w:bidi="fa-IR"/>
        </w:rPr>
        <w:t>:</w:t>
      </w:r>
      <w:r w:rsidRPr="007202B6">
        <w:rPr>
          <w:rtl/>
          <w:lang w:bidi="fa-IR"/>
        </w:rPr>
        <w:t xml:space="preserve"> فليحذر الذين يخالفون عن أمره إل</w:t>
      </w:r>
      <w:r w:rsidR="00C90A4C">
        <w:rPr>
          <w:rFonts w:hint="cs"/>
          <w:rtl/>
          <w:lang w:bidi="fa-IR"/>
        </w:rPr>
        <w:t>ّ</w:t>
      </w:r>
      <w:r w:rsidRPr="007202B6">
        <w:rPr>
          <w:rtl/>
          <w:lang w:bidi="fa-IR"/>
        </w:rPr>
        <w:t>ا مخالفة الأمر الفلاني</w:t>
      </w:r>
      <w:r>
        <w:rPr>
          <w:rtl/>
          <w:lang w:bidi="fa-IR"/>
        </w:rPr>
        <w:t>،</w:t>
      </w:r>
      <w:r w:rsidRPr="007202B6">
        <w:rPr>
          <w:rtl/>
          <w:lang w:bidi="fa-IR"/>
        </w:rPr>
        <w:t xml:space="preserve"> والإستثناء معيار العموم»</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تفيد هذه العبارة</w:t>
      </w:r>
      <w:r>
        <w:rPr>
          <w:rtl/>
          <w:lang w:bidi="fa-IR"/>
        </w:rPr>
        <w:t>:</w:t>
      </w:r>
      <w:r w:rsidRPr="007202B6">
        <w:rPr>
          <w:rtl/>
          <w:lang w:bidi="fa-IR"/>
        </w:rPr>
        <w:t xml:space="preserve"> أن اللفظ إذا صحّ الإستثناء منه دل على العموم</w:t>
      </w:r>
      <w:r>
        <w:rPr>
          <w:rtl/>
          <w:lang w:bidi="fa-IR"/>
        </w:rPr>
        <w:t>،</w:t>
      </w:r>
      <w:r w:rsidRPr="007202B6">
        <w:rPr>
          <w:rtl/>
          <w:lang w:bidi="fa-IR"/>
        </w:rPr>
        <w:t xml:space="preserve"> ولهذا</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منهاج الوصول. المسألة الثانية</w:t>
      </w:r>
      <w:r w:rsidR="00DF6242">
        <w:rPr>
          <w:rtl/>
        </w:rPr>
        <w:t>،</w:t>
      </w:r>
      <w:r w:rsidR="00DF6242" w:rsidRPr="007202B6">
        <w:rPr>
          <w:rtl/>
        </w:rPr>
        <w:t xml:space="preserve"> من الفصل الثاني</w:t>
      </w:r>
      <w:r w:rsidR="00DF6242">
        <w:rPr>
          <w:rtl/>
        </w:rPr>
        <w:t>،</w:t>
      </w:r>
      <w:r w:rsidR="00DF6242" w:rsidRPr="007202B6">
        <w:rPr>
          <w:rtl/>
        </w:rPr>
        <w:t xml:space="preserve"> من الباب الثاني</w:t>
      </w:r>
      <w:r w:rsidR="00DF6242">
        <w:rPr>
          <w:rtl/>
        </w:rPr>
        <w:t xml:space="preserve"> - </w:t>
      </w:r>
      <w:r w:rsidR="00DF6242" w:rsidRPr="007202B6">
        <w:rPr>
          <w:rtl/>
        </w:rPr>
        <w:t>مخطوط.</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دلّ لفظ « أمر » فى الآية على العموم مع عدم وجود استثناء فى الآية أصلاً</w:t>
      </w:r>
      <w:r>
        <w:rPr>
          <w:rFonts w:hint="cs"/>
          <w:rtl/>
          <w:lang w:bidi="fa-IR"/>
        </w:rPr>
        <w:t xml:space="preserve"> ...</w:t>
      </w:r>
    </w:p>
    <w:p w:rsidR="00DF6242" w:rsidRPr="007202B6" w:rsidRDefault="00DF6242" w:rsidP="00DF6242">
      <w:pPr>
        <w:pStyle w:val="libNormal"/>
        <w:rPr>
          <w:rtl/>
          <w:lang w:bidi="fa-IR"/>
        </w:rPr>
      </w:pPr>
      <w:r w:rsidRPr="007202B6">
        <w:rPr>
          <w:rtl/>
          <w:lang w:bidi="fa-IR"/>
        </w:rPr>
        <w:t>وقال العبري</w:t>
      </w:r>
      <w:r>
        <w:rPr>
          <w:rtl/>
          <w:lang w:bidi="fa-IR"/>
        </w:rPr>
        <w:t xml:space="preserve"> - </w:t>
      </w:r>
      <w:r w:rsidRPr="007202B6">
        <w:rPr>
          <w:rtl/>
          <w:lang w:bidi="fa-IR"/>
        </w:rPr>
        <w:t>فى مقام إثبات القياس</w:t>
      </w:r>
      <w:r>
        <w:rPr>
          <w:rtl/>
          <w:lang w:bidi="fa-IR"/>
        </w:rPr>
        <w:t>،</w:t>
      </w:r>
      <w:r w:rsidRPr="007202B6">
        <w:rPr>
          <w:rtl/>
          <w:lang w:bidi="fa-IR"/>
        </w:rPr>
        <w:t xml:space="preserve"> بعد أن ذكر أن « ال</w:t>
      </w:r>
      <w:r w:rsidR="00C90A4C">
        <w:rPr>
          <w:rFonts w:hint="cs"/>
          <w:rtl/>
          <w:lang w:bidi="fa-IR"/>
        </w:rPr>
        <w:t>إ</w:t>
      </w:r>
      <w:r w:rsidRPr="007202B6">
        <w:rPr>
          <w:rtl/>
          <w:lang w:bidi="fa-IR"/>
        </w:rPr>
        <w:t>عتبار » فى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فَاعْتَبِرُوا يا أُولِي الْأَبْصارِ </w:t>
      </w:r>
      <w:r w:rsidRPr="006F67C6">
        <w:rPr>
          <w:rStyle w:val="libAlaemChar"/>
          <w:rtl/>
        </w:rPr>
        <w:t>)</w:t>
      </w:r>
      <w:r w:rsidRPr="007202B6">
        <w:rPr>
          <w:rtl/>
          <w:lang w:bidi="fa-IR"/>
        </w:rPr>
        <w:t xml:space="preserve"> </w:t>
      </w:r>
      <w:r w:rsidRPr="00585F65">
        <w:rPr>
          <w:rStyle w:val="libFootnotenumChar"/>
          <w:rtl/>
        </w:rPr>
        <w:t>(2)</w:t>
      </w:r>
      <w:r w:rsidRPr="007202B6">
        <w:rPr>
          <w:rtl/>
          <w:lang w:bidi="fa-IR"/>
        </w:rPr>
        <w:t xml:space="preserve"> دالّ على جميع الجزئيات</w:t>
      </w:r>
      <w:r>
        <w:rPr>
          <w:rtl/>
          <w:lang w:bidi="fa-IR"/>
        </w:rPr>
        <w:t>،</w:t>
      </w:r>
      <w:r w:rsidRPr="007202B6">
        <w:rPr>
          <w:rtl/>
          <w:lang w:bidi="fa-IR"/>
        </w:rPr>
        <w:t xml:space="preserve"> بقرينة لحوق العموم به وهو جواز الإستثناء منه</w:t>
      </w:r>
      <w:r>
        <w:rPr>
          <w:rtl/>
          <w:lang w:bidi="fa-IR"/>
        </w:rPr>
        <w:t>،</w:t>
      </w:r>
      <w:r w:rsidRPr="007202B6">
        <w:rPr>
          <w:rtl/>
          <w:lang w:bidi="fa-IR"/>
        </w:rPr>
        <w:t xml:space="preserve"> وإن الإستثناء دليل العموم</w:t>
      </w:r>
      <w:r>
        <w:rPr>
          <w:rtl/>
          <w:lang w:bidi="fa-IR"/>
        </w:rPr>
        <w:t xml:space="preserve"> - </w:t>
      </w:r>
      <w:r w:rsidRPr="007202B6">
        <w:rPr>
          <w:rtl/>
          <w:lang w:bidi="fa-IR"/>
        </w:rPr>
        <w:t>قال</w:t>
      </w:r>
      <w:r>
        <w:rPr>
          <w:rtl/>
          <w:lang w:bidi="fa-IR"/>
        </w:rPr>
        <w:t>:</w:t>
      </w:r>
    </w:p>
    <w:p w:rsidR="00DF6242" w:rsidRPr="007202B6" w:rsidRDefault="00DF6242" w:rsidP="00DF6242">
      <w:pPr>
        <w:pStyle w:val="libNormal"/>
        <w:rPr>
          <w:rtl/>
          <w:lang w:bidi="fa-IR"/>
        </w:rPr>
      </w:pPr>
      <w:r w:rsidRPr="007202B6">
        <w:rPr>
          <w:rtl/>
          <w:lang w:bidi="fa-IR"/>
        </w:rPr>
        <w:t>« قال الخنجى</w:t>
      </w:r>
      <w:r>
        <w:rPr>
          <w:rtl/>
          <w:lang w:bidi="fa-IR"/>
        </w:rPr>
        <w:t>:</w:t>
      </w:r>
      <w:r w:rsidRPr="007202B6">
        <w:rPr>
          <w:rtl/>
          <w:lang w:bidi="fa-IR"/>
        </w:rPr>
        <w:t xml:space="preserve"> ولقائل أنْ يمنع هذا الجواب</w:t>
      </w:r>
      <w:r>
        <w:rPr>
          <w:rtl/>
          <w:lang w:bidi="fa-IR"/>
        </w:rPr>
        <w:t>:</w:t>
      </w:r>
      <w:r w:rsidRPr="007202B6">
        <w:rPr>
          <w:rtl/>
          <w:lang w:bidi="fa-IR"/>
        </w:rPr>
        <w:t xml:space="preserve"> بأنْ صحّة الإستثناء مشروطة بثبوت كون الأمر بالماهيّة أمراً بجزئياته</w:t>
      </w:r>
      <w:r>
        <w:rPr>
          <w:rtl/>
          <w:lang w:bidi="fa-IR"/>
        </w:rPr>
        <w:t>،</w:t>
      </w:r>
      <w:r w:rsidRPr="007202B6">
        <w:rPr>
          <w:rtl/>
          <w:lang w:bidi="fa-IR"/>
        </w:rPr>
        <w:t xml:space="preserve"> وللخصم أنْ يمنع صحة الإستثناء ما لم يثبت أنْ الأمر به أمر بالجزئيّات. والجواب</w:t>
      </w:r>
      <w:r>
        <w:rPr>
          <w:rtl/>
          <w:lang w:bidi="fa-IR"/>
        </w:rPr>
        <w:t>:</w:t>
      </w:r>
      <w:r w:rsidRPr="007202B6">
        <w:rPr>
          <w:rtl/>
          <w:lang w:bidi="fa-IR"/>
        </w:rPr>
        <w:t xml:space="preserve"> إن صحة الإستثناء ظاهرة فى هذه الصّورة</w:t>
      </w:r>
      <w:r>
        <w:rPr>
          <w:rtl/>
          <w:lang w:bidi="fa-IR"/>
        </w:rPr>
        <w:t>،</w:t>
      </w:r>
      <w:r w:rsidRPr="007202B6">
        <w:rPr>
          <w:rtl/>
          <w:lang w:bidi="fa-IR"/>
        </w:rPr>
        <w:t xml:space="preserve"> إذ لو قال إعتبروا إل</w:t>
      </w:r>
      <w:r w:rsidR="00C90A4C">
        <w:rPr>
          <w:rFonts w:hint="cs"/>
          <w:rtl/>
          <w:lang w:bidi="fa-IR"/>
        </w:rPr>
        <w:t>ّ</w:t>
      </w:r>
      <w:r w:rsidRPr="007202B6">
        <w:rPr>
          <w:rtl/>
          <w:lang w:bidi="fa-IR"/>
        </w:rPr>
        <w:t>ا</w:t>
      </w:r>
      <w:r>
        <w:rPr>
          <w:rFonts w:hint="cs"/>
          <w:rtl/>
          <w:lang w:bidi="fa-IR"/>
        </w:rPr>
        <w:t xml:space="preserve"> </w:t>
      </w:r>
      <w:r w:rsidRPr="007202B6">
        <w:rPr>
          <w:rtl/>
          <w:lang w:bidi="fa-IR"/>
        </w:rPr>
        <w:t>الإعتبار الفلانى لا يخطَّأ لغةً</w:t>
      </w:r>
      <w:r>
        <w:rPr>
          <w:rtl/>
          <w:lang w:bidi="fa-IR"/>
        </w:rPr>
        <w:t>،</w:t>
      </w:r>
      <w:r w:rsidRPr="007202B6">
        <w:rPr>
          <w:rtl/>
          <w:lang w:bidi="fa-IR"/>
        </w:rPr>
        <w:t xml:space="preserve"> وصحّة الإستثناء معيار العموم</w:t>
      </w:r>
      <w:r>
        <w:rPr>
          <w:rtl/>
          <w:lang w:bidi="fa-IR"/>
        </w:rPr>
        <w:t>،</w:t>
      </w:r>
      <w:r w:rsidRPr="007202B6">
        <w:rPr>
          <w:rtl/>
          <w:lang w:bidi="fa-IR"/>
        </w:rPr>
        <w:t xml:space="preserve"> لِما ثبت فى باب العموم</w:t>
      </w:r>
      <w:r>
        <w:rPr>
          <w:rtl/>
          <w:lang w:bidi="fa-IR"/>
        </w:rPr>
        <w:t>،</w:t>
      </w:r>
      <w:r w:rsidRPr="007202B6">
        <w:rPr>
          <w:rtl/>
          <w:lang w:bidi="fa-IR"/>
        </w:rPr>
        <w:t xml:space="preserve"> ولا حاجةإلى ثبوت كون الأمر بالماهيّة أمراً بالجزئيات</w:t>
      </w:r>
      <w:r>
        <w:rPr>
          <w:rtl/>
          <w:lang w:bidi="fa-IR"/>
        </w:rPr>
        <w:t>،</w:t>
      </w:r>
      <w:r w:rsidRPr="007202B6">
        <w:rPr>
          <w:rtl/>
          <w:lang w:bidi="fa-IR"/>
        </w:rPr>
        <w:t xml:space="preserve"> إذ معنى كون صحّة الإستثناء معيار العموم هو أنا إذا تردّدنا فى عموم لفظٍ نعتبر فيه الإستثناء</w:t>
      </w:r>
      <w:r>
        <w:rPr>
          <w:rtl/>
          <w:lang w:bidi="fa-IR"/>
        </w:rPr>
        <w:t>،</w:t>
      </w:r>
      <w:r w:rsidRPr="007202B6">
        <w:rPr>
          <w:rtl/>
          <w:lang w:bidi="fa-IR"/>
        </w:rPr>
        <w:t xml:space="preserve"> فإنْ صحَّ منه علمنا عمومه وإلاّ فلا. فالعلم بصحة الإستثناء يكفى فى العلم</w:t>
      </w:r>
      <w:r>
        <w:rPr>
          <w:rFonts w:hint="cs"/>
          <w:rtl/>
          <w:lang w:bidi="fa-IR"/>
        </w:rPr>
        <w:t xml:space="preserve"> </w:t>
      </w:r>
      <w:r w:rsidRPr="007202B6">
        <w:rPr>
          <w:rtl/>
          <w:lang w:bidi="fa-IR"/>
        </w:rPr>
        <w:t xml:space="preserve">بالعموم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الشيخ عبد الرحمن البنانى بشرح قول السبكى صاحب ( جمع الجوامع )</w:t>
      </w:r>
      <w:r>
        <w:rPr>
          <w:rtl/>
          <w:lang w:bidi="fa-IR"/>
        </w:rPr>
        <w:t>:</w:t>
      </w:r>
      <w:r w:rsidRPr="007202B6">
        <w:rPr>
          <w:rtl/>
          <w:lang w:bidi="fa-IR"/>
        </w:rPr>
        <w:t xml:space="preserve"> « ومعيار العموم الإستثناء » وقد تقدّمت عبارته مع شرحها للجلال المحلّى</w:t>
      </w:r>
      <w:r>
        <w:rPr>
          <w:rFonts w:hint="cs"/>
          <w:rtl/>
          <w:lang w:bidi="fa-IR"/>
        </w:rPr>
        <w:t xml:space="preserve"> ...</w:t>
      </w:r>
      <w:r w:rsidRPr="007202B6">
        <w:rPr>
          <w:rtl/>
          <w:lang w:bidi="fa-IR"/>
        </w:rPr>
        <w:t xml:space="preserve"> قال</w:t>
      </w:r>
      <w:r>
        <w:rPr>
          <w:rtl/>
          <w:lang w:bidi="fa-IR"/>
        </w:rPr>
        <w:t>:</w:t>
      </w:r>
    </w:p>
    <w:p w:rsidR="00DF6242" w:rsidRPr="007202B6" w:rsidRDefault="00DF6242" w:rsidP="00DF6242">
      <w:pPr>
        <w:pStyle w:val="libNormal"/>
        <w:rPr>
          <w:rtl/>
          <w:lang w:bidi="fa-IR"/>
        </w:rPr>
      </w:pPr>
      <w:r w:rsidRPr="007202B6">
        <w:rPr>
          <w:rtl/>
          <w:lang w:bidi="fa-IR"/>
        </w:rPr>
        <w:t>« إنّ دليل تحقّقه الإستثناء من معناه</w:t>
      </w:r>
      <w:r>
        <w:rPr>
          <w:rtl/>
          <w:lang w:bidi="fa-IR"/>
        </w:rPr>
        <w:t>، كما أشار إليه الشارح بقوله:</w:t>
      </w:r>
      <w:r>
        <w:rPr>
          <w:rFonts w:hint="cs"/>
          <w:rtl/>
          <w:lang w:bidi="fa-IR"/>
        </w:rPr>
        <w:t xml:space="preserve"> </w:t>
      </w:r>
      <w:r w:rsidRPr="007202B6">
        <w:rPr>
          <w:rtl/>
          <w:lang w:bidi="fa-IR"/>
        </w:rPr>
        <w:t>فكلّ ما صحّ الإستثناء منه</w:t>
      </w:r>
      <w:r>
        <w:rPr>
          <w:rFonts w:hint="cs"/>
          <w:rtl/>
          <w:lang w:bidi="fa-IR"/>
        </w:rPr>
        <w:t xml:space="preserve"> ...</w:t>
      </w:r>
      <w:r w:rsidRPr="007202B6">
        <w:rPr>
          <w:rtl/>
          <w:lang w:bidi="fa-IR"/>
        </w:rPr>
        <w:t xml:space="preserve"> وفى العبارة مضاف محذوف</w:t>
      </w:r>
      <w:r>
        <w:rPr>
          <w:rtl/>
          <w:lang w:bidi="fa-IR"/>
        </w:rPr>
        <w:t>،</w:t>
      </w:r>
      <w:r w:rsidRPr="007202B6">
        <w:rPr>
          <w:rtl/>
          <w:lang w:bidi="fa-IR"/>
        </w:rPr>
        <w:t xml:space="preserve"> أي</w:t>
      </w:r>
      <w:r>
        <w:rPr>
          <w:rtl/>
          <w:lang w:bidi="fa-IR"/>
        </w:rPr>
        <w:t>:</w:t>
      </w:r>
      <w:r w:rsidRPr="007202B6">
        <w:rPr>
          <w:rtl/>
          <w:lang w:bidi="fa-IR"/>
        </w:rPr>
        <w:t xml:space="preserve"> ومعيار العموم صحّة الإستثناء. دلّ عليه قول الشارح</w:t>
      </w:r>
      <w:r>
        <w:rPr>
          <w:rtl/>
          <w:lang w:bidi="fa-IR"/>
        </w:rPr>
        <w:t>:</w:t>
      </w:r>
      <w:r w:rsidRPr="007202B6">
        <w:rPr>
          <w:rtl/>
          <w:lang w:bidi="fa-IR"/>
        </w:rPr>
        <w:t xml:space="preserve"> فكلّ ما صحّ</w:t>
      </w:r>
      <w:r>
        <w:rPr>
          <w:rFonts w:hint="cs"/>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وقال البنانى فى التعليق على قول المحلّى</w:t>
      </w:r>
      <w:r>
        <w:rPr>
          <w:rtl/>
          <w:lang w:bidi="fa-IR"/>
        </w:rPr>
        <w:t>:</w:t>
      </w:r>
      <w:r w:rsidRPr="007202B6">
        <w:rPr>
          <w:rtl/>
          <w:lang w:bidi="fa-IR"/>
        </w:rPr>
        <w:t xml:space="preserve"> « ولم يصح الإستثناء من الجمع المنكّر إل</w:t>
      </w:r>
      <w:r w:rsidR="00CE53FF">
        <w:rPr>
          <w:rFonts w:hint="cs"/>
          <w:rtl/>
          <w:lang w:bidi="fa-IR"/>
        </w:rPr>
        <w:t>ّ</w:t>
      </w:r>
      <w:r w:rsidRPr="007202B6">
        <w:rPr>
          <w:rtl/>
          <w:lang w:bidi="fa-IR"/>
        </w:rPr>
        <w:t>ا</w:t>
      </w:r>
      <w:r>
        <w:rPr>
          <w:rFonts w:hint="cs"/>
          <w:rtl/>
          <w:lang w:bidi="fa-IR"/>
        </w:rPr>
        <w:t xml:space="preserve"> </w:t>
      </w:r>
      <w:r w:rsidRPr="007202B6">
        <w:rPr>
          <w:rtl/>
          <w:lang w:bidi="fa-IR"/>
        </w:rPr>
        <w:t>أنْ يخصَّص</w:t>
      </w:r>
      <w:r>
        <w:rPr>
          <w:rtl/>
          <w:lang w:bidi="fa-IR"/>
        </w:rPr>
        <w:t>،</w:t>
      </w:r>
      <w:r w:rsidRPr="007202B6">
        <w:rPr>
          <w:rtl/>
          <w:lang w:bidi="fa-IR"/>
        </w:rPr>
        <w:t xml:space="preserve"> فيعم فيما يتخصّص به</w:t>
      </w:r>
      <w:r>
        <w:rPr>
          <w:rtl/>
          <w:lang w:bidi="fa-IR"/>
        </w:rPr>
        <w:t>،</w:t>
      </w:r>
      <w:r w:rsidRPr="007202B6">
        <w:rPr>
          <w:rtl/>
          <w:lang w:bidi="fa-IR"/>
        </w:rPr>
        <w:t xml:space="preserve"> نحو قام رجال كانوا فى دارك إل</w:t>
      </w:r>
      <w:r w:rsidR="00CE53FF">
        <w:rPr>
          <w:rFonts w:hint="cs"/>
          <w:rtl/>
          <w:lang w:bidi="fa-IR"/>
        </w:rPr>
        <w:t>ّ</w:t>
      </w:r>
      <w:r w:rsidRPr="007202B6">
        <w:rPr>
          <w:rtl/>
          <w:lang w:bidi="fa-IR"/>
        </w:rPr>
        <w:t>ا</w:t>
      </w:r>
      <w:r w:rsidR="00CE53FF">
        <w:rPr>
          <w:rFonts w:hint="cs"/>
          <w:rtl/>
          <w:lang w:bidi="fa-IR"/>
        </w:rPr>
        <w:t xml:space="preserve"> </w:t>
      </w:r>
      <w:r w:rsidRPr="007202B6">
        <w:rPr>
          <w:rtl/>
          <w:lang w:bidi="fa-IR"/>
        </w:rPr>
        <w:t>زيداً منهم » قال</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منهاج الوصول. الباب الاول</w:t>
      </w:r>
      <w:r w:rsidR="00DF6242">
        <w:rPr>
          <w:rtl/>
        </w:rPr>
        <w:t>،</w:t>
      </w:r>
      <w:r w:rsidR="00DF6242" w:rsidRPr="007202B6">
        <w:rPr>
          <w:rtl/>
        </w:rPr>
        <w:t xml:space="preserve"> من الكتاب الرابع</w:t>
      </w:r>
      <w:r w:rsidR="00DF6242">
        <w:rPr>
          <w:rtl/>
        </w:rPr>
        <w:t>،</w:t>
      </w:r>
      <w:r w:rsidR="00DF6242" w:rsidRPr="007202B6">
        <w:rPr>
          <w:rtl/>
        </w:rPr>
        <w:t xml:space="preserve"> فى القياس</w:t>
      </w:r>
      <w:r w:rsidR="00DF6242">
        <w:rPr>
          <w:rtl/>
        </w:rPr>
        <w:t xml:space="preserve"> - </w:t>
      </w:r>
      <w:r w:rsidR="00DF6242" w:rsidRPr="007202B6">
        <w:rPr>
          <w:rtl/>
        </w:rPr>
        <w:t>مخطوط.</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 قوله</w:t>
      </w:r>
      <w:r>
        <w:rPr>
          <w:rtl/>
          <w:lang w:bidi="fa-IR"/>
        </w:rPr>
        <w:t>:</w:t>
      </w:r>
      <w:r w:rsidRPr="007202B6">
        <w:rPr>
          <w:rtl/>
          <w:lang w:bidi="fa-IR"/>
        </w:rPr>
        <w:t xml:space="preserve"> نحو قام رجال كانوا فى دارك إلا زيداً منهم. قال الكمال</w:t>
      </w:r>
      <w:r>
        <w:rPr>
          <w:rtl/>
          <w:lang w:bidi="fa-IR"/>
        </w:rPr>
        <w:t>:</w:t>
      </w:r>
      <w:r w:rsidRPr="007202B6">
        <w:rPr>
          <w:rtl/>
          <w:lang w:bidi="fa-IR"/>
        </w:rPr>
        <w:t xml:space="preserve"> هذا المثال وإنْ تمشى فيه ما ادّعاه من العموم فيما تخصّص به</w:t>
      </w:r>
      <w:r>
        <w:rPr>
          <w:rtl/>
          <w:lang w:bidi="fa-IR"/>
        </w:rPr>
        <w:t>،</w:t>
      </w:r>
      <w:r w:rsidRPr="007202B6">
        <w:rPr>
          <w:rtl/>
          <w:lang w:bidi="fa-IR"/>
        </w:rPr>
        <w:t xml:space="preserve"> فلا يخصّ المثال من كون الدار حاصرة لهم</w:t>
      </w:r>
      <w:r>
        <w:rPr>
          <w:rtl/>
          <w:lang w:bidi="fa-IR"/>
        </w:rPr>
        <w:t>،</w:t>
      </w:r>
      <w:r w:rsidRPr="007202B6">
        <w:rPr>
          <w:rtl/>
          <w:lang w:bidi="fa-IR"/>
        </w:rPr>
        <w:t xml:space="preserve"> ولا يتمشّى فيما مثّل به ابن مالك من قوله</w:t>
      </w:r>
      <w:r>
        <w:rPr>
          <w:rtl/>
          <w:lang w:bidi="fa-IR"/>
        </w:rPr>
        <w:t>:</w:t>
      </w:r>
      <w:r w:rsidRPr="007202B6">
        <w:rPr>
          <w:rtl/>
          <w:lang w:bidi="fa-IR"/>
        </w:rPr>
        <w:t xml:space="preserve"> جاءنى رجال صالحون إل</w:t>
      </w:r>
      <w:r w:rsidR="00CE53FF">
        <w:rPr>
          <w:rFonts w:hint="cs"/>
          <w:rtl/>
          <w:lang w:bidi="fa-IR"/>
        </w:rPr>
        <w:t>ّ</w:t>
      </w:r>
      <w:r w:rsidRPr="007202B6">
        <w:rPr>
          <w:rtl/>
          <w:lang w:bidi="fa-IR"/>
        </w:rPr>
        <w:t>ا</w:t>
      </w:r>
      <w:r w:rsidR="00CE53FF">
        <w:rPr>
          <w:rFonts w:hint="cs"/>
          <w:rtl/>
          <w:lang w:bidi="fa-IR"/>
        </w:rPr>
        <w:t xml:space="preserve"> </w:t>
      </w:r>
      <w:r w:rsidRPr="007202B6">
        <w:rPr>
          <w:rtl/>
          <w:lang w:bidi="fa-IR"/>
        </w:rPr>
        <w:t>زيداً. واعترضه شيخ الإسلام حيث قال</w:t>
      </w:r>
      <w:r>
        <w:rPr>
          <w:rtl/>
          <w:lang w:bidi="fa-IR"/>
        </w:rPr>
        <w:t>:</w:t>
      </w:r>
      <w:r>
        <w:rPr>
          <w:rFonts w:hint="cs"/>
          <w:rtl/>
          <w:lang w:bidi="fa-IR"/>
        </w:rPr>
        <w:t xml:space="preserve"> </w:t>
      </w:r>
      <w:r w:rsidRPr="007202B6">
        <w:rPr>
          <w:rtl/>
          <w:lang w:bidi="fa-IR"/>
        </w:rPr>
        <w:t>قد يوجّه عمومه فيما تخصّص به بوجوب دخول المستثنى فى المستثنى منه لولا الإستثناء</w:t>
      </w:r>
      <w:r>
        <w:rPr>
          <w:rtl/>
          <w:lang w:bidi="fa-IR"/>
        </w:rPr>
        <w:t>،</w:t>
      </w:r>
      <w:r w:rsidRPr="007202B6">
        <w:rPr>
          <w:rtl/>
          <w:lang w:bidi="fa-IR"/>
        </w:rPr>
        <w:t xml:space="preserve"> لتكون الدار حاصرةً للجميع. ويردّ بمنع وجوب ذلك</w:t>
      </w:r>
      <w:r>
        <w:rPr>
          <w:rtl/>
          <w:lang w:bidi="fa-IR"/>
        </w:rPr>
        <w:t>،</w:t>
      </w:r>
      <w:r w:rsidRPr="007202B6">
        <w:rPr>
          <w:rtl/>
          <w:lang w:bidi="fa-IR"/>
        </w:rPr>
        <w:t xml:space="preserve"> وأن الدار حاصرة للجميع</w:t>
      </w:r>
      <w:r>
        <w:rPr>
          <w:rtl/>
          <w:lang w:bidi="fa-IR"/>
        </w:rPr>
        <w:t>،</w:t>
      </w:r>
      <w:r w:rsidRPr="007202B6">
        <w:rPr>
          <w:rtl/>
          <w:lang w:bidi="fa-IR"/>
        </w:rPr>
        <w:t xml:space="preserve"> لجواز أنْ لا يكون زيد منهم</w:t>
      </w:r>
      <w:r>
        <w:rPr>
          <w:rtl/>
          <w:lang w:bidi="fa-IR"/>
        </w:rPr>
        <w:t>،</w:t>
      </w:r>
      <w:r w:rsidRPr="007202B6">
        <w:rPr>
          <w:rtl/>
          <w:lang w:bidi="fa-IR"/>
        </w:rPr>
        <w:t xml:space="preserve"> ولهذا احتيج إلى ذكر منهم</w:t>
      </w:r>
      <w:r>
        <w:rPr>
          <w:rtl/>
          <w:lang w:bidi="fa-IR"/>
        </w:rPr>
        <w:t>،</w:t>
      </w:r>
      <w:r w:rsidRPr="007202B6">
        <w:rPr>
          <w:rtl/>
          <w:lang w:bidi="fa-IR"/>
        </w:rPr>
        <w:t xml:space="preserve"> مع أنّ فى عموم ذلك نظراً</w:t>
      </w:r>
      <w:r>
        <w:rPr>
          <w:rtl/>
          <w:lang w:bidi="fa-IR"/>
        </w:rPr>
        <w:t>،</w:t>
      </w:r>
      <w:r w:rsidRPr="007202B6">
        <w:rPr>
          <w:rtl/>
          <w:lang w:bidi="fa-IR"/>
        </w:rPr>
        <w:t xml:space="preserve"> إذ معيار العموم صحة الإستثناء لا ذكره</w:t>
      </w:r>
      <w:r>
        <w:rPr>
          <w:rtl/>
          <w:lang w:bidi="fa-IR"/>
        </w:rPr>
        <w:t>،</w:t>
      </w:r>
      <w:r w:rsidRPr="007202B6">
        <w:rPr>
          <w:rtl/>
          <w:lang w:bidi="fa-IR"/>
        </w:rPr>
        <w:t xml:space="preserve"> وهذا لا يعرف إل</w:t>
      </w:r>
      <w:r w:rsidR="00CE53FF">
        <w:rPr>
          <w:rFonts w:hint="cs"/>
          <w:rtl/>
          <w:lang w:bidi="fa-IR"/>
        </w:rPr>
        <w:t>ّ</w:t>
      </w:r>
      <w:r w:rsidRPr="007202B6">
        <w:rPr>
          <w:rtl/>
          <w:lang w:bidi="fa-IR"/>
        </w:rPr>
        <w:t>ا</w:t>
      </w:r>
      <w:r>
        <w:rPr>
          <w:rFonts w:hint="cs"/>
          <w:rtl/>
          <w:lang w:bidi="fa-IR"/>
        </w:rPr>
        <w:t xml:space="preserve"> </w:t>
      </w:r>
      <w:r w:rsidRPr="007202B6">
        <w:rPr>
          <w:rtl/>
          <w:lang w:bidi="fa-IR"/>
        </w:rPr>
        <w:t>بذكره.</w:t>
      </w:r>
    </w:p>
    <w:p w:rsidR="00DF6242" w:rsidRPr="007202B6" w:rsidRDefault="00DF6242" w:rsidP="00DF6242">
      <w:pPr>
        <w:pStyle w:val="libNormal"/>
        <w:rPr>
          <w:rtl/>
          <w:lang w:bidi="fa-IR"/>
        </w:rPr>
      </w:pPr>
      <w:r w:rsidRPr="007202B6">
        <w:rPr>
          <w:rtl/>
          <w:lang w:bidi="fa-IR"/>
        </w:rPr>
        <w:t>وأمّا ما اختاره ابن مالك من جواز الإستثناء من النكرة فى الإثبات</w:t>
      </w:r>
      <w:r>
        <w:rPr>
          <w:rFonts w:hint="cs"/>
          <w:rtl/>
          <w:lang w:bidi="fa-IR"/>
        </w:rPr>
        <w:t xml:space="preserve"> </w:t>
      </w:r>
      <w:r w:rsidRPr="007202B6">
        <w:rPr>
          <w:rtl/>
          <w:lang w:bidi="fa-IR"/>
        </w:rPr>
        <w:t>نحو</w:t>
      </w:r>
      <w:r>
        <w:rPr>
          <w:rtl/>
          <w:lang w:bidi="fa-IR"/>
        </w:rPr>
        <w:t>:</w:t>
      </w:r>
      <w:r w:rsidRPr="007202B6">
        <w:rPr>
          <w:rtl/>
          <w:lang w:bidi="fa-IR"/>
        </w:rPr>
        <w:t xml:space="preserve"> جاءنى قوم صالحون إل</w:t>
      </w:r>
      <w:r w:rsidR="00CE53FF">
        <w:rPr>
          <w:rFonts w:hint="cs"/>
          <w:rtl/>
          <w:lang w:bidi="fa-IR"/>
        </w:rPr>
        <w:t>ّ</w:t>
      </w:r>
      <w:r w:rsidRPr="007202B6">
        <w:rPr>
          <w:rtl/>
          <w:lang w:bidi="fa-IR"/>
        </w:rPr>
        <w:t>ا</w:t>
      </w:r>
      <w:r w:rsidR="00CE53FF">
        <w:rPr>
          <w:rFonts w:hint="cs"/>
          <w:rtl/>
          <w:lang w:bidi="fa-IR"/>
        </w:rPr>
        <w:t xml:space="preserve"> </w:t>
      </w:r>
      <w:r w:rsidRPr="007202B6">
        <w:rPr>
          <w:rtl/>
          <w:lang w:bidi="fa-IR"/>
        </w:rPr>
        <w:t>زيداً</w:t>
      </w:r>
      <w:r>
        <w:rPr>
          <w:rtl/>
          <w:lang w:bidi="fa-IR"/>
        </w:rPr>
        <w:t>،</w:t>
      </w:r>
      <w:r w:rsidRPr="007202B6">
        <w:rPr>
          <w:rtl/>
          <w:lang w:bidi="fa-IR"/>
        </w:rPr>
        <w:t xml:space="preserve"> فهو مخالف لقول الجمهور</w:t>
      </w:r>
      <w:r>
        <w:rPr>
          <w:rtl/>
          <w:lang w:bidi="fa-IR"/>
        </w:rPr>
        <w:t>،</w:t>
      </w:r>
      <w:r w:rsidRPr="007202B6">
        <w:rPr>
          <w:rtl/>
          <w:lang w:bidi="fa-IR"/>
        </w:rPr>
        <w:t xml:space="preserve"> إذْ الإستثناء إخراج ما لولاه لوجب دخوله فى المستثنى منه</w:t>
      </w:r>
      <w:r>
        <w:rPr>
          <w:rtl/>
          <w:lang w:bidi="fa-IR"/>
        </w:rPr>
        <w:t>،</w:t>
      </w:r>
      <w:r w:rsidRPr="007202B6">
        <w:rPr>
          <w:rtl/>
          <w:lang w:bidi="fa-IR"/>
        </w:rPr>
        <w:t xml:space="preserve"> وذلك منتف فى المثال. نعم إنْ زيد عليه منهم كان موافقاً لهم. لكن فيه ما مر آنفاً.</w:t>
      </w:r>
    </w:p>
    <w:p w:rsidR="00DF6242" w:rsidRPr="007202B6" w:rsidRDefault="00DF6242" w:rsidP="00DF6242">
      <w:pPr>
        <w:pStyle w:val="libNormal"/>
        <w:rPr>
          <w:rtl/>
          <w:lang w:bidi="fa-IR"/>
        </w:rPr>
      </w:pPr>
      <w:r w:rsidRPr="007202B6">
        <w:rPr>
          <w:rtl/>
          <w:lang w:bidi="fa-IR"/>
        </w:rPr>
        <w:t>وقوله</w:t>
      </w:r>
      <w:r>
        <w:rPr>
          <w:rtl/>
          <w:lang w:bidi="fa-IR"/>
        </w:rPr>
        <w:t>:</w:t>
      </w:r>
      <w:r w:rsidRPr="007202B6">
        <w:rPr>
          <w:rtl/>
          <w:lang w:bidi="fa-IR"/>
        </w:rPr>
        <w:t xml:space="preserve"> وإنّ الدار حاصرة للجميع. قد يقال</w:t>
      </w:r>
      <w:r>
        <w:rPr>
          <w:rtl/>
          <w:lang w:bidi="fa-IR"/>
        </w:rPr>
        <w:t>:</w:t>
      </w:r>
      <w:r w:rsidRPr="007202B6">
        <w:rPr>
          <w:rtl/>
          <w:lang w:bidi="fa-IR"/>
        </w:rPr>
        <w:t xml:space="preserve"> ولو سلّم أنها حاصرة للجميع</w:t>
      </w:r>
      <w:r>
        <w:rPr>
          <w:rtl/>
          <w:lang w:bidi="fa-IR"/>
        </w:rPr>
        <w:t>،</w:t>
      </w:r>
      <w:r w:rsidRPr="007202B6">
        <w:rPr>
          <w:rtl/>
          <w:lang w:bidi="fa-IR"/>
        </w:rPr>
        <w:t xml:space="preserve"> فكونها كذلك لا يقتضى العموم فيما تخصّص به</w:t>
      </w:r>
      <w:r>
        <w:rPr>
          <w:rtl/>
          <w:lang w:bidi="fa-IR"/>
        </w:rPr>
        <w:t>،</w:t>
      </w:r>
      <w:r w:rsidRPr="007202B6">
        <w:rPr>
          <w:rtl/>
          <w:lang w:bidi="fa-IR"/>
        </w:rPr>
        <w:t xml:space="preserve"> لصدق اللفظ بجماعة ممّن كانوا فى الدار</w:t>
      </w:r>
      <w:r>
        <w:rPr>
          <w:rtl/>
          <w:lang w:bidi="fa-IR"/>
        </w:rPr>
        <w:t>،</w:t>
      </w:r>
      <w:r w:rsidRPr="007202B6">
        <w:rPr>
          <w:rtl/>
          <w:lang w:bidi="fa-IR"/>
        </w:rPr>
        <w:t xml:space="preserve"> ولا يتبادر من اللفظ جميع من كانوا فى الدار.</w:t>
      </w:r>
    </w:p>
    <w:p w:rsidR="00DF6242" w:rsidRPr="007202B6" w:rsidRDefault="00DF6242" w:rsidP="00DF6242">
      <w:pPr>
        <w:pStyle w:val="libNormal"/>
        <w:rPr>
          <w:rtl/>
          <w:lang w:bidi="fa-IR"/>
        </w:rPr>
      </w:pPr>
      <w:r w:rsidRPr="007202B6">
        <w:rPr>
          <w:rtl/>
          <w:lang w:bidi="fa-IR"/>
        </w:rPr>
        <w:t>ويجاب بأنْ الإستثناء دليل العموم فيما تخصّص به وإلاّ لم يحتج إليه</w:t>
      </w:r>
      <w:r>
        <w:rPr>
          <w:rtl/>
          <w:lang w:bidi="fa-IR"/>
        </w:rPr>
        <w:t>،</w:t>
      </w:r>
      <w:r w:rsidRPr="007202B6">
        <w:rPr>
          <w:rtl/>
          <w:lang w:bidi="fa-IR"/>
        </w:rPr>
        <w:t xml:space="preserve"> والظاهر من الإستثناء هو الإحتياج إليه.</w:t>
      </w:r>
    </w:p>
    <w:p w:rsidR="00DF6242" w:rsidRPr="007202B6" w:rsidRDefault="00DF6242" w:rsidP="00DF6242">
      <w:pPr>
        <w:pStyle w:val="libNormal"/>
        <w:rPr>
          <w:rtl/>
          <w:lang w:bidi="fa-IR"/>
        </w:rPr>
      </w:pPr>
      <w:r w:rsidRPr="007202B6">
        <w:rPr>
          <w:rtl/>
          <w:lang w:bidi="fa-IR"/>
        </w:rPr>
        <w:t>وقوله</w:t>
      </w:r>
      <w:r>
        <w:rPr>
          <w:rtl/>
          <w:lang w:bidi="fa-IR"/>
        </w:rPr>
        <w:t>:</w:t>
      </w:r>
      <w:r w:rsidRPr="007202B6">
        <w:rPr>
          <w:rtl/>
          <w:lang w:bidi="fa-IR"/>
        </w:rPr>
        <w:t xml:space="preserve"> ولهذا احتيج إلى ذكر منهم. يخالفه قول الشهاب.</w:t>
      </w:r>
    </w:p>
    <w:p w:rsidR="00DF6242" w:rsidRPr="007202B6" w:rsidRDefault="00DF6242" w:rsidP="00DF6242">
      <w:pPr>
        <w:pStyle w:val="libNormal"/>
        <w:rPr>
          <w:rtl/>
          <w:lang w:bidi="fa-IR"/>
        </w:rPr>
      </w:pPr>
      <w:r w:rsidRPr="007202B6">
        <w:rPr>
          <w:rtl/>
          <w:lang w:bidi="fa-IR"/>
        </w:rPr>
        <w:t>قوله</w:t>
      </w:r>
      <w:r>
        <w:rPr>
          <w:rtl/>
          <w:lang w:bidi="fa-IR"/>
        </w:rPr>
        <w:t>:</w:t>
      </w:r>
      <w:r w:rsidRPr="007202B6">
        <w:rPr>
          <w:rtl/>
          <w:lang w:bidi="fa-IR"/>
        </w:rPr>
        <w:t xml:space="preserve"> منهم. حال من زيد. يعنى</w:t>
      </w:r>
      <w:r>
        <w:rPr>
          <w:rtl/>
          <w:lang w:bidi="fa-IR"/>
        </w:rPr>
        <w:t>:</w:t>
      </w:r>
      <w:r w:rsidRPr="007202B6">
        <w:rPr>
          <w:rtl/>
          <w:lang w:bidi="fa-IR"/>
        </w:rPr>
        <w:t xml:space="preserve"> لا يستثنى زيد</w:t>
      </w:r>
      <w:r>
        <w:rPr>
          <w:rtl/>
          <w:lang w:bidi="fa-IR"/>
        </w:rPr>
        <w:t xml:space="preserve"> - </w:t>
      </w:r>
      <w:r w:rsidRPr="007202B6">
        <w:rPr>
          <w:rtl/>
          <w:lang w:bidi="fa-IR"/>
        </w:rPr>
        <w:t>مثلاً</w:t>
      </w:r>
      <w:r>
        <w:rPr>
          <w:rtl/>
          <w:lang w:bidi="fa-IR"/>
        </w:rPr>
        <w:t xml:space="preserve"> - </w:t>
      </w:r>
      <w:r w:rsidRPr="007202B6">
        <w:rPr>
          <w:rtl/>
          <w:lang w:bidi="fa-IR"/>
        </w:rPr>
        <w:t>فى هذا التركيب</w:t>
      </w:r>
      <w:r>
        <w:rPr>
          <w:rtl/>
          <w:lang w:bidi="fa-IR"/>
        </w:rPr>
        <w:t>،</w:t>
      </w:r>
      <w:r w:rsidRPr="007202B6">
        <w:rPr>
          <w:rtl/>
          <w:lang w:bidi="fa-IR"/>
        </w:rPr>
        <w:t xml:space="preserve"> إل</w:t>
      </w:r>
      <w:r w:rsidR="00CE53FF">
        <w:rPr>
          <w:rFonts w:hint="cs"/>
          <w:rtl/>
          <w:lang w:bidi="fa-IR"/>
        </w:rPr>
        <w:t>ّ</w:t>
      </w:r>
      <w:r w:rsidRPr="007202B6">
        <w:rPr>
          <w:rtl/>
          <w:lang w:bidi="fa-IR"/>
        </w:rPr>
        <w:t>ا</w:t>
      </w:r>
      <w:r>
        <w:rPr>
          <w:rFonts w:hint="cs"/>
          <w:rtl/>
          <w:lang w:bidi="fa-IR"/>
        </w:rPr>
        <w:t xml:space="preserve"> </w:t>
      </w:r>
      <w:r w:rsidRPr="007202B6">
        <w:rPr>
          <w:rtl/>
          <w:lang w:bidi="fa-IR"/>
        </w:rPr>
        <w:t>إذا كان من جملة الرجال المحدث عنهم</w:t>
      </w:r>
      <w:r>
        <w:rPr>
          <w:rtl/>
          <w:lang w:bidi="fa-IR"/>
        </w:rPr>
        <w:t>،</w:t>
      </w:r>
      <w:r w:rsidRPr="007202B6">
        <w:rPr>
          <w:rtl/>
          <w:lang w:bidi="fa-IR"/>
        </w:rPr>
        <w:t xml:space="preserve"> فلا يلزم ذكر لفظة منهم فى التركيب حين الإخبار.</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وقوله فى توجيه نظره</w:t>
      </w:r>
      <w:r>
        <w:rPr>
          <w:rtl/>
          <w:lang w:bidi="fa-IR"/>
        </w:rPr>
        <w:t>:</w:t>
      </w:r>
      <w:r w:rsidRPr="007202B6">
        <w:rPr>
          <w:rtl/>
          <w:lang w:bidi="fa-IR"/>
        </w:rPr>
        <w:t xml:space="preserve"> إذ معيار العموم صحة الإستثناء لا ذكره.</w:t>
      </w:r>
    </w:p>
    <w:p w:rsidR="00DF6242" w:rsidRPr="007202B6" w:rsidRDefault="00DF6242" w:rsidP="00DF6242">
      <w:pPr>
        <w:pStyle w:val="libNormal"/>
        <w:rPr>
          <w:rtl/>
          <w:lang w:bidi="fa-IR"/>
        </w:rPr>
      </w:pPr>
      <w:r w:rsidRPr="007202B6">
        <w:rPr>
          <w:rtl/>
          <w:lang w:bidi="fa-IR"/>
        </w:rPr>
        <w:t>قد يقال</w:t>
      </w:r>
      <w:r>
        <w:rPr>
          <w:rtl/>
          <w:lang w:bidi="fa-IR"/>
        </w:rPr>
        <w:t>:</w:t>
      </w:r>
      <w:r w:rsidRPr="007202B6">
        <w:rPr>
          <w:rtl/>
          <w:lang w:bidi="fa-IR"/>
        </w:rPr>
        <w:t xml:space="preserve"> من لازم ذكره على وجه صحيح صحته</w:t>
      </w:r>
      <w:r>
        <w:rPr>
          <w:rtl/>
          <w:lang w:bidi="fa-IR"/>
        </w:rPr>
        <w:t>،</w:t>
      </w:r>
      <w:r w:rsidRPr="007202B6">
        <w:rPr>
          <w:rtl/>
          <w:lang w:bidi="fa-IR"/>
        </w:rPr>
        <w:t xml:space="preserve"> ولا شك فى صحّة هذا التركيب مع صحة هذا الإستثناء.</w:t>
      </w:r>
    </w:p>
    <w:p w:rsidR="00DF6242" w:rsidRPr="007202B6" w:rsidRDefault="00DF6242" w:rsidP="00DF6242">
      <w:pPr>
        <w:pStyle w:val="libNormal"/>
        <w:rPr>
          <w:rtl/>
          <w:lang w:bidi="fa-IR"/>
        </w:rPr>
      </w:pPr>
      <w:r w:rsidRPr="007202B6">
        <w:rPr>
          <w:rtl/>
          <w:lang w:bidi="fa-IR"/>
        </w:rPr>
        <w:t>وقوله</w:t>
      </w:r>
      <w:r>
        <w:rPr>
          <w:rtl/>
          <w:lang w:bidi="fa-IR"/>
        </w:rPr>
        <w:t>:</w:t>
      </w:r>
      <w:r w:rsidRPr="007202B6">
        <w:rPr>
          <w:rtl/>
          <w:lang w:bidi="fa-IR"/>
        </w:rPr>
        <w:t xml:space="preserve"> وأما ما اختاره ابن مالك الخ. فيندفع به إيراد الكمال هذا المثال على الشارح</w:t>
      </w:r>
      <w:r>
        <w:rPr>
          <w:rtl/>
          <w:lang w:bidi="fa-IR"/>
        </w:rPr>
        <w:t>،</w:t>
      </w:r>
      <w:r w:rsidRPr="007202B6">
        <w:rPr>
          <w:rtl/>
          <w:lang w:bidi="fa-IR"/>
        </w:rPr>
        <w:t xml:space="preserve"> فيقال كلامه مبنى على مذهب الجمهور.</w:t>
      </w:r>
    </w:p>
    <w:p w:rsidR="00DF6242" w:rsidRPr="007202B6" w:rsidRDefault="00DF6242" w:rsidP="00DF6242">
      <w:pPr>
        <w:pStyle w:val="libNormal"/>
        <w:rPr>
          <w:rtl/>
          <w:lang w:bidi="fa-IR"/>
        </w:rPr>
      </w:pPr>
      <w:r w:rsidRPr="007202B6">
        <w:rPr>
          <w:rtl/>
          <w:lang w:bidi="fa-IR"/>
        </w:rPr>
        <w:t>واعلم أنّ ما تقدّم عن التلويح قد يدل على العموم فيما مثّل به ابن مالك أيضاً</w:t>
      </w:r>
      <w:r>
        <w:rPr>
          <w:rtl/>
          <w:lang w:bidi="fa-IR"/>
        </w:rPr>
        <w:t xml:space="preserve"> ...</w:t>
      </w:r>
      <w:r w:rsidRPr="007202B6">
        <w:rPr>
          <w:rtl/>
          <w:lang w:bidi="fa-IR"/>
        </w:rPr>
        <w:t xml:space="preserve"> »</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وعلى الجملة</w:t>
      </w:r>
      <w:r>
        <w:rPr>
          <w:rtl/>
          <w:lang w:bidi="fa-IR"/>
        </w:rPr>
        <w:t>،</w:t>
      </w:r>
      <w:r w:rsidRPr="007202B6">
        <w:rPr>
          <w:rtl/>
          <w:lang w:bidi="fa-IR"/>
        </w:rPr>
        <w:t xml:space="preserve"> فإنّ كلمات القوم صريحة فى أنّ المراد من صحّة</w:t>
      </w:r>
      <w:r>
        <w:rPr>
          <w:rFonts w:hint="cs"/>
          <w:rtl/>
          <w:lang w:bidi="fa-IR"/>
        </w:rPr>
        <w:t xml:space="preserve"> </w:t>
      </w:r>
      <w:r w:rsidRPr="007202B6">
        <w:rPr>
          <w:rtl/>
          <w:lang w:bidi="fa-IR"/>
        </w:rPr>
        <w:t>الإستثناء من لفظٍ صحة وقوع الإستثناء بعده</w:t>
      </w:r>
      <w:r>
        <w:rPr>
          <w:rtl/>
          <w:lang w:bidi="fa-IR"/>
        </w:rPr>
        <w:t>،</w:t>
      </w:r>
      <w:r w:rsidRPr="007202B6">
        <w:rPr>
          <w:rtl/>
          <w:lang w:bidi="fa-IR"/>
        </w:rPr>
        <w:t xml:space="preserve"> لا ذكره بعده بالفعل</w:t>
      </w:r>
      <w:r>
        <w:rPr>
          <w:rtl/>
          <w:lang w:bidi="fa-IR"/>
        </w:rPr>
        <w:t>،</w:t>
      </w:r>
      <w:r w:rsidRPr="007202B6">
        <w:rPr>
          <w:rtl/>
          <w:lang w:bidi="fa-IR"/>
        </w:rPr>
        <w:t xml:space="preserve"> فكل لفظٍ صحّ ذلك فيه كان دال</w:t>
      </w:r>
      <w:r w:rsidR="00CE53FF">
        <w:rPr>
          <w:rFonts w:hint="cs"/>
          <w:rtl/>
          <w:lang w:bidi="fa-IR"/>
        </w:rPr>
        <w:t>ّ</w:t>
      </w:r>
      <w:r w:rsidRPr="007202B6">
        <w:rPr>
          <w:rtl/>
          <w:lang w:bidi="fa-IR"/>
        </w:rPr>
        <w:t>ا</w:t>
      </w:r>
      <w:r w:rsidR="00CE53FF">
        <w:rPr>
          <w:rFonts w:hint="cs"/>
          <w:rtl/>
          <w:lang w:bidi="fa-IR"/>
        </w:rPr>
        <w:t>ً</w:t>
      </w:r>
      <w:r w:rsidRPr="007202B6">
        <w:rPr>
          <w:rtl/>
          <w:lang w:bidi="fa-IR"/>
        </w:rPr>
        <w:t xml:space="preserve"> على العموم وإنْ لم يوجد الإستثناء</w:t>
      </w:r>
      <w:r>
        <w:rPr>
          <w:rtl/>
          <w:lang w:bidi="fa-IR"/>
        </w:rPr>
        <w:t>،</w:t>
      </w:r>
      <w:r w:rsidRPr="007202B6">
        <w:rPr>
          <w:rtl/>
          <w:lang w:bidi="fa-IR"/>
        </w:rPr>
        <w:t xml:space="preserve"> فليس وجود الإستثناء منه شرطاً فى دلالته على العموم</w:t>
      </w:r>
      <w:r>
        <w:rPr>
          <w:rtl/>
          <w:lang w:bidi="fa-IR"/>
        </w:rPr>
        <w:t>،</w:t>
      </w:r>
      <w:r w:rsidRPr="007202B6">
        <w:rPr>
          <w:rtl/>
          <w:lang w:bidi="fa-IR"/>
        </w:rPr>
        <w:t xml:space="preserve"> بل يكفى مجرَّد صحة الإستثناء منه.</w:t>
      </w:r>
    </w:p>
    <w:p w:rsidR="00DF6242" w:rsidRPr="007202B6" w:rsidRDefault="00DF6242" w:rsidP="00DF6242">
      <w:pPr>
        <w:pStyle w:val="libNormal"/>
        <w:rPr>
          <w:rtl/>
          <w:lang w:bidi="fa-IR"/>
        </w:rPr>
      </w:pPr>
      <w:r w:rsidRPr="007202B6">
        <w:rPr>
          <w:rtl/>
          <w:lang w:bidi="fa-IR"/>
        </w:rPr>
        <w:t>ومن الواضح جداً</w:t>
      </w:r>
      <w:r>
        <w:rPr>
          <w:rtl/>
          <w:lang w:bidi="fa-IR"/>
        </w:rPr>
        <w:t>:</w:t>
      </w:r>
      <w:r w:rsidRPr="007202B6">
        <w:rPr>
          <w:rtl/>
          <w:lang w:bidi="fa-IR"/>
        </w:rPr>
        <w:t xml:space="preserve"> إن لفظ المنزلة المضاف إلى العلم يصحّ الإستثناء منه قطعاً</w:t>
      </w:r>
      <w:r>
        <w:rPr>
          <w:rtl/>
          <w:lang w:bidi="fa-IR"/>
        </w:rPr>
        <w:t>،</w:t>
      </w:r>
      <w:r w:rsidRPr="007202B6">
        <w:rPr>
          <w:rtl/>
          <w:lang w:bidi="fa-IR"/>
        </w:rPr>
        <w:t xml:space="preserve"> لجواز أن تقول</w:t>
      </w:r>
      <w:r>
        <w:rPr>
          <w:rtl/>
          <w:lang w:bidi="fa-IR"/>
        </w:rPr>
        <w:t>:</w:t>
      </w:r>
      <w:r w:rsidRPr="007202B6">
        <w:rPr>
          <w:rtl/>
          <w:lang w:bidi="fa-IR"/>
        </w:rPr>
        <w:t xml:space="preserve"> زيد بمنزلة عمرو إل</w:t>
      </w:r>
      <w:r w:rsidR="00CE53FF">
        <w:rPr>
          <w:rFonts w:hint="cs"/>
          <w:rtl/>
          <w:lang w:bidi="fa-IR"/>
        </w:rPr>
        <w:t>ّ</w:t>
      </w:r>
      <w:r w:rsidRPr="007202B6">
        <w:rPr>
          <w:rtl/>
          <w:lang w:bidi="fa-IR"/>
        </w:rPr>
        <w:t>ا</w:t>
      </w:r>
      <w:r w:rsidR="00CE53FF">
        <w:rPr>
          <w:rFonts w:hint="cs"/>
          <w:rtl/>
          <w:lang w:bidi="fa-IR"/>
        </w:rPr>
        <w:t xml:space="preserve"> </w:t>
      </w:r>
      <w:r w:rsidRPr="007202B6">
        <w:rPr>
          <w:rtl/>
          <w:lang w:bidi="fa-IR"/>
        </w:rPr>
        <w:t>فى النسب</w:t>
      </w:r>
      <w:r>
        <w:rPr>
          <w:rtl/>
          <w:lang w:bidi="fa-IR"/>
        </w:rPr>
        <w:t>،</w:t>
      </w:r>
      <w:r w:rsidRPr="007202B6">
        <w:rPr>
          <w:rtl/>
          <w:lang w:bidi="fa-IR"/>
        </w:rPr>
        <w:t xml:space="preserve"> أو إل</w:t>
      </w:r>
      <w:r w:rsidR="0037687C">
        <w:rPr>
          <w:rFonts w:hint="cs"/>
          <w:rtl/>
          <w:lang w:bidi="fa-IR"/>
        </w:rPr>
        <w:t>ّ</w:t>
      </w:r>
      <w:r w:rsidRPr="007202B6">
        <w:rPr>
          <w:rtl/>
          <w:lang w:bidi="fa-IR"/>
        </w:rPr>
        <w:t>افى العلم</w:t>
      </w:r>
      <w:r>
        <w:rPr>
          <w:rtl/>
          <w:lang w:bidi="fa-IR"/>
        </w:rPr>
        <w:t>،</w:t>
      </w:r>
      <w:r w:rsidRPr="007202B6">
        <w:rPr>
          <w:rtl/>
          <w:lang w:bidi="fa-IR"/>
        </w:rPr>
        <w:t xml:space="preserve"> أو إل</w:t>
      </w:r>
      <w:r w:rsidR="0037687C">
        <w:rPr>
          <w:rFonts w:hint="cs"/>
          <w:rtl/>
          <w:lang w:bidi="fa-IR"/>
        </w:rPr>
        <w:t>ّ</w:t>
      </w:r>
      <w:r w:rsidRPr="007202B6">
        <w:rPr>
          <w:rtl/>
          <w:lang w:bidi="fa-IR"/>
        </w:rPr>
        <w:t>افى المال</w:t>
      </w:r>
      <w:r>
        <w:rPr>
          <w:rtl/>
          <w:lang w:bidi="fa-IR"/>
        </w:rPr>
        <w:t xml:space="preserve"> ...</w:t>
      </w:r>
      <w:r w:rsidRPr="007202B6">
        <w:rPr>
          <w:rtl/>
          <w:lang w:bidi="fa-IR"/>
        </w:rPr>
        <w:t xml:space="preserve"> ونحو ذلك</w:t>
      </w:r>
      <w:r>
        <w:rPr>
          <w:rtl/>
          <w:lang w:bidi="fa-IR"/>
        </w:rPr>
        <w:t xml:space="preserve"> ...</w:t>
      </w:r>
      <w:r w:rsidRPr="007202B6">
        <w:rPr>
          <w:rtl/>
          <w:lang w:bidi="fa-IR"/>
        </w:rPr>
        <w:t xml:space="preserve"> ولفظ « المنزلة » الوارد فى هذا الحديث</w:t>
      </w:r>
      <w:r>
        <w:rPr>
          <w:rtl/>
          <w:lang w:bidi="fa-IR"/>
        </w:rPr>
        <w:t xml:space="preserve"> - </w:t>
      </w:r>
      <w:r w:rsidRPr="007202B6">
        <w:rPr>
          <w:rtl/>
          <w:lang w:bidi="fa-IR"/>
        </w:rPr>
        <w:t>بالخصوص</w:t>
      </w:r>
      <w:r>
        <w:rPr>
          <w:rtl/>
          <w:lang w:bidi="fa-IR"/>
        </w:rPr>
        <w:t xml:space="preserve"> - </w:t>
      </w:r>
      <w:r w:rsidRPr="007202B6">
        <w:rPr>
          <w:rtl/>
          <w:lang w:bidi="fa-IR"/>
        </w:rPr>
        <w:t>يصحّ منه الإستثناء المتّصل</w:t>
      </w:r>
      <w:r>
        <w:rPr>
          <w:rtl/>
          <w:lang w:bidi="fa-IR"/>
        </w:rPr>
        <w:t>،</w:t>
      </w:r>
      <w:r w:rsidRPr="007202B6">
        <w:rPr>
          <w:rtl/>
          <w:lang w:bidi="fa-IR"/>
        </w:rPr>
        <w:t xml:space="preserve"> كما لو كان لفظ الحديث</w:t>
      </w:r>
      <w:r>
        <w:rPr>
          <w:rtl/>
          <w:lang w:bidi="fa-IR"/>
        </w:rPr>
        <w:t>:</w:t>
      </w:r>
      <w:r w:rsidRPr="007202B6">
        <w:rPr>
          <w:rtl/>
          <w:lang w:bidi="fa-IR"/>
        </w:rPr>
        <w:t xml:space="preserve"> أنت منّى بمنزلة هارون من موسى إل</w:t>
      </w:r>
      <w:r w:rsidR="0037687C">
        <w:rPr>
          <w:rFonts w:hint="cs"/>
          <w:rtl/>
          <w:lang w:bidi="fa-IR"/>
        </w:rPr>
        <w:t>ّ</w:t>
      </w:r>
      <w:r w:rsidRPr="007202B6">
        <w:rPr>
          <w:rtl/>
          <w:lang w:bidi="fa-IR"/>
        </w:rPr>
        <w:t>ا</w:t>
      </w:r>
      <w:r>
        <w:rPr>
          <w:rFonts w:hint="cs"/>
          <w:rtl/>
          <w:lang w:bidi="fa-IR"/>
        </w:rPr>
        <w:t xml:space="preserve"> </w:t>
      </w:r>
      <w:r w:rsidRPr="007202B6">
        <w:rPr>
          <w:rtl/>
          <w:lang w:bidi="fa-IR"/>
        </w:rPr>
        <w:t>النبوّة</w:t>
      </w:r>
      <w:r>
        <w:rPr>
          <w:rtl/>
          <w:lang w:bidi="fa-IR"/>
        </w:rPr>
        <w:t>،</w:t>
      </w:r>
      <w:r w:rsidRPr="007202B6">
        <w:rPr>
          <w:rtl/>
          <w:lang w:bidi="fa-IR"/>
        </w:rPr>
        <w:t xml:space="preserve"> فإنّه استعمال صحيح ومتين قطعاً</w:t>
      </w:r>
      <w:r>
        <w:rPr>
          <w:rtl/>
          <w:lang w:bidi="fa-IR"/>
        </w:rPr>
        <w:t xml:space="preserve"> ...</w:t>
      </w:r>
      <w:r w:rsidRPr="007202B6">
        <w:rPr>
          <w:rtl/>
          <w:lang w:bidi="fa-IR"/>
        </w:rPr>
        <w:t xml:space="preserve"> ولقد ورد هذا الحديث باللّفظ المذكور فى رواياتٍ عديدة كما تقدم ويأتى إن شاء الله.</w:t>
      </w:r>
    </w:p>
    <w:p w:rsidR="00DF6242" w:rsidRPr="007202B6" w:rsidRDefault="00DF6242" w:rsidP="00DF6242">
      <w:pPr>
        <w:pStyle w:val="libNormal"/>
        <w:rPr>
          <w:rtl/>
          <w:lang w:bidi="fa-IR"/>
        </w:rPr>
      </w:pPr>
      <w:r w:rsidRPr="007202B6">
        <w:rPr>
          <w:rtl/>
          <w:lang w:bidi="fa-IR"/>
        </w:rPr>
        <w:t>وإذا صحّ الإستثناء من لفظ المنزلة المضاف إلى العلم</w:t>
      </w:r>
      <w:r>
        <w:rPr>
          <w:rtl/>
          <w:lang w:bidi="fa-IR"/>
        </w:rPr>
        <w:t>،</w:t>
      </w:r>
      <w:r w:rsidRPr="007202B6">
        <w:rPr>
          <w:rtl/>
          <w:lang w:bidi="fa-IR"/>
        </w:rPr>
        <w:t xml:space="preserve"> ظهر كون لفظ المنزلة المضاف إلى العلم من ألفاظ العموم</w:t>
      </w:r>
      <w:r>
        <w:rPr>
          <w:rtl/>
          <w:lang w:bidi="fa-IR"/>
        </w:rPr>
        <w:t xml:space="preserve"> ...</w:t>
      </w:r>
    </w:p>
    <w:p w:rsidR="00DF6242" w:rsidRPr="007202B6" w:rsidRDefault="00DF6242" w:rsidP="00DF6242">
      <w:pPr>
        <w:pStyle w:val="libNormal"/>
        <w:rPr>
          <w:rtl/>
          <w:lang w:bidi="fa-IR"/>
        </w:rPr>
      </w:pPr>
      <w:r w:rsidRPr="007202B6">
        <w:rPr>
          <w:rtl/>
          <w:lang w:bidi="fa-IR"/>
        </w:rPr>
        <w:t>وعلى ما ذكرنا</w:t>
      </w:r>
      <w:r>
        <w:rPr>
          <w:rtl/>
          <w:lang w:bidi="fa-IR"/>
        </w:rPr>
        <w:t>،</w:t>
      </w:r>
      <w:r w:rsidRPr="007202B6">
        <w:rPr>
          <w:rtl/>
          <w:lang w:bidi="fa-IR"/>
        </w:rPr>
        <w:t xml:space="preserve"> يكون مجرَّد</w:t>
      </w:r>
      <w:r>
        <w:rPr>
          <w:rtl/>
          <w:lang w:bidi="fa-IR"/>
        </w:rPr>
        <w:t>:</w:t>
      </w:r>
      <w:r w:rsidRPr="007202B6">
        <w:rPr>
          <w:rtl/>
          <w:lang w:bidi="fa-IR"/>
        </w:rPr>
        <w:t xml:space="preserve"> « أنت منى بمنزلة هارون من موسى » دال</w:t>
      </w:r>
      <w:r w:rsidR="0037687C">
        <w:rPr>
          <w:rFonts w:hint="cs"/>
          <w:rtl/>
          <w:lang w:bidi="fa-IR"/>
        </w:rPr>
        <w:t>ّ</w:t>
      </w:r>
      <w:r w:rsidRPr="007202B6">
        <w:rPr>
          <w:rtl/>
          <w:lang w:bidi="fa-IR"/>
        </w:rPr>
        <w:t>ا</w:t>
      </w:r>
      <w:r w:rsidR="0037687C">
        <w:rPr>
          <w:rFonts w:hint="cs"/>
          <w:rtl/>
          <w:lang w:bidi="fa-IR"/>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بوضوح على عموم المنازل</w:t>
      </w:r>
      <w:r>
        <w:rPr>
          <w:rtl/>
          <w:lang w:bidi="fa-IR"/>
        </w:rPr>
        <w:t>،</w:t>
      </w:r>
      <w:r w:rsidRPr="007202B6">
        <w:rPr>
          <w:rtl/>
          <w:lang w:bidi="fa-IR"/>
        </w:rPr>
        <w:t xml:space="preserve"> وإنْ فرض عدم مجرد الإستثناء فيه.</w:t>
      </w:r>
    </w:p>
    <w:p w:rsidR="00DF6242" w:rsidRDefault="00DF6242" w:rsidP="00DF6242">
      <w:pPr>
        <w:pStyle w:val="libNormal"/>
        <w:rPr>
          <w:rtl/>
          <w:lang w:bidi="fa-IR"/>
        </w:rPr>
      </w:pPr>
      <w:r w:rsidRPr="007202B6">
        <w:rPr>
          <w:rtl/>
          <w:lang w:bidi="fa-IR"/>
        </w:rPr>
        <w:t>فثبت</w:t>
      </w:r>
      <w:r>
        <w:rPr>
          <w:rFonts w:hint="cs"/>
          <w:rtl/>
          <w:lang w:bidi="fa-IR"/>
        </w:rPr>
        <w:t xml:space="preserve"> - </w:t>
      </w:r>
      <w:r w:rsidRPr="007202B6">
        <w:rPr>
          <w:rtl/>
          <w:lang w:bidi="fa-IR"/>
        </w:rPr>
        <w:t>والحمد لله</w:t>
      </w:r>
      <w:r>
        <w:rPr>
          <w:rtl/>
          <w:lang w:bidi="fa-IR"/>
        </w:rPr>
        <w:t xml:space="preserve"> - </w:t>
      </w:r>
      <w:r w:rsidRPr="007202B6">
        <w:rPr>
          <w:rtl/>
          <w:lang w:bidi="fa-IR"/>
        </w:rPr>
        <w:t>أن ما ذكره ( الدهلوي ) تبعاً ل</w:t>
      </w:r>
      <w:r w:rsidR="0037687C">
        <w:rPr>
          <w:rFonts w:hint="cs"/>
          <w:rtl/>
          <w:lang w:bidi="fa-IR"/>
        </w:rPr>
        <w:t>أ</w:t>
      </w:r>
      <w:r w:rsidRPr="007202B6">
        <w:rPr>
          <w:rtl/>
          <w:lang w:bidi="fa-IR"/>
        </w:rPr>
        <w:t>ئمّته</w:t>
      </w:r>
      <w:r>
        <w:rPr>
          <w:rtl/>
          <w:lang w:bidi="fa-IR"/>
        </w:rPr>
        <w:t xml:space="preserve"> - </w:t>
      </w:r>
      <w:r w:rsidRPr="007202B6">
        <w:rPr>
          <w:rtl/>
          <w:lang w:bidi="fa-IR"/>
        </w:rPr>
        <w:t>أعنى التفتازانى</w:t>
      </w:r>
      <w:r>
        <w:rPr>
          <w:rtl/>
          <w:lang w:bidi="fa-IR"/>
        </w:rPr>
        <w:t>،</w:t>
      </w:r>
      <w:r w:rsidRPr="007202B6">
        <w:rPr>
          <w:rtl/>
          <w:lang w:bidi="fa-IR"/>
        </w:rPr>
        <w:t xml:space="preserve"> والقوشجى</w:t>
      </w:r>
      <w:r>
        <w:rPr>
          <w:rtl/>
          <w:lang w:bidi="fa-IR"/>
        </w:rPr>
        <w:t>،</w:t>
      </w:r>
      <w:r w:rsidRPr="007202B6">
        <w:rPr>
          <w:rtl/>
          <w:lang w:bidi="fa-IR"/>
        </w:rPr>
        <w:t xml:space="preserve"> والكابلى</w:t>
      </w:r>
      <w:r>
        <w:rPr>
          <w:rtl/>
          <w:lang w:bidi="fa-IR"/>
        </w:rPr>
        <w:t xml:space="preserve"> - </w:t>
      </w:r>
      <w:r w:rsidRPr="007202B6">
        <w:rPr>
          <w:rtl/>
          <w:lang w:bidi="fa-IR"/>
        </w:rPr>
        <w:t>فى هذا الإستثناء</w:t>
      </w:r>
      <w:r>
        <w:rPr>
          <w:rtl/>
          <w:lang w:bidi="fa-IR"/>
        </w:rPr>
        <w:t>،</w:t>
      </w:r>
      <w:r w:rsidRPr="007202B6">
        <w:rPr>
          <w:rtl/>
          <w:lang w:bidi="fa-IR"/>
        </w:rPr>
        <w:t xml:space="preserve"> أعنى</w:t>
      </w:r>
      <w:r>
        <w:rPr>
          <w:rtl/>
          <w:lang w:bidi="fa-IR"/>
        </w:rPr>
        <w:t>:</w:t>
      </w:r>
      <w:r w:rsidRPr="007202B6">
        <w:rPr>
          <w:rtl/>
          <w:lang w:bidi="fa-IR"/>
        </w:rPr>
        <w:t xml:space="preserve"> « إل</w:t>
      </w:r>
      <w:r w:rsidR="0037687C">
        <w:rPr>
          <w:rFonts w:hint="cs"/>
          <w:rtl/>
          <w:lang w:bidi="fa-IR"/>
        </w:rPr>
        <w:t>ّ</w:t>
      </w:r>
      <w:r w:rsidRPr="007202B6">
        <w:rPr>
          <w:rtl/>
          <w:lang w:bidi="fa-IR"/>
        </w:rPr>
        <w:t>ا أنّه لا نبي بعدي »</w:t>
      </w:r>
      <w:r>
        <w:rPr>
          <w:rtl/>
          <w:lang w:bidi="fa-IR"/>
        </w:rPr>
        <w:t>.</w:t>
      </w:r>
      <w:r w:rsidRPr="007202B6">
        <w:rPr>
          <w:rtl/>
          <w:lang w:bidi="fa-IR"/>
        </w:rPr>
        <w:t xml:space="preserve"> وزعمهم أنّه إستثناء غير متصل بل منقطع</w:t>
      </w:r>
      <w:r>
        <w:rPr>
          <w:rtl/>
          <w:lang w:bidi="fa-IR"/>
        </w:rPr>
        <w:t>،</w:t>
      </w:r>
      <w:r w:rsidRPr="007202B6">
        <w:rPr>
          <w:rtl/>
          <w:lang w:bidi="fa-IR"/>
        </w:rPr>
        <w:t xml:space="preserve"> مندفع حتى بعد تسليم الإنقطاع</w:t>
      </w:r>
      <w:r>
        <w:rPr>
          <w:rtl/>
          <w:lang w:bidi="fa-IR"/>
        </w:rPr>
        <w:t>،</w:t>
      </w:r>
      <w:r w:rsidRPr="007202B6">
        <w:rPr>
          <w:rtl/>
          <w:lang w:bidi="fa-IR"/>
        </w:rPr>
        <w:t xml:space="preserve"> لكفاية صحة الإستثناء فى دلالة لفظ المنزلة على العموم</w:t>
      </w:r>
      <w:r>
        <w:rPr>
          <w:rtl/>
          <w:lang w:bidi="fa-IR"/>
        </w:rPr>
        <w:t>،</w:t>
      </w:r>
      <w:r w:rsidRPr="007202B6">
        <w:rPr>
          <w:rtl/>
          <w:lang w:bidi="fa-IR"/>
        </w:rPr>
        <w:t xml:space="preserve"> ولا حاجة إلى إثبات الإستثناء المتّصل.</w:t>
      </w:r>
    </w:p>
    <w:p w:rsidR="00DF6242" w:rsidRDefault="00DF6242" w:rsidP="00DF6242">
      <w:pPr>
        <w:pStyle w:val="libNormal"/>
        <w:rPr>
          <w:rtl/>
          <w:lang w:bidi="fa-IR"/>
        </w:rPr>
      </w:pPr>
      <w:bookmarkStart w:id="663" w:name="_Toc321306046"/>
      <w:r>
        <w:rPr>
          <w:rtl/>
          <w:lang w:bidi="fa-IR"/>
        </w:rPr>
        <w:br w:type="page"/>
      </w:r>
    </w:p>
    <w:p w:rsidR="003F2947" w:rsidRDefault="00DF6242" w:rsidP="00DF6242">
      <w:pPr>
        <w:pStyle w:val="Heading2"/>
        <w:rPr>
          <w:rtl/>
          <w:lang w:bidi="fa-IR"/>
        </w:rPr>
      </w:pPr>
      <w:bookmarkStart w:id="664" w:name="_Toc408820770"/>
      <w:bookmarkStart w:id="665" w:name="_Toc98070340"/>
      <w:r w:rsidRPr="007202B6">
        <w:rPr>
          <w:rtl/>
          <w:lang w:bidi="fa-IR"/>
        </w:rPr>
        <w:lastRenderedPageBreak/>
        <w:t>الردّ على دعوى أنّ الإستثناء في هذا الحديث منقطع</w:t>
      </w:r>
      <w:bookmarkEnd w:id="663"/>
      <w:bookmarkEnd w:id="664"/>
      <w:bookmarkEnd w:id="665"/>
    </w:p>
    <w:p w:rsidR="00DF6242" w:rsidRPr="007202B6" w:rsidRDefault="00DF6242" w:rsidP="00DF6242">
      <w:pPr>
        <w:pStyle w:val="libBold1"/>
        <w:rPr>
          <w:rtl/>
          <w:lang w:bidi="fa-IR"/>
        </w:rPr>
      </w:pPr>
      <w:r w:rsidRPr="007202B6">
        <w:rPr>
          <w:rtl/>
          <w:lang w:bidi="fa-IR"/>
        </w:rPr>
        <w:t>قوله</w:t>
      </w:r>
      <w:r>
        <w:rPr>
          <w:rtl/>
          <w:lang w:bidi="fa-IR"/>
        </w:rPr>
        <w:t>:</w:t>
      </w:r>
    </w:p>
    <w:p w:rsidR="00DF6242" w:rsidRPr="007202B6" w:rsidRDefault="00DF6242" w:rsidP="00DF6242">
      <w:pPr>
        <w:pStyle w:val="libNormal"/>
        <w:rPr>
          <w:rtl/>
          <w:lang w:bidi="fa-IR"/>
        </w:rPr>
      </w:pPr>
      <w:r w:rsidRPr="007202B6">
        <w:rPr>
          <w:rtl/>
          <w:lang w:bidi="fa-IR"/>
        </w:rPr>
        <w:t>والإستثناء هنا منقطع بالضرورة لفظاً ومعنىً.</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أولا</w:t>
      </w:r>
      <w:r w:rsidR="0037687C">
        <w:rPr>
          <w:rFonts w:hint="cs"/>
          <w:rtl/>
          <w:lang w:bidi="fa-IR"/>
        </w:rPr>
        <w:t>ً</w:t>
      </w:r>
      <w:r>
        <w:rPr>
          <w:rtl/>
          <w:lang w:bidi="fa-IR"/>
        </w:rPr>
        <w:t>:</w:t>
      </w:r>
      <w:r w:rsidRPr="007202B6">
        <w:rPr>
          <w:rtl/>
          <w:lang w:bidi="fa-IR"/>
        </w:rPr>
        <w:t xml:space="preserve"> إنّ ( الدهلوي ) يدّعى أنّ الإستثناء في هذا الحديث منقطع</w:t>
      </w:r>
      <w:r>
        <w:rPr>
          <w:rtl/>
          <w:lang w:bidi="fa-IR"/>
        </w:rPr>
        <w:t>،</w:t>
      </w:r>
      <w:r w:rsidRPr="007202B6">
        <w:rPr>
          <w:rtl/>
          <w:lang w:bidi="fa-IR"/>
        </w:rPr>
        <w:t xml:space="preserve"> وهو بعدُ لم يثبت انقطاع الإستخلاف</w:t>
      </w:r>
      <w:r>
        <w:rPr>
          <w:rtl/>
          <w:lang w:bidi="fa-IR"/>
        </w:rPr>
        <w:t>!!</w:t>
      </w:r>
      <w:r w:rsidRPr="007202B6">
        <w:rPr>
          <w:rtl/>
          <w:lang w:bidi="fa-IR"/>
        </w:rPr>
        <w:t xml:space="preserve"> وهذا إنْ دلّ على شيءٍ</w:t>
      </w:r>
      <w:r>
        <w:rPr>
          <w:rtl/>
          <w:lang w:bidi="fa-IR"/>
        </w:rPr>
        <w:t>،</w:t>
      </w:r>
      <w:r w:rsidRPr="007202B6">
        <w:rPr>
          <w:rtl/>
          <w:lang w:bidi="fa-IR"/>
        </w:rPr>
        <w:t xml:space="preserve"> فإنّما يدلّ على تشتّت باله واختلال أحواله</w:t>
      </w:r>
      <w:r>
        <w:rPr>
          <w:rtl/>
          <w:lang w:bidi="fa-IR"/>
        </w:rPr>
        <w:t>!!</w:t>
      </w:r>
    </w:p>
    <w:p w:rsidR="003F2947" w:rsidRDefault="00DF6242" w:rsidP="00DF6242">
      <w:pPr>
        <w:pStyle w:val="Heading2"/>
        <w:rPr>
          <w:rtl/>
          <w:lang w:bidi="fa-IR"/>
        </w:rPr>
      </w:pPr>
      <w:bookmarkStart w:id="666" w:name="_Toc321306047"/>
      <w:bookmarkStart w:id="667" w:name="_Toc408820771"/>
      <w:bookmarkStart w:id="668" w:name="_Toc98070341"/>
      <w:r w:rsidRPr="007202B6">
        <w:rPr>
          <w:rtl/>
          <w:lang w:bidi="fa-IR"/>
        </w:rPr>
        <w:t>بين هذه الدعوى ومعيار العموم</w:t>
      </w:r>
      <w:bookmarkEnd w:id="666"/>
      <w:bookmarkEnd w:id="667"/>
      <w:bookmarkEnd w:id="668"/>
    </w:p>
    <w:p w:rsidR="00DF6242" w:rsidRPr="007202B6" w:rsidRDefault="00DF6242" w:rsidP="00DF6242">
      <w:pPr>
        <w:pStyle w:val="libNormal"/>
        <w:rPr>
          <w:rtl/>
          <w:lang w:bidi="fa-IR"/>
        </w:rPr>
      </w:pPr>
      <w:r w:rsidRPr="007202B6">
        <w:rPr>
          <w:rtl/>
          <w:lang w:bidi="fa-IR"/>
        </w:rPr>
        <w:t>وثانياً</w:t>
      </w:r>
      <w:r>
        <w:rPr>
          <w:rtl/>
          <w:lang w:bidi="fa-IR"/>
        </w:rPr>
        <w:t>:</w:t>
      </w:r>
      <w:r w:rsidRPr="007202B6">
        <w:rPr>
          <w:rtl/>
          <w:lang w:bidi="fa-IR"/>
        </w:rPr>
        <w:t xml:space="preserve"> قد عرفت أنّ صحّة الإستثناء معيار العموم</w:t>
      </w:r>
      <w:r>
        <w:rPr>
          <w:rtl/>
          <w:lang w:bidi="fa-IR"/>
        </w:rPr>
        <w:t>،</w:t>
      </w:r>
      <w:r w:rsidRPr="007202B6">
        <w:rPr>
          <w:rtl/>
          <w:lang w:bidi="fa-IR"/>
        </w:rPr>
        <w:t xml:space="preserve"> وأنّ ( الدهلوي ) يعترف بهذه القاعدة</w:t>
      </w:r>
      <w:r>
        <w:rPr>
          <w:rtl/>
          <w:lang w:bidi="fa-IR"/>
        </w:rPr>
        <w:t>،</w:t>
      </w:r>
      <w:r w:rsidRPr="007202B6">
        <w:rPr>
          <w:rtl/>
          <w:lang w:bidi="fa-IR"/>
        </w:rPr>
        <w:t xml:space="preserve"> فكان على ( الدهلوي ) أن يتكلَّم في صحة الإستثناء المتّصل</w:t>
      </w:r>
      <w:r>
        <w:rPr>
          <w:rtl/>
          <w:lang w:bidi="fa-IR"/>
        </w:rPr>
        <w:t>،</w:t>
      </w:r>
      <w:r w:rsidRPr="007202B6">
        <w:rPr>
          <w:rtl/>
          <w:lang w:bidi="fa-IR"/>
        </w:rPr>
        <w:t xml:space="preserve"> لا أنْ يكتفي بإنكار وجود الإستثناء المتّصل</w:t>
      </w:r>
      <w:r>
        <w:rPr>
          <w:rtl/>
          <w:lang w:bidi="fa-IR"/>
        </w:rPr>
        <w:t>،</w:t>
      </w:r>
      <w:r w:rsidRPr="007202B6">
        <w:rPr>
          <w:rtl/>
          <w:lang w:bidi="fa-IR"/>
        </w:rPr>
        <w:t xml:space="preserve"> إذ عدم كون الإستثناء الموجود متّصلاً</w:t>
      </w:r>
      <w:r>
        <w:rPr>
          <w:rtl/>
          <w:lang w:bidi="fa-IR"/>
        </w:rPr>
        <w:t xml:space="preserve"> - </w:t>
      </w:r>
      <w:r w:rsidRPr="007202B6">
        <w:rPr>
          <w:rtl/>
          <w:lang w:bidi="fa-IR"/>
        </w:rPr>
        <w:t>لو فرض فرضاً باطلاً</w:t>
      </w:r>
      <w:r>
        <w:rPr>
          <w:rtl/>
          <w:lang w:bidi="fa-IR"/>
        </w:rPr>
        <w:t xml:space="preserve"> - </w:t>
      </w:r>
      <w:r w:rsidRPr="007202B6">
        <w:rPr>
          <w:rtl/>
          <w:lang w:bidi="fa-IR"/>
        </w:rPr>
        <w:t>لا يضرّ المستدل ولا ينفع المجيب</w:t>
      </w:r>
      <w:r>
        <w:rPr>
          <w:rtl/>
          <w:lang w:bidi="fa-IR"/>
        </w:rPr>
        <w:t>،</w:t>
      </w:r>
      <w:r w:rsidRPr="007202B6">
        <w:rPr>
          <w:rtl/>
          <w:lang w:bidi="fa-IR"/>
        </w:rPr>
        <w:t xml:space="preserve"> لأنّ الكلام إنما هو فى صحة الإستثناء</w:t>
      </w:r>
      <w:r>
        <w:rPr>
          <w:rtl/>
          <w:lang w:bidi="fa-IR"/>
        </w:rPr>
        <w:t>،</w:t>
      </w:r>
      <w:r w:rsidRPr="007202B6">
        <w:rPr>
          <w:rtl/>
          <w:lang w:bidi="fa-IR"/>
        </w:rPr>
        <w:t xml:space="preserve"> و</w:t>
      </w:r>
      <w:r>
        <w:rPr>
          <w:rFonts w:hint="cs"/>
          <w:rtl/>
          <w:lang w:bidi="fa-IR"/>
        </w:rPr>
        <w:t xml:space="preserve"> </w:t>
      </w:r>
      <w:r w:rsidRPr="007202B6">
        <w:rPr>
          <w:rtl/>
          <w:lang w:bidi="fa-IR"/>
        </w:rPr>
        <w:t>( الدهلوي ) عاجز عن التكلّم في هذه النّاحية بشيء</w:t>
      </w:r>
      <w:r>
        <w:rPr>
          <w:rtl/>
          <w:lang w:bidi="fa-IR"/>
        </w:rPr>
        <w:t xml:space="preserve"> ...</w:t>
      </w:r>
    </w:p>
    <w:p w:rsidR="00DF6242" w:rsidRPr="007202B6" w:rsidRDefault="00DF6242" w:rsidP="00DF6242">
      <w:pPr>
        <w:pStyle w:val="libNormal"/>
        <w:rPr>
          <w:rtl/>
          <w:lang w:bidi="fa-IR"/>
        </w:rPr>
      </w:pPr>
      <w:r w:rsidRPr="007202B6">
        <w:rPr>
          <w:rtl/>
          <w:lang w:bidi="fa-IR"/>
        </w:rPr>
        <w:t>والعجب من صلافة هذا الرّجل</w:t>
      </w:r>
      <w:r>
        <w:rPr>
          <w:rtl/>
          <w:lang w:bidi="fa-IR"/>
        </w:rPr>
        <w:t>،</w:t>
      </w:r>
      <w:r w:rsidRPr="007202B6">
        <w:rPr>
          <w:rtl/>
          <w:lang w:bidi="fa-IR"/>
        </w:rPr>
        <w:t xml:space="preserve"> كيف يدّعى في الباب الحادي عشر من كتابه وجود الأوهام في دلائل علمائنا الكرام</w:t>
      </w:r>
      <w:r>
        <w:rPr>
          <w:rtl/>
          <w:lang w:bidi="fa-IR"/>
        </w:rPr>
        <w:t>،</w:t>
      </w:r>
      <w:r w:rsidRPr="007202B6">
        <w:rPr>
          <w:rtl/>
          <w:lang w:bidi="fa-IR"/>
        </w:rPr>
        <w:t xml:space="preserve"> وهو يرتكب هذه الأوهام الطريفة والأغلاط اللطيفة</w:t>
      </w:r>
      <w:r>
        <w:rPr>
          <w:rtl/>
          <w:lang w:bidi="fa-IR"/>
        </w:rPr>
        <w:t>،</w:t>
      </w:r>
      <w:r w:rsidRPr="007202B6">
        <w:rPr>
          <w:rtl/>
          <w:lang w:bidi="fa-IR"/>
        </w:rPr>
        <w:t xml:space="preserve"> في فهم القواعد المشهورة والقوانين المعروفة</w:t>
      </w:r>
      <w:r>
        <w:rPr>
          <w:rFonts w:hint="cs"/>
          <w:rtl/>
          <w:lang w:bidi="fa-IR"/>
        </w:rPr>
        <w:t xml:space="preserve"> </w:t>
      </w:r>
      <w:r w:rsidRPr="007202B6">
        <w:rPr>
          <w:rtl/>
          <w:lang w:bidi="fa-IR"/>
        </w:rPr>
        <w:t>التى ليس فيها أي إعضالٍ وإشكال</w:t>
      </w:r>
      <w:r>
        <w:rPr>
          <w:rtl/>
          <w:lang w:bidi="fa-IR"/>
        </w:rPr>
        <w:t>؟!</w:t>
      </w:r>
    </w:p>
    <w:p w:rsidR="00DF6242" w:rsidRPr="007202B6" w:rsidRDefault="00DF6242" w:rsidP="00DF6242">
      <w:pPr>
        <w:pStyle w:val="libNormal"/>
        <w:rPr>
          <w:rtl/>
          <w:lang w:bidi="fa-IR"/>
        </w:rPr>
      </w:pPr>
      <w:r w:rsidRPr="007202B6">
        <w:rPr>
          <w:rtl/>
          <w:lang w:bidi="fa-IR"/>
        </w:rPr>
        <w:t>والأعجب منه</w:t>
      </w:r>
      <w:r>
        <w:rPr>
          <w:rtl/>
          <w:lang w:bidi="fa-IR"/>
        </w:rPr>
        <w:t>،</w:t>
      </w:r>
      <w:r w:rsidRPr="007202B6">
        <w:rPr>
          <w:rtl/>
          <w:lang w:bidi="fa-IR"/>
        </w:rPr>
        <w:t xml:space="preserve"> إنّه ينسب</w:t>
      </w:r>
      <w:r>
        <w:rPr>
          <w:rtl/>
          <w:lang w:bidi="fa-IR"/>
        </w:rPr>
        <w:t xml:space="preserve"> - </w:t>
      </w:r>
      <w:r w:rsidRPr="007202B6">
        <w:rPr>
          <w:rtl/>
          <w:lang w:bidi="fa-IR"/>
        </w:rPr>
        <w:t>في الباب المذكور</w:t>
      </w:r>
      <w:r>
        <w:rPr>
          <w:rtl/>
          <w:lang w:bidi="fa-IR"/>
        </w:rPr>
        <w:t xml:space="preserve"> - </w:t>
      </w:r>
      <w:r w:rsidRPr="007202B6">
        <w:rPr>
          <w:rtl/>
          <w:lang w:bidi="fa-IR"/>
        </w:rPr>
        <w:t>إلى علماء الشيعة الوقوع في وهمِ أخذِ ما بالقوة مكان ما بالفعل</w:t>
      </w:r>
      <w:r>
        <w:rPr>
          <w:rtl/>
          <w:lang w:bidi="fa-IR"/>
        </w:rPr>
        <w:t>،</w:t>
      </w:r>
      <w:r w:rsidRPr="007202B6">
        <w:rPr>
          <w:rtl/>
          <w:lang w:bidi="fa-IR"/>
        </w:rPr>
        <w:t xml:space="preserve"> ويمثّل لذلك بحديث المنزلة</w:t>
      </w:r>
      <w:r>
        <w:rPr>
          <w:rtl/>
          <w:lang w:bidi="fa-IR"/>
        </w:rPr>
        <w:t>،</w:t>
      </w:r>
      <w:r w:rsidRPr="007202B6">
        <w:rPr>
          <w:rtl/>
          <w:lang w:bidi="fa-IR"/>
        </w:rPr>
        <w:t xml:space="preserve"> مع أنّه</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بنفسه قد أخذ هنا ما بالفعل مكان ما بالقوة</w:t>
      </w:r>
      <w:r>
        <w:rPr>
          <w:rtl/>
          <w:lang w:bidi="fa-IR"/>
        </w:rPr>
        <w:t>،</w:t>
      </w:r>
      <w:r w:rsidRPr="007202B6">
        <w:rPr>
          <w:rtl/>
          <w:lang w:bidi="fa-IR"/>
        </w:rPr>
        <w:t xml:space="preserve"> حيث جعل وجود الإستثناء</w:t>
      </w:r>
      <w:r>
        <w:rPr>
          <w:rtl/>
          <w:lang w:bidi="fa-IR"/>
        </w:rPr>
        <w:t xml:space="preserve"> - </w:t>
      </w:r>
      <w:r w:rsidRPr="007202B6">
        <w:rPr>
          <w:rtl/>
          <w:lang w:bidi="fa-IR"/>
        </w:rPr>
        <w:t>وهو بالفعل</w:t>
      </w:r>
      <w:r>
        <w:rPr>
          <w:rtl/>
          <w:lang w:bidi="fa-IR"/>
        </w:rPr>
        <w:t xml:space="preserve"> - </w:t>
      </w:r>
      <w:r w:rsidRPr="007202B6">
        <w:rPr>
          <w:rtl/>
          <w:lang w:bidi="fa-IR"/>
        </w:rPr>
        <w:t>مكان صحة الإستثناء وهو بالقوة. وأما نسبة ما ذكر إلى علماء الإمامية</w:t>
      </w:r>
      <w:r>
        <w:rPr>
          <w:rtl/>
          <w:lang w:bidi="fa-IR"/>
        </w:rPr>
        <w:t>،</w:t>
      </w:r>
      <w:r w:rsidRPr="007202B6">
        <w:rPr>
          <w:rtl/>
          <w:lang w:bidi="fa-IR"/>
        </w:rPr>
        <w:t xml:space="preserve"> فسيأتى دفعها فيما بعد بوجوه.</w:t>
      </w:r>
    </w:p>
    <w:p w:rsidR="00DF6242" w:rsidRPr="007202B6" w:rsidRDefault="00DF6242" w:rsidP="00DF6242">
      <w:pPr>
        <w:pStyle w:val="libBold1"/>
        <w:rPr>
          <w:rtl/>
          <w:lang w:bidi="fa-IR"/>
        </w:rPr>
      </w:pPr>
      <w:r w:rsidRPr="007202B6">
        <w:rPr>
          <w:rtl/>
          <w:lang w:bidi="fa-IR"/>
        </w:rPr>
        <w:t>قوله</w:t>
      </w:r>
      <w:r>
        <w:rPr>
          <w:rtl/>
          <w:lang w:bidi="fa-IR"/>
        </w:rPr>
        <w:t>:</w:t>
      </w:r>
    </w:p>
    <w:p w:rsidR="00DF6242" w:rsidRPr="007202B6" w:rsidRDefault="00DF6242" w:rsidP="00DF6242">
      <w:pPr>
        <w:pStyle w:val="libNormal"/>
        <w:rPr>
          <w:rtl/>
          <w:lang w:bidi="fa-IR"/>
        </w:rPr>
      </w:pPr>
      <w:r w:rsidRPr="007202B6">
        <w:rPr>
          <w:rtl/>
          <w:lang w:bidi="fa-IR"/>
        </w:rPr>
        <w:t>أمّا لفظاً</w:t>
      </w:r>
      <w:r>
        <w:rPr>
          <w:rtl/>
          <w:lang w:bidi="fa-IR"/>
        </w:rPr>
        <w:t>،</w:t>
      </w:r>
      <w:r w:rsidRPr="007202B6">
        <w:rPr>
          <w:rtl/>
          <w:lang w:bidi="fa-IR"/>
        </w:rPr>
        <w:t xml:space="preserve"> فلأنّ</w:t>
      </w:r>
      <w:r>
        <w:rPr>
          <w:rtl/>
          <w:lang w:bidi="fa-IR"/>
        </w:rPr>
        <w:t>:</w:t>
      </w:r>
      <w:r w:rsidRPr="007202B6">
        <w:rPr>
          <w:rtl/>
          <w:lang w:bidi="fa-IR"/>
        </w:rPr>
        <w:t xml:space="preserve"> « إل</w:t>
      </w:r>
      <w:r w:rsidR="0037687C">
        <w:rPr>
          <w:rFonts w:hint="cs"/>
          <w:rtl/>
          <w:lang w:bidi="fa-IR"/>
        </w:rPr>
        <w:t>ّ</w:t>
      </w:r>
      <w:r w:rsidRPr="007202B6">
        <w:rPr>
          <w:rtl/>
          <w:lang w:bidi="fa-IR"/>
        </w:rPr>
        <w:t>ا أنّه لا نبيّ بعدي » جملة خبريّة</w:t>
      </w:r>
      <w:r>
        <w:rPr>
          <w:rtl/>
          <w:lang w:bidi="fa-IR"/>
        </w:rPr>
        <w:t>،</w:t>
      </w:r>
      <w:r w:rsidRPr="007202B6">
        <w:rPr>
          <w:rtl/>
          <w:lang w:bidi="fa-IR"/>
        </w:rPr>
        <w:t xml:space="preserve"> فلا يمكن استثناؤها من منازل هارون</w:t>
      </w:r>
      <w:r>
        <w:rPr>
          <w:rtl/>
          <w:lang w:bidi="fa-IR"/>
        </w:rPr>
        <w:t>،</w:t>
      </w:r>
      <w:r w:rsidRPr="007202B6">
        <w:rPr>
          <w:rtl/>
          <w:lang w:bidi="fa-IR"/>
        </w:rPr>
        <w:t xml:space="preserve"> وتكون هذه الجملة بعد تأويلها إلى المفرد بدخول « إنّ » فى حكم إلاّعدم النبوة</w:t>
      </w:r>
      <w:r>
        <w:rPr>
          <w:rtl/>
          <w:lang w:bidi="fa-IR"/>
        </w:rPr>
        <w:t>،</w:t>
      </w:r>
      <w:r w:rsidRPr="007202B6">
        <w:rPr>
          <w:rtl/>
          <w:lang w:bidi="fa-IR"/>
        </w:rPr>
        <w:t xml:space="preserve"> ومعلوم أنّ عدم النبوة لم يكن من منازل هارون حتى يصح استثناؤه.</w:t>
      </w:r>
    </w:p>
    <w:p w:rsidR="003F2947" w:rsidRDefault="00DF6242" w:rsidP="00DF6242">
      <w:pPr>
        <w:pStyle w:val="Heading2"/>
        <w:rPr>
          <w:rtl/>
          <w:lang w:bidi="fa-IR"/>
        </w:rPr>
      </w:pPr>
      <w:bookmarkStart w:id="669" w:name="_Toc321306048"/>
      <w:bookmarkStart w:id="670" w:name="_Toc408820772"/>
      <w:bookmarkStart w:id="671" w:name="_Toc98070342"/>
      <w:r w:rsidRPr="007202B6">
        <w:rPr>
          <w:rtl/>
          <w:lang w:bidi="fa-IR"/>
        </w:rPr>
        <w:t>الأصل في هذه الدعوى هو التفتازانى</w:t>
      </w:r>
      <w:bookmarkEnd w:id="669"/>
      <w:bookmarkEnd w:id="670"/>
      <w:bookmarkEnd w:id="671"/>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ولا يخفى أن الأصل في دعوى انقطاع الإستثناء في الحديث</w:t>
      </w:r>
      <w:r>
        <w:rPr>
          <w:rFonts w:hint="cs"/>
          <w:rtl/>
          <w:lang w:bidi="fa-IR"/>
        </w:rPr>
        <w:t xml:space="preserve"> - </w:t>
      </w:r>
      <w:r w:rsidRPr="007202B6">
        <w:rPr>
          <w:rtl/>
          <w:lang w:bidi="fa-IR"/>
        </w:rPr>
        <w:t>على ما يظهر من التتبّع</w:t>
      </w:r>
      <w:r>
        <w:rPr>
          <w:rtl/>
          <w:lang w:bidi="fa-IR"/>
        </w:rPr>
        <w:t xml:space="preserve"> - </w:t>
      </w:r>
      <w:r w:rsidRPr="007202B6">
        <w:rPr>
          <w:rtl/>
          <w:lang w:bidi="fa-IR"/>
        </w:rPr>
        <w:t>هو سعد الدين التفتازاني</w:t>
      </w:r>
      <w:r>
        <w:rPr>
          <w:rtl/>
          <w:lang w:bidi="fa-IR"/>
        </w:rPr>
        <w:t>،</w:t>
      </w:r>
      <w:r w:rsidRPr="007202B6">
        <w:rPr>
          <w:rtl/>
          <w:lang w:bidi="fa-IR"/>
        </w:rPr>
        <w:t xml:space="preserve"> فإنه قال</w:t>
      </w:r>
      <w:r>
        <w:rPr>
          <w:rtl/>
          <w:lang w:bidi="fa-IR"/>
        </w:rPr>
        <w:t>:</w:t>
      </w:r>
    </w:p>
    <w:p w:rsidR="00DF6242" w:rsidRDefault="00DF6242" w:rsidP="00DF6242">
      <w:pPr>
        <w:pStyle w:val="libNormal"/>
        <w:rPr>
          <w:rtl/>
          <w:lang w:bidi="fa-IR"/>
        </w:rPr>
      </w:pPr>
      <w:r w:rsidRPr="007202B6">
        <w:rPr>
          <w:rtl/>
          <w:lang w:bidi="fa-IR"/>
        </w:rPr>
        <w:t>« وليس الإستثناء المذكور إخراجاً لبعض أفراد المنزلة</w:t>
      </w:r>
      <w:r>
        <w:rPr>
          <w:rtl/>
          <w:lang w:bidi="fa-IR"/>
        </w:rPr>
        <w:t>،</w:t>
      </w:r>
      <w:r w:rsidRPr="007202B6">
        <w:rPr>
          <w:rtl/>
          <w:lang w:bidi="fa-IR"/>
        </w:rPr>
        <w:t xml:space="preserve"> بمنزلة قولك</w:t>
      </w:r>
      <w:r>
        <w:rPr>
          <w:rtl/>
          <w:lang w:bidi="fa-IR"/>
        </w:rPr>
        <w:t>:</w:t>
      </w:r>
      <w:r>
        <w:rPr>
          <w:rFonts w:hint="cs"/>
          <w:rtl/>
          <w:lang w:bidi="fa-IR"/>
        </w:rPr>
        <w:t xml:space="preserve"> </w:t>
      </w:r>
      <w:r w:rsidRPr="007202B6">
        <w:rPr>
          <w:rtl/>
          <w:lang w:bidi="fa-IR"/>
        </w:rPr>
        <w:t>إل</w:t>
      </w:r>
      <w:r w:rsidR="00976B80">
        <w:rPr>
          <w:rFonts w:hint="cs"/>
          <w:rtl/>
          <w:lang w:bidi="fa-IR"/>
        </w:rPr>
        <w:t>ّ</w:t>
      </w:r>
      <w:r w:rsidRPr="007202B6">
        <w:rPr>
          <w:rtl/>
          <w:lang w:bidi="fa-IR"/>
        </w:rPr>
        <w:t>ا</w:t>
      </w:r>
      <w:r>
        <w:rPr>
          <w:rFonts w:hint="cs"/>
          <w:rtl/>
          <w:lang w:bidi="fa-IR"/>
        </w:rPr>
        <w:t xml:space="preserve"> </w:t>
      </w:r>
      <w:r w:rsidRPr="007202B6">
        <w:rPr>
          <w:rtl/>
          <w:lang w:bidi="fa-IR"/>
        </w:rPr>
        <w:t>النبوّة</w:t>
      </w:r>
      <w:r>
        <w:rPr>
          <w:rtl/>
          <w:lang w:bidi="fa-IR"/>
        </w:rPr>
        <w:t>،</w:t>
      </w:r>
      <w:r w:rsidRPr="007202B6">
        <w:rPr>
          <w:rtl/>
          <w:lang w:bidi="fa-IR"/>
        </w:rPr>
        <w:t xml:space="preserve"> بل منقطع بمعنى لكن</w:t>
      </w:r>
      <w:r>
        <w:rPr>
          <w:rtl/>
          <w:lang w:bidi="fa-IR"/>
        </w:rPr>
        <w:t>،</w:t>
      </w:r>
      <w:r w:rsidRPr="007202B6">
        <w:rPr>
          <w:rtl/>
          <w:lang w:bidi="fa-IR"/>
        </w:rPr>
        <w:t xml:space="preserve"> على ما لا يخفى على أهل العربية</w:t>
      </w:r>
      <w:r>
        <w:rPr>
          <w:rtl/>
          <w:lang w:bidi="fa-IR"/>
        </w:rPr>
        <w:t>،</w:t>
      </w:r>
      <w:r w:rsidRPr="007202B6">
        <w:rPr>
          <w:rtl/>
          <w:lang w:bidi="fa-IR"/>
        </w:rPr>
        <w:t xml:space="preserve"> فلا يدل على العموم. كيف</w:t>
      </w:r>
      <w:r>
        <w:rPr>
          <w:rtl/>
          <w:lang w:bidi="fa-IR"/>
        </w:rPr>
        <w:t>؟</w:t>
      </w:r>
      <w:r w:rsidRPr="007202B6">
        <w:rPr>
          <w:rtl/>
          <w:lang w:bidi="fa-IR"/>
        </w:rPr>
        <w:t xml:space="preserve"> ومن منازله الأخوّة </w:t>
      </w:r>
      <w:r>
        <w:rPr>
          <w:rFonts w:hint="cs"/>
          <w:rtl/>
          <w:lang w:bidi="fa-IR"/>
        </w:rPr>
        <w:t>في النسب ولم تثبت لعلي، اللهمّ إل</w:t>
      </w:r>
      <w:r w:rsidR="00976B80">
        <w:rPr>
          <w:rFonts w:hint="cs"/>
          <w:rtl/>
          <w:lang w:bidi="fa-IR"/>
        </w:rPr>
        <w:t>ّ</w:t>
      </w:r>
      <w:r>
        <w:rPr>
          <w:rFonts w:hint="cs"/>
          <w:rtl/>
          <w:lang w:bidi="fa-IR"/>
        </w:rPr>
        <w:t xml:space="preserve">ا أن يقال إنها بمنزلة المستثنى، لظهور انتفائها » </w:t>
      </w:r>
      <w:r w:rsidRPr="00585F65">
        <w:rPr>
          <w:rStyle w:val="libFootnotenumChar"/>
          <w:rFonts w:hint="cs"/>
          <w:rtl/>
        </w:rPr>
        <w:t>(1)</w:t>
      </w:r>
      <w:r>
        <w:rPr>
          <w:rFonts w:hint="cs"/>
          <w:rtl/>
          <w:lang w:bidi="fa-IR"/>
        </w:rPr>
        <w:t>.</w:t>
      </w:r>
    </w:p>
    <w:p w:rsidR="00DF6242" w:rsidRDefault="00DF6242" w:rsidP="00DF6242">
      <w:pPr>
        <w:pStyle w:val="libNormal"/>
        <w:rPr>
          <w:rtl/>
          <w:lang w:bidi="fa-IR"/>
        </w:rPr>
      </w:pPr>
      <w:r>
        <w:rPr>
          <w:rFonts w:hint="cs"/>
          <w:rtl/>
          <w:lang w:bidi="fa-IR"/>
        </w:rPr>
        <w:t>وتبعه القوشجي حيث قال:</w:t>
      </w:r>
    </w:p>
    <w:p w:rsidR="00DF6242" w:rsidRDefault="00DF6242" w:rsidP="00DF6242">
      <w:pPr>
        <w:pStyle w:val="libNormal"/>
        <w:rPr>
          <w:rtl/>
          <w:lang w:bidi="fa-IR"/>
        </w:rPr>
      </w:pPr>
      <w:r>
        <w:rPr>
          <w:rFonts w:hint="cs"/>
          <w:rtl/>
          <w:lang w:bidi="fa-IR"/>
        </w:rPr>
        <w:t>« وليس الإستثناء المذكور إخراجهاً لبقض أفراد المنزلة، بمنزلة قولك إل</w:t>
      </w:r>
      <w:r w:rsidR="00976B80">
        <w:rPr>
          <w:rFonts w:hint="cs"/>
          <w:rtl/>
          <w:lang w:bidi="fa-IR"/>
        </w:rPr>
        <w:t>ّ</w:t>
      </w:r>
      <w:r>
        <w:rPr>
          <w:rFonts w:hint="cs"/>
          <w:rtl/>
          <w:lang w:bidi="fa-IR"/>
        </w:rPr>
        <w:t>ا النبوة، بل هو منقطع بمعنى لكن، فلا يدل على العموم، كيف ومن منازلة الأخوة</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المقاصد 5 /</w:t>
      </w:r>
      <w:r w:rsidR="00DF6242">
        <w:rPr>
          <w:rtl/>
        </w:rPr>
        <w:t xml:space="preserve"> </w:t>
      </w:r>
      <w:r w:rsidR="00DF6242" w:rsidRPr="007202B6">
        <w:rPr>
          <w:rtl/>
        </w:rPr>
        <w:t>275.</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فى النسب ولم يثبت لعلي</w:t>
      </w:r>
      <w:r>
        <w:rPr>
          <w:rtl/>
          <w:lang w:bidi="fa-IR"/>
        </w:rPr>
        <w:t>،</w:t>
      </w:r>
      <w:r>
        <w:rPr>
          <w:rFonts w:hint="cs"/>
          <w:rtl/>
          <w:lang w:bidi="fa-IR"/>
        </w:rPr>
        <w:t xml:space="preserve"> </w:t>
      </w:r>
      <w:r w:rsidRPr="007202B6">
        <w:rPr>
          <w:rtl/>
          <w:lang w:bidi="fa-IR"/>
        </w:rPr>
        <w:t>اللهمّ إل</w:t>
      </w:r>
      <w:r w:rsidR="00976B80">
        <w:rPr>
          <w:rFonts w:hint="cs"/>
          <w:rtl/>
          <w:lang w:bidi="fa-IR"/>
        </w:rPr>
        <w:t>ّ</w:t>
      </w:r>
      <w:r w:rsidRPr="007202B6">
        <w:rPr>
          <w:rtl/>
          <w:lang w:bidi="fa-IR"/>
        </w:rPr>
        <w:t>ا</w:t>
      </w:r>
      <w:r>
        <w:rPr>
          <w:rFonts w:hint="cs"/>
          <w:rtl/>
          <w:lang w:bidi="fa-IR"/>
        </w:rPr>
        <w:t xml:space="preserve"> </w:t>
      </w:r>
      <w:r w:rsidRPr="007202B6">
        <w:rPr>
          <w:rtl/>
          <w:lang w:bidi="fa-IR"/>
        </w:rPr>
        <w:t>أن</w:t>
      </w:r>
      <w:r w:rsidR="00976B80">
        <w:rPr>
          <w:rFonts w:hint="cs"/>
          <w:rtl/>
          <w:lang w:bidi="fa-IR"/>
        </w:rPr>
        <w:t>ْ</w:t>
      </w:r>
      <w:r w:rsidRPr="007202B6">
        <w:rPr>
          <w:rtl/>
          <w:lang w:bidi="fa-IR"/>
        </w:rPr>
        <w:t xml:space="preserve"> يقال إنها بمنزلة المستثنى</w:t>
      </w:r>
      <w:r>
        <w:rPr>
          <w:rtl/>
          <w:lang w:bidi="fa-IR"/>
        </w:rPr>
        <w:t>،</w:t>
      </w:r>
      <w:r w:rsidRPr="007202B6">
        <w:rPr>
          <w:rtl/>
          <w:lang w:bidi="fa-IR"/>
        </w:rPr>
        <w:t xml:space="preserve"> لظهور انتفائها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ومنهما أخذ الكابلي</w:t>
      </w:r>
      <w:r>
        <w:rPr>
          <w:rtl/>
          <w:lang w:bidi="fa-IR"/>
        </w:rPr>
        <w:t>،</w:t>
      </w:r>
      <w:r w:rsidRPr="007202B6">
        <w:rPr>
          <w:rtl/>
          <w:lang w:bidi="fa-IR"/>
        </w:rPr>
        <w:t xml:space="preserve"> لكنّه أسقط من الكلام قولهما</w:t>
      </w:r>
      <w:r>
        <w:rPr>
          <w:rtl/>
          <w:lang w:bidi="fa-IR"/>
        </w:rPr>
        <w:t>:</w:t>
      </w:r>
      <w:r w:rsidRPr="007202B6">
        <w:rPr>
          <w:rtl/>
          <w:lang w:bidi="fa-IR"/>
        </w:rPr>
        <w:t xml:space="preserve"> « إل</w:t>
      </w:r>
      <w:r w:rsidR="00976B80">
        <w:rPr>
          <w:rFonts w:hint="cs"/>
          <w:rtl/>
          <w:lang w:bidi="fa-IR"/>
        </w:rPr>
        <w:t>ّ</w:t>
      </w:r>
      <w:r w:rsidRPr="007202B6">
        <w:rPr>
          <w:rtl/>
          <w:lang w:bidi="fa-IR"/>
        </w:rPr>
        <w:t>ا أنْ يقال</w:t>
      </w:r>
      <w:r>
        <w:rPr>
          <w:rFonts w:hint="cs"/>
          <w:rtl/>
          <w:lang w:bidi="fa-IR"/>
        </w:rPr>
        <w:t xml:space="preserve"> ...</w:t>
      </w:r>
      <w:r w:rsidRPr="007202B6">
        <w:rPr>
          <w:rtl/>
          <w:lang w:bidi="fa-IR"/>
        </w:rPr>
        <w:t xml:space="preserve"> » وهذه عبارته</w:t>
      </w:r>
      <w:r>
        <w:rPr>
          <w:rtl/>
          <w:lang w:bidi="fa-IR"/>
        </w:rPr>
        <w:t>:</w:t>
      </w:r>
      <w:r w:rsidRPr="007202B6">
        <w:rPr>
          <w:rtl/>
          <w:lang w:bidi="fa-IR"/>
        </w:rPr>
        <w:t xml:space="preserve"> « والإستثناء ليس إخراجاً لبعض أفراد المنزلة</w:t>
      </w:r>
      <w:r>
        <w:rPr>
          <w:rtl/>
          <w:lang w:bidi="fa-IR"/>
        </w:rPr>
        <w:t>،</w:t>
      </w:r>
      <w:r w:rsidRPr="007202B6">
        <w:rPr>
          <w:rtl/>
          <w:lang w:bidi="fa-IR"/>
        </w:rPr>
        <w:t xml:space="preserve"> بل منقطع بمنزلة غير</w:t>
      </w:r>
      <w:r>
        <w:rPr>
          <w:rtl/>
          <w:lang w:bidi="fa-IR"/>
        </w:rPr>
        <w:t>،</w:t>
      </w:r>
      <w:r w:rsidRPr="007202B6">
        <w:rPr>
          <w:rtl/>
          <w:lang w:bidi="fa-IR"/>
        </w:rPr>
        <w:t xml:space="preserve"> وهو غير عزيز في الكتاب والسنة</w:t>
      </w:r>
      <w:r>
        <w:rPr>
          <w:rtl/>
          <w:lang w:bidi="fa-IR"/>
        </w:rPr>
        <w:t>،</w:t>
      </w:r>
      <w:r w:rsidRPr="007202B6">
        <w:rPr>
          <w:rtl/>
          <w:lang w:bidi="fa-IR"/>
        </w:rPr>
        <w:t xml:space="preserve"> ولا يدل على العموم</w:t>
      </w:r>
      <w:r>
        <w:rPr>
          <w:rtl/>
          <w:lang w:bidi="fa-IR"/>
        </w:rPr>
        <w:t>،</w:t>
      </w:r>
      <w:r w:rsidRPr="007202B6">
        <w:rPr>
          <w:rtl/>
          <w:lang w:bidi="fa-IR"/>
        </w:rPr>
        <w:t xml:space="preserve"> فإنَّ من منازل هارون من موسى الا</w:t>
      </w:r>
      <w:r w:rsidR="00976B80">
        <w:rPr>
          <w:rFonts w:hint="cs"/>
          <w:rtl/>
          <w:lang w:bidi="fa-IR"/>
        </w:rPr>
        <w:t>ُ</w:t>
      </w:r>
      <w:r w:rsidRPr="007202B6">
        <w:rPr>
          <w:rtl/>
          <w:lang w:bidi="fa-IR"/>
        </w:rPr>
        <w:t>خوة فى النسب</w:t>
      </w:r>
      <w:r>
        <w:rPr>
          <w:rtl/>
          <w:lang w:bidi="fa-IR"/>
        </w:rPr>
        <w:t>،</w:t>
      </w:r>
      <w:r w:rsidRPr="007202B6">
        <w:rPr>
          <w:rtl/>
          <w:lang w:bidi="fa-IR"/>
        </w:rPr>
        <w:t xml:space="preserve"> ولم يثبت ذلك لعلي»</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وقلّدهم ( الدّهلوي )</w:t>
      </w:r>
      <w:r>
        <w:rPr>
          <w:rtl/>
          <w:lang w:bidi="fa-IR"/>
        </w:rPr>
        <w:t xml:space="preserve"> ...</w:t>
      </w:r>
      <w:r w:rsidRPr="007202B6">
        <w:rPr>
          <w:rtl/>
          <w:lang w:bidi="fa-IR"/>
        </w:rPr>
        <w:t xml:space="preserve"> ولكنه لو كان له أقل خبرة بالقواعد العلمية</w:t>
      </w:r>
      <w:r>
        <w:rPr>
          <w:rtl/>
          <w:lang w:bidi="fa-IR"/>
        </w:rPr>
        <w:t>،</w:t>
      </w:r>
      <w:r w:rsidRPr="007202B6">
        <w:rPr>
          <w:rtl/>
          <w:lang w:bidi="fa-IR"/>
        </w:rPr>
        <w:t xml:space="preserve"> وأقل ممارسة للكتب الفقهية والأصولية</w:t>
      </w:r>
      <w:r>
        <w:rPr>
          <w:rtl/>
          <w:lang w:bidi="fa-IR"/>
        </w:rPr>
        <w:t>،</w:t>
      </w:r>
      <w:r w:rsidRPr="007202B6">
        <w:rPr>
          <w:rtl/>
          <w:lang w:bidi="fa-IR"/>
        </w:rPr>
        <w:t xml:space="preserve"> لما وقع في هذا الوهم الذي وقع فيه غيره</w:t>
      </w:r>
      <w:r>
        <w:rPr>
          <w:rFonts w:hint="cs"/>
          <w:rtl/>
          <w:lang w:bidi="fa-IR"/>
        </w:rPr>
        <w:t xml:space="preserve"> ...</w:t>
      </w:r>
    </w:p>
    <w:p w:rsidR="003F2947" w:rsidRDefault="00DF6242" w:rsidP="00DF6242">
      <w:pPr>
        <w:pStyle w:val="Heading2"/>
        <w:rPr>
          <w:rtl/>
          <w:lang w:bidi="fa-IR"/>
        </w:rPr>
      </w:pPr>
      <w:bookmarkStart w:id="672" w:name="_Toc321306049"/>
      <w:bookmarkStart w:id="673" w:name="_Toc408820773"/>
      <w:bookmarkStart w:id="674" w:name="_Toc98070343"/>
      <w:r w:rsidRPr="007202B6">
        <w:rPr>
          <w:rtl/>
          <w:lang w:bidi="fa-IR"/>
        </w:rPr>
        <w:t>لا يجوز الحمل على الإنقطاع إل</w:t>
      </w:r>
      <w:r w:rsidR="00976B80">
        <w:rPr>
          <w:rFonts w:hint="cs"/>
          <w:rtl/>
          <w:lang w:bidi="fa-IR"/>
        </w:rPr>
        <w:t>ّ</w:t>
      </w:r>
      <w:r w:rsidRPr="007202B6">
        <w:rPr>
          <w:rtl/>
          <w:lang w:bidi="fa-IR"/>
        </w:rPr>
        <w:t>اعند تعذّر الإتّصال</w:t>
      </w:r>
      <w:bookmarkEnd w:id="672"/>
      <w:bookmarkEnd w:id="673"/>
      <w:bookmarkEnd w:id="674"/>
    </w:p>
    <w:p w:rsidR="00DF6242" w:rsidRPr="007202B6" w:rsidRDefault="00DF6242" w:rsidP="00DF6242">
      <w:pPr>
        <w:pStyle w:val="libNormal"/>
        <w:rPr>
          <w:rtl/>
          <w:lang w:bidi="fa-IR"/>
        </w:rPr>
      </w:pPr>
      <w:r w:rsidRPr="007202B6">
        <w:rPr>
          <w:rtl/>
          <w:lang w:bidi="fa-IR"/>
        </w:rPr>
        <w:t>وذلك</w:t>
      </w:r>
      <w:r>
        <w:rPr>
          <w:rtl/>
          <w:lang w:bidi="fa-IR"/>
        </w:rPr>
        <w:t>،</w:t>
      </w:r>
      <w:r w:rsidRPr="007202B6">
        <w:rPr>
          <w:rtl/>
          <w:lang w:bidi="fa-IR"/>
        </w:rPr>
        <w:t xml:space="preserve"> لأنّ ممّا تقرر عند المحققين وتسالموا عليه</w:t>
      </w:r>
      <w:r>
        <w:rPr>
          <w:rtl/>
          <w:lang w:bidi="fa-IR"/>
        </w:rPr>
        <w:t>،</w:t>
      </w:r>
      <w:r w:rsidRPr="007202B6">
        <w:rPr>
          <w:rtl/>
          <w:lang w:bidi="fa-IR"/>
        </w:rPr>
        <w:t xml:space="preserve"> عدم جواز حمل الإستثناء على الإنقطاع إلا</w:t>
      </w:r>
      <w:r w:rsidR="00C86D02">
        <w:rPr>
          <w:rFonts w:hint="cs"/>
          <w:rtl/>
          <w:lang w:bidi="fa-IR"/>
        </w:rPr>
        <w:t xml:space="preserve"> </w:t>
      </w:r>
      <w:r w:rsidRPr="007202B6">
        <w:rPr>
          <w:rtl/>
          <w:lang w:bidi="fa-IR"/>
        </w:rPr>
        <w:t>عند تعذّر الإتصال</w:t>
      </w:r>
      <w:r>
        <w:rPr>
          <w:rtl/>
          <w:lang w:bidi="fa-IR"/>
        </w:rPr>
        <w:t>،</w:t>
      </w:r>
      <w:r w:rsidRPr="007202B6">
        <w:rPr>
          <w:rtl/>
          <w:lang w:bidi="fa-IR"/>
        </w:rPr>
        <w:t xml:space="preserve"> وإليك نصوص بعض</w:t>
      </w:r>
      <w:r>
        <w:rPr>
          <w:rFonts w:hint="cs"/>
          <w:rtl/>
          <w:lang w:bidi="fa-IR"/>
        </w:rPr>
        <w:t xml:space="preserve"> </w:t>
      </w:r>
      <w:r w:rsidRPr="007202B6">
        <w:rPr>
          <w:rtl/>
          <w:lang w:bidi="fa-IR"/>
        </w:rPr>
        <w:t>عباراتهم في ذلك</w:t>
      </w:r>
      <w:r>
        <w:rPr>
          <w:rtl/>
          <w:lang w:bidi="fa-IR"/>
        </w:rPr>
        <w:t>:</w:t>
      </w:r>
    </w:p>
    <w:p w:rsidR="00DF6242" w:rsidRPr="007202B6" w:rsidRDefault="00DF6242" w:rsidP="00DF6242">
      <w:pPr>
        <w:pStyle w:val="libNormal"/>
        <w:rPr>
          <w:rtl/>
          <w:lang w:bidi="fa-IR"/>
        </w:rPr>
      </w:pPr>
      <w:r w:rsidRPr="007202B6">
        <w:rPr>
          <w:rtl/>
          <w:lang w:bidi="fa-IR"/>
        </w:rPr>
        <w:t>قال ابن الحاجب</w:t>
      </w:r>
      <w:r>
        <w:rPr>
          <w:rtl/>
          <w:lang w:bidi="fa-IR"/>
        </w:rPr>
        <w:t>:</w:t>
      </w:r>
      <w:r w:rsidRPr="007202B6">
        <w:rPr>
          <w:rtl/>
          <w:lang w:bidi="fa-IR"/>
        </w:rPr>
        <w:t xml:space="preserve"> « الإستثناء في المنقطع قيل</w:t>
      </w:r>
      <w:r>
        <w:rPr>
          <w:rtl/>
          <w:lang w:bidi="fa-IR"/>
        </w:rPr>
        <w:t>:</w:t>
      </w:r>
      <w:r w:rsidRPr="007202B6">
        <w:rPr>
          <w:rtl/>
          <w:lang w:bidi="fa-IR"/>
        </w:rPr>
        <w:t xml:space="preserve"> حقيقة</w:t>
      </w:r>
      <w:r>
        <w:rPr>
          <w:rtl/>
          <w:lang w:bidi="fa-IR"/>
        </w:rPr>
        <w:t>،</w:t>
      </w:r>
      <w:r w:rsidRPr="007202B6">
        <w:rPr>
          <w:rtl/>
          <w:lang w:bidi="fa-IR"/>
        </w:rPr>
        <w:t xml:space="preserve"> وقيل</w:t>
      </w:r>
      <w:r>
        <w:rPr>
          <w:rtl/>
          <w:lang w:bidi="fa-IR"/>
        </w:rPr>
        <w:t>:</w:t>
      </w:r>
      <w:r w:rsidRPr="007202B6">
        <w:rPr>
          <w:rtl/>
          <w:lang w:bidi="fa-IR"/>
        </w:rPr>
        <w:t xml:space="preserve"> مجاز</w:t>
      </w:r>
      <w:r>
        <w:rPr>
          <w:rtl/>
          <w:lang w:bidi="fa-IR"/>
        </w:rPr>
        <w:t>،</w:t>
      </w:r>
      <w:r w:rsidRPr="007202B6">
        <w:rPr>
          <w:rtl/>
          <w:lang w:bidi="fa-IR"/>
        </w:rPr>
        <w:t xml:space="preserve"> وعلى الحقيقة قيل</w:t>
      </w:r>
      <w:r>
        <w:rPr>
          <w:rtl/>
          <w:lang w:bidi="fa-IR"/>
        </w:rPr>
        <w:t>:</w:t>
      </w:r>
      <w:r w:rsidRPr="007202B6">
        <w:rPr>
          <w:rtl/>
          <w:lang w:bidi="fa-IR"/>
        </w:rPr>
        <w:t xml:space="preserve"> متواطىء</w:t>
      </w:r>
      <w:r>
        <w:rPr>
          <w:rtl/>
          <w:lang w:bidi="fa-IR"/>
        </w:rPr>
        <w:t>،</w:t>
      </w:r>
      <w:r w:rsidRPr="007202B6">
        <w:rPr>
          <w:rtl/>
          <w:lang w:bidi="fa-IR"/>
        </w:rPr>
        <w:t xml:space="preserve"> وقيل</w:t>
      </w:r>
      <w:r>
        <w:rPr>
          <w:rtl/>
          <w:lang w:bidi="fa-IR"/>
        </w:rPr>
        <w:t>:</w:t>
      </w:r>
      <w:r w:rsidRPr="007202B6">
        <w:rPr>
          <w:rtl/>
          <w:lang w:bidi="fa-IR"/>
        </w:rPr>
        <w:t xml:space="preserve"> مشترك. ولابدَّ لصحته من مخالفة في نفي الحكم أو في المستثنى حكم آخر له مخالفة بوجه</w:t>
      </w:r>
      <w:r>
        <w:rPr>
          <w:rtl/>
          <w:lang w:bidi="fa-IR"/>
        </w:rPr>
        <w:t>،</w:t>
      </w:r>
      <w:r w:rsidRPr="007202B6">
        <w:rPr>
          <w:rtl/>
          <w:lang w:bidi="fa-IR"/>
        </w:rPr>
        <w:t xml:space="preserve"> مثل</w:t>
      </w:r>
      <w:r>
        <w:rPr>
          <w:rtl/>
          <w:lang w:bidi="fa-IR"/>
        </w:rPr>
        <w:t>:</w:t>
      </w:r>
      <w:r w:rsidRPr="007202B6">
        <w:rPr>
          <w:rtl/>
          <w:lang w:bidi="fa-IR"/>
        </w:rPr>
        <w:t xml:space="preserve"> ما زاد إل</w:t>
      </w:r>
      <w:r w:rsidR="00C86D02">
        <w:rPr>
          <w:rFonts w:hint="cs"/>
          <w:rtl/>
          <w:lang w:bidi="fa-IR"/>
        </w:rPr>
        <w:t>ّ</w:t>
      </w:r>
      <w:r w:rsidRPr="007202B6">
        <w:rPr>
          <w:rtl/>
          <w:lang w:bidi="fa-IR"/>
        </w:rPr>
        <w:t>ا</w:t>
      </w:r>
      <w:r w:rsidR="00C86D02">
        <w:rPr>
          <w:rFonts w:hint="cs"/>
          <w:rtl/>
          <w:lang w:bidi="fa-IR"/>
        </w:rPr>
        <w:t xml:space="preserve"> </w:t>
      </w:r>
      <w:r w:rsidRPr="007202B6">
        <w:rPr>
          <w:rtl/>
          <w:lang w:bidi="fa-IR"/>
        </w:rPr>
        <w:t>ما نقص. ولأن المتّصل أظهر</w:t>
      </w:r>
      <w:r>
        <w:rPr>
          <w:rtl/>
          <w:lang w:bidi="fa-IR"/>
        </w:rPr>
        <w:t>،</w:t>
      </w:r>
      <w:r w:rsidRPr="007202B6">
        <w:rPr>
          <w:rtl/>
          <w:lang w:bidi="fa-IR"/>
        </w:rPr>
        <w:t xml:space="preserve"> لم يحمله علماء الأمصار على المنقطع إل</w:t>
      </w:r>
      <w:r w:rsidR="00C86D02">
        <w:rPr>
          <w:rFonts w:hint="cs"/>
          <w:rtl/>
          <w:lang w:bidi="fa-IR"/>
        </w:rPr>
        <w:t>ّ</w:t>
      </w:r>
      <w:r w:rsidRPr="007202B6">
        <w:rPr>
          <w:rtl/>
          <w:lang w:bidi="fa-IR"/>
        </w:rPr>
        <w:t>ا</w:t>
      </w:r>
      <w:r w:rsidR="00C86D02">
        <w:rPr>
          <w:rFonts w:hint="cs"/>
          <w:rtl/>
          <w:lang w:bidi="fa-IR"/>
        </w:rPr>
        <w:t xml:space="preserve"> </w:t>
      </w:r>
      <w:r w:rsidRPr="007202B6">
        <w:rPr>
          <w:rtl/>
          <w:lang w:bidi="fa-IR"/>
        </w:rPr>
        <w:t>عند تعذّره</w:t>
      </w:r>
      <w:r>
        <w:rPr>
          <w:rtl/>
          <w:lang w:bidi="fa-IR"/>
        </w:rPr>
        <w:t>،</w:t>
      </w:r>
      <w:r w:rsidRPr="007202B6">
        <w:rPr>
          <w:rtl/>
          <w:lang w:bidi="fa-IR"/>
        </w:rPr>
        <w:t xml:space="preserve"> ومن ثمَّ قالوا فى</w:t>
      </w:r>
      <w:r>
        <w:rPr>
          <w:rtl/>
          <w:lang w:bidi="fa-IR"/>
        </w:rPr>
        <w:t>:</w:t>
      </w:r>
      <w:r w:rsidRPr="007202B6">
        <w:rPr>
          <w:rtl/>
          <w:lang w:bidi="fa-IR"/>
        </w:rPr>
        <w:t xml:space="preserve"> له عندي مائة درهم إل</w:t>
      </w:r>
      <w:r w:rsidR="00C86D02">
        <w:rPr>
          <w:rFonts w:hint="cs"/>
          <w:rtl/>
          <w:lang w:bidi="fa-IR"/>
        </w:rPr>
        <w:t>ّ</w:t>
      </w:r>
      <w:r w:rsidRPr="007202B6">
        <w:rPr>
          <w:rtl/>
          <w:lang w:bidi="fa-IR"/>
        </w:rPr>
        <w:t>اثوباً</w:t>
      </w:r>
      <w:r>
        <w:rPr>
          <w:rtl/>
          <w:lang w:bidi="fa-IR"/>
        </w:rPr>
        <w:t>،</w:t>
      </w:r>
      <w:r w:rsidRPr="007202B6">
        <w:rPr>
          <w:rtl/>
          <w:lang w:bidi="fa-IR"/>
        </w:rPr>
        <w:t xml:space="preserve"> وشبهه</w:t>
      </w:r>
      <w:r>
        <w:rPr>
          <w:rtl/>
          <w:lang w:bidi="fa-IR"/>
        </w:rPr>
        <w:t>:</w:t>
      </w:r>
      <w:r w:rsidRPr="007202B6">
        <w:rPr>
          <w:rtl/>
          <w:lang w:bidi="fa-IR"/>
        </w:rPr>
        <w:t xml:space="preserve"> إل</w:t>
      </w:r>
      <w:r w:rsidR="00C86D02">
        <w:rPr>
          <w:rFonts w:hint="cs"/>
          <w:rtl/>
          <w:lang w:bidi="fa-IR"/>
        </w:rPr>
        <w:t>ّ</w:t>
      </w:r>
      <w:r w:rsidRPr="007202B6">
        <w:rPr>
          <w:rtl/>
          <w:lang w:bidi="fa-IR"/>
        </w:rPr>
        <w:t xml:space="preserve">اقيمة ثوب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عضد الدين الإيجي بشرحه</w:t>
      </w:r>
      <w:r>
        <w:rPr>
          <w:rtl/>
          <w:lang w:bidi="fa-IR"/>
        </w:rPr>
        <w:t>:</w:t>
      </w:r>
      <w:r w:rsidRPr="007202B6">
        <w:rPr>
          <w:rtl/>
          <w:lang w:bidi="fa-IR"/>
        </w:rPr>
        <w:t xml:space="preserve"> « واعلم أنّ الحق أن المتصل أظهر</w:t>
      </w:r>
      <w:r>
        <w:rPr>
          <w:rtl/>
          <w:lang w:bidi="fa-IR"/>
        </w:rPr>
        <w:t>،</w:t>
      </w:r>
      <w:r w:rsidRPr="007202B6">
        <w:rPr>
          <w:rtl/>
          <w:lang w:bidi="fa-IR"/>
        </w:rPr>
        <w:t xml:space="preserve"> فلا</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التجريد</w:t>
      </w:r>
      <w:r w:rsidR="00DF6242">
        <w:rPr>
          <w:rtl/>
        </w:rPr>
        <w:t xml:space="preserve">: </w:t>
      </w:r>
      <w:r w:rsidR="00DF6242">
        <w:rPr>
          <w:rFonts w:hint="cs"/>
          <w:rtl/>
        </w:rPr>
        <w:t>370</w:t>
      </w:r>
      <w:r w:rsidR="00DF6242" w:rsidRPr="007202B6">
        <w:rPr>
          <w:rtl/>
        </w:rPr>
        <w:t>.</w:t>
      </w:r>
    </w:p>
    <w:p w:rsidR="00DF6242" w:rsidRDefault="003F2947" w:rsidP="00DF6242">
      <w:pPr>
        <w:pStyle w:val="libFootnote0"/>
        <w:rPr>
          <w:rtl/>
        </w:rPr>
      </w:pPr>
      <w:r w:rsidRPr="003F2947">
        <w:rPr>
          <w:rStyle w:val="libFootnote0Char"/>
          <w:rtl/>
        </w:rPr>
        <w:t>(2).</w:t>
      </w:r>
      <w:r w:rsidR="00DF6242" w:rsidRPr="007202B6">
        <w:rPr>
          <w:rtl/>
        </w:rPr>
        <w:t xml:space="preserve"> الصواقع الموبقة</w:t>
      </w:r>
      <w:r w:rsidR="00DF6242">
        <w:rPr>
          <w:rtl/>
        </w:rPr>
        <w:t xml:space="preserve"> - </w:t>
      </w:r>
      <w:r w:rsidR="00DF6242" w:rsidRPr="007202B6">
        <w:rPr>
          <w:rtl/>
        </w:rPr>
        <w:t>مخطوط.</w:t>
      </w:r>
    </w:p>
    <w:p w:rsidR="00DF6242" w:rsidRDefault="003F2947" w:rsidP="00DF6242">
      <w:pPr>
        <w:pStyle w:val="libFootnote0"/>
        <w:rPr>
          <w:rtl/>
          <w:lang w:bidi="fa-IR"/>
        </w:rPr>
      </w:pPr>
      <w:r w:rsidRPr="003F2947">
        <w:rPr>
          <w:rStyle w:val="libFootnote0Char"/>
          <w:rFonts w:hint="cs"/>
          <w:rtl/>
        </w:rPr>
        <w:t>(3).</w:t>
      </w:r>
      <w:r w:rsidR="00DF6242">
        <w:rPr>
          <w:rFonts w:hint="cs"/>
          <w:rtl/>
          <w:lang w:bidi="fa-IR"/>
        </w:rPr>
        <w:t xml:space="preserve"> </w:t>
      </w:r>
      <w:r w:rsidR="00DF6242" w:rsidRPr="007202B6">
        <w:rPr>
          <w:rtl/>
        </w:rPr>
        <w:t>المختصر في علم الاصول 2 /</w:t>
      </w:r>
      <w:r w:rsidR="00DF6242">
        <w:rPr>
          <w:rtl/>
        </w:rPr>
        <w:t xml:space="preserve"> </w:t>
      </w:r>
      <w:r w:rsidR="00DF6242" w:rsidRPr="007202B6">
        <w:rPr>
          <w:rtl/>
        </w:rPr>
        <w:t>132.</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يكون مشتركاً</w:t>
      </w:r>
      <w:r>
        <w:rPr>
          <w:rtl/>
          <w:lang w:bidi="fa-IR"/>
        </w:rPr>
        <w:t>،</w:t>
      </w:r>
      <w:r w:rsidRPr="007202B6">
        <w:rPr>
          <w:rtl/>
          <w:lang w:bidi="fa-IR"/>
        </w:rPr>
        <w:t xml:space="preserve"> ولا للمشترك</w:t>
      </w:r>
      <w:r>
        <w:rPr>
          <w:rtl/>
          <w:lang w:bidi="fa-IR"/>
        </w:rPr>
        <w:t>،</w:t>
      </w:r>
      <w:r w:rsidRPr="007202B6">
        <w:rPr>
          <w:rtl/>
          <w:lang w:bidi="fa-IR"/>
        </w:rPr>
        <w:t xml:space="preserve"> بل حقيقة فيه ومجازاً في المنقطع</w:t>
      </w:r>
      <w:r>
        <w:rPr>
          <w:rtl/>
          <w:lang w:bidi="fa-IR"/>
        </w:rPr>
        <w:t>،</w:t>
      </w:r>
      <w:r w:rsidRPr="007202B6">
        <w:rPr>
          <w:rtl/>
          <w:lang w:bidi="fa-IR"/>
        </w:rPr>
        <w:t xml:space="preserve"> فلذلك لم يحمله علماء الأمصار على المنفصل إل</w:t>
      </w:r>
      <w:r w:rsidR="00C86D02">
        <w:rPr>
          <w:rFonts w:hint="cs"/>
          <w:rtl/>
          <w:lang w:bidi="fa-IR"/>
        </w:rPr>
        <w:t>ّ</w:t>
      </w:r>
      <w:r w:rsidRPr="007202B6">
        <w:rPr>
          <w:rtl/>
          <w:lang w:bidi="fa-IR"/>
        </w:rPr>
        <w:t>اعند تعذّر المتّصل</w:t>
      </w:r>
      <w:r>
        <w:rPr>
          <w:rtl/>
          <w:lang w:bidi="fa-IR"/>
        </w:rPr>
        <w:t>،</w:t>
      </w:r>
      <w:r w:rsidRPr="007202B6">
        <w:rPr>
          <w:rtl/>
          <w:lang w:bidi="fa-IR"/>
        </w:rPr>
        <w:t xml:space="preserve"> حتى عدلوا للحمل على المتّصل عن الظاهر وخالفوه</w:t>
      </w:r>
      <w:r>
        <w:rPr>
          <w:rtl/>
          <w:lang w:bidi="fa-IR"/>
        </w:rPr>
        <w:t>،</w:t>
      </w:r>
      <w:r w:rsidRPr="007202B6">
        <w:rPr>
          <w:rtl/>
          <w:lang w:bidi="fa-IR"/>
        </w:rPr>
        <w:t xml:space="preserve"> ومن ثمَّ قالوا في قوله</w:t>
      </w:r>
      <w:r>
        <w:rPr>
          <w:rtl/>
          <w:lang w:bidi="fa-IR"/>
        </w:rPr>
        <w:t>:</w:t>
      </w:r>
      <w:r w:rsidRPr="007202B6">
        <w:rPr>
          <w:rtl/>
          <w:lang w:bidi="fa-IR"/>
        </w:rPr>
        <w:t xml:space="preserve"> له عندي مائة درهم إل</w:t>
      </w:r>
      <w:r w:rsidR="00C86D02">
        <w:rPr>
          <w:rFonts w:hint="cs"/>
          <w:rtl/>
          <w:lang w:bidi="fa-IR"/>
        </w:rPr>
        <w:t>ّ</w:t>
      </w:r>
      <w:r w:rsidRPr="007202B6">
        <w:rPr>
          <w:rtl/>
          <w:lang w:bidi="fa-IR"/>
        </w:rPr>
        <w:t>اثوباً</w:t>
      </w:r>
      <w:r>
        <w:rPr>
          <w:rtl/>
          <w:lang w:bidi="fa-IR"/>
        </w:rPr>
        <w:t>،</w:t>
      </w:r>
      <w:r w:rsidRPr="007202B6">
        <w:rPr>
          <w:rtl/>
          <w:lang w:bidi="fa-IR"/>
        </w:rPr>
        <w:t xml:space="preserve"> وله عليَّ إبل إل</w:t>
      </w:r>
      <w:r w:rsidR="00C86D02">
        <w:rPr>
          <w:rFonts w:hint="cs"/>
          <w:rtl/>
          <w:lang w:bidi="fa-IR"/>
        </w:rPr>
        <w:t>ّ</w:t>
      </w:r>
      <w:r w:rsidRPr="007202B6">
        <w:rPr>
          <w:rtl/>
          <w:lang w:bidi="fa-IR"/>
        </w:rPr>
        <w:t>ا</w:t>
      </w:r>
      <w:r w:rsidR="00C86D02">
        <w:rPr>
          <w:rFonts w:hint="cs"/>
          <w:rtl/>
          <w:lang w:bidi="fa-IR"/>
        </w:rPr>
        <w:t xml:space="preserve"> </w:t>
      </w:r>
      <w:r w:rsidRPr="007202B6">
        <w:rPr>
          <w:rtl/>
          <w:lang w:bidi="fa-IR"/>
        </w:rPr>
        <w:t>شاة معناه</w:t>
      </w:r>
      <w:r>
        <w:rPr>
          <w:rtl/>
          <w:lang w:bidi="fa-IR"/>
        </w:rPr>
        <w:t>:</w:t>
      </w:r>
      <w:r w:rsidRPr="007202B6">
        <w:rPr>
          <w:rtl/>
          <w:lang w:bidi="fa-IR"/>
        </w:rPr>
        <w:t xml:space="preserve"> إل</w:t>
      </w:r>
      <w:r w:rsidR="00C86D02">
        <w:rPr>
          <w:rFonts w:hint="cs"/>
          <w:rtl/>
          <w:lang w:bidi="fa-IR"/>
        </w:rPr>
        <w:t>ّ</w:t>
      </w:r>
      <w:r w:rsidRPr="007202B6">
        <w:rPr>
          <w:rtl/>
          <w:lang w:bidi="fa-IR"/>
        </w:rPr>
        <w:t>ا قيمة ثوب أو قيمة شاة</w:t>
      </w:r>
      <w:r>
        <w:rPr>
          <w:rtl/>
          <w:lang w:bidi="fa-IR"/>
        </w:rPr>
        <w:t>،</w:t>
      </w:r>
      <w:r w:rsidRPr="007202B6">
        <w:rPr>
          <w:rtl/>
          <w:lang w:bidi="fa-IR"/>
        </w:rPr>
        <w:t xml:space="preserve"> فيرتكبون الإضمار وهو خلاف الظاهر ليصير متّصلاً</w:t>
      </w:r>
      <w:r>
        <w:rPr>
          <w:rtl/>
          <w:lang w:bidi="fa-IR"/>
        </w:rPr>
        <w:t>،</w:t>
      </w:r>
      <w:r w:rsidRPr="007202B6">
        <w:rPr>
          <w:rtl/>
          <w:lang w:bidi="fa-IR"/>
        </w:rPr>
        <w:t xml:space="preserve"> ولو كان في المنقطع ظاهراً لم يرتكبوا مخالفة ظاهرٍ حذراً عنه »</w:t>
      </w:r>
      <w:r>
        <w:rPr>
          <w:rtl/>
          <w:lang w:bidi="fa-IR"/>
        </w:rPr>
        <w:t>.</w:t>
      </w:r>
    </w:p>
    <w:p w:rsidR="00DF6242" w:rsidRPr="007202B6" w:rsidRDefault="00DF6242" w:rsidP="00DF6242">
      <w:pPr>
        <w:pStyle w:val="libNormal"/>
        <w:rPr>
          <w:rtl/>
          <w:lang w:bidi="fa-IR"/>
        </w:rPr>
      </w:pPr>
      <w:r w:rsidRPr="007202B6">
        <w:rPr>
          <w:rtl/>
          <w:lang w:bidi="fa-IR"/>
        </w:rPr>
        <w:t>وقال البهاري</w:t>
      </w:r>
      <w:r>
        <w:rPr>
          <w:rtl/>
          <w:lang w:bidi="fa-IR"/>
        </w:rPr>
        <w:t>:</w:t>
      </w:r>
      <w:r w:rsidRPr="007202B6">
        <w:rPr>
          <w:rtl/>
          <w:lang w:bidi="fa-IR"/>
        </w:rPr>
        <w:t xml:space="preserve"> « أداة الإستثناء مجاز في المنقطع</w:t>
      </w:r>
      <w:r>
        <w:rPr>
          <w:rtl/>
          <w:lang w:bidi="fa-IR"/>
        </w:rPr>
        <w:t>،</w:t>
      </w:r>
      <w:r w:rsidRPr="007202B6">
        <w:rPr>
          <w:rtl/>
          <w:lang w:bidi="fa-IR"/>
        </w:rPr>
        <w:t xml:space="preserve"> وقيل حقيقة</w:t>
      </w:r>
      <w:r>
        <w:rPr>
          <w:rtl/>
          <w:lang w:bidi="fa-IR"/>
        </w:rPr>
        <w:t>،</w:t>
      </w:r>
      <w:r w:rsidRPr="007202B6">
        <w:rPr>
          <w:rtl/>
          <w:lang w:bidi="fa-IR"/>
        </w:rPr>
        <w:t xml:space="preserve"> فقيل</w:t>
      </w:r>
      <w:r>
        <w:rPr>
          <w:rtl/>
          <w:lang w:bidi="fa-IR"/>
        </w:rPr>
        <w:t>:</w:t>
      </w:r>
      <w:r w:rsidRPr="007202B6">
        <w:rPr>
          <w:rtl/>
          <w:lang w:bidi="fa-IR"/>
        </w:rPr>
        <w:t xml:space="preserve"> مشترك</w:t>
      </w:r>
      <w:r>
        <w:rPr>
          <w:rtl/>
          <w:lang w:bidi="fa-IR"/>
        </w:rPr>
        <w:t>،</w:t>
      </w:r>
      <w:r w:rsidRPr="007202B6">
        <w:rPr>
          <w:rtl/>
          <w:lang w:bidi="fa-IR"/>
        </w:rPr>
        <w:t xml:space="preserve"> وقيل</w:t>
      </w:r>
      <w:r>
        <w:rPr>
          <w:rtl/>
          <w:lang w:bidi="fa-IR"/>
        </w:rPr>
        <w:t>:</w:t>
      </w:r>
      <w:r w:rsidRPr="007202B6">
        <w:rPr>
          <w:rtl/>
          <w:lang w:bidi="fa-IR"/>
        </w:rPr>
        <w:t xml:space="preserve"> متواطىء</w:t>
      </w:r>
      <w:r>
        <w:rPr>
          <w:rtl/>
          <w:lang w:bidi="fa-IR"/>
        </w:rPr>
        <w:t>،</w:t>
      </w:r>
      <w:r w:rsidRPr="007202B6">
        <w:rPr>
          <w:rtl/>
          <w:lang w:bidi="fa-IR"/>
        </w:rPr>
        <w:t xml:space="preserve"> أي وضعت لمعنى فيها وضعاً واحداً. لنا</w:t>
      </w:r>
      <w:r>
        <w:rPr>
          <w:rtl/>
          <w:lang w:bidi="fa-IR"/>
        </w:rPr>
        <w:t>:</w:t>
      </w:r>
      <w:r>
        <w:rPr>
          <w:rFonts w:hint="cs"/>
          <w:rtl/>
          <w:lang w:bidi="fa-IR"/>
        </w:rPr>
        <w:t xml:space="preserve"> </w:t>
      </w:r>
      <w:r w:rsidRPr="007202B6">
        <w:rPr>
          <w:rtl/>
          <w:lang w:bidi="fa-IR"/>
        </w:rPr>
        <w:t>إن المتّصل أظهر</w:t>
      </w:r>
      <w:r>
        <w:rPr>
          <w:rtl/>
          <w:lang w:bidi="fa-IR"/>
        </w:rPr>
        <w:t>،</w:t>
      </w:r>
      <w:r w:rsidRPr="007202B6">
        <w:rPr>
          <w:rtl/>
          <w:lang w:bidi="fa-IR"/>
        </w:rPr>
        <w:t xml:space="preserve"> فلا يتبادر من نحو</w:t>
      </w:r>
      <w:r>
        <w:rPr>
          <w:rtl/>
          <w:lang w:bidi="fa-IR"/>
        </w:rPr>
        <w:t>:</w:t>
      </w:r>
      <w:r w:rsidRPr="007202B6">
        <w:rPr>
          <w:rtl/>
          <w:lang w:bidi="fa-IR"/>
        </w:rPr>
        <w:t xml:space="preserve"> جاء القوم إل</w:t>
      </w:r>
      <w:r w:rsidR="00C86D02">
        <w:rPr>
          <w:rFonts w:hint="cs"/>
          <w:rtl/>
          <w:lang w:bidi="fa-IR"/>
        </w:rPr>
        <w:t>ّ</w:t>
      </w:r>
      <w:r w:rsidRPr="007202B6">
        <w:rPr>
          <w:rtl/>
          <w:lang w:bidi="fa-IR"/>
        </w:rPr>
        <w:t>ا</w:t>
      </w:r>
      <w:r>
        <w:rPr>
          <w:rFonts w:hint="cs"/>
          <w:rtl/>
          <w:lang w:bidi="fa-IR"/>
        </w:rPr>
        <w:t xml:space="preserve"> </w:t>
      </w:r>
      <w:r w:rsidRPr="007202B6">
        <w:rPr>
          <w:rtl/>
          <w:lang w:bidi="fa-IR"/>
        </w:rPr>
        <w:t>إرادة إخراج البعض</w:t>
      </w:r>
      <w:r>
        <w:rPr>
          <w:rtl/>
          <w:lang w:bidi="fa-IR"/>
        </w:rPr>
        <w:t>،</w:t>
      </w:r>
      <w:r w:rsidRPr="007202B6">
        <w:rPr>
          <w:rtl/>
          <w:lang w:bidi="fa-IR"/>
        </w:rPr>
        <w:t xml:space="preserve"> فلا يكون مشتركاً ولا للمشترك</w:t>
      </w:r>
      <w:r>
        <w:rPr>
          <w:rtl/>
          <w:lang w:bidi="fa-IR"/>
        </w:rPr>
        <w:t>،</w:t>
      </w:r>
      <w:r w:rsidRPr="007202B6">
        <w:rPr>
          <w:rtl/>
          <w:lang w:bidi="fa-IR"/>
        </w:rPr>
        <w:t xml:space="preserve"> ومن ثمّة لم يحمله علماء الأمصار عليه ما أمكن المتّصل ولو بتأويل</w:t>
      </w:r>
      <w:r>
        <w:rPr>
          <w:rtl/>
          <w:lang w:bidi="fa-IR"/>
        </w:rPr>
        <w:t>،</w:t>
      </w:r>
      <w:r w:rsidRPr="007202B6">
        <w:rPr>
          <w:rtl/>
          <w:lang w:bidi="fa-IR"/>
        </w:rPr>
        <w:t xml:space="preserve"> فحملوا</w:t>
      </w:r>
      <w:r>
        <w:rPr>
          <w:rtl/>
          <w:lang w:bidi="fa-IR"/>
        </w:rPr>
        <w:t>:</w:t>
      </w:r>
      <w:r w:rsidRPr="007202B6">
        <w:rPr>
          <w:rtl/>
          <w:lang w:bidi="fa-IR"/>
        </w:rPr>
        <w:t xml:space="preserve"> له عليَّ ألف إل</w:t>
      </w:r>
      <w:r w:rsidR="00C86D02">
        <w:rPr>
          <w:rFonts w:hint="cs"/>
          <w:rtl/>
          <w:lang w:bidi="fa-IR"/>
        </w:rPr>
        <w:t>ّ</w:t>
      </w:r>
      <w:r w:rsidRPr="007202B6">
        <w:rPr>
          <w:rtl/>
          <w:lang w:bidi="fa-IR"/>
        </w:rPr>
        <w:t xml:space="preserve">اكرّاً على قيمته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وقال عبد العزيز البخاري</w:t>
      </w:r>
      <w:r>
        <w:rPr>
          <w:rtl/>
          <w:lang w:bidi="fa-IR"/>
        </w:rPr>
        <w:t>:</w:t>
      </w:r>
      <w:r w:rsidRPr="007202B6">
        <w:rPr>
          <w:rtl/>
          <w:lang w:bidi="fa-IR"/>
        </w:rPr>
        <w:t xml:space="preserve"> « وقال [ الشافعي ] في رجل قال</w:t>
      </w:r>
      <w:r>
        <w:rPr>
          <w:rtl/>
          <w:lang w:bidi="fa-IR"/>
        </w:rPr>
        <w:t>:</w:t>
      </w:r>
      <w:r w:rsidRPr="007202B6">
        <w:rPr>
          <w:rtl/>
          <w:lang w:bidi="fa-IR"/>
        </w:rPr>
        <w:t xml:space="preserve"> لفلان</w:t>
      </w:r>
      <w:r>
        <w:rPr>
          <w:rFonts w:hint="cs"/>
          <w:rtl/>
          <w:lang w:bidi="fa-IR"/>
        </w:rPr>
        <w:t xml:space="preserve"> </w:t>
      </w:r>
      <w:r w:rsidRPr="007202B6">
        <w:rPr>
          <w:rtl/>
          <w:lang w:bidi="fa-IR"/>
        </w:rPr>
        <w:t>عليَّ ألف درهم إل</w:t>
      </w:r>
      <w:r w:rsidR="00C86D02">
        <w:rPr>
          <w:rFonts w:hint="cs"/>
          <w:rtl/>
          <w:lang w:bidi="fa-IR"/>
        </w:rPr>
        <w:t>ّ</w:t>
      </w:r>
      <w:r w:rsidRPr="007202B6">
        <w:rPr>
          <w:rtl/>
          <w:lang w:bidi="fa-IR"/>
        </w:rPr>
        <w:t>ا</w:t>
      </w:r>
      <w:r w:rsidR="00C86D02">
        <w:rPr>
          <w:rFonts w:hint="cs"/>
          <w:rtl/>
          <w:lang w:bidi="fa-IR"/>
        </w:rPr>
        <w:t xml:space="preserve"> </w:t>
      </w:r>
      <w:r w:rsidRPr="007202B6">
        <w:rPr>
          <w:rtl/>
          <w:lang w:bidi="fa-IR"/>
        </w:rPr>
        <w:t>ثوباً</w:t>
      </w:r>
      <w:r>
        <w:rPr>
          <w:rtl/>
          <w:lang w:bidi="fa-IR"/>
        </w:rPr>
        <w:t>:</w:t>
      </w:r>
      <w:r w:rsidRPr="007202B6">
        <w:rPr>
          <w:rtl/>
          <w:lang w:bidi="fa-IR"/>
        </w:rPr>
        <w:t xml:space="preserve"> إن الإستثناء صحيح</w:t>
      </w:r>
      <w:r>
        <w:rPr>
          <w:rtl/>
          <w:lang w:bidi="fa-IR"/>
        </w:rPr>
        <w:t>،</w:t>
      </w:r>
      <w:r w:rsidRPr="007202B6">
        <w:rPr>
          <w:rtl/>
          <w:lang w:bidi="fa-IR"/>
        </w:rPr>
        <w:t xml:space="preserve"> ويسقط من الألف قدر قيمة الثوب</w:t>
      </w:r>
      <w:r>
        <w:rPr>
          <w:rtl/>
          <w:lang w:bidi="fa-IR"/>
        </w:rPr>
        <w:t>،</w:t>
      </w:r>
      <w:r w:rsidRPr="007202B6">
        <w:rPr>
          <w:rtl/>
          <w:lang w:bidi="fa-IR"/>
        </w:rPr>
        <w:t xml:space="preserve"> لأنّ معناه إل</w:t>
      </w:r>
      <w:r w:rsidR="00C86D02">
        <w:rPr>
          <w:rFonts w:hint="cs"/>
          <w:rtl/>
          <w:lang w:bidi="fa-IR"/>
        </w:rPr>
        <w:t>ّ</w:t>
      </w:r>
      <w:r w:rsidRPr="007202B6">
        <w:rPr>
          <w:rtl/>
          <w:lang w:bidi="fa-IR"/>
        </w:rPr>
        <w:t>اثوباً فإنّه ليس عليَّ من الألف</w:t>
      </w:r>
      <w:r>
        <w:rPr>
          <w:rtl/>
          <w:lang w:bidi="fa-IR"/>
        </w:rPr>
        <w:t>،</w:t>
      </w:r>
      <w:r w:rsidRPr="007202B6">
        <w:rPr>
          <w:rtl/>
          <w:lang w:bidi="fa-IR"/>
        </w:rPr>
        <w:t xml:space="preserve"> لأنه ليس بياناً إل</w:t>
      </w:r>
      <w:r w:rsidR="00C86D02">
        <w:rPr>
          <w:rFonts w:hint="cs"/>
          <w:rtl/>
          <w:lang w:bidi="fa-IR"/>
        </w:rPr>
        <w:t>ّ</w:t>
      </w:r>
      <w:r w:rsidRPr="007202B6">
        <w:rPr>
          <w:rtl/>
          <w:lang w:bidi="fa-IR"/>
        </w:rPr>
        <w:t>اهكذا.</w:t>
      </w:r>
    </w:p>
    <w:p w:rsidR="00DF6242" w:rsidRPr="007202B6" w:rsidRDefault="00DF6242" w:rsidP="00DF6242">
      <w:pPr>
        <w:pStyle w:val="libNormal"/>
        <w:rPr>
          <w:rtl/>
          <w:lang w:bidi="fa-IR"/>
        </w:rPr>
      </w:pPr>
      <w:r w:rsidRPr="007202B6">
        <w:rPr>
          <w:rtl/>
          <w:lang w:bidi="fa-IR"/>
        </w:rPr>
        <w:t>ثم الدليل المعارض</w:t>
      </w:r>
      <w:r>
        <w:rPr>
          <w:rtl/>
          <w:lang w:bidi="fa-IR"/>
        </w:rPr>
        <w:t xml:space="preserve"> - </w:t>
      </w:r>
      <w:r w:rsidRPr="007202B6">
        <w:rPr>
          <w:rtl/>
          <w:lang w:bidi="fa-IR"/>
        </w:rPr>
        <w:t>وهو الإستثناء</w:t>
      </w:r>
      <w:r>
        <w:rPr>
          <w:rtl/>
          <w:lang w:bidi="fa-IR"/>
        </w:rPr>
        <w:t xml:space="preserve"> - </w:t>
      </w:r>
      <w:r w:rsidRPr="007202B6">
        <w:rPr>
          <w:rtl/>
          <w:lang w:bidi="fa-IR"/>
        </w:rPr>
        <w:t>واجب العمل بقدر الإمكان</w:t>
      </w:r>
      <w:r>
        <w:rPr>
          <w:rtl/>
          <w:lang w:bidi="fa-IR"/>
        </w:rPr>
        <w:t>،</w:t>
      </w:r>
      <w:r w:rsidRPr="007202B6">
        <w:rPr>
          <w:rtl/>
          <w:lang w:bidi="fa-IR"/>
        </w:rPr>
        <w:t xml:space="preserve"> إذ لو لم يعمل به صار لغواً</w:t>
      </w:r>
      <w:r>
        <w:rPr>
          <w:rtl/>
          <w:lang w:bidi="fa-IR"/>
        </w:rPr>
        <w:t>،</w:t>
      </w:r>
      <w:r w:rsidRPr="007202B6">
        <w:rPr>
          <w:rtl/>
          <w:lang w:bidi="fa-IR"/>
        </w:rPr>
        <w:t xml:space="preserve"> والأصل في كلام العاقل أنْ لا يكون كذلك</w:t>
      </w:r>
      <w:r>
        <w:rPr>
          <w:rtl/>
          <w:lang w:bidi="fa-IR"/>
        </w:rPr>
        <w:t>،</w:t>
      </w:r>
      <w:r w:rsidRPr="007202B6">
        <w:rPr>
          <w:rtl/>
          <w:lang w:bidi="fa-IR"/>
        </w:rPr>
        <w:t xml:space="preserve"> فإن كان المستثنى من جنس المستثنى منه يمكن إثبات المعارضة في عين المستثنى</w:t>
      </w:r>
      <w:r>
        <w:rPr>
          <w:rtl/>
          <w:lang w:bidi="fa-IR"/>
        </w:rPr>
        <w:t>،</w:t>
      </w:r>
      <w:r w:rsidRPr="007202B6">
        <w:rPr>
          <w:rtl/>
          <w:lang w:bidi="fa-IR"/>
        </w:rPr>
        <w:t xml:space="preserve"> والإمكان ههنا في أن يجعل نفياً لقدر قيمة الثوب لا لعينه</w:t>
      </w:r>
      <w:r>
        <w:rPr>
          <w:rtl/>
          <w:lang w:bidi="fa-IR"/>
        </w:rPr>
        <w:t>،</w:t>
      </w:r>
      <w:r w:rsidRPr="007202B6">
        <w:rPr>
          <w:rtl/>
          <w:lang w:bidi="fa-IR"/>
        </w:rPr>
        <w:t xml:space="preserve"> فيجب العمل به كما قال أبو حنيفة وأبو يوسف</w:t>
      </w:r>
      <w:r>
        <w:rPr>
          <w:rtl/>
          <w:lang w:bidi="fa-IR"/>
        </w:rPr>
        <w:t xml:space="preserve"> - </w:t>
      </w:r>
      <w:r w:rsidRPr="007202B6">
        <w:rPr>
          <w:rtl/>
          <w:lang w:bidi="fa-IR"/>
        </w:rPr>
        <w:t>رحمهما الله</w:t>
      </w:r>
      <w:r>
        <w:rPr>
          <w:rtl/>
          <w:lang w:bidi="fa-IR"/>
        </w:rPr>
        <w:t xml:space="preserve"> - </w:t>
      </w:r>
      <w:r w:rsidRPr="007202B6">
        <w:rPr>
          <w:rtl/>
          <w:lang w:bidi="fa-IR"/>
        </w:rPr>
        <w:t>في قول الرجل</w:t>
      </w:r>
      <w:r>
        <w:rPr>
          <w:rtl/>
          <w:lang w:bidi="fa-IR"/>
        </w:rPr>
        <w:t>:</w:t>
      </w:r>
      <w:r w:rsidRPr="007202B6">
        <w:rPr>
          <w:rtl/>
          <w:lang w:bidi="fa-IR"/>
        </w:rPr>
        <w:t xml:space="preserve"> لفلان عليَّ ألف إل</w:t>
      </w:r>
      <w:r w:rsidR="00C86D02">
        <w:rPr>
          <w:rFonts w:hint="cs"/>
          <w:rtl/>
          <w:lang w:bidi="fa-IR"/>
        </w:rPr>
        <w:t>ّ</w:t>
      </w:r>
      <w:r w:rsidRPr="007202B6">
        <w:rPr>
          <w:rtl/>
          <w:lang w:bidi="fa-IR"/>
        </w:rPr>
        <w:t>ا</w:t>
      </w:r>
      <w:r>
        <w:rPr>
          <w:rFonts w:hint="cs"/>
          <w:rtl/>
          <w:lang w:bidi="fa-IR"/>
        </w:rPr>
        <w:t xml:space="preserve"> </w:t>
      </w:r>
      <w:r w:rsidRPr="007202B6">
        <w:rPr>
          <w:rtl/>
          <w:lang w:bidi="fa-IR"/>
        </w:rPr>
        <w:t>كراً حنطةً</w:t>
      </w:r>
      <w:r>
        <w:rPr>
          <w:rtl/>
          <w:lang w:bidi="fa-IR"/>
        </w:rPr>
        <w:t>:</w:t>
      </w:r>
      <w:r w:rsidRPr="007202B6">
        <w:rPr>
          <w:rtl/>
          <w:lang w:bidi="fa-IR"/>
        </w:rPr>
        <w:t xml:space="preserve"> إنه يصرف إلى قيمة الكر</w:t>
      </w:r>
      <w:r>
        <w:rPr>
          <w:rtl/>
          <w:lang w:bidi="fa-IR"/>
        </w:rPr>
        <w:t>،</w:t>
      </w:r>
      <w:r w:rsidRPr="007202B6">
        <w:rPr>
          <w:rtl/>
          <w:lang w:bidi="fa-IR"/>
        </w:rPr>
        <w:t xml:space="preserve"> تصحيحاً للإستثناء بقدر الإمكان. قال</w:t>
      </w:r>
      <w:r>
        <w:rPr>
          <w:rtl/>
          <w:lang w:bidi="fa-IR"/>
        </w:rPr>
        <w:t>:</w:t>
      </w:r>
      <w:r w:rsidRPr="007202B6">
        <w:rPr>
          <w:rtl/>
          <w:lang w:bidi="fa-IR"/>
        </w:rPr>
        <w:t xml:space="preserve"> ولو كان الكلام عبارةً عمّا وراء المستثنى كما قلتم ينبغي أنْ يلزمه الألف كاملاً</w:t>
      </w:r>
      <w:r>
        <w:rPr>
          <w:rtl/>
          <w:lang w:bidi="fa-IR"/>
        </w:rPr>
        <w:t>،</w:t>
      </w:r>
      <w:r w:rsidRPr="007202B6">
        <w:rPr>
          <w:rtl/>
          <w:lang w:bidi="fa-IR"/>
        </w:rPr>
        <w:t xml:space="preserve"> لأن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Pr>
          <w:rFonts w:hint="cs"/>
          <w:rtl/>
        </w:rPr>
        <w:t xml:space="preserve"> </w:t>
      </w:r>
      <w:r w:rsidR="00DF6242" w:rsidRPr="007202B6">
        <w:rPr>
          <w:rtl/>
        </w:rPr>
        <w:t>مسلّم الثبوت 1 /</w:t>
      </w:r>
      <w:r w:rsidR="00DF6242">
        <w:rPr>
          <w:rtl/>
        </w:rPr>
        <w:t xml:space="preserve"> </w:t>
      </w:r>
      <w:r w:rsidR="00DF6242" w:rsidRPr="007202B6">
        <w:rPr>
          <w:rtl/>
        </w:rPr>
        <w:t>316 هامش المستصفى.</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مع وجوب الألف عليه نحن نعلم أنه لا كرّ عليه</w:t>
      </w:r>
      <w:r>
        <w:rPr>
          <w:rtl/>
          <w:lang w:bidi="fa-IR"/>
        </w:rPr>
        <w:t>،</w:t>
      </w:r>
      <w:r w:rsidRPr="007202B6">
        <w:rPr>
          <w:rtl/>
          <w:lang w:bidi="fa-IR"/>
        </w:rPr>
        <w:t xml:space="preserve"> فكيف يجعل هذا عبارةً عمّا وراء المستثنى</w:t>
      </w:r>
      <w:r>
        <w:rPr>
          <w:rtl/>
          <w:lang w:bidi="fa-IR"/>
        </w:rPr>
        <w:t>،</w:t>
      </w:r>
      <w:r w:rsidRPr="007202B6">
        <w:rPr>
          <w:rtl/>
          <w:lang w:bidi="fa-IR"/>
        </w:rPr>
        <w:t xml:space="preserve"> والكلام لم يتناول المستثنى أصلاً</w:t>
      </w:r>
      <w:r>
        <w:rPr>
          <w:rtl/>
          <w:lang w:bidi="fa-IR"/>
        </w:rPr>
        <w:t>،</w:t>
      </w:r>
      <w:r w:rsidRPr="007202B6">
        <w:rPr>
          <w:rtl/>
          <w:lang w:bidi="fa-IR"/>
        </w:rPr>
        <w:t xml:space="preserve"> فظهر أن الطريق فيه ما قلنا »</w:t>
      </w:r>
      <w:r>
        <w:rPr>
          <w:rtl/>
          <w:lang w:bidi="fa-IR"/>
        </w:rPr>
        <w:t>.</w:t>
      </w:r>
    </w:p>
    <w:p w:rsidR="00DF6242" w:rsidRPr="007202B6" w:rsidRDefault="00DF6242" w:rsidP="00DF6242">
      <w:pPr>
        <w:pStyle w:val="libNormal"/>
        <w:rPr>
          <w:rtl/>
          <w:lang w:bidi="fa-IR"/>
        </w:rPr>
      </w:pPr>
      <w:r w:rsidRPr="007202B6">
        <w:rPr>
          <w:rtl/>
          <w:lang w:bidi="fa-IR"/>
        </w:rPr>
        <w:t>ثم قال البخاري في الجواب عن استدلال الشافعي نقلاً عن أصحابه</w:t>
      </w:r>
      <w:r>
        <w:rPr>
          <w:rtl/>
          <w:lang w:bidi="fa-IR"/>
        </w:rPr>
        <w:t>:</w:t>
      </w:r>
    </w:p>
    <w:p w:rsidR="00DF6242" w:rsidRPr="007202B6" w:rsidRDefault="00DF6242" w:rsidP="00DF6242">
      <w:pPr>
        <w:pStyle w:val="libNormal"/>
        <w:rPr>
          <w:rtl/>
          <w:lang w:bidi="fa-IR"/>
        </w:rPr>
      </w:pPr>
      <w:r w:rsidRPr="007202B6">
        <w:rPr>
          <w:rtl/>
          <w:lang w:bidi="fa-IR"/>
        </w:rPr>
        <w:t>« وكذا صحة الإستثناء في قوله</w:t>
      </w:r>
      <w:r>
        <w:rPr>
          <w:rtl/>
          <w:lang w:bidi="fa-IR"/>
        </w:rPr>
        <w:t>:</w:t>
      </w:r>
      <w:r w:rsidRPr="007202B6">
        <w:rPr>
          <w:rtl/>
          <w:lang w:bidi="fa-IR"/>
        </w:rPr>
        <w:t xml:space="preserve"> عليَّ ألف إل</w:t>
      </w:r>
      <w:r w:rsidR="00C86D02">
        <w:rPr>
          <w:rFonts w:hint="cs"/>
          <w:rtl/>
          <w:lang w:bidi="fa-IR"/>
        </w:rPr>
        <w:t>ّ</w:t>
      </w:r>
      <w:r w:rsidRPr="007202B6">
        <w:rPr>
          <w:rtl/>
          <w:lang w:bidi="fa-IR"/>
        </w:rPr>
        <w:t>ا</w:t>
      </w:r>
      <w:r w:rsidR="00C86D02">
        <w:rPr>
          <w:rFonts w:hint="cs"/>
          <w:rtl/>
          <w:lang w:bidi="fa-IR"/>
        </w:rPr>
        <w:t xml:space="preserve"> </w:t>
      </w:r>
      <w:r w:rsidRPr="007202B6">
        <w:rPr>
          <w:rtl/>
          <w:lang w:bidi="fa-IR"/>
        </w:rPr>
        <w:t>ثوباً. ليست مبنيّةً على أنّ الإستثناء معارضة أيضاً</w:t>
      </w:r>
      <w:r>
        <w:rPr>
          <w:rtl/>
          <w:lang w:bidi="fa-IR"/>
        </w:rPr>
        <w:t>،</w:t>
      </w:r>
      <w:r w:rsidRPr="007202B6">
        <w:rPr>
          <w:rtl/>
          <w:lang w:bidi="fa-IR"/>
        </w:rPr>
        <w:t xml:space="preserve"> بل هي مبنيّة على أنّ الإستثناء المتصل حقيقة</w:t>
      </w:r>
      <w:r>
        <w:rPr>
          <w:rtl/>
          <w:lang w:bidi="fa-IR"/>
        </w:rPr>
        <w:t>،</w:t>
      </w:r>
      <w:r w:rsidRPr="007202B6">
        <w:rPr>
          <w:rtl/>
          <w:lang w:bidi="fa-IR"/>
        </w:rPr>
        <w:t xml:space="preserve"> والإستثناء المنقطع مجاز</w:t>
      </w:r>
      <w:r>
        <w:rPr>
          <w:rtl/>
          <w:lang w:bidi="fa-IR"/>
        </w:rPr>
        <w:t>،</w:t>
      </w:r>
      <w:r w:rsidRPr="007202B6">
        <w:rPr>
          <w:rtl/>
          <w:lang w:bidi="fa-IR"/>
        </w:rPr>
        <w:t xml:space="preserve"> فمهما أمكن حمل الإستثناء على الحقيقة وجب حمله عليها</w:t>
      </w:r>
      <w:r>
        <w:rPr>
          <w:rtl/>
          <w:lang w:bidi="fa-IR"/>
        </w:rPr>
        <w:t>،</w:t>
      </w:r>
      <w:r w:rsidRPr="007202B6">
        <w:rPr>
          <w:rtl/>
          <w:lang w:bidi="fa-IR"/>
        </w:rPr>
        <w:t xml:space="preserve"> إذ الأصل في الكلام هو الحقيقة</w:t>
      </w:r>
      <w:r>
        <w:rPr>
          <w:rtl/>
          <w:lang w:bidi="fa-IR"/>
        </w:rPr>
        <w:t>،</w:t>
      </w:r>
      <w:r w:rsidRPr="007202B6">
        <w:rPr>
          <w:rtl/>
          <w:lang w:bidi="fa-IR"/>
        </w:rPr>
        <w:t xml:space="preserve"> ومعلوم أنّه لابدّ في الإستثناء المتّصل من المجانسة</w:t>
      </w:r>
      <w:r>
        <w:rPr>
          <w:rtl/>
          <w:lang w:bidi="fa-IR"/>
        </w:rPr>
        <w:t>،</w:t>
      </w:r>
      <w:r w:rsidRPr="007202B6">
        <w:rPr>
          <w:rtl/>
          <w:lang w:bidi="fa-IR"/>
        </w:rPr>
        <w:t xml:space="preserve"> فوجب صرف الإستثناء إلى القيمة ليثبت المجانَسة ويتحقّق الإستخراج كما هو حقيقة</w:t>
      </w:r>
      <w:r>
        <w:rPr>
          <w:rtl/>
          <w:lang w:bidi="fa-IR"/>
        </w:rPr>
        <w:t>،</w:t>
      </w:r>
      <w:r w:rsidRPr="007202B6">
        <w:rPr>
          <w:rtl/>
          <w:lang w:bidi="fa-IR"/>
        </w:rPr>
        <w:t xml:space="preserve"> ألا ترى أنّه لا يمكن جعله معارضة إلاّ بهذا الطريق</w:t>
      </w:r>
      <w:r>
        <w:rPr>
          <w:rtl/>
          <w:lang w:bidi="fa-IR"/>
        </w:rPr>
        <w:t>،</w:t>
      </w:r>
      <w:r w:rsidRPr="007202B6">
        <w:rPr>
          <w:rtl/>
          <w:lang w:bidi="fa-IR"/>
        </w:rPr>
        <w:t xml:space="preserve"> إذ لا بدّ من اتحاد المحلّ أيضاً. وإذا وجب ردّ الثوب إلى القيمة تصحيحاً للإستثناء لا ضرورة إلى جعله معارضة</w:t>
      </w:r>
      <w:r>
        <w:rPr>
          <w:rtl/>
          <w:lang w:bidi="fa-IR"/>
        </w:rPr>
        <w:t>،</w:t>
      </w:r>
      <w:r w:rsidRPr="007202B6">
        <w:rPr>
          <w:rtl/>
          <w:lang w:bidi="fa-IR"/>
        </w:rPr>
        <w:t xml:space="preserve"> بل يجعل عبارة</w:t>
      </w:r>
      <w:r>
        <w:rPr>
          <w:rFonts w:hint="cs"/>
          <w:rtl/>
          <w:lang w:bidi="fa-IR"/>
        </w:rPr>
        <w:t xml:space="preserve"> </w:t>
      </w:r>
      <w:r w:rsidRPr="007202B6">
        <w:rPr>
          <w:rtl/>
          <w:lang w:bidi="fa-IR"/>
        </w:rPr>
        <w:t xml:space="preserve">عما وراء المستثنى » </w:t>
      </w:r>
      <w:r w:rsidRPr="00585F65">
        <w:rPr>
          <w:rStyle w:val="libFootnotenumChar"/>
          <w:rtl/>
        </w:rPr>
        <w:t>(1)</w:t>
      </w:r>
      <w:r>
        <w:rPr>
          <w:rtl/>
          <w:lang w:bidi="fa-IR"/>
        </w:rPr>
        <w:t>.</w:t>
      </w:r>
    </w:p>
    <w:p w:rsidR="00DF6242" w:rsidRDefault="00DF6242" w:rsidP="00DF6242">
      <w:pPr>
        <w:pStyle w:val="libNormal"/>
        <w:rPr>
          <w:rtl/>
          <w:lang w:bidi="fa-IR"/>
        </w:rPr>
      </w:pPr>
      <w:r w:rsidRPr="007202B6">
        <w:rPr>
          <w:rtl/>
          <w:lang w:bidi="fa-IR"/>
        </w:rPr>
        <w:t>وقال البخاري أيضاً</w:t>
      </w:r>
      <w:r>
        <w:rPr>
          <w:rtl/>
          <w:lang w:bidi="fa-IR"/>
        </w:rPr>
        <w:t>:</w:t>
      </w:r>
      <w:r w:rsidRPr="007202B6">
        <w:rPr>
          <w:rtl/>
          <w:lang w:bidi="fa-IR"/>
        </w:rPr>
        <w:t xml:space="preserve"> « قوله</w:t>
      </w:r>
      <w:r>
        <w:rPr>
          <w:rtl/>
          <w:lang w:bidi="fa-IR"/>
        </w:rPr>
        <w:t>:</w:t>
      </w:r>
      <w:r w:rsidRPr="007202B6">
        <w:rPr>
          <w:rtl/>
          <w:lang w:bidi="fa-IR"/>
        </w:rPr>
        <w:t xml:space="preserve"> وقوله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إِل</w:t>
      </w:r>
      <w:r w:rsidR="00FE36E4">
        <w:rPr>
          <w:rStyle w:val="libAieChar"/>
          <w:rFonts w:hint="cs"/>
          <w:rtl/>
        </w:rPr>
        <w:t>َّ</w:t>
      </w:r>
      <w:r w:rsidRPr="00585F65">
        <w:rPr>
          <w:rStyle w:val="libAieChar"/>
          <w:rtl/>
        </w:rPr>
        <w:t xml:space="preserve">ا الَّذِينَ تابُوا </w:t>
      </w:r>
      <w:r w:rsidRPr="006F67C6">
        <w:rPr>
          <w:rStyle w:val="libAlaemChar"/>
          <w:rtl/>
        </w:rPr>
        <w:t>)</w:t>
      </w:r>
      <w:r w:rsidRPr="007202B6">
        <w:rPr>
          <w:rtl/>
          <w:lang w:bidi="fa-IR"/>
        </w:rPr>
        <w:t xml:space="preserve"> </w:t>
      </w:r>
      <w:r w:rsidRPr="00585F65">
        <w:rPr>
          <w:rStyle w:val="libFootnotenumChar"/>
          <w:rtl/>
        </w:rPr>
        <w:t>(2)</w:t>
      </w:r>
      <w:r w:rsidRPr="007202B6">
        <w:rPr>
          <w:rtl/>
          <w:lang w:bidi="fa-IR"/>
        </w:rPr>
        <w:t xml:space="preserve"> إستثناء منقطع. ذهب بعض مشايخنا منهم القاضي الإمام أبو زيد إلى أنّ هذا إستثناء منقطع</w:t>
      </w:r>
      <w:r>
        <w:rPr>
          <w:rtl/>
          <w:lang w:bidi="fa-IR"/>
        </w:rPr>
        <w:t>،</w:t>
      </w:r>
      <w:r w:rsidRPr="007202B6">
        <w:rPr>
          <w:rtl/>
          <w:lang w:bidi="fa-IR"/>
        </w:rPr>
        <w:t xml:space="preserve"> وتقريره من وجهين</w:t>
      </w:r>
      <w:r>
        <w:rPr>
          <w:rtl/>
          <w:lang w:bidi="fa-IR"/>
        </w:rPr>
        <w:t xml:space="preserve"> ...</w:t>
      </w:r>
      <w:r w:rsidRPr="007202B6">
        <w:rPr>
          <w:rtl/>
          <w:lang w:bidi="fa-IR"/>
        </w:rPr>
        <w:t xml:space="preserve"> وذهب أكثرهم إلى أنّه إستثناء متصل</w:t>
      </w:r>
      <w:r>
        <w:rPr>
          <w:rtl/>
          <w:lang w:bidi="fa-IR"/>
        </w:rPr>
        <w:t>،</w:t>
      </w:r>
      <w:r w:rsidRPr="007202B6">
        <w:rPr>
          <w:rtl/>
          <w:lang w:bidi="fa-IR"/>
        </w:rPr>
        <w:t xml:space="preserve"> لأنّ الحمل على الحقيقة واجب مهما أمكن</w:t>
      </w:r>
      <w:r>
        <w:rPr>
          <w:rtl/>
          <w:lang w:bidi="fa-IR"/>
        </w:rPr>
        <w:t>،</w:t>
      </w:r>
      <w:r w:rsidRPr="007202B6">
        <w:rPr>
          <w:rtl/>
          <w:lang w:bidi="fa-IR"/>
        </w:rPr>
        <w:t xml:space="preserve"> فجعلوه استثناء حال بدلالة الثنيّا</w:t>
      </w:r>
      <w:r>
        <w:rPr>
          <w:rtl/>
          <w:lang w:bidi="fa-IR"/>
        </w:rPr>
        <w:t>،</w:t>
      </w:r>
      <w:r w:rsidRPr="007202B6">
        <w:rPr>
          <w:rtl/>
          <w:lang w:bidi="fa-IR"/>
        </w:rPr>
        <w:t xml:space="preserve"> فإنها تقتضى المجانسة</w:t>
      </w:r>
      <w:r>
        <w:rPr>
          <w:rtl/>
          <w:lang w:bidi="fa-IR"/>
        </w:rPr>
        <w:t>،</w:t>
      </w:r>
      <w:r w:rsidRPr="007202B6">
        <w:rPr>
          <w:rtl/>
          <w:lang w:bidi="fa-IR"/>
        </w:rPr>
        <w:t xml:space="preserve"> وحملوا الصدر على عموم الأحوال</w:t>
      </w:r>
      <w:r>
        <w:rPr>
          <w:rtl/>
          <w:lang w:bidi="fa-IR"/>
        </w:rPr>
        <w:t>،</w:t>
      </w:r>
      <w:r w:rsidRPr="007202B6">
        <w:rPr>
          <w:rtl/>
          <w:lang w:bidi="fa-IR"/>
        </w:rPr>
        <w:t xml:space="preserve"> أي</w:t>
      </w:r>
      <w:r>
        <w:rPr>
          <w:rtl/>
          <w:lang w:bidi="fa-IR"/>
        </w:rPr>
        <w:t>:</w:t>
      </w:r>
      <w:r w:rsidRPr="007202B6">
        <w:rPr>
          <w:rtl/>
          <w:lang w:bidi="fa-IR"/>
        </w:rPr>
        <w:t xml:space="preserve"> أضمروا فيه الأحوال فقالوا</w:t>
      </w:r>
      <w:r>
        <w:rPr>
          <w:rtl/>
          <w:lang w:bidi="fa-IR"/>
        </w:rPr>
        <w:t>:</w:t>
      </w:r>
      <w:r w:rsidRPr="007202B6">
        <w:rPr>
          <w:rtl/>
          <w:lang w:bidi="fa-IR"/>
        </w:rPr>
        <w:t xml:space="preserve"> التقدير أولئك هم الفاسقون في جميع الأحوال</w:t>
      </w:r>
      <w:r>
        <w:rPr>
          <w:rtl/>
          <w:lang w:bidi="fa-IR"/>
        </w:rPr>
        <w:t>،</w:t>
      </w:r>
      <w:r w:rsidRPr="007202B6">
        <w:rPr>
          <w:rtl/>
          <w:lang w:bidi="fa-IR"/>
        </w:rPr>
        <w:t xml:space="preserve"> أي حال المشافهة والغيبة</w:t>
      </w:r>
      <w:r>
        <w:rPr>
          <w:rtl/>
          <w:lang w:bidi="fa-IR"/>
        </w:rPr>
        <w:t>،</w:t>
      </w:r>
      <w:r w:rsidRPr="007202B6">
        <w:rPr>
          <w:rtl/>
          <w:lang w:bidi="fa-IR"/>
        </w:rPr>
        <w:t xml:space="preserve"> وحضور القاضي وحضور الناس وغيبتهم</w:t>
      </w:r>
      <w:r>
        <w:rPr>
          <w:rtl/>
          <w:lang w:bidi="fa-IR"/>
        </w:rPr>
        <w:t>،</w:t>
      </w:r>
      <w:r w:rsidRPr="007202B6">
        <w:rPr>
          <w:rtl/>
          <w:lang w:bidi="fa-IR"/>
        </w:rPr>
        <w:t xml:space="preserve"> وحال الثبات والإصرار على القذف وحال الرجوع والتوبة</w:t>
      </w:r>
      <w:r>
        <w:rPr>
          <w:rFonts w:hint="cs"/>
          <w:rtl/>
          <w:lang w:bidi="fa-IR"/>
        </w:rPr>
        <w:t xml:space="preserve"> ...</w:t>
      </w:r>
      <w:r w:rsidRPr="007202B6">
        <w:rPr>
          <w:rtl/>
          <w:lang w:bidi="fa-IR"/>
        </w:rPr>
        <w:t xml:space="preserve"> »</w:t>
      </w:r>
      <w:r>
        <w:rPr>
          <w:rtl/>
          <w:lang w:bidi="fa-IR"/>
        </w:rPr>
        <w:t>.</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كشف الأسرار في شرح البزدوي 3 /</w:t>
      </w:r>
      <w:r w:rsidR="00DF6242">
        <w:rPr>
          <w:rtl/>
        </w:rPr>
        <w:t xml:space="preserve"> </w:t>
      </w:r>
      <w:r w:rsidR="00DF6242" w:rsidRPr="007202B6">
        <w:rPr>
          <w:rtl/>
        </w:rPr>
        <w:t>250</w:t>
      </w:r>
      <w:r w:rsidR="00DF6242">
        <w:rPr>
          <w:rtl/>
        </w:rPr>
        <w:t xml:space="preserve"> - </w:t>
      </w:r>
      <w:r w:rsidR="00DF6242" w:rsidRPr="007202B6">
        <w:rPr>
          <w:rtl/>
        </w:rPr>
        <w:t>251.</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قال</w:t>
      </w:r>
      <w:r>
        <w:rPr>
          <w:rtl/>
          <w:lang w:bidi="fa-IR"/>
        </w:rPr>
        <w:t>:</w:t>
      </w:r>
      <w:r w:rsidRPr="007202B6">
        <w:rPr>
          <w:rtl/>
          <w:lang w:bidi="fa-IR"/>
        </w:rPr>
        <w:t xml:space="preserve"> « قوله</w:t>
      </w:r>
      <w:r>
        <w:rPr>
          <w:rtl/>
          <w:lang w:bidi="fa-IR"/>
        </w:rPr>
        <w:t>:</w:t>
      </w:r>
      <w:r w:rsidRPr="007202B6">
        <w:rPr>
          <w:rtl/>
          <w:lang w:bidi="fa-IR"/>
        </w:rPr>
        <w:t xml:space="preserve"> وكذلك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إِل</w:t>
      </w:r>
      <w:r w:rsidR="00FE36E4">
        <w:rPr>
          <w:rStyle w:val="libAieChar"/>
          <w:rFonts w:hint="cs"/>
          <w:rtl/>
        </w:rPr>
        <w:t>َّ</w:t>
      </w:r>
      <w:r w:rsidRPr="00585F65">
        <w:rPr>
          <w:rStyle w:val="libAieChar"/>
          <w:rtl/>
        </w:rPr>
        <w:t xml:space="preserve">ا أَنْ يَعْفُونَ </w:t>
      </w:r>
      <w:r w:rsidRPr="006F67C6">
        <w:rPr>
          <w:rStyle w:val="libAlaemChar"/>
          <w:rtl/>
        </w:rPr>
        <w:t>)</w:t>
      </w:r>
      <w:r>
        <w:rPr>
          <w:rFonts w:hint="cs"/>
          <w:rtl/>
        </w:rPr>
        <w:t xml:space="preserve"> </w:t>
      </w:r>
      <w:r w:rsidRPr="007202B6">
        <w:rPr>
          <w:rtl/>
          <w:lang w:bidi="fa-IR"/>
        </w:rPr>
        <w:t>أي</w:t>
      </w:r>
      <w:r>
        <w:rPr>
          <w:rtl/>
          <w:lang w:bidi="fa-IR"/>
        </w:rPr>
        <w:t>:</w:t>
      </w:r>
      <w:r w:rsidRPr="007202B6">
        <w:rPr>
          <w:rtl/>
          <w:lang w:bidi="fa-IR"/>
        </w:rPr>
        <w:t xml:space="preserve"> ومثل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إِل</w:t>
      </w:r>
      <w:r w:rsidR="00FE36E4">
        <w:rPr>
          <w:rStyle w:val="libAieChar"/>
          <w:rFonts w:hint="cs"/>
          <w:rtl/>
        </w:rPr>
        <w:t>َّ</w:t>
      </w:r>
      <w:r w:rsidRPr="00585F65">
        <w:rPr>
          <w:rStyle w:val="libAieChar"/>
          <w:rtl/>
        </w:rPr>
        <w:t xml:space="preserve">ا الَّذِينَ تابُوا </w:t>
      </w:r>
      <w:r w:rsidRPr="006F67C6">
        <w:rPr>
          <w:rStyle w:val="libAlaemChar"/>
          <w:rtl/>
        </w:rPr>
        <w:t>)</w:t>
      </w:r>
      <w:r w:rsidRPr="007202B6">
        <w:rPr>
          <w:rtl/>
          <w:lang w:bidi="fa-IR"/>
        </w:rPr>
        <w:t xml:space="preserve"> قوله عزوجل</w:t>
      </w:r>
      <w:r>
        <w:rPr>
          <w:rtl/>
          <w:lang w:bidi="fa-IR"/>
        </w:rPr>
        <w:t>:</w:t>
      </w:r>
      <w:r w:rsidRPr="007202B6">
        <w:rPr>
          <w:rtl/>
          <w:lang w:bidi="fa-IR"/>
        </w:rPr>
        <w:t xml:space="preserve"> </w:t>
      </w:r>
      <w:r w:rsidRPr="006F67C6">
        <w:rPr>
          <w:rStyle w:val="libAlaemChar"/>
          <w:rtl/>
        </w:rPr>
        <w:t>(</w:t>
      </w:r>
      <w:r w:rsidRPr="00585F65">
        <w:rPr>
          <w:rStyle w:val="libAieChar"/>
          <w:rtl/>
        </w:rPr>
        <w:t xml:space="preserve"> إِل</w:t>
      </w:r>
      <w:r w:rsidR="00FE36E4">
        <w:rPr>
          <w:rStyle w:val="libAieChar"/>
          <w:rFonts w:hint="cs"/>
          <w:rtl/>
        </w:rPr>
        <w:t>َّ</w:t>
      </w:r>
      <w:r w:rsidRPr="00585F65">
        <w:rPr>
          <w:rStyle w:val="libAieChar"/>
          <w:rtl/>
        </w:rPr>
        <w:t xml:space="preserve">ا أَنْ يَعْفُونَ </w:t>
      </w:r>
      <w:r w:rsidRPr="006F67C6">
        <w:rPr>
          <w:rStyle w:val="libAlaemChar"/>
          <w:rtl/>
        </w:rPr>
        <w:t>)</w:t>
      </w:r>
      <w:r>
        <w:rPr>
          <w:rtl/>
          <w:lang w:bidi="fa-IR"/>
        </w:rPr>
        <w:t>،</w:t>
      </w:r>
      <w:r w:rsidRPr="007202B6">
        <w:rPr>
          <w:rtl/>
          <w:lang w:bidi="fa-IR"/>
        </w:rPr>
        <w:t xml:space="preserve"> فإنّه استثناء حال أيضاً</w:t>
      </w:r>
      <w:r>
        <w:rPr>
          <w:rtl/>
          <w:lang w:bidi="fa-IR"/>
        </w:rPr>
        <w:t>،</w:t>
      </w:r>
      <w:r w:rsidRPr="007202B6">
        <w:rPr>
          <w:rtl/>
          <w:lang w:bidi="fa-IR"/>
        </w:rPr>
        <w:t xml:space="preserve"> إذ لا يمكن استخراج العفو الذي هو حالهنَّ عن نصف المفروض حقيقة</w:t>
      </w:r>
      <w:r>
        <w:rPr>
          <w:rtl/>
          <w:lang w:bidi="fa-IR"/>
        </w:rPr>
        <w:t>،</w:t>
      </w:r>
      <w:r w:rsidRPr="007202B6">
        <w:rPr>
          <w:rtl/>
          <w:lang w:bidi="fa-IR"/>
        </w:rPr>
        <w:t xml:space="preserve"> لعدم المجانسة</w:t>
      </w:r>
      <w:r>
        <w:rPr>
          <w:rtl/>
          <w:lang w:bidi="fa-IR"/>
        </w:rPr>
        <w:t>،</w:t>
      </w:r>
      <w:r w:rsidRPr="007202B6">
        <w:rPr>
          <w:rtl/>
          <w:lang w:bidi="fa-IR"/>
        </w:rPr>
        <w:t xml:space="preserve"> فيحمل الصدر على عموم الأحوال</w:t>
      </w:r>
      <w:r>
        <w:rPr>
          <w:rtl/>
          <w:lang w:bidi="fa-IR"/>
        </w:rPr>
        <w:t>،</w:t>
      </w:r>
      <w:r w:rsidRPr="007202B6">
        <w:rPr>
          <w:rtl/>
          <w:lang w:bidi="fa-IR"/>
        </w:rPr>
        <w:t xml:space="preserve"> أي</w:t>
      </w:r>
      <w:r>
        <w:rPr>
          <w:rtl/>
          <w:lang w:bidi="fa-IR"/>
        </w:rPr>
        <w:t>:</w:t>
      </w:r>
      <w:r w:rsidRPr="007202B6">
        <w:rPr>
          <w:rtl/>
          <w:lang w:bidi="fa-IR"/>
        </w:rPr>
        <w:t xml:space="preserve"> لهنَّ نصف ما فرضتم</w:t>
      </w:r>
      <w:r>
        <w:rPr>
          <w:rtl/>
          <w:lang w:bidi="fa-IR"/>
        </w:rPr>
        <w:t>،</w:t>
      </w:r>
      <w:r w:rsidRPr="007202B6">
        <w:rPr>
          <w:rtl/>
          <w:lang w:bidi="fa-IR"/>
        </w:rPr>
        <w:t xml:space="preserve"> أو عليكم نصف ما فرضتم في جميع الأحوال</w:t>
      </w:r>
      <w:r>
        <w:rPr>
          <w:rtl/>
          <w:lang w:bidi="fa-IR"/>
        </w:rPr>
        <w:t>،</w:t>
      </w:r>
      <w:r w:rsidRPr="007202B6">
        <w:rPr>
          <w:rtl/>
          <w:lang w:bidi="fa-IR"/>
        </w:rPr>
        <w:t xml:space="preserve"> أي</w:t>
      </w:r>
      <w:r>
        <w:rPr>
          <w:rtl/>
          <w:lang w:bidi="fa-IR"/>
        </w:rPr>
        <w:t>:</w:t>
      </w:r>
      <w:r w:rsidRPr="007202B6">
        <w:rPr>
          <w:rtl/>
          <w:lang w:bidi="fa-IR"/>
        </w:rPr>
        <w:t xml:space="preserve"> في حال الطلب والسكوت</w:t>
      </w:r>
      <w:r>
        <w:rPr>
          <w:rtl/>
          <w:lang w:bidi="fa-IR"/>
        </w:rPr>
        <w:t>،</w:t>
      </w:r>
      <w:r w:rsidRPr="007202B6">
        <w:rPr>
          <w:rtl/>
          <w:lang w:bidi="fa-IR"/>
        </w:rPr>
        <w:t xml:space="preserve"> وحال الكبر والصغر</w:t>
      </w:r>
      <w:r>
        <w:rPr>
          <w:rtl/>
          <w:lang w:bidi="fa-IR"/>
        </w:rPr>
        <w:t>،</w:t>
      </w:r>
      <w:r w:rsidRPr="007202B6">
        <w:rPr>
          <w:rtl/>
          <w:lang w:bidi="fa-IR"/>
        </w:rPr>
        <w:t xml:space="preserve"> والجنون والإفاقة</w:t>
      </w:r>
      <w:r>
        <w:rPr>
          <w:rtl/>
          <w:lang w:bidi="fa-IR"/>
        </w:rPr>
        <w:t>،</w:t>
      </w:r>
      <w:r w:rsidRPr="007202B6">
        <w:rPr>
          <w:rtl/>
          <w:lang w:bidi="fa-IR"/>
        </w:rPr>
        <w:t xml:space="preserve"> إل</w:t>
      </w:r>
      <w:r w:rsidR="00FE36E4">
        <w:rPr>
          <w:rFonts w:hint="cs"/>
          <w:rtl/>
          <w:lang w:bidi="fa-IR"/>
        </w:rPr>
        <w:t>ّ</w:t>
      </w:r>
      <w:r w:rsidRPr="007202B6">
        <w:rPr>
          <w:rtl/>
          <w:lang w:bidi="fa-IR"/>
        </w:rPr>
        <w:t>ا</w:t>
      </w:r>
      <w:r w:rsidR="00FE36E4">
        <w:rPr>
          <w:rFonts w:hint="cs"/>
          <w:rtl/>
          <w:lang w:bidi="fa-IR"/>
        </w:rPr>
        <w:t xml:space="preserve"> </w:t>
      </w:r>
      <w:r w:rsidRPr="007202B6">
        <w:rPr>
          <w:rtl/>
          <w:lang w:bidi="fa-IR"/>
        </w:rPr>
        <w:t>في حالة العفو</w:t>
      </w:r>
      <w:r>
        <w:rPr>
          <w:rtl/>
          <w:lang w:bidi="fa-IR"/>
        </w:rPr>
        <w:t>،</w:t>
      </w:r>
      <w:r w:rsidRPr="007202B6">
        <w:rPr>
          <w:rtl/>
          <w:lang w:bidi="fa-IR"/>
        </w:rPr>
        <w:t xml:space="preserve"> إذا كانت العافية من أهله</w:t>
      </w:r>
      <w:r>
        <w:rPr>
          <w:rtl/>
          <w:lang w:bidi="fa-IR"/>
        </w:rPr>
        <w:t>،</w:t>
      </w:r>
      <w:r w:rsidRPr="007202B6">
        <w:rPr>
          <w:rtl/>
          <w:lang w:bidi="fa-IR"/>
        </w:rPr>
        <w:t xml:space="preserve"> بأنْ كانت عاقلة بالغةً</w:t>
      </w:r>
      <w:r>
        <w:rPr>
          <w:rtl/>
          <w:lang w:bidi="fa-IR"/>
        </w:rPr>
        <w:t>،</w:t>
      </w:r>
      <w:r w:rsidRPr="007202B6">
        <w:rPr>
          <w:rtl/>
          <w:lang w:bidi="fa-IR"/>
        </w:rPr>
        <w:t xml:space="preserve"> فكان تكلّماً بالباقي نظراً إلى عموم الأحوال</w:t>
      </w:r>
      <w:r>
        <w:rPr>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 قوله</w:t>
      </w:r>
      <w:r>
        <w:rPr>
          <w:rtl/>
          <w:lang w:bidi="fa-IR"/>
        </w:rPr>
        <w:t>:</w:t>
      </w:r>
      <w:r w:rsidRPr="007202B6">
        <w:rPr>
          <w:rtl/>
          <w:lang w:bidi="fa-IR"/>
        </w:rPr>
        <w:t xml:space="preserve"> وكذلك. أي ومثل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إِل</w:t>
      </w:r>
      <w:r w:rsidR="00FE36E4">
        <w:rPr>
          <w:rStyle w:val="libAieChar"/>
          <w:rFonts w:hint="cs"/>
          <w:rtl/>
        </w:rPr>
        <w:t>َّ</w:t>
      </w:r>
      <w:r w:rsidRPr="00585F65">
        <w:rPr>
          <w:rStyle w:val="libAieChar"/>
          <w:rtl/>
        </w:rPr>
        <w:t xml:space="preserve">ا أَنْ يَعْفُونَ </w:t>
      </w:r>
      <w:r w:rsidRPr="006F67C6">
        <w:rPr>
          <w:rStyle w:val="libAlaemChar"/>
          <w:rtl/>
        </w:rPr>
        <w:t>)</w:t>
      </w:r>
      <w:r w:rsidRPr="007202B6">
        <w:rPr>
          <w:rtl/>
          <w:lang w:bidi="fa-IR"/>
        </w:rPr>
        <w:t xml:space="preserve"> قوله</w:t>
      </w:r>
      <w:r>
        <w:rPr>
          <w:rFonts w:hint="cs"/>
          <w:rtl/>
          <w:lang w:bidi="fa-IR"/>
        </w:rPr>
        <w:t xml:space="preserve"> </w:t>
      </w:r>
      <w:r w:rsidRPr="007202B6">
        <w:rPr>
          <w:rtl/>
          <w:lang w:bidi="fa-IR"/>
        </w:rPr>
        <w:t>عليه الصلاة والسلام</w:t>
      </w:r>
      <w:r>
        <w:rPr>
          <w:rtl/>
          <w:lang w:bidi="fa-IR"/>
        </w:rPr>
        <w:t>:</w:t>
      </w:r>
      <w:r w:rsidRPr="007202B6">
        <w:rPr>
          <w:rtl/>
          <w:lang w:bidi="fa-IR"/>
        </w:rPr>
        <w:t xml:space="preserve"> إل</w:t>
      </w:r>
      <w:r w:rsidR="00FE36E4">
        <w:rPr>
          <w:rFonts w:hint="cs"/>
          <w:rtl/>
          <w:lang w:bidi="fa-IR"/>
        </w:rPr>
        <w:t>ّ</w:t>
      </w:r>
      <w:r w:rsidRPr="007202B6">
        <w:rPr>
          <w:rtl/>
          <w:lang w:bidi="fa-IR"/>
        </w:rPr>
        <w:t>اسواء بسواء. فإنه استثناء حال أيضاً</w:t>
      </w:r>
      <w:r>
        <w:rPr>
          <w:rtl/>
          <w:lang w:bidi="fa-IR"/>
        </w:rPr>
        <w:t>،</w:t>
      </w:r>
      <w:r w:rsidRPr="007202B6">
        <w:rPr>
          <w:rtl/>
          <w:lang w:bidi="fa-IR"/>
        </w:rPr>
        <w:t xml:space="preserve"> لانّ حمل الكلام على الحقيقة واجب ما أمكن</w:t>
      </w:r>
      <w:r>
        <w:rPr>
          <w:rtl/>
          <w:lang w:bidi="fa-IR"/>
        </w:rPr>
        <w:t>،</w:t>
      </w:r>
      <w:r w:rsidRPr="007202B6">
        <w:rPr>
          <w:rtl/>
          <w:lang w:bidi="fa-IR"/>
        </w:rPr>
        <w:t xml:space="preserve"> ولا يمكن استخراج المساواة من الطعام</w:t>
      </w:r>
      <w:r>
        <w:rPr>
          <w:rtl/>
          <w:lang w:bidi="fa-IR"/>
        </w:rPr>
        <w:t>،</w:t>
      </w:r>
      <w:r w:rsidRPr="007202B6">
        <w:rPr>
          <w:rtl/>
          <w:lang w:bidi="fa-IR"/>
        </w:rPr>
        <w:t xml:space="preserve"> فيحمل الصدر على عموم الأحوال</w:t>
      </w:r>
      <w:r>
        <w:rPr>
          <w:rtl/>
          <w:lang w:bidi="fa-IR"/>
        </w:rPr>
        <w:t>،</w:t>
      </w:r>
      <w:r w:rsidRPr="007202B6">
        <w:rPr>
          <w:rtl/>
          <w:lang w:bidi="fa-IR"/>
        </w:rPr>
        <w:t xml:space="preserve"> فصار كأنّه قيل</w:t>
      </w:r>
      <w:r>
        <w:rPr>
          <w:rtl/>
          <w:lang w:bidi="fa-IR"/>
        </w:rPr>
        <w:t>:</w:t>
      </w:r>
      <w:r w:rsidRPr="007202B6">
        <w:rPr>
          <w:rtl/>
          <w:lang w:bidi="fa-IR"/>
        </w:rPr>
        <w:t xml:space="preserve"> لا تبيعوا الطعام بالطعام في جميع ال</w:t>
      </w:r>
      <w:r w:rsidR="00FE36E4">
        <w:rPr>
          <w:rFonts w:hint="cs"/>
          <w:rtl/>
          <w:lang w:bidi="fa-IR"/>
        </w:rPr>
        <w:t>أ</w:t>
      </w:r>
      <w:r w:rsidRPr="007202B6">
        <w:rPr>
          <w:rtl/>
          <w:lang w:bidi="fa-IR"/>
        </w:rPr>
        <w:t>حوال من المفاضلة والمجازفة والمساواة إل</w:t>
      </w:r>
      <w:r w:rsidR="00FE36E4">
        <w:rPr>
          <w:rFonts w:hint="cs"/>
          <w:rtl/>
          <w:lang w:bidi="fa-IR"/>
        </w:rPr>
        <w:t>ّ</w:t>
      </w:r>
      <w:r w:rsidRPr="007202B6">
        <w:rPr>
          <w:rtl/>
          <w:lang w:bidi="fa-IR"/>
        </w:rPr>
        <w:t>ا</w:t>
      </w:r>
      <w:r w:rsidR="00FE36E4">
        <w:rPr>
          <w:rFonts w:hint="cs"/>
          <w:rtl/>
          <w:lang w:bidi="fa-IR"/>
        </w:rPr>
        <w:t xml:space="preserve"> </w:t>
      </w:r>
      <w:r w:rsidRPr="007202B6">
        <w:rPr>
          <w:rtl/>
          <w:lang w:bidi="fa-IR"/>
        </w:rPr>
        <w:t>في حالة المساواة</w:t>
      </w:r>
      <w:r>
        <w:rPr>
          <w:rtl/>
          <w:lang w:bidi="fa-IR"/>
        </w:rPr>
        <w:t>،</w:t>
      </w:r>
      <w:r w:rsidRPr="007202B6">
        <w:rPr>
          <w:rtl/>
          <w:lang w:bidi="fa-IR"/>
        </w:rPr>
        <w:t xml:space="preserve"> ولا يتحقق هذه الأحوال إل</w:t>
      </w:r>
      <w:r w:rsidR="00FE36E4">
        <w:rPr>
          <w:rFonts w:hint="cs"/>
          <w:rtl/>
          <w:lang w:bidi="fa-IR"/>
        </w:rPr>
        <w:t>ّ</w:t>
      </w:r>
      <w:r w:rsidRPr="007202B6">
        <w:rPr>
          <w:rtl/>
          <w:lang w:bidi="fa-IR"/>
        </w:rPr>
        <w:t>ا</w:t>
      </w:r>
      <w:r w:rsidR="00FE36E4">
        <w:rPr>
          <w:rFonts w:hint="cs"/>
          <w:rtl/>
          <w:lang w:bidi="fa-IR"/>
        </w:rPr>
        <w:t xml:space="preserve"> </w:t>
      </w:r>
      <w:r w:rsidRPr="007202B6">
        <w:rPr>
          <w:rtl/>
          <w:lang w:bidi="fa-IR"/>
        </w:rPr>
        <w:t>في الكثير</w:t>
      </w:r>
      <w:r>
        <w:rPr>
          <w:rtl/>
          <w:lang w:bidi="fa-IR"/>
        </w:rPr>
        <w:t xml:space="preserve"> ...</w:t>
      </w:r>
    </w:p>
    <w:p w:rsidR="00DF6242" w:rsidRPr="007202B6" w:rsidRDefault="00DF6242" w:rsidP="00DF6242">
      <w:pPr>
        <w:pStyle w:val="libNormal"/>
        <w:rPr>
          <w:rtl/>
          <w:lang w:bidi="fa-IR"/>
        </w:rPr>
      </w:pPr>
      <w:r w:rsidRPr="007202B6">
        <w:rPr>
          <w:rtl/>
          <w:lang w:bidi="fa-IR"/>
        </w:rPr>
        <w:t>فإنْ قيل</w:t>
      </w:r>
      <w:r>
        <w:rPr>
          <w:rtl/>
          <w:lang w:bidi="fa-IR"/>
        </w:rPr>
        <w:t>:</w:t>
      </w:r>
      <w:r w:rsidRPr="007202B6">
        <w:rPr>
          <w:rtl/>
          <w:lang w:bidi="fa-IR"/>
        </w:rPr>
        <w:t xml:space="preserve"> لا نسلّم أنّ هذا إستثناء متصل</w:t>
      </w:r>
      <w:r>
        <w:rPr>
          <w:rtl/>
          <w:lang w:bidi="fa-IR"/>
        </w:rPr>
        <w:t>،</w:t>
      </w:r>
      <w:r w:rsidRPr="007202B6">
        <w:rPr>
          <w:rtl/>
          <w:lang w:bidi="fa-IR"/>
        </w:rPr>
        <w:t xml:space="preserve"> بل هو إستثناء منقطع</w:t>
      </w:r>
      <w:r>
        <w:rPr>
          <w:rtl/>
          <w:lang w:bidi="fa-IR"/>
        </w:rPr>
        <w:t>،</w:t>
      </w:r>
      <w:r w:rsidRPr="007202B6">
        <w:rPr>
          <w:rtl/>
          <w:lang w:bidi="fa-IR"/>
        </w:rPr>
        <w:t xml:space="preserve"> لاستحالة استخراج المساواة التي هي معنىً من العين</w:t>
      </w:r>
      <w:r>
        <w:rPr>
          <w:rtl/>
          <w:lang w:bidi="fa-IR"/>
        </w:rPr>
        <w:t>،</w:t>
      </w:r>
      <w:r w:rsidRPr="007202B6">
        <w:rPr>
          <w:rtl/>
          <w:lang w:bidi="fa-IR"/>
        </w:rPr>
        <w:t xml:space="preserve"> فيكون معناه</w:t>
      </w:r>
      <w:r>
        <w:rPr>
          <w:rtl/>
          <w:lang w:bidi="fa-IR"/>
        </w:rPr>
        <w:t>:</w:t>
      </w:r>
      <w:r w:rsidRPr="007202B6">
        <w:rPr>
          <w:rtl/>
          <w:lang w:bidi="fa-IR"/>
        </w:rPr>
        <w:t xml:space="preserve"> لكن إنْ جعلتموها سواء فبيعوا أحدهما بالآخر</w:t>
      </w:r>
      <w:r>
        <w:rPr>
          <w:rtl/>
          <w:lang w:bidi="fa-IR"/>
        </w:rPr>
        <w:t>،</w:t>
      </w:r>
      <w:r w:rsidRPr="007202B6">
        <w:rPr>
          <w:rtl/>
          <w:lang w:bidi="fa-IR"/>
        </w:rPr>
        <w:t xml:space="preserve"> فيبقى الصدر متناولاً للقليل والكثير. وقولكم</w:t>
      </w:r>
      <w:r>
        <w:rPr>
          <w:rtl/>
          <w:lang w:bidi="fa-IR"/>
        </w:rPr>
        <w:t>:</w:t>
      </w:r>
      <w:r w:rsidRPr="007202B6">
        <w:rPr>
          <w:rtl/>
          <w:lang w:bidi="fa-IR"/>
        </w:rPr>
        <w:t xml:space="preserve"> العمل بالحقيقة أولى</w:t>
      </w:r>
      <w:r>
        <w:rPr>
          <w:rtl/>
          <w:lang w:bidi="fa-IR"/>
        </w:rPr>
        <w:t>،</w:t>
      </w:r>
      <w:r w:rsidRPr="007202B6">
        <w:rPr>
          <w:rtl/>
          <w:lang w:bidi="fa-IR"/>
        </w:rPr>
        <w:t xml:space="preserve"> مسلّم</w:t>
      </w:r>
      <w:r>
        <w:rPr>
          <w:rtl/>
          <w:lang w:bidi="fa-IR"/>
        </w:rPr>
        <w:t>،</w:t>
      </w:r>
      <w:r w:rsidRPr="007202B6">
        <w:rPr>
          <w:rtl/>
          <w:lang w:bidi="fa-IR"/>
        </w:rPr>
        <w:t xml:space="preserve"> ولكن إذا لم يتضمّن بالعمل بها مجازاً آخر وقد تضمّن ههنا</w:t>
      </w:r>
      <w:r>
        <w:rPr>
          <w:rtl/>
          <w:lang w:bidi="fa-IR"/>
        </w:rPr>
        <w:t>،</w:t>
      </w:r>
      <w:r w:rsidRPr="007202B6">
        <w:rPr>
          <w:rtl/>
          <w:lang w:bidi="fa-IR"/>
        </w:rPr>
        <w:t xml:space="preserve"> لأنّه لا يمكن حمله على الحقيقة إل</w:t>
      </w:r>
      <w:r w:rsidR="00FE36E4">
        <w:rPr>
          <w:rFonts w:hint="cs"/>
          <w:rtl/>
          <w:lang w:bidi="fa-IR"/>
        </w:rPr>
        <w:t>ّ</w:t>
      </w:r>
      <w:r w:rsidRPr="007202B6">
        <w:rPr>
          <w:rtl/>
          <w:lang w:bidi="fa-IR"/>
        </w:rPr>
        <w:t>ابإضمار الأحوال في صدر الكلام</w:t>
      </w:r>
      <w:r>
        <w:rPr>
          <w:rtl/>
          <w:lang w:bidi="fa-IR"/>
        </w:rPr>
        <w:t>،</w:t>
      </w:r>
      <w:r w:rsidRPr="007202B6">
        <w:rPr>
          <w:rtl/>
          <w:lang w:bidi="fa-IR"/>
        </w:rPr>
        <w:t xml:space="preserve"> والإضمار من أبواب المجاز</w:t>
      </w:r>
      <w:r>
        <w:rPr>
          <w:rtl/>
          <w:lang w:bidi="fa-IR"/>
        </w:rPr>
        <w:t xml:space="preserve"> ...</w:t>
      </w:r>
    </w:p>
    <w:p w:rsidR="00DF6242" w:rsidRPr="007202B6" w:rsidRDefault="00DF6242" w:rsidP="00DF6242">
      <w:pPr>
        <w:pStyle w:val="libNormal"/>
        <w:rPr>
          <w:rtl/>
          <w:lang w:bidi="fa-IR"/>
        </w:rPr>
      </w:pPr>
      <w:r w:rsidRPr="007202B6">
        <w:rPr>
          <w:rtl/>
          <w:lang w:bidi="fa-IR"/>
        </w:rPr>
        <w:t>قلنا</w:t>
      </w:r>
      <w:r>
        <w:rPr>
          <w:rtl/>
          <w:lang w:bidi="fa-IR"/>
        </w:rPr>
        <w:t>:</w:t>
      </w:r>
      <w:r w:rsidRPr="007202B6">
        <w:rPr>
          <w:rtl/>
          <w:lang w:bidi="fa-IR"/>
        </w:rPr>
        <w:t xml:space="preserve"> حمل الكلام على الحقيقة واجب</w:t>
      </w:r>
      <w:r>
        <w:rPr>
          <w:rtl/>
          <w:lang w:bidi="fa-IR"/>
        </w:rPr>
        <w:t>،</w:t>
      </w:r>
      <w:r w:rsidRPr="007202B6">
        <w:rPr>
          <w:rtl/>
          <w:lang w:bidi="fa-IR"/>
        </w:rPr>
        <w:t xml:space="preserve"> فلا يجوز حمله على المنقطع الذي هو مجاز من غير ضرورة. وقولهم</w:t>
      </w:r>
      <w:r>
        <w:rPr>
          <w:rtl/>
          <w:lang w:bidi="fa-IR"/>
        </w:rPr>
        <w:t>:</w:t>
      </w:r>
      <w:r w:rsidRPr="007202B6">
        <w:rPr>
          <w:rtl/>
          <w:lang w:bidi="fa-IR"/>
        </w:rPr>
        <w:t xml:space="preserve"> حمله على الحقيقة يتضمّن مجازاً آخر. قلنا</w:t>
      </w:r>
      <w:r>
        <w:rPr>
          <w:rtl/>
          <w:lang w:bidi="fa-IR"/>
        </w:rPr>
        <w:t>:</w:t>
      </w:r>
      <w:r w:rsidRPr="007202B6">
        <w:rPr>
          <w:rtl/>
          <w:lang w:bidi="fa-IR"/>
        </w:rPr>
        <w:t xml:space="preserve"> قد قام الدليل على هذا المجاز وهو الإضمار</w:t>
      </w:r>
      <w:r>
        <w:rPr>
          <w:rtl/>
          <w:lang w:bidi="fa-IR"/>
        </w:rPr>
        <w:t>،</w:t>
      </w:r>
      <w:r w:rsidRPr="007202B6">
        <w:rPr>
          <w:rtl/>
          <w:lang w:bidi="fa-IR"/>
        </w:rPr>
        <w:t xml:space="preserve"> فوجب العمل به. فأما</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المجاز الذي ذكرتم فلم يقم عليه دليل</w:t>
      </w:r>
      <w:r>
        <w:rPr>
          <w:rtl/>
          <w:lang w:bidi="fa-IR"/>
        </w:rPr>
        <w:t>،</w:t>
      </w:r>
      <w:r w:rsidRPr="007202B6">
        <w:rPr>
          <w:rtl/>
          <w:lang w:bidi="fa-IR"/>
        </w:rPr>
        <w:t xml:space="preserve"> فترجّحت الحقيقة عليه</w:t>
      </w:r>
      <w:r>
        <w:rPr>
          <w:rFonts w:hint="cs"/>
          <w:rtl/>
          <w:lang w:bidi="fa-IR"/>
        </w:rPr>
        <w:t xml:space="preserve"> ...</w:t>
      </w:r>
    </w:p>
    <w:p w:rsidR="00DF6242" w:rsidRPr="007202B6" w:rsidRDefault="00DF6242" w:rsidP="00DF6242">
      <w:pPr>
        <w:pStyle w:val="libNormal"/>
        <w:rPr>
          <w:rtl/>
          <w:lang w:bidi="fa-IR"/>
        </w:rPr>
      </w:pPr>
      <w:r w:rsidRPr="007202B6">
        <w:rPr>
          <w:rtl/>
          <w:lang w:bidi="fa-IR"/>
        </w:rPr>
        <w:t>فثبت أن حمله على المتّصل مع الإضمار أولى من حمله على المنقطع</w:t>
      </w:r>
      <w:r>
        <w:rPr>
          <w:rtl/>
          <w:lang w:bidi="fa-IR"/>
        </w:rPr>
        <w:t xml:space="preserve"> ...</w:t>
      </w:r>
      <w:r w:rsidRPr="007202B6">
        <w:rPr>
          <w:rtl/>
          <w:lang w:bidi="fa-IR"/>
        </w:rPr>
        <w:t xml:space="preserve"> » </w:t>
      </w:r>
      <w:r w:rsidRPr="00585F65">
        <w:rPr>
          <w:rStyle w:val="libFootnotenumChar"/>
          <w:rtl/>
        </w:rPr>
        <w:t>(1)</w:t>
      </w:r>
      <w:r>
        <w:rPr>
          <w:rtl/>
          <w:lang w:bidi="fa-IR"/>
        </w:rPr>
        <w:t>.</w:t>
      </w:r>
    </w:p>
    <w:p w:rsidR="00DF6242" w:rsidRPr="007202B6" w:rsidRDefault="00DF6242" w:rsidP="00DF6242">
      <w:pPr>
        <w:pStyle w:val="Heading2"/>
        <w:rPr>
          <w:rtl/>
          <w:lang w:bidi="fa-IR"/>
        </w:rPr>
      </w:pPr>
      <w:bookmarkStart w:id="675" w:name="_Toc321306050"/>
      <w:bookmarkStart w:id="676" w:name="_Toc408820774"/>
      <w:bookmarkStart w:id="677" w:name="_Toc98070344"/>
      <w:r w:rsidRPr="007202B6">
        <w:rPr>
          <w:rtl/>
          <w:lang w:bidi="fa-IR"/>
        </w:rPr>
        <w:t>رجوع « إل</w:t>
      </w:r>
      <w:r w:rsidR="00FE36E4">
        <w:rPr>
          <w:rFonts w:hint="cs"/>
          <w:rtl/>
          <w:lang w:bidi="fa-IR"/>
        </w:rPr>
        <w:t>ّ</w:t>
      </w:r>
      <w:r w:rsidRPr="007202B6">
        <w:rPr>
          <w:rtl/>
          <w:lang w:bidi="fa-IR"/>
        </w:rPr>
        <w:t>ا أنّه لا نبي بعدي » إلى الإتصال بوجهين</w:t>
      </w:r>
      <w:r>
        <w:rPr>
          <w:rtl/>
          <w:lang w:bidi="fa-IR"/>
        </w:rPr>
        <w:t>:</w:t>
      </w:r>
      <w:bookmarkEnd w:id="675"/>
      <w:bookmarkEnd w:id="676"/>
      <w:bookmarkEnd w:id="677"/>
    </w:p>
    <w:p w:rsidR="00DF6242" w:rsidRPr="007202B6" w:rsidRDefault="00DF6242" w:rsidP="00DF6242">
      <w:pPr>
        <w:pStyle w:val="libNormal"/>
        <w:rPr>
          <w:rtl/>
          <w:lang w:bidi="fa-IR"/>
        </w:rPr>
      </w:pPr>
      <w:r w:rsidRPr="007202B6">
        <w:rPr>
          <w:rtl/>
          <w:lang w:bidi="fa-IR"/>
        </w:rPr>
        <w:t>إذا عرفت أنّ الأصل في الإستثناء هو الإتصال وهو الحقيقة فيه</w:t>
      </w:r>
      <w:r>
        <w:rPr>
          <w:rtl/>
          <w:lang w:bidi="fa-IR"/>
        </w:rPr>
        <w:t>،</w:t>
      </w:r>
      <w:r w:rsidRPr="007202B6">
        <w:rPr>
          <w:rtl/>
          <w:lang w:bidi="fa-IR"/>
        </w:rPr>
        <w:t xml:space="preserve"> وأنّه لا يجوز حمله على الإنقطاع إل</w:t>
      </w:r>
      <w:r w:rsidR="00FE36E4">
        <w:rPr>
          <w:rFonts w:hint="cs"/>
          <w:rtl/>
          <w:lang w:bidi="fa-IR"/>
        </w:rPr>
        <w:t>ّ</w:t>
      </w:r>
      <w:r w:rsidRPr="007202B6">
        <w:rPr>
          <w:rtl/>
          <w:lang w:bidi="fa-IR"/>
        </w:rPr>
        <w:t>ا</w:t>
      </w:r>
      <w:r w:rsidR="00FE36E4">
        <w:rPr>
          <w:rFonts w:hint="cs"/>
          <w:rtl/>
          <w:lang w:bidi="fa-IR"/>
        </w:rPr>
        <w:t xml:space="preserve"> </w:t>
      </w:r>
      <w:r w:rsidRPr="007202B6">
        <w:rPr>
          <w:rtl/>
          <w:lang w:bidi="fa-IR"/>
        </w:rPr>
        <w:t>عند تعذّر الإتصال</w:t>
      </w:r>
      <w:r>
        <w:rPr>
          <w:rtl/>
          <w:lang w:bidi="fa-IR"/>
        </w:rPr>
        <w:t>،</w:t>
      </w:r>
      <w:r w:rsidRPr="007202B6">
        <w:rPr>
          <w:rtl/>
          <w:lang w:bidi="fa-IR"/>
        </w:rPr>
        <w:t xml:space="preserve"> فاعلم أنّ قوله </w:t>
      </w:r>
      <w:r w:rsidR="003F2947" w:rsidRPr="003F2947">
        <w:rPr>
          <w:rStyle w:val="libAlaemChar"/>
          <w:rFonts w:hint="cs"/>
          <w:rtl/>
        </w:rPr>
        <w:t>صلى‌الله‌عليه‌وآله‌وسلم</w:t>
      </w:r>
      <w:r w:rsidRPr="007202B6">
        <w:rPr>
          <w:rtl/>
          <w:lang w:bidi="fa-IR"/>
        </w:rPr>
        <w:t xml:space="preserve"> في هذا الحديث</w:t>
      </w:r>
      <w:r>
        <w:rPr>
          <w:rtl/>
          <w:lang w:bidi="fa-IR"/>
        </w:rPr>
        <w:t>:</w:t>
      </w:r>
      <w:r w:rsidRPr="007202B6">
        <w:rPr>
          <w:rtl/>
          <w:lang w:bidi="fa-IR"/>
        </w:rPr>
        <w:t xml:space="preserve"> « إل</w:t>
      </w:r>
      <w:r w:rsidR="00FE36E4">
        <w:rPr>
          <w:rFonts w:hint="cs"/>
          <w:rtl/>
          <w:lang w:bidi="fa-IR"/>
        </w:rPr>
        <w:t>ّ</w:t>
      </w:r>
      <w:r w:rsidRPr="007202B6">
        <w:rPr>
          <w:rtl/>
          <w:lang w:bidi="fa-IR"/>
        </w:rPr>
        <w:t>ا أنّه لا نبي بعدي» يرجع إلى الإستثناء المتصل بوجهين</w:t>
      </w:r>
      <w:r>
        <w:rPr>
          <w:rtl/>
          <w:lang w:bidi="fa-IR"/>
        </w:rPr>
        <w:t>:</w:t>
      </w:r>
    </w:p>
    <w:p w:rsidR="003F2947" w:rsidRDefault="00DF6242" w:rsidP="00DF6242">
      <w:pPr>
        <w:pStyle w:val="Heading2"/>
        <w:rPr>
          <w:rtl/>
          <w:lang w:bidi="fa-IR"/>
        </w:rPr>
      </w:pPr>
      <w:bookmarkStart w:id="678" w:name="_Toc321306051"/>
      <w:bookmarkStart w:id="679" w:name="_Toc408820775"/>
      <w:bookmarkStart w:id="680" w:name="_Toc98070345"/>
      <w:r w:rsidRPr="007202B6">
        <w:rPr>
          <w:rtl/>
          <w:lang w:bidi="fa-IR"/>
        </w:rPr>
        <w:t>1</w:t>
      </w:r>
      <w:r>
        <w:rPr>
          <w:rtl/>
          <w:lang w:bidi="fa-IR"/>
        </w:rPr>
        <w:t xml:space="preserve"> - </w:t>
      </w:r>
      <w:r w:rsidRPr="007202B6">
        <w:rPr>
          <w:rtl/>
          <w:lang w:bidi="fa-IR"/>
        </w:rPr>
        <w:t>الأصل فيه</w:t>
      </w:r>
      <w:r>
        <w:rPr>
          <w:rtl/>
          <w:lang w:bidi="fa-IR"/>
        </w:rPr>
        <w:t>:</w:t>
      </w:r>
      <w:r w:rsidRPr="007202B6">
        <w:rPr>
          <w:rtl/>
          <w:lang w:bidi="fa-IR"/>
        </w:rPr>
        <w:t xml:space="preserve"> إل</w:t>
      </w:r>
      <w:r w:rsidR="00FE36E4">
        <w:rPr>
          <w:rFonts w:hint="cs"/>
          <w:rtl/>
          <w:lang w:bidi="fa-IR"/>
        </w:rPr>
        <w:t>ّ</w:t>
      </w:r>
      <w:r w:rsidRPr="007202B6">
        <w:rPr>
          <w:rtl/>
          <w:lang w:bidi="fa-IR"/>
        </w:rPr>
        <w:t>ا</w:t>
      </w:r>
      <w:r>
        <w:rPr>
          <w:rFonts w:hint="cs"/>
          <w:rtl/>
          <w:lang w:bidi="fa-IR"/>
        </w:rPr>
        <w:t xml:space="preserve"> </w:t>
      </w:r>
      <w:r w:rsidRPr="007202B6">
        <w:rPr>
          <w:rtl/>
          <w:lang w:bidi="fa-IR"/>
        </w:rPr>
        <w:t>النبوّة لأنّه لا نبيّ بعدي</w:t>
      </w:r>
      <w:bookmarkEnd w:id="678"/>
      <w:bookmarkEnd w:id="679"/>
      <w:bookmarkEnd w:id="680"/>
    </w:p>
    <w:p w:rsidR="00DF6242" w:rsidRPr="007202B6" w:rsidRDefault="00DF6242" w:rsidP="00DF6242">
      <w:pPr>
        <w:pStyle w:val="libNormal"/>
        <w:rPr>
          <w:rtl/>
          <w:lang w:bidi="fa-IR"/>
        </w:rPr>
      </w:pPr>
      <w:r w:rsidRPr="007202B6">
        <w:rPr>
          <w:rtl/>
          <w:lang w:bidi="fa-IR"/>
        </w:rPr>
        <w:t>الأول</w:t>
      </w:r>
      <w:r>
        <w:rPr>
          <w:rtl/>
          <w:lang w:bidi="fa-IR"/>
        </w:rPr>
        <w:t>:</w:t>
      </w:r>
      <w:r w:rsidRPr="007202B6">
        <w:rPr>
          <w:rtl/>
          <w:lang w:bidi="fa-IR"/>
        </w:rPr>
        <w:t xml:space="preserve"> أنْ نقول إنّ الأصل في الحديث</w:t>
      </w:r>
      <w:r>
        <w:rPr>
          <w:rtl/>
          <w:lang w:bidi="fa-IR"/>
        </w:rPr>
        <w:t>:</w:t>
      </w:r>
      <w:r w:rsidRPr="007202B6">
        <w:rPr>
          <w:rtl/>
          <w:lang w:bidi="fa-IR"/>
        </w:rPr>
        <w:t xml:space="preserve"> « أنت مني بمنزلة هارون من موسى إل</w:t>
      </w:r>
      <w:r w:rsidR="00FE36E4">
        <w:rPr>
          <w:rFonts w:hint="cs"/>
          <w:rtl/>
          <w:lang w:bidi="fa-IR"/>
        </w:rPr>
        <w:t>ّ</w:t>
      </w:r>
      <w:r w:rsidRPr="007202B6">
        <w:rPr>
          <w:rtl/>
          <w:lang w:bidi="fa-IR"/>
        </w:rPr>
        <w:t>ا</w:t>
      </w:r>
      <w:r>
        <w:rPr>
          <w:rFonts w:hint="cs"/>
          <w:rtl/>
          <w:lang w:bidi="fa-IR"/>
        </w:rPr>
        <w:t xml:space="preserve"> </w:t>
      </w:r>
      <w:r w:rsidRPr="007202B6">
        <w:rPr>
          <w:rtl/>
          <w:lang w:bidi="fa-IR"/>
        </w:rPr>
        <w:t>النبوة لأنه لا نبي بعدي » فحذف لفظ « النبوّة » الذي هو المستثنى في الحقيقة وقامت العلّة مقام المعلول</w:t>
      </w:r>
      <w:r>
        <w:rPr>
          <w:rtl/>
          <w:lang w:bidi="fa-IR"/>
        </w:rPr>
        <w:t xml:space="preserve"> ...</w:t>
      </w:r>
      <w:r w:rsidRPr="007202B6">
        <w:rPr>
          <w:rtl/>
          <w:lang w:bidi="fa-IR"/>
        </w:rPr>
        <w:t xml:space="preserve"> كما حذف لفظ « القيمة » في الأمثلة المتقدمة في كلمات الائمة</w:t>
      </w:r>
      <w:r>
        <w:rPr>
          <w:rtl/>
          <w:lang w:bidi="fa-IR"/>
        </w:rPr>
        <w:t>،</w:t>
      </w:r>
      <w:r w:rsidRPr="007202B6">
        <w:rPr>
          <w:rtl/>
          <w:lang w:bidi="fa-IR"/>
        </w:rPr>
        <w:t xml:space="preserve"> وأقيم لفظ « ثوباً » أو « شاةً» أو « كراً » مقامه.</w:t>
      </w:r>
    </w:p>
    <w:p w:rsidR="00DF6242" w:rsidRPr="007202B6" w:rsidRDefault="00DF6242" w:rsidP="00DF6242">
      <w:pPr>
        <w:pStyle w:val="libNormal"/>
        <w:rPr>
          <w:rtl/>
          <w:lang w:bidi="fa-IR"/>
        </w:rPr>
      </w:pPr>
      <w:r w:rsidRPr="007202B6">
        <w:rPr>
          <w:rtl/>
          <w:lang w:bidi="fa-IR"/>
        </w:rPr>
        <w:t>والوجه في حذف لفظ « النبوة » هو</w:t>
      </w:r>
      <w:r>
        <w:rPr>
          <w:rtl/>
          <w:lang w:bidi="fa-IR"/>
        </w:rPr>
        <w:t>:</w:t>
      </w:r>
      <w:r w:rsidRPr="007202B6">
        <w:rPr>
          <w:rtl/>
          <w:lang w:bidi="fa-IR"/>
        </w:rPr>
        <w:t xml:space="preserve"> إيثار الإيجاز</w:t>
      </w:r>
      <w:r>
        <w:rPr>
          <w:rtl/>
          <w:lang w:bidi="fa-IR"/>
        </w:rPr>
        <w:t>،</w:t>
      </w:r>
      <w:r w:rsidRPr="007202B6">
        <w:rPr>
          <w:rtl/>
          <w:lang w:bidi="fa-IR"/>
        </w:rPr>
        <w:t xml:space="preserve"> ولا يخفى حسن الإيجاز على العارف بأساليب الكلام والماهر في علم المعانى</w:t>
      </w:r>
      <w:r>
        <w:rPr>
          <w:rtl/>
          <w:lang w:bidi="fa-IR"/>
        </w:rPr>
        <w:t>:</w:t>
      </w:r>
    </w:p>
    <w:p w:rsidR="00DF6242" w:rsidRPr="007202B6" w:rsidRDefault="00DF6242" w:rsidP="00DF6242">
      <w:pPr>
        <w:pStyle w:val="libNormal"/>
        <w:rPr>
          <w:rtl/>
          <w:lang w:bidi="fa-IR"/>
        </w:rPr>
      </w:pPr>
      <w:r w:rsidRPr="007202B6">
        <w:rPr>
          <w:rtl/>
          <w:lang w:bidi="fa-IR"/>
        </w:rPr>
        <w:t>قال السكّاكي</w:t>
      </w:r>
      <w:r>
        <w:rPr>
          <w:rtl/>
          <w:lang w:bidi="fa-IR"/>
        </w:rPr>
        <w:t>:</w:t>
      </w:r>
      <w:r w:rsidRPr="007202B6">
        <w:rPr>
          <w:rtl/>
          <w:lang w:bidi="fa-IR"/>
        </w:rPr>
        <w:t xml:space="preserve"> « والعلم في الإيجاز قوله علت كلمته</w:t>
      </w:r>
      <w:r>
        <w:rPr>
          <w:rtl/>
          <w:lang w:bidi="fa-IR"/>
        </w:rPr>
        <w:t>:</w:t>
      </w:r>
      <w:r w:rsidRPr="007202B6">
        <w:rPr>
          <w:rtl/>
          <w:lang w:bidi="fa-IR"/>
        </w:rPr>
        <w:t xml:space="preserve"> </w:t>
      </w:r>
      <w:r w:rsidRPr="006F67C6">
        <w:rPr>
          <w:rStyle w:val="libAlaemChar"/>
          <w:rtl/>
        </w:rPr>
        <w:t>(</w:t>
      </w:r>
      <w:r w:rsidRPr="00585F65">
        <w:rPr>
          <w:rStyle w:val="libAieChar"/>
          <w:rtl/>
        </w:rPr>
        <w:t xml:space="preserve"> فِي الْقِصاصِ حَياةٌ </w:t>
      </w:r>
      <w:r w:rsidRPr="006F67C6">
        <w:rPr>
          <w:rStyle w:val="libAlaemChar"/>
          <w:rtl/>
        </w:rPr>
        <w:t>)</w:t>
      </w:r>
      <w:r w:rsidRPr="007202B6">
        <w:rPr>
          <w:rtl/>
          <w:lang w:bidi="fa-IR"/>
        </w:rPr>
        <w:t xml:space="preserve"> </w:t>
      </w:r>
      <w:r w:rsidRPr="00585F65">
        <w:rPr>
          <w:rStyle w:val="libFootnotenumChar"/>
          <w:rtl/>
        </w:rPr>
        <w:t>(1)</w:t>
      </w:r>
      <w:r w:rsidRPr="007202B6">
        <w:rPr>
          <w:rtl/>
          <w:lang w:bidi="fa-IR"/>
        </w:rPr>
        <w:t xml:space="preserve"> وإصابته المحزّ بفضله على ما كان عند أوجز كلام في هذا المعنى</w:t>
      </w:r>
      <w:r>
        <w:rPr>
          <w:rtl/>
          <w:lang w:bidi="fa-IR"/>
        </w:rPr>
        <w:t>،</w:t>
      </w:r>
      <w:r w:rsidRPr="007202B6">
        <w:rPr>
          <w:rtl/>
          <w:lang w:bidi="fa-IR"/>
        </w:rPr>
        <w:t xml:space="preserve"> وذلك قولهم</w:t>
      </w:r>
      <w:r>
        <w:rPr>
          <w:rtl/>
          <w:lang w:bidi="fa-IR"/>
        </w:rPr>
        <w:t>:</w:t>
      </w:r>
      <w:r w:rsidRPr="007202B6">
        <w:rPr>
          <w:rtl/>
          <w:lang w:bidi="fa-IR"/>
        </w:rPr>
        <w:t xml:space="preserve"> القتل أنفى للقتل. ومن الإيجاز قوله تعالى </w:t>
      </w:r>
      <w:r w:rsidRPr="006F67C6">
        <w:rPr>
          <w:rStyle w:val="libAlaemChar"/>
          <w:rtl/>
        </w:rPr>
        <w:t>(</w:t>
      </w:r>
      <w:r w:rsidRPr="00585F65">
        <w:rPr>
          <w:rStyle w:val="libAieChar"/>
          <w:rtl/>
        </w:rPr>
        <w:t xml:space="preserve"> هُدىً لِلْمُتَّقِينَ </w:t>
      </w:r>
      <w:r w:rsidRPr="006F67C6">
        <w:rPr>
          <w:rStyle w:val="libAlaemChar"/>
          <w:rtl/>
        </w:rPr>
        <w:t>)</w:t>
      </w:r>
      <w:r w:rsidRPr="007202B6">
        <w:rPr>
          <w:rtl/>
          <w:lang w:bidi="fa-IR"/>
        </w:rPr>
        <w:t xml:space="preserve"> ذهاباً إلى أنّ المعنى</w:t>
      </w:r>
      <w:r>
        <w:rPr>
          <w:rtl/>
          <w:lang w:bidi="fa-IR"/>
        </w:rPr>
        <w:t>:</w:t>
      </w:r>
      <w:r w:rsidRPr="007202B6">
        <w:rPr>
          <w:rtl/>
          <w:lang w:bidi="fa-IR"/>
        </w:rPr>
        <w:t xml:space="preserve"> هدى للضالّين الصائرين إلى التقوى بعد الضلال</w:t>
      </w:r>
      <w:r>
        <w:rPr>
          <w:rtl/>
          <w:lang w:bidi="fa-IR"/>
        </w:rPr>
        <w:t>،</w:t>
      </w:r>
      <w:r w:rsidRPr="007202B6">
        <w:rPr>
          <w:rtl/>
          <w:lang w:bidi="fa-IR"/>
        </w:rPr>
        <w:t xml:space="preserve"> لما أنّ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كشف الاسرار في شرح أصول البزدوي 3 /</w:t>
      </w:r>
      <w:r w:rsidR="00DF6242">
        <w:rPr>
          <w:rtl/>
        </w:rPr>
        <w:t xml:space="preserve"> </w:t>
      </w:r>
      <w:r w:rsidR="00DF6242" w:rsidRPr="007202B6">
        <w:rPr>
          <w:rtl/>
        </w:rPr>
        <w:t>262</w:t>
      </w:r>
      <w:r w:rsidR="00DF6242">
        <w:rPr>
          <w:rtl/>
        </w:rPr>
        <w:t xml:space="preserve"> - </w:t>
      </w:r>
      <w:r w:rsidR="00DF6242" w:rsidRPr="007202B6">
        <w:rPr>
          <w:rtl/>
        </w:rPr>
        <w:t>265.</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الهدى أيْ الهداية إنما تكون للضالّ لا للمهتدي. ووجه حسنه قصد المجاز المستفيض نوعه</w:t>
      </w:r>
      <w:r>
        <w:rPr>
          <w:rtl/>
          <w:lang w:bidi="fa-IR"/>
        </w:rPr>
        <w:t>،</w:t>
      </w:r>
      <w:r w:rsidRPr="007202B6">
        <w:rPr>
          <w:rtl/>
          <w:lang w:bidi="fa-IR"/>
        </w:rPr>
        <w:t xml:space="preserve"> وهو وصف الشيء بما يؤول إليه</w:t>
      </w:r>
      <w:r>
        <w:rPr>
          <w:rtl/>
          <w:lang w:bidi="fa-IR"/>
        </w:rPr>
        <w:t>،</w:t>
      </w:r>
      <w:r w:rsidRPr="007202B6">
        <w:rPr>
          <w:rtl/>
          <w:lang w:bidi="fa-IR"/>
        </w:rPr>
        <w:t xml:space="preserve"> والتوصّل به إلى تصدير أولى الزهراوين بذكر أولياء الله. وقوله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فَغَشِيَهُمْ مِنَ الْيَمِّ ما غَشِيَهُمْ </w:t>
      </w:r>
      <w:r w:rsidRPr="006F67C6">
        <w:rPr>
          <w:rStyle w:val="libAlaemChar"/>
          <w:rtl/>
        </w:rPr>
        <w:t>)</w:t>
      </w:r>
      <w:r>
        <w:rPr>
          <w:rFonts w:hint="cs"/>
          <w:rtl/>
        </w:rPr>
        <w:t xml:space="preserve"> </w:t>
      </w:r>
      <w:r w:rsidRPr="007202B6">
        <w:rPr>
          <w:rtl/>
          <w:lang w:bidi="fa-IR"/>
        </w:rPr>
        <w:t>أظهر من أن يخفى حاله في الوجازة</w:t>
      </w:r>
      <w:r>
        <w:rPr>
          <w:rtl/>
          <w:lang w:bidi="fa-IR"/>
        </w:rPr>
        <w:t>،</w:t>
      </w:r>
      <w:r w:rsidRPr="007202B6">
        <w:rPr>
          <w:rtl/>
          <w:lang w:bidi="fa-IR"/>
        </w:rPr>
        <w:t xml:space="preserve"> نظراً إلى ما ناب عنه. وكذا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وَلا يُنَبِّئُكَ مِثْلُ خَبِيرٍ </w:t>
      </w:r>
      <w:r w:rsidRPr="006F67C6">
        <w:rPr>
          <w:rStyle w:val="libAlaemChar"/>
          <w:rtl/>
        </w:rPr>
        <w:t>)</w:t>
      </w:r>
      <w:r w:rsidRPr="007202B6">
        <w:rPr>
          <w:rtl/>
          <w:lang w:bidi="fa-IR"/>
        </w:rPr>
        <w:t>.</w:t>
      </w:r>
    </w:p>
    <w:p w:rsidR="00DF6242" w:rsidRPr="007202B6" w:rsidRDefault="00DF6242" w:rsidP="00DF6242">
      <w:pPr>
        <w:pStyle w:val="libNormal"/>
        <w:rPr>
          <w:rtl/>
          <w:lang w:bidi="fa-IR"/>
        </w:rPr>
      </w:pPr>
      <w:r w:rsidRPr="007202B6">
        <w:rPr>
          <w:rtl/>
          <w:lang w:bidi="fa-IR"/>
        </w:rPr>
        <w:t>وانظر إلى الفاء التي تسمى فاء فصيحة في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فَتُوبُوا إِلى بارِئِكُمْ </w:t>
      </w:r>
      <w:r w:rsidRPr="006F67C6">
        <w:rPr>
          <w:rStyle w:val="libAlaemChar"/>
          <w:rtl/>
        </w:rPr>
        <w:t>)</w:t>
      </w:r>
      <w:r w:rsidRPr="00954269">
        <w:rPr>
          <w:rFonts w:hint="cs"/>
          <w:rtl/>
        </w:rPr>
        <w:t xml:space="preserve"> </w:t>
      </w:r>
      <w:r w:rsidR="00954269" w:rsidRPr="006F67C6">
        <w:rPr>
          <w:rStyle w:val="libAlaemChar"/>
          <w:rtl/>
        </w:rPr>
        <w:t>(</w:t>
      </w:r>
      <w:r w:rsidR="00954269" w:rsidRPr="00954269">
        <w:rPr>
          <w:rStyle w:val="libAieChar"/>
          <w:rtl/>
        </w:rPr>
        <w:t>فَاقْتُلُوا أَنْفُسَكُمْ ذلِكُمْ خَيْرٌ لَكُمْ عِنْدَ بارِئِكُمْ فَتابَ عَلَيْكُمْ</w:t>
      </w:r>
      <w:r w:rsidR="00954269" w:rsidRPr="006F67C6">
        <w:rPr>
          <w:rStyle w:val="libAlaemChar"/>
          <w:rtl/>
        </w:rPr>
        <w:t>)</w:t>
      </w:r>
      <w:r>
        <w:rPr>
          <w:rFonts w:hint="cs"/>
          <w:rtl/>
          <w:lang w:bidi="fa-IR"/>
        </w:rPr>
        <w:t xml:space="preserve"> </w:t>
      </w:r>
      <w:r w:rsidRPr="007202B6">
        <w:rPr>
          <w:rtl/>
          <w:lang w:bidi="fa-IR"/>
        </w:rPr>
        <w:t>كيف أفادت</w:t>
      </w:r>
      <w:r>
        <w:rPr>
          <w:rtl/>
          <w:lang w:bidi="fa-IR"/>
        </w:rPr>
        <w:t>:</w:t>
      </w:r>
      <w:r w:rsidRPr="007202B6">
        <w:rPr>
          <w:rtl/>
          <w:lang w:bidi="fa-IR"/>
        </w:rPr>
        <w:t xml:space="preserve"> فامتثلتم فتاب عليكم. وفي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فَقُلْنَا اضْرِبْ بِعَصاكَ الْحَجَرَ فَانْفَجَرَتْ </w:t>
      </w:r>
      <w:r w:rsidRPr="006F67C6">
        <w:rPr>
          <w:rStyle w:val="libAlaemChar"/>
          <w:rtl/>
        </w:rPr>
        <w:t>)</w:t>
      </w:r>
      <w:r>
        <w:rPr>
          <w:rFonts w:hint="cs"/>
          <w:rtl/>
          <w:lang w:bidi="fa-IR"/>
        </w:rPr>
        <w:t xml:space="preserve"> </w:t>
      </w:r>
      <w:r w:rsidRPr="007202B6">
        <w:rPr>
          <w:rtl/>
          <w:lang w:bidi="fa-IR"/>
        </w:rPr>
        <w:t>مفيدة</w:t>
      </w:r>
      <w:r>
        <w:rPr>
          <w:rtl/>
          <w:lang w:bidi="fa-IR"/>
        </w:rPr>
        <w:t>:</w:t>
      </w:r>
      <w:r w:rsidRPr="007202B6">
        <w:rPr>
          <w:rtl/>
          <w:lang w:bidi="fa-IR"/>
        </w:rPr>
        <w:t xml:space="preserve"> فضرب فانفجرت. وتأمّل قوله</w:t>
      </w:r>
      <w:r>
        <w:rPr>
          <w:rtl/>
          <w:lang w:bidi="fa-IR"/>
        </w:rPr>
        <w:t>:</w:t>
      </w:r>
      <w:r>
        <w:rPr>
          <w:rFonts w:hint="cs"/>
          <w:rtl/>
          <w:lang w:bidi="fa-IR"/>
        </w:rPr>
        <w:t xml:space="preserve"> </w:t>
      </w:r>
      <w:r w:rsidRPr="006F67C6">
        <w:rPr>
          <w:rStyle w:val="libAlaemChar"/>
          <w:rtl/>
        </w:rPr>
        <w:t>(</w:t>
      </w:r>
      <w:r w:rsidRPr="00585F65">
        <w:rPr>
          <w:rStyle w:val="libAieChar"/>
          <w:rtl/>
        </w:rPr>
        <w:t xml:space="preserve"> فَقُلْنا اضْرِبُوهُ بِبَعْضِها كَذلِكَ يُحْيِ اللهُ الْمَوْتى </w:t>
      </w:r>
      <w:r w:rsidRPr="006F67C6">
        <w:rPr>
          <w:rStyle w:val="libAlaemChar"/>
          <w:rtl/>
        </w:rPr>
        <w:t>)</w:t>
      </w:r>
      <w:r>
        <w:rPr>
          <w:rFonts w:hint="cs"/>
          <w:rtl/>
          <w:lang w:bidi="fa-IR"/>
        </w:rPr>
        <w:t xml:space="preserve"> </w:t>
      </w:r>
      <w:r w:rsidRPr="007202B6">
        <w:rPr>
          <w:rtl/>
          <w:lang w:bidi="fa-IR"/>
        </w:rPr>
        <w:t>أليس يفيد فضربوه فحيي فقلنا كذلك يحيى الله الموتى</w:t>
      </w:r>
      <w:r>
        <w:rPr>
          <w:rtl/>
          <w:lang w:bidi="fa-IR"/>
        </w:rPr>
        <w:t>!</w:t>
      </w:r>
    </w:p>
    <w:p w:rsidR="00DF6242" w:rsidRPr="007202B6" w:rsidRDefault="00DF6242" w:rsidP="00DF6242">
      <w:pPr>
        <w:pStyle w:val="libNormal"/>
        <w:rPr>
          <w:rtl/>
          <w:lang w:bidi="fa-IR"/>
        </w:rPr>
      </w:pPr>
      <w:r w:rsidRPr="007202B6">
        <w:rPr>
          <w:rtl/>
          <w:lang w:bidi="fa-IR"/>
        </w:rPr>
        <w:t xml:space="preserve">وقدّر صاحب الكشّاف </w:t>
      </w:r>
      <w:r w:rsidRPr="006F67C6">
        <w:rPr>
          <w:rStyle w:val="libAlaemChar"/>
          <w:rtl/>
        </w:rPr>
        <w:t>رحمه‌الله</w:t>
      </w:r>
      <w:r w:rsidRPr="007202B6">
        <w:rPr>
          <w:rtl/>
          <w:lang w:bidi="fa-IR"/>
        </w:rPr>
        <w:t xml:space="preserve">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وَلَقَدْ آتَيْنا داوُدَ وَسُلَيْمانَ عِلْماً وَقالا الْحَمْدُ لِلَّهِ </w:t>
      </w:r>
      <w:r w:rsidRPr="006F67C6">
        <w:rPr>
          <w:rStyle w:val="libAlaemChar"/>
          <w:rtl/>
        </w:rPr>
        <w:t>)</w:t>
      </w:r>
      <w:r>
        <w:rPr>
          <w:rFonts w:hint="cs"/>
          <w:rtl/>
          <w:lang w:bidi="fa-IR"/>
        </w:rPr>
        <w:t xml:space="preserve"> </w:t>
      </w:r>
      <w:r w:rsidRPr="007202B6">
        <w:rPr>
          <w:rtl/>
          <w:lang w:bidi="fa-IR"/>
        </w:rPr>
        <w:t>نظراً إلى الواو في « وقالا »</w:t>
      </w:r>
      <w:r>
        <w:rPr>
          <w:rtl/>
          <w:lang w:bidi="fa-IR"/>
        </w:rPr>
        <w:t>:</w:t>
      </w:r>
      <w:r w:rsidRPr="007202B6">
        <w:rPr>
          <w:rtl/>
          <w:lang w:bidi="fa-IR"/>
        </w:rPr>
        <w:t xml:space="preserve"> ولقد آتينا داود وسليمان علماً فعملا به وعلّماه وعرفا حق النعمة فيه والفضيلة وقالا الحمد لله. ويحتمل عندي</w:t>
      </w:r>
      <w:r>
        <w:rPr>
          <w:rtl/>
          <w:lang w:bidi="fa-IR"/>
        </w:rPr>
        <w:t>:</w:t>
      </w:r>
      <w:r w:rsidRPr="007202B6">
        <w:rPr>
          <w:rtl/>
          <w:lang w:bidi="fa-IR"/>
        </w:rPr>
        <w:t xml:space="preserve"> أنه أخبر تعالى عمّا صنع بهما وأخبر عمّا قالا</w:t>
      </w:r>
      <w:r>
        <w:rPr>
          <w:rtl/>
          <w:lang w:bidi="fa-IR"/>
        </w:rPr>
        <w:t>،</w:t>
      </w:r>
      <w:r w:rsidRPr="007202B6">
        <w:rPr>
          <w:rtl/>
          <w:lang w:bidi="fa-IR"/>
        </w:rPr>
        <w:t xml:space="preserve"> كأنه قال</w:t>
      </w:r>
      <w:r>
        <w:rPr>
          <w:rtl/>
          <w:lang w:bidi="fa-IR"/>
        </w:rPr>
        <w:t>:</w:t>
      </w:r>
      <w:r w:rsidRPr="007202B6">
        <w:rPr>
          <w:rtl/>
          <w:lang w:bidi="fa-IR"/>
        </w:rPr>
        <w:t xml:space="preserve"> نحن فعلنا إيتاء العلم وهما فعلا الحمد</w:t>
      </w:r>
      <w:r>
        <w:rPr>
          <w:rtl/>
          <w:lang w:bidi="fa-IR"/>
        </w:rPr>
        <w:t>،</w:t>
      </w:r>
      <w:r w:rsidRPr="007202B6">
        <w:rPr>
          <w:rtl/>
          <w:lang w:bidi="fa-IR"/>
        </w:rPr>
        <w:t xml:space="preserve"> تفويضاً استفادة ترتب الحمد</w:t>
      </w:r>
      <w:r>
        <w:rPr>
          <w:rFonts w:hint="cs"/>
          <w:rtl/>
          <w:lang w:bidi="fa-IR"/>
        </w:rPr>
        <w:t xml:space="preserve"> </w:t>
      </w:r>
      <w:r w:rsidRPr="007202B6">
        <w:rPr>
          <w:rtl/>
          <w:lang w:bidi="fa-IR"/>
        </w:rPr>
        <w:t>على إيتاء العلم إلى فهم السامع</w:t>
      </w:r>
      <w:r>
        <w:rPr>
          <w:rtl/>
          <w:lang w:bidi="fa-IR"/>
        </w:rPr>
        <w:t>،</w:t>
      </w:r>
      <w:r w:rsidRPr="007202B6">
        <w:rPr>
          <w:rtl/>
          <w:lang w:bidi="fa-IR"/>
        </w:rPr>
        <w:t xml:space="preserve"> مثله في قم يدعوك بدل قم فإنه يدعوك.</w:t>
      </w:r>
      <w:r>
        <w:rPr>
          <w:rFonts w:hint="cs"/>
          <w:rtl/>
          <w:lang w:bidi="fa-IR"/>
        </w:rPr>
        <w:t xml:space="preserve"> </w:t>
      </w:r>
      <w:r w:rsidRPr="007202B6">
        <w:rPr>
          <w:rtl/>
          <w:lang w:bidi="fa-IR"/>
        </w:rPr>
        <w:t>وإنه فن من البلاغة لطيف المسلك.</w:t>
      </w:r>
    </w:p>
    <w:p w:rsidR="00DF6242" w:rsidRDefault="00DF6242" w:rsidP="00DF6242">
      <w:pPr>
        <w:pStyle w:val="libNormal"/>
        <w:rPr>
          <w:rtl/>
          <w:lang w:bidi="fa-IR"/>
        </w:rPr>
      </w:pPr>
      <w:r w:rsidRPr="007202B6">
        <w:rPr>
          <w:rtl/>
          <w:lang w:bidi="fa-IR"/>
        </w:rPr>
        <w:t>ومن أمثلة الإختصار</w:t>
      </w:r>
      <w:r>
        <w:rPr>
          <w:rtl/>
          <w:lang w:bidi="fa-IR"/>
        </w:rPr>
        <w:t>:</w:t>
      </w:r>
      <w:r w:rsidRPr="007202B6">
        <w:rPr>
          <w:rtl/>
          <w:lang w:bidi="fa-IR"/>
        </w:rPr>
        <w:t xml:space="preserve">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فَكُلُوا مِمَّا غَنِمْتُمْ حَلالاً طَيِّباً </w:t>
      </w:r>
      <w:r w:rsidRPr="006F67C6">
        <w:rPr>
          <w:rStyle w:val="libAlaemChar"/>
          <w:rtl/>
        </w:rPr>
        <w:t>)</w:t>
      </w:r>
      <w:r w:rsidRPr="007202B6">
        <w:rPr>
          <w:rtl/>
          <w:lang w:bidi="fa-IR"/>
        </w:rPr>
        <w:t xml:space="preserve"> </w:t>
      </w:r>
      <w:r w:rsidRPr="00585F65">
        <w:rPr>
          <w:rStyle w:val="libFootnotenumChar"/>
          <w:rtl/>
        </w:rPr>
        <w:t>(1)</w:t>
      </w:r>
      <w:r w:rsidRPr="007202B6">
        <w:rPr>
          <w:rtl/>
          <w:lang w:bidi="fa-IR"/>
        </w:rPr>
        <w:t xml:space="preserve"> بطيّ أبحت لكم الغنائم لدلالة فاء التسبيب في « فكلوا »</w:t>
      </w:r>
      <w:r>
        <w:rPr>
          <w:rtl/>
          <w:lang w:bidi="fa-IR"/>
        </w:rPr>
        <w:t>.</w:t>
      </w:r>
      <w:r w:rsidRPr="007202B6">
        <w:rPr>
          <w:rtl/>
          <w:lang w:bidi="fa-IR"/>
        </w:rPr>
        <w:t xml:space="preserve"> وقوله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فَلَمْ تَقْتُلُوهُمْ وَلكِنَّ اللهَ قَتَلَهُمْ </w:t>
      </w:r>
      <w:r w:rsidRPr="006F67C6">
        <w:rPr>
          <w:rStyle w:val="libAlaemChar"/>
          <w:rtl/>
        </w:rPr>
        <w:t>)</w:t>
      </w:r>
      <w:r w:rsidRPr="007202B6">
        <w:rPr>
          <w:rtl/>
          <w:lang w:bidi="fa-IR"/>
        </w:rPr>
        <w:t xml:space="preserve"> </w:t>
      </w:r>
      <w:r w:rsidRPr="00585F65">
        <w:rPr>
          <w:rStyle w:val="libFootnotenumChar"/>
          <w:rtl/>
        </w:rPr>
        <w:t>(2)</w:t>
      </w:r>
      <w:r w:rsidRPr="007202B6">
        <w:rPr>
          <w:rtl/>
          <w:lang w:bidi="fa-IR"/>
        </w:rPr>
        <w:t xml:space="preserve"> بطيّ إن افتخرتم بقتلهم فلم تقتلوهم أنتم فعدّوا عن الإفتخار لدلالة الفاء في فلم. وكذا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فَإِنَّما هِيَ زَجْرَةٌ واحِدَةٌ فَإِذا هُمْ يَنْظُرُونَ </w:t>
      </w:r>
      <w:r w:rsidRPr="006F67C6">
        <w:rPr>
          <w:rStyle w:val="libAlaemChar"/>
          <w:rtl/>
        </w:rPr>
        <w:t>)</w:t>
      </w:r>
      <w:r w:rsidRPr="007202B6">
        <w:rPr>
          <w:rtl/>
          <w:lang w:bidi="fa-IR"/>
        </w:rPr>
        <w:t xml:space="preserve"> </w:t>
      </w:r>
      <w:r w:rsidRPr="00585F65">
        <w:rPr>
          <w:rStyle w:val="libFootnotenumChar"/>
          <w:rtl/>
        </w:rPr>
        <w:t>(3)</w:t>
      </w:r>
      <w:r w:rsidRPr="007202B6">
        <w:rPr>
          <w:rtl/>
          <w:lang w:bidi="fa-IR"/>
        </w:rPr>
        <w:t xml:space="preserve"> إذ المعنى</w:t>
      </w:r>
      <w:r>
        <w:rPr>
          <w:rtl/>
          <w:lang w:bidi="fa-IR"/>
        </w:rPr>
        <w:t>:</w:t>
      </w:r>
      <w:r w:rsidRPr="007202B6">
        <w:rPr>
          <w:rtl/>
          <w:lang w:bidi="fa-IR"/>
        </w:rPr>
        <w:t xml:space="preserve"> إذا كان ذلك فما هي إل</w:t>
      </w:r>
      <w:r w:rsidR="00954269">
        <w:rPr>
          <w:rFonts w:hint="cs"/>
          <w:rtl/>
          <w:lang w:bidi="fa-IR"/>
        </w:rPr>
        <w:t>ّ</w:t>
      </w:r>
      <w:r w:rsidRPr="007202B6">
        <w:rPr>
          <w:rtl/>
          <w:lang w:bidi="fa-IR"/>
        </w:rPr>
        <w:t>ازجرة واحدة. وكذا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فَاللهُ هُوَ الْوَلِيُّ </w:t>
      </w:r>
      <w:r w:rsidRPr="006F67C6">
        <w:rPr>
          <w:rStyle w:val="libAlaemChar"/>
          <w:rtl/>
        </w:rPr>
        <w:t>)</w:t>
      </w:r>
      <w:r w:rsidRPr="007202B6">
        <w:rPr>
          <w:rtl/>
          <w:lang w:bidi="fa-IR"/>
        </w:rPr>
        <w:t xml:space="preserve"> تقديره</w:t>
      </w:r>
      <w:r>
        <w:rPr>
          <w:rtl/>
          <w:lang w:bidi="fa-IR"/>
        </w:rPr>
        <w:t>:</w:t>
      </w:r>
      <w:r w:rsidRPr="007202B6">
        <w:rPr>
          <w:rtl/>
          <w:lang w:bidi="fa-IR"/>
        </w:rPr>
        <w:t xml:space="preserve"> إنْ</w:t>
      </w:r>
    </w:p>
    <w:p w:rsidR="00DF6242" w:rsidRDefault="00DF6242" w:rsidP="00DF6242">
      <w:pPr>
        <w:pStyle w:val="libNormal"/>
        <w:rPr>
          <w:rtl/>
          <w:lang w:bidi="fa-IR"/>
        </w:rPr>
      </w:pPr>
      <w:r>
        <w:rPr>
          <w:rtl/>
          <w:lang w:bidi="fa-IR"/>
        </w:rPr>
        <w:br w:type="page"/>
      </w:r>
    </w:p>
    <w:p w:rsidR="00DF6242" w:rsidRPr="00021031" w:rsidRDefault="00DF6242" w:rsidP="00DF6242">
      <w:pPr>
        <w:pStyle w:val="libNormal0"/>
        <w:rPr>
          <w:rtl/>
        </w:rPr>
      </w:pPr>
      <w:r w:rsidRPr="007202B6">
        <w:rPr>
          <w:rtl/>
          <w:lang w:bidi="fa-IR"/>
        </w:rPr>
        <w:lastRenderedPageBreak/>
        <w:t>أرادوا وليّاً بحق فالله هو الولي بالحق لا وليّ سواه. وكذا قوله</w:t>
      </w:r>
      <w:r>
        <w:rPr>
          <w:rtl/>
          <w:lang w:bidi="fa-IR"/>
        </w:rPr>
        <w:t>:</w:t>
      </w:r>
      <w:r w:rsidRPr="007202B6">
        <w:rPr>
          <w:rtl/>
          <w:lang w:bidi="fa-IR"/>
        </w:rPr>
        <w:t xml:space="preserve"> </w:t>
      </w:r>
      <w:r w:rsidRPr="006F67C6">
        <w:rPr>
          <w:rStyle w:val="libAlaemChar"/>
          <w:rtl/>
        </w:rPr>
        <w:t>(</w:t>
      </w:r>
      <w:r w:rsidRPr="00585F65">
        <w:rPr>
          <w:rStyle w:val="libAieChar"/>
          <w:rFonts w:hint="cs"/>
          <w:rtl/>
        </w:rPr>
        <w:t xml:space="preserve"> </w:t>
      </w:r>
      <w:r w:rsidRPr="00585F65">
        <w:rPr>
          <w:rStyle w:val="libAieChar"/>
          <w:rtl/>
        </w:rPr>
        <w:t xml:space="preserve">يا عِبادِيَ الَّذِينَ آمَنُوا إِنَّ أَرْضِي واسِعَةٌ فَإِيَّايَ فَاعْبُدُونِ </w:t>
      </w:r>
      <w:r w:rsidRPr="006F67C6">
        <w:rPr>
          <w:rStyle w:val="libAlaemChar"/>
          <w:rtl/>
        </w:rPr>
        <w:t>)</w:t>
      </w:r>
      <w:r>
        <w:rPr>
          <w:rFonts w:hint="cs"/>
          <w:rtl/>
        </w:rPr>
        <w:t xml:space="preserve"> </w:t>
      </w:r>
      <w:r w:rsidRPr="007202B6">
        <w:rPr>
          <w:rtl/>
          <w:lang w:bidi="fa-IR"/>
        </w:rPr>
        <w:t>أصله</w:t>
      </w:r>
      <w:r>
        <w:rPr>
          <w:rtl/>
          <w:lang w:bidi="fa-IR"/>
        </w:rPr>
        <w:t>:</w:t>
      </w:r>
      <w:r w:rsidRPr="007202B6">
        <w:rPr>
          <w:rtl/>
          <w:lang w:bidi="fa-IR"/>
        </w:rPr>
        <w:t xml:space="preserve"> فإنْ لم يتأتَّ أنْ تخلصوا العبادة لي في أرض فإيّاي في غيرها اعبدوا فاعبدون</w:t>
      </w:r>
      <w:r>
        <w:rPr>
          <w:rtl/>
          <w:lang w:bidi="fa-IR"/>
        </w:rPr>
        <w:t>،</w:t>
      </w:r>
      <w:r w:rsidRPr="007202B6">
        <w:rPr>
          <w:rtl/>
          <w:lang w:bidi="fa-IR"/>
        </w:rPr>
        <w:t xml:space="preserve"> أي فاخلصوها في غيرها</w:t>
      </w:r>
      <w:r>
        <w:rPr>
          <w:rtl/>
          <w:lang w:bidi="fa-IR"/>
        </w:rPr>
        <w:t>،</w:t>
      </w:r>
      <w:r w:rsidRPr="007202B6">
        <w:rPr>
          <w:rtl/>
          <w:lang w:bidi="fa-IR"/>
        </w:rPr>
        <w:t xml:space="preserve"> فحذف الشرط وعوّض عنه تقديم المفعول</w:t>
      </w:r>
      <w:r>
        <w:rPr>
          <w:rtl/>
          <w:lang w:bidi="fa-IR"/>
        </w:rPr>
        <w:t>،</w:t>
      </w:r>
      <w:r w:rsidRPr="007202B6">
        <w:rPr>
          <w:rtl/>
          <w:lang w:bidi="fa-IR"/>
        </w:rPr>
        <w:t xml:space="preserve"> مع إرادة الإختصاص بالتقديم. وقوله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كَل</w:t>
      </w:r>
      <w:r w:rsidR="00954269">
        <w:rPr>
          <w:rStyle w:val="libAieChar"/>
          <w:rFonts w:hint="cs"/>
          <w:rtl/>
        </w:rPr>
        <w:t>ّ</w:t>
      </w:r>
      <w:r w:rsidRPr="00585F65">
        <w:rPr>
          <w:rStyle w:val="libAieChar"/>
          <w:rtl/>
        </w:rPr>
        <w:t xml:space="preserve">ا فَاذْهَبا بِآياتِنا </w:t>
      </w:r>
      <w:r w:rsidRPr="006F67C6">
        <w:rPr>
          <w:rStyle w:val="libAlaemChar"/>
          <w:rtl/>
        </w:rPr>
        <w:t>)</w:t>
      </w:r>
      <w:r>
        <w:rPr>
          <w:rFonts w:hint="cs"/>
          <w:rtl/>
        </w:rPr>
        <w:t xml:space="preserve"> </w:t>
      </w:r>
      <w:r w:rsidRPr="007202B6">
        <w:rPr>
          <w:rtl/>
          <w:lang w:bidi="fa-IR"/>
        </w:rPr>
        <w:t>أي</w:t>
      </w:r>
      <w:r>
        <w:rPr>
          <w:rtl/>
          <w:lang w:bidi="fa-IR"/>
        </w:rPr>
        <w:t>:</w:t>
      </w:r>
      <w:r w:rsidRPr="007202B6">
        <w:rPr>
          <w:rtl/>
          <w:lang w:bidi="fa-IR"/>
        </w:rPr>
        <w:t xml:space="preserve"> ارتدع</w:t>
      </w:r>
      <w:r w:rsidR="00954269">
        <w:rPr>
          <w:rFonts w:hint="cs"/>
          <w:rtl/>
          <w:lang w:bidi="fa-IR"/>
        </w:rPr>
        <w:t>ا</w:t>
      </w:r>
      <w:r w:rsidRPr="007202B6">
        <w:rPr>
          <w:rtl/>
          <w:lang w:bidi="fa-IR"/>
        </w:rPr>
        <w:t xml:space="preserve"> عن خوف قتلهم</w:t>
      </w:r>
      <w:r>
        <w:rPr>
          <w:rtl/>
          <w:lang w:bidi="fa-IR"/>
        </w:rPr>
        <w:t>،</w:t>
      </w:r>
      <w:r w:rsidRPr="007202B6">
        <w:rPr>
          <w:rtl/>
          <w:lang w:bidi="fa-IR"/>
        </w:rPr>
        <w:t xml:space="preserve"> فاذهبا أي</w:t>
      </w:r>
      <w:r>
        <w:rPr>
          <w:rtl/>
          <w:lang w:bidi="fa-IR"/>
        </w:rPr>
        <w:t>:</w:t>
      </w:r>
      <w:r w:rsidRPr="007202B6">
        <w:rPr>
          <w:rtl/>
          <w:lang w:bidi="fa-IR"/>
        </w:rPr>
        <w:t xml:space="preserve"> فاذهب أنت وأخوك بدلالة كل</w:t>
      </w:r>
      <w:r w:rsidR="00954269">
        <w:rPr>
          <w:rFonts w:hint="cs"/>
          <w:rtl/>
          <w:lang w:bidi="fa-IR"/>
        </w:rPr>
        <w:t>ّ</w:t>
      </w:r>
      <w:r w:rsidRPr="007202B6">
        <w:rPr>
          <w:rtl/>
          <w:lang w:bidi="fa-IR"/>
        </w:rPr>
        <w:t>ا على المطويّ. وقوله</w:t>
      </w:r>
      <w:r>
        <w:rPr>
          <w:rtl/>
          <w:lang w:bidi="fa-IR"/>
        </w:rPr>
        <w:t>:</w:t>
      </w:r>
      <w:r w:rsidRPr="007202B6">
        <w:rPr>
          <w:rtl/>
          <w:lang w:bidi="fa-IR"/>
        </w:rPr>
        <w:t xml:space="preserve"> </w:t>
      </w:r>
      <w:r w:rsidRPr="006F67C6">
        <w:rPr>
          <w:rStyle w:val="libAlaemChar"/>
          <w:rtl/>
        </w:rPr>
        <w:t>(</w:t>
      </w:r>
      <w:r w:rsidRPr="00585F65">
        <w:rPr>
          <w:rStyle w:val="libAieChar"/>
          <w:rFonts w:hint="cs"/>
          <w:rtl/>
        </w:rPr>
        <w:t xml:space="preserve"> </w:t>
      </w:r>
      <w:r w:rsidRPr="00585F65">
        <w:rPr>
          <w:rStyle w:val="libAieChar"/>
          <w:rtl/>
        </w:rPr>
        <w:t xml:space="preserve">إِذْ يُلْقُونَ أَقْلامَهُمْ أَيُّهُمْ يَكْفُلُ مَرْيَمَ </w:t>
      </w:r>
      <w:r w:rsidRPr="006F67C6">
        <w:rPr>
          <w:rStyle w:val="libAlaemChar"/>
          <w:rtl/>
        </w:rPr>
        <w:t>)</w:t>
      </w:r>
      <w:r>
        <w:rPr>
          <w:rFonts w:hint="cs"/>
          <w:rtl/>
          <w:lang w:bidi="fa-IR"/>
        </w:rPr>
        <w:t xml:space="preserve"> </w:t>
      </w:r>
      <w:r w:rsidRPr="007202B6">
        <w:rPr>
          <w:rtl/>
          <w:lang w:bidi="fa-IR"/>
        </w:rPr>
        <w:t>أصله</w:t>
      </w:r>
      <w:r>
        <w:rPr>
          <w:rtl/>
          <w:lang w:bidi="fa-IR"/>
        </w:rPr>
        <w:t>:</w:t>
      </w:r>
      <w:r w:rsidRPr="007202B6">
        <w:rPr>
          <w:rtl/>
          <w:lang w:bidi="fa-IR"/>
        </w:rPr>
        <w:t xml:space="preserve"> إذ يلقون أقلامهم ينظرون</w:t>
      </w:r>
      <w:r>
        <w:rPr>
          <w:rtl/>
          <w:lang w:bidi="fa-IR"/>
        </w:rPr>
        <w:t>،</w:t>
      </w:r>
      <w:r w:rsidRPr="007202B6">
        <w:rPr>
          <w:rtl/>
          <w:lang w:bidi="fa-IR"/>
        </w:rPr>
        <w:t xml:space="preserve"> ليعلموا أيّهم يكفل مريم لدلالة أيّهم على ذاك بوساطة علم النحو. وقوله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لِيُحِقَّ الْحَقَّ وَيُبْطِلَ الْباطِلَ</w:t>
      </w:r>
      <w:r w:rsidRPr="00585F65">
        <w:rPr>
          <w:rStyle w:val="libAieChar"/>
          <w:rFonts w:hint="cs"/>
          <w:rtl/>
        </w:rPr>
        <w:t xml:space="preserve"> </w:t>
      </w:r>
      <w:r w:rsidRPr="006F67C6">
        <w:rPr>
          <w:rStyle w:val="libAlaemChar"/>
          <w:rtl/>
        </w:rPr>
        <w:t>)</w:t>
      </w:r>
      <w:r w:rsidRPr="007202B6">
        <w:rPr>
          <w:rtl/>
          <w:lang w:bidi="fa-IR"/>
        </w:rPr>
        <w:t xml:space="preserve"> المراد</w:t>
      </w:r>
      <w:r>
        <w:rPr>
          <w:rtl/>
          <w:lang w:bidi="fa-IR"/>
        </w:rPr>
        <w:t>:</w:t>
      </w:r>
      <w:r w:rsidRPr="007202B6">
        <w:rPr>
          <w:rtl/>
          <w:lang w:bidi="fa-IR"/>
        </w:rPr>
        <w:t xml:space="preserve"> ليحق الحق ويبطل الباطل فعل ما فعل. وكذا قوله</w:t>
      </w:r>
      <w:r>
        <w:rPr>
          <w:rtl/>
          <w:lang w:bidi="fa-IR"/>
        </w:rPr>
        <w:t>:</w:t>
      </w:r>
      <w:r>
        <w:rPr>
          <w:rFonts w:hint="cs"/>
          <w:rtl/>
          <w:lang w:bidi="fa-IR"/>
        </w:rPr>
        <w:t xml:space="preserve"> </w:t>
      </w:r>
      <w:r w:rsidRPr="006F67C6">
        <w:rPr>
          <w:rStyle w:val="libAlaemChar"/>
          <w:rtl/>
        </w:rPr>
        <w:t>(</w:t>
      </w:r>
      <w:r w:rsidRPr="00585F65">
        <w:rPr>
          <w:rStyle w:val="libAieChar"/>
          <w:rFonts w:hint="cs"/>
          <w:rtl/>
        </w:rPr>
        <w:t xml:space="preserve"> </w:t>
      </w:r>
      <w:r w:rsidRPr="00585F65">
        <w:rPr>
          <w:rStyle w:val="libAieChar"/>
          <w:rtl/>
        </w:rPr>
        <w:t xml:space="preserve">وَلِنَجْعَلَهُ آيَةً لِلنَّاسِ </w:t>
      </w:r>
      <w:r w:rsidRPr="006F67C6">
        <w:rPr>
          <w:rStyle w:val="libAlaemChar"/>
          <w:rtl/>
        </w:rPr>
        <w:t>)</w:t>
      </w:r>
      <w:r w:rsidRPr="007202B6">
        <w:rPr>
          <w:rtl/>
          <w:lang w:bidi="fa-IR"/>
        </w:rPr>
        <w:t xml:space="preserve"> أصل الكلام</w:t>
      </w:r>
      <w:r>
        <w:rPr>
          <w:rtl/>
          <w:lang w:bidi="fa-IR"/>
        </w:rPr>
        <w:t>:</w:t>
      </w:r>
      <w:r w:rsidRPr="007202B6">
        <w:rPr>
          <w:rtl/>
          <w:lang w:bidi="fa-IR"/>
        </w:rPr>
        <w:t xml:space="preserve"> ولنجعله آيةً فعلنا ما فعلنا. وكذا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لِيُدْخِلَ اللهُ فِي رَحْمَتِهِ مَنْ يَشاءُ</w:t>
      </w:r>
      <w:r w:rsidRPr="00585F65">
        <w:rPr>
          <w:rStyle w:val="libAieChar"/>
          <w:rFonts w:hint="cs"/>
          <w:rtl/>
        </w:rPr>
        <w:t xml:space="preserve"> </w:t>
      </w:r>
      <w:r w:rsidRPr="006F67C6">
        <w:rPr>
          <w:rStyle w:val="libAlaemChar"/>
          <w:rtl/>
        </w:rPr>
        <w:t>)</w:t>
      </w:r>
      <w:r w:rsidRPr="007202B6">
        <w:rPr>
          <w:rtl/>
          <w:lang w:bidi="fa-IR"/>
        </w:rPr>
        <w:t xml:space="preserve"> أي لأجل الإدخال في الرحمة كان الكف ومنع التعذيب. وقوله</w:t>
      </w:r>
      <w:r>
        <w:rPr>
          <w:rtl/>
          <w:lang w:bidi="fa-IR"/>
        </w:rPr>
        <w:t>:</w:t>
      </w:r>
      <w:r w:rsidRPr="007202B6">
        <w:rPr>
          <w:rtl/>
          <w:lang w:bidi="fa-IR"/>
        </w:rPr>
        <w:t xml:space="preserve"> </w:t>
      </w:r>
      <w:r w:rsidRPr="006F67C6">
        <w:rPr>
          <w:rStyle w:val="libAlaemChar"/>
          <w:rtl/>
        </w:rPr>
        <w:t>(</w:t>
      </w:r>
      <w:r w:rsidRPr="00585F65">
        <w:rPr>
          <w:rStyle w:val="libAieChar"/>
          <w:rFonts w:hint="cs"/>
          <w:rtl/>
        </w:rPr>
        <w:t xml:space="preserve"> </w:t>
      </w:r>
      <w:r w:rsidRPr="00585F65">
        <w:rPr>
          <w:rStyle w:val="libAieChar"/>
          <w:rtl/>
        </w:rPr>
        <w:t xml:space="preserve">إِنَّا عَرَضْنَا الْأَمانَةَ عَلَى السَّماواتِ وَالْأَرْضِ وَالْجِبالِ فَأَبَيْنَ أَنْ يَحْمِلْنَها وَأَشْفَقْنَ مِنْها وَحَمَلَهَا الْإِنْسانُ إِنَّهُ كانَ ظَلُوماً جَهُولاً </w:t>
      </w:r>
      <w:r w:rsidRPr="006F67C6">
        <w:rPr>
          <w:rStyle w:val="libAlaemChar"/>
          <w:rtl/>
        </w:rPr>
        <w:t>)</w:t>
      </w:r>
      <w:r w:rsidRPr="007202B6">
        <w:rPr>
          <w:rtl/>
          <w:lang w:bidi="fa-IR"/>
        </w:rPr>
        <w:t xml:space="preserve"> إذا لم يفسّر الحمل بمنع الأمانة والغدر</w:t>
      </w:r>
      <w:r>
        <w:rPr>
          <w:rtl/>
          <w:lang w:bidi="fa-IR"/>
        </w:rPr>
        <w:t>،</w:t>
      </w:r>
      <w:r w:rsidRPr="007202B6">
        <w:rPr>
          <w:rtl/>
          <w:lang w:bidi="fa-IR"/>
        </w:rPr>
        <w:t xml:space="preserve"> وأريد التفسير الثاني وهو تحمل التكليف كان أصل الكلام</w:t>
      </w:r>
      <w:r>
        <w:rPr>
          <w:rtl/>
          <w:lang w:bidi="fa-IR"/>
        </w:rPr>
        <w:t>:</w:t>
      </w:r>
      <w:r w:rsidRPr="007202B6">
        <w:rPr>
          <w:rtl/>
          <w:lang w:bidi="fa-IR"/>
        </w:rPr>
        <w:t xml:space="preserve"> وحملها الإنسان ثم خان به منبّهاً عليه بقوله </w:t>
      </w:r>
      <w:r w:rsidRPr="006F67C6">
        <w:rPr>
          <w:rStyle w:val="libAlaemChar"/>
          <w:rtl/>
        </w:rPr>
        <w:t>(</w:t>
      </w:r>
      <w:r w:rsidRPr="00585F65">
        <w:rPr>
          <w:rStyle w:val="libAieChar"/>
          <w:rtl/>
        </w:rPr>
        <w:t xml:space="preserve"> إِنَّهُ كانَ ظَلُوماً جَهُولاً</w:t>
      </w:r>
      <w:r w:rsidRPr="00585F65">
        <w:rPr>
          <w:rStyle w:val="libAieChar"/>
          <w:rFonts w:hint="cs"/>
          <w:rtl/>
        </w:rPr>
        <w:t xml:space="preserve"> </w:t>
      </w:r>
      <w:r w:rsidRPr="006F67C6">
        <w:rPr>
          <w:rStyle w:val="libAlaemChar"/>
          <w:rtl/>
        </w:rPr>
        <w:t>)</w:t>
      </w:r>
      <w:r w:rsidRPr="007202B6">
        <w:rPr>
          <w:rtl/>
          <w:lang w:bidi="fa-IR"/>
        </w:rPr>
        <w:t xml:space="preserve"> الذي هو توبيخ للإنسان على ما هو عليه من الظلم والجهل في الغالب. وقوله</w:t>
      </w:r>
      <w:r>
        <w:rPr>
          <w:rtl/>
          <w:lang w:bidi="fa-IR"/>
        </w:rPr>
        <w:t>:</w:t>
      </w:r>
      <w:r w:rsidRPr="007202B6">
        <w:rPr>
          <w:rtl/>
          <w:lang w:bidi="fa-IR"/>
        </w:rPr>
        <w:t xml:space="preserve"> </w:t>
      </w:r>
      <w:r w:rsidRPr="006F67C6">
        <w:rPr>
          <w:rStyle w:val="libAlaemChar"/>
          <w:rtl/>
        </w:rPr>
        <w:t>(</w:t>
      </w:r>
      <w:r w:rsidRPr="00585F65">
        <w:rPr>
          <w:rStyle w:val="libAieChar"/>
          <w:rtl/>
        </w:rPr>
        <w:t xml:space="preserve"> أَفَمَنْ زُيِّنَ لَهُ سُوءُ عَمَلِهِ فَرَآهُ حَسَناً </w:t>
      </w:r>
      <w:r w:rsidRPr="006F67C6">
        <w:rPr>
          <w:rStyle w:val="libAlaemChar"/>
          <w:rtl/>
        </w:rPr>
        <w:t>)</w:t>
      </w:r>
      <w:r w:rsidRPr="007202B6">
        <w:rPr>
          <w:rtl/>
          <w:lang w:bidi="fa-IR"/>
        </w:rPr>
        <w:t xml:space="preserve"> تتمّته ذهبت نفسك عليهم حسرة</w:t>
      </w:r>
      <w:r>
        <w:rPr>
          <w:rtl/>
          <w:lang w:bidi="fa-IR"/>
        </w:rPr>
        <w:t>،</w:t>
      </w:r>
      <w:r w:rsidRPr="007202B6">
        <w:rPr>
          <w:rtl/>
          <w:lang w:bidi="fa-IR"/>
        </w:rPr>
        <w:t xml:space="preserve"> فحذفت لدلالة</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585F65">
        <w:rPr>
          <w:rStyle w:val="libAieChar"/>
          <w:rFonts w:hint="cs"/>
          <w:rtl/>
        </w:rPr>
        <w:t>فإن الله يضلّ من يشاء ويهدي من يشاء</w:t>
      </w:r>
      <w:r w:rsidRPr="00585F65">
        <w:rPr>
          <w:rStyle w:val="libAieChar"/>
          <w:rtl/>
        </w:rPr>
        <w:t xml:space="preserve"> </w:t>
      </w:r>
      <w:r w:rsidRPr="006F67C6">
        <w:rPr>
          <w:rStyle w:val="libAlaemChar"/>
          <w:rtl/>
        </w:rPr>
        <w:t>)</w:t>
      </w:r>
      <w:r>
        <w:rPr>
          <w:rFonts w:hint="cs"/>
          <w:rtl/>
          <w:lang w:bidi="fa-IR"/>
        </w:rPr>
        <w:t xml:space="preserve"> ... »</w:t>
      </w:r>
      <w:r w:rsidRPr="007202B6">
        <w:rPr>
          <w:rtl/>
          <w:lang w:bidi="fa-IR"/>
        </w:rPr>
        <w:t xml:space="preserve">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Default="00DF6242" w:rsidP="00DF6242">
      <w:pPr>
        <w:pStyle w:val="libNormal0"/>
        <w:rPr>
          <w:rtl/>
          <w:lang w:bidi="fa-IR"/>
        </w:rPr>
      </w:pPr>
      <w:r w:rsidRPr="007202B6">
        <w:rPr>
          <w:rtl/>
          <w:lang w:bidi="fa-IR"/>
        </w:rPr>
        <w:t>فالعجب من التفتازاني الإمام في علمي الأصول والبلاغة</w:t>
      </w:r>
      <w:r>
        <w:rPr>
          <w:rFonts w:hint="cs"/>
          <w:rtl/>
          <w:lang w:bidi="fa-IR"/>
        </w:rPr>
        <w:t xml:space="preserve"> ...</w:t>
      </w:r>
      <w:r w:rsidRPr="007202B6">
        <w:rPr>
          <w:rtl/>
          <w:lang w:bidi="fa-IR"/>
        </w:rPr>
        <w:t xml:space="preserve"> كيف يغضي</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مفتاح العلوم</w:t>
      </w:r>
      <w:r w:rsidR="00DF6242">
        <w:rPr>
          <w:rtl/>
        </w:rPr>
        <w:t xml:space="preserve">: </w:t>
      </w:r>
      <w:r w:rsidR="00DF6242">
        <w:rPr>
          <w:rFonts w:hint="cs"/>
          <w:rtl/>
        </w:rPr>
        <w:t>277</w:t>
      </w:r>
      <w:r w:rsidR="00DF6242">
        <w:rPr>
          <w:rtl/>
        </w:rPr>
        <w:t xml:space="preserve"> - </w:t>
      </w:r>
      <w:r w:rsidR="00DF6242">
        <w:rPr>
          <w:rFonts w:hint="cs"/>
          <w:rtl/>
        </w:rPr>
        <w:t>279</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طرفه عن قاعدة وجوب حمل الإستثناء على حقيقته وهو الإتصال</w:t>
      </w:r>
      <w:r>
        <w:rPr>
          <w:rtl/>
          <w:lang w:bidi="fa-IR"/>
        </w:rPr>
        <w:t>،</w:t>
      </w:r>
      <w:r w:rsidRPr="007202B6">
        <w:rPr>
          <w:rtl/>
          <w:lang w:bidi="fa-IR"/>
        </w:rPr>
        <w:t xml:space="preserve"> وعدم جواز حمله على المنقطع الذي هو مجاز</w:t>
      </w:r>
      <w:r>
        <w:rPr>
          <w:rtl/>
          <w:lang w:bidi="fa-IR"/>
        </w:rPr>
        <w:t>؟</w:t>
      </w:r>
      <w:r w:rsidRPr="007202B6">
        <w:rPr>
          <w:rtl/>
          <w:lang w:bidi="fa-IR"/>
        </w:rPr>
        <w:t xml:space="preserve"> وعمّا تقرّر لدى علماء الأمصار من إرجاع الإستثناء إلى المتصل ولو بارتكاب الإضمار وصرف الكلام عن ظاهره</w:t>
      </w:r>
      <w:r>
        <w:rPr>
          <w:rtl/>
          <w:lang w:bidi="fa-IR"/>
        </w:rPr>
        <w:t>؟</w:t>
      </w:r>
      <w:r w:rsidRPr="007202B6">
        <w:rPr>
          <w:rtl/>
          <w:lang w:bidi="fa-IR"/>
        </w:rPr>
        <w:t xml:space="preserve"> مع أنّ هذه القاعدة التي مشى عليها كافة العلماء مذكورة في ( المختصر ) </w:t>
      </w:r>
      <w:r>
        <w:rPr>
          <w:rtl/>
          <w:lang w:bidi="fa-IR"/>
        </w:rPr>
        <w:t>و (</w:t>
      </w:r>
      <w:r w:rsidRPr="007202B6">
        <w:rPr>
          <w:rtl/>
          <w:lang w:bidi="fa-IR"/>
        </w:rPr>
        <w:t xml:space="preserve"> شرح العضدي )</w:t>
      </w:r>
      <w:r>
        <w:rPr>
          <w:rtl/>
          <w:lang w:bidi="fa-IR"/>
        </w:rPr>
        <w:t>،</w:t>
      </w:r>
      <w:r w:rsidRPr="007202B6">
        <w:rPr>
          <w:rtl/>
          <w:lang w:bidi="fa-IR"/>
        </w:rPr>
        <w:t xml:space="preserve"> وأنّ التفتازاني نفسه شرحها وأوضحها في ( شرحه على شرح العضدي )</w:t>
      </w:r>
      <w:r>
        <w:rPr>
          <w:rtl/>
          <w:lang w:bidi="fa-IR"/>
        </w:rPr>
        <w:t>!!</w:t>
      </w:r>
      <w:r w:rsidRPr="007202B6">
        <w:rPr>
          <w:rtl/>
          <w:lang w:bidi="fa-IR"/>
        </w:rPr>
        <w:t xml:space="preserve"> حيث قال ما نصّه</w:t>
      </w:r>
      <w:r>
        <w:rPr>
          <w:rtl/>
          <w:lang w:bidi="fa-IR"/>
        </w:rPr>
        <w:t>:</w:t>
      </w:r>
    </w:p>
    <w:p w:rsidR="00DF6242" w:rsidRPr="007202B6" w:rsidRDefault="00DF6242" w:rsidP="00DF6242">
      <w:pPr>
        <w:pStyle w:val="libNormal"/>
        <w:rPr>
          <w:rtl/>
          <w:lang w:bidi="fa-IR"/>
        </w:rPr>
      </w:pPr>
      <w:r w:rsidRPr="007202B6">
        <w:rPr>
          <w:rtl/>
          <w:lang w:bidi="fa-IR"/>
        </w:rPr>
        <w:t>« قوله</w:t>
      </w:r>
      <w:r>
        <w:rPr>
          <w:rtl/>
          <w:lang w:bidi="fa-IR"/>
        </w:rPr>
        <w:t>:</w:t>
      </w:r>
      <w:r w:rsidRPr="007202B6">
        <w:rPr>
          <w:rtl/>
          <w:lang w:bidi="fa-IR"/>
        </w:rPr>
        <w:t xml:space="preserve"> واعلم أنّ الحق</w:t>
      </w:r>
      <w:r>
        <w:rPr>
          <w:rtl/>
          <w:lang w:bidi="fa-IR"/>
        </w:rPr>
        <w:t xml:space="preserve"> ...</w:t>
      </w:r>
      <w:r w:rsidRPr="007202B6">
        <w:rPr>
          <w:rtl/>
          <w:lang w:bidi="fa-IR"/>
        </w:rPr>
        <w:t xml:space="preserve"> إشارة إلى الدليل على كونه مجازاً في</w:t>
      </w:r>
      <w:r>
        <w:rPr>
          <w:rFonts w:hint="cs"/>
          <w:rtl/>
          <w:lang w:bidi="fa-IR"/>
        </w:rPr>
        <w:t xml:space="preserve"> </w:t>
      </w:r>
      <w:r w:rsidRPr="007202B6">
        <w:rPr>
          <w:rtl/>
          <w:lang w:bidi="fa-IR"/>
        </w:rPr>
        <w:t>المنقطع</w:t>
      </w:r>
      <w:r>
        <w:rPr>
          <w:rtl/>
          <w:lang w:bidi="fa-IR"/>
        </w:rPr>
        <w:t>،</w:t>
      </w:r>
      <w:r w:rsidRPr="007202B6">
        <w:rPr>
          <w:rtl/>
          <w:lang w:bidi="fa-IR"/>
        </w:rPr>
        <w:t xml:space="preserve"> وذلك لأنّ المتّصل هو المتبادر إلى الفهم</w:t>
      </w:r>
      <w:r>
        <w:rPr>
          <w:rtl/>
          <w:lang w:bidi="fa-IR"/>
        </w:rPr>
        <w:t>،</w:t>
      </w:r>
      <w:r w:rsidRPr="007202B6">
        <w:rPr>
          <w:rtl/>
          <w:lang w:bidi="fa-IR"/>
        </w:rPr>
        <w:t xml:space="preserve"> فلا يكون الإستثناء يعني صيغته مشتركاً لفظاً ولا موضوعاً للقدر المشترك بين المتّصل والمنقطع</w:t>
      </w:r>
      <w:r>
        <w:rPr>
          <w:rtl/>
          <w:lang w:bidi="fa-IR"/>
        </w:rPr>
        <w:t>،</w:t>
      </w:r>
      <w:r w:rsidRPr="007202B6">
        <w:rPr>
          <w:rtl/>
          <w:lang w:bidi="fa-IR"/>
        </w:rPr>
        <w:t xml:space="preserve"> إذْ ليس أحد معاني المشترك أو أفراد المتواطي أولى بالظهور والمتبادر عند قطع النظر عن عارض شهرة أو كثرة ملاحظة أو نحو ذلك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فالتفتازاني يوافق العضدي في أن الإستثناء حقيقة في المتّصل</w:t>
      </w:r>
      <w:r>
        <w:rPr>
          <w:rtl/>
          <w:lang w:bidi="fa-IR"/>
        </w:rPr>
        <w:t>،</w:t>
      </w:r>
      <w:r w:rsidRPr="007202B6">
        <w:rPr>
          <w:rtl/>
          <w:lang w:bidi="fa-IR"/>
        </w:rPr>
        <w:t xml:space="preserve"> وأنّ المتصل مقدم على المنقطع</w:t>
      </w:r>
      <w:r>
        <w:rPr>
          <w:rtl/>
          <w:lang w:bidi="fa-IR"/>
        </w:rPr>
        <w:t>،</w:t>
      </w:r>
      <w:r w:rsidRPr="007202B6">
        <w:rPr>
          <w:rtl/>
          <w:lang w:bidi="fa-IR"/>
        </w:rPr>
        <w:t xml:space="preserve"> وأنه يجب حمل الإستثناء على المتّصل ولو بارتكاب الإضمار والصرف عن الظّاهر</w:t>
      </w:r>
      <w:r>
        <w:rPr>
          <w:rFonts w:hint="cs"/>
          <w:rtl/>
          <w:lang w:bidi="fa-IR"/>
        </w:rPr>
        <w:t xml:space="preserve"> ...</w:t>
      </w:r>
    </w:p>
    <w:p w:rsidR="00DF6242" w:rsidRDefault="00DF6242" w:rsidP="00DF6242">
      <w:pPr>
        <w:pStyle w:val="libNormal"/>
        <w:rPr>
          <w:rtl/>
          <w:lang w:bidi="fa-IR"/>
        </w:rPr>
      </w:pPr>
      <w:r w:rsidRPr="007202B6">
        <w:rPr>
          <w:rtl/>
          <w:lang w:bidi="fa-IR"/>
        </w:rPr>
        <w:t>مضافاً إلى أنّه يمدح كتاب المختصر وشرح العضدي ويصفهما بالأوصاف الجليلة</w:t>
      </w:r>
      <w:r>
        <w:rPr>
          <w:rFonts w:hint="cs"/>
          <w:rtl/>
          <w:lang w:bidi="fa-IR"/>
        </w:rPr>
        <w:t xml:space="preserve"> ...</w:t>
      </w:r>
      <w:r w:rsidRPr="007202B6">
        <w:rPr>
          <w:rtl/>
          <w:lang w:bidi="fa-IR"/>
        </w:rPr>
        <w:t xml:space="preserve"> ففي ( كشف الظنون )</w:t>
      </w:r>
      <w:r>
        <w:rPr>
          <w:rtl/>
          <w:lang w:bidi="fa-IR"/>
        </w:rPr>
        <w:t>:</w:t>
      </w:r>
      <w:r w:rsidRPr="007202B6">
        <w:rPr>
          <w:rtl/>
          <w:lang w:bidi="fa-IR"/>
        </w:rPr>
        <w:t xml:space="preserve"> « وشرح العلامة سعد الدين التفتازاني المتوفى سنة</w:t>
      </w:r>
      <w:r>
        <w:rPr>
          <w:rtl/>
          <w:lang w:bidi="fa-IR"/>
        </w:rPr>
        <w:t xml:space="preserve"> </w:t>
      </w:r>
      <w:r w:rsidRPr="007202B6">
        <w:rPr>
          <w:rtl/>
          <w:lang w:bidi="fa-IR"/>
        </w:rPr>
        <w:t>79</w:t>
      </w:r>
      <w:r>
        <w:rPr>
          <w:rFonts w:hint="cs"/>
          <w:rtl/>
          <w:lang w:bidi="fa-IR"/>
        </w:rPr>
        <w:t>1</w:t>
      </w:r>
      <w:r w:rsidRPr="007202B6">
        <w:rPr>
          <w:rtl/>
          <w:lang w:bidi="fa-IR"/>
        </w:rPr>
        <w:t xml:space="preserve"> أوّله</w:t>
      </w:r>
      <w:r>
        <w:rPr>
          <w:rtl/>
          <w:lang w:bidi="fa-IR"/>
        </w:rPr>
        <w:t>:</w:t>
      </w:r>
      <w:r w:rsidRPr="007202B6">
        <w:rPr>
          <w:rtl/>
          <w:lang w:bidi="fa-IR"/>
        </w:rPr>
        <w:t xml:space="preserve"> الحمد لله الذي وفقنا للوصول إلى منتهى اصول الشريعة. الخ. قال</w:t>
      </w:r>
      <w:r>
        <w:rPr>
          <w:rtl/>
          <w:lang w:bidi="fa-IR"/>
        </w:rPr>
        <w:t>:</w:t>
      </w:r>
      <w:r w:rsidRPr="007202B6">
        <w:rPr>
          <w:rtl/>
          <w:lang w:bidi="fa-IR"/>
        </w:rPr>
        <w:t xml:space="preserve"> إنّ المختصر يجري من كتب الا</w:t>
      </w:r>
      <w:r w:rsidR="00F81138">
        <w:rPr>
          <w:rFonts w:hint="cs"/>
          <w:rtl/>
          <w:lang w:bidi="fa-IR"/>
        </w:rPr>
        <w:t>ُ</w:t>
      </w:r>
      <w:r w:rsidRPr="007202B6">
        <w:rPr>
          <w:rtl/>
          <w:lang w:bidi="fa-IR"/>
        </w:rPr>
        <w:t>صول مجرى الغرة من الكميه الدرة من الحصى والواسطة من العقد. الخ. وكذلك شرح العل</w:t>
      </w:r>
      <w:r w:rsidR="00F81138">
        <w:rPr>
          <w:rFonts w:hint="cs"/>
          <w:rtl/>
          <w:lang w:bidi="fa-IR"/>
        </w:rPr>
        <w:t>ّ</w:t>
      </w:r>
      <w:r w:rsidRPr="007202B6">
        <w:rPr>
          <w:rtl/>
          <w:lang w:bidi="fa-IR"/>
        </w:rPr>
        <w:t>امة المحقق عضد الدين</w:t>
      </w:r>
      <w:r>
        <w:rPr>
          <w:rtl/>
          <w:lang w:bidi="fa-IR"/>
        </w:rPr>
        <w:t>،</w:t>
      </w:r>
      <w:r w:rsidRPr="007202B6">
        <w:rPr>
          <w:rtl/>
          <w:lang w:bidi="fa-IR"/>
        </w:rPr>
        <w:t xml:space="preserve"> يجري من الشروح مجرى العذب الفرات من البحر الاجاج بين عين الحياة</w:t>
      </w:r>
      <w:r>
        <w:rPr>
          <w:rtl/>
          <w:lang w:bidi="fa-IR"/>
        </w:rPr>
        <w:t>،</w:t>
      </w:r>
      <w:r w:rsidRPr="007202B6">
        <w:rPr>
          <w:rtl/>
          <w:lang w:bidi="fa-IR"/>
        </w:rPr>
        <w:t xml:space="preserve"> لم ير مثله في زبر الأوّلين</w:t>
      </w:r>
      <w:r>
        <w:rPr>
          <w:rtl/>
          <w:lang w:bidi="fa-IR"/>
        </w:rPr>
        <w:t>،</w:t>
      </w:r>
      <w:r w:rsidRPr="007202B6">
        <w:rPr>
          <w:rtl/>
          <w:lang w:bidi="fa-IR"/>
        </w:rPr>
        <w:t xml:space="preserve"> ولم يسمع</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مختصر الاصول 2 /</w:t>
      </w:r>
      <w:r w:rsidR="00DF6242">
        <w:rPr>
          <w:rtl/>
        </w:rPr>
        <w:t xml:space="preserve"> </w:t>
      </w:r>
      <w:r w:rsidR="00DF6242" w:rsidRPr="007202B6">
        <w:rPr>
          <w:rtl/>
        </w:rPr>
        <w:t>132. الهامش.</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بما يوازيه أو يدانيه</w:t>
      </w:r>
      <w:r>
        <w:rPr>
          <w:rFonts w:hint="cs"/>
          <w:rtl/>
          <w:lang w:bidi="fa-IR"/>
        </w:rPr>
        <w:t xml:space="preserve"> ...</w:t>
      </w:r>
      <w:r w:rsidRPr="007202B6">
        <w:rPr>
          <w:rtl/>
          <w:lang w:bidi="fa-IR"/>
        </w:rPr>
        <w:t xml:space="preserve">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فقد نصَّ التفتازاني في ( شرح التنقيح ) على أنّ الإستثناء حقيقة في المتّصل ومجاز في المنقطع</w:t>
      </w:r>
      <w:r>
        <w:rPr>
          <w:rFonts w:hint="cs"/>
          <w:rtl/>
          <w:lang w:bidi="fa-IR"/>
        </w:rPr>
        <w:t xml:space="preserve"> ...</w:t>
      </w:r>
      <w:r w:rsidRPr="007202B6">
        <w:rPr>
          <w:rtl/>
          <w:lang w:bidi="fa-IR"/>
        </w:rPr>
        <w:t xml:space="preserve"> وهذه عبارته</w:t>
      </w:r>
      <w:r>
        <w:rPr>
          <w:rtl/>
          <w:lang w:bidi="fa-IR"/>
        </w:rPr>
        <w:t>:</w:t>
      </w:r>
      <w:r w:rsidRPr="007202B6">
        <w:rPr>
          <w:rtl/>
          <w:lang w:bidi="fa-IR"/>
        </w:rPr>
        <w:t xml:space="preserve"> « قوله</w:t>
      </w:r>
      <w:r>
        <w:rPr>
          <w:rtl/>
          <w:lang w:bidi="fa-IR"/>
        </w:rPr>
        <w:t>:</w:t>
      </w:r>
      <w:r w:rsidRPr="007202B6">
        <w:rPr>
          <w:rtl/>
          <w:lang w:bidi="fa-IR"/>
        </w:rPr>
        <w:t xml:space="preserve"> مسألة المستثنى إنْ كان بعض المستثنى منه فالإستثناء متّصل وإل</w:t>
      </w:r>
      <w:r w:rsidR="00F81138">
        <w:rPr>
          <w:rFonts w:hint="cs"/>
          <w:rtl/>
          <w:lang w:bidi="fa-IR"/>
        </w:rPr>
        <w:t>ّ</w:t>
      </w:r>
      <w:r w:rsidRPr="007202B6">
        <w:rPr>
          <w:rtl/>
          <w:lang w:bidi="fa-IR"/>
        </w:rPr>
        <w:t>ا فمنقطع. ولفظ</w:t>
      </w:r>
      <w:r>
        <w:rPr>
          <w:rFonts w:hint="cs"/>
          <w:rtl/>
          <w:lang w:bidi="fa-IR"/>
        </w:rPr>
        <w:t xml:space="preserve"> </w:t>
      </w:r>
      <w:r w:rsidRPr="007202B6">
        <w:rPr>
          <w:rtl/>
          <w:lang w:bidi="fa-IR"/>
        </w:rPr>
        <w:t>الإستثناء والمستثنى حقيقة عرفية في القسمين على سبيل الإشتراك. وأمّا صيغة الإستثناء فحقيقة في المتّصل ومجاز في المنقطع</w:t>
      </w:r>
      <w:r>
        <w:rPr>
          <w:rtl/>
          <w:lang w:bidi="fa-IR"/>
        </w:rPr>
        <w:t>،</w:t>
      </w:r>
      <w:r w:rsidRPr="007202B6">
        <w:rPr>
          <w:rtl/>
          <w:lang w:bidi="fa-IR"/>
        </w:rPr>
        <w:t xml:space="preserve"> لأنها موضوعة للإخراج ولا إخراج في المنقطع</w:t>
      </w:r>
      <w:r>
        <w:rPr>
          <w:rtl/>
          <w:lang w:bidi="fa-IR"/>
        </w:rPr>
        <w:t>،</w:t>
      </w:r>
      <w:r w:rsidRPr="007202B6">
        <w:rPr>
          <w:rtl/>
          <w:lang w:bidi="fa-IR"/>
        </w:rPr>
        <w:t xml:space="preserve"> وكلام المصنف </w:t>
      </w:r>
      <w:r w:rsidRPr="006F67C6">
        <w:rPr>
          <w:rStyle w:val="libAlaemChar"/>
          <w:rtl/>
        </w:rPr>
        <w:t>رحمه‌الله</w:t>
      </w:r>
      <w:r w:rsidRPr="007202B6">
        <w:rPr>
          <w:rtl/>
          <w:lang w:bidi="fa-IR"/>
        </w:rPr>
        <w:t xml:space="preserve"> محمول على أنّ الإستثناء أي الصيغة التي يطلق عليها هذا اللفظ مجاز في المنقطع</w:t>
      </w:r>
      <w:r>
        <w:rPr>
          <w:rtl/>
          <w:lang w:bidi="fa-IR"/>
        </w:rPr>
        <w:t>،</w:t>
      </w:r>
      <w:r w:rsidRPr="007202B6">
        <w:rPr>
          <w:rtl/>
          <w:lang w:bidi="fa-IR"/>
        </w:rPr>
        <w:t xml:space="preserve"> فإنّ لفظ الإستثناء يطلق على فعل المتكلّم وعلى المستثنى وعلى نفس الصيغة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فلماذا ينكرون ما يقرّرونه إذا احتجّ به الإماميّة</w:t>
      </w:r>
      <w:r>
        <w:rPr>
          <w:rtl/>
          <w:lang w:bidi="fa-IR"/>
        </w:rPr>
        <w:t>؟!</w:t>
      </w:r>
    </w:p>
    <w:p w:rsidR="003F2947" w:rsidRDefault="00DF6242" w:rsidP="00DF6242">
      <w:pPr>
        <w:pStyle w:val="Heading2"/>
        <w:rPr>
          <w:rtl/>
          <w:lang w:bidi="fa-IR"/>
        </w:rPr>
      </w:pPr>
      <w:bookmarkStart w:id="681" w:name="_Toc321306052"/>
      <w:bookmarkStart w:id="682" w:name="_Toc408820776"/>
      <w:bookmarkStart w:id="683" w:name="_Toc98070346"/>
      <w:r w:rsidRPr="007202B6">
        <w:rPr>
          <w:rtl/>
          <w:lang w:bidi="fa-IR"/>
        </w:rPr>
        <w:t>2</w:t>
      </w:r>
      <w:r>
        <w:rPr>
          <w:rtl/>
          <w:lang w:bidi="fa-IR"/>
        </w:rPr>
        <w:t xml:space="preserve"> - </w:t>
      </w:r>
      <w:r w:rsidRPr="007202B6">
        <w:rPr>
          <w:rtl/>
          <w:lang w:bidi="fa-IR"/>
        </w:rPr>
        <w:t>إنّ « إل</w:t>
      </w:r>
      <w:r w:rsidR="00F81138">
        <w:rPr>
          <w:rFonts w:hint="cs"/>
          <w:rtl/>
          <w:lang w:bidi="fa-IR"/>
        </w:rPr>
        <w:t>ّ</w:t>
      </w:r>
      <w:r w:rsidRPr="007202B6">
        <w:rPr>
          <w:rtl/>
          <w:lang w:bidi="fa-IR"/>
        </w:rPr>
        <w:t>ا أنّه لا نبي بعدي » محمول على « إل</w:t>
      </w:r>
      <w:r w:rsidR="00813AB0">
        <w:rPr>
          <w:rFonts w:hint="cs"/>
          <w:rtl/>
          <w:lang w:bidi="fa-IR"/>
        </w:rPr>
        <w:t>ّ</w:t>
      </w:r>
      <w:r w:rsidRPr="007202B6">
        <w:rPr>
          <w:rtl/>
          <w:lang w:bidi="fa-IR"/>
        </w:rPr>
        <w:t>ا النبوّة »</w:t>
      </w:r>
      <w:bookmarkEnd w:id="681"/>
      <w:bookmarkEnd w:id="682"/>
      <w:bookmarkEnd w:id="683"/>
    </w:p>
    <w:p w:rsidR="00DF6242" w:rsidRPr="007202B6" w:rsidRDefault="00DF6242" w:rsidP="00DF6242">
      <w:pPr>
        <w:pStyle w:val="libNormal"/>
        <w:rPr>
          <w:rtl/>
          <w:lang w:bidi="fa-IR"/>
        </w:rPr>
      </w:pPr>
      <w:r w:rsidRPr="007202B6">
        <w:rPr>
          <w:rtl/>
          <w:lang w:bidi="fa-IR"/>
        </w:rPr>
        <w:t>الثانى</w:t>
      </w:r>
      <w:r>
        <w:rPr>
          <w:rtl/>
          <w:lang w:bidi="fa-IR"/>
        </w:rPr>
        <w:t>:</w:t>
      </w:r>
      <w:r w:rsidRPr="007202B6">
        <w:rPr>
          <w:rtl/>
          <w:lang w:bidi="fa-IR"/>
        </w:rPr>
        <w:t xml:space="preserve"> أنْ نقول</w:t>
      </w:r>
      <w:r>
        <w:rPr>
          <w:rtl/>
          <w:lang w:bidi="fa-IR"/>
        </w:rPr>
        <w:t>:</w:t>
      </w:r>
      <w:r w:rsidRPr="007202B6">
        <w:rPr>
          <w:rtl/>
          <w:lang w:bidi="fa-IR"/>
        </w:rPr>
        <w:t xml:space="preserve"> إنّ « إل</w:t>
      </w:r>
      <w:r w:rsidR="00813AB0">
        <w:rPr>
          <w:rFonts w:hint="cs"/>
          <w:rtl/>
          <w:lang w:bidi="fa-IR"/>
        </w:rPr>
        <w:t>ّ</w:t>
      </w:r>
      <w:r w:rsidRPr="007202B6">
        <w:rPr>
          <w:rtl/>
          <w:lang w:bidi="fa-IR"/>
        </w:rPr>
        <w:t>ا أنّه لا نبي بعدي » محمول على « إل</w:t>
      </w:r>
      <w:r w:rsidR="00813AB0">
        <w:rPr>
          <w:rFonts w:hint="cs"/>
          <w:rtl/>
          <w:lang w:bidi="fa-IR"/>
        </w:rPr>
        <w:t>ّ</w:t>
      </w:r>
      <w:r w:rsidRPr="007202B6">
        <w:rPr>
          <w:rtl/>
          <w:lang w:bidi="fa-IR"/>
        </w:rPr>
        <w:t>ا النبوة » بقاعدة الحمل على المعنى</w:t>
      </w:r>
      <w:r>
        <w:rPr>
          <w:rtl/>
          <w:lang w:bidi="fa-IR"/>
        </w:rPr>
        <w:t>،</w:t>
      </w:r>
      <w:r w:rsidRPr="007202B6">
        <w:rPr>
          <w:rtl/>
          <w:lang w:bidi="fa-IR"/>
        </w:rPr>
        <w:t xml:space="preserve"> والوجه في كون الجملة بمعنى « إل</w:t>
      </w:r>
      <w:r w:rsidR="00813AB0">
        <w:rPr>
          <w:rFonts w:hint="cs"/>
          <w:rtl/>
          <w:lang w:bidi="fa-IR"/>
        </w:rPr>
        <w:t>ّ</w:t>
      </w:r>
      <w:r w:rsidRPr="007202B6">
        <w:rPr>
          <w:rtl/>
          <w:lang w:bidi="fa-IR"/>
        </w:rPr>
        <w:t xml:space="preserve">ا النبوة » أنّه متى كانت النبوة مطلقاً منتفية بعد النبي </w:t>
      </w:r>
      <w:r w:rsidR="003F2947" w:rsidRPr="003F2947">
        <w:rPr>
          <w:rStyle w:val="libAlaemChar"/>
          <w:rtl/>
        </w:rPr>
        <w:t>صلى‌الله‌عليه‌وآله‌وسلم</w:t>
      </w:r>
      <w:r>
        <w:rPr>
          <w:rtl/>
          <w:lang w:bidi="fa-IR"/>
        </w:rPr>
        <w:t>،</w:t>
      </w:r>
      <w:r w:rsidRPr="007202B6">
        <w:rPr>
          <w:rtl/>
          <w:lang w:bidi="fa-IR"/>
        </w:rPr>
        <w:t xml:space="preserve"> فنبوّة أمير المؤمنين </w:t>
      </w:r>
      <w:r w:rsidR="004A73C4" w:rsidRPr="004A73C4">
        <w:rPr>
          <w:rStyle w:val="libAlaemChar"/>
          <w:rtl/>
        </w:rPr>
        <w:t>عليه‌السلام</w:t>
      </w:r>
      <w:r w:rsidRPr="007202B6">
        <w:rPr>
          <w:rtl/>
          <w:lang w:bidi="fa-IR"/>
        </w:rPr>
        <w:t xml:space="preserve"> أيضاً بعده منتفية</w:t>
      </w:r>
      <w:r>
        <w:rPr>
          <w:rtl/>
          <w:lang w:bidi="fa-IR"/>
        </w:rPr>
        <w:t>،</w:t>
      </w:r>
      <w:r w:rsidRPr="007202B6">
        <w:rPr>
          <w:rtl/>
          <w:lang w:bidi="fa-IR"/>
        </w:rPr>
        <w:t xml:space="preserve"> فيكون « إل</w:t>
      </w:r>
      <w:r w:rsidR="00813AB0">
        <w:rPr>
          <w:rFonts w:hint="cs"/>
          <w:rtl/>
          <w:lang w:bidi="fa-IR"/>
        </w:rPr>
        <w:t>ّ</w:t>
      </w:r>
      <w:r w:rsidRPr="007202B6">
        <w:rPr>
          <w:rtl/>
          <w:lang w:bidi="fa-IR"/>
        </w:rPr>
        <w:t>ا النبوة » لازم « إل</w:t>
      </w:r>
      <w:r w:rsidR="00813AB0">
        <w:rPr>
          <w:rFonts w:hint="cs"/>
          <w:rtl/>
          <w:lang w:bidi="fa-IR"/>
        </w:rPr>
        <w:t>ّ</w:t>
      </w:r>
      <w:r w:rsidRPr="007202B6">
        <w:rPr>
          <w:rtl/>
          <w:lang w:bidi="fa-IR"/>
        </w:rPr>
        <w:t>ا أنّه لا نبي بعدي »</w:t>
      </w:r>
      <w:r>
        <w:rPr>
          <w:rtl/>
          <w:lang w:bidi="fa-IR"/>
        </w:rPr>
        <w:t xml:space="preserve"> ...</w:t>
      </w:r>
      <w:r w:rsidRPr="007202B6">
        <w:rPr>
          <w:rtl/>
          <w:lang w:bidi="fa-IR"/>
        </w:rPr>
        <w:t xml:space="preserve"> فكان قوله </w:t>
      </w:r>
      <w:r w:rsidR="003F2947" w:rsidRPr="003F2947">
        <w:rPr>
          <w:rStyle w:val="libAlaemChar"/>
          <w:rtl/>
        </w:rPr>
        <w:t>صلى‌الله‌عليه‌وآله‌وسلم</w:t>
      </w:r>
      <w:r w:rsidRPr="007202B6">
        <w:rPr>
          <w:rtl/>
          <w:lang w:bidi="fa-IR"/>
        </w:rPr>
        <w:t xml:space="preserve"> « إل</w:t>
      </w:r>
      <w:r w:rsidR="00813AB0">
        <w:rPr>
          <w:rFonts w:hint="cs"/>
          <w:rtl/>
          <w:lang w:bidi="fa-IR"/>
        </w:rPr>
        <w:t>ّ</w:t>
      </w:r>
      <w:r w:rsidRPr="007202B6">
        <w:rPr>
          <w:rtl/>
          <w:lang w:bidi="fa-IR"/>
        </w:rPr>
        <w:t>ا أنّه لا نبي بعدي » من قبيل ذكر الملزوم وإرادة الل</w:t>
      </w:r>
      <w:r w:rsidR="00813AB0">
        <w:rPr>
          <w:rFonts w:hint="cs"/>
          <w:rtl/>
          <w:lang w:bidi="fa-IR"/>
        </w:rPr>
        <w:t>ّ</w:t>
      </w:r>
      <w:r w:rsidRPr="007202B6">
        <w:rPr>
          <w:rtl/>
          <w:lang w:bidi="fa-IR"/>
        </w:rPr>
        <w:t>ازم</w:t>
      </w:r>
      <w:r>
        <w:rPr>
          <w:rFonts w:hint="cs"/>
          <w:rtl/>
          <w:lang w:bidi="fa-IR"/>
        </w:rPr>
        <w:t xml:space="preserve"> ...</w:t>
      </w:r>
    </w:p>
    <w:p w:rsidR="00DF6242" w:rsidRPr="007202B6" w:rsidRDefault="00DF6242" w:rsidP="00DF6242">
      <w:pPr>
        <w:pStyle w:val="libNormal"/>
        <w:rPr>
          <w:rtl/>
          <w:lang w:bidi="fa-IR"/>
        </w:rPr>
      </w:pPr>
      <w:r w:rsidRPr="007202B6">
        <w:rPr>
          <w:rtl/>
          <w:lang w:bidi="fa-IR"/>
        </w:rPr>
        <w:t>وأما القاعدة المذكورة فمن القواعد المعروفة المشهورة كذلك</w:t>
      </w:r>
      <w:r>
        <w:rPr>
          <w:rtl/>
          <w:lang w:bidi="fa-IR"/>
        </w:rPr>
        <w:t>:</w:t>
      </w:r>
    </w:p>
    <w:p w:rsidR="00DF6242" w:rsidRPr="007202B6" w:rsidRDefault="00DF6242" w:rsidP="00DF6242">
      <w:pPr>
        <w:pStyle w:val="libNormal"/>
        <w:rPr>
          <w:rtl/>
          <w:lang w:bidi="fa-IR"/>
        </w:rPr>
      </w:pPr>
      <w:r w:rsidRPr="007202B6">
        <w:rPr>
          <w:rtl/>
          <w:lang w:bidi="fa-IR"/>
        </w:rPr>
        <w:t>قال السيوطى</w:t>
      </w:r>
      <w:r>
        <w:rPr>
          <w:rtl/>
          <w:lang w:bidi="fa-IR"/>
        </w:rPr>
        <w:t>:</w:t>
      </w:r>
      <w:r w:rsidRPr="007202B6">
        <w:rPr>
          <w:rtl/>
          <w:lang w:bidi="fa-IR"/>
        </w:rPr>
        <w:t xml:space="preserve"> « الحمل على المعنى</w:t>
      </w:r>
      <w:r>
        <w:rPr>
          <w:rtl/>
          <w:lang w:bidi="fa-IR"/>
        </w:rPr>
        <w:t>:</w:t>
      </w:r>
      <w:r w:rsidRPr="007202B6">
        <w:rPr>
          <w:rtl/>
          <w:lang w:bidi="fa-IR"/>
        </w:rPr>
        <w:t xml:space="preserve"> قال في الخصائص</w:t>
      </w:r>
      <w:r>
        <w:rPr>
          <w:rtl/>
          <w:lang w:bidi="fa-IR"/>
        </w:rPr>
        <w:t>:</w:t>
      </w:r>
      <w:r w:rsidRPr="007202B6">
        <w:rPr>
          <w:rtl/>
          <w:lang w:bidi="fa-IR"/>
        </w:rPr>
        <w:t xml:space="preserve"> إعلم أن هذا</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كشف الظنون 2 /</w:t>
      </w:r>
      <w:r w:rsidR="00DF6242">
        <w:rPr>
          <w:rtl/>
        </w:rPr>
        <w:t xml:space="preserve"> </w:t>
      </w:r>
      <w:r w:rsidR="00DF6242">
        <w:rPr>
          <w:rFonts w:hint="cs"/>
          <w:rtl/>
        </w:rPr>
        <w:t>1853</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التلويح في كشف حقائق التنقيح</w:t>
      </w:r>
      <w:r w:rsidR="00DF6242">
        <w:rPr>
          <w:rtl/>
        </w:rPr>
        <w:t>،</w:t>
      </w:r>
      <w:r w:rsidR="00DF6242" w:rsidRPr="007202B6">
        <w:rPr>
          <w:rtl/>
        </w:rPr>
        <w:t xml:space="preserve"> خاتمة الركن الثاني من القسم الأول باب البيان.</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الشرح غور من العربية بعيد</w:t>
      </w:r>
      <w:r>
        <w:rPr>
          <w:rtl/>
          <w:lang w:bidi="fa-IR"/>
        </w:rPr>
        <w:t>،</w:t>
      </w:r>
      <w:r w:rsidRPr="007202B6">
        <w:rPr>
          <w:rtl/>
          <w:lang w:bidi="fa-IR"/>
        </w:rPr>
        <w:t xml:space="preserve"> ومذهب نازح فسيح</w:t>
      </w:r>
      <w:r>
        <w:rPr>
          <w:rtl/>
          <w:lang w:bidi="fa-IR"/>
        </w:rPr>
        <w:t>،</w:t>
      </w:r>
      <w:r w:rsidRPr="007202B6">
        <w:rPr>
          <w:rtl/>
          <w:lang w:bidi="fa-IR"/>
        </w:rPr>
        <w:t xml:space="preserve"> وقد ورد به القرآن وفصيح الكلام منثوراً ومنظوماً</w:t>
      </w:r>
      <w:r>
        <w:rPr>
          <w:rtl/>
          <w:lang w:bidi="fa-IR"/>
        </w:rPr>
        <w:t>،</w:t>
      </w:r>
      <w:r w:rsidRPr="007202B6">
        <w:rPr>
          <w:rtl/>
          <w:lang w:bidi="fa-IR"/>
        </w:rPr>
        <w:t xml:space="preserve"> كتأنيث المذكر وتذكير المؤنث</w:t>
      </w:r>
      <w:r>
        <w:rPr>
          <w:rtl/>
          <w:lang w:bidi="fa-IR"/>
        </w:rPr>
        <w:t>،</w:t>
      </w:r>
      <w:r w:rsidRPr="007202B6">
        <w:rPr>
          <w:rtl/>
          <w:lang w:bidi="fa-IR"/>
        </w:rPr>
        <w:t xml:space="preserve"> وتصوّر</w:t>
      </w:r>
      <w:r>
        <w:rPr>
          <w:rFonts w:hint="cs"/>
          <w:rtl/>
          <w:lang w:bidi="fa-IR"/>
        </w:rPr>
        <w:t xml:space="preserve"> </w:t>
      </w:r>
      <w:r w:rsidRPr="007202B6">
        <w:rPr>
          <w:rtl/>
          <w:lang w:bidi="fa-IR"/>
        </w:rPr>
        <w:t>معنى الواحد في الجماعة والجماعة في الواحد</w:t>
      </w:r>
      <w:r>
        <w:rPr>
          <w:rtl/>
          <w:lang w:bidi="fa-IR"/>
        </w:rPr>
        <w:t>،</w:t>
      </w:r>
      <w:r w:rsidRPr="007202B6">
        <w:rPr>
          <w:rtl/>
          <w:lang w:bidi="fa-IR"/>
        </w:rPr>
        <w:t xml:space="preserve"> وفي حمل الثاني على لفظٍ قد يكون عليه الأول</w:t>
      </w:r>
      <w:r>
        <w:rPr>
          <w:rtl/>
          <w:lang w:bidi="fa-IR"/>
        </w:rPr>
        <w:t>،</w:t>
      </w:r>
      <w:r w:rsidRPr="007202B6">
        <w:rPr>
          <w:rtl/>
          <w:lang w:bidi="fa-IR"/>
        </w:rPr>
        <w:t xml:space="preserve"> أصلاً كان ذلك اللفظ أو فرعاً وغير ذلك.</w:t>
      </w:r>
    </w:p>
    <w:p w:rsidR="00DF6242" w:rsidRPr="007202B6" w:rsidRDefault="00DF6242" w:rsidP="00DF6242">
      <w:pPr>
        <w:pStyle w:val="libNormal"/>
        <w:rPr>
          <w:rtl/>
          <w:lang w:bidi="fa-IR"/>
        </w:rPr>
      </w:pPr>
      <w:r w:rsidRPr="007202B6">
        <w:rPr>
          <w:rtl/>
          <w:lang w:bidi="fa-IR"/>
        </w:rPr>
        <w:t>فمن تذكير المؤنث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فَ</w:t>
      </w:r>
      <w:r w:rsidR="00B53490">
        <w:rPr>
          <w:rStyle w:val="libAieChar"/>
          <w:rtl/>
        </w:rPr>
        <w:t>لمـّا</w:t>
      </w:r>
      <w:r w:rsidRPr="00585F65">
        <w:rPr>
          <w:rStyle w:val="libAieChar"/>
          <w:rtl/>
        </w:rPr>
        <w:t xml:space="preserve"> رَأَى الشَّمْسَ بازِغَةً قالَ هذا رَبِّي </w:t>
      </w:r>
      <w:r w:rsidRPr="006F67C6">
        <w:rPr>
          <w:rStyle w:val="libAlaemChar"/>
          <w:rtl/>
        </w:rPr>
        <w:t>)</w:t>
      </w:r>
      <w:r w:rsidRPr="007202B6">
        <w:rPr>
          <w:rtl/>
          <w:lang w:bidi="fa-IR"/>
        </w:rPr>
        <w:t xml:space="preserve"> أي هذا الشخص.</w:t>
      </w:r>
      <w:r>
        <w:rPr>
          <w:rFonts w:hint="cs"/>
          <w:rtl/>
          <w:lang w:bidi="fa-IR"/>
        </w:rPr>
        <w:t xml:space="preserve"> </w:t>
      </w:r>
      <w:r w:rsidRPr="006F67C6">
        <w:rPr>
          <w:rStyle w:val="libAlaemChar"/>
          <w:rtl/>
        </w:rPr>
        <w:t>(</w:t>
      </w:r>
      <w:r w:rsidRPr="00585F65">
        <w:rPr>
          <w:rStyle w:val="libAieChar"/>
          <w:rtl/>
        </w:rPr>
        <w:t xml:space="preserve"> فَمَنْ جاءَهُ مَوْعِظَةٌ مِنْ رَبِّهِ </w:t>
      </w:r>
      <w:r w:rsidRPr="006F67C6">
        <w:rPr>
          <w:rStyle w:val="libAlaemChar"/>
          <w:rtl/>
        </w:rPr>
        <w:t>)</w:t>
      </w:r>
      <w:r w:rsidRPr="007202B6">
        <w:rPr>
          <w:rtl/>
          <w:lang w:bidi="fa-IR"/>
        </w:rPr>
        <w:t xml:space="preserve"> لأن الموعظة والوعظ واحد.</w:t>
      </w:r>
      <w:r>
        <w:rPr>
          <w:rFonts w:hint="cs"/>
          <w:rtl/>
          <w:lang w:bidi="fa-IR"/>
        </w:rPr>
        <w:t xml:space="preserve"> </w:t>
      </w:r>
      <w:r w:rsidRPr="006F67C6">
        <w:rPr>
          <w:rStyle w:val="libAlaemChar"/>
          <w:rtl/>
        </w:rPr>
        <w:t>(</w:t>
      </w:r>
      <w:r w:rsidRPr="00585F65">
        <w:rPr>
          <w:rStyle w:val="libAieChar"/>
          <w:rtl/>
        </w:rPr>
        <w:t xml:space="preserve"> إِنَّ رَحْمَتَ اللهِ قَرِيبٌ مِنَ الْمُحْسِنِينَ </w:t>
      </w:r>
      <w:r w:rsidRPr="006F67C6">
        <w:rPr>
          <w:rStyle w:val="libAlaemChar"/>
          <w:rtl/>
        </w:rPr>
        <w:t>)</w:t>
      </w:r>
      <w:r w:rsidRPr="007202B6">
        <w:rPr>
          <w:rtl/>
          <w:lang w:bidi="fa-IR"/>
        </w:rPr>
        <w:t xml:space="preserve"> أراد بالرحمة هنا المطر.</w:t>
      </w:r>
    </w:p>
    <w:p w:rsidR="00DF6242" w:rsidRPr="007202B6" w:rsidRDefault="00DF6242" w:rsidP="00DF6242">
      <w:pPr>
        <w:pStyle w:val="libNormal"/>
        <w:rPr>
          <w:rtl/>
          <w:lang w:bidi="fa-IR"/>
        </w:rPr>
      </w:pPr>
      <w:r w:rsidRPr="007202B6">
        <w:rPr>
          <w:rtl/>
          <w:lang w:bidi="fa-IR"/>
        </w:rPr>
        <w:t>ومن تأنيث المذكّر قراءة من قرأ</w:t>
      </w:r>
      <w:r>
        <w:rPr>
          <w:rtl/>
          <w:lang w:bidi="fa-IR"/>
        </w:rPr>
        <w:t>:</w:t>
      </w:r>
      <w:r w:rsidRPr="007202B6">
        <w:rPr>
          <w:rtl/>
          <w:lang w:bidi="fa-IR"/>
        </w:rPr>
        <w:t xml:space="preserve"> تلتقطه بعض السيارة. وقولهم</w:t>
      </w:r>
      <w:r>
        <w:rPr>
          <w:rtl/>
          <w:lang w:bidi="fa-IR"/>
        </w:rPr>
        <w:t>:</w:t>
      </w:r>
      <w:r>
        <w:rPr>
          <w:rFonts w:hint="cs"/>
          <w:rtl/>
          <w:lang w:bidi="fa-IR"/>
        </w:rPr>
        <w:t xml:space="preserve"> </w:t>
      </w:r>
      <w:r w:rsidRPr="007202B6">
        <w:rPr>
          <w:rtl/>
          <w:lang w:bidi="fa-IR"/>
        </w:rPr>
        <w:t>ذهبت بعض أصابعه. انّث ذلك لما كان بعض السيارة سيارة في المعنى</w:t>
      </w:r>
      <w:r>
        <w:rPr>
          <w:rtl/>
          <w:lang w:bidi="fa-IR"/>
        </w:rPr>
        <w:t>،</w:t>
      </w:r>
      <w:r w:rsidRPr="007202B6">
        <w:rPr>
          <w:rtl/>
          <w:lang w:bidi="fa-IR"/>
        </w:rPr>
        <w:t xml:space="preserve"> وبعض الأصابع إصبعاً</w:t>
      </w:r>
      <w:r>
        <w:rPr>
          <w:rtl/>
          <w:lang w:bidi="fa-IR"/>
        </w:rPr>
        <w:t xml:space="preserve"> ...</w:t>
      </w:r>
    </w:p>
    <w:p w:rsidR="00DF6242" w:rsidRPr="007202B6" w:rsidRDefault="00DF6242" w:rsidP="00DF6242">
      <w:pPr>
        <w:pStyle w:val="libNormal"/>
        <w:rPr>
          <w:rtl/>
          <w:lang w:bidi="fa-IR"/>
        </w:rPr>
      </w:pPr>
      <w:r w:rsidRPr="007202B6">
        <w:rPr>
          <w:rtl/>
          <w:lang w:bidi="fa-IR"/>
        </w:rPr>
        <w:t>ومن باب الواحد والجماعة قولهم</w:t>
      </w:r>
      <w:r>
        <w:rPr>
          <w:rtl/>
          <w:lang w:bidi="fa-IR"/>
        </w:rPr>
        <w:t>:</w:t>
      </w:r>
      <w:r w:rsidRPr="007202B6">
        <w:rPr>
          <w:rtl/>
          <w:lang w:bidi="fa-IR"/>
        </w:rPr>
        <w:t xml:space="preserve"> هو أحسن الصبيان وأجمله. أفرد الضمير لأنَّ هذا موضع يكثر فيه الواحد</w:t>
      </w:r>
      <w:r>
        <w:rPr>
          <w:rtl/>
          <w:lang w:bidi="fa-IR"/>
        </w:rPr>
        <w:t>،</w:t>
      </w:r>
      <w:r w:rsidRPr="007202B6">
        <w:rPr>
          <w:rtl/>
          <w:lang w:bidi="fa-IR"/>
        </w:rPr>
        <w:t xml:space="preserve"> كقولك</w:t>
      </w:r>
      <w:r>
        <w:rPr>
          <w:rtl/>
          <w:lang w:bidi="fa-IR"/>
        </w:rPr>
        <w:t>:</w:t>
      </w:r>
      <w:r w:rsidRPr="007202B6">
        <w:rPr>
          <w:rtl/>
          <w:lang w:bidi="fa-IR"/>
        </w:rPr>
        <w:t xml:space="preserve"> هو أحسن فتىً في الناس</w:t>
      </w:r>
      <w:r>
        <w:rPr>
          <w:rtl/>
          <w:lang w:bidi="fa-IR"/>
        </w:rPr>
        <w:t xml:space="preserve"> ...</w:t>
      </w:r>
      <w:r w:rsidRPr="007202B6">
        <w:rPr>
          <w:rtl/>
          <w:lang w:bidi="fa-IR"/>
        </w:rPr>
        <w:t xml:space="preserve"> وقال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وَمِنَ الشَّياطِينِ مَنْ يَغُوصُونَ لَهُ </w:t>
      </w:r>
      <w:r w:rsidRPr="006F67C6">
        <w:rPr>
          <w:rStyle w:val="libAlaemChar"/>
          <w:rtl/>
        </w:rPr>
        <w:t>)</w:t>
      </w:r>
      <w:r w:rsidRPr="007202B6">
        <w:rPr>
          <w:rtl/>
          <w:lang w:bidi="fa-IR"/>
        </w:rPr>
        <w:t xml:space="preserve"> </w:t>
      </w:r>
      <w:r w:rsidRPr="00585F65">
        <w:rPr>
          <w:rStyle w:val="libFootnotenumChar"/>
          <w:rtl/>
        </w:rPr>
        <w:t>(4)</w:t>
      </w:r>
      <w:r w:rsidRPr="007202B6">
        <w:rPr>
          <w:rtl/>
          <w:lang w:bidi="fa-IR"/>
        </w:rPr>
        <w:t xml:space="preserve"> فحمل على المعنى. وقال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مَنْ أَسْلَمَ وَجْهَهُ لِلَّهِ وَهُوَ مُحْسِنٌ فَلَهُ أَجْرُهُ عِنْدَ رَبِّهِ </w:t>
      </w:r>
      <w:r w:rsidRPr="006F67C6">
        <w:rPr>
          <w:rStyle w:val="libAlaemChar"/>
          <w:rtl/>
        </w:rPr>
        <w:t>)</w:t>
      </w:r>
      <w:r w:rsidRPr="007202B6">
        <w:rPr>
          <w:rtl/>
          <w:lang w:bidi="fa-IR"/>
        </w:rPr>
        <w:t xml:space="preserve"> </w:t>
      </w:r>
      <w:r w:rsidRPr="00585F65">
        <w:rPr>
          <w:rStyle w:val="libFootnotenumChar"/>
          <w:rtl/>
        </w:rPr>
        <w:t>(5)</w:t>
      </w:r>
      <w:r w:rsidRPr="007202B6">
        <w:rPr>
          <w:rtl/>
          <w:lang w:bidi="fa-IR"/>
        </w:rPr>
        <w:t xml:space="preserve"> فأفرد على لفظ مَن ثم جمع من بعد.</w:t>
      </w:r>
    </w:p>
    <w:p w:rsidR="00DF6242" w:rsidRPr="007202B6" w:rsidRDefault="00DF6242" w:rsidP="00DF6242">
      <w:pPr>
        <w:pStyle w:val="libNormal"/>
        <w:rPr>
          <w:rtl/>
          <w:lang w:bidi="fa-IR"/>
        </w:rPr>
      </w:pPr>
      <w:r w:rsidRPr="007202B6">
        <w:rPr>
          <w:rtl/>
          <w:lang w:bidi="fa-IR"/>
        </w:rPr>
        <w:t>والحمل على المعنى واسع في هذه اللغة جدّاً. منه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أَلَمْ تَرَ إِلَى الَّذِي حَاجَّ إِبْراهِيمَ فِي رَبِّهِ </w:t>
      </w:r>
      <w:r w:rsidRPr="006F67C6">
        <w:rPr>
          <w:rStyle w:val="libAlaemChar"/>
          <w:rtl/>
        </w:rPr>
        <w:t>)</w:t>
      </w:r>
      <w:r w:rsidRPr="007202B6">
        <w:rPr>
          <w:rtl/>
          <w:lang w:bidi="fa-IR"/>
        </w:rPr>
        <w:t xml:space="preserve"> </w:t>
      </w:r>
      <w:r w:rsidRPr="00585F65">
        <w:rPr>
          <w:rStyle w:val="libFootnotenumChar"/>
          <w:rtl/>
        </w:rPr>
        <w:t>(6)</w:t>
      </w:r>
      <w:r w:rsidRPr="007202B6">
        <w:rPr>
          <w:rtl/>
          <w:lang w:bidi="fa-IR"/>
        </w:rPr>
        <w:t xml:space="preserve"> ثم قال</w:t>
      </w:r>
      <w:r>
        <w:rPr>
          <w:rtl/>
          <w:lang w:bidi="fa-IR"/>
        </w:rPr>
        <w:t>:</w:t>
      </w:r>
      <w:r w:rsidRPr="007202B6">
        <w:rPr>
          <w:rtl/>
          <w:lang w:bidi="fa-IR"/>
        </w:rPr>
        <w:t xml:space="preserve"> </w:t>
      </w:r>
      <w:r w:rsidRPr="006F67C6">
        <w:rPr>
          <w:rStyle w:val="libAlaemChar"/>
          <w:rtl/>
        </w:rPr>
        <w:t>(</w:t>
      </w:r>
      <w:r w:rsidRPr="00585F65">
        <w:rPr>
          <w:rStyle w:val="libAieChar"/>
          <w:rtl/>
        </w:rPr>
        <w:t xml:space="preserve"> أَوْ كَالَّذِي مَرَّ عَلى</w:t>
      </w:r>
      <w:r w:rsidRPr="00585F65">
        <w:rPr>
          <w:rStyle w:val="libAieChar"/>
          <w:rFonts w:hint="cs"/>
          <w:rtl/>
        </w:rPr>
        <w:t xml:space="preserve"> </w:t>
      </w:r>
      <w:r w:rsidRPr="00585F65">
        <w:rPr>
          <w:rStyle w:val="libAieChar"/>
          <w:rtl/>
        </w:rPr>
        <w:t xml:space="preserve">قَرْيَةٍ </w:t>
      </w:r>
      <w:r w:rsidRPr="006F67C6">
        <w:rPr>
          <w:rStyle w:val="libAlaemChar"/>
          <w:rtl/>
        </w:rPr>
        <w:t>)</w:t>
      </w:r>
      <w:r w:rsidRPr="007202B6">
        <w:rPr>
          <w:rtl/>
          <w:lang w:bidi="fa-IR"/>
        </w:rPr>
        <w:t xml:space="preserve"> </w:t>
      </w:r>
      <w:r w:rsidRPr="00585F65">
        <w:rPr>
          <w:rStyle w:val="libFootnotenumChar"/>
          <w:rtl/>
        </w:rPr>
        <w:t>(1)</w:t>
      </w:r>
      <w:r w:rsidRPr="007202B6">
        <w:rPr>
          <w:rtl/>
          <w:lang w:bidi="fa-IR"/>
        </w:rPr>
        <w:t xml:space="preserve"> قيل فيه</w:t>
      </w:r>
      <w:r>
        <w:rPr>
          <w:rtl/>
          <w:lang w:bidi="fa-IR"/>
        </w:rPr>
        <w:t>:</w:t>
      </w:r>
      <w:r w:rsidRPr="007202B6">
        <w:rPr>
          <w:rtl/>
          <w:lang w:bidi="fa-IR"/>
        </w:rPr>
        <w:t xml:space="preserve"> إنه محمول على المعنى</w:t>
      </w:r>
      <w:r>
        <w:rPr>
          <w:rtl/>
          <w:lang w:bidi="fa-IR"/>
        </w:rPr>
        <w:t>،</w:t>
      </w:r>
      <w:r w:rsidRPr="007202B6">
        <w:rPr>
          <w:rtl/>
          <w:lang w:bidi="fa-IR"/>
        </w:rPr>
        <w:t xml:space="preserve"> حتى كأنه قال</w:t>
      </w:r>
      <w:r>
        <w:rPr>
          <w:rtl/>
          <w:lang w:bidi="fa-IR"/>
        </w:rPr>
        <w:t>:</w:t>
      </w:r>
      <w:r w:rsidRPr="007202B6">
        <w:rPr>
          <w:rtl/>
          <w:lang w:bidi="fa-IR"/>
        </w:rPr>
        <w:t xml:space="preserve"> أرأيت كالذي حاجَّ إبراهيم</w:t>
      </w:r>
      <w:r>
        <w:rPr>
          <w:rtl/>
          <w:lang w:bidi="fa-IR"/>
        </w:rPr>
        <w:t>،</w:t>
      </w:r>
      <w:r w:rsidRPr="007202B6">
        <w:rPr>
          <w:rtl/>
          <w:lang w:bidi="fa-IR"/>
        </w:rPr>
        <w:t xml:space="preserve"> أو كالذي مرَّ على قرية</w:t>
      </w:r>
      <w:r>
        <w:rPr>
          <w:rtl/>
          <w:lang w:bidi="fa-IR"/>
        </w:rPr>
        <w:t>،</w:t>
      </w:r>
      <w:r w:rsidRPr="007202B6">
        <w:rPr>
          <w:rtl/>
          <w:lang w:bidi="fa-IR"/>
        </w:rPr>
        <w:t xml:space="preserve"> فجاء بالثاني على أن الأول قد سبق كذلك</w:t>
      </w:r>
      <w:r>
        <w:rPr>
          <w:rFonts w:hint="cs"/>
          <w:rtl/>
          <w:lang w:bidi="fa-IR"/>
        </w:rPr>
        <w:t xml:space="preserve"> ...</w:t>
      </w:r>
      <w:r w:rsidRPr="007202B6">
        <w:rPr>
          <w:rtl/>
          <w:lang w:bidi="fa-IR"/>
        </w:rPr>
        <w:t xml:space="preserve"> وكذا قوله</w:t>
      </w:r>
      <w:r>
        <w:rPr>
          <w:rtl/>
          <w:lang w:bidi="fa-IR"/>
        </w:rPr>
        <w:t>:</w:t>
      </w:r>
      <w:r w:rsidRPr="007202B6">
        <w:rPr>
          <w:rtl/>
          <w:lang w:bidi="fa-IR"/>
        </w:rPr>
        <w:t xml:space="preserve"> علّفتها تبناً وماءً بارداً. أي</w:t>
      </w:r>
      <w:r>
        <w:rPr>
          <w:rtl/>
          <w:lang w:bidi="fa-IR"/>
        </w:rPr>
        <w:t>:</w:t>
      </w:r>
      <w:r w:rsidRPr="007202B6">
        <w:rPr>
          <w:rtl/>
          <w:lang w:bidi="fa-IR"/>
        </w:rPr>
        <w:t xml:space="preserve"> وسقيتها ماءً</w:t>
      </w:r>
      <w:r>
        <w:rPr>
          <w:rFonts w:hint="cs"/>
          <w:rtl/>
          <w:lang w:bidi="fa-IR"/>
        </w:rPr>
        <w:t xml:space="preserve"> ...</w:t>
      </w:r>
    </w:p>
    <w:p w:rsidR="003F2947" w:rsidRDefault="00DF6242" w:rsidP="00813AB0">
      <w:pPr>
        <w:pStyle w:val="libNormal"/>
        <w:rPr>
          <w:rtl/>
        </w:rPr>
      </w:pPr>
      <w:r w:rsidRPr="007202B6">
        <w:rPr>
          <w:rtl/>
          <w:lang w:bidi="fa-IR"/>
        </w:rPr>
        <w:t>ومنه باب واسع لطيف ظريف وهو</w:t>
      </w:r>
      <w:r>
        <w:rPr>
          <w:rtl/>
          <w:lang w:bidi="fa-IR"/>
        </w:rPr>
        <w:t>:</w:t>
      </w:r>
      <w:r w:rsidRPr="007202B6">
        <w:rPr>
          <w:rtl/>
          <w:lang w:bidi="fa-IR"/>
        </w:rPr>
        <w:t xml:space="preserve"> اتصال الفعل بحرف ليس ممّا يتعدّى به</w:t>
      </w:r>
      <w:r>
        <w:rPr>
          <w:rtl/>
          <w:lang w:bidi="fa-IR"/>
        </w:rPr>
        <w:t>،</w:t>
      </w:r>
      <w:r w:rsidRPr="007202B6">
        <w:rPr>
          <w:rtl/>
          <w:lang w:bidi="fa-IR"/>
        </w:rPr>
        <w:t xml:space="preserve"> لأنه في معنى فعلٍ يتعدّى به</w:t>
      </w:r>
      <w:r>
        <w:rPr>
          <w:rtl/>
          <w:lang w:bidi="fa-IR"/>
        </w:rPr>
        <w:t>،</w:t>
      </w:r>
      <w:r w:rsidRPr="007202B6">
        <w:rPr>
          <w:rtl/>
          <w:lang w:bidi="fa-IR"/>
        </w:rPr>
        <w:t xml:space="preserve"> كقوله تعالى</w:t>
      </w:r>
      <w:r>
        <w:rPr>
          <w:rtl/>
          <w:lang w:bidi="fa-IR"/>
        </w:rPr>
        <w:t>:</w:t>
      </w:r>
      <w:r w:rsidRPr="007202B6">
        <w:rPr>
          <w:rtl/>
          <w:lang w:bidi="fa-IR"/>
        </w:rPr>
        <w:t xml:space="preserve"> </w:t>
      </w:r>
      <w:r w:rsidRPr="006F67C6">
        <w:rPr>
          <w:rStyle w:val="libAlaemChar"/>
          <w:rtl/>
        </w:rPr>
        <w:t>(</w:t>
      </w:r>
      <w:r w:rsidRPr="007202B6">
        <w:rPr>
          <w:rtl/>
        </w:rPr>
        <w:t xml:space="preserve"> </w:t>
      </w:r>
      <w:r w:rsidRPr="00813AB0">
        <w:rPr>
          <w:rStyle w:val="libAieChar"/>
          <w:rtl/>
        </w:rPr>
        <w:t>أُحِلَّ لَكُمْ لَيْلَةَ الصِّيامِ الرَّفَثُ إِلى</w:t>
      </w:r>
    </w:p>
    <w:p w:rsidR="00DF6242" w:rsidRDefault="00DF6242" w:rsidP="00DF6242">
      <w:pPr>
        <w:pStyle w:val="libNormal"/>
        <w:rPr>
          <w:rtl/>
        </w:rPr>
      </w:pPr>
      <w:r>
        <w:rPr>
          <w:rtl/>
        </w:rPr>
        <w:br w:type="page"/>
      </w:r>
    </w:p>
    <w:p w:rsidR="00DF6242" w:rsidRPr="007202B6" w:rsidRDefault="00DF6242" w:rsidP="00813AB0">
      <w:pPr>
        <w:pStyle w:val="libNormal0"/>
        <w:rPr>
          <w:rtl/>
          <w:lang w:bidi="fa-IR"/>
        </w:rPr>
      </w:pPr>
      <w:r w:rsidRPr="00813AB0">
        <w:rPr>
          <w:rStyle w:val="libAieChar"/>
          <w:rtl/>
        </w:rPr>
        <w:lastRenderedPageBreak/>
        <w:t xml:space="preserve">نِسائِكُمْ </w:t>
      </w:r>
      <w:r w:rsidRPr="006F67C6">
        <w:rPr>
          <w:rStyle w:val="libAlaemChar"/>
          <w:rtl/>
        </w:rPr>
        <w:t>)</w:t>
      </w:r>
      <w:r>
        <w:rPr>
          <w:rFonts w:hint="cs"/>
          <w:rtl/>
          <w:lang w:bidi="fa-IR"/>
        </w:rPr>
        <w:t xml:space="preserve"> </w:t>
      </w:r>
      <w:r w:rsidRPr="007202B6">
        <w:rPr>
          <w:rtl/>
          <w:lang w:bidi="fa-IR"/>
        </w:rPr>
        <w:t>لما كان في معنى الإفضاء عدّاه بإلى. ومثله قول الفرزدق</w:t>
      </w:r>
      <w:r>
        <w:rPr>
          <w:rtl/>
          <w:lang w:bidi="fa-IR"/>
        </w:rPr>
        <w:t>:</w:t>
      </w:r>
      <w:r w:rsidRPr="007202B6">
        <w:rPr>
          <w:rtl/>
          <w:lang w:bidi="fa-IR"/>
        </w:rPr>
        <w:t xml:space="preserve"> قد قتل الله زياداً عني. لأنه في معنى صَرَفه.</w:t>
      </w:r>
    </w:p>
    <w:p w:rsidR="00DF6242" w:rsidRPr="007202B6" w:rsidRDefault="00DF6242" w:rsidP="00DF6242">
      <w:pPr>
        <w:pStyle w:val="libNormal"/>
        <w:rPr>
          <w:rtl/>
          <w:lang w:bidi="fa-IR"/>
        </w:rPr>
      </w:pPr>
      <w:r w:rsidRPr="007202B6">
        <w:rPr>
          <w:rtl/>
          <w:lang w:bidi="fa-IR"/>
        </w:rPr>
        <w:t>وقال الزمخشري</w:t>
      </w:r>
      <w:r>
        <w:rPr>
          <w:rtl/>
          <w:lang w:bidi="fa-IR"/>
        </w:rPr>
        <w:t>:</w:t>
      </w:r>
      <w:r w:rsidRPr="007202B6">
        <w:rPr>
          <w:rtl/>
          <w:lang w:bidi="fa-IR"/>
        </w:rPr>
        <w:t xml:space="preserve"> من المحمول على المعنى قولهم</w:t>
      </w:r>
      <w:r>
        <w:rPr>
          <w:rtl/>
          <w:lang w:bidi="fa-IR"/>
        </w:rPr>
        <w:t>:</w:t>
      </w:r>
      <w:r w:rsidRPr="007202B6">
        <w:rPr>
          <w:rtl/>
          <w:lang w:bidi="fa-IR"/>
        </w:rPr>
        <w:t xml:space="preserve"> حسبك يَتَمُ الناسُ. ولذا جُزم به كما يجزم بالأمر</w:t>
      </w:r>
      <w:r>
        <w:rPr>
          <w:rtl/>
          <w:lang w:bidi="fa-IR"/>
        </w:rPr>
        <w:t>،</w:t>
      </w:r>
      <w:r w:rsidRPr="007202B6">
        <w:rPr>
          <w:rtl/>
          <w:lang w:bidi="fa-IR"/>
        </w:rPr>
        <w:t xml:space="preserve"> لأنه بمعنى اكفف. وقولهم</w:t>
      </w:r>
      <w:r>
        <w:rPr>
          <w:rtl/>
          <w:lang w:bidi="fa-IR"/>
        </w:rPr>
        <w:t>:</w:t>
      </w:r>
      <w:r w:rsidRPr="007202B6">
        <w:rPr>
          <w:rtl/>
          <w:lang w:bidi="fa-IR"/>
        </w:rPr>
        <w:t xml:space="preserve"> اتّقى الله امرؤٌ فعل خيراً يُثَب عليه</w:t>
      </w:r>
      <w:r>
        <w:rPr>
          <w:rtl/>
          <w:lang w:bidi="fa-IR"/>
        </w:rPr>
        <w:t>،</w:t>
      </w:r>
      <w:r w:rsidRPr="007202B6">
        <w:rPr>
          <w:rtl/>
          <w:lang w:bidi="fa-IR"/>
        </w:rPr>
        <w:t xml:space="preserve"> لأنه بمعنى ليتق الله امرؤٌ وليفعل خيراً.</w:t>
      </w:r>
    </w:p>
    <w:p w:rsidR="00DF6242" w:rsidRPr="007202B6" w:rsidRDefault="00DF6242" w:rsidP="00DF6242">
      <w:pPr>
        <w:pStyle w:val="libNormal"/>
        <w:rPr>
          <w:rtl/>
          <w:lang w:bidi="fa-IR"/>
        </w:rPr>
      </w:pPr>
      <w:r w:rsidRPr="007202B6">
        <w:rPr>
          <w:rtl/>
          <w:lang w:bidi="fa-IR"/>
        </w:rPr>
        <w:t>وقال أبو علي الفارسي في التذكرة</w:t>
      </w:r>
      <w:r>
        <w:rPr>
          <w:rtl/>
          <w:lang w:bidi="fa-IR"/>
        </w:rPr>
        <w:t>:</w:t>
      </w:r>
      <w:r w:rsidRPr="007202B6">
        <w:rPr>
          <w:rtl/>
          <w:lang w:bidi="fa-IR"/>
        </w:rPr>
        <w:t xml:space="preserve"> إذا كانوا قد حملوا الكلام في النفي على المعنى دون اللفظ حيث لو حمل على اللفظ لم يؤد إلى اختلالٍ معنىً ولا فساد فيه</w:t>
      </w:r>
      <w:r>
        <w:rPr>
          <w:rtl/>
          <w:lang w:bidi="fa-IR"/>
        </w:rPr>
        <w:t>،</w:t>
      </w:r>
      <w:r w:rsidRPr="007202B6">
        <w:rPr>
          <w:rtl/>
          <w:lang w:bidi="fa-IR"/>
        </w:rPr>
        <w:t xml:space="preserve"> وذلك نحو قولهم</w:t>
      </w:r>
      <w:r>
        <w:rPr>
          <w:rtl/>
          <w:lang w:bidi="fa-IR"/>
        </w:rPr>
        <w:t>:</w:t>
      </w:r>
      <w:r w:rsidRPr="007202B6">
        <w:rPr>
          <w:rtl/>
          <w:lang w:bidi="fa-IR"/>
        </w:rPr>
        <w:t xml:space="preserve"> شر أهرّ ذا ناب</w:t>
      </w:r>
      <w:r>
        <w:rPr>
          <w:rtl/>
          <w:lang w:bidi="fa-IR"/>
        </w:rPr>
        <w:t>،</w:t>
      </w:r>
      <w:r w:rsidRPr="007202B6">
        <w:rPr>
          <w:rtl/>
          <w:lang w:bidi="fa-IR"/>
        </w:rPr>
        <w:t xml:space="preserve"> وشيء جاء بك</w:t>
      </w:r>
      <w:r>
        <w:rPr>
          <w:rtl/>
          <w:lang w:bidi="fa-IR"/>
        </w:rPr>
        <w:t>،</w:t>
      </w:r>
      <w:r w:rsidRPr="007202B6">
        <w:rPr>
          <w:rtl/>
          <w:lang w:bidi="fa-IR"/>
        </w:rPr>
        <w:t xml:space="preserve"> وقوله</w:t>
      </w:r>
      <w:r>
        <w:rPr>
          <w:rtl/>
          <w:lang w:bidi="fa-IR"/>
        </w:rPr>
        <w:t>:</w:t>
      </w:r>
      <w:r w:rsidRPr="007202B6">
        <w:rPr>
          <w:rtl/>
          <w:lang w:bidi="fa-IR"/>
        </w:rPr>
        <w:t xml:space="preserve"> وإنما يدافع عن أحسابهم أنا أو مثلي. وقولهم</w:t>
      </w:r>
      <w:r>
        <w:rPr>
          <w:rtl/>
          <w:lang w:bidi="fa-IR"/>
        </w:rPr>
        <w:t>:</w:t>
      </w:r>
      <w:r w:rsidRPr="007202B6">
        <w:rPr>
          <w:rtl/>
          <w:lang w:bidi="fa-IR"/>
        </w:rPr>
        <w:t xml:space="preserve"> قلّ أحد إلاّيقول ذاك. وقولهم</w:t>
      </w:r>
      <w:r>
        <w:rPr>
          <w:rtl/>
          <w:lang w:bidi="fa-IR"/>
        </w:rPr>
        <w:t>:</w:t>
      </w:r>
      <w:r w:rsidRPr="007202B6">
        <w:rPr>
          <w:rtl/>
          <w:lang w:bidi="fa-IR"/>
        </w:rPr>
        <w:t xml:space="preserve"> نشدتك الله إل</w:t>
      </w:r>
      <w:r w:rsidR="00F25C85">
        <w:rPr>
          <w:rFonts w:hint="cs"/>
          <w:rtl/>
          <w:lang w:bidi="fa-IR"/>
        </w:rPr>
        <w:t>ّ</w:t>
      </w:r>
      <w:r w:rsidRPr="007202B6">
        <w:rPr>
          <w:rtl/>
          <w:lang w:bidi="fa-IR"/>
        </w:rPr>
        <w:t>ا</w:t>
      </w:r>
      <w:r w:rsidR="00F25C85">
        <w:rPr>
          <w:rFonts w:hint="cs"/>
          <w:rtl/>
          <w:lang w:bidi="fa-IR"/>
        </w:rPr>
        <w:t xml:space="preserve"> </w:t>
      </w:r>
      <w:r w:rsidRPr="007202B6">
        <w:rPr>
          <w:rtl/>
          <w:lang w:bidi="fa-IR"/>
        </w:rPr>
        <w:t>فعلتَ. وكل هذا محمول على المعنى</w:t>
      </w:r>
      <w:r>
        <w:rPr>
          <w:rtl/>
          <w:lang w:bidi="fa-IR"/>
        </w:rPr>
        <w:t>،</w:t>
      </w:r>
      <w:r w:rsidRPr="007202B6">
        <w:rPr>
          <w:rtl/>
          <w:lang w:bidi="fa-IR"/>
        </w:rPr>
        <w:t xml:space="preserve"> ولو حمل على اللفظ لم يؤد إلى فساد والتباس</w:t>
      </w:r>
      <w:r>
        <w:rPr>
          <w:rtl/>
          <w:lang w:bidi="fa-IR"/>
        </w:rPr>
        <w:t>،</w:t>
      </w:r>
      <w:r w:rsidRPr="007202B6">
        <w:rPr>
          <w:rtl/>
          <w:lang w:bidi="fa-IR"/>
        </w:rPr>
        <w:t xml:space="preserve"> فأنْ يحمل على المعنى حيث يؤدي إلى الإلتباس يكون واجباً</w:t>
      </w:r>
      <w:r>
        <w:rPr>
          <w:rtl/>
          <w:lang w:bidi="fa-IR"/>
        </w:rPr>
        <w:t>،</w:t>
      </w:r>
      <w:r w:rsidRPr="007202B6">
        <w:rPr>
          <w:rtl/>
          <w:lang w:bidi="fa-IR"/>
        </w:rPr>
        <w:t xml:space="preserve"> فمن ثمَّ نفى سيبويه قوله</w:t>
      </w:r>
      <w:r>
        <w:rPr>
          <w:rtl/>
          <w:lang w:bidi="fa-IR"/>
        </w:rPr>
        <w:t>:</w:t>
      </w:r>
      <w:r w:rsidRPr="007202B6">
        <w:rPr>
          <w:rtl/>
          <w:lang w:bidi="fa-IR"/>
        </w:rPr>
        <w:t xml:space="preserve"> مررت بزيد وعمرو</w:t>
      </w:r>
      <w:r>
        <w:rPr>
          <w:rtl/>
          <w:lang w:bidi="fa-IR"/>
        </w:rPr>
        <w:t>،</w:t>
      </w:r>
      <w:r w:rsidRPr="007202B6">
        <w:rPr>
          <w:rtl/>
          <w:lang w:bidi="fa-IR"/>
        </w:rPr>
        <w:t xml:space="preserve"> إذا مرّ بهما مرورين</w:t>
      </w:r>
      <w:r>
        <w:rPr>
          <w:rtl/>
          <w:lang w:bidi="fa-IR"/>
        </w:rPr>
        <w:t>،</w:t>
      </w:r>
      <w:r w:rsidRPr="007202B6">
        <w:rPr>
          <w:rtl/>
          <w:lang w:bidi="fa-IR"/>
        </w:rPr>
        <w:t xml:space="preserve"> ما مررت بزيد ولا بعمرو فنفى على المعنى دون اللّفظ. وكذلك قوله</w:t>
      </w:r>
      <w:r>
        <w:rPr>
          <w:rtl/>
          <w:lang w:bidi="fa-IR"/>
        </w:rPr>
        <w:t>:</w:t>
      </w:r>
      <w:r w:rsidRPr="007202B6">
        <w:rPr>
          <w:rtl/>
          <w:lang w:bidi="fa-IR"/>
        </w:rPr>
        <w:t xml:space="preserve"> ضربت زيداً أو عمراً ما ضربت واحداً منهما</w:t>
      </w:r>
      <w:r>
        <w:rPr>
          <w:rtl/>
          <w:lang w:bidi="fa-IR"/>
        </w:rPr>
        <w:t>،</w:t>
      </w:r>
      <w:r>
        <w:rPr>
          <w:rFonts w:hint="cs"/>
          <w:rtl/>
          <w:lang w:bidi="fa-IR"/>
        </w:rPr>
        <w:t xml:space="preserve"> </w:t>
      </w:r>
      <w:r w:rsidRPr="007202B6">
        <w:rPr>
          <w:rtl/>
          <w:lang w:bidi="fa-IR"/>
        </w:rPr>
        <w:t>لأنه لو قال</w:t>
      </w:r>
      <w:r>
        <w:rPr>
          <w:rtl/>
          <w:lang w:bidi="fa-IR"/>
        </w:rPr>
        <w:t>:</w:t>
      </w:r>
      <w:r w:rsidRPr="007202B6">
        <w:rPr>
          <w:rtl/>
          <w:lang w:bidi="fa-IR"/>
        </w:rPr>
        <w:t xml:space="preserve"> ما ضربت زيداً أو عمراً أمكن أنْ يظن أنّ المعنى ما ضربتهما.</w:t>
      </w:r>
    </w:p>
    <w:p w:rsidR="00DF6242" w:rsidRPr="007202B6" w:rsidRDefault="00DF6242" w:rsidP="00DF6242">
      <w:pPr>
        <w:pStyle w:val="libNormal"/>
        <w:rPr>
          <w:rtl/>
          <w:lang w:bidi="fa-IR"/>
        </w:rPr>
      </w:pPr>
      <w:r w:rsidRPr="007202B6">
        <w:rPr>
          <w:rtl/>
          <w:lang w:bidi="fa-IR"/>
        </w:rPr>
        <w:t>ولما كان قوله</w:t>
      </w:r>
      <w:r>
        <w:rPr>
          <w:rtl/>
          <w:lang w:bidi="fa-IR"/>
        </w:rPr>
        <w:t>:</w:t>
      </w:r>
      <w:r w:rsidRPr="007202B6">
        <w:rPr>
          <w:rtl/>
          <w:lang w:bidi="fa-IR"/>
        </w:rPr>
        <w:t xml:space="preserve"> ما مررت بزيد وعمرو لو نفي على اللفظ لا يمكن أن يكون مروراً واحداً</w:t>
      </w:r>
      <w:r>
        <w:rPr>
          <w:rtl/>
          <w:lang w:bidi="fa-IR"/>
        </w:rPr>
        <w:t>،</w:t>
      </w:r>
      <w:r w:rsidRPr="007202B6">
        <w:rPr>
          <w:rtl/>
          <w:lang w:bidi="fa-IR"/>
        </w:rPr>
        <w:t xml:space="preserve"> فنفاه بتكرير الفعل ليتخلّص من هذا المعنى</w:t>
      </w:r>
      <w:r>
        <w:rPr>
          <w:rtl/>
          <w:lang w:bidi="fa-IR"/>
        </w:rPr>
        <w:t>،</w:t>
      </w:r>
      <w:r w:rsidRPr="007202B6">
        <w:rPr>
          <w:rtl/>
          <w:lang w:bidi="fa-IR"/>
        </w:rPr>
        <w:t xml:space="preserve"> كذلك جمع قوله مررت بزيد أو عمرو ما مررت بواحدٍ منهما</w:t>
      </w:r>
      <w:r>
        <w:rPr>
          <w:rtl/>
          <w:lang w:bidi="fa-IR"/>
        </w:rPr>
        <w:t>،</w:t>
      </w:r>
      <w:r w:rsidRPr="007202B6">
        <w:rPr>
          <w:rtl/>
          <w:lang w:bidi="fa-IR"/>
        </w:rPr>
        <w:t xml:space="preserve"> ليتخلّص من المعنى الذي ذكرنا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قال السّيوطى</w:t>
      </w:r>
      <w:r>
        <w:rPr>
          <w:rtl/>
          <w:lang w:bidi="fa-IR"/>
        </w:rPr>
        <w:t>:</w:t>
      </w:r>
      <w:r w:rsidRPr="007202B6">
        <w:rPr>
          <w:rtl/>
          <w:lang w:bidi="fa-IR"/>
        </w:rPr>
        <w:t xml:space="preserve"> « وقال ابن هشام في المغني</w:t>
      </w:r>
      <w:r>
        <w:rPr>
          <w:rtl/>
          <w:lang w:bidi="fa-IR"/>
        </w:rPr>
        <w:t>:</w:t>
      </w:r>
      <w:r w:rsidRPr="007202B6">
        <w:rPr>
          <w:rtl/>
          <w:lang w:bidi="fa-IR"/>
        </w:rPr>
        <w:t xml:space="preserve"> قد يعطى الشيء حكم ما أشبهه في معناه أو في لفظه أو فيهما</w:t>
      </w:r>
      <w:r>
        <w:rPr>
          <w:rtl/>
          <w:lang w:bidi="fa-IR"/>
        </w:rPr>
        <w:t xml:space="preserve"> ...</w:t>
      </w:r>
      <w:r w:rsidRPr="007202B6">
        <w:rPr>
          <w:rtl/>
          <w:lang w:bidi="fa-IR"/>
        </w:rPr>
        <w:t xml:space="preserve"> » </w:t>
      </w:r>
      <w:r w:rsidRPr="00585F65">
        <w:rPr>
          <w:rStyle w:val="libFootnotenumChar"/>
          <w:rtl/>
        </w:rPr>
        <w:t>(2)</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w:t>
      </w:r>
      <w:r w:rsidR="00DF6242">
        <w:rPr>
          <w:rFonts w:hint="cs"/>
          <w:rtl/>
        </w:rPr>
        <w:t>أ</w:t>
      </w:r>
      <w:r w:rsidR="00DF6242" w:rsidRPr="007202B6">
        <w:rPr>
          <w:rtl/>
        </w:rPr>
        <w:t>شباه والنظائر للسيوطي 2 /</w:t>
      </w:r>
      <w:r w:rsidR="00DF6242">
        <w:rPr>
          <w:rtl/>
        </w:rPr>
        <w:t xml:space="preserve"> </w:t>
      </w:r>
      <w:r w:rsidR="00DF6242" w:rsidRPr="007202B6">
        <w:rPr>
          <w:rtl/>
        </w:rPr>
        <w:t>114</w:t>
      </w:r>
      <w:r w:rsidR="00DF6242">
        <w:rPr>
          <w:rtl/>
        </w:rPr>
        <w:t xml:space="preserve"> - </w:t>
      </w:r>
      <w:r w:rsidR="00DF6242" w:rsidRPr="007202B6">
        <w:rPr>
          <w:rtl/>
        </w:rPr>
        <w:t>115.</w:t>
      </w:r>
    </w:p>
    <w:p w:rsidR="00DF6242" w:rsidRDefault="003F2947" w:rsidP="00DF6242">
      <w:pPr>
        <w:pStyle w:val="libFootnote0"/>
        <w:rPr>
          <w:rtl/>
          <w:lang w:bidi="fa-IR"/>
        </w:rPr>
      </w:pPr>
      <w:r w:rsidRPr="003F2947">
        <w:rPr>
          <w:rStyle w:val="libFootnote0Char"/>
          <w:rtl/>
        </w:rPr>
        <w:t>(2).</w:t>
      </w:r>
      <w:r w:rsidR="00DF6242" w:rsidRPr="007202B6">
        <w:rPr>
          <w:rtl/>
        </w:rPr>
        <w:t xml:space="preserve"> الأشباه والنظائر 2 /</w:t>
      </w:r>
      <w:r w:rsidR="00DF6242">
        <w:rPr>
          <w:rtl/>
        </w:rPr>
        <w:t xml:space="preserve"> </w:t>
      </w:r>
      <w:r w:rsidR="00DF6242" w:rsidRPr="007202B6">
        <w:rPr>
          <w:rtl/>
        </w:rPr>
        <w:t>183.</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وقال نجم ال</w:t>
      </w:r>
      <w:r w:rsidR="00F25C85">
        <w:rPr>
          <w:rFonts w:hint="cs"/>
          <w:rtl/>
          <w:lang w:bidi="fa-IR"/>
        </w:rPr>
        <w:t>أ</w:t>
      </w:r>
      <w:r w:rsidRPr="007202B6">
        <w:rPr>
          <w:rtl/>
          <w:lang w:bidi="fa-IR"/>
        </w:rPr>
        <w:t>ئمة رضي الدين الإسترابادي</w:t>
      </w:r>
      <w:r>
        <w:rPr>
          <w:rtl/>
          <w:lang w:bidi="fa-IR"/>
        </w:rPr>
        <w:t>:</w:t>
      </w:r>
      <w:r w:rsidRPr="007202B6">
        <w:rPr>
          <w:rtl/>
          <w:lang w:bidi="fa-IR"/>
        </w:rPr>
        <w:t xml:space="preserve"> « وقد يجري لفظة أبى وما تصرّف منها مجرى النفي. قال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فَأَبى أَكْثَرُ النَّاسِ إِل</w:t>
      </w:r>
      <w:r w:rsidR="00F25C85">
        <w:rPr>
          <w:rStyle w:val="libAieChar"/>
          <w:rFonts w:hint="cs"/>
          <w:rtl/>
        </w:rPr>
        <w:t>َّ</w:t>
      </w:r>
      <w:r w:rsidRPr="00585F65">
        <w:rPr>
          <w:rStyle w:val="libAieChar"/>
          <w:rtl/>
        </w:rPr>
        <w:t xml:space="preserve">ا كُفُوراً </w:t>
      </w:r>
      <w:r w:rsidRPr="006F67C6">
        <w:rPr>
          <w:rStyle w:val="libAlaemChar"/>
          <w:rtl/>
        </w:rPr>
        <w:t>)</w:t>
      </w:r>
      <w:r w:rsidRPr="007202B6">
        <w:rPr>
          <w:rtl/>
          <w:lang w:bidi="fa-IR"/>
        </w:rPr>
        <w:t xml:space="preserve"> </w:t>
      </w:r>
      <w:r w:rsidRPr="006F67C6">
        <w:rPr>
          <w:rStyle w:val="libAlaemChar"/>
          <w:rtl/>
        </w:rPr>
        <w:t>(</w:t>
      </w:r>
      <w:r w:rsidRPr="00585F65">
        <w:rPr>
          <w:rStyle w:val="libAieChar"/>
          <w:rtl/>
        </w:rPr>
        <w:t xml:space="preserve"> وَيَأْبَى اللهُ إِل</w:t>
      </w:r>
      <w:r w:rsidR="00F25C85">
        <w:rPr>
          <w:rStyle w:val="libAieChar"/>
          <w:rFonts w:hint="cs"/>
          <w:rtl/>
        </w:rPr>
        <w:t>َّ</w:t>
      </w:r>
      <w:r w:rsidRPr="00585F65">
        <w:rPr>
          <w:rStyle w:val="libAieChar"/>
          <w:rtl/>
        </w:rPr>
        <w:t xml:space="preserve">ا أَنْ يُتِمَّ نُورَهُ </w:t>
      </w:r>
      <w:r w:rsidRPr="006F67C6">
        <w:rPr>
          <w:rStyle w:val="libAlaemChar"/>
          <w:rtl/>
        </w:rPr>
        <w:t>)</w:t>
      </w:r>
      <w:r>
        <w:rPr>
          <w:rFonts w:hint="cs"/>
          <w:rtl/>
          <w:lang w:bidi="fa-IR"/>
        </w:rPr>
        <w:t xml:space="preserve"> </w:t>
      </w:r>
      <w:r w:rsidRPr="007202B6">
        <w:rPr>
          <w:rtl/>
          <w:lang w:bidi="fa-IR"/>
        </w:rPr>
        <w:t>والمفرغ لا يجري في الموجب إل</w:t>
      </w:r>
      <w:r w:rsidR="00F25C85">
        <w:rPr>
          <w:rFonts w:hint="cs"/>
          <w:rtl/>
          <w:lang w:bidi="fa-IR"/>
        </w:rPr>
        <w:t>ّ</w:t>
      </w:r>
      <w:r w:rsidRPr="007202B6">
        <w:rPr>
          <w:rtl/>
          <w:lang w:bidi="fa-IR"/>
        </w:rPr>
        <w:t>اناراً.</w:t>
      </w:r>
      <w:r>
        <w:rPr>
          <w:rFonts w:hint="cs"/>
          <w:rtl/>
          <w:lang w:bidi="fa-IR"/>
        </w:rPr>
        <w:t xml:space="preserve"> </w:t>
      </w:r>
      <w:r w:rsidRPr="007202B6">
        <w:rPr>
          <w:rtl/>
          <w:lang w:bidi="fa-IR"/>
        </w:rPr>
        <w:t>فعلى هذا يجوز نحو</w:t>
      </w:r>
      <w:r>
        <w:rPr>
          <w:rtl/>
          <w:lang w:bidi="fa-IR"/>
        </w:rPr>
        <w:t>:</w:t>
      </w:r>
      <w:r w:rsidRPr="007202B6">
        <w:rPr>
          <w:rtl/>
          <w:lang w:bidi="fa-IR"/>
        </w:rPr>
        <w:t xml:space="preserve"> أبى القوم أنْ يأتوني إل</w:t>
      </w:r>
      <w:r w:rsidR="00F25C85">
        <w:rPr>
          <w:rFonts w:hint="cs"/>
          <w:rtl/>
          <w:lang w:bidi="fa-IR"/>
        </w:rPr>
        <w:t>ّ</w:t>
      </w:r>
      <w:r w:rsidRPr="007202B6">
        <w:rPr>
          <w:rtl/>
          <w:lang w:bidi="fa-IR"/>
        </w:rPr>
        <w:t>ازيد. إذ حيث يجوز المفرغ يجوز الإبدال</w:t>
      </w:r>
      <w:r>
        <w:rPr>
          <w:rtl/>
          <w:lang w:bidi="fa-IR"/>
        </w:rPr>
        <w:t>،</w:t>
      </w:r>
      <w:r w:rsidRPr="007202B6">
        <w:rPr>
          <w:rtl/>
          <w:lang w:bidi="fa-IR"/>
        </w:rPr>
        <w:t xml:space="preserve"> وتأويل النفي في غير الألفاظ المذكورة نادر كما جاء في الشواذ</w:t>
      </w:r>
      <w:r>
        <w:rPr>
          <w:rtl/>
          <w:lang w:bidi="fa-IR"/>
        </w:rPr>
        <w:t>:</w:t>
      </w:r>
      <w:r w:rsidRPr="007202B6">
        <w:rPr>
          <w:rtl/>
          <w:lang w:bidi="fa-IR"/>
        </w:rPr>
        <w:t xml:space="preserve"> فشربوا منه إل</w:t>
      </w:r>
      <w:r w:rsidR="00F25C85">
        <w:rPr>
          <w:rFonts w:hint="cs"/>
          <w:rtl/>
          <w:lang w:bidi="fa-IR"/>
        </w:rPr>
        <w:t>ّ</w:t>
      </w:r>
      <w:r w:rsidRPr="007202B6">
        <w:rPr>
          <w:rtl/>
          <w:lang w:bidi="fa-IR"/>
        </w:rPr>
        <w:t>اقليل</w:t>
      </w:r>
      <w:r>
        <w:rPr>
          <w:rtl/>
          <w:lang w:bidi="fa-IR"/>
        </w:rPr>
        <w:t>،</w:t>
      </w:r>
      <w:r w:rsidRPr="007202B6">
        <w:rPr>
          <w:rtl/>
          <w:lang w:bidi="fa-IR"/>
        </w:rPr>
        <w:t xml:space="preserve"> أي لم يطيعوه إل</w:t>
      </w:r>
      <w:r w:rsidR="00F25C85">
        <w:rPr>
          <w:rFonts w:hint="cs"/>
          <w:rtl/>
          <w:lang w:bidi="fa-IR"/>
        </w:rPr>
        <w:t>ّ</w:t>
      </w:r>
      <w:r w:rsidRPr="007202B6">
        <w:rPr>
          <w:rtl/>
          <w:lang w:bidi="fa-IR"/>
        </w:rPr>
        <w:t>ا</w:t>
      </w:r>
      <w:r>
        <w:rPr>
          <w:rFonts w:hint="cs"/>
          <w:rtl/>
          <w:lang w:bidi="fa-IR"/>
        </w:rPr>
        <w:t xml:space="preserve"> </w:t>
      </w:r>
      <w:r w:rsidRPr="007202B6">
        <w:rPr>
          <w:rtl/>
          <w:lang w:bidi="fa-IR"/>
        </w:rPr>
        <w:t xml:space="preserve">قليل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Default="00DF6242" w:rsidP="00DF6242">
      <w:pPr>
        <w:pStyle w:val="libNormal"/>
        <w:rPr>
          <w:rtl/>
          <w:lang w:bidi="fa-IR"/>
        </w:rPr>
      </w:pPr>
      <w:r w:rsidRPr="007202B6">
        <w:rPr>
          <w:rtl/>
          <w:lang w:bidi="fa-IR"/>
        </w:rPr>
        <w:t>وقال في</w:t>
      </w:r>
      <w:r>
        <w:rPr>
          <w:rtl/>
          <w:lang w:bidi="fa-IR"/>
        </w:rPr>
        <w:t>:</w:t>
      </w:r>
    </w:p>
    <w:tbl>
      <w:tblPr>
        <w:tblStyle w:val="TableGrid"/>
        <w:bidiVisual/>
        <w:tblW w:w="4562" w:type="pct"/>
        <w:tblInd w:w="384" w:type="dxa"/>
        <w:tblLook w:val="01E0" w:firstRow="1" w:lastRow="1" w:firstColumn="1" w:lastColumn="1" w:noHBand="0" w:noVBand="0"/>
      </w:tblPr>
      <w:tblGrid>
        <w:gridCol w:w="3425"/>
        <w:gridCol w:w="270"/>
        <w:gridCol w:w="3418"/>
      </w:tblGrid>
      <w:tr w:rsidR="00F25C85" w:rsidTr="003107D1">
        <w:trPr>
          <w:trHeight w:val="350"/>
        </w:trPr>
        <w:tc>
          <w:tcPr>
            <w:tcW w:w="3920" w:type="dxa"/>
            <w:shd w:val="clear" w:color="auto" w:fill="auto"/>
          </w:tcPr>
          <w:p w:rsidR="00F25C85" w:rsidRDefault="00916951" w:rsidP="003107D1">
            <w:pPr>
              <w:pStyle w:val="libPoem"/>
            </w:pPr>
            <w:r w:rsidRPr="007202B6">
              <w:rPr>
                <w:rtl/>
              </w:rPr>
              <w:t>« ا</w:t>
            </w:r>
            <w:r>
              <w:rPr>
                <w:rFonts w:hint="cs"/>
                <w:rtl/>
              </w:rPr>
              <w:t>ُ</w:t>
            </w:r>
            <w:r w:rsidRPr="007202B6">
              <w:rPr>
                <w:rtl/>
              </w:rPr>
              <w:t>نيخت فألقت بلدةً فوق بلدة</w:t>
            </w:r>
            <w:r w:rsidR="00F25C85" w:rsidRPr="00725071">
              <w:rPr>
                <w:rStyle w:val="libPoemTiniChar0"/>
                <w:rtl/>
              </w:rPr>
              <w:br/>
              <w:t> </w:t>
            </w:r>
          </w:p>
        </w:tc>
        <w:tc>
          <w:tcPr>
            <w:tcW w:w="279" w:type="dxa"/>
            <w:shd w:val="clear" w:color="auto" w:fill="auto"/>
          </w:tcPr>
          <w:p w:rsidR="00F25C85" w:rsidRDefault="00F25C85" w:rsidP="003107D1">
            <w:pPr>
              <w:pStyle w:val="libPoem"/>
              <w:rPr>
                <w:rtl/>
              </w:rPr>
            </w:pPr>
          </w:p>
        </w:tc>
        <w:tc>
          <w:tcPr>
            <w:tcW w:w="3881" w:type="dxa"/>
            <w:shd w:val="clear" w:color="auto" w:fill="auto"/>
          </w:tcPr>
          <w:p w:rsidR="00F25C85" w:rsidRDefault="00916951" w:rsidP="003107D1">
            <w:pPr>
              <w:pStyle w:val="libPoem"/>
            </w:pPr>
            <w:r w:rsidRPr="007202B6">
              <w:rPr>
                <w:rtl/>
                <w:lang w:bidi="fa-IR"/>
              </w:rPr>
              <w:t>قليل بها الأصوات إل</w:t>
            </w:r>
            <w:r>
              <w:rPr>
                <w:rFonts w:hint="cs"/>
                <w:rtl/>
                <w:lang w:bidi="fa-IR"/>
              </w:rPr>
              <w:t>ّ</w:t>
            </w:r>
            <w:r w:rsidRPr="007202B6">
              <w:rPr>
                <w:rtl/>
                <w:lang w:bidi="fa-IR"/>
              </w:rPr>
              <w:t>ا</w:t>
            </w:r>
            <w:r>
              <w:rPr>
                <w:rFonts w:hint="cs"/>
                <w:rtl/>
                <w:lang w:bidi="fa-IR"/>
              </w:rPr>
              <w:t xml:space="preserve"> </w:t>
            </w:r>
            <w:r w:rsidRPr="007202B6">
              <w:rPr>
                <w:rtl/>
                <w:lang w:bidi="fa-IR"/>
              </w:rPr>
              <w:t>بغامها »</w:t>
            </w:r>
            <w:r w:rsidR="00F25C85" w:rsidRPr="00725071">
              <w:rPr>
                <w:rStyle w:val="libPoemTiniChar0"/>
                <w:rtl/>
              </w:rPr>
              <w:br/>
              <w:t> </w:t>
            </w:r>
          </w:p>
        </w:tc>
      </w:tr>
    </w:tbl>
    <w:p w:rsidR="00DF6242" w:rsidRPr="007202B6" w:rsidRDefault="00DF6242" w:rsidP="00DF6242">
      <w:pPr>
        <w:pStyle w:val="libNormal"/>
        <w:rPr>
          <w:rtl/>
          <w:lang w:bidi="fa-IR"/>
        </w:rPr>
      </w:pPr>
      <w:r w:rsidRPr="007202B6">
        <w:rPr>
          <w:rtl/>
          <w:lang w:bidi="fa-IR"/>
        </w:rPr>
        <w:t>« يجوز في البيت أنْ يكون الإستثناء وما بعدها بدلاً من الأصوات</w:t>
      </w:r>
      <w:r>
        <w:rPr>
          <w:rtl/>
          <w:lang w:bidi="fa-IR"/>
        </w:rPr>
        <w:t>،</w:t>
      </w:r>
      <w:r>
        <w:rPr>
          <w:rFonts w:hint="cs"/>
          <w:rtl/>
          <w:lang w:bidi="fa-IR"/>
        </w:rPr>
        <w:t xml:space="preserve"> </w:t>
      </w:r>
      <w:r w:rsidRPr="007202B6">
        <w:rPr>
          <w:rtl/>
          <w:lang w:bidi="fa-IR"/>
        </w:rPr>
        <w:t xml:space="preserve">لأنّ في قليل معنى النفي كما ذكرنا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3F2947" w:rsidRDefault="00DF6242" w:rsidP="00DF6242">
      <w:pPr>
        <w:pStyle w:val="Heading2"/>
        <w:rPr>
          <w:rtl/>
          <w:lang w:bidi="fa-IR"/>
        </w:rPr>
      </w:pPr>
      <w:bookmarkStart w:id="684" w:name="_Toc321306053"/>
      <w:bookmarkStart w:id="685" w:name="_Toc408820777"/>
      <w:bookmarkStart w:id="686" w:name="_Toc98070347"/>
      <w:r w:rsidRPr="007202B6">
        <w:rPr>
          <w:rtl/>
          <w:lang w:bidi="fa-IR"/>
        </w:rPr>
        <w:t>لا يصح الإستثناء المنقطع في الحديث لعدم شرطه</w:t>
      </w:r>
      <w:bookmarkEnd w:id="684"/>
      <w:bookmarkEnd w:id="685"/>
      <w:bookmarkEnd w:id="686"/>
    </w:p>
    <w:p w:rsidR="00DF6242" w:rsidRPr="007202B6" w:rsidRDefault="00DF6242" w:rsidP="00DF6242">
      <w:pPr>
        <w:pStyle w:val="libNormal"/>
        <w:rPr>
          <w:rtl/>
          <w:lang w:bidi="fa-IR"/>
        </w:rPr>
      </w:pPr>
      <w:r w:rsidRPr="007202B6">
        <w:rPr>
          <w:rtl/>
          <w:lang w:bidi="fa-IR"/>
        </w:rPr>
        <w:t>وبعد ملاحظة هذه التصريحات وأمثالها</w:t>
      </w:r>
      <w:r>
        <w:rPr>
          <w:rtl/>
          <w:lang w:bidi="fa-IR"/>
        </w:rPr>
        <w:t>،</w:t>
      </w:r>
      <w:r w:rsidRPr="007202B6">
        <w:rPr>
          <w:rtl/>
          <w:lang w:bidi="fa-IR"/>
        </w:rPr>
        <w:t xml:space="preserve"> لا يستبعد العاقل الفاضل جواز حمل قوله </w:t>
      </w:r>
      <w:r w:rsidR="003F2947" w:rsidRPr="003F2947">
        <w:rPr>
          <w:rStyle w:val="libAlaemChar"/>
          <w:rtl/>
        </w:rPr>
        <w:t>صلى‌الله‌عليه‌وآله‌وسلم</w:t>
      </w:r>
      <w:r w:rsidRPr="007202B6">
        <w:rPr>
          <w:rtl/>
          <w:lang w:bidi="fa-IR"/>
        </w:rPr>
        <w:t xml:space="preserve"> « إلاّ أنّه لا نبي بعدي » على « إلاّ النبوة »</w:t>
      </w:r>
      <w:r>
        <w:rPr>
          <w:rtl/>
          <w:lang w:bidi="fa-IR"/>
        </w:rPr>
        <w:t xml:space="preserve"> ...</w:t>
      </w:r>
      <w:r w:rsidRPr="007202B6">
        <w:rPr>
          <w:rtl/>
          <w:lang w:bidi="fa-IR"/>
        </w:rPr>
        <w:t xml:space="preserve"> لأن تلك العبارات صريحة في أنّ الحمل على المعنى من الأساليب اللطيفة الشائعة في كلام العرب.</w:t>
      </w:r>
    </w:p>
    <w:p w:rsidR="00DF6242" w:rsidRPr="007202B6" w:rsidRDefault="00DF6242" w:rsidP="00DF6242">
      <w:pPr>
        <w:pStyle w:val="libNormal"/>
        <w:rPr>
          <w:rtl/>
          <w:lang w:bidi="fa-IR"/>
        </w:rPr>
      </w:pPr>
      <w:r w:rsidRPr="007202B6">
        <w:rPr>
          <w:rtl/>
          <w:lang w:bidi="fa-IR"/>
        </w:rPr>
        <w:t>وبغض النّظر عن ذلك</w:t>
      </w:r>
      <w:r>
        <w:rPr>
          <w:rtl/>
          <w:lang w:bidi="fa-IR"/>
        </w:rPr>
        <w:t>،</w:t>
      </w:r>
      <w:r w:rsidRPr="007202B6">
        <w:rPr>
          <w:rtl/>
          <w:lang w:bidi="fa-IR"/>
        </w:rPr>
        <w:t xml:space="preserve"> فإنّه لا يخفى على مهرة كلام العرب وحذاق فنون العربية عدم جواز الإستثناء المنقطع في هذا المقام أصلاً</w:t>
      </w:r>
      <w:r>
        <w:rPr>
          <w:rtl/>
          <w:lang w:bidi="fa-IR"/>
        </w:rPr>
        <w:t xml:space="preserve"> ...</w:t>
      </w:r>
      <w:r w:rsidRPr="007202B6">
        <w:rPr>
          <w:rtl/>
          <w:lang w:bidi="fa-IR"/>
        </w:rPr>
        <w:t xml:space="preserve"> إذ بناءً عليه يكون « إل</w:t>
      </w:r>
      <w:r w:rsidR="00916951">
        <w:rPr>
          <w:rFonts w:hint="cs"/>
          <w:rtl/>
          <w:lang w:bidi="fa-IR"/>
        </w:rPr>
        <w:t>ّ</w:t>
      </w:r>
      <w:r w:rsidRPr="007202B6">
        <w:rPr>
          <w:rtl/>
          <w:lang w:bidi="fa-IR"/>
        </w:rPr>
        <w:t>ا أنّه لا نبي بعدي » بمعنى « إل</w:t>
      </w:r>
      <w:r w:rsidR="00916951">
        <w:rPr>
          <w:rFonts w:hint="cs"/>
          <w:rtl/>
          <w:lang w:bidi="fa-IR"/>
        </w:rPr>
        <w:t>ّ</w:t>
      </w:r>
      <w:r w:rsidRPr="007202B6">
        <w:rPr>
          <w:rtl/>
          <w:lang w:bidi="fa-IR"/>
        </w:rPr>
        <w:t>ا عدم النبوة » فيكون تقدير الحديث « أنت مني بمنزلة هارون من موسى إل</w:t>
      </w:r>
      <w:r w:rsidR="00916951">
        <w:rPr>
          <w:rFonts w:hint="cs"/>
          <w:rtl/>
          <w:lang w:bidi="fa-IR"/>
        </w:rPr>
        <w:t>ّ</w:t>
      </w:r>
      <w:r w:rsidRPr="007202B6">
        <w:rPr>
          <w:rtl/>
          <w:lang w:bidi="fa-IR"/>
        </w:rPr>
        <w:t>اعدم النبوة »</w:t>
      </w:r>
      <w:r>
        <w:rPr>
          <w:rtl/>
          <w:lang w:bidi="fa-IR"/>
        </w:rPr>
        <w:t xml:space="preserve"> ...</w:t>
      </w:r>
      <w:r w:rsidRPr="007202B6">
        <w:rPr>
          <w:rtl/>
          <w:lang w:bidi="fa-IR"/>
        </w:rPr>
        <w:t xml:space="preserve"> ومن المعلوم أنْ لا مخالفة لعدم النبوة</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الكافية في النحو 1 /</w:t>
      </w:r>
      <w:r w:rsidR="00DF6242">
        <w:rPr>
          <w:rtl/>
        </w:rPr>
        <w:t xml:space="preserve"> </w:t>
      </w:r>
      <w:r w:rsidR="00DF6242" w:rsidRPr="007202B6">
        <w:rPr>
          <w:rtl/>
        </w:rPr>
        <w:t>232.</w:t>
      </w:r>
    </w:p>
    <w:p w:rsidR="00DF6242" w:rsidRPr="007202B6" w:rsidRDefault="003F2947" w:rsidP="00DF6242">
      <w:pPr>
        <w:pStyle w:val="libFootnote0"/>
        <w:rPr>
          <w:rtl/>
        </w:rPr>
      </w:pPr>
      <w:r w:rsidRPr="003F2947">
        <w:rPr>
          <w:rStyle w:val="libFootnote0Char"/>
          <w:rtl/>
        </w:rPr>
        <w:t>(2).</w:t>
      </w:r>
      <w:r w:rsidR="00DF6242" w:rsidRPr="007202B6">
        <w:rPr>
          <w:rtl/>
        </w:rPr>
        <w:t xml:space="preserve"> شرح الكافية في النحو 1 /</w:t>
      </w:r>
      <w:r w:rsidR="00DF6242">
        <w:rPr>
          <w:rtl/>
        </w:rPr>
        <w:t xml:space="preserve"> </w:t>
      </w:r>
      <w:r w:rsidR="00DF6242" w:rsidRPr="007202B6">
        <w:rPr>
          <w:rtl/>
        </w:rPr>
        <w:t>247.</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مع الحكم السابق أصلاً</w:t>
      </w:r>
      <w:r>
        <w:rPr>
          <w:rtl/>
          <w:lang w:bidi="fa-IR"/>
        </w:rPr>
        <w:t>،</w:t>
      </w:r>
      <w:r w:rsidRPr="007202B6">
        <w:rPr>
          <w:rtl/>
          <w:lang w:bidi="fa-IR"/>
        </w:rPr>
        <w:t xml:space="preserve"> فلا يكون الإستثناء منقطعاً حينئذٍ</w:t>
      </w:r>
      <w:r>
        <w:rPr>
          <w:rtl/>
          <w:lang w:bidi="fa-IR"/>
        </w:rPr>
        <w:t>،</w:t>
      </w:r>
      <w:r w:rsidRPr="007202B6">
        <w:rPr>
          <w:rtl/>
          <w:lang w:bidi="fa-IR"/>
        </w:rPr>
        <w:t xml:space="preserve"> لما تقرّر عند أئمة العربية والاصول من اشتراط وجود مخالفةٍ بوجهٍ من الوجوه في صحّة الإستثناء المنقطع</w:t>
      </w:r>
      <w:r>
        <w:rPr>
          <w:rtl/>
          <w:lang w:bidi="fa-IR"/>
        </w:rPr>
        <w:t xml:space="preserve"> ...:</w:t>
      </w:r>
    </w:p>
    <w:p w:rsidR="00DF6242" w:rsidRPr="007202B6" w:rsidRDefault="00DF6242" w:rsidP="00DF6242">
      <w:pPr>
        <w:pStyle w:val="libNormal"/>
        <w:rPr>
          <w:rtl/>
          <w:lang w:bidi="fa-IR"/>
        </w:rPr>
      </w:pPr>
      <w:r w:rsidRPr="007202B6">
        <w:rPr>
          <w:rtl/>
          <w:lang w:bidi="fa-IR"/>
        </w:rPr>
        <w:t>قال ابن الحاجب</w:t>
      </w:r>
      <w:r>
        <w:rPr>
          <w:rtl/>
          <w:lang w:bidi="fa-IR"/>
        </w:rPr>
        <w:t>:</w:t>
      </w:r>
      <w:r w:rsidRPr="007202B6">
        <w:rPr>
          <w:rtl/>
          <w:lang w:bidi="fa-IR"/>
        </w:rPr>
        <w:t xml:space="preserve"> « ولا بدّ لصحته من مخالفة في نفي الحكم أو المستثنى حكم آخر له مخالفة بوجه</w:t>
      </w:r>
      <w:r>
        <w:rPr>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وقال العضد الإيجي</w:t>
      </w:r>
      <w:r>
        <w:rPr>
          <w:rtl/>
          <w:lang w:bidi="fa-IR"/>
        </w:rPr>
        <w:t>:</w:t>
      </w:r>
      <w:r w:rsidRPr="007202B6">
        <w:rPr>
          <w:rtl/>
          <w:lang w:bidi="fa-IR"/>
        </w:rPr>
        <w:t xml:space="preserve"> « واعلم أنّه لا بدّ لصحة الإستثناء المنقطع من مخالفةٍ بوجهٍ من الوجوه</w:t>
      </w:r>
      <w:r>
        <w:rPr>
          <w:rtl/>
          <w:lang w:bidi="fa-IR"/>
        </w:rPr>
        <w:t>،</w:t>
      </w:r>
      <w:r w:rsidRPr="007202B6">
        <w:rPr>
          <w:rtl/>
          <w:lang w:bidi="fa-IR"/>
        </w:rPr>
        <w:t xml:space="preserve"> وقد يكون بأنْ ينفى من المستثنى الحكم الذي يثبت للمستثنى منه نحو جاءني القوم إل</w:t>
      </w:r>
      <w:r w:rsidR="00916951">
        <w:rPr>
          <w:rFonts w:hint="cs"/>
          <w:rtl/>
          <w:lang w:bidi="fa-IR"/>
        </w:rPr>
        <w:t>ّ</w:t>
      </w:r>
      <w:r w:rsidRPr="007202B6">
        <w:rPr>
          <w:rtl/>
          <w:lang w:bidi="fa-IR"/>
        </w:rPr>
        <w:t>احماراً</w:t>
      </w:r>
      <w:r>
        <w:rPr>
          <w:rtl/>
          <w:lang w:bidi="fa-IR"/>
        </w:rPr>
        <w:t>،</w:t>
      </w:r>
      <w:r w:rsidRPr="007202B6">
        <w:rPr>
          <w:rtl/>
          <w:lang w:bidi="fa-IR"/>
        </w:rPr>
        <w:t xml:space="preserve"> فقد نفينا المجيء عن الحمار بعد ما أثبتناه للقوم</w:t>
      </w:r>
      <w:r>
        <w:rPr>
          <w:rtl/>
          <w:lang w:bidi="fa-IR"/>
        </w:rPr>
        <w:t>،</w:t>
      </w:r>
      <w:r w:rsidRPr="007202B6">
        <w:rPr>
          <w:rtl/>
          <w:lang w:bidi="fa-IR"/>
        </w:rPr>
        <w:t xml:space="preserve"> وقد يكون بأنْ يكون المستثنى نفسه حكماً</w:t>
      </w:r>
      <w:r>
        <w:rPr>
          <w:rFonts w:hint="cs"/>
          <w:rtl/>
          <w:lang w:bidi="fa-IR"/>
        </w:rPr>
        <w:t xml:space="preserve"> </w:t>
      </w:r>
      <w:r w:rsidRPr="007202B6">
        <w:rPr>
          <w:rtl/>
          <w:lang w:bidi="fa-IR"/>
        </w:rPr>
        <w:t>آخر مخالفاً للمستثنى منه بوجه</w:t>
      </w:r>
      <w:r>
        <w:rPr>
          <w:rtl/>
          <w:lang w:bidi="fa-IR"/>
        </w:rPr>
        <w:t>،</w:t>
      </w:r>
      <w:r w:rsidRPr="007202B6">
        <w:rPr>
          <w:rtl/>
          <w:lang w:bidi="fa-IR"/>
        </w:rPr>
        <w:t xml:space="preserve"> مثل</w:t>
      </w:r>
      <w:r>
        <w:rPr>
          <w:rtl/>
          <w:lang w:bidi="fa-IR"/>
        </w:rPr>
        <w:t>:</w:t>
      </w:r>
      <w:r w:rsidRPr="007202B6">
        <w:rPr>
          <w:rtl/>
          <w:lang w:bidi="fa-IR"/>
        </w:rPr>
        <w:t xml:space="preserve"> ما زاد إل</w:t>
      </w:r>
      <w:r w:rsidR="00916951">
        <w:rPr>
          <w:rFonts w:hint="cs"/>
          <w:rtl/>
          <w:lang w:bidi="fa-IR"/>
        </w:rPr>
        <w:t>ّ</w:t>
      </w:r>
      <w:r w:rsidRPr="007202B6">
        <w:rPr>
          <w:rtl/>
          <w:lang w:bidi="fa-IR"/>
        </w:rPr>
        <w:t>ا</w:t>
      </w:r>
      <w:r w:rsidR="00916951">
        <w:rPr>
          <w:rFonts w:hint="cs"/>
          <w:rtl/>
          <w:lang w:bidi="fa-IR"/>
        </w:rPr>
        <w:t xml:space="preserve"> </w:t>
      </w:r>
      <w:r w:rsidRPr="007202B6">
        <w:rPr>
          <w:rtl/>
          <w:lang w:bidi="fa-IR"/>
        </w:rPr>
        <w:t>ما نقص</w:t>
      </w:r>
      <w:r>
        <w:rPr>
          <w:rtl/>
          <w:lang w:bidi="fa-IR"/>
        </w:rPr>
        <w:t>،</w:t>
      </w:r>
      <w:r w:rsidRPr="007202B6">
        <w:rPr>
          <w:rtl/>
          <w:lang w:bidi="fa-IR"/>
        </w:rPr>
        <w:t xml:space="preserve"> فإن النقصان حكم مخالف للزيادة. وكذا</w:t>
      </w:r>
      <w:r>
        <w:rPr>
          <w:rtl/>
          <w:lang w:bidi="fa-IR"/>
        </w:rPr>
        <w:t>:</w:t>
      </w:r>
      <w:r w:rsidRPr="007202B6">
        <w:rPr>
          <w:rtl/>
          <w:lang w:bidi="fa-IR"/>
        </w:rPr>
        <w:t xml:space="preserve"> ما نفع إل</w:t>
      </w:r>
      <w:r w:rsidR="00916951">
        <w:rPr>
          <w:rFonts w:hint="cs"/>
          <w:rtl/>
          <w:lang w:bidi="fa-IR"/>
        </w:rPr>
        <w:t>ّ</w:t>
      </w:r>
      <w:r w:rsidRPr="007202B6">
        <w:rPr>
          <w:rtl/>
          <w:lang w:bidi="fa-IR"/>
        </w:rPr>
        <w:t>اما ضرّ. ولا يقال</w:t>
      </w:r>
      <w:r>
        <w:rPr>
          <w:rtl/>
          <w:lang w:bidi="fa-IR"/>
        </w:rPr>
        <w:t>:</w:t>
      </w:r>
      <w:r w:rsidRPr="007202B6">
        <w:rPr>
          <w:rtl/>
          <w:lang w:bidi="fa-IR"/>
        </w:rPr>
        <w:t xml:space="preserve"> ما جاءني زيد إل</w:t>
      </w:r>
      <w:r w:rsidR="00916951">
        <w:rPr>
          <w:rFonts w:hint="cs"/>
          <w:rtl/>
          <w:lang w:bidi="fa-IR"/>
        </w:rPr>
        <w:t>ّ</w:t>
      </w:r>
      <w:r w:rsidRPr="007202B6">
        <w:rPr>
          <w:rtl/>
          <w:lang w:bidi="fa-IR"/>
        </w:rPr>
        <w:t>ا أنَّ الجوهر الفرد حق. إذ لا مخالفة بينهما بأحد الوجهين. وبالجملة</w:t>
      </w:r>
      <w:r>
        <w:rPr>
          <w:rtl/>
          <w:lang w:bidi="fa-IR"/>
        </w:rPr>
        <w:t>:</w:t>
      </w:r>
      <w:r w:rsidRPr="007202B6">
        <w:rPr>
          <w:rtl/>
          <w:lang w:bidi="fa-IR"/>
        </w:rPr>
        <w:t xml:space="preserve"> فإنه مقدر</w:t>
      </w:r>
      <w:r>
        <w:rPr>
          <w:rtl/>
          <w:lang w:bidi="fa-IR"/>
        </w:rPr>
        <w:t xml:space="preserve"> بـ </w:t>
      </w:r>
      <w:r w:rsidRPr="007202B6">
        <w:rPr>
          <w:rtl/>
          <w:lang w:bidi="fa-IR"/>
        </w:rPr>
        <w:t>« لكن » فكما تجب فيه مخالفة إمّا تحقيقاً مثل</w:t>
      </w:r>
      <w:r>
        <w:rPr>
          <w:rtl/>
          <w:lang w:bidi="fa-IR"/>
        </w:rPr>
        <w:t>:</w:t>
      </w:r>
      <w:r w:rsidRPr="007202B6">
        <w:rPr>
          <w:rtl/>
          <w:lang w:bidi="fa-IR"/>
        </w:rPr>
        <w:t xml:space="preserve"> ما ضربني زيد لكن ضربني عمرو</w:t>
      </w:r>
      <w:r>
        <w:rPr>
          <w:rtl/>
          <w:lang w:bidi="fa-IR"/>
        </w:rPr>
        <w:t>،</w:t>
      </w:r>
      <w:r w:rsidRPr="007202B6">
        <w:rPr>
          <w:rtl/>
          <w:lang w:bidi="fa-IR"/>
        </w:rPr>
        <w:t xml:space="preserve"> وإمّا تقديراً مثل</w:t>
      </w:r>
      <w:r>
        <w:rPr>
          <w:rtl/>
          <w:lang w:bidi="fa-IR"/>
        </w:rPr>
        <w:t>:</w:t>
      </w:r>
      <w:r w:rsidRPr="007202B6">
        <w:rPr>
          <w:rtl/>
          <w:lang w:bidi="fa-IR"/>
        </w:rPr>
        <w:t xml:space="preserve"> ما ضربني لكن أكرمني</w:t>
      </w:r>
      <w:r>
        <w:rPr>
          <w:rtl/>
          <w:lang w:bidi="fa-IR"/>
        </w:rPr>
        <w:t>،</w:t>
      </w:r>
      <w:r w:rsidRPr="007202B6">
        <w:rPr>
          <w:rtl/>
          <w:lang w:bidi="fa-IR"/>
        </w:rPr>
        <w:t xml:space="preserve"> فكذا هنا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إذن</w:t>
      </w:r>
      <w:r>
        <w:rPr>
          <w:rtl/>
          <w:lang w:bidi="fa-IR"/>
        </w:rPr>
        <w:t>،</w:t>
      </w:r>
      <w:r w:rsidRPr="007202B6">
        <w:rPr>
          <w:rtl/>
          <w:lang w:bidi="fa-IR"/>
        </w:rPr>
        <w:t xml:space="preserve"> يكون حال</w:t>
      </w:r>
      <w:r>
        <w:rPr>
          <w:rtl/>
          <w:lang w:bidi="fa-IR"/>
        </w:rPr>
        <w:t>:</w:t>
      </w:r>
      <w:r w:rsidRPr="007202B6">
        <w:rPr>
          <w:rtl/>
          <w:lang w:bidi="fa-IR"/>
        </w:rPr>
        <w:t xml:space="preserve"> « أنت منّي بمنزلة هارون من موسى إل</w:t>
      </w:r>
      <w:r w:rsidR="00916951">
        <w:rPr>
          <w:rFonts w:hint="cs"/>
          <w:rtl/>
          <w:lang w:bidi="fa-IR"/>
        </w:rPr>
        <w:t>ّ</w:t>
      </w:r>
      <w:r w:rsidRPr="007202B6">
        <w:rPr>
          <w:rtl/>
          <w:lang w:bidi="fa-IR"/>
        </w:rPr>
        <w:t>ا</w:t>
      </w:r>
      <w:r w:rsidR="00916951">
        <w:rPr>
          <w:rFonts w:hint="cs"/>
          <w:rtl/>
          <w:lang w:bidi="fa-IR"/>
        </w:rPr>
        <w:t xml:space="preserve"> </w:t>
      </w:r>
      <w:r w:rsidRPr="007202B6">
        <w:rPr>
          <w:rtl/>
          <w:lang w:bidi="fa-IR"/>
        </w:rPr>
        <w:t>عدم النبوة » حال</w:t>
      </w:r>
      <w:r>
        <w:rPr>
          <w:rtl/>
          <w:lang w:bidi="fa-IR"/>
        </w:rPr>
        <w:t>:</w:t>
      </w:r>
      <w:r w:rsidRPr="007202B6">
        <w:rPr>
          <w:rtl/>
          <w:lang w:bidi="fa-IR"/>
        </w:rPr>
        <w:t xml:space="preserve"> « ما جاءني زيد إل</w:t>
      </w:r>
      <w:r w:rsidR="00916951">
        <w:rPr>
          <w:rFonts w:hint="cs"/>
          <w:rtl/>
          <w:lang w:bidi="fa-IR"/>
        </w:rPr>
        <w:t>ّ</w:t>
      </w:r>
      <w:r w:rsidRPr="007202B6">
        <w:rPr>
          <w:rtl/>
          <w:lang w:bidi="fa-IR"/>
        </w:rPr>
        <w:t>ا</w:t>
      </w:r>
      <w:r>
        <w:rPr>
          <w:rFonts w:hint="cs"/>
          <w:rtl/>
          <w:lang w:bidi="fa-IR"/>
        </w:rPr>
        <w:t xml:space="preserve"> </w:t>
      </w:r>
      <w:r w:rsidRPr="007202B6">
        <w:rPr>
          <w:rtl/>
          <w:lang w:bidi="fa-IR"/>
        </w:rPr>
        <w:t>أن الجوهر الفرد حق » في عدم الصحة</w:t>
      </w:r>
      <w:r>
        <w:rPr>
          <w:rtl/>
          <w:lang w:bidi="fa-IR"/>
        </w:rPr>
        <w:t>،</w:t>
      </w:r>
      <w:r w:rsidRPr="007202B6">
        <w:rPr>
          <w:rtl/>
          <w:lang w:bidi="fa-IR"/>
        </w:rPr>
        <w:t xml:space="preserve"> لعدم مخالفة بوجه من الوجوه بين « عدم النبوة » وبين « ثبوت منزلة هارون لأمير المؤمنين </w:t>
      </w:r>
      <w:r w:rsidRPr="006F67C6">
        <w:rPr>
          <w:rStyle w:val="libAlaemChar"/>
          <w:rtl/>
        </w:rPr>
        <w:t>عليهما‌السلام</w:t>
      </w:r>
      <w:r w:rsidRPr="007202B6">
        <w:rPr>
          <w:rtl/>
          <w:lang w:bidi="fa-IR"/>
        </w:rPr>
        <w:t xml:space="preserve"> » على تقدير عدم عموم المنزلة</w:t>
      </w:r>
      <w:r>
        <w:rPr>
          <w:rtl/>
          <w:lang w:bidi="fa-IR"/>
        </w:rPr>
        <w:t xml:space="preserve"> ...</w:t>
      </w:r>
    </w:p>
    <w:p w:rsidR="00DF6242" w:rsidRPr="007202B6" w:rsidRDefault="00DF6242" w:rsidP="00DF6242">
      <w:pPr>
        <w:pStyle w:val="libNormal"/>
        <w:rPr>
          <w:rtl/>
          <w:lang w:bidi="fa-IR"/>
        </w:rPr>
      </w:pPr>
      <w:r w:rsidRPr="007202B6">
        <w:rPr>
          <w:rtl/>
          <w:lang w:bidi="fa-IR"/>
        </w:rPr>
        <w:t>فثبت أنّ حمل « إنّه لا نبي بعدي » في الكلام النبوي على عدم النبوّة</w:t>
      </w:r>
      <w:r>
        <w:rPr>
          <w:rtl/>
          <w:lang w:bidi="fa-IR"/>
        </w:rPr>
        <w:t>،</w:t>
      </w:r>
      <w:r w:rsidRPr="007202B6">
        <w:rPr>
          <w:rtl/>
          <w:lang w:bidi="fa-IR"/>
        </w:rPr>
        <w:t xml:space="preserve"> واستثنائه من « أنت مني بمنزلة هارون من موسى » يخرجه عن الرزانة والمتانة</w:t>
      </w:r>
      <w:r>
        <w:rPr>
          <w:rtl/>
          <w:lang w:bidi="fa-IR"/>
        </w:rPr>
        <w:t>،</w:t>
      </w:r>
      <w:r w:rsidRPr="007202B6">
        <w:rPr>
          <w:rtl/>
          <w:lang w:bidi="fa-IR"/>
        </w:rPr>
        <w:t xml:space="preserve"> والعياذ بالله من ذلك</w:t>
      </w:r>
      <w:r>
        <w:rPr>
          <w:rtl/>
          <w:lang w:bidi="fa-IR"/>
        </w:rPr>
        <w:t xml:space="preserve"> ...</w:t>
      </w:r>
    </w:p>
    <w:p w:rsidR="00916951" w:rsidRPr="007202B6" w:rsidRDefault="00916951" w:rsidP="00916951">
      <w:pPr>
        <w:pStyle w:val="libLine"/>
        <w:rPr>
          <w:rtl/>
          <w:lang w:bidi="fa-IR"/>
        </w:rPr>
      </w:pPr>
      <w:r>
        <w:rPr>
          <w:rtl/>
          <w:lang w:bidi="fa-IR"/>
        </w:rPr>
        <w:t>____________________</w:t>
      </w:r>
    </w:p>
    <w:p w:rsidR="00916951" w:rsidRDefault="00916951" w:rsidP="00B572F8">
      <w:pPr>
        <w:pStyle w:val="libFootnote0"/>
        <w:rPr>
          <w:rtl/>
          <w:lang w:bidi="fa-IR"/>
        </w:rPr>
      </w:pPr>
      <w:r w:rsidRPr="00B572F8">
        <w:rPr>
          <w:rtl/>
        </w:rPr>
        <w:t>(1).</w:t>
      </w:r>
      <w:r w:rsidRPr="00B572F8">
        <w:rPr>
          <w:rFonts w:hint="cs"/>
          <w:rtl/>
        </w:rPr>
        <w:t xml:space="preserve"> شرح المختصر للعضدي 2/132.</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فالعجب من التفتازاني دعواه الإنقطاع في الإستثناء في الحديث الشريف</w:t>
      </w:r>
      <w:r>
        <w:rPr>
          <w:rtl/>
          <w:lang w:bidi="fa-IR"/>
        </w:rPr>
        <w:t>،</w:t>
      </w:r>
      <w:r w:rsidRPr="007202B6">
        <w:rPr>
          <w:rtl/>
          <w:lang w:bidi="fa-IR"/>
        </w:rPr>
        <w:t xml:space="preserve"> مع وقوفه على ما ذكره العضدي في اعتبار الشرط المذكور في الإنقطاع</w:t>
      </w:r>
      <w:r>
        <w:rPr>
          <w:rtl/>
          <w:lang w:bidi="fa-IR"/>
        </w:rPr>
        <w:t>،</w:t>
      </w:r>
      <w:r w:rsidRPr="007202B6">
        <w:rPr>
          <w:rtl/>
          <w:lang w:bidi="fa-IR"/>
        </w:rPr>
        <w:t xml:space="preserve"> وموافقته له في شرحه لكلماته</w:t>
      </w:r>
      <w:r>
        <w:rPr>
          <w:rtl/>
          <w:lang w:bidi="fa-IR"/>
        </w:rPr>
        <w:t>،</w:t>
      </w:r>
      <w:r w:rsidRPr="007202B6">
        <w:rPr>
          <w:rtl/>
          <w:lang w:bidi="fa-IR"/>
        </w:rPr>
        <w:t xml:space="preserve"> كما كان منه في مسألة لزوم حمل الإستثناء على الإتصال ولو بالتزام الحذف</w:t>
      </w:r>
      <w:r>
        <w:rPr>
          <w:rtl/>
          <w:lang w:bidi="fa-IR"/>
        </w:rPr>
        <w:t>،</w:t>
      </w:r>
      <w:r w:rsidRPr="007202B6">
        <w:rPr>
          <w:rtl/>
          <w:lang w:bidi="fa-IR"/>
        </w:rPr>
        <w:t xml:space="preserve"> حيث وافق العضدي في هذه المسألة</w:t>
      </w:r>
      <w:r>
        <w:rPr>
          <w:rtl/>
          <w:lang w:bidi="fa-IR"/>
        </w:rPr>
        <w:t>،</w:t>
      </w:r>
      <w:r w:rsidRPr="007202B6">
        <w:rPr>
          <w:rtl/>
          <w:lang w:bidi="fa-IR"/>
        </w:rPr>
        <w:t xml:space="preserve"> ثم خالف ذلك في شرح المقاصد</w:t>
      </w:r>
      <w:r>
        <w:rPr>
          <w:rtl/>
          <w:lang w:bidi="fa-IR"/>
        </w:rPr>
        <w:t>،</w:t>
      </w:r>
      <w:r w:rsidRPr="007202B6">
        <w:rPr>
          <w:rtl/>
          <w:lang w:bidi="fa-IR"/>
        </w:rPr>
        <w:t xml:space="preserve"> في معنى الحديث الشريف</w:t>
      </w:r>
      <w:r>
        <w:rPr>
          <w:rtl/>
          <w:lang w:bidi="fa-IR"/>
        </w:rPr>
        <w:t>!!</w:t>
      </w:r>
    </w:p>
    <w:p w:rsidR="00DF6242" w:rsidRPr="007202B6" w:rsidRDefault="00DF6242" w:rsidP="00DF6242">
      <w:pPr>
        <w:pStyle w:val="libNormal"/>
        <w:rPr>
          <w:rtl/>
          <w:lang w:bidi="fa-IR"/>
        </w:rPr>
      </w:pPr>
      <w:r w:rsidRPr="007202B6">
        <w:rPr>
          <w:rtl/>
          <w:lang w:bidi="fa-IR"/>
        </w:rPr>
        <w:t>وإذا كان هذا حال التفتازاني</w:t>
      </w:r>
      <w:r>
        <w:rPr>
          <w:rtl/>
          <w:lang w:bidi="fa-IR"/>
        </w:rPr>
        <w:t xml:space="preserve"> - </w:t>
      </w:r>
      <w:r w:rsidRPr="007202B6">
        <w:rPr>
          <w:rtl/>
          <w:lang w:bidi="fa-IR"/>
        </w:rPr>
        <w:t>وهو من أعلام محققي القوم في العربية والأصول</w:t>
      </w:r>
      <w:r>
        <w:rPr>
          <w:rtl/>
          <w:lang w:bidi="fa-IR"/>
        </w:rPr>
        <w:t xml:space="preserve"> - </w:t>
      </w:r>
      <w:r w:rsidRPr="007202B6">
        <w:rPr>
          <w:rtl/>
          <w:lang w:bidi="fa-IR"/>
        </w:rPr>
        <w:t xml:space="preserve">فما ظنّك بمثل الكابلي </w:t>
      </w:r>
      <w:r>
        <w:rPr>
          <w:rtl/>
          <w:lang w:bidi="fa-IR"/>
        </w:rPr>
        <w:t>و (</w:t>
      </w:r>
      <w:r w:rsidRPr="007202B6">
        <w:rPr>
          <w:rtl/>
          <w:lang w:bidi="fa-IR"/>
        </w:rPr>
        <w:t xml:space="preserve"> الدهلوى )</w:t>
      </w:r>
      <w:r>
        <w:rPr>
          <w:rtl/>
          <w:lang w:bidi="fa-IR"/>
        </w:rPr>
        <w:t>؟!</w:t>
      </w:r>
    </w:p>
    <w:p w:rsidR="00DF6242" w:rsidRPr="007202B6" w:rsidRDefault="00DF6242" w:rsidP="00DF6242">
      <w:pPr>
        <w:pStyle w:val="libNormal"/>
        <w:rPr>
          <w:rtl/>
          <w:lang w:bidi="fa-IR"/>
        </w:rPr>
      </w:pPr>
      <w:r w:rsidRPr="007202B6">
        <w:rPr>
          <w:rtl/>
          <w:lang w:bidi="fa-IR"/>
        </w:rPr>
        <w:t>ولا يخفى أنّ القطب الشيرازي أيضاً ينصّ على اعتبار الشرط</w:t>
      </w:r>
      <w:r>
        <w:rPr>
          <w:rFonts w:hint="cs"/>
          <w:rtl/>
          <w:lang w:bidi="fa-IR"/>
        </w:rPr>
        <w:t xml:space="preserve"> </w:t>
      </w:r>
      <w:r w:rsidRPr="007202B6">
        <w:rPr>
          <w:rtl/>
          <w:lang w:bidi="fa-IR"/>
        </w:rPr>
        <w:t>المذكور في الإستثناء المنقطع</w:t>
      </w:r>
      <w:r>
        <w:rPr>
          <w:rtl/>
          <w:lang w:bidi="fa-IR"/>
        </w:rPr>
        <w:t>،</w:t>
      </w:r>
      <w:r w:rsidRPr="007202B6">
        <w:rPr>
          <w:rtl/>
          <w:lang w:bidi="fa-IR"/>
        </w:rPr>
        <w:t xml:space="preserve"> ويصرّح بأنّ عليه اتّفاق الكلّ</w:t>
      </w:r>
      <w:r>
        <w:rPr>
          <w:rtl/>
          <w:lang w:bidi="fa-IR"/>
        </w:rPr>
        <w:t>،</w:t>
      </w:r>
      <w:r w:rsidRPr="007202B6">
        <w:rPr>
          <w:rtl/>
          <w:lang w:bidi="fa-IR"/>
        </w:rPr>
        <w:t xml:space="preserve"> وهذه عبارته</w:t>
      </w:r>
      <w:r>
        <w:rPr>
          <w:rtl/>
          <w:lang w:bidi="fa-IR"/>
        </w:rPr>
        <w:t>:</w:t>
      </w:r>
    </w:p>
    <w:p w:rsidR="00DF6242" w:rsidRPr="007202B6" w:rsidRDefault="00DF6242" w:rsidP="00DF6242">
      <w:pPr>
        <w:pStyle w:val="libNormal"/>
        <w:rPr>
          <w:rtl/>
          <w:lang w:bidi="fa-IR"/>
        </w:rPr>
      </w:pPr>
      <w:r w:rsidRPr="007202B6">
        <w:rPr>
          <w:rtl/>
          <w:lang w:bidi="fa-IR"/>
        </w:rPr>
        <w:t>«</w:t>
      </w:r>
      <w:r>
        <w:rPr>
          <w:rtl/>
          <w:lang w:bidi="fa-IR"/>
        </w:rPr>
        <w:t xml:space="preserve"> ...</w:t>
      </w:r>
      <w:r w:rsidRPr="007202B6">
        <w:rPr>
          <w:rtl/>
          <w:lang w:bidi="fa-IR"/>
        </w:rPr>
        <w:t xml:space="preserve"> وإذا عرفت ذلك</w:t>
      </w:r>
      <w:r>
        <w:rPr>
          <w:rtl/>
          <w:lang w:bidi="fa-IR"/>
        </w:rPr>
        <w:t>،</w:t>
      </w:r>
      <w:r w:rsidRPr="007202B6">
        <w:rPr>
          <w:rtl/>
          <w:lang w:bidi="fa-IR"/>
        </w:rPr>
        <w:t xml:space="preserve"> فاعلم أنّ الكلّ اتفقوا على أنّه لابد لصحته [ أي لصحّة الإستثناء المنقطع ] من مقاربة المتّصل في مخالفته</w:t>
      </w:r>
      <w:r>
        <w:rPr>
          <w:rtl/>
          <w:lang w:bidi="fa-IR"/>
        </w:rPr>
        <w:t>،</w:t>
      </w:r>
      <w:r w:rsidRPr="007202B6">
        <w:rPr>
          <w:rtl/>
          <w:lang w:bidi="fa-IR"/>
        </w:rPr>
        <w:t xml:space="preserve"> إمّا في نفي الحكم مثل</w:t>
      </w:r>
      <w:r>
        <w:rPr>
          <w:rtl/>
          <w:lang w:bidi="fa-IR"/>
        </w:rPr>
        <w:t>:</w:t>
      </w:r>
      <w:r w:rsidRPr="007202B6">
        <w:rPr>
          <w:rtl/>
          <w:lang w:bidi="fa-IR"/>
        </w:rPr>
        <w:t xml:space="preserve"> ما جاءني زيد إل</w:t>
      </w:r>
      <w:r w:rsidR="00B572F8">
        <w:rPr>
          <w:rFonts w:hint="cs"/>
          <w:rtl/>
          <w:lang w:bidi="fa-IR"/>
        </w:rPr>
        <w:t>ّ</w:t>
      </w:r>
      <w:r w:rsidRPr="007202B6">
        <w:rPr>
          <w:rtl/>
          <w:lang w:bidi="fa-IR"/>
        </w:rPr>
        <w:t>اعمرو</w:t>
      </w:r>
      <w:r>
        <w:rPr>
          <w:rtl/>
          <w:lang w:bidi="fa-IR"/>
        </w:rPr>
        <w:t>،</w:t>
      </w:r>
      <w:r w:rsidRPr="007202B6">
        <w:rPr>
          <w:rtl/>
          <w:lang w:bidi="fa-IR"/>
        </w:rPr>
        <w:t xml:space="preserve"> أو في كون المستثنى حكماً آخر له مخالفة بوجهٍ مّا مع المستثنى منه مثل</w:t>
      </w:r>
      <w:r>
        <w:rPr>
          <w:rtl/>
          <w:lang w:bidi="fa-IR"/>
        </w:rPr>
        <w:t>:</w:t>
      </w:r>
      <w:r w:rsidRPr="007202B6">
        <w:rPr>
          <w:rtl/>
          <w:lang w:bidi="fa-IR"/>
        </w:rPr>
        <w:t xml:space="preserve"> ما زاد إل</w:t>
      </w:r>
      <w:r w:rsidR="00400303">
        <w:rPr>
          <w:rFonts w:hint="cs"/>
          <w:rtl/>
          <w:lang w:bidi="fa-IR"/>
        </w:rPr>
        <w:t>ّ</w:t>
      </w:r>
      <w:r w:rsidRPr="007202B6">
        <w:rPr>
          <w:rtl/>
          <w:lang w:bidi="fa-IR"/>
        </w:rPr>
        <w:t>اما نقص</w:t>
      </w:r>
      <w:r>
        <w:rPr>
          <w:rtl/>
          <w:lang w:bidi="fa-IR"/>
        </w:rPr>
        <w:t>،</w:t>
      </w:r>
      <w:r w:rsidRPr="007202B6">
        <w:rPr>
          <w:rtl/>
          <w:lang w:bidi="fa-IR"/>
        </w:rPr>
        <w:t xml:space="preserve"> وما نفع إل</w:t>
      </w:r>
      <w:r w:rsidR="00400303">
        <w:rPr>
          <w:rFonts w:hint="cs"/>
          <w:rtl/>
          <w:lang w:bidi="fa-IR"/>
        </w:rPr>
        <w:t>ّ</w:t>
      </w:r>
      <w:r w:rsidRPr="007202B6">
        <w:rPr>
          <w:rtl/>
          <w:lang w:bidi="fa-IR"/>
        </w:rPr>
        <w:t>اما ضرّ</w:t>
      </w:r>
      <w:r>
        <w:rPr>
          <w:rtl/>
          <w:lang w:bidi="fa-IR"/>
        </w:rPr>
        <w:t>،</w:t>
      </w:r>
      <w:r w:rsidRPr="007202B6">
        <w:rPr>
          <w:rtl/>
          <w:lang w:bidi="fa-IR"/>
        </w:rPr>
        <w:t xml:space="preserve"> مثله في « لكن » لأنها لا تقدَّر بها. وإلى هذا الإتفاق استروح من ذهب إلى أنه مجاز في المنقطع وقال</w:t>
      </w:r>
      <w:r>
        <w:rPr>
          <w:rtl/>
          <w:lang w:bidi="fa-IR"/>
        </w:rPr>
        <w:t>:</w:t>
      </w:r>
      <w:r w:rsidRPr="007202B6">
        <w:rPr>
          <w:rtl/>
          <w:lang w:bidi="fa-IR"/>
        </w:rPr>
        <w:t xml:space="preserve"> لو لم يكن مجازاً فيه لم يشترط مقاربته للحقيقة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وإلى هنا ظهر</w:t>
      </w:r>
      <w:r>
        <w:rPr>
          <w:rtl/>
          <w:lang w:bidi="fa-IR"/>
        </w:rPr>
        <w:t>:</w:t>
      </w:r>
      <w:r w:rsidRPr="007202B6">
        <w:rPr>
          <w:rtl/>
          <w:lang w:bidi="fa-IR"/>
        </w:rPr>
        <w:t xml:space="preserve"> أنّ حمل الإستثناء « إل</w:t>
      </w:r>
      <w:r w:rsidR="00400303">
        <w:rPr>
          <w:rFonts w:hint="cs"/>
          <w:rtl/>
          <w:lang w:bidi="fa-IR"/>
        </w:rPr>
        <w:t>ّ</w:t>
      </w:r>
      <w:r w:rsidRPr="007202B6">
        <w:rPr>
          <w:rtl/>
          <w:lang w:bidi="fa-IR"/>
        </w:rPr>
        <w:t>ا أنّه لا نبي بعدي » على الإستثناء المنقطع</w:t>
      </w:r>
      <w:r>
        <w:rPr>
          <w:rtl/>
          <w:lang w:bidi="fa-IR"/>
        </w:rPr>
        <w:t>،</w:t>
      </w:r>
      <w:r w:rsidRPr="007202B6">
        <w:rPr>
          <w:rtl/>
          <w:lang w:bidi="fa-IR"/>
        </w:rPr>
        <w:t xml:space="preserve"> وزعم أن المراد منه استثناء « عدم النبوة » لا استثناء النبوّة</w:t>
      </w:r>
      <w:r>
        <w:rPr>
          <w:rtl/>
          <w:lang w:bidi="fa-IR"/>
        </w:rPr>
        <w:t xml:space="preserve"> ...</w:t>
      </w:r>
      <w:r>
        <w:rPr>
          <w:rFonts w:hint="cs"/>
          <w:rtl/>
          <w:lang w:bidi="fa-IR"/>
        </w:rPr>
        <w:t xml:space="preserve"> </w:t>
      </w:r>
      <w:r w:rsidRPr="007202B6">
        <w:rPr>
          <w:rtl/>
          <w:lang w:bidi="fa-IR"/>
        </w:rPr>
        <w:t>مخالف للإجماع واتفاق العلماء</w:t>
      </w:r>
      <w:r>
        <w:rPr>
          <w:rtl/>
          <w:lang w:bidi="fa-IR"/>
        </w:rPr>
        <w:t xml:space="preserve"> ...</w:t>
      </w:r>
      <w:r w:rsidRPr="007202B6">
        <w:rPr>
          <w:rtl/>
          <w:lang w:bidi="fa-IR"/>
        </w:rPr>
        <w:t xml:space="preserve"> فما ذكره التفتازاني والقوشجي والكابلي </w:t>
      </w:r>
      <w:r>
        <w:rPr>
          <w:rtl/>
          <w:lang w:bidi="fa-IR"/>
        </w:rPr>
        <w:t>و (</w:t>
      </w:r>
      <w:r w:rsidRPr="007202B6">
        <w:rPr>
          <w:rtl/>
          <w:lang w:bidi="fa-IR"/>
        </w:rPr>
        <w:t xml:space="preserve"> الدهلوي ) باطل مردود</w:t>
      </w:r>
      <w:r>
        <w:rPr>
          <w:rtl/>
          <w:lang w:bidi="fa-IR"/>
        </w:rPr>
        <w:t xml:space="preserve"> ...</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مختصر ابن الحاجب</w:t>
      </w:r>
      <w:r w:rsidR="00DF6242">
        <w:rPr>
          <w:rtl/>
        </w:rPr>
        <w:t xml:space="preserve"> - </w:t>
      </w:r>
      <w:r w:rsidR="00DF6242" w:rsidRPr="007202B6">
        <w:rPr>
          <w:rtl/>
        </w:rPr>
        <w:t>مسائل الإستثناء.</w:t>
      </w:r>
    </w:p>
    <w:p w:rsidR="00DF6242" w:rsidRDefault="00DF6242" w:rsidP="00DF6242">
      <w:pPr>
        <w:pStyle w:val="libNormal"/>
        <w:rPr>
          <w:rtl/>
          <w:lang w:bidi="fa-IR"/>
        </w:rPr>
      </w:pPr>
      <w:r>
        <w:rPr>
          <w:rtl/>
          <w:lang w:bidi="fa-IR"/>
        </w:rPr>
        <w:br w:type="page"/>
      </w:r>
    </w:p>
    <w:p w:rsidR="003F2947" w:rsidRDefault="00DF6242" w:rsidP="00DF6242">
      <w:pPr>
        <w:pStyle w:val="Heading2"/>
        <w:rPr>
          <w:rtl/>
          <w:lang w:bidi="fa-IR"/>
        </w:rPr>
      </w:pPr>
      <w:bookmarkStart w:id="687" w:name="_Toc321306054"/>
      <w:bookmarkStart w:id="688" w:name="_Toc408820778"/>
      <w:bookmarkStart w:id="689" w:name="_Toc98070348"/>
      <w:r w:rsidRPr="007202B6">
        <w:rPr>
          <w:rtl/>
          <w:lang w:bidi="fa-IR"/>
        </w:rPr>
        <w:lastRenderedPageBreak/>
        <w:t>الحديث بلفظ « إل</w:t>
      </w:r>
      <w:r w:rsidR="00400303">
        <w:rPr>
          <w:rFonts w:hint="cs"/>
          <w:rtl/>
          <w:lang w:bidi="fa-IR"/>
        </w:rPr>
        <w:t>ّ</w:t>
      </w:r>
      <w:r w:rsidRPr="007202B6">
        <w:rPr>
          <w:rtl/>
          <w:lang w:bidi="fa-IR"/>
        </w:rPr>
        <w:t>ا النبوّة »</w:t>
      </w:r>
      <w:bookmarkEnd w:id="687"/>
      <w:bookmarkEnd w:id="688"/>
      <w:bookmarkEnd w:id="689"/>
    </w:p>
    <w:p w:rsidR="00DF6242" w:rsidRPr="007202B6" w:rsidRDefault="00DF6242" w:rsidP="00DF6242">
      <w:pPr>
        <w:pStyle w:val="libNormal"/>
        <w:rPr>
          <w:rtl/>
          <w:lang w:bidi="fa-IR"/>
        </w:rPr>
      </w:pPr>
      <w:r w:rsidRPr="007202B6">
        <w:rPr>
          <w:rtl/>
          <w:lang w:bidi="fa-IR"/>
        </w:rPr>
        <w:t>فالحمد لله الذي وفّقنا لبيان بطلان دعواهم على أساس القواعد المقرّرة في الكتب العلميّة</w:t>
      </w:r>
      <w:r>
        <w:rPr>
          <w:rtl/>
          <w:lang w:bidi="fa-IR"/>
        </w:rPr>
        <w:t>،</w:t>
      </w:r>
      <w:r w:rsidRPr="007202B6">
        <w:rPr>
          <w:rtl/>
          <w:lang w:bidi="fa-IR"/>
        </w:rPr>
        <w:t xml:space="preserve"> وعلى لسان كبار أئمتهم في الا</w:t>
      </w:r>
      <w:r w:rsidR="00400303">
        <w:rPr>
          <w:rFonts w:hint="cs"/>
          <w:rtl/>
          <w:lang w:bidi="fa-IR"/>
        </w:rPr>
        <w:t>ُ</w:t>
      </w:r>
      <w:r w:rsidRPr="007202B6">
        <w:rPr>
          <w:rtl/>
          <w:lang w:bidi="fa-IR"/>
        </w:rPr>
        <w:t>صول وعلوم العربيّة</w:t>
      </w:r>
      <w:r>
        <w:rPr>
          <w:rtl/>
          <w:lang w:bidi="fa-IR"/>
        </w:rPr>
        <w:t xml:space="preserve"> ...</w:t>
      </w:r>
      <w:r w:rsidRPr="007202B6">
        <w:rPr>
          <w:rtl/>
          <w:lang w:bidi="fa-IR"/>
        </w:rPr>
        <w:t xml:space="preserve"> وظهر أن الإستثناء في الحديث الشريف متّصل</w:t>
      </w:r>
      <w:r>
        <w:rPr>
          <w:rtl/>
          <w:lang w:bidi="fa-IR"/>
        </w:rPr>
        <w:t>،</w:t>
      </w:r>
      <w:r w:rsidRPr="007202B6">
        <w:rPr>
          <w:rtl/>
          <w:lang w:bidi="fa-IR"/>
        </w:rPr>
        <w:t xml:space="preserve"> وأنّه لا بدّ من أن يكون متّصلاً</w:t>
      </w:r>
      <w:r>
        <w:rPr>
          <w:rtl/>
          <w:lang w:bidi="fa-IR"/>
        </w:rPr>
        <w:t>،</w:t>
      </w:r>
      <w:r w:rsidRPr="007202B6">
        <w:rPr>
          <w:rtl/>
          <w:lang w:bidi="fa-IR"/>
        </w:rPr>
        <w:t xml:space="preserve"> وأنّه لا يصحّ حمله على الإنقطاع</w:t>
      </w:r>
      <w:r>
        <w:rPr>
          <w:rtl/>
          <w:lang w:bidi="fa-IR"/>
        </w:rPr>
        <w:t>،</w:t>
      </w:r>
      <w:r w:rsidRPr="007202B6">
        <w:rPr>
          <w:rtl/>
          <w:lang w:bidi="fa-IR"/>
        </w:rPr>
        <w:t xml:space="preserve"> لوجوب حمل الإستثناء دائماً على الإتصال ما أمكن</w:t>
      </w:r>
      <w:r>
        <w:rPr>
          <w:rtl/>
          <w:lang w:bidi="fa-IR"/>
        </w:rPr>
        <w:t>،</w:t>
      </w:r>
      <w:r w:rsidRPr="007202B6">
        <w:rPr>
          <w:rtl/>
          <w:lang w:bidi="fa-IR"/>
        </w:rPr>
        <w:t xml:space="preserve"> ولعدم وجود شرط الإستثناء المنقطع</w:t>
      </w:r>
      <w:r>
        <w:rPr>
          <w:rFonts w:hint="cs"/>
          <w:rtl/>
          <w:lang w:bidi="fa-IR"/>
        </w:rPr>
        <w:t xml:space="preserve"> </w:t>
      </w:r>
      <w:r w:rsidRPr="007202B6">
        <w:rPr>
          <w:rtl/>
          <w:lang w:bidi="fa-IR"/>
        </w:rPr>
        <w:t>في هذا الحديث</w:t>
      </w:r>
      <w:r>
        <w:rPr>
          <w:rtl/>
          <w:lang w:bidi="fa-IR"/>
        </w:rPr>
        <w:t xml:space="preserve"> ...</w:t>
      </w:r>
    </w:p>
    <w:p w:rsidR="00DF6242" w:rsidRPr="007202B6" w:rsidRDefault="00DF6242" w:rsidP="00DF6242">
      <w:pPr>
        <w:pStyle w:val="libNormal"/>
        <w:rPr>
          <w:rtl/>
          <w:lang w:bidi="fa-IR"/>
        </w:rPr>
      </w:pPr>
      <w:r w:rsidRPr="007202B6">
        <w:rPr>
          <w:rtl/>
          <w:lang w:bidi="fa-IR"/>
        </w:rPr>
        <w:t>فإن كان هناك ريب ممّا ذكرنا في قلوب أهل الزّيغ</w:t>
      </w:r>
      <w:r>
        <w:rPr>
          <w:rtl/>
          <w:lang w:bidi="fa-IR"/>
        </w:rPr>
        <w:t>،</w:t>
      </w:r>
      <w:r w:rsidRPr="007202B6">
        <w:rPr>
          <w:rtl/>
          <w:lang w:bidi="fa-IR"/>
        </w:rPr>
        <w:t xml:space="preserve"> فإنّا نثبت اتصال هذا الإستثناء من كلام الرّسول </w:t>
      </w:r>
      <w:r w:rsidR="003F2947" w:rsidRPr="003F2947">
        <w:rPr>
          <w:rStyle w:val="libAlaemChar"/>
          <w:rtl/>
        </w:rPr>
        <w:t>صلى‌الله‌عليه‌وآله‌وسلم</w:t>
      </w:r>
      <w:r w:rsidRPr="007202B6">
        <w:rPr>
          <w:rtl/>
          <w:lang w:bidi="fa-IR"/>
        </w:rPr>
        <w:t xml:space="preserve"> نفسه</w:t>
      </w:r>
      <w:r>
        <w:rPr>
          <w:rtl/>
          <w:lang w:bidi="fa-IR"/>
        </w:rPr>
        <w:t xml:space="preserve"> ...</w:t>
      </w:r>
      <w:r w:rsidRPr="007202B6">
        <w:rPr>
          <w:rtl/>
          <w:lang w:bidi="fa-IR"/>
        </w:rPr>
        <w:t xml:space="preserve"> ليتّضح أنّ حمل « إل</w:t>
      </w:r>
      <w:r w:rsidR="00400303">
        <w:rPr>
          <w:rFonts w:hint="cs"/>
          <w:rtl/>
          <w:lang w:bidi="fa-IR"/>
        </w:rPr>
        <w:t>ّ</w:t>
      </w:r>
      <w:r w:rsidRPr="007202B6">
        <w:rPr>
          <w:rtl/>
          <w:lang w:bidi="fa-IR"/>
        </w:rPr>
        <w:t>ا أنّه لا نبي بعدي » على « عدم النبوة » دون « إل</w:t>
      </w:r>
      <w:r w:rsidR="00400303">
        <w:rPr>
          <w:rFonts w:hint="cs"/>
          <w:rtl/>
          <w:lang w:bidi="fa-IR"/>
        </w:rPr>
        <w:t>ّ</w:t>
      </w:r>
      <w:r w:rsidRPr="007202B6">
        <w:rPr>
          <w:rtl/>
          <w:lang w:bidi="fa-IR"/>
        </w:rPr>
        <w:t>ا النبوة » ردّ صريح على من لا ينطق عن الهوى إنْ هو إل</w:t>
      </w:r>
      <w:r w:rsidR="00400303">
        <w:rPr>
          <w:rFonts w:hint="cs"/>
          <w:rtl/>
          <w:lang w:bidi="fa-IR"/>
        </w:rPr>
        <w:t>ّ</w:t>
      </w:r>
      <w:r w:rsidRPr="007202B6">
        <w:rPr>
          <w:rtl/>
          <w:lang w:bidi="fa-IR"/>
        </w:rPr>
        <w:t>اوحي يوحى</w:t>
      </w:r>
      <w:r>
        <w:rPr>
          <w:rtl/>
          <w:lang w:bidi="fa-IR"/>
        </w:rPr>
        <w:t>!!</w:t>
      </w:r>
      <w:r w:rsidRPr="007202B6">
        <w:rPr>
          <w:rtl/>
          <w:lang w:bidi="fa-IR"/>
        </w:rPr>
        <w:t xml:space="preserve"> فإليك ذلك</w:t>
      </w:r>
      <w:r>
        <w:rPr>
          <w:rtl/>
          <w:lang w:bidi="fa-IR"/>
        </w:rPr>
        <w:t>:</w:t>
      </w:r>
    </w:p>
    <w:p w:rsidR="00DF6242" w:rsidRPr="007202B6" w:rsidRDefault="00DF6242" w:rsidP="00DF6242">
      <w:pPr>
        <w:pStyle w:val="libNormal"/>
        <w:rPr>
          <w:rtl/>
          <w:lang w:bidi="fa-IR"/>
        </w:rPr>
      </w:pPr>
      <w:r w:rsidRPr="007202B6">
        <w:rPr>
          <w:rtl/>
          <w:lang w:bidi="fa-IR"/>
        </w:rPr>
        <w:t>قال ابن كثير</w:t>
      </w:r>
      <w:r>
        <w:rPr>
          <w:rtl/>
          <w:lang w:bidi="fa-IR"/>
        </w:rPr>
        <w:t>:</w:t>
      </w:r>
      <w:r w:rsidRPr="007202B6">
        <w:rPr>
          <w:rtl/>
          <w:lang w:bidi="fa-IR"/>
        </w:rPr>
        <w:t xml:space="preserve"> « قال أحمد</w:t>
      </w:r>
      <w:r>
        <w:rPr>
          <w:rtl/>
          <w:lang w:bidi="fa-IR"/>
        </w:rPr>
        <w:t>:</w:t>
      </w:r>
      <w:r w:rsidRPr="007202B6">
        <w:rPr>
          <w:rtl/>
          <w:lang w:bidi="fa-IR"/>
        </w:rPr>
        <w:t xml:space="preserve"> ثنا أبو سعيد مولى بني هاشم</w:t>
      </w:r>
      <w:r>
        <w:rPr>
          <w:rtl/>
          <w:lang w:bidi="fa-IR"/>
        </w:rPr>
        <w:t>،</w:t>
      </w:r>
      <w:r w:rsidRPr="007202B6">
        <w:rPr>
          <w:rtl/>
          <w:lang w:bidi="fa-IR"/>
        </w:rPr>
        <w:t xml:space="preserve"> ثنا سليمان بن بلال</w:t>
      </w:r>
      <w:r>
        <w:rPr>
          <w:rtl/>
          <w:lang w:bidi="fa-IR"/>
        </w:rPr>
        <w:t>،</w:t>
      </w:r>
      <w:r w:rsidRPr="007202B6">
        <w:rPr>
          <w:rtl/>
          <w:lang w:bidi="fa-IR"/>
        </w:rPr>
        <w:t xml:space="preserve"> ثنا الجعيد بن عبد الرحمن</w:t>
      </w:r>
      <w:r>
        <w:rPr>
          <w:rtl/>
          <w:lang w:bidi="fa-IR"/>
        </w:rPr>
        <w:t>،</w:t>
      </w:r>
      <w:r w:rsidRPr="007202B6">
        <w:rPr>
          <w:rtl/>
          <w:lang w:bidi="fa-IR"/>
        </w:rPr>
        <w:t xml:space="preserve"> عن عائشة بنت سعد</w:t>
      </w:r>
      <w:r>
        <w:rPr>
          <w:rtl/>
          <w:lang w:bidi="fa-IR"/>
        </w:rPr>
        <w:t>،</w:t>
      </w:r>
      <w:r w:rsidRPr="007202B6">
        <w:rPr>
          <w:rtl/>
          <w:lang w:bidi="fa-IR"/>
        </w:rPr>
        <w:t xml:space="preserve"> عن أبيها</w:t>
      </w:r>
      <w:r>
        <w:rPr>
          <w:rtl/>
          <w:lang w:bidi="fa-IR"/>
        </w:rPr>
        <w:t>:</w:t>
      </w:r>
      <w:r w:rsidRPr="007202B6">
        <w:rPr>
          <w:rtl/>
          <w:lang w:bidi="fa-IR"/>
        </w:rPr>
        <w:t xml:space="preserve"> أن عليّاً خرج إلى النبي صلّى الله عليه وسلّم</w:t>
      </w:r>
      <w:r>
        <w:rPr>
          <w:rtl/>
          <w:lang w:bidi="fa-IR"/>
        </w:rPr>
        <w:t>،</w:t>
      </w:r>
      <w:r w:rsidRPr="007202B6">
        <w:rPr>
          <w:rtl/>
          <w:lang w:bidi="fa-IR"/>
        </w:rPr>
        <w:t xml:space="preserve"> حتى جاء ثنيّة الوداع وعلي يبكي يقول</w:t>
      </w:r>
      <w:r>
        <w:rPr>
          <w:rtl/>
          <w:lang w:bidi="fa-IR"/>
        </w:rPr>
        <w:t>:</w:t>
      </w:r>
      <w:r w:rsidRPr="007202B6">
        <w:rPr>
          <w:rtl/>
          <w:lang w:bidi="fa-IR"/>
        </w:rPr>
        <w:t xml:space="preserve"> تخلّفني مع الخوالف</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إل</w:t>
      </w:r>
      <w:r w:rsidR="00400303">
        <w:rPr>
          <w:rFonts w:hint="cs"/>
          <w:rtl/>
          <w:lang w:bidi="fa-IR"/>
        </w:rPr>
        <w:t>ّ</w:t>
      </w:r>
      <w:r w:rsidRPr="007202B6">
        <w:rPr>
          <w:rtl/>
          <w:lang w:bidi="fa-IR"/>
        </w:rPr>
        <w:t>ا</w:t>
      </w:r>
      <w:r>
        <w:rPr>
          <w:rFonts w:hint="cs"/>
          <w:rtl/>
          <w:lang w:bidi="fa-IR"/>
        </w:rPr>
        <w:t xml:space="preserve"> </w:t>
      </w:r>
      <w:r w:rsidRPr="007202B6">
        <w:rPr>
          <w:rtl/>
          <w:lang w:bidi="fa-IR"/>
        </w:rPr>
        <w:t>النبوة.</w:t>
      </w:r>
    </w:p>
    <w:p w:rsidR="00DF6242" w:rsidRPr="007202B6" w:rsidRDefault="00DF6242" w:rsidP="00DF6242">
      <w:pPr>
        <w:pStyle w:val="libNormal"/>
        <w:rPr>
          <w:rtl/>
          <w:lang w:bidi="fa-IR"/>
        </w:rPr>
      </w:pPr>
      <w:r w:rsidRPr="007202B6">
        <w:rPr>
          <w:rtl/>
          <w:lang w:bidi="fa-IR"/>
        </w:rPr>
        <w:t xml:space="preserve">إسناده صحيح ولم يخرجوه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سبط ابن الجوزي</w:t>
      </w:r>
      <w:r>
        <w:rPr>
          <w:rtl/>
          <w:lang w:bidi="fa-IR"/>
        </w:rPr>
        <w:t>:</w:t>
      </w:r>
      <w:r w:rsidRPr="007202B6">
        <w:rPr>
          <w:rtl/>
          <w:lang w:bidi="fa-IR"/>
        </w:rPr>
        <w:t xml:space="preserve"> « وقد أخرج الإمام أحمد هذا الحديث في كتاب الفضائل الذي صنّفه لأمير المؤمنين</w:t>
      </w:r>
      <w:r>
        <w:rPr>
          <w:rtl/>
          <w:lang w:bidi="fa-IR"/>
        </w:rPr>
        <w:t>:</w:t>
      </w:r>
    </w:p>
    <w:p w:rsidR="003F2947" w:rsidRDefault="00DF6242" w:rsidP="00DF6242">
      <w:pPr>
        <w:pStyle w:val="libNormal"/>
        <w:rPr>
          <w:rtl/>
          <w:lang w:bidi="fa-IR"/>
        </w:rPr>
      </w:pPr>
      <w:r w:rsidRPr="007202B6">
        <w:rPr>
          <w:rtl/>
          <w:lang w:bidi="fa-IR"/>
        </w:rPr>
        <w:t>أخبرنا أبو محمد عبد العزيز بن محمود البزار</w:t>
      </w:r>
      <w:r>
        <w:rPr>
          <w:rtl/>
          <w:lang w:bidi="fa-IR"/>
        </w:rPr>
        <w:t>،</w:t>
      </w:r>
      <w:r w:rsidRPr="007202B6">
        <w:rPr>
          <w:rtl/>
          <w:lang w:bidi="fa-IR"/>
        </w:rPr>
        <w:t xml:space="preserve"> قال</w:t>
      </w:r>
      <w:r>
        <w:rPr>
          <w:rtl/>
          <w:lang w:bidi="fa-IR"/>
        </w:rPr>
        <w:t>:</w:t>
      </w:r>
      <w:r w:rsidRPr="007202B6">
        <w:rPr>
          <w:rtl/>
          <w:lang w:bidi="fa-IR"/>
        </w:rPr>
        <w:t xml:space="preserve"> أنبأ أبو الفضل محمد ابن ناصر السّلمي</w:t>
      </w:r>
      <w:r>
        <w:rPr>
          <w:rtl/>
          <w:lang w:bidi="fa-IR"/>
        </w:rPr>
        <w:t>،</w:t>
      </w:r>
      <w:r w:rsidRPr="007202B6">
        <w:rPr>
          <w:rtl/>
          <w:lang w:bidi="fa-IR"/>
        </w:rPr>
        <w:t xml:space="preserve"> أنبأ أبو الحسن المبارك بن عبد الجبار الصيرفي</w:t>
      </w:r>
      <w:r>
        <w:rPr>
          <w:rtl/>
          <w:lang w:bidi="fa-IR"/>
        </w:rPr>
        <w:t>،</w:t>
      </w:r>
      <w:r w:rsidRPr="007202B6">
        <w:rPr>
          <w:rtl/>
          <w:lang w:bidi="fa-IR"/>
        </w:rPr>
        <w:t xml:space="preserve"> أنبأ أبو</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البداية والنهاية 7 /</w:t>
      </w:r>
      <w:r w:rsidR="00DF6242">
        <w:rPr>
          <w:rtl/>
        </w:rPr>
        <w:t xml:space="preserve"> </w:t>
      </w:r>
      <w:r w:rsidR="00DF6242">
        <w:rPr>
          <w:rFonts w:hint="cs"/>
          <w:rtl/>
        </w:rPr>
        <w:t>341</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طاهر محمد بن علي بن محمد بن يوسف</w:t>
      </w:r>
      <w:r>
        <w:rPr>
          <w:rtl/>
          <w:lang w:bidi="fa-IR"/>
        </w:rPr>
        <w:t>،</w:t>
      </w:r>
      <w:r w:rsidRPr="007202B6">
        <w:rPr>
          <w:rtl/>
          <w:lang w:bidi="fa-IR"/>
        </w:rPr>
        <w:t xml:space="preserve"> أنبأ أبو بكر أحمد بن جعفر بن حمدان القطيعي</w:t>
      </w:r>
      <w:r>
        <w:rPr>
          <w:rtl/>
          <w:lang w:bidi="fa-IR"/>
        </w:rPr>
        <w:t>،</w:t>
      </w:r>
      <w:r w:rsidRPr="007202B6">
        <w:rPr>
          <w:rtl/>
          <w:lang w:bidi="fa-IR"/>
        </w:rPr>
        <w:t xml:space="preserve"> حدثنا عبد الله بن أحمد</w:t>
      </w:r>
      <w:r>
        <w:rPr>
          <w:rtl/>
          <w:lang w:bidi="fa-IR"/>
        </w:rPr>
        <w:t>،</w:t>
      </w:r>
      <w:r w:rsidRPr="007202B6">
        <w:rPr>
          <w:rtl/>
          <w:lang w:bidi="fa-IR"/>
        </w:rPr>
        <w:t xml:space="preserve"> حدثنا أبي</w:t>
      </w:r>
      <w:r>
        <w:rPr>
          <w:rtl/>
          <w:lang w:bidi="fa-IR"/>
        </w:rPr>
        <w:t>،</w:t>
      </w:r>
      <w:r w:rsidRPr="007202B6">
        <w:rPr>
          <w:rtl/>
          <w:lang w:bidi="fa-IR"/>
        </w:rPr>
        <w:t xml:space="preserve"> حدثنا وكيع</w:t>
      </w:r>
      <w:r>
        <w:rPr>
          <w:rtl/>
          <w:lang w:bidi="fa-IR"/>
        </w:rPr>
        <w:t>،</w:t>
      </w:r>
      <w:r w:rsidRPr="007202B6">
        <w:rPr>
          <w:rtl/>
          <w:lang w:bidi="fa-IR"/>
        </w:rPr>
        <w:t xml:space="preserve"> عن الأعمش</w:t>
      </w:r>
      <w:r>
        <w:rPr>
          <w:rtl/>
          <w:lang w:bidi="fa-IR"/>
        </w:rPr>
        <w:t>،</w:t>
      </w:r>
      <w:r w:rsidRPr="007202B6">
        <w:rPr>
          <w:rtl/>
          <w:lang w:bidi="fa-IR"/>
        </w:rPr>
        <w:t xml:space="preserve"> عن سعد بن عبيدة عن أبي بردة قال</w:t>
      </w:r>
      <w:r>
        <w:rPr>
          <w:rtl/>
          <w:lang w:bidi="fa-IR"/>
        </w:rPr>
        <w:t>:</w:t>
      </w:r>
    </w:p>
    <w:p w:rsidR="00DF6242" w:rsidRPr="007202B6" w:rsidRDefault="00DF6242" w:rsidP="00DF6242">
      <w:pPr>
        <w:pStyle w:val="libNormal"/>
        <w:rPr>
          <w:rtl/>
          <w:lang w:bidi="fa-IR"/>
        </w:rPr>
      </w:pPr>
      <w:r w:rsidRPr="007202B6">
        <w:rPr>
          <w:rtl/>
          <w:lang w:bidi="fa-IR"/>
        </w:rPr>
        <w:t>خرج علي مع النبي صلّى الله عليه وسلّم إلى ثنية الوداع وهو يبكي ويقول</w:t>
      </w:r>
      <w:r>
        <w:rPr>
          <w:rtl/>
          <w:lang w:bidi="fa-IR"/>
        </w:rPr>
        <w:t>:</w:t>
      </w:r>
      <w:r w:rsidRPr="007202B6">
        <w:rPr>
          <w:rtl/>
          <w:lang w:bidi="fa-IR"/>
        </w:rPr>
        <w:t xml:space="preserve"> خلّفتني مع الخوالف</w:t>
      </w:r>
      <w:r>
        <w:rPr>
          <w:rtl/>
          <w:lang w:bidi="fa-IR"/>
        </w:rPr>
        <w:t>!</w:t>
      </w:r>
      <w:r w:rsidRPr="007202B6">
        <w:rPr>
          <w:rtl/>
          <w:lang w:bidi="fa-IR"/>
        </w:rPr>
        <w:t xml:space="preserve"> ما أحبّ أن تخرج في وجهٍ إل</w:t>
      </w:r>
      <w:r w:rsidR="00400303">
        <w:rPr>
          <w:rFonts w:hint="cs"/>
          <w:rtl/>
          <w:lang w:bidi="fa-IR"/>
        </w:rPr>
        <w:t>ّ</w:t>
      </w:r>
      <w:r w:rsidRPr="007202B6">
        <w:rPr>
          <w:rtl/>
          <w:lang w:bidi="fa-IR"/>
        </w:rPr>
        <w:t>اوأنا معك.</w:t>
      </w:r>
      <w:r>
        <w:rPr>
          <w:rFonts w:hint="cs"/>
          <w:rtl/>
          <w:lang w:bidi="fa-IR"/>
        </w:rPr>
        <w:t xml:space="preserve"> </w:t>
      </w:r>
      <w:r w:rsidRPr="007202B6">
        <w:rPr>
          <w:rtl/>
          <w:lang w:bidi="fa-IR"/>
        </w:rPr>
        <w:t>فقال صلّى الله عليه وسلّم</w:t>
      </w:r>
      <w:r>
        <w:rPr>
          <w:rtl/>
          <w:lang w:bidi="fa-IR"/>
        </w:rPr>
        <w:t>:</w:t>
      </w:r>
      <w:r w:rsidRPr="007202B6">
        <w:rPr>
          <w:rtl/>
          <w:lang w:bidi="fa-IR"/>
        </w:rPr>
        <w:t xml:space="preserve"> ألا ترضى أن تكون منّي بمنزلة هارون من موسى إل</w:t>
      </w:r>
      <w:r w:rsidR="00400303">
        <w:rPr>
          <w:rFonts w:hint="cs"/>
          <w:rtl/>
          <w:lang w:bidi="fa-IR"/>
        </w:rPr>
        <w:t>ّ</w:t>
      </w:r>
      <w:r w:rsidRPr="007202B6">
        <w:rPr>
          <w:rtl/>
          <w:lang w:bidi="fa-IR"/>
        </w:rPr>
        <w:t>ا</w:t>
      </w:r>
      <w:r>
        <w:rPr>
          <w:rFonts w:hint="cs"/>
          <w:rtl/>
          <w:lang w:bidi="fa-IR"/>
        </w:rPr>
        <w:t xml:space="preserve"> </w:t>
      </w:r>
      <w:r w:rsidRPr="007202B6">
        <w:rPr>
          <w:rtl/>
          <w:lang w:bidi="fa-IR"/>
        </w:rPr>
        <w:t xml:space="preserve">النبوة وأنت خليفتي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وفي كتاب ( المناقب )</w:t>
      </w:r>
      <w:r>
        <w:rPr>
          <w:rtl/>
          <w:lang w:bidi="fa-IR"/>
        </w:rPr>
        <w:t>:</w:t>
      </w:r>
      <w:r w:rsidRPr="007202B6">
        <w:rPr>
          <w:rtl/>
          <w:lang w:bidi="fa-IR"/>
        </w:rPr>
        <w:t xml:space="preserve"> « حدثنا أبو سعيد قال</w:t>
      </w:r>
      <w:r>
        <w:rPr>
          <w:rtl/>
          <w:lang w:bidi="fa-IR"/>
        </w:rPr>
        <w:t>:</w:t>
      </w:r>
      <w:r w:rsidRPr="007202B6">
        <w:rPr>
          <w:rtl/>
          <w:lang w:bidi="fa-IR"/>
        </w:rPr>
        <w:t xml:space="preserve"> حدثنا سليمان بن بلال قال</w:t>
      </w:r>
      <w:r>
        <w:rPr>
          <w:rtl/>
          <w:lang w:bidi="fa-IR"/>
        </w:rPr>
        <w:t>:</w:t>
      </w:r>
      <w:r w:rsidRPr="007202B6">
        <w:rPr>
          <w:rtl/>
          <w:lang w:bidi="fa-IR"/>
        </w:rPr>
        <w:t xml:space="preserve"> حدّثنا جعيد بن عبد الرحمن</w:t>
      </w:r>
      <w:r>
        <w:rPr>
          <w:rtl/>
          <w:lang w:bidi="fa-IR"/>
        </w:rPr>
        <w:t>،</w:t>
      </w:r>
      <w:r w:rsidRPr="007202B6">
        <w:rPr>
          <w:rtl/>
          <w:lang w:bidi="fa-IR"/>
        </w:rPr>
        <w:t xml:space="preserve"> عن عائشة بنت سعد</w:t>
      </w:r>
      <w:r>
        <w:rPr>
          <w:rtl/>
          <w:lang w:bidi="fa-IR"/>
        </w:rPr>
        <w:t>،</w:t>
      </w:r>
      <w:r w:rsidRPr="007202B6">
        <w:rPr>
          <w:rtl/>
          <w:lang w:bidi="fa-IR"/>
        </w:rPr>
        <w:t xml:space="preserve"> عن أبيها سعد</w:t>
      </w:r>
      <w:r>
        <w:rPr>
          <w:rtl/>
          <w:lang w:bidi="fa-IR"/>
        </w:rPr>
        <w:t>:</w:t>
      </w:r>
      <w:r>
        <w:rPr>
          <w:rFonts w:hint="cs"/>
          <w:rtl/>
          <w:lang w:bidi="fa-IR"/>
        </w:rPr>
        <w:t xml:space="preserve"> </w:t>
      </w:r>
      <w:r w:rsidRPr="007202B6">
        <w:rPr>
          <w:rtl/>
          <w:lang w:bidi="fa-IR"/>
        </w:rPr>
        <w:t>إنّ علياً خرج مع النبي صلّى الله عليه وسلّم حتى جاء ثنية الوداع وعلي يبكي ويقول</w:t>
      </w:r>
      <w:r>
        <w:rPr>
          <w:rtl/>
          <w:lang w:bidi="fa-IR"/>
        </w:rPr>
        <w:t>:</w:t>
      </w:r>
      <w:r w:rsidRPr="007202B6">
        <w:rPr>
          <w:rtl/>
          <w:lang w:bidi="fa-IR"/>
        </w:rPr>
        <w:t xml:space="preserve"> أتخلّفني مع الخوالف</w:t>
      </w:r>
      <w:r>
        <w:rPr>
          <w:rtl/>
          <w:lang w:bidi="fa-IR"/>
        </w:rPr>
        <w:t>؟</w:t>
      </w:r>
      <w:r w:rsidRPr="007202B6">
        <w:rPr>
          <w:rtl/>
          <w:lang w:bidi="fa-IR"/>
        </w:rPr>
        <w:t xml:space="preserve"> فقال</w:t>
      </w:r>
      <w:r>
        <w:rPr>
          <w:rtl/>
          <w:lang w:bidi="fa-IR"/>
        </w:rPr>
        <w:t>:</w:t>
      </w:r>
      <w:r w:rsidRPr="007202B6">
        <w:rPr>
          <w:rtl/>
          <w:lang w:bidi="fa-IR"/>
        </w:rPr>
        <w:t xml:space="preserve"> أما ترضى أنْ تكون منّي بمنزلة هارون من موسى إل</w:t>
      </w:r>
      <w:r w:rsidR="00400303">
        <w:rPr>
          <w:rFonts w:hint="cs"/>
          <w:rtl/>
          <w:lang w:bidi="fa-IR"/>
        </w:rPr>
        <w:t>ّ</w:t>
      </w:r>
      <w:r w:rsidRPr="007202B6">
        <w:rPr>
          <w:rtl/>
          <w:lang w:bidi="fa-IR"/>
        </w:rPr>
        <w:t>ا</w:t>
      </w:r>
      <w:r>
        <w:rPr>
          <w:rFonts w:hint="cs"/>
          <w:rtl/>
          <w:lang w:bidi="fa-IR"/>
        </w:rPr>
        <w:t xml:space="preserve"> </w:t>
      </w:r>
      <w:r w:rsidRPr="007202B6">
        <w:rPr>
          <w:rtl/>
          <w:lang w:bidi="fa-IR"/>
        </w:rPr>
        <w:t xml:space="preserve">النبوة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وقال النسائي</w:t>
      </w:r>
      <w:r>
        <w:rPr>
          <w:rtl/>
          <w:lang w:bidi="fa-IR"/>
        </w:rPr>
        <w:t>:</w:t>
      </w:r>
      <w:r w:rsidRPr="007202B6">
        <w:rPr>
          <w:rtl/>
          <w:lang w:bidi="fa-IR"/>
        </w:rPr>
        <w:t xml:space="preserve"> « أنبأنا زكريا بن يحيى قال</w:t>
      </w:r>
      <w:r>
        <w:rPr>
          <w:rtl/>
          <w:lang w:bidi="fa-IR"/>
        </w:rPr>
        <w:t>:</w:t>
      </w:r>
      <w:r w:rsidRPr="007202B6">
        <w:rPr>
          <w:rtl/>
          <w:lang w:bidi="fa-IR"/>
        </w:rPr>
        <w:t xml:space="preserve"> أنبأنا أبو مصعب عن الدراوردي</w:t>
      </w:r>
      <w:r>
        <w:rPr>
          <w:rtl/>
          <w:lang w:bidi="fa-IR"/>
        </w:rPr>
        <w:t>،</w:t>
      </w:r>
      <w:r w:rsidRPr="007202B6">
        <w:rPr>
          <w:rtl/>
          <w:lang w:bidi="fa-IR"/>
        </w:rPr>
        <w:t xml:space="preserve"> عن صفوان</w:t>
      </w:r>
      <w:r>
        <w:rPr>
          <w:rtl/>
          <w:lang w:bidi="fa-IR"/>
        </w:rPr>
        <w:t>،</w:t>
      </w:r>
      <w:r w:rsidRPr="007202B6">
        <w:rPr>
          <w:rtl/>
          <w:lang w:bidi="fa-IR"/>
        </w:rPr>
        <w:t xml:space="preserve"> عن سعيد بن المسيب</w:t>
      </w:r>
      <w:r>
        <w:rPr>
          <w:rtl/>
          <w:lang w:bidi="fa-IR"/>
        </w:rPr>
        <w:t>:</w:t>
      </w:r>
      <w:r w:rsidRPr="007202B6">
        <w:rPr>
          <w:rtl/>
          <w:lang w:bidi="fa-IR"/>
        </w:rPr>
        <w:t xml:space="preserve"> أنّه سمع سعد بن أبي وقاص يقول</w:t>
      </w:r>
      <w:r>
        <w:rPr>
          <w:rtl/>
          <w:lang w:bidi="fa-IR"/>
        </w:rPr>
        <w:t>:</w:t>
      </w:r>
      <w:r w:rsidRPr="007202B6">
        <w:rPr>
          <w:rtl/>
          <w:lang w:bidi="fa-IR"/>
        </w:rPr>
        <w:t xml:space="preserve"> قال رسول الله صلّى الله عليه وسلّم لعلي</w:t>
      </w:r>
      <w:r>
        <w:rPr>
          <w:rtl/>
          <w:lang w:bidi="fa-IR"/>
        </w:rPr>
        <w:t>:</w:t>
      </w:r>
      <w:r w:rsidRPr="007202B6">
        <w:rPr>
          <w:rtl/>
          <w:lang w:bidi="fa-IR"/>
        </w:rPr>
        <w:t xml:space="preserve"> أما ترضى أنْ تكون منى بمنزلة هارون من موسى إل</w:t>
      </w:r>
      <w:r w:rsidR="00400303">
        <w:rPr>
          <w:rFonts w:hint="cs"/>
          <w:rtl/>
          <w:lang w:bidi="fa-IR"/>
        </w:rPr>
        <w:t>ّ</w:t>
      </w:r>
      <w:r w:rsidRPr="007202B6">
        <w:rPr>
          <w:rtl/>
          <w:lang w:bidi="fa-IR"/>
        </w:rPr>
        <w:t>ا</w:t>
      </w:r>
      <w:r>
        <w:rPr>
          <w:rFonts w:hint="cs"/>
          <w:rtl/>
          <w:lang w:bidi="fa-IR"/>
        </w:rPr>
        <w:t xml:space="preserve"> </w:t>
      </w:r>
      <w:r w:rsidRPr="007202B6">
        <w:rPr>
          <w:rtl/>
          <w:lang w:bidi="fa-IR"/>
        </w:rPr>
        <w:t xml:space="preserve">النبوة » </w:t>
      </w:r>
      <w:r w:rsidRPr="00585F65">
        <w:rPr>
          <w:rStyle w:val="libFootnotenumChar"/>
          <w:rtl/>
        </w:rPr>
        <w:t>(3)</w:t>
      </w:r>
      <w:r>
        <w:rPr>
          <w:rtl/>
          <w:lang w:bidi="fa-IR"/>
        </w:rPr>
        <w:t>.</w:t>
      </w:r>
    </w:p>
    <w:p w:rsidR="00DF6242" w:rsidRDefault="00DF6242" w:rsidP="00DF6242">
      <w:pPr>
        <w:pStyle w:val="libNormal"/>
        <w:rPr>
          <w:rtl/>
          <w:lang w:bidi="fa-IR"/>
        </w:rPr>
      </w:pPr>
      <w:r w:rsidRPr="007202B6">
        <w:rPr>
          <w:rtl/>
          <w:lang w:bidi="fa-IR"/>
        </w:rPr>
        <w:t>أخبرني زكريا بن يحيى قال</w:t>
      </w:r>
      <w:r>
        <w:rPr>
          <w:rtl/>
          <w:lang w:bidi="fa-IR"/>
        </w:rPr>
        <w:t>:</w:t>
      </w:r>
      <w:r w:rsidRPr="007202B6">
        <w:rPr>
          <w:rtl/>
          <w:lang w:bidi="fa-IR"/>
        </w:rPr>
        <w:t xml:space="preserve"> أنبأنا أبو مصعب</w:t>
      </w:r>
      <w:r>
        <w:rPr>
          <w:rtl/>
          <w:lang w:bidi="fa-IR"/>
        </w:rPr>
        <w:t>،</w:t>
      </w:r>
      <w:r w:rsidRPr="007202B6">
        <w:rPr>
          <w:rtl/>
          <w:lang w:bidi="fa-IR"/>
        </w:rPr>
        <w:t xml:space="preserve"> عن الدراوردي</w:t>
      </w:r>
      <w:r>
        <w:rPr>
          <w:rtl/>
          <w:lang w:bidi="fa-IR"/>
        </w:rPr>
        <w:t>،</w:t>
      </w:r>
      <w:r w:rsidRPr="007202B6">
        <w:rPr>
          <w:rtl/>
          <w:lang w:bidi="fa-IR"/>
        </w:rPr>
        <w:t xml:space="preserve"> عن هشام بن هاشم</w:t>
      </w:r>
      <w:r>
        <w:rPr>
          <w:rtl/>
          <w:lang w:bidi="fa-IR"/>
        </w:rPr>
        <w:t>،</w:t>
      </w:r>
      <w:r w:rsidRPr="007202B6">
        <w:rPr>
          <w:rtl/>
          <w:lang w:bidi="fa-IR"/>
        </w:rPr>
        <w:t xml:space="preserve"> عن سعيد بن المسيب</w:t>
      </w:r>
      <w:r>
        <w:rPr>
          <w:rtl/>
          <w:lang w:bidi="fa-IR"/>
        </w:rPr>
        <w:t>،</w:t>
      </w:r>
      <w:r w:rsidRPr="007202B6">
        <w:rPr>
          <w:rtl/>
          <w:lang w:bidi="fa-IR"/>
        </w:rPr>
        <w:t xml:space="preserve"> عن سعد قال</w:t>
      </w:r>
      <w:r>
        <w:rPr>
          <w:rtl/>
          <w:lang w:bidi="fa-IR"/>
        </w:rPr>
        <w:t>:</w:t>
      </w:r>
      <w:r w:rsidRPr="007202B6">
        <w:rPr>
          <w:rtl/>
          <w:lang w:bidi="fa-IR"/>
        </w:rPr>
        <w:t xml:space="preserve"> </w:t>
      </w:r>
      <w:r w:rsidR="00B53490">
        <w:rPr>
          <w:rtl/>
          <w:lang w:bidi="fa-IR"/>
        </w:rPr>
        <w:t>لمـّا</w:t>
      </w:r>
      <w:r w:rsidRPr="007202B6">
        <w:rPr>
          <w:rtl/>
          <w:lang w:bidi="fa-IR"/>
        </w:rPr>
        <w:t xml:space="preserve"> خرج رسول الله صلّى الله عليه وسلّم إلى تبوك</w:t>
      </w:r>
      <w:r>
        <w:rPr>
          <w:rtl/>
          <w:lang w:bidi="fa-IR"/>
        </w:rPr>
        <w:t>،</w:t>
      </w:r>
      <w:r w:rsidRPr="007202B6">
        <w:rPr>
          <w:rtl/>
          <w:lang w:bidi="fa-IR"/>
        </w:rPr>
        <w:t xml:space="preserve"> خرج علي فتبعه ف</w:t>
      </w:r>
      <w:r>
        <w:rPr>
          <w:rtl/>
          <w:lang w:bidi="fa-IR"/>
        </w:rPr>
        <w:t>شكى وقال: يا رسول الله أتتركني</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تذكرة الخواص</w:t>
      </w:r>
      <w:r w:rsidR="00DF6242">
        <w:rPr>
          <w:rtl/>
        </w:rPr>
        <w:t>:</w:t>
      </w:r>
      <w:r w:rsidR="00DF6242" w:rsidRPr="007202B6">
        <w:rPr>
          <w:rtl/>
        </w:rPr>
        <w:t xml:space="preserve"> 28.</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فضائل </w:t>
      </w:r>
      <w:r w:rsidR="00DF6242">
        <w:rPr>
          <w:rFonts w:hint="cs"/>
          <w:rtl/>
        </w:rPr>
        <w:t xml:space="preserve">المؤمنين </w:t>
      </w:r>
      <w:r w:rsidR="00B015C7" w:rsidRPr="00B015C7">
        <w:rPr>
          <w:rStyle w:val="libFootnoteAlaemChar"/>
          <w:rFonts w:hint="cs"/>
          <w:rtl/>
        </w:rPr>
        <w:t>عليه‌السلام</w:t>
      </w:r>
      <w:r w:rsidR="00DF6242">
        <w:rPr>
          <w:rFonts w:hint="cs"/>
          <w:rtl/>
        </w:rPr>
        <w:t>:</w:t>
      </w:r>
      <w:r w:rsidR="00DF6242" w:rsidRPr="007202B6">
        <w:rPr>
          <w:rtl/>
        </w:rPr>
        <w:t xml:space="preserve"> </w:t>
      </w:r>
      <w:r w:rsidR="00DF6242">
        <w:rPr>
          <w:rFonts w:hint="cs"/>
          <w:rtl/>
        </w:rPr>
        <w:t>86 رقم 128</w:t>
      </w:r>
      <w:r w:rsidR="00DF6242" w:rsidRPr="007202B6">
        <w:rPr>
          <w:rtl/>
        </w:rPr>
        <w:t>.</w:t>
      </w:r>
    </w:p>
    <w:p w:rsidR="00DF6242" w:rsidRDefault="003F2947" w:rsidP="00DF6242">
      <w:pPr>
        <w:pStyle w:val="libFootnote0"/>
        <w:rPr>
          <w:rtl/>
          <w:lang w:bidi="fa-IR"/>
        </w:rPr>
      </w:pPr>
      <w:r w:rsidRPr="003F2947">
        <w:rPr>
          <w:rStyle w:val="libFootnote0Char"/>
          <w:rtl/>
        </w:rPr>
        <w:t>(3).</w:t>
      </w:r>
      <w:r w:rsidR="00DF6242" w:rsidRPr="007202B6">
        <w:rPr>
          <w:rtl/>
        </w:rPr>
        <w:t xml:space="preserve"> الخصائص للنسائي</w:t>
      </w:r>
      <w:r w:rsidR="00DF6242">
        <w:rPr>
          <w:rtl/>
        </w:rPr>
        <w:t>:</w:t>
      </w:r>
      <w:r w:rsidR="00DF6242" w:rsidRPr="007202B6">
        <w:rPr>
          <w:rtl/>
        </w:rPr>
        <w:t xml:space="preserve"> </w:t>
      </w:r>
      <w:r w:rsidR="00DF6242">
        <w:rPr>
          <w:rFonts w:hint="cs"/>
          <w:rtl/>
        </w:rPr>
        <w:t>68</w:t>
      </w:r>
      <w:r w:rsidR="00DF6242" w:rsidRPr="007202B6">
        <w:rPr>
          <w:rtl/>
        </w:rPr>
        <w:t xml:space="preserve"> رقم </w:t>
      </w:r>
      <w:r w:rsidR="00DF6242">
        <w:rPr>
          <w:rFonts w:hint="cs"/>
          <w:rtl/>
        </w:rPr>
        <w:t>46</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مع الخوالف</w:t>
      </w:r>
      <w:r>
        <w:rPr>
          <w:rtl/>
          <w:lang w:bidi="fa-IR"/>
        </w:rPr>
        <w:t>؟</w:t>
      </w:r>
      <w:r w:rsidRPr="007202B6">
        <w:rPr>
          <w:rtl/>
          <w:lang w:bidi="fa-IR"/>
        </w:rPr>
        <w:t xml:space="preserve"> فقال النبي صلّى الله عليه وسلّم</w:t>
      </w:r>
      <w:r>
        <w:rPr>
          <w:rtl/>
          <w:lang w:bidi="fa-IR"/>
        </w:rPr>
        <w:t>:</w:t>
      </w:r>
      <w:r w:rsidRPr="007202B6">
        <w:rPr>
          <w:rtl/>
          <w:lang w:bidi="fa-IR"/>
        </w:rPr>
        <w:t xml:space="preserve"> يا علي</w:t>
      </w:r>
      <w:r>
        <w:rPr>
          <w:rtl/>
          <w:lang w:bidi="fa-IR"/>
        </w:rPr>
        <w:t>،</w:t>
      </w:r>
      <w:r w:rsidRPr="007202B6">
        <w:rPr>
          <w:rtl/>
          <w:lang w:bidi="fa-IR"/>
        </w:rPr>
        <w:t xml:space="preserve"> أما ترضى أن تكون مني بمنزلة هارون من موسى إل</w:t>
      </w:r>
      <w:r w:rsidR="00400303">
        <w:rPr>
          <w:rFonts w:hint="cs"/>
          <w:rtl/>
          <w:lang w:bidi="fa-IR"/>
        </w:rPr>
        <w:t>ّ</w:t>
      </w:r>
      <w:r w:rsidRPr="007202B6">
        <w:rPr>
          <w:rtl/>
          <w:lang w:bidi="fa-IR"/>
        </w:rPr>
        <w:t>ا</w:t>
      </w:r>
      <w:r>
        <w:rPr>
          <w:rFonts w:hint="cs"/>
          <w:rtl/>
          <w:lang w:bidi="fa-IR"/>
        </w:rPr>
        <w:t xml:space="preserve"> </w:t>
      </w:r>
      <w:r w:rsidRPr="007202B6">
        <w:rPr>
          <w:rtl/>
          <w:lang w:bidi="fa-IR"/>
        </w:rPr>
        <w:t xml:space="preserve">النبوة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وقال النسائي</w:t>
      </w:r>
      <w:r>
        <w:rPr>
          <w:rtl/>
          <w:lang w:bidi="fa-IR"/>
        </w:rPr>
        <w:t>:</w:t>
      </w:r>
      <w:r w:rsidRPr="007202B6">
        <w:rPr>
          <w:rtl/>
          <w:lang w:bidi="fa-IR"/>
        </w:rPr>
        <w:t xml:space="preserve"> « أخبرنى زكريا بن يحيى قال</w:t>
      </w:r>
      <w:r>
        <w:rPr>
          <w:rtl/>
          <w:lang w:bidi="fa-IR"/>
        </w:rPr>
        <w:t>:</w:t>
      </w:r>
      <w:r w:rsidRPr="007202B6">
        <w:rPr>
          <w:rtl/>
          <w:lang w:bidi="fa-IR"/>
        </w:rPr>
        <w:t xml:space="preserve"> أنبأنا أبو مصعب</w:t>
      </w:r>
      <w:r>
        <w:rPr>
          <w:rtl/>
          <w:lang w:bidi="fa-IR"/>
        </w:rPr>
        <w:t>،</w:t>
      </w:r>
      <w:r w:rsidRPr="007202B6">
        <w:rPr>
          <w:rtl/>
          <w:lang w:bidi="fa-IR"/>
        </w:rPr>
        <w:t xml:space="preserve"> عن الدراوردي</w:t>
      </w:r>
      <w:r>
        <w:rPr>
          <w:rtl/>
          <w:lang w:bidi="fa-IR"/>
        </w:rPr>
        <w:t>،</w:t>
      </w:r>
      <w:r w:rsidRPr="007202B6">
        <w:rPr>
          <w:rtl/>
          <w:lang w:bidi="fa-IR"/>
        </w:rPr>
        <w:t xml:space="preserve"> عن الجعيد</w:t>
      </w:r>
      <w:r>
        <w:rPr>
          <w:rtl/>
          <w:lang w:bidi="fa-IR"/>
        </w:rPr>
        <w:t>،</w:t>
      </w:r>
      <w:r w:rsidRPr="007202B6">
        <w:rPr>
          <w:rtl/>
          <w:lang w:bidi="fa-IR"/>
        </w:rPr>
        <w:t xml:space="preserve"> عن عائشة</w:t>
      </w:r>
      <w:r>
        <w:rPr>
          <w:rtl/>
          <w:lang w:bidi="fa-IR"/>
        </w:rPr>
        <w:t>،</w:t>
      </w:r>
      <w:r w:rsidRPr="007202B6">
        <w:rPr>
          <w:rtl/>
          <w:lang w:bidi="fa-IR"/>
        </w:rPr>
        <w:t xml:space="preserve"> عن أبيها</w:t>
      </w:r>
      <w:r>
        <w:rPr>
          <w:rtl/>
          <w:lang w:bidi="fa-IR"/>
        </w:rPr>
        <w:t>:</w:t>
      </w:r>
      <w:r w:rsidRPr="007202B6">
        <w:rPr>
          <w:rtl/>
          <w:lang w:bidi="fa-IR"/>
        </w:rPr>
        <w:t xml:space="preserve"> إنّ عليّاً خرج مع النبي</w:t>
      </w:r>
      <w:r>
        <w:rPr>
          <w:rFonts w:hint="cs"/>
          <w:rtl/>
          <w:lang w:bidi="fa-IR"/>
        </w:rPr>
        <w:t xml:space="preserve"> </w:t>
      </w:r>
      <w:r w:rsidRPr="007202B6">
        <w:rPr>
          <w:rtl/>
          <w:lang w:bidi="fa-IR"/>
        </w:rPr>
        <w:t>صلّى الله عليه وسلّم</w:t>
      </w:r>
      <w:r>
        <w:rPr>
          <w:rtl/>
          <w:lang w:bidi="fa-IR"/>
        </w:rPr>
        <w:t>،</w:t>
      </w:r>
      <w:r w:rsidRPr="007202B6">
        <w:rPr>
          <w:rtl/>
          <w:lang w:bidi="fa-IR"/>
        </w:rPr>
        <w:t xml:space="preserve"> حتى جاء ثنيّة الوداع يودّ غزوة تبوك وعلي يشتكي ويقول</w:t>
      </w:r>
      <w:r>
        <w:rPr>
          <w:rtl/>
          <w:lang w:bidi="fa-IR"/>
        </w:rPr>
        <w:t>:</w:t>
      </w:r>
      <w:r w:rsidRPr="007202B6">
        <w:rPr>
          <w:rtl/>
          <w:lang w:bidi="fa-IR"/>
        </w:rPr>
        <w:t xml:space="preserve"> أتخلّفني مع الخوالف</w:t>
      </w:r>
      <w:r>
        <w:rPr>
          <w:rtl/>
          <w:lang w:bidi="fa-IR"/>
        </w:rPr>
        <w:t>؟</w:t>
      </w:r>
      <w:r w:rsidRPr="007202B6">
        <w:rPr>
          <w:rtl/>
          <w:lang w:bidi="fa-IR"/>
        </w:rPr>
        <w:t xml:space="preserve"> فقال النبي صلّى الله عليه وسلّم</w:t>
      </w:r>
      <w:r>
        <w:rPr>
          <w:rtl/>
          <w:lang w:bidi="fa-IR"/>
        </w:rPr>
        <w:t>:</w:t>
      </w:r>
      <w:r w:rsidRPr="007202B6">
        <w:rPr>
          <w:rtl/>
          <w:lang w:bidi="fa-IR"/>
        </w:rPr>
        <w:t xml:space="preserve"> أما ترضى أنْ تكون مني بمنزلة هارون من موسى إل</w:t>
      </w:r>
      <w:r w:rsidR="00400303">
        <w:rPr>
          <w:rFonts w:hint="cs"/>
          <w:rtl/>
          <w:lang w:bidi="fa-IR"/>
        </w:rPr>
        <w:t>ّ</w:t>
      </w:r>
      <w:r w:rsidRPr="007202B6">
        <w:rPr>
          <w:rtl/>
          <w:lang w:bidi="fa-IR"/>
        </w:rPr>
        <w:t>ا</w:t>
      </w:r>
      <w:r>
        <w:rPr>
          <w:rFonts w:hint="cs"/>
          <w:rtl/>
          <w:lang w:bidi="fa-IR"/>
        </w:rPr>
        <w:t xml:space="preserve"> </w:t>
      </w:r>
      <w:r w:rsidRPr="007202B6">
        <w:rPr>
          <w:rtl/>
          <w:lang w:bidi="fa-IR"/>
        </w:rPr>
        <w:t xml:space="preserve">النبوة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xml:space="preserve">وذكر المولوي ولي الله اللكهنوي حديث المنزلة في فضائل أمير المؤمنين </w:t>
      </w:r>
      <w:r w:rsidR="004A73C4" w:rsidRPr="004A73C4">
        <w:rPr>
          <w:rStyle w:val="libAlaemChar"/>
          <w:rtl/>
        </w:rPr>
        <w:t>عليه‌السلام</w:t>
      </w:r>
      <w:r>
        <w:rPr>
          <w:rtl/>
          <w:lang w:bidi="fa-IR"/>
        </w:rPr>
        <w:t>،</w:t>
      </w:r>
      <w:r w:rsidRPr="007202B6">
        <w:rPr>
          <w:rtl/>
          <w:lang w:bidi="fa-IR"/>
        </w:rPr>
        <w:t xml:space="preserve"> حيث رواه عن البخاري</w:t>
      </w:r>
      <w:r>
        <w:rPr>
          <w:rtl/>
          <w:lang w:bidi="fa-IR"/>
        </w:rPr>
        <w:t>،</w:t>
      </w:r>
      <w:r w:rsidRPr="007202B6">
        <w:rPr>
          <w:rtl/>
          <w:lang w:bidi="fa-IR"/>
        </w:rPr>
        <w:t xml:space="preserve"> ثم قال</w:t>
      </w:r>
      <w:r>
        <w:rPr>
          <w:rtl/>
          <w:lang w:bidi="fa-IR"/>
        </w:rPr>
        <w:t>:</w:t>
      </w:r>
      <w:r w:rsidRPr="007202B6">
        <w:rPr>
          <w:rtl/>
          <w:lang w:bidi="fa-IR"/>
        </w:rPr>
        <w:t xml:space="preserve"> « وأخرج النسائي في الخصائص بطرقٍ متعددة</w:t>
      </w:r>
      <w:r>
        <w:rPr>
          <w:rtl/>
          <w:lang w:bidi="fa-IR"/>
        </w:rPr>
        <w:t xml:space="preserve"> ...</w:t>
      </w:r>
      <w:r w:rsidRPr="007202B6">
        <w:rPr>
          <w:rtl/>
          <w:lang w:bidi="fa-IR"/>
        </w:rPr>
        <w:t xml:space="preserve"> » فرواه عنه عن سعد بن أبي وقاص باللفظ المذكور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ورواه الخطيب الخوارزمي بسنده عن جابر فقال</w:t>
      </w:r>
      <w:r>
        <w:rPr>
          <w:rtl/>
          <w:lang w:bidi="fa-IR"/>
        </w:rPr>
        <w:t>:</w:t>
      </w:r>
      <w:r w:rsidRPr="007202B6">
        <w:rPr>
          <w:rtl/>
          <w:lang w:bidi="fa-IR"/>
        </w:rPr>
        <w:t xml:space="preserve"> « أخبرنا صمصام ال</w:t>
      </w:r>
      <w:r w:rsidR="00400303">
        <w:rPr>
          <w:rFonts w:hint="cs"/>
          <w:rtl/>
          <w:lang w:bidi="fa-IR"/>
        </w:rPr>
        <w:t>أ</w:t>
      </w:r>
      <w:r w:rsidRPr="007202B6">
        <w:rPr>
          <w:rtl/>
          <w:lang w:bidi="fa-IR"/>
        </w:rPr>
        <w:t>ئمة أبو عفان عثمان بن أحمد الصرّام الخوارزمي بخوارزم قال</w:t>
      </w:r>
      <w:r>
        <w:rPr>
          <w:rtl/>
          <w:lang w:bidi="fa-IR"/>
        </w:rPr>
        <w:t>:</w:t>
      </w:r>
      <w:r w:rsidRPr="007202B6">
        <w:rPr>
          <w:rtl/>
          <w:lang w:bidi="fa-IR"/>
        </w:rPr>
        <w:t xml:space="preserve"> أخبرنا عماد الدين أبو بكر محمد بن الحسن النسفي قال</w:t>
      </w:r>
      <w:r>
        <w:rPr>
          <w:rtl/>
          <w:lang w:bidi="fa-IR"/>
        </w:rPr>
        <w:t>:</w:t>
      </w:r>
      <w:r w:rsidRPr="007202B6">
        <w:rPr>
          <w:rtl/>
          <w:lang w:bidi="fa-IR"/>
        </w:rPr>
        <w:t xml:space="preserve"> حدثنا أبو القاسم ميمون بن علي الميموني قال</w:t>
      </w:r>
      <w:r>
        <w:rPr>
          <w:rtl/>
          <w:lang w:bidi="fa-IR"/>
        </w:rPr>
        <w:t>:</w:t>
      </w:r>
      <w:r w:rsidRPr="007202B6">
        <w:rPr>
          <w:rtl/>
          <w:lang w:bidi="fa-IR"/>
        </w:rPr>
        <w:t xml:space="preserve"> حدثنا الشيخ أبو محمد إسماعيل بن الحسين بن علي قال</w:t>
      </w:r>
      <w:r>
        <w:rPr>
          <w:rtl/>
          <w:lang w:bidi="fa-IR"/>
        </w:rPr>
        <w:t>:</w:t>
      </w:r>
      <w:r w:rsidRPr="007202B6">
        <w:rPr>
          <w:rtl/>
          <w:lang w:bidi="fa-IR"/>
        </w:rPr>
        <w:t xml:space="preserve"> حدثنا أبو نصر أحمد بن سهل الفقيه قال</w:t>
      </w:r>
      <w:r>
        <w:rPr>
          <w:rtl/>
          <w:lang w:bidi="fa-IR"/>
        </w:rPr>
        <w:t>:</w:t>
      </w:r>
      <w:r w:rsidRPr="007202B6">
        <w:rPr>
          <w:rtl/>
          <w:lang w:bidi="fa-IR"/>
        </w:rPr>
        <w:t xml:space="preserve"> حدثنا أبو الحسن علي بن الحسن بن عبدة قال</w:t>
      </w:r>
      <w:r>
        <w:rPr>
          <w:rtl/>
          <w:lang w:bidi="fa-IR"/>
        </w:rPr>
        <w:t>:</w:t>
      </w:r>
      <w:r w:rsidRPr="007202B6">
        <w:rPr>
          <w:rtl/>
          <w:lang w:bidi="fa-IR"/>
        </w:rPr>
        <w:t xml:space="preserve"> حدثنا إبراهيم بن سلام المكي قال</w:t>
      </w:r>
      <w:r>
        <w:rPr>
          <w:rtl/>
          <w:lang w:bidi="fa-IR"/>
        </w:rPr>
        <w:t>:</w:t>
      </w:r>
      <w:r w:rsidRPr="007202B6">
        <w:rPr>
          <w:rtl/>
          <w:lang w:bidi="fa-IR"/>
        </w:rPr>
        <w:t xml:space="preserve"> حدثنا عبد العزيز بن محمد</w:t>
      </w:r>
      <w:r>
        <w:rPr>
          <w:rtl/>
          <w:lang w:bidi="fa-IR"/>
        </w:rPr>
        <w:t>،</w:t>
      </w:r>
      <w:r w:rsidRPr="007202B6">
        <w:rPr>
          <w:rtl/>
          <w:lang w:bidi="fa-IR"/>
        </w:rPr>
        <w:t xml:space="preserve"> عن حزام ابن عثمان</w:t>
      </w:r>
      <w:r>
        <w:rPr>
          <w:rtl/>
          <w:lang w:bidi="fa-IR"/>
        </w:rPr>
        <w:t>،</w:t>
      </w:r>
      <w:r w:rsidRPr="007202B6">
        <w:rPr>
          <w:rtl/>
          <w:lang w:bidi="fa-IR"/>
        </w:rPr>
        <w:t xml:space="preserve"> عن ابن جابر بن عبد الله </w:t>
      </w:r>
      <w:r w:rsidRPr="006F67C6">
        <w:rPr>
          <w:rStyle w:val="libAlaemChar"/>
          <w:rtl/>
        </w:rPr>
        <w:t>رضي‌الله‌عنه</w:t>
      </w:r>
      <w:r w:rsidRPr="007202B6">
        <w:rPr>
          <w:rtl/>
          <w:lang w:bidi="fa-IR"/>
        </w:rPr>
        <w:t xml:space="preserve"> أنه قال</w:t>
      </w:r>
      <w:r>
        <w:rPr>
          <w:rtl/>
          <w:lang w:bidi="fa-IR"/>
        </w:rPr>
        <w:t>:</w:t>
      </w:r>
    </w:p>
    <w:p w:rsidR="00DF6242" w:rsidRPr="007202B6" w:rsidRDefault="00DF6242" w:rsidP="00DF6242">
      <w:pPr>
        <w:pStyle w:val="libNormal"/>
        <w:rPr>
          <w:rtl/>
          <w:lang w:bidi="fa-IR"/>
        </w:rPr>
      </w:pPr>
      <w:r w:rsidRPr="007202B6">
        <w:rPr>
          <w:rtl/>
          <w:lang w:bidi="fa-IR"/>
        </w:rPr>
        <w:t xml:space="preserve">جاءنا رسول الله </w:t>
      </w:r>
      <w:r w:rsidR="003F2947" w:rsidRPr="003F2947">
        <w:rPr>
          <w:rStyle w:val="libAlaemChar"/>
          <w:rtl/>
        </w:rPr>
        <w:t>صلى‌الله‌عليه‌وآله‌وسلم</w:t>
      </w:r>
      <w:r w:rsidRPr="007202B6">
        <w:rPr>
          <w:rtl/>
          <w:lang w:bidi="fa-IR"/>
        </w:rPr>
        <w:t xml:space="preserve"> ونحن مضطجعون فى المسجد</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الخصائص للنسائي</w:t>
      </w:r>
      <w:r w:rsidR="00DF6242">
        <w:rPr>
          <w:rtl/>
        </w:rPr>
        <w:t>:</w:t>
      </w:r>
      <w:r w:rsidR="00DF6242" w:rsidRPr="007202B6">
        <w:rPr>
          <w:rtl/>
        </w:rPr>
        <w:t xml:space="preserve"> </w:t>
      </w:r>
      <w:r w:rsidR="00DF6242">
        <w:rPr>
          <w:rFonts w:hint="cs"/>
          <w:rtl/>
        </w:rPr>
        <w:t>69</w:t>
      </w:r>
      <w:r w:rsidR="00DF6242" w:rsidRPr="007202B6">
        <w:rPr>
          <w:rtl/>
        </w:rPr>
        <w:t xml:space="preserve"> رقم 4</w:t>
      </w:r>
      <w:r w:rsidR="00DF6242">
        <w:rPr>
          <w:rFonts w:hint="cs"/>
          <w:rtl/>
        </w:rPr>
        <w:t>7</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الخصائص للنسائي</w:t>
      </w:r>
      <w:r w:rsidR="00DF6242">
        <w:rPr>
          <w:rtl/>
        </w:rPr>
        <w:t>:</w:t>
      </w:r>
      <w:r w:rsidR="00DF6242" w:rsidRPr="007202B6">
        <w:rPr>
          <w:rtl/>
        </w:rPr>
        <w:t xml:space="preserve"> </w:t>
      </w:r>
      <w:r w:rsidR="00DF6242">
        <w:rPr>
          <w:rFonts w:hint="cs"/>
          <w:rtl/>
        </w:rPr>
        <w:t>74</w:t>
      </w:r>
      <w:r w:rsidR="00DF6242" w:rsidRPr="007202B6">
        <w:rPr>
          <w:rtl/>
        </w:rPr>
        <w:t xml:space="preserve"> رقم 5</w:t>
      </w:r>
      <w:r w:rsidR="00DF6242">
        <w:rPr>
          <w:rFonts w:hint="cs"/>
          <w:rtl/>
        </w:rPr>
        <w:t>5</w:t>
      </w:r>
      <w:r w:rsidR="00DF6242" w:rsidRPr="007202B6">
        <w:rPr>
          <w:rtl/>
        </w:rPr>
        <w:t>.</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مرآة المؤمنين</w:t>
      </w:r>
      <w:r w:rsidR="00DF6242">
        <w:rPr>
          <w:rtl/>
        </w:rPr>
        <w:t xml:space="preserve"> - </w:t>
      </w:r>
      <w:r w:rsidR="00DF6242" w:rsidRPr="007202B6">
        <w:rPr>
          <w:rtl/>
        </w:rPr>
        <w:t>مخطوط.</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Pr>
          <w:rFonts w:hint="cs"/>
          <w:rtl/>
          <w:lang w:bidi="fa-IR"/>
        </w:rPr>
        <w:lastRenderedPageBreak/>
        <w:t xml:space="preserve">- </w:t>
      </w:r>
      <w:r w:rsidRPr="007202B6">
        <w:rPr>
          <w:rtl/>
          <w:lang w:bidi="fa-IR"/>
        </w:rPr>
        <w:t>وفي يده عسيب رطب</w:t>
      </w:r>
      <w:r>
        <w:rPr>
          <w:rtl/>
          <w:lang w:bidi="fa-IR"/>
        </w:rPr>
        <w:t xml:space="preserve"> - </w:t>
      </w:r>
      <w:r w:rsidRPr="007202B6">
        <w:rPr>
          <w:rtl/>
          <w:lang w:bidi="fa-IR"/>
        </w:rPr>
        <w:t>فقال</w:t>
      </w:r>
      <w:r>
        <w:rPr>
          <w:rtl/>
          <w:lang w:bidi="fa-IR"/>
        </w:rPr>
        <w:t>:</w:t>
      </w:r>
      <w:r w:rsidRPr="007202B6">
        <w:rPr>
          <w:rtl/>
          <w:lang w:bidi="fa-IR"/>
        </w:rPr>
        <w:t xml:space="preserve"> ترقدون في المسجد</w:t>
      </w:r>
      <w:r>
        <w:rPr>
          <w:rtl/>
          <w:lang w:bidi="fa-IR"/>
        </w:rPr>
        <w:t>!!</w:t>
      </w:r>
      <w:r w:rsidRPr="007202B6">
        <w:rPr>
          <w:rtl/>
          <w:lang w:bidi="fa-IR"/>
        </w:rPr>
        <w:t xml:space="preserve"> قد أجفلنا وأجفل علي معنا. فقال النبي </w:t>
      </w:r>
      <w:r w:rsidR="004A73C4" w:rsidRPr="004A73C4">
        <w:rPr>
          <w:rStyle w:val="libAlaemChar"/>
          <w:rtl/>
        </w:rPr>
        <w:t>عليه‌السلام</w:t>
      </w:r>
      <w:r>
        <w:rPr>
          <w:rtl/>
          <w:lang w:bidi="fa-IR"/>
        </w:rPr>
        <w:t>:</w:t>
      </w:r>
      <w:r w:rsidRPr="007202B6">
        <w:rPr>
          <w:rtl/>
          <w:lang w:bidi="fa-IR"/>
        </w:rPr>
        <w:t xml:space="preserve"> تعال يا علي</w:t>
      </w:r>
      <w:r>
        <w:rPr>
          <w:rtl/>
          <w:lang w:bidi="fa-IR"/>
        </w:rPr>
        <w:t>،</w:t>
      </w:r>
      <w:r w:rsidRPr="007202B6">
        <w:rPr>
          <w:rtl/>
          <w:lang w:bidi="fa-IR"/>
        </w:rPr>
        <w:t xml:space="preserve"> إنّه يحل لك في المسجد ما يحلّ لي</w:t>
      </w:r>
      <w:r>
        <w:rPr>
          <w:rtl/>
          <w:lang w:bidi="fa-IR"/>
        </w:rPr>
        <w:t>،</w:t>
      </w:r>
      <w:r w:rsidRPr="007202B6">
        <w:rPr>
          <w:rtl/>
          <w:lang w:bidi="fa-IR"/>
        </w:rPr>
        <w:t xml:space="preserve"> ألا ترضى أنْ تكون مني بمنزلة هارون من موسى إل</w:t>
      </w:r>
      <w:r w:rsidR="004A73C4">
        <w:rPr>
          <w:rFonts w:hint="cs"/>
          <w:rtl/>
          <w:lang w:bidi="fa-IR"/>
        </w:rPr>
        <w:t>ّ</w:t>
      </w:r>
      <w:r w:rsidRPr="007202B6">
        <w:rPr>
          <w:rtl/>
          <w:lang w:bidi="fa-IR"/>
        </w:rPr>
        <w:t>ا</w:t>
      </w:r>
      <w:r>
        <w:rPr>
          <w:rFonts w:hint="cs"/>
          <w:rtl/>
          <w:lang w:bidi="fa-IR"/>
        </w:rPr>
        <w:t xml:space="preserve"> </w:t>
      </w:r>
      <w:r w:rsidRPr="007202B6">
        <w:rPr>
          <w:rtl/>
          <w:lang w:bidi="fa-IR"/>
        </w:rPr>
        <w:t>النبوة</w:t>
      </w:r>
      <w:r>
        <w:rPr>
          <w:rtl/>
          <w:lang w:bidi="fa-IR"/>
        </w:rPr>
        <w:t>!!</w:t>
      </w:r>
    </w:p>
    <w:p w:rsidR="00DF6242" w:rsidRPr="007202B6" w:rsidRDefault="00DF6242" w:rsidP="00DF6242">
      <w:pPr>
        <w:pStyle w:val="libNormal"/>
        <w:rPr>
          <w:rtl/>
          <w:lang w:bidi="fa-IR"/>
        </w:rPr>
      </w:pPr>
      <w:r w:rsidRPr="007202B6">
        <w:rPr>
          <w:rtl/>
          <w:lang w:bidi="fa-IR"/>
        </w:rPr>
        <w:t>والذي نفسي بيده إنك لذائد عن حوضي يوم القيامة</w:t>
      </w:r>
      <w:r>
        <w:rPr>
          <w:rtl/>
          <w:lang w:bidi="fa-IR"/>
        </w:rPr>
        <w:t>،</w:t>
      </w:r>
      <w:r w:rsidRPr="007202B6">
        <w:rPr>
          <w:rtl/>
          <w:lang w:bidi="fa-IR"/>
        </w:rPr>
        <w:t xml:space="preserve"> تذود عنه رجالاً كما يذاد البعير الضال عن الماء</w:t>
      </w:r>
      <w:r>
        <w:rPr>
          <w:rtl/>
          <w:lang w:bidi="fa-IR"/>
        </w:rPr>
        <w:t>،</w:t>
      </w:r>
      <w:r w:rsidRPr="007202B6">
        <w:rPr>
          <w:rtl/>
          <w:lang w:bidi="fa-IR"/>
        </w:rPr>
        <w:t xml:space="preserve"> بعصاً لك من عوسج</w:t>
      </w:r>
      <w:r>
        <w:rPr>
          <w:rtl/>
          <w:lang w:bidi="fa-IR"/>
        </w:rPr>
        <w:t>،</w:t>
      </w:r>
      <w:r w:rsidRPr="007202B6">
        <w:rPr>
          <w:rtl/>
          <w:lang w:bidi="fa-IR"/>
        </w:rPr>
        <w:t xml:space="preserve"> كأني أنظر إلى مقامك من حوضي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ورواه ابن عساكر بإسناده عن حزام بن عثمان</w:t>
      </w:r>
      <w:r>
        <w:rPr>
          <w:rtl/>
          <w:lang w:bidi="fa-IR"/>
        </w:rPr>
        <w:t xml:space="preserve"> ...</w:t>
      </w:r>
      <w:r w:rsidRPr="007202B6">
        <w:rPr>
          <w:rtl/>
          <w:lang w:bidi="fa-IR"/>
        </w:rPr>
        <w:t xml:space="preserve"> باللفظ المذكور</w:t>
      </w:r>
      <w:r>
        <w:rPr>
          <w:rtl/>
          <w:lang w:bidi="fa-IR"/>
        </w:rPr>
        <w:t xml:space="preserve"> ...</w:t>
      </w:r>
      <w:r w:rsidRPr="007202B6">
        <w:rPr>
          <w:rtl/>
          <w:lang w:bidi="fa-IR"/>
        </w:rPr>
        <w:t xml:space="preserve"> </w:t>
      </w:r>
      <w:r w:rsidRPr="00585F65">
        <w:rPr>
          <w:rStyle w:val="libFootnotenumChar"/>
          <w:rtl/>
        </w:rPr>
        <w:t>(2)</w:t>
      </w:r>
      <w:r>
        <w:rPr>
          <w:rFonts w:hint="cs"/>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ففي هذا الحديث الذي رواه أحمد والنسائي والخوارزمي وسبط ابن الجوزي وابن كثير « إل</w:t>
      </w:r>
      <w:r w:rsidR="004A73C4">
        <w:rPr>
          <w:rFonts w:hint="cs"/>
          <w:rtl/>
          <w:lang w:bidi="fa-IR"/>
        </w:rPr>
        <w:t>ّ</w:t>
      </w:r>
      <w:r w:rsidRPr="007202B6">
        <w:rPr>
          <w:rtl/>
          <w:lang w:bidi="fa-IR"/>
        </w:rPr>
        <w:t>ا النبوة » بدلاً عن « إل</w:t>
      </w:r>
      <w:r w:rsidR="004A73C4">
        <w:rPr>
          <w:rFonts w:hint="cs"/>
          <w:rtl/>
          <w:lang w:bidi="fa-IR"/>
        </w:rPr>
        <w:t>ّ</w:t>
      </w:r>
      <w:r w:rsidRPr="007202B6">
        <w:rPr>
          <w:rtl/>
          <w:lang w:bidi="fa-IR"/>
        </w:rPr>
        <w:t>ا أنّه لا نبي بعدي » وقد نصّ ابن كثير على صحّته</w:t>
      </w:r>
      <w:r>
        <w:rPr>
          <w:rtl/>
          <w:lang w:bidi="fa-IR"/>
        </w:rPr>
        <w:t xml:space="preserve"> ...</w:t>
      </w:r>
    </w:p>
    <w:p w:rsidR="00DF6242" w:rsidRPr="007202B6" w:rsidRDefault="00DF6242" w:rsidP="00DF6242">
      <w:pPr>
        <w:pStyle w:val="libNormal"/>
        <w:rPr>
          <w:rtl/>
          <w:lang w:bidi="fa-IR"/>
        </w:rPr>
      </w:pPr>
      <w:r w:rsidRPr="007202B6">
        <w:rPr>
          <w:rtl/>
          <w:lang w:bidi="fa-IR"/>
        </w:rPr>
        <w:t>فظهر</w:t>
      </w:r>
      <w:r>
        <w:rPr>
          <w:rtl/>
          <w:lang w:bidi="fa-IR"/>
        </w:rPr>
        <w:t>:</w:t>
      </w:r>
      <w:r w:rsidRPr="007202B6">
        <w:rPr>
          <w:rtl/>
          <w:lang w:bidi="fa-IR"/>
        </w:rPr>
        <w:t xml:space="preserve"> أنّ المراد من « إل</w:t>
      </w:r>
      <w:r w:rsidR="004A73C4">
        <w:rPr>
          <w:rFonts w:hint="cs"/>
          <w:rtl/>
          <w:lang w:bidi="fa-IR"/>
        </w:rPr>
        <w:t>ّ</w:t>
      </w:r>
      <w:r w:rsidRPr="007202B6">
        <w:rPr>
          <w:rtl/>
          <w:lang w:bidi="fa-IR"/>
        </w:rPr>
        <w:t>ا أنه لا نبي بعدي » أينما ورد هو « إل</w:t>
      </w:r>
      <w:r w:rsidR="004A73C4">
        <w:rPr>
          <w:rFonts w:hint="cs"/>
          <w:rtl/>
          <w:lang w:bidi="fa-IR"/>
        </w:rPr>
        <w:t>ّ</w:t>
      </w:r>
      <w:r w:rsidRPr="007202B6">
        <w:rPr>
          <w:rtl/>
          <w:lang w:bidi="fa-IR"/>
        </w:rPr>
        <w:t>ا النبوة »</w:t>
      </w:r>
      <w:r>
        <w:rPr>
          <w:rtl/>
          <w:lang w:bidi="fa-IR"/>
        </w:rPr>
        <w:t xml:space="preserve"> ...</w:t>
      </w:r>
      <w:r w:rsidRPr="007202B6">
        <w:rPr>
          <w:rtl/>
          <w:lang w:bidi="fa-IR"/>
        </w:rPr>
        <w:t xml:space="preserve"> فالإستثناء متّصل وليس بمنقطع</w:t>
      </w:r>
      <w:r>
        <w:rPr>
          <w:rtl/>
          <w:lang w:bidi="fa-IR"/>
        </w:rPr>
        <w:t xml:space="preserve"> ...</w:t>
      </w:r>
    </w:p>
    <w:p w:rsidR="00DF6242" w:rsidRPr="007202B6" w:rsidRDefault="00DF6242" w:rsidP="00DF6242">
      <w:pPr>
        <w:pStyle w:val="libNormal"/>
        <w:rPr>
          <w:rtl/>
          <w:lang w:bidi="fa-IR"/>
        </w:rPr>
      </w:pPr>
      <w:r w:rsidRPr="007202B6">
        <w:rPr>
          <w:rtl/>
          <w:lang w:bidi="fa-IR"/>
        </w:rPr>
        <w:t xml:space="preserve">وتبيّن أنّ ( الدهلوي ) </w:t>
      </w:r>
      <w:r>
        <w:rPr>
          <w:rtl/>
          <w:lang w:bidi="fa-IR"/>
        </w:rPr>
        <w:t>و (</w:t>
      </w:r>
      <w:r w:rsidRPr="007202B6">
        <w:rPr>
          <w:rtl/>
          <w:lang w:bidi="fa-IR"/>
        </w:rPr>
        <w:t xml:space="preserve"> الكابلي ) ومن ماثلهما بمعزلٍ عن الفحص والتحقيق والتتبّع في الكتب وطرق الأحاديث وألفاظها</w:t>
      </w:r>
      <w:r>
        <w:rPr>
          <w:rtl/>
          <w:lang w:bidi="fa-IR"/>
        </w:rPr>
        <w:t xml:space="preserve"> ...</w:t>
      </w:r>
      <w:r w:rsidRPr="007202B6">
        <w:rPr>
          <w:rtl/>
          <w:lang w:bidi="fa-IR"/>
        </w:rPr>
        <w:t xml:space="preserve"> وأنّهم يتكلّمون حسبما تمليه عليهم هواجسهم النفسانية</w:t>
      </w:r>
      <w:r>
        <w:rPr>
          <w:rtl/>
          <w:lang w:bidi="fa-IR"/>
        </w:rPr>
        <w:t>،</w:t>
      </w:r>
      <w:r w:rsidRPr="007202B6">
        <w:rPr>
          <w:rtl/>
          <w:lang w:bidi="fa-IR"/>
        </w:rPr>
        <w:t xml:space="preserve"> ودواعيهم الظلمانيّة</w:t>
      </w:r>
      <w:r>
        <w:rPr>
          <w:rtl/>
          <w:lang w:bidi="fa-IR"/>
        </w:rPr>
        <w:t>،</w:t>
      </w:r>
      <w:r w:rsidRPr="007202B6">
        <w:rPr>
          <w:rtl/>
          <w:lang w:bidi="fa-IR"/>
        </w:rPr>
        <w:t xml:space="preserve"> وتعصّباتهم الشيطانية</w:t>
      </w:r>
      <w:r>
        <w:rPr>
          <w:rtl/>
          <w:lang w:bidi="fa-IR"/>
        </w:rPr>
        <w:t>،</w:t>
      </w:r>
      <w:r w:rsidRPr="007202B6">
        <w:rPr>
          <w:rtl/>
          <w:lang w:bidi="fa-IR"/>
        </w:rPr>
        <w:t xml:space="preserve"> ضد أمير المؤمنين وفضائله ومناقبه</w:t>
      </w:r>
      <w:r>
        <w:rPr>
          <w:rtl/>
          <w:lang w:bidi="fa-IR"/>
        </w:rPr>
        <w:t>!!</w:t>
      </w:r>
      <w:r w:rsidRPr="007202B6">
        <w:rPr>
          <w:rtl/>
          <w:lang w:bidi="fa-IR"/>
        </w:rPr>
        <w:t xml:space="preserve"> ومع ذلك يدّعون جهل الإماميّة وقصورهم عن فهم حقائق ال</w:t>
      </w:r>
      <w:r w:rsidR="004A73C4">
        <w:rPr>
          <w:rFonts w:hint="cs"/>
          <w:rtl/>
          <w:lang w:bidi="fa-IR"/>
        </w:rPr>
        <w:t>أ</w:t>
      </w:r>
      <w:r w:rsidRPr="007202B6">
        <w:rPr>
          <w:rtl/>
          <w:lang w:bidi="fa-IR"/>
        </w:rPr>
        <w:t>حاديث النبوية</w:t>
      </w:r>
      <w:r>
        <w:rPr>
          <w:rtl/>
          <w:lang w:bidi="fa-IR"/>
        </w:rPr>
        <w:t xml:space="preserve"> ...!!</w:t>
      </w:r>
    </w:p>
    <w:p w:rsidR="00DF6242" w:rsidRPr="007202B6" w:rsidRDefault="00DF6242" w:rsidP="00DF6242">
      <w:pPr>
        <w:pStyle w:val="libNormal0"/>
        <w:rPr>
          <w:rtl/>
          <w:lang w:bidi="fa-IR"/>
        </w:rPr>
      </w:pPr>
      <w:r w:rsidRPr="007202B6">
        <w:rPr>
          <w:rtl/>
          <w:lang w:bidi="fa-IR"/>
        </w:rPr>
        <w:t>وظهر سقوط قول التفتازاني ومن تبعه من أنه « ليس الإستثناء</w:t>
      </w:r>
      <w:r>
        <w:rPr>
          <w:rFonts w:hint="cs"/>
          <w:rtl/>
          <w:lang w:bidi="fa-IR"/>
        </w:rPr>
        <w:t xml:space="preserve"> </w:t>
      </w:r>
      <w:r w:rsidRPr="007202B6">
        <w:rPr>
          <w:rtl/>
          <w:lang w:bidi="fa-IR"/>
        </w:rPr>
        <w:t>المذكور</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المناقب للخوارزمي</w:t>
      </w:r>
      <w:r w:rsidR="00DF6242">
        <w:rPr>
          <w:rtl/>
        </w:rPr>
        <w:t xml:space="preserve">: </w:t>
      </w:r>
      <w:r w:rsidR="00DF6242" w:rsidRPr="007202B6">
        <w:rPr>
          <w:rtl/>
        </w:rPr>
        <w:t>109 رقم</w:t>
      </w:r>
      <w:r w:rsidR="00DF6242">
        <w:rPr>
          <w:rtl/>
        </w:rPr>
        <w:t xml:space="preserve"> </w:t>
      </w:r>
      <w:r w:rsidR="00DF6242" w:rsidRPr="007202B6">
        <w:rPr>
          <w:rtl/>
        </w:rPr>
        <w:t>116.</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تاريخ دمشق 42 /</w:t>
      </w:r>
      <w:r w:rsidR="00DF6242">
        <w:rPr>
          <w:rtl/>
        </w:rPr>
        <w:t xml:space="preserve"> </w:t>
      </w:r>
      <w:r w:rsidR="00DF6242" w:rsidRPr="007202B6">
        <w:rPr>
          <w:rtl/>
        </w:rPr>
        <w:t>139.</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إخراجاً لبعض أفراد المنزلة بمنزلة قولك إل</w:t>
      </w:r>
      <w:r w:rsidR="004A73C4">
        <w:rPr>
          <w:rFonts w:hint="cs"/>
          <w:rtl/>
          <w:lang w:bidi="fa-IR"/>
        </w:rPr>
        <w:t>ّ</w:t>
      </w:r>
      <w:r w:rsidRPr="007202B6">
        <w:rPr>
          <w:rtl/>
          <w:lang w:bidi="fa-IR"/>
        </w:rPr>
        <w:t>ا</w:t>
      </w:r>
      <w:r>
        <w:rPr>
          <w:rFonts w:hint="cs"/>
          <w:rtl/>
          <w:lang w:bidi="fa-IR"/>
        </w:rPr>
        <w:t xml:space="preserve"> </w:t>
      </w:r>
      <w:r w:rsidRPr="007202B6">
        <w:rPr>
          <w:rtl/>
          <w:lang w:bidi="fa-IR"/>
        </w:rPr>
        <w:t>النبوة »</w:t>
      </w:r>
      <w:r>
        <w:rPr>
          <w:rtl/>
          <w:lang w:bidi="fa-IR"/>
        </w:rPr>
        <w:t>!!</w:t>
      </w:r>
      <w:r w:rsidRPr="007202B6">
        <w:rPr>
          <w:rtl/>
          <w:lang w:bidi="fa-IR"/>
        </w:rPr>
        <w:t xml:space="preserve"> لأنهم قد أنكروا لفظاً ورد في أحاديث عديدة نصَّ بعض أكابر حفّاظهم على صحّتها</w:t>
      </w:r>
      <w:r>
        <w:rPr>
          <w:rtl/>
          <w:lang w:bidi="fa-IR"/>
        </w:rPr>
        <w:t xml:space="preserve"> ...</w:t>
      </w:r>
    </w:p>
    <w:p w:rsidR="003F2947" w:rsidRDefault="00DF6242" w:rsidP="00DF6242">
      <w:pPr>
        <w:pStyle w:val="Heading2"/>
        <w:rPr>
          <w:rtl/>
          <w:lang w:bidi="fa-IR"/>
        </w:rPr>
      </w:pPr>
      <w:bookmarkStart w:id="690" w:name="_Toc321306055"/>
      <w:bookmarkStart w:id="691" w:name="_Toc408820779"/>
      <w:bookmarkStart w:id="692" w:name="_Toc98070349"/>
      <w:r w:rsidRPr="007202B6">
        <w:rPr>
          <w:rtl/>
          <w:lang w:bidi="fa-IR"/>
        </w:rPr>
        <w:t>تنصيص العلماء على اتّصال الإستثناء فى الحديث</w:t>
      </w:r>
      <w:bookmarkEnd w:id="690"/>
      <w:bookmarkEnd w:id="691"/>
      <w:bookmarkEnd w:id="692"/>
    </w:p>
    <w:p w:rsidR="00DF6242" w:rsidRPr="007202B6" w:rsidRDefault="00DF6242" w:rsidP="00DF6242">
      <w:pPr>
        <w:pStyle w:val="libNormal"/>
        <w:rPr>
          <w:rtl/>
          <w:lang w:bidi="fa-IR"/>
        </w:rPr>
      </w:pPr>
      <w:r w:rsidRPr="007202B6">
        <w:rPr>
          <w:rtl/>
          <w:lang w:bidi="fa-IR"/>
        </w:rPr>
        <w:t>وكما ثبت</w:t>
      </w:r>
      <w:r>
        <w:rPr>
          <w:rFonts w:hint="cs"/>
          <w:rtl/>
          <w:lang w:bidi="fa-IR"/>
        </w:rPr>
        <w:t xml:space="preserve"> - </w:t>
      </w:r>
      <w:r w:rsidRPr="007202B6">
        <w:rPr>
          <w:rtl/>
          <w:lang w:bidi="fa-IR"/>
        </w:rPr>
        <w:t>ولله الحمد</w:t>
      </w:r>
      <w:r>
        <w:rPr>
          <w:rtl/>
          <w:lang w:bidi="fa-IR"/>
        </w:rPr>
        <w:t xml:space="preserve"> - </w:t>
      </w:r>
      <w:r w:rsidRPr="007202B6">
        <w:rPr>
          <w:rtl/>
          <w:lang w:bidi="fa-IR"/>
        </w:rPr>
        <w:t>بطلان دعوى انقطاع الإستثناء</w:t>
      </w:r>
      <w:r>
        <w:rPr>
          <w:rtl/>
          <w:lang w:bidi="fa-IR"/>
        </w:rPr>
        <w:t>،</w:t>
      </w:r>
      <w:r w:rsidRPr="007202B6">
        <w:rPr>
          <w:rtl/>
          <w:lang w:bidi="fa-IR"/>
        </w:rPr>
        <w:t xml:space="preserve"> حسب الأحاديث العديدة المعتبرة</w:t>
      </w:r>
      <w:r>
        <w:rPr>
          <w:rtl/>
          <w:lang w:bidi="fa-IR"/>
        </w:rPr>
        <w:t>،</w:t>
      </w:r>
      <w:r w:rsidRPr="007202B6">
        <w:rPr>
          <w:rtl/>
          <w:lang w:bidi="fa-IR"/>
        </w:rPr>
        <w:t xml:space="preserve"> الصريحة في كون المستثنى هو « النبوة » وأنّ « إل</w:t>
      </w:r>
      <w:r w:rsidR="004A73C4">
        <w:rPr>
          <w:rFonts w:hint="cs"/>
          <w:rtl/>
          <w:lang w:bidi="fa-IR"/>
        </w:rPr>
        <w:t>ّ</w:t>
      </w:r>
      <w:r w:rsidRPr="007202B6">
        <w:rPr>
          <w:rtl/>
          <w:lang w:bidi="fa-IR"/>
        </w:rPr>
        <w:t>ا أنّه لا نبي بعدي » بمنزلة « إل</w:t>
      </w:r>
      <w:r w:rsidR="004A73C4">
        <w:rPr>
          <w:rFonts w:hint="cs"/>
          <w:rtl/>
          <w:lang w:bidi="fa-IR"/>
        </w:rPr>
        <w:t>ّ</w:t>
      </w:r>
      <w:r w:rsidRPr="007202B6">
        <w:rPr>
          <w:rtl/>
          <w:lang w:bidi="fa-IR"/>
        </w:rPr>
        <w:t>ا النبوة »</w:t>
      </w:r>
      <w:r>
        <w:rPr>
          <w:rtl/>
          <w:lang w:bidi="fa-IR"/>
        </w:rPr>
        <w:t xml:space="preserve"> ...</w:t>
      </w:r>
      <w:r w:rsidRPr="007202B6">
        <w:rPr>
          <w:rtl/>
          <w:lang w:bidi="fa-IR"/>
        </w:rPr>
        <w:t xml:space="preserve"> كذلك يثبت بطلانها على ضوء كلمات المحققين الكبار من أهل السنّة</w:t>
      </w:r>
      <w:r>
        <w:rPr>
          <w:rtl/>
          <w:lang w:bidi="fa-IR"/>
        </w:rPr>
        <w:t>:</w:t>
      </w:r>
    </w:p>
    <w:p w:rsidR="00DF6242" w:rsidRPr="007202B6" w:rsidRDefault="00DF6242" w:rsidP="00DF6242">
      <w:pPr>
        <w:pStyle w:val="libNormal"/>
        <w:rPr>
          <w:rtl/>
          <w:lang w:bidi="fa-IR"/>
        </w:rPr>
      </w:pPr>
      <w:r w:rsidRPr="007202B6">
        <w:rPr>
          <w:rtl/>
          <w:lang w:bidi="fa-IR"/>
        </w:rPr>
        <w:t>يقول الشيخ محمد بن طلحة الشافعي</w:t>
      </w:r>
      <w:r>
        <w:rPr>
          <w:rtl/>
          <w:lang w:bidi="fa-IR"/>
        </w:rPr>
        <w:t>:</w:t>
      </w:r>
      <w:r w:rsidRPr="007202B6">
        <w:rPr>
          <w:rtl/>
          <w:lang w:bidi="fa-IR"/>
        </w:rPr>
        <w:t xml:space="preserve"> « فتلخيص منزلة هارون من موسى أنه كان أخاه ووزيره وعضده وشريكه في النبوة</w:t>
      </w:r>
      <w:r>
        <w:rPr>
          <w:rtl/>
          <w:lang w:bidi="fa-IR"/>
        </w:rPr>
        <w:t>،</w:t>
      </w:r>
      <w:r w:rsidRPr="007202B6">
        <w:rPr>
          <w:rtl/>
          <w:lang w:bidi="fa-IR"/>
        </w:rPr>
        <w:t xml:space="preserve"> وخليفته على قومه عند سفره</w:t>
      </w:r>
      <w:r>
        <w:rPr>
          <w:rtl/>
          <w:lang w:bidi="fa-IR"/>
        </w:rPr>
        <w:t>،</w:t>
      </w:r>
      <w:r w:rsidRPr="007202B6">
        <w:rPr>
          <w:rtl/>
          <w:lang w:bidi="fa-IR"/>
        </w:rPr>
        <w:t xml:space="preserve"> وقد جعل رسول الله صلّى الله عليه وسلّم عليّاً منه بهذه المنزلة</w:t>
      </w:r>
      <w:r>
        <w:rPr>
          <w:rtl/>
          <w:lang w:bidi="fa-IR"/>
        </w:rPr>
        <w:t>،</w:t>
      </w:r>
      <w:r w:rsidRPr="007202B6">
        <w:rPr>
          <w:rtl/>
          <w:lang w:bidi="fa-IR"/>
        </w:rPr>
        <w:t xml:space="preserve"> وأثبتها له « إلاّ النبوّة » فإنه صلّى الله عليه وسلّم استثناها في آخر الحديث بقوله</w:t>
      </w:r>
      <w:r>
        <w:rPr>
          <w:rtl/>
          <w:lang w:bidi="fa-IR"/>
        </w:rPr>
        <w:t>:</w:t>
      </w:r>
      <w:r w:rsidRPr="007202B6">
        <w:rPr>
          <w:rtl/>
          <w:lang w:bidi="fa-IR"/>
        </w:rPr>
        <w:t xml:space="preserve"> « غير أنّه لا نبي بعدي »</w:t>
      </w:r>
      <w:r>
        <w:rPr>
          <w:rtl/>
          <w:lang w:bidi="fa-IR"/>
        </w:rPr>
        <w:t>.</w:t>
      </w:r>
      <w:r w:rsidRPr="007202B6">
        <w:rPr>
          <w:rtl/>
          <w:lang w:bidi="fa-IR"/>
        </w:rPr>
        <w:t xml:space="preserve"> فبقى ما عدا النبوة المستثناة ثابتاً لعلي</w:t>
      </w:r>
      <w:r>
        <w:rPr>
          <w:rtl/>
          <w:lang w:bidi="fa-IR"/>
        </w:rPr>
        <w:t>،</w:t>
      </w:r>
      <w:r w:rsidRPr="007202B6">
        <w:rPr>
          <w:rtl/>
          <w:lang w:bidi="fa-IR"/>
        </w:rPr>
        <w:t xml:space="preserve"> من كونه أخاه ووزيره وعضده وخليفته على أهله عند سفره إلى تبوك. وهذه من المعارج الشراف ومدارج الإزلاف</w:t>
      </w:r>
      <w:r>
        <w:rPr>
          <w:rtl/>
          <w:lang w:bidi="fa-IR"/>
        </w:rPr>
        <w:t>،</w:t>
      </w:r>
      <w:r w:rsidRPr="007202B6">
        <w:rPr>
          <w:rtl/>
          <w:lang w:bidi="fa-IR"/>
        </w:rPr>
        <w:t xml:space="preserve"> فقد دل الحديث بمنطوقه ومفهومه على ثبوت هذه المزية العليّة لعلي.</w:t>
      </w:r>
    </w:p>
    <w:p w:rsidR="00DF6242" w:rsidRPr="007202B6" w:rsidRDefault="00DF6242" w:rsidP="00DF6242">
      <w:pPr>
        <w:pStyle w:val="libNormal"/>
        <w:rPr>
          <w:rtl/>
          <w:lang w:bidi="fa-IR"/>
        </w:rPr>
      </w:pPr>
      <w:r w:rsidRPr="007202B6">
        <w:rPr>
          <w:rtl/>
          <w:lang w:bidi="fa-IR"/>
        </w:rPr>
        <w:t xml:space="preserve">وهو حديث متفق على صحته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فانظر إلى قوله</w:t>
      </w:r>
      <w:r>
        <w:rPr>
          <w:rtl/>
          <w:lang w:bidi="fa-IR"/>
        </w:rPr>
        <w:t>:</w:t>
      </w:r>
      <w:r w:rsidRPr="007202B6">
        <w:rPr>
          <w:rtl/>
          <w:lang w:bidi="fa-IR"/>
        </w:rPr>
        <w:t xml:space="preserve"> « وقد جعل رسول الله عليّاً بهذه المنزلة وأثبتها له إل</w:t>
      </w:r>
      <w:r w:rsidR="004A73C4">
        <w:rPr>
          <w:rFonts w:hint="cs"/>
          <w:rtl/>
          <w:lang w:bidi="fa-IR"/>
        </w:rPr>
        <w:t>ّ</w:t>
      </w:r>
      <w:r w:rsidRPr="007202B6">
        <w:rPr>
          <w:rtl/>
          <w:lang w:bidi="fa-IR"/>
        </w:rPr>
        <w:t>ا النبوة » ثم أعاد الضمير في « إستثناها » إلى « النبوة »</w:t>
      </w:r>
      <w:r>
        <w:rPr>
          <w:rtl/>
          <w:lang w:bidi="fa-IR"/>
        </w:rPr>
        <w:t>،</w:t>
      </w:r>
      <w:r w:rsidRPr="007202B6">
        <w:rPr>
          <w:rtl/>
          <w:lang w:bidi="fa-IR"/>
        </w:rPr>
        <w:t xml:space="preserve"> وأنّ قول النبي </w:t>
      </w:r>
      <w:r w:rsidR="003F2947" w:rsidRPr="003F2947">
        <w:rPr>
          <w:rStyle w:val="libAlaemChar"/>
          <w:rFonts w:hint="cs"/>
          <w:rtl/>
        </w:rPr>
        <w:t>صلى‌الله‌عليه‌وآله‌وسلم</w:t>
      </w:r>
      <w:r>
        <w:rPr>
          <w:rtl/>
          <w:lang w:bidi="fa-IR"/>
        </w:rPr>
        <w:t>:</w:t>
      </w:r>
      <w:r w:rsidRPr="007202B6">
        <w:rPr>
          <w:rtl/>
          <w:lang w:bidi="fa-IR"/>
        </w:rPr>
        <w:t xml:space="preserve"> « غير أنّه لا نبي بعدي » إستثناء للنبوّة لا عدم النبوة</w:t>
      </w:r>
      <w:r>
        <w:rPr>
          <w:rtl/>
          <w:lang w:bidi="fa-IR"/>
        </w:rPr>
        <w:t>،</w:t>
      </w:r>
      <w:r w:rsidRPr="007202B6">
        <w:rPr>
          <w:rtl/>
          <w:lang w:bidi="fa-IR"/>
        </w:rPr>
        <w:t xml:space="preserve"> ثم أكّد في آخر كلامه ما ذكره أوّلاً إذ قال</w:t>
      </w:r>
      <w:r>
        <w:rPr>
          <w:rtl/>
          <w:lang w:bidi="fa-IR"/>
        </w:rPr>
        <w:t>:</w:t>
      </w:r>
      <w:r w:rsidRPr="007202B6">
        <w:rPr>
          <w:rtl/>
          <w:lang w:bidi="fa-IR"/>
        </w:rPr>
        <w:t xml:space="preserve"> « فبقي ما عدا النبوة المستثناة ثابتاً لعلي »</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مطالب السؤول</w:t>
      </w:r>
      <w:r w:rsidR="00DF6242">
        <w:rPr>
          <w:rFonts w:hint="cs"/>
          <w:rtl/>
        </w:rPr>
        <w:t xml:space="preserve"> 1 /</w:t>
      </w:r>
      <w:r w:rsidR="00DF6242" w:rsidRPr="007202B6">
        <w:rPr>
          <w:rtl/>
        </w:rPr>
        <w:t xml:space="preserve"> </w:t>
      </w:r>
      <w:r w:rsidR="00DF6242">
        <w:rPr>
          <w:rFonts w:hint="cs"/>
          <w:rtl/>
        </w:rPr>
        <w:t>53</w:t>
      </w:r>
      <w:r w:rsidR="00DF6242">
        <w:rPr>
          <w:rtl/>
        </w:rPr>
        <w:t xml:space="preserve"> - </w:t>
      </w:r>
      <w:r w:rsidR="00DF6242">
        <w:rPr>
          <w:rFonts w:hint="cs"/>
          <w:rtl/>
        </w:rPr>
        <w:t>54</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ويقول الشيخ نور الدين ابن الصبّاغ المالكي</w:t>
      </w:r>
      <w:r>
        <w:rPr>
          <w:rtl/>
          <w:lang w:bidi="fa-IR"/>
        </w:rPr>
        <w:t>:</w:t>
      </w:r>
      <w:r w:rsidRPr="007202B6">
        <w:rPr>
          <w:rtl/>
          <w:lang w:bidi="fa-IR"/>
        </w:rPr>
        <w:t xml:space="preserve"> « ومنها</w:t>
      </w:r>
      <w:r>
        <w:rPr>
          <w:rtl/>
          <w:lang w:bidi="fa-IR"/>
        </w:rPr>
        <w:t>:</w:t>
      </w:r>
      <w:r w:rsidRPr="007202B6">
        <w:rPr>
          <w:rtl/>
          <w:lang w:bidi="fa-IR"/>
        </w:rPr>
        <w:t xml:space="preserve"> قوله صلّى الله عليه وسلّم</w:t>
      </w:r>
      <w:r>
        <w:rPr>
          <w:rtl/>
          <w:lang w:bidi="fa-IR"/>
        </w:rPr>
        <w:t>:</w:t>
      </w:r>
      <w:r w:rsidRPr="007202B6">
        <w:rPr>
          <w:rtl/>
          <w:lang w:bidi="fa-IR"/>
        </w:rPr>
        <w:t xml:space="preserve"> أنت مني بمنزلة هارون من موسى غير أنّه لا نبي بعدي</w:t>
      </w:r>
      <w:r>
        <w:rPr>
          <w:rtl/>
          <w:lang w:bidi="fa-IR"/>
        </w:rPr>
        <w:t>،</w:t>
      </w:r>
      <w:r w:rsidRPr="007202B6">
        <w:rPr>
          <w:rtl/>
          <w:lang w:bidi="fa-IR"/>
        </w:rPr>
        <w:t xml:space="preserve"> فلا بدَّ أوّلاً من كشف سرّ المنزلة التي لهارون من موسى</w:t>
      </w:r>
      <w:r>
        <w:rPr>
          <w:rtl/>
          <w:lang w:bidi="fa-IR"/>
        </w:rPr>
        <w:t>،</w:t>
      </w:r>
      <w:r w:rsidRPr="007202B6">
        <w:rPr>
          <w:rtl/>
          <w:lang w:bidi="fa-IR"/>
        </w:rPr>
        <w:t xml:space="preserve"> وذلك إنّ القرآن المجيد الذي لا يأتيه الباطل من بين يديه ولا من خلفه</w:t>
      </w:r>
      <w:r>
        <w:rPr>
          <w:rtl/>
          <w:lang w:bidi="fa-IR"/>
        </w:rPr>
        <w:t>،</w:t>
      </w:r>
      <w:r w:rsidRPr="007202B6">
        <w:rPr>
          <w:rtl/>
          <w:lang w:bidi="fa-IR"/>
        </w:rPr>
        <w:t xml:space="preserve"> نطق بأنّ موسى </w:t>
      </w:r>
      <w:r w:rsidR="004A73C4" w:rsidRPr="004A73C4">
        <w:rPr>
          <w:rStyle w:val="libAlaemChar"/>
          <w:rtl/>
        </w:rPr>
        <w:t>عليه‌السلام</w:t>
      </w:r>
      <w:r w:rsidRPr="007202B6">
        <w:rPr>
          <w:rtl/>
          <w:lang w:bidi="fa-IR"/>
        </w:rPr>
        <w:t xml:space="preserve"> سأل ربه عزوجل فقال</w:t>
      </w:r>
      <w:r>
        <w:rPr>
          <w:rtl/>
          <w:lang w:bidi="fa-IR"/>
        </w:rPr>
        <w:t>:</w:t>
      </w:r>
      <w:r w:rsidRPr="007202B6">
        <w:rPr>
          <w:rtl/>
          <w:lang w:bidi="fa-IR"/>
        </w:rPr>
        <w:t xml:space="preserve"> </w:t>
      </w:r>
      <w:r w:rsidRPr="006F67C6">
        <w:rPr>
          <w:rStyle w:val="libAlaemChar"/>
          <w:rtl/>
        </w:rPr>
        <w:t>(</w:t>
      </w:r>
      <w:r w:rsidRPr="00585F65">
        <w:rPr>
          <w:rStyle w:val="libAieChar"/>
          <w:rtl/>
        </w:rPr>
        <w:t xml:space="preserve"> وَاجْعَلْ لِي وَزِيراً مِنْ أَهْلِي هارُونَ أَخِي اشْدُدْ بِهِ أَزْرِي وَأَشْرِكْهُ فِي أَمْرِي </w:t>
      </w:r>
      <w:r w:rsidRPr="006F67C6">
        <w:rPr>
          <w:rStyle w:val="libAlaemChar"/>
          <w:rtl/>
        </w:rPr>
        <w:t>)</w:t>
      </w:r>
      <w:r w:rsidRPr="00585F65">
        <w:rPr>
          <w:rStyle w:val="libFootnotenumChar"/>
          <w:rFonts w:hint="cs"/>
          <w:rtl/>
        </w:rPr>
        <w:t xml:space="preserve"> </w:t>
      </w:r>
      <w:r w:rsidRPr="007202B6">
        <w:rPr>
          <w:rtl/>
          <w:lang w:bidi="fa-IR"/>
        </w:rPr>
        <w:t>وإنّ الله عزوجل أجابه إلى مسئوله</w:t>
      </w:r>
      <w:r>
        <w:rPr>
          <w:rtl/>
          <w:lang w:bidi="fa-IR"/>
        </w:rPr>
        <w:t>،</w:t>
      </w:r>
      <w:r w:rsidRPr="007202B6">
        <w:rPr>
          <w:rtl/>
          <w:lang w:bidi="fa-IR"/>
        </w:rPr>
        <w:t xml:space="preserve"> وأجناه من شجرة دعائه ثمرة سؤله فقال عزّ من قائل</w:t>
      </w:r>
      <w:r>
        <w:rPr>
          <w:rtl/>
          <w:lang w:bidi="fa-IR"/>
        </w:rPr>
        <w:t>:</w:t>
      </w:r>
      <w:r w:rsidRPr="007202B6">
        <w:rPr>
          <w:rtl/>
          <w:lang w:bidi="fa-IR"/>
        </w:rPr>
        <w:t xml:space="preserve"> </w:t>
      </w:r>
      <w:r w:rsidRPr="006F67C6">
        <w:rPr>
          <w:rStyle w:val="libAlaemChar"/>
          <w:rtl/>
        </w:rPr>
        <w:t>(</w:t>
      </w:r>
      <w:r w:rsidRPr="00585F65">
        <w:rPr>
          <w:rStyle w:val="libAieChar"/>
          <w:rtl/>
        </w:rPr>
        <w:t xml:space="preserve"> قَدْ أُوتِيتَ سُؤْلَكَ يا مُوسى </w:t>
      </w:r>
      <w:r w:rsidRPr="006F67C6">
        <w:rPr>
          <w:rStyle w:val="libAlaemChar"/>
          <w:rtl/>
        </w:rPr>
        <w:t>)</w:t>
      </w:r>
      <w:r w:rsidRPr="00585F65">
        <w:rPr>
          <w:rStyle w:val="libFootnotenumChar"/>
          <w:rFonts w:hint="cs"/>
          <w:rtl/>
        </w:rPr>
        <w:t xml:space="preserve"> </w:t>
      </w:r>
      <w:r w:rsidRPr="007202B6">
        <w:rPr>
          <w:rtl/>
          <w:lang w:bidi="fa-IR"/>
        </w:rPr>
        <w:t>وقال عزوجل</w:t>
      </w:r>
      <w:r>
        <w:rPr>
          <w:rtl/>
          <w:lang w:bidi="fa-IR"/>
        </w:rPr>
        <w:t>:</w:t>
      </w:r>
      <w:r w:rsidRPr="007202B6">
        <w:rPr>
          <w:rtl/>
          <w:lang w:bidi="fa-IR"/>
        </w:rPr>
        <w:t xml:space="preserve"> </w:t>
      </w:r>
      <w:r w:rsidRPr="006F67C6">
        <w:rPr>
          <w:rStyle w:val="libAlaemChar"/>
          <w:rtl/>
        </w:rPr>
        <w:t>(</w:t>
      </w:r>
      <w:r w:rsidRPr="00585F65">
        <w:rPr>
          <w:rStyle w:val="libAieChar"/>
          <w:rtl/>
        </w:rPr>
        <w:t xml:space="preserve"> وَلَقَدْ آتَيْنا مُوسَى الْكِتابَ وَجَعَلْنا مَعَهُ أَخاهُ هارُونَ وَزِيراً </w:t>
      </w:r>
      <w:r w:rsidRPr="006F67C6">
        <w:rPr>
          <w:rStyle w:val="libAlaemChar"/>
          <w:rtl/>
        </w:rPr>
        <w:t>)</w:t>
      </w:r>
      <w:r w:rsidRPr="00585F65">
        <w:rPr>
          <w:rStyle w:val="libFootnotenumChar"/>
          <w:rFonts w:hint="cs"/>
          <w:rtl/>
        </w:rPr>
        <w:t xml:space="preserve"> </w:t>
      </w:r>
      <w:r w:rsidRPr="007202B6">
        <w:rPr>
          <w:rtl/>
          <w:lang w:bidi="fa-IR"/>
        </w:rPr>
        <w:t>وقال الله</w:t>
      </w:r>
      <w:r>
        <w:rPr>
          <w:rtl/>
          <w:lang w:bidi="fa-IR"/>
        </w:rPr>
        <w:t>:</w:t>
      </w:r>
      <w:r w:rsidRPr="007202B6">
        <w:rPr>
          <w:rtl/>
          <w:lang w:bidi="fa-IR"/>
        </w:rPr>
        <w:t xml:space="preserve"> </w:t>
      </w:r>
      <w:r w:rsidRPr="006F67C6">
        <w:rPr>
          <w:rStyle w:val="libAlaemChar"/>
          <w:rtl/>
        </w:rPr>
        <w:t>(</w:t>
      </w:r>
      <w:r w:rsidRPr="00585F65">
        <w:rPr>
          <w:rStyle w:val="libAieChar"/>
          <w:rtl/>
        </w:rPr>
        <w:t xml:space="preserve"> سَنَشُدُّ عَضُدَكَ بِأَخِيكَ </w:t>
      </w:r>
      <w:r w:rsidRPr="006F67C6">
        <w:rPr>
          <w:rStyle w:val="libAlaemChar"/>
          <w:rtl/>
        </w:rPr>
        <w:t>)</w:t>
      </w:r>
      <w:r w:rsidRPr="00585F65">
        <w:rPr>
          <w:rStyle w:val="libFootnotenumChar"/>
          <w:rFonts w:hint="cs"/>
          <w:rtl/>
        </w:rPr>
        <w:t>.</w:t>
      </w:r>
    </w:p>
    <w:p w:rsidR="00DF6242" w:rsidRPr="007202B6" w:rsidRDefault="00DF6242" w:rsidP="00DF6242">
      <w:pPr>
        <w:pStyle w:val="libNormal"/>
        <w:rPr>
          <w:rtl/>
          <w:lang w:bidi="fa-IR"/>
        </w:rPr>
      </w:pPr>
      <w:r w:rsidRPr="007202B6">
        <w:rPr>
          <w:rtl/>
          <w:lang w:bidi="fa-IR"/>
        </w:rPr>
        <w:t>فظهر</w:t>
      </w:r>
      <w:r>
        <w:rPr>
          <w:rtl/>
          <w:lang w:bidi="fa-IR"/>
        </w:rPr>
        <w:t>:</w:t>
      </w:r>
      <w:r w:rsidRPr="007202B6">
        <w:rPr>
          <w:rtl/>
          <w:lang w:bidi="fa-IR"/>
        </w:rPr>
        <w:t xml:space="preserve"> أن منزلة هارون من موسى </w:t>
      </w:r>
      <w:r w:rsidR="004A73C4" w:rsidRPr="004A73C4">
        <w:rPr>
          <w:rStyle w:val="libAlaemChar"/>
          <w:rtl/>
        </w:rPr>
        <w:t>عليه‌السلام</w:t>
      </w:r>
      <w:r w:rsidRPr="007202B6">
        <w:rPr>
          <w:rtl/>
          <w:lang w:bidi="fa-IR"/>
        </w:rPr>
        <w:t xml:space="preserve"> منزلة الوزير</w:t>
      </w:r>
      <w:r>
        <w:rPr>
          <w:rtl/>
          <w:lang w:bidi="fa-IR"/>
        </w:rPr>
        <w:t xml:space="preserve"> ...</w:t>
      </w:r>
    </w:p>
    <w:p w:rsidR="00DF6242" w:rsidRPr="007202B6" w:rsidRDefault="00DF6242" w:rsidP="00DF6242">
      <w:pPr>
        <w:pStyle w:val="libNormal"/>
        <w:rPr>
          <w:rtl/>
          <w:lang w:bidi="fa-IR"/>
        </w:rPr>
      </w:pPr>
      <w:r w:rsidRPr="007202B6">
        <w:rPr>
          <w:rtl/>
          <w:lang w:bidi="fa-IR"/>
        </w:rPr>
        <w:t>فتلخيص أن منزلة هارون من موسى صلوات الله عليهما</w:t>
      </w:r>
      <w:r>
        <w:rPr>
          <w:rtl/>
          <w:lang w:bidi="fa-IR"/>
        </w:rPr>
        <w:t>:</w:t>
      </w:r>
      <w:r w:rsidRPr="007202B6">
        <w:rPr>
          <w:rtl/>
          <w:lang w:bidi="fa-IR"/>
        </w:rPr>
        <w:t xml:space="preserve"> أنه كان أخاه ووزيره وعضده في النبوة</w:t>
      </w:r>
      <w:r>
        <w:rPr>
          <w:rtl/>
          <w:lang w:bidi="fa-IR"/>
        </w:rPr>
        <w:t>،</w:t>
      </w:r>
      <w:r w:rsidRPr="007202B6">
        <w:rPr>
          <w:rtl/>
          <w:lang w:bidi="fa-IR"/>
        </w:rPr>
        <w:t xml:space="preserve"> وخليفته على قومه عند سفره.</w:t>
      </w:r>
    </w:p>
    <w:p w:rsidR="00DF6242" w:rsidRPr="007202B6" w:rsidRDefault="00DF6242" w:rsidP="00DF6242">
      <w:pPr>
        <w:pStyle w:val="libNormal"/>
        <w:rPr>
          <w:rtl/>
          <w:lang w:bidi="fa-IR"/>
        </w:rPr>
      </w:pPr>
      <w:r w:rsidRPr="007202B6">
        <w:rPr>
          <w:rtl/>
          <w:lang w:bidi="fa-IR"/>
        </w:rPr>
        <w:t>وقد جعل رسول الله صلّى الله عليه وسلّم عليّاً منه بهذه المنزلة « إل</w:t>
      </w:r>
      <w:r w:rsidR="004B7655">
        <w:rPr>
          <w:rFonts w:hint="cs"/>
          <w:rtl/>
          <w:lang w:bidi="fa-IR"/>
        </w:rPr>
        <w:t>ّ</w:t>
      </w:r>
      <w:r w:rsidRPr="007202B6">
        <w:rPr>
          <w:rtl/>
          <w:lang w:bidi="fa-IR"/>
        </w:rPr>
        <w:t>ا النبوة »</w:t>
      </w:r>
      <w:r>
        <w:rPr>
          <w:rtl/>
          <w:lang w:bidi="fa-IR"/>
        </w:rPr>
        <w:t>،</w:t>
      </w:r>
      <w:r w:rsidRPr="007202B6">
        <w:rPr>
          <w:rtl/>
          <w:lang w:bidi="fa-IR"/>
        </w:rPr>
        <w:t xml:space="preserve"> فإنه صلّى الله عليه وسلّم إستثناها بقوله</w:t>
      </w:r>
      <w:r>
        <w:rPr>
          <w:rtl/>
          <w:lang w:bidi="fa-IR"/>
        </w:rPr>
        <w:t>:</w:t>
      </w:r>
      <w:r w:rsidRPr="007202B6">
        <w:rPr>
          <w:rtl/>
          <w:lang w:bidi="fa-IR"/>
        </w:rPr>
        <w:t xml:space="preserve"> « غير أنّه لا نبي بعدي »</w:t>
      </w:r>
      <w:r>
        <w:rPr>
          <w:rtl/>
          <w:lang w:bidi="fa-IR"/>
        </w:rPr>
        <w:t>.</w:t>
      </w:r>
      <w:r>
        <w:rPr>
          <w:rFonts w:hint="cs"/>
          <w:rtl/>
          <w:lang w:bidi="fa-IR"/>
        </w:rPr>
        <w:t xml:space="preserve"> </w:t>
      </w:r>
      <w:r w:rsidRPr="007202B6">
        <w:rPr>
          <w:rtl/>
          <w:lang w:bidi="fa-IR"/>
        </w:rPr>
        <w:t>فعلي أخوه ووزيره وعضده وخليفته على أهله عند سفره إلى تبوك »</w:t>
      </w:r>
      <w:r>
        <w:rPr>
          <w:rtl/>
          <w:lang w:bidi="fa-IR"/>
        </w:rPr>
        <w:t>.</w:t>
      </w:r>
      <w:r w:rsidRPr="007202B6">
        <w:rPr>
          <w:rtl/>
          <w:lang w:bidi="fa-IR"/>
        </w:rPr>
        <w:t xml:space="preserve"> </w:t>
      </w:r>
      <w:r w:rsidRPr="00585F65">
        <w:rPr>
          <w:rStyle w:val="libFootnotenumChar"/>
          <w:rtl/>
        </w:rPr>
        <w:t>(1)</w:t>
      </w:r>
    </w:p>
    <w:p w:rsidR="00DF6242" w:rsidRPr="007202B6" w:rsidRDefault="00DF6242" w:rsidP="00DF6242">
      <w:pPr>
        <w:pStyle w:val="libNormal"/>
        <w:rPr>
          <w:rtl/>
        </w:rPr>
      </w:pPr>
      <w:r w:rsidRPr="007202B6">
        <w:rPr>
          <w:rtl/>
          <w:lang w:bidi="fa-IR"/>
        </w:rPr>
        <w:t>ويقول محمد بن إسماعيل الأمير</w:t>
      </w:r>
      <w:r>
        <w:rPr>
          <w:rtl/>
          <w:lang w:bidi="fa-IR"/>
        </w:rPr>
        <w:t>:</w:t>
      </w:r>
      <w:r w:rsidRPr="007202B6">
        <w:rPr>
          <w:rtl/>
          <w:lang w:bidi="fa-IR"/>
        </w:rPr>
        <w:t xml:space="preserve"> « ولا يخفى</w:t>
      </w:r>
      <w:r>
        <w:rPr>
          <w:rtl/>
          <w:lang w:bidi="fa-IR"/>
        </w:rPr>
        <w:t>:</w:t>
      </w:r>
      <w:r w:rsidRPr="007202B6">
        <w:rPr>
          <w:rtl/>
          <w:lang w:bidi="fa-IR"/>
        </w:rPr>
        <w:t xml:space="preserve"> أنّ هذه منزلة شريفة ورتبة عليّة منيفة</w:t>
      </w:r>
      <w:r>
        <w:rPr>
          <w:rtl/>
          <w:lang w:bidi="fa-IR"/>
        </w:rPr>
        <w:t>،</w:t>
      </w:r>
      <w:r w:rsidRPr="007202B6">
        <w:rPr>
          <w:rtl/>
          <w:lang w:bidi="fa-IR"/>
        </w:rPr>
        <w:t xml:space="preserve"> فإنه قد كان هارون عضد موسى الذي شدّ الله به أزره</w:t>
      </w:r>
      <w:r>
        <w:rPr>
          <w:rtl/>
          <w:lang w:bidi="fa-IR"/>
        </w:rPr>
        <w:t>،</w:t>
      </w:r>
      <w:r w:rsidRPr="007202B6">
        <w:rPr>
          <w:rtl/>
          <w:lang w:bidi="fa-IR"/>
        </w:rPr>
        <w:t xml:space="preserve"> ووزيره وخليفته على قومه</w:t>
      </w:r>
      <w:r>
        <w:rPr>
          <w:rtl/>
          <w:lang w:bidi="fa-IR"/>
        </w:rPr>
        <w:t>،</w:t>
      </w:r>
      <w:r w:rsidRPr="007202B6">
        <w:rPr>
          <w:rtl/>
          <w:lang w:bidi="fa-IR"/>
        </w:rPr>
        <w:t xml:space="preserve"> حين ذهب لمناجاة ربه. وبالجملة</w:t>
      </w:r>
      <w:r>
        <w:rPr>
          <w:rtl/>
          <w:lang w:bidi="fa-IR"/>
        </w:rPr>
        <w:t>:</w:t>
      </w:r>
      <w:r w:rsidRPr="007202B6">
        <w:rPr>
          <w:rtl/>
          <w:lang w:bidi="fa-IR"/>
        </w:rPr>
        <w:t xml:space="preserve"> لم يكن أحد من موسى </w:t>
      </w:r>
      <w:r w:rsidR="004A73C4" w:rsidRPr="004A73C4">
        <w:rPr>
          <w:rStyle w:val="libAlaemChar"/>
          <w:rtl/>
        </w:rPr>
        <w:t>عليه‌السلام</w:t>
      </w:r>
      <w:r w:rsidRPr="007202B6">
        <w:rPr>
          <w:rtl/>
          <w:lang w:bidi="fa-IR"/>
        </w:rPr>
        <w:t xml:space="preserve"> بمنزلة هارون </w:t>
      </w:r>
      <w:r w:rsidR="004A73C4" w:rsidRPr="004A73C4">
        <w:rPr>
          <w:rStyle w:val="libAlaemChar"/>
          <w:rtl/>
        </w:rPr>
        <w:t>عليه‌السلام</w:t>
      </w:r>
      <w:r>
        <w:rPr>
          <w:rtl/>
          <w:lang w:bidi="fa-IR"/>
        </w:rPr>
        <w:t>،</w:t>
      </w:r>
      <w:r w:rsidRPr="007202B6">
        <w:rPr>
          <w:rtl/>
          <w:lang w:bidi="fa-IR"/>
        </w:rPr>
        <w:t xml:space="preserve"> وهو الذي سأل الله تعالى أن يشدّ به أزره ويشركه في أمره</w:t>
      </w:r>
      <w:r>
        <w:rPr>
          <w:rtl/>
          <w:lang w:bidi="fa-IR"/>
        </w:rPr>
        <w:t>،</w:t>
      </w:r>
      <w:r w:rsidRPr="007202B6">
        <w:rPr>
          <w:rtl/>
          <w:lang w:bidi="fa-IR"/>
        </w:rPr>
        <w:t xml:space="preserve"> كما سأل ذلك رسول الله صلّى الله عليه وسلّم</w:t>
      </w:r>
      <w:r>
        <w:rPr>
          <w:rtl/>
          <w:lang w:bidi="fa-IR"/>
        </w:rPr>
        <w:t>،</w:t>
      </w:r>
      <w:r w:rsidRPr="007202B6">
        <w:rPr>
          <w:rtl/>
          <w:lang w:bidi="fa-IR"/>
        </w:rPr>
        <w:t xml:space="preserve"> كما فى حديث أسماء بنت عميس</w:t>
      </w:r>
      <w:r>
        <w:rPr>
          <w:rtl/>
          <w:lang w:bidi="fa-IR"/>
        </w:rPr>
        <w:t>،</w:t>
      </w:r>
      <w:r w:rsidRPr="007202B6">
        <w:rPr>
          <w:rtl/>
          <w:lang w:bidi="fa-IR"/>
        </w:rPr>
        <w:t xml:space="preserve"> وأجاب الله نبيه موسى </w:t>
      </w:r>
      <w:r w:rsidR="004A73C4" w:rsidRPr="004A73C4">
        <w:rPr>
          <w:rStyle w:val="libAlaemChar"/>
          <w:rtl/>
        </w:rPr>
        <w:t>عليه‌السلام</w:t>
      </w:r>
      <w:r w:rsidRPr="007202B6">
        <w:rPr>
          <w:rtl/>
          <w:lang w:bidi="fa-IR"/>
        </w:rPr>
        <w:t xml:space="preserve"> بقوله</w:t>
      </w:r>
      <w:r>
        <w:rPr>
          <w:rtl/>
          <w:lang w:bidi="fa-IR"/>
        </w:rPr>
        <w:t>:</w:t>
      </w:r>
      <w:r w:rsidRPr="007202B6">
        <w:rPr>
          <w:rtl/>
          <w:lang w:bidi="fa-IR"/>
        </w:rPr>
        <w:t xml:space="preserve"> </w:t>
      </w:r>
      <w:r w:rsidRPr="006F67C6">
        <w:rPr>
          <w:rStyle w:val="libAlaemChar"/>
          <w:rtl/>
        </w:rPr>
        <w:t>(</w:t>
      </w:r>
      <w:r w:rsidRPr="00585F65">
        <w:rPr>
          <w:rStyle w:val="libAieChar"/>
          <w:rtl/>
        </w:rPr>
        <w:t xml:space="preserve"> سَنَشُدُّ</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الفصول المهمة</w:t>
      </w:r>
      <w:r w:rsidR="00DF6242">
        <w:rPr>
          <w:rtl/>
        </w:rPr>
        <w:t>:</w:t>
      </w:r>
      <w:r w:rsidR="00DF6242" w:rsidRPr="007202B6">
        <w:rPr>
          <w:rtl/>
        </w:rPr>
        <w:t xml:space="preserve"> 43</w:t>
      </w:r>
      <w:r w:rsidR="00DF6242">
        <w:rPr>
          <w:rtl/>
        </w:rPr>
        <w:t xml:space="preserve"> - </w:t>
      </w:r>
      <w:r w:rsidR="00DF6242" w:rsidRPr="007202B6">
        <w:rPr>
          <w:rtl/>
        </w:rPr>
        <w:t>44.</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585F65">
        <w:rPr>
          <w:rStyle w:val="libAieChar"/>
          <w:rtl/>
        </w:rPr>
        <w:lastRenderedPageBreak/>
        <w:t xml:space="preserve">عَضُدَكَ بِأَخِيكَ </w:t>
      </w:r>
      <w:r w:rsidRPr="006F67C6">
        <w:rPr>
          <w:rStyle w:val="libAlaemChar"/>
          <w:rtl/>
        </w:rPr>
        <w:t>)</w:t>
      </w:r>
      <w:r>
        <w:rPr>
          <w:rFonts w:hint="cs"/>
          <w:rtl/>
        </w:rPr>
        <w:t xml:space="preserve"> </w:t>
      </w:r>
      <w:r w:rsidRPr="007202B6">
        <w:rPr>
          <w:rtl/>
          <w:lang w:bidi="fa-IR"/>
        </w:rPr>
        <w:t>الآية</w:t>
      </w:r>
      <w:r>
        <w:rPr>
          <w:rtl/>
          <w:lang w:bidi="fa-IR"/>
        </w:rPr>
        <w:t>،</w:t>
      </w:r>
      <w:r w:rsidRPr="007202B6">
        <w:rPr>
          <w:rtl/>
          <w:lang w:bidi="fa-IR"/>
        </w:rPr>
        <w:t xml:space="preserve"> كما أجاب نبيّنا صلّى الله عليه وسلّم بإرساله جبرئيل </w:t>
      </w:r>
      <w:r w:rsidR="004A73C4" w:rsidRPr="004A73C4">
        <w:rPr>
          <w:rStyle w:val="libAlaemChar"/>
          <w:rtl/>
        </w:rPr>
        <w:t>عليه‌السلام</w:t>
      </w:r>
      <w:r w:rsidRPr="007202B6">
        <w:rPr>
          <w:rtl/>
          <w:lang w:bidi="fa-IR"/>
        </w:rPr>
        <w:t xml:space="preserve"> بإجابته كما في حديث أسماء بنت عميس</w:t>
      </w:r>
      <w:r>
        <w:rPr>
          <w:rFonts w:hint="cs"/>
          <w:rtl/>
          <w:lang w:bidi="fa-IR"/>
        </w:rPr>
        <w:t>.</w:t>
      </w:r>
    </w:p>
    <w:p w:rsidR="00DF6242" w:rsidRPr="007202B6" w:rsidRDefault="00DF6242" w:rsidP="00DF6242">
      <w:pPr>
        <w:pStyle w:val="libNormal"/>
        <w:rPr>
          <w:rtl/>
          <w:lang w:bidi="fa-IR"/>
        </w:rPr>
      </w:pPr>
      <w:r w:rsidRPr="007202B6">
        <w:rPr>
          <w:rtl/>
          <w:lang w:bidi="fa-IR"/>
        </w:rPr>
        <w:t xml:space="preserve">فقد شابه الوصي </w:t>
      </w:r>
      <w:r w:rsidR="004A73C4" w:rsidRPr="004A73C4">
        <w:rPr>
          <w:rStyle w:val="libAlaemChar"/>
          <w:rtl/>
        </w:rPr>
        <w:t>عليه‌السلام</w:t>
      </w:r>
      <w:r w:rsidRPr="007202B6">
        <w:rPr>
          <w:rtl/>
          <w:lang w:bidi="fa-IR"/>
        </w:rPr>
        <w:t xml:space="preserve"> هارون فى سؤال النبيّين الكريمين </w:t>
      </w:r>
      <w:r w:rsidRPr="006F67C6">
        <w:rPr>
          <w:rStyle w:val="libAlaemChar"/>
          <w:rtl/>
        </w:rPr>
        <w:t>عليهما‌السلام</w:t>
      </w:r>
      <w:r>
        <w:rPr>
          <w:rtl/>
          <w:lang w:bidi="fa-IR"/>
        </w:rPr>
        <w:t>،</w:t>
      </w:r>
      <w:r w:rsidRPr="007202B6">
        <w:rPr>
          <w:rtl/>
          <w:lang w:bidi="fa-IR"/>
        </w:rPr>
        <w:t xml:space="preserve"> وفي إجابة الربّ سبحانه وتعالى</w:t>
      </w:r>
      <w:r>
        <w:rPr>
          <w:rtl/>
          <w:lang w:bidi="fa-IR"/>
        </w:rPr>
        <w:t>،</w:t>
      </w:r>
      <w:r w:rsidRPr="007202B6">
        <w:rPr>
          <w:rtl/>
          <w:lang w:bidi="fa-IR"/>
        </w:rPr>
        <w:t xml:space="preserve"> وتمّ التشبيه بتنزيله منه صلّى الله عليه وسلّم منزلة هارون من الكليم</w:t>
      </w:r>
      <w:r>
        <w:rPr>
          <w:rtl/>
          <w:lang w:bidi="fa-IR"/>
        </w:rPr>
        <w:t>،</w:t>
      </w:r>
      <w:r w:rsidRPr="007202B6">
        <w:rPr>
          <w:rtl/>
          <w:lang w:bidi="fa-IR"/>
        </w:rPr>
        <w:t xml:space="preserve"> ولم يستثن سوى النبوة لختم الله بابها برسوله صلّى الله عليه وسلّم خاتم الانبياء.</w:t>
      </w:r>
    </w:p>
    <w:p w:rsidR="00DF6242" w:rsidRDefault="00DF6242" w:rsidP="00DF6242">
      <w:pPr>
        <w:pStyle w:val="libNormal"/>
        <w:rPr>
          <w:rtl/>
          <w:lang w:bidi="fa-IR"/>
        </w:rPr>
      </w:pPr>
      <w:r w:rsidRPr="007202B6">
        <w:rPr>
          <w:rtl/>
          <w:lang w:bidi="fa-IR"/>
        </w:rPr>
        <w:t xml:space="preserve">وهذه فضيلة اختص الله تعالى بها ورسوله الوصيّ </w:t>
      </w:r>
      <w:r w:rsidR="004A73C4" w:rsidRPr="004A73C4">
        <w:rPr>
          <w:rStyle w:val="libAlaemChar"/>
          <w:rtl/>
        </w:rPr>
        <w:t>عليه‌السلام</w:t>
      </w:r>
      <w:r>
        <w:rPr>
          <w:rtl/>
          <w:lang w:bidi="fa-IR"/>
        </w:rPr>
        <w:t>،</w:t>
      </w:r>
      <w:r w:rsidRPr="007202B6">
        <w:rPr>
          <w:rtl/>
          <w:lang w:bidi="fa-IR"/>
        </w:rPr>
        <w:t xml:space="preserve"> </w:t>
      </w:r>
      <w:r w:rsidR="00B53490">
        <w:rPr>
          <w:rtl/>
          <w:lang w:bidi="fa-IR"/>
        </w:rPr>
        <w:t>لمـّا</w:t>
      </w:r>
      <w:r w:rsidRPr="007202B6">
        <w:rPr>
          <w:rtl/>
          <w:lang w:bidi="fa-IR"/>
        </w:rPr>
        <w:t xml:space="preserve"> يشاركه فيها أحد غيره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3F2947" w:rsidRDefault="00DF6242" w:rsidP="00DF6242">
      <w:pPr>
        <w:pStyle w:val="Heading2"/>
        <w:rPr>
          <w:rtl/>
          <w:lang w:bidi="fa-IR"/>
        </w:rPr>
      </w:pPr>
      <w:bookmarkStart w:id="693" w:name="_Toc321306056"/>
      <w:bookmarkStart w:id="694" w:name="_Toc408820780"/>
      <w:bookmarkStart w:id="695" w:name="_Toc98070350"/>
      <w:r w:rsidRPr="007202B6">
        <w:rPr>
          <w:rtl/>
          <w:lang w:bidi="fa-IR"/>
        </w:rPr>
        <w:t>إتّصال الإستثناء في كلام شرّاح الحديث</w:t>
      </w:r>
      <w:bookmarkEnd w:id="693"/>
      <w:bookmarkEnd w:id="694"/>
      <w:bookmarkEnd w:id="695"/>
    </w:p>
    <w:p w:rsidR="00DF6242" w:rsidRPr="007202B6" w:rsidRDefault="00DF6242" w:rsidP="00DF6242">
      <w:pPr>
        <w:pStyle w:val="libNormal"/>
        <w:rPr>
          <w:rtl/>
          <w:lang w:bidi="fa-IR"/>
        </w:rPr>
      </w:pPr>
      <w:r w:rsidRPr="007202B6">
        <w:rPr>
          <w:rtl/>
          <w:lang w:bidi="fa-IR"/>
        </w:rPr>
        <w:t>بل إنّ كلمات أعلام المحقّقين من شراح الحديث</w:t>
      </w:r>
      <w:r>
        <w:rPr>
          <w:rtl/>
          <w:lang w:bidi="fa-IR"/>
        </w:rPr>
        <w:t>،</w:t>
      </w:r>
      <w:r w:rsidRPr="007202B6">
        <w:rPr>
          <w:rtl/>
          <w:lang w:bidi="fa-IR"/>
        </w:rPr>
        <w:t xml:space="preserve"> ظاهرة في أنّ هذا الإستثناء عندهم متّصل لا منقطع</w:t>
      </w:r>
      <w:r>
        <w:rPr>
          <w:rtl/>
          <w:lang w:bidi="fa-IR"/>
        </w:rPr>
        <w:t>:</w:t>
      </w:r>
    </w:p>
    <w:p w:rsidR="00DF6242" w:rsidRPr="007202B6" w:rsidRDefault="00DF6242" w:rsidP="00DF6242">
      <w:pPr>
        <w:pStyle w:val="libNormal"/>
        <w:rPr>
          <w:rtl/>
          <w:lang w:bidi="fa-IR"/>
        </w:rPr>
      </w:pPr>
      <w:r w:rsidRPr="007202B6">
        <w:rPr>
          <w:rtl/>
          <w:lang w:bidi="fa-IR"/>
        </w:rPr>
        <w:t>يقول الطيّبي</w:t>
      </w:r>
      <w:r>
        <w:rPr>
          <w:rtl/>
          <w:lang w:bidi="fa-IR"/>
        </w:rPr>
        <w:t>:</w:t>
      </w:r>
      <w:r w:rsidRPr="007202B6">
        <w:rPr>
          <w:rtl/>
          <w:lang w:bidi="fa-IR"/>
        </w:rPr>
        <w:t xml:space="preserve"> « معنى الحديث</w:t>
      </w:r>
      <w:r>
        <w:rPr>
          <w:rtl/>
          <w:lang w:bidi="fa-IR"/>
        </w:rPr>
        <w:t>:</w:t>
      </w:r>
      <w:r w:rsidRPr="007202B6">
        <w:rPr>
          <w:rtl/>
          <w:lang w:bidi="fa-IR"/>
        </w:rPr>
        <w:t xml:space="preserve"> أنت متّصل بي</w:t>
      </w:r>
      <w:r>
        <w:rPr>
          <w:rtl/>
          <w:lang w:bidi="fa-IR"/>
        </w:rPr>
        <w:t>،</w:t>
      </w:r>
      <w:r w:rsidRPr="007202B6">
        <w:rPr>
          <w:rtl/>
          <w:lang w:bidi="fa-IR"/>
        </w:rPr>
        <w:t xml:space="preserve"> نازل مني بمنزلة هارون من موسى. وفيه تشبيه مبهم بيّنه بقوله</w:t>
      </w:r>
      <w:r>
        <w:rPr>
          <w:rtl/>
          <w:lang w:bidi="fa-IR"/>
        </w:rPr>
        <w:t>:</w:t>
      </w:r>
      <w:r w:rsidRPr="007202B6">
        <w:rPr>
          <w:rtl/>
          <w:lang w:bidi="fa-IR"/>
        </w:rPr>
        <w:t xml:space="preserve"> </w:t>
      </w:r>
      <w:r>
        <w:rPr>
          <w:rtl/>
          <w:lang w:bidi="fa-IR"/>
        </w:rPr>
        <w:t>إل</w:t>
      </w:r>
      <w:r w:rsidR="004B7655">
        <w:rPr>
          <w:rFonts w:hint="cs"/>
          <w:rtl/>
          <w:lang w:bidi="fa-IR"/>
        </w:rPr>
        <w:t>ّ</w:t>
      </w:r>
      <w:r>
        <w:rPr>
          <w:rtl/>
          <w:lang w:bidi="fa-IR"/>
        </w:rPr>
        <w:t>ا أن</w:t>
      </w:r>
      <w:r w:rsidR="004B7655">
        <w:rPr>
          <w:rFonts w:hint="cs"/>
          <w:rtl/>
          <w:lang w:bidi="fa-IR"/>
        </w:rPr>
        <w:t>ّ</w:t>
      </w:r>
      <w:r>
        <w:rPr>
          <w:rtl/>
          <w:lang w:bidi="fa-IR"/>
        </w:rPr>
        <w:t>ه</w:t>
      </w:r>
      <w:r w:rsidRPr="007202B6">
        <w:rPr>
          <w:rtl/>
          <w:lang w:bidi="fa-IR"/>
        </w:rPr>
        <w:t xml:space="preserve"> لا نبي بعدي. فعرف أنّ الإتّصال المذكور بينهما ليس من جهة النبوة</w:t>
      </w:r>
      <w:r>
        <w:rPr>
          <w:rtl/>
          <w:lang w:bidi="fa-IR"/>
        </w:rPr>
        <w:t>،</w:t>
      </w:r>
      <w:r w:rsidRPr="007202B6">
        <w:rPr>
          <w:rtl/>
          <w:lang w:bidi="fa-IR"/>
        </w:rPr>
        <w:t xml:space="preserve"> بل من جهة ما دونها وهو الخلافة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فلو كان قوله</w:t>
      </w:r>
      <w:r>
        <w:rPr>
          <w:rtl/>
          <w:lang w:bidi="fa-IR"/>
        </w:rPr>
        <w:t>:</w:t>
      </w:r>
      <w:r w:rsidRPr="007202B6">
        <w:rPr>
          <w:rtl/>
          <w:lang w:bidi="fa-IR"/>
        </w:rPr>
        <w:t xml:space="preserve"> « إل</w:t>
      </w:r>
      <w:r w:rsidR="004B7655">
        <w:rPr>
          <w:rFonts w:hint="cs"/>
          <w:rtl/>
          <w:lang w:bidi="fa-IR"/>
        </w:rPr>
        <w:t>ّ</w:t>
      </w:r>
      <w:r w:rsidRPr="007202B6">
        <w:rPr>
          <w:rtl/>
          <w:lang w:bidi="fa-IR"/>
        </w:rPr>
        <w:t>ا أنّه لا نبي بعدي » إستثناءً منقطعاً</w:t>
      </w:r>
      <w:r>
        <w:rPr>
          <w:rtl/>
          <w:lang w:bidi="fa-IR"/>
        </w:rPr>
        <w:t>،</w:t>
      </w:r>
      <w:r w:rsidRPr="007202B6">
        <w:rPr>
          <w:rtl/>
          <w:lang w:bidi="fa-IR"/>
        </w:rPr>
        <w:t xml:space="preserve"> لم يكن مبيّناً للإجمال ورافعاً للإبهام</w:t>
      </w:r>
      <w:r>
        <w:rPr>
          <w:rtl/>
          <w:lang w:bidi="fa-IR"/>
        </w:rPr>
        <w:t>،</w:t>
      </w:r>
      <w:r w:rsidRPr="007202B6">
        <w:rPr>
          <w:rtl/>
          <w:lang w:bidi="fa-IR"/>
        </w:rPr>
        <w:t xml:space="preserve"> لوضوح أنّ الإستثناء المنقطع لا علاقة له بما قبله</w:t>
      </w:r>
      <w:r>
        <w:rPr>
          <w:rtl/>
          <w:lang w:bidi="fa-IR"/>
        </w:rPr>
        <w:t xml:space="preserve"> ...</w:t>
      </w:r>
      <w:r w:rsidRPr="007202B6">
        <w:rPr>
          <w:rtl/>
          <w:lang w:bidi="fa-IR"/>
        </w:rPr>
        <w:t xml:space="preserve"> فالإستثناء متّصل</w:t>
      </w:r>
      <w:r>
        <w:rPr>
          <w:rtl/>
          <w:lang w:bidi="fa-IR"/>
        </w:rPr>
        <w:t>،</w:t>
      </w:r>
      <w:r w:rsidRPr="007202B6">
        <w:rPr>
          <w:rtl/>
          <w:lang w:bidi="fa-IR"/>
        </w:rPr>
        <w:t xml:space="preserve"> ولذا كان بياناً للتشبيه المبهم</w:t>
      </w:r>
      <w:r>
        <w:rPr>
          <w:rtl/>
          <w:lang w:bidi="fa-IR"/>
        </w:rPr>
        <w:t xml:space="preserve"> ...</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الروضة الندية في شرح التحفة العلويّة</w:t>
      </w:r>
      <w:r w:rsidR="00DF6242">
        <w:rPr>
          <w:rtl/>
        </w:rPr>
        <w:t>:</w:t>
      </w:r>
      <w:r w:rsidR="00DF6242" w:rsidRPr="007202B6">
        <w:rPr>
          <w:rtl/>
        </w:rPr>
        <w:t xml:space="preserve"> 54.</w:t>
      </w:r>
    </w:p>
    <w:p w:rsidR="00DF6242" w:rsidRDefault="003F2947" w:rsidP="00DF6242">
      <w:pPr>
        <w:pStyle w:val="libFootnote0"/>
        <w:rPr>
          <w:rtl/>
          <w:lang w:bidi="fa-IR"/>
        </w:rPr>
      </w:pPr>
      <w:r w:rsidRPr="003F2947">
        <w:rPr>
          <w:rStyle w:val="libFootnote0Char"/>
          <w:rtl/>
        </w:rPr>
        <w:t>(2).</w:t>
      </w:r>
      <w:r w:rsidR="00DF6242" w:rsidRPr="007202B6">
        <w:rPr>
          <w:rtl/>
        </w:rPr>
        <w:t xml:space="preserve"> شرح المصابيح</w:t>
      </w:r>
      <w:r w:rsidR="00DF6242">
        <w:rPr>
          <w:rtl/>
        </w:rPr>
        <w:t xml:space="preserve"> - </w:t>
      </w:r>
      <w:r w:rsidR="00DF6242" w:rsidRPr="007202B6">
        <w:rPr>
          <w:rtl/>
        </w:rPr>
        <w:t>باب مناقب علي من كتاب المناقب</w:t>
      </w:r>
      <w:r w:rsidR="00DF6242">
        <w:rPr>
          <w:rtl/>
        </w:rPr>
        <w:t xml:space="preserve"> - </w:t>
      </w:r>
      <w:r w:rsidR="00DF6242" w:rsidRPr="007202B6">
        <w:rPr>
          <w:rtl/>
        </w:rPr>
        <w:t>مخطوط.</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وقول الطيبي</w:t>
      </w:r>
      <w:r>
        <w:rPr>
          <w:rtl/>
          <w:lang w:bidi="fa-IR"/>
        </w:rPr>
        <w:t>:</w:t>
      </w:r>
      <w:r w:rsidRPr="007202B6">
        <w:rPr>
          <w:rtl/>
          <w:lang w:bidi="fa-IR"/>
        </w:rPr>
        <w:t xml:space="preserve"> « فعرف أنّ الإتصال</w:t>
      </w:r>
      <w:r>
        <w:rPr>
          <w:rtl/>
          <w:lang w:bidi="fa-IR"/>
        </w:rPr>
        <w:t xml:space="preserve"> ...</w:t>
      </w:r>
      <w:r w:rsidRPr="007202B6">
        <w:rPr>
          <w:rtl/>
          <w:lang w:bidi="fa-IR"/>
        </w:rPr>
        <w:t xml:space="preserve"> </w:t>
      </w:r>
      <w:r w:rsidR="004B7655" w:rsidRPr="007202B6">
        <w:rPr>
          <w:rtl/>
          <w:lang w:bidi="fa-IR"/>
        </w:rPr>
        <w:t>»</w:t>
      </w:r>
      <w:r w:rsidRPr="007202B6">
        <w:rPr>
          <w:rtl/>
          <w:lang w:bidi="fa-IR"/>
        </w:rPr>
        <w:t xml:space="preserve"> صريح في أنّ هذا الإستثناء بيان لمعنى الإتّصال المذكور</w:t>
      </w:r>
      <w:r>
        <w:rPr>
          <w:rtl/>
          <w:lang w:bidi="fa-IR"/>
        </w:rPr>
        <w:t>،</w:t>
      </w:r>
      <w:r w:rsidRPr="007202B6">
        <w:rPr>
          <w:rtl/>
          <w:lang w:bidi="fa-IR"/>
        </w:rPr>
        <w:t xml:space="preserve"> ولولا اتّصال الإستثناء لما تمّ البيان</w:t>
      </w:r>
      <w:r>
        <w:rPr>
          <w:rtl/>
          <w:lang w:bidi="fa-IR"/>
        </w:rPr>
        <w:t xml:space="preserve"> ...</w:t>
      </w:r>
    </w:p>
    <w:p w:rsidR="00DF6242" w:rsidRPr="007202B6" w:rsidRDefault="00DF6242" w:rsidP="00DF6242">
      <w:pPr>
        <w:pStyle w:val="libNormal"/>
        <w:rPr>
          <w:rtl/>
          <w:lang w:bidi="fa-IR"/>
        </w:rPr>
      </w:pPr>
      <w:r w:rsidRPr="007202B6">
        <w:rPr>
          <w:rtl/>
          <w:lang w:bidi="fa-IR"/>
        </w:rPr>
        <w:t>وأيضاً قوله</w:t>
      </w:r>
      <w:r>
        <w:rPr>
          <w:rtl/>
          <w:lang w:bidi="fa-IR"/>
        </w:rPr>
        <w:t>:</w:t>
      </w:r>
      <w:r w:rsidRPr="007202B6">
        <w:rPr>
          <w:rtl/>
          <w:lang w:bidi="fa-IR"/>
        </w:rPr>
        <w:t xml:space="preserve"> « بل من جهة ما دونها وهو الخلافة » صريح في أنّ الإستثناء إنما هو لحصر الإتصال المذكور في الخلافة</w:t>
      </w:r>
      <w:r>
        <w:rPr>
          <w:rtl/>
          <w:lang w:bidi="fa-IR"/>
        </w:rPr>
        <w:t>،</w:t>
      </w:r>
      <w:r w:rsidRPr="007202B6">
        <w:rPr>
          <w:rtl/>
          <w:lang w:bidi="fa-IR"/>
        </w:rPr>
        <w:t xml:space="preserve"> ولا ريب في أنّ الإستثناء إذا كان منقطعاً لم يكن للحصر المذكور وجه أبداً.</w:t>
      </w:r>
    </w:p>
    <w:p w:rsidR="00DF6242" w:rsidRDefault="00DF6242" w:rsidP="00DF6242">
      <w:pPr>
        <w:pStyle w:val="libNormal"/>
        <w:rPr>
          <w:rtl/>
          <w:lang w:bidi="fa-IR"/>
        </w:rPr>
      </w:pPr>
      <w:r w:rsidRPr="007202B6">
        <w:rPr>
          <w:rtl/>
          <w:lang w:bidi="fa-IR"/>
        </w:rPr>
        <w:t>ويقول الشمس العلقمي</w:t>
      </w:r>
      <w:r>
        <w:rPr>
          <w:rtl/>
          <w:lang w:bidi="fa-IR"/>
        </w:rPr>
        <w:t>:</w:t>
      </w:r>
      <w:r w:rsidRPr="007202B6">
        <w:rPr>
          <w:rtl/>
          <w:lang w:bidi="fa-IR"/>
        </w:rPr>
        <w:t xml:space="preserve"> « وفيه تشبيه. ووجه التشبيه مبهم</w:t>
      </w:r>
      <w:r>
        <w:rPr>
          <w:rtl/>
          <w:lang w:bidi="fa-IR"/>
        </w:rPr>
        <w:t>،</w:t>
      </w:r>
      <w:r w:rsidRPr="007202B6">
        <w:rPr>
          <w:rtl/>
          <w:lang w:bidi="fa-IR"/>
        </w:rPr>
        <w:t xml:space="preserve"> لم يفهم أنّه </w:t>
      </w:r>
      <w:r w:rsidRPr="006F67C6">
        <w:rPr>
          <w:rStyle w:val="libAlaemChar"/>
          <w:rtl/>
        </w:rPr>
        <w:t>رضي‌الله‌عنه</w:t>
      </w:r>
      <w:r w:rsidRPr="007202B6">
        <w:rPr>
          <w:rtl/>
          <w:lang w:bidi="fa-IR"/>
        </w:rPr>
        <w:t xml:space="preserve"> فيما شبّهه به</w:t>
      </w:r>
      <w:r>
        <w:rPr>
          <w:rtl/>
          <w:lang w:bidi="fa-IR"/>
        </w:rPr>
        <w:t>،</w:t>
      </w:r>
      <w:r w:rsidRPr="007202B6">
        <w:rPr>
          <w:rtl/>
          <w:lang w:bidi="fa-IR"/>
        </w:rPr>
        <w:t xml:space="preserve"> فبيّن بقوله</w:t>
      </w:r>
      <w:r>
        <w:rPr>
          <w:rtl/>
          <w:lang w:bidi="fa-IR"/>
        </w:rPr>
        <w:t>:</w:t>
      </w:r>
      <w:r w:rsidRPr="007202B6">
        <w:rPr>
          <w:rtl/>
          <w:lang w:bidi="fa-IR"/>
        </w:rPr>
        <w:t xml:space="preserve"> « إل</w:t>
      </w:r>
      <w:r w:rsidR="004B7655">
        <w:rPr>
          <w:rFonts w:hint="cs"/>
          <w:rtl/>
          <w:lang w:bidi="fa-IR"/>
        </w:rPr>
        <w:t>ّ</w:t>
      </w:r>
      <w:r w:rsidRPr="007202B6">
        <w:rPr>
          <w:rtl/>
          <w:lang w:bidi="fa-IR"/>
        </w:rPr>
        <w:t>ا أنّه لا نبي بعدي » أنّ اتّصاله به ليس من جهة النبوة</w:t>
      </w:r>
      <w:r>
        <w:rPr>
          <w:rtl/>
          <w:lang w:bidi="fa-IR"/>
        </w:rPr>
        <w:t>،</w:t>
      </w:r>
      <w:r w:rsidRPr="007202B6">
        <w:rPr>
          <w:rtl/>
          <w:lang w:bidi="fa-IR"/>
        </w:rPr>
        <w:t xml:space="preserve"> فبقي الإتصال من جهة الخلافة</w:t>
      </w:r>
      <w:r>
        <w:rPr>
          <w:rtl/>
          <w:lang w:bidi="fa-IR"/>
        </w:rPr>
        <w:t>،</w:t>
      </w:r>
      <w:r w:rsidRPr="007202B6">
        <w:rPr>
          <w:rtl/>
          <w:lang w:bidi="fa-IR"/>
        </w:rPr>
        <w:t xml:space="preserve"> لأنها تلي النبوة في المرتبة</w:t>
      </w:r>
      <w:r>
        <w:rPr>
          <w:rtl/>
          <w:lang w:bidi="fa-IR"/>
        </w:rPr>
        <w:t xml:space="preserve"> ...</w:t>
      </w:r>
      <w:r w:rsidRPr="007202B6">
        <w:rPr>
          <w:rtl/>
          <w:lang w:bidi="fa-IR"/>
        </w:rPr>
        <w:t xml:space="preserve">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وهذه العبارة تفيد ما ذكرناه كما تقدم</w:t>
      </w:r>
      <w:r>
        <w:rPr>
          <w:rtl/>
          <w:lang w:bidi="fa-IR"/>
        </w:rPr>
        <w:t xml:space="preserve"> ...</w:t>
      </w:r>
    </w:p>
    <w:p w:rsidR="00DF6242" w:rsidRPr="007202B6" w:rsidRDefault="00DF6242" w:rsidP="00DF6242">
      <w:pPr>
        <w:pStyle w:val="libNormal"/>
        <w:rPr>
          <w:rtl/>
          <w:lang w:bidi="fa-IR"/>
        </w:rPr>
      </w:pPr>
      <w:r w:rsidRPr="007202B6">
        <w:rPr>
          <w:rtl/>
          <w:lang w:bidi="fa-IR"/>
        </w:rPr>
        <w:t>ويقول القسطلاني</w:t>
      </w:r>
      <w:r>
        <w:rPr>
          <w:rtl/>
          <w:lang w:bidi="fa-IR"/>
        </w:rPr>
        <w:t>:</w:t>
      </w:r>
      <w:r w:rsidRPr="007202B6">
        <w:rPr>
          <w:rtl/>
          <w:lang w:bidi="fa-IR"/>
        </w:rPr>
        <w:t xml:space="preserve"> « وبيّن بقوله</w:t>
      </w:r>
      <w:r>
        <w:rPr>
          <w:rtl/>
          <w:lang w:bidi="fa-IR"/>
        </w:rPr>
        <w:t>:</w:t>
      </w:r>
      <w:r w:rsidRPr="007202B6">
        <w:rPr>
          <w:rtl/>
          <w:lang w:bidi="fa-IR"/>
        </w:rPr>
        <w:t xml:space="preserve"> </w:t>
      </w:r>
      <w:r>
        <w:rPr>
          <w:rtl/>
          <w:lang w:bidi="fa-IR"/>
        </w:rPr>
        <w:t>إل</w:t>
      </w:r>
      <w:r w:rsidR="004B7655">
        <w:rPr>
          <w:rFonts w:hint="cs"/>
          <w:rtl/>
          <w:lang w:bidi="fa-IR"/>
        </w:rPr>
        <w:t>ّ</w:t>
      </w:r>
      <w:r>
        <w:rPr>
          <w:rtl/>
          <w:lang w:bidi="fa-IR"/>
        </w:rPr>
        <w:t>ا أنه</w:t>
      </w:r>
      <w:r w:rsidRPr="007202B6">
        <w:rPr>
          <w:rtl/>
          <w:lang w:bidi="fa-IR"/>
        </w:rPr>
        <w:t xml:space="preserve"> ليس نبي. وفى نسخةٍ</w:t>
      </w:r>
      <w:r>
        <w:rPr>
          <w:rtl/>
          <w:lang w:bidi="fa-IR"/>
        </w:rPr>
        <w:t>:</w:t>
      </w:r>
      <w:r w:rsidRPr="007202B6">
        <w:rPr>
          <w:rtl/>
          <w:lang w:bidi="fa-IR"/>
        </w:rPr>
        <w:t xml:space="preserve"> لا نبي بعدي. أنّ اتّصاله به ليس من جهة النبوة</w:t>
      </w:r>
      <w:r>
        <w:rPr>
          <w:rtl/>
          <w:lang w:bidi="fa-IR"/>
        </w:rPr>
        <w:t>،</w:t>
      </w:r>
      <w:r w:rsidRPr="007202B6">
        <w:rPr>
          <w:rtl/>
          <w:lang w:bidi="fa-IR"/>
        </w:rPr>
        <w:t xml:space="preserve"> فبقي الإتصال من جهة الخلافة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وهذا واضح الدلالة على اتصال الإستثناء بالتقريب المذكور</w:t>
      </w:r>
      <w:r>
        <w:rPr>
          <w:rtl/>
          <w:lang w:bidi="fa-IR"/>
        </w:rPr>
        <w:t xml:space="preserve"> ...</w:t>
      </w:r>
    </w:p>
    <w:p w:rsidR="00DF6242" w:rsidRPr="007202B6" w:rsidRDefault="00DF6242" w:rsidP="00DF6242">
      <w:pPr>
        <w:pStyle w:val="libNormal"/>
        <w:rPr>
          <w:rtl/>
          <w:lang w:bidi="fa-IR"/>
        </w:rPr>
      </w:pPr>
      <w:r w:rsidRPr="007202B6">
        <w:rPr>
          <w:rtl/>
          <w:lang w:bidi="fa-IR"/>
        </w:rPr>
        <w:t>ويقول المنّاوي</w:t>
      </w:r>
      <w:r>
        <w:rPr>
          <w:rtl/>
          <w:lang w:bidi="fa-IR"/>
        </w:rPr>
        <w:t>:</w:t>
      </w:r>
      <w:r w:rsidRPr="007202B6">
        <w:rPr>
          <w:rtl/>
          <w:lang w:bidi="fa-IR"/>
        </w:rPr>
        <w:t xml:space="preserve"> « علي مني بم</w:t>
      </w:r>
      <w:r>
        <w:rPr>
          <w:rtl/>
          <w:lang w:bidi="fa-IR"/>
        </w:rPr>
        <w:t>نزلة هارون من أخيه موسى. يعني:</w:t>
      </w:r>
      <w:r>
        <w:rPr>
          <w:rFonts w:hint="cs"/>
          <w:rtl/>
          <w:lang w:bidi="fa-IR"/>
        </w:rPr>
        <w:t xml:space="preserve"> </w:t>
      </w:r>
      <w:r w:rsidRPr="007202B6">
        <w:rPr>
          <w:rtl/>
          <w:lang w:bidi="fa-IR"/>
        </w:rPr>
        <w:t>متصل بي ونازل مني بمنزلة هارون من أخيه</w:t>
      </w:r>
      <w:r>
        <w:rPr>
          <w:rtl/>
          <w:lang w:bidi="fa-IR"/>
        </w:rPr>
        <w:t>،</w:t>
      </w:r>
      <w:r w:rsidRPr="007202B6">
        <w:rPr>
          <w:rtl/>
          <w:lang w:bidi="fa-IR"/>
        </w:rPr>
        <w:t xml:space="preserve"> حين خلّفه في قومه</w:t>
      </w:r>
      <w:r>
        <w:rPr>
          <w:rtl/>
          <w:lang w:bidi="fa-IR"/>
        </w:rPr>
        <w:t>،</w:t>
      </w:r>
      <w:r w:rsidRPr="007202B6">
        <w:rPr>
          <w:rtl/>
          <w:lang w:bidi="fa-IR"/>
        </w:rPr>
        <w:t xml:space="preserve"> </w:t>
      </w:r>
      <w:r>
        <w:rPr>
          <w:rtl/>
          <w:lang w:bidi="fa-IR"/>
        </w:rPr>
        <w:t>إل</w:t>
      </w:r>
      <w:r w:rsidR="004B7655">
        <w:rPr>
          <w:rFonts w:hint="cs"/>
          <w:rtl/>
          <w:lang w:bidi="fa-IR"/>
        </w:rPr>
        <w:t>ّ</w:t>
      </w:r>
      <w:r>
        <w:rPr>
          <w:rtl/>
          <w:lang w:bidi="fa-IR"/>
        </w:rPr>
        <w:t>ا أنه</w:t>
      </w:r>
      <w:r w:rsidRPr="007202B6">
        <w:rPr>
          <w:rtl/>
          <w:lang w:bidi="fa-IR"/>
        </w:rPr>
        <w:t xml:space="preserve"> لا نبي بعدي</w:t>
      </w:r>
      <w:r>
        <w:rPr>
          <w:rtl/>
          <w:lang w:bidi="fa-IR"/>
        </w:rPr>
        <w:t>،</w:t>
      </w:r>
      <w:r w:rsidRPr="007202B6">
        <w:rPr>
          <w:rtl/>
          <w:lang w:bidi="fa-IR"/>
        </w:rPr>
        <w:t xml:space="preserve"> ينزل بشرع ناسخ.</w:t>
      </w:r>
    </w:p>
    <w:p w:rsidR="00DF6242" w:rsidRPr="007202B6" w:rsidRDefault="00DF6242" w:rsidP="00DF6242">
      <w:pPr>
        <w:pStyle w:val="libNormal"/>
        <w:rPr>
          <w:rtl/>
          <w:lang w:bidi="fa-IR"/>
        </w:rPr>
      </w:pPr>
      <w:r w:rsidRPr="007202B6">
        <w:rPr>
          <w:rtl/>
          <w:lang w:bidi="fa-IR"/>
        </w:rPr>
        <w:t>نفى الإتصال به من جهة النبوة. فبقي من جهة الخلافة</w:t>
      </w:r>
      <w:r>
        <w:rPr>
          <w:rtl/>
          <w:lang w:bidi="fa-IR"/>
        </w:rPr>
        <w:t>،</w:t>
      </w:r>
      <w:r w:rsidRPr="007202B6">
        <w:rPr>
          <w:rtl/>
          <w:lang w:bidi="fa-IR"/>
        </w:rPr>
        <w:t xml:space="preserve"> لأنها تليها في الرتبة</w:t>
      </w:r>
      <w:r>
        <w:rPr>
          <w:rtl/>
          <w:lang w:bidi="fa-IR"/>
        </w:rPr>
        <w:t xml:space="preserve"> ...</w:t>
      </w:r>
      <w:r w:rsidRPr="007202B6">
        <w:rPr>
          <w:rtl/>
          <w:lang w:bidi="fa-IR"/>
        </w:rPr>
        <w:t xml:space="preserve">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الكوكب المنير في شرح الجامع الصغير</w:t>
      </w:r>
      <w:r w:rsidR="00DF6242">
        <w:rPr>
          <w:rtl/>
        </w:rPr>
        <w:t xml:space="preserve"> - </w:t>
      </w:r>
      <w:r w:rsidR="00DF6242" w:rsidRPr="007202B6">
        <w:rPr>
          <w:rtl/>
        </w:rPr>
        <w:t>مخطوط</w:t>
      </w:r>
      <w:r w:rsidR="00DF6242">
        <w:rPr>
          <w:rtl/>
        </w:rPr>
        <w:t xml:space="preserve"> - </w:t>
      </w:r>
      <w:r w:rsidR="00DF6242" w:rsidRPr="007202B6">
        <w:rPr>
          <w:rtl/>
        </w:rPr>
        <w:t>حرف العين.</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ارشاد الساري </w:t>
      </w:r>
      <w:r w:rsidR="00DF6242">
        <w:rPr>
          <w:rFonts w:hint="cs"/>
          <w:rtl/>
        </w:rPr>
        <w:t>6</w:t>
      </w:r>
      <w:r w:rsidR="00DF6242" w:rsidRPr="007202B6">
        <w:rPr>
          <w:rtl/>
        </w:rPr>
        <w:t xml:space="preserve"> /</w:t>
      </w:r>
      <w:r w:rsidR="00DF6242">
        <w:rPr>
          <w:rtl/>
        </w:rPr>
        <w:t xml:space="preserve"> </w:t>
      </w:r>
      <w:r w:rsidR="00DF6242">
        <w:rPr>
          <w:rFonts w:hint="cs"/>
          <w:rtl/>
        </w:rPr>
        <w:t>451</w:t>
      </w:r>
      <w:r w:rsidR="00DF6242" w:rsidRPr="007202B6">
        <w:rPr>
          <w:rtl/>
        </w:rPr>
        <w:t>.</w:t>
      </w:r>
    </w:p>
    <w:p w:rsidR="00DF6242" w:rsidRPr="007202B6" w:rsidRDefault="003F2947" w:rsidP="00DF6242">
      <w:pPr>
        <w:pStyle w:val="libFootnote0"/>
        <w:rPr>
          <w:rtl/>
        </w:rPr>
      </w:pPr>
      <w:r w:rsidRPr="003F2947">
        <w:rPr>
          <w:rStyle w:val="libFootnote0Char"/>
          <w:rtl/>
        </w:rPr>
        <w:t>(3).</w:t>
      </w:r>
      <w:r w:rsidR="00DF6242" w:rsidRPr="007202B6">
        <w:rPr>
          <w:rtl/>
        </w:rPr>
        <w:t xml:space="preserve"> التيسير في شرح الجامع الصغير</w:t>
      </w:r>
      <w:r w:rsidR="00DF6242">
        <w:rPr>
          <w:rtl/>
        </w:rPr>
        <w:t xml:space="preserve"> - </w:t>
      </w:r>
      <w:r w:rsidR="00DF6242" w:rsidRPr="007202B6">
        <w:rPr>
          <w:rtl/>
        </w:rPr>
        <w:t>حرف العين.</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ويقول العزيزي بشرحه كذلك</w:t>
      </w:r>
      <w:r>
        <w:rPr>
          <w:rtl/>
          <w:lang w:bidi="fa-IR"/>
        </w:rPr>
        <w:t>:</w:t>
      </w:r>
      <w:r w:rsidRPr="007202B6">
        <w:rPr>
          <w:rtl/>
          <w:lang w:bidi="fa-IR"/>
        </w:rPr>
        <w:t xml:space="preserve"> »</w:t>
      </w:r>
      <w:r>
        <w:rPr>
          <w:rtl/>
          <w:lang w:bidi="fa-IR"/>
        </w:rPr>
        <w:t xml:space="preserve"> ...</w:t>
      </w:r>
      <w:r w:rsidRPr="007202B6">
        <w:rPr>
          <w:rtl/>
          <w:lang w:bidi="fa-IR"/>
        </w:rPr>
        <w:t xml:space="preserve"> نفى الإتصال به من جهة النبوة</w:t>
      </w:r>
      <w:r>
        <w:rPr>
          <w:rtl/>
          <w:lang w:bidi="fa-IR"/>
        </w:rPr>
        <w:t>،</w:t>
      </w:r>
      <w:r w:rsidRPr="007202B6">
        <w:rPr>
          <w:rtl/>
          <w:lang w:bidi="fa-IR"/>
        </w:rPr>
        <w:t xml:space="preserve"> فبقي الإتصال من جهة الخلافة</w:t>
      </w:r>
      <w:r>
        <w:rPr>
          <w:rtl/>
          <w:lang w:bidi="fa-IR"/>
        </w:rPr>
        <w:t xml:space="preserve"> ...</w:t>
      </w:r>
      <w:r w:rsidRPr="007202B6">
        <w:rPr>
          <w:rtl/>
          <w:lang w:bidi="fa-IR"/>
        </w:rPr>
        <w:t xml:space="preserve">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3F2947" w:rsidRDefault="00DF6242" w:rsidP="00DF6242">
      <w:pPr>
        <w:pStyle w:val="Heading2"/>
        <w:rPr>
          <w:rtl/>
          <w:lang w:bidi="fa-IR"/>
        </w:rPr>
      </w:pPr>
      <w:bookmarkStart w:id="696" w:name="_Toc321306057"/>
      <w:bookmarkStart w:id="697" w:name="_Toc408820781"/>
      <w:bookmarkStart w:id="698" w:name="_Toc98070351"/>
      <w:r w:rsidRPr="007202B6">
        <w:rPr>
          <w:rtl/>
          <w:lang w:bidi="fa-IR"/>
        </w:rPr>
        <w:t>إتّصال الإستثناء في كلام والد الدهلوي وتلميذه</w:t>
      </w:r>
      <w:bookmarkEnd w:id="696"/>
      <w:bookmarkEnd w:id="697"/>
      <w:bookmarkEnd w:id="698"/>
    </w:p>
    <w:p w:rsidR="00DF6242" w:rsidRPr="007202B6" w:rsidRDefault="00DF6242" w:rsidP="00DF6242">
      <w:pPr>
        <w:pStyle w:val="libNormal"/>
        <w:rPr>
          <w:rtl/>
          <w:lang w:bidi="fa-IR"/>
        </w:rPr>
      </w:pPr>
      <w:r w:rsidRPr="007202B6">
        <w:rPr>
          <w:rtl/>
          <w:lang w:bidi="fa-IR"/>
        </w:rPr>
        <w:t>وقد لا يكتفي أولياء ( الدهلوي ) والمتعصّبون بما ذكرنا</w:t>
      </w:r>
      <w:r>
        <w:rPr>
          <w:rtl/>
          <w:lang w:bidi="fa-IR"/>
        </w:rPr>
        <w:t>،</w:t>
      </w:r>
      <w:r w:rsidRPr="007202B6">
        <w:rPr>
          <w:rtl/>
          <w:lang w:bidi="fa-IR"/>
        </w:rPr>
        <w:t xml:space="preserve"> حتى نأتي لهم بشواهد من كلمات والده</w:t>
      </w:r>
      <w:r>
        <w:rPr>
          <w:rtl/>
          <w:lang w:bidi="fa-IR"/>
        </w:rPr>
        <w:t>،</w:t>
      </w:r>
      <w:r w:rsidRPr="007202B6">
        <w:rPr>
          <w:rtl/>
          <w:lang w:bidi="fa-IR"/>
        </w:rPr>
        <w:t xml:space="preserve"> وبعض أصحاب والده</w:t>
      </w:r>
      <w:r>
        <w:rPr>
          <w:rtl/>
          <w:lang w:bidi="fa-IR"/>
        </w:rPr>
        <w:t>،</w:t>
      </w:r>
      <w:r w:rsidRPr="007202B6">
        <w:rPr>
          <w:rtl/>
          <w:lang w:bidi="fa-IR"/>
        </w:rPr>
        <w:t xml:space="preserve"> وتلميذ ( الدهلوي ) نفسه</w:t>
      </w:r>
      <w:r>
        <w:rPr>
          <w:rtl/>
          <w:lang w:bidi="fa-IR"/>
        </w:rPr>
        <w:t xml:space="preserve"> ...</w:t>
      </w:r>
      <w:r w:rsidRPr="007202B6">
        <w:rPr>
          <w:rtl/>
          <w:lang w:bidi="fa-IR"/>
        </w:rPr>
        <w:t xml:space="preserve"> فلنذكر هذه الكلمات علّهم ينتهوا عمّا يقولون ويذعنوا بالحق ويخضعوا للحقيقة</w:t>
      </w:r>
      <w:r>
        <w:rPr>
          <w:rtl/>
          <w:lang w:bidi="fa-IR"/>
        </w:rPr>
        <w:t>:</w:t>
      </w:r>
    </w:p>
    <w:p w:rsidR="00DF6242" w:rsidRDefault="00DF6242" w:rsidP="00DF6242">
      <w:pPr>
        <w:pStyle w:val="libNormal"/>
        <w:rPr>
          <w:rtl/>
          <w:lang w:bidi="fa-IR"/>
        </w:rPr>
      </w:pPr>
      <w:r w:rsidRPr="007202B6">
        <w:rPr>
          <w:rtl/>
          <w:lang w:bidi="fa-IR"/>
        </w:rPr>
        <w:t>قال ولي الله الدهلوي</w:t>
      </w:r>
      <w:r>
        <w:rPr>
          <w:rtl/>
          <w:lang w:bidi="fa-IR"/>
        </w:rPr>
        <w:t>:</w:t>
      </w:r>
    </w:p>
    <w:p w:rsidR="00DF6242" w:rsidRPr="007202B6" w:rsidRDefault="00DF6242" w:rsidP="00DF6242">
      <w:pPr>
        <w:pStyle w:val="libNormal"/>
        <w:rPr>
          <w:rtl/>
          <w:lang w:bidi="fa-IR"/>
        </w:rPr>
      </w:pPr>
      <w:r w:rsidRPr="007202B6">
        <w:rPr>
          <w:rtl/>
          <w:lang w:bidi="fa-IR"/>
        </w:rPr>
        <w:t>« ومنها</w:t>
      </w:r>
      <w:r>
        <w:rPr>
          <w:rtl/>
          <w:lang w:bidi="fa-IR"/>
        </w:rPr>
        <w:t>:</w:t>
      </w:r>
      <w:r w:rsidRPr="007202B6">
        <w:rPr>
          <w:rtl/>
          <w:lang w:bidi="fa-IR"/>
        </w:rPr>
        <w:t xml:space="preserve"> حديث المنزلة</w:t>
      </w:r>
      <w:r>
        <w:rPr>
          <w:rtl/>
          <w:lang w:bidi="fa-IR"/>
        </w:rPr>
        <w:t>،</w:t>
      </w:r>
      <w:r w:rsidRPr="007202B6">
        <w:rPr>
          <w:rtl/>
          <w:lang w:bidi="fa-IR"/>
        </w:rPr>
        <w:t xml:space="preserve"> ومدلوله هو التشبيه بهارون واستثناء النبوة.</w:t>
      </w:r>
    </w:p>
    <w:p w:rsidR="00DF6242" w:rsidRPr="007202B6" w:rsidRDefault="00DF6242" w:rsidP="00DF6242">
      <w:pPr>
        <w:pStyle w:val="libNormal"/>
        <w:rPr>
          <w:rtl/>
          <w:lang w:bidi="fa-IR"/>
        </w:rPr>
      </w:pPr>
      <w:r w:rsidRPr="007202B6">
        <w:rPr>
          <w:rtl/>
          <w:lang w:bidi="fa-IR"/>
        </w:rPr>
        <w:t>يعني إنّ هارون اجتمعت فيه ثلاث خصال</w:t>
      </w:r>
      <w:r>
        <w:rPr>
          <w:rtl/>
          <w:lang w:bidi="fa-IR"/>
        </w:rPr>
        <w:t>:</w:t>
      </w:r>
      <w:r w:rsidRPr="007202B6">
        <w:rPr>
          <w:rtl/>
          <w:lang w:bidi="fa-IR"/>
        </w:rPr>
        <w:t xml:space="preserve"> كونه من أهل بيت موسى</w:t>
      </w:r>
      <w:r>
        <w:rPr>
          <w:rtl/>
          <w:lang w:bidi="fa-IR"/>
        </w:rPr>
        <w:t>،</w:t>
      </w:r>
      <w:r w:rsidRPr="007202B6">
        <w:rPr>
          <w:rtl/>
          <w:lang w:bidi="fa-IR"/>
        </w:rPr>
        <w:t xml:space="preserve"> وكونه خليفةً له عند خروجه إلى جانب الطور</w:t>
      </w:r>
      <w:r>
        <w:rPr>
          <w:rtl/>
          <w:lang w:bidi="fa-IR"/>
        </w:rPr>
        <w:t>،</w:t>
      </w:r>
      <w:r w:rsidRPr="007202B6">
        <w:rPr>
          <w:rtl/>
          <w:lang w:bidi="fa-IR"/>
        </w:rPr>
        <w:t xml:space="preserve"> وكونه نبيّاً. والمرتضى كان من أهل بيت النبي صلّى الله عليه وسلّم</w:t>
      </w:r>
      <w:r>
        <w:rPr>
          <w:rtl/>
          <w:lang w:bidi="fa-IR"/>
        </w:rPr>
        <w:t>،</w:t>
      </w:r>
      <w:r w:rsidRPr="007202B6">
        <w:rPr>
          <w:rtl/>
          <w:lang w:bidi="fa-IR"/>
        </w:rPr>
        <w:t xml:space="preserve"> وكان خليفته على المدينة في غزوة تبوك</w:t>
      </w:r>
      <w:r>
        <w:rPr>
          <w:rtl/>
          <w:lang w:bidi="fa-IR"/>
        </w:rPr>
        <w:t>،</w:t>
      </w:r>
      <w:r w:rsidRPr="007202B6">
        <w:rPr>
          <w:rtl/>
          <w:lang w:bidi="fa-IR"/>
        </w:rPr>
        <w:t xml:space="preserve"> ولم يكن نبيّاً.</w:t>
      </w:r>
    </w:p>
    <w:p w:rsidR="00DF6242" w:rsidRPr="007202B6" w:rsidRDefault="00DF6242" w:rsidP="00DF6242">
      <w:pPr>
        <w:pStyle w:val="libNormal"/>
        <w:rPr>
          <w:rtl/>
          <w:lang w:bidi="fa-IR"/>
        </w:rPr>
      </w:pPr>
      <w:r w:rsidRPr="007202B6">
        <w:rPr>
          <w:rtl/>
          <w:lang w:bidi="fa-IR"/>
        </w:rPr>
        <w:t>وما أطال فيه المتكلّمون في عدّ المنازل</w:t>
      </w:r>
      <w:r>
        <w:rPr>
          <w:rtl/>
          <w:lang w:bidi="fa-IR"/>
        </w:rPr>
        <w:t>،</w:t>
      </w:r>
      <w:r w:rsidRPr="007202B6">
        <w:rPr>
          <w:rtl/>
          <w:lang w:bidi="fa-IR"/>
        </w:rPr>
        <w:t xml:space="preserve"> فلا يوافق المعقول والمنقول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فهذه عبارة والد الدهلوي</w:t>
      </w:r>
      <w:r>
        <w:rPr>
          <w:rtl/>
          <w:lang w:bidi="fa-IR"/>
        </w:rPr>
        <w:t xml:space="preserve"> ...</w:t>
      </w:r>
      <w:r w:rsidRPr="007202B6">
        <w:rPr>
          <w:rtl/>
          <w:lang w:bidi="fa-IR"/>
        </w:rPr>
        <w:t xml:space="preserve"> فما الذي حمل ( الدهلوي ) على مخالفة والده ومتابعة التفتازاني وغيره</w:t>
      </w:r>
      <w:r>
        <w:rPr>
          <w:rtl/>
          <w:lang w:bidi="fa-IR"/>
        </w:rPr>
        <w:t>،</w:t>
      </w:r>
      <w:r w:rsidRPr="007202B6">
        <w:rPr>
          <w:rtl/>
          <w:lang w:bidi="fa-IR"/>
        </w:rPr>
        <w:t xml:space="preserve"> غير التعصّب والعناد</w:t>
      </w:r>
      <w:r>
        <w:rPr>
          <w:rtl/>
          <w:lang w:bidi="fa-IR"/>
        </w:rPr>
        <w:t>؟! ...</w:t>
      </w:r>
    </w:p>
    <w:p w:rsidR="00DF6242" w:rsidRPr="007202B6" w:rsidRDefault="00DF6242" w:rsidP="00DF6242">
      <w:pPr>
        <w:pStyle w:val="libNormal"/>
        <w:rPr>
          <w:rtl/>
          <w:lang w:bidi="fa-IR"/>
        </w:rPr>
      </w:pPr>
      <w:r w:rsidRPr="007202B6">
        <w:rPr>
          <w:rtl/>
          <w:lang w:bidi="fa-IR"/>
        </w:rPr>
        <w:t>وعلى ما ذكره ولي الله مشى تلميذه القاضي سناء الله حيث قال</w:t>
      </w:r>
      <w:r>
        <w:rPr>
          <w:rtl/>
          <w:lang w:bidi="fa-IR"/>
        </w:rPr>
        <w:t>:</w:t>
      </w:r>
    </w:p>
    <w:p w:rsidR="00DF6242" w:rsidRPr="007202B6" w:rsidRDefault="00DF6242" w:rsidP="00DF6242">
      <w:pPr>
        <w:pStyle w:val="libNormal"/>
        <w:rPr>
          <w:rtl/>
          <w:lang w:bidi="fa-IR"/>
        </w:rPr>
      </w:pPr>
      <w:r w:rsidRPr="007202B6">
        <w:rPr>
          <w:rtl/>
          <w:lang w:bidi="fa-IR"/>
        </w:rPr>
        <w:t>« وعلى تقدير الشمول نقول</w:t>
      </w:r>
      <w:r>
        <w:rPr>
          <w:rtl/>
          <w:lang w:bidi="fa-IR"/>
        </w:rPr>
        <w:t>:</w:t>
      </w:r>
      <w:r w:rsidRPr="007202B6">
        <w:rPr>
          <w:rtl/>
          <w:lang w:bidi="fa-IR"/>
        </w:rPr>
        <w:t xml:space="preserve"> إن منزلة هارون كانت منحصرةً في أمرين</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السراج المنير في شرح الجامع الصغير</w:t>
      </w:r>
      <w:r w:rsidR="00DF6242">
        <w:rPr>
          <w:rtl/>
        </w:rPr>
        <w:t xml:space="preserve"> - </w:t>
      </w:r>
      <w:r w:rsidR="00DF6242" w:rsidRPr="007202B6">
        <w:rPr>
          <w:rtl/>
        </w:rPr>
        <w:t>حرف العين.</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قرة العينين في تفضيل الشيخين. القسم الثاني من المسلك الثالث.</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الإستخلاف مدة غيبته</w:t>
      </w:r>
      <w:r>
        <w:rPr>
          <w:rtl/>
          <w:lang w:bidi="fa-IR"/>
        </w:rPr>
        <w:t>،</w:t>
      </w:r>
      <w:r w:rsidRPr="007202B6">
        <w:rPr>
          <w:rtl/>
          <w:lang w:bidi="fa-IR"/>
        </w:rPr>
        <w:t xml:space="preserve"> لانّه استثنى النبوة</w:t>
      </w:r>
      <w:r>
        <w:rPr>
          <w:rtl/>
          <w:lang w:bidi="fa-IR"/>
        </w:rPr>
        <w:t>،</w:t>
      </w:r>
      <w:r w:rsidRPr="007202B6">
        <w:rPr>
          <w:rtl/>
          <w:lang w:bidi="fa-IR"/>
        </w:rPr>
        <w:t xml:space="preserve"> فلم يبق إل</w:t>
      </w:r>
      <w:r w:rsidR="00C747E0">
        <w:rPr>
          <w:rFonts w:hint="cs"/>
          <w:rtl/>
          <w:lang w:bidi="fa-IR"/>
        </w:rPr>
        <w:t>ّ</w:t>
      </w:r>
      <w:r w:rsidRPr="007202B6">
        <w:rPr>
          <w:rtl/>
          <w:lang w:bidi="fa-IR"/>
        </w:rPr>
        <w:t>ا</w:t>
      </w:r>
      <w:r>
        <w:rPr>
          <w:rFonts w:hint="cs"/>
          <w:rtl/>
          <w:lang w:bidi="fa-IR"/>
        </w:rPr>
        <w:t xml:space="preserve"> </w:t>
      </w:r>
      <w:r w:rsidRPr="007202B6">
        <w:rPr>
          <w:rtl/>
          <w:lang w:bidi="fa-IR"/>
        </w:rPr>
        <w:t xml:space="preserve">الإستخلاف مدّة الغيبة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وهذا صريح كذلك في كون الإستثناء متّصلاً</w:t>
      </w:r>
      <w:r>
        <w:rPr>
          <w:rtl/>
          <w:lang w:bidi="fa-IR"/>
        </w:rPr>
        <w:t>،</w:t>
      </w:r>
      <w:r w:rsidRPr="007202B6">
        <w:rPr>
          <w:rtl/>
          <w:lang w:bidi="fa-IR"/>
        </w:rPr>
        <w:t xml:space="preserve"> وأنّ المستثنى هو « النبوة » لا « عدم النبوة »</w:t>
      </w:r>
      <w:r>
        <w:rPr>
          <w:rtl/>
          <w:lang w:bidi="fa-IR"/>
        </w:rPr>
        <w:t>.</w:t>
      </w:r>
    </w:p>
    <w:p w:rsidR="00DF6242" w:rsidRPr="007202B6" w:rsidRDefault="00DF6242" w:rsidP="00DF6242">
      <w:pPr>
        <w:pStyle w:val="libNormal"/>
        <w:rPr>
          <w:rtl/>
          <w:lang w:bidi="fa-IR"/>
        </w:rPr>
      </w:pPr>
      <w:r w:rsidRPr="007202B6">
        <w:rPr>
          <w:rtl/>
          <w:lang w:bidi="fa-IR"/>
        </w:rPr>
        <w:t>والطريف</w:t>
      </w:r>
      <w:r>
        <w:rPr>
          <w:rtl/>
          <w:lang w:bidi="fa-IR"/>
        </w:rPr>
        <w:t>:</w:t>
      </w:r>
      <w:r w:rsidRPr="007202B6">
        <w:rPr>
          <w:rtl/>
          <w:lang w:bidi="fa-IR"/>
        </w:rPr>
        <w:t xml:space="preserve"> أن تلميذ ( الدهلوي ) يتبع ولي الله وسناء الله</w:t>
      </w:r>
      <w:r>
        <w:rPr>
          <w:rtl/>
          <w:lang w:bidi="fa-IR"/>
        </w:rPr>
        <w:t>،</w:t>
      </w:r>
      <w:r w:rsidRPr="007202B6">
        <w:rPr>
          <w:rtl/>
          <w:lang w:bidi="fa-IR"/>
        </w:rPr>
        <w:t xml:space="preserve"> ويخالف شيخه ( الدّهلوي )</w:t>
      </w:r>
      <w:r>
        <w:rPr>
          <w:rtl/>
          <w:lang w:bidi="fa-IR"/>
        </w:rPr>
        <w:t xml:space="preserve"> ...</w:t>
      </w:r>
      <w:r w:rsidRPr="007202B6">
        <w:rPr>
          <w:rtl/>
          <w:lang w:bidi="fa-IR"/>
        </w:rPr>
        <w:t xml:space="preserve"> ذاك هو الفاضل الرشيد الدهلوي</w:t>
      </w:r>
      <w:r>
        <w:rPr>
          <w:rtl/>
          <w:lang w:bidi="fa-IR"/>
        </w:rPr>
        <w:t>،</w:t>
      </w:r>
      <w:r w:rsidRPr="007202B6">
        <w:rPr>
          <w:rtl/>
          <w:lang w:bidi="fa-IR"/>
        </w:rPr>
        <w:t xml:space="preserve"> فإنه يقول</w:t>
      </w:r>
      <w:r>
        <w:rPr>
          <w:rtl/>
          <w:lang w:bidi="fa-IR"/>
        </w:rPr>
        <w:t>:</w:t>
      </w:r>
    </w:p>
    <w:p w:rsidR="00DF6242" w:rsidRPr="007202B6" w:rsidRDefault="00DF6242" w:rsidP="00DF6242">
      <w:pPr>
        <w:pStyle w:val="libNormal"/>
        <w:rPr>
          <w:rtl/>
          <w:lang w:bidi="fa-IR"/>
        </w:rPr>
      </w:pPr>
      <w:r w:rsidRPr="007202B6">
        <w:rPr>
          <w:rtl/>
          <w:lang w:bidi="fa-IR"/>
        </w:rPr>
        <w:t>« وخرّج السيد المحقق</w:t>
      </w:r>
      <w:r>
        <w:rPr>
          <w:rtl/>
          <w:lang w:bidi="fa-IR"/>
        </w:rPr>
        <w:t xml:space="preserve"> - </w:t>
      </w:r>
      <w:r w:rsidRPr="006F67C6">
        <w:rPr>
          <w:rStyle w:val="libAlaemChar"/>
          <w:rtl/>
        </w:rPr>
        <w:t>قدس‌سره</w:t>
      </w:r>
      <w:r>
        <w:rPr>
          <w:rtl/>
          <w:lang w:bidi="fa-IR"/>
        </w:rPr>
        <w:t xml:space="preserve"> - </w:t>
      </w:r>
      <w:r w:rsidRPr="007202B6">
        <w:rPr>
          <w:rtl/>
          <w:lang w:bidi="fa-IR"/>
        </w:rPr>
        <w:t>في حاشية المشكاة بشرح حديث المنزلة أن قوله</w:t>
      </w:r>
      <w:r>
        <w:rPr>
          <w:rtl/>
          <w:lang w:bidi="fa-IR"/>
        </w:rPr>
        <w:t>:</w:t>
      </w:r>
      <w:r w:rsidRPr="007202B6">
        <w:rPr>
          <w:rtl/>
          <w:lang w:bidi="fa-IR"/>
        </w:rPr>
        <w:t xml:space="preserve"> أنت منّي بمنزلة هارون من موسى تشبيه مبهم</w:t>
      </w:r>
      <w:r>
        <w:rPr>
          <w:rtl/>
          <w:lang w:bidi="fa-IR"/>
        </w:rPr>
        <w:t>،</w:t>
      </w:r>
      <w:r>
        <w:rPr>
          <w:rFonts w:hint="cs"/>
          <w:rtl/>
          <w:lang w:bidi="fa-IR"/>
        </w:rPr>
        <w:t xml:space="preserve"> </w:t>
      </w:r>
      <w:r w:rsidRPr="007202B6">
        <w:rPr>
          <w:rtl/>
          <w:lang w:bidi="fa-IR"/>
        </w:rPr>
        <w:t>ويبيّنه الإستثناء</w:t>
      </w:r>
      <w:r>
        <w:rPr>
          <w:rtl/>
          <w:lang w:bidi="fa-IR"/>
        </w:rPr>
        <w:t>:</w:t>
      </w:r>
      <w:r w:rsidRPr="007202B6">
        <w:rPr>
          <w:rtl/>
          <w:lang w:bidi="fa-IR"/>
        </w:rPr>
        <w:t xml:space="preserve"> </w:t>
      </w:r>
      <w:r>
        <w:rPr>
          <w:rtl/>
          <w:lang w:bidi="fa-IR"/>
        </w:rPr>
        <w:t>إل</w:t>
      </w:r>
      <w:r w:rsidR="00C747E0">
        <w:rPr>
          <w:rFonts w:hint="cs"/>
          <w:rtl/>
          <w:lang w:bidi="fa-IR"/>
        </w:rPr>
        <w:t>ّ</w:t>
      </w:r>
      <w:r>
        <w:rPr>
          <w:rtl/>
          <w:lang w:bidi="fa-IR"/>
        </w:rPr>
        <w:t>ا أن</w:t>
      </w:r>
      <w:r w:rsidR="00C747E0">
        <w:rPr>
          <w:rFonts w:hint="cs"/>
          <w:rtl/>
          <w:lang w:bidi="fa-IR"/>
        </w:rPr>
        <w:t>ّ</w:t>
      </w:r>
      <w:r>
        <w:rPr>
          <w:rtl/>
          <w:lang w:bidi="fa-IR"/>
        </w:rPr>
        <w:t>ه</w:t>
      </w:r>
      <w:r w:rsidRPr="007202B6">
        <w:rPr>
          <w:rtl/>
          <w:lang w:bidi="fa-IR"/>
        </w:rPr>
        <w:t xml:space="preserve"> لا نبي بعدي. يعني</w:t>
      </w:r>
      <w:r>
        <w:rPr>
          <w:rtl/>
          <w:lang w:bidi="fa-IR"/>
        </w:rPr>
        <w:t>:</w:t>
      </w:r>
      <w:r w:rsidRPr="007202B6">
        <w:rPr>
          <w:rtl/>
          <w:lang w:bidi="fa-IR"/>
        </w:rPr>
        <w:t xml:space="preserve"> إن عليّاً المرتضى متّصل برسول الله في جميع الفضائل عدا النبوة. وهذه عبارته </w:t>
      </w:r>
      <w:r w:rsidRPr="006F67C6">
        <w:rPr>
          <w:rStyle w:val="libAlaemChar"/>
          <w:rtl/>
        </w:rPr>
        <w:t>قدس‌سره</w:t>
      </w:r>
      <w:r>
        <w:rPr>
          <w:rtl/>
          <w:lang w:bidi="fa-IR"/>
        </w:rPr>
        <w:t>:</w:t>
      </w:r>
      <w:r w:rsidRPr="007202B6">
        <w:rPr>
          <w:rtl/>
          <w:lang w:bidi="fa-IR"/>
        </w:rPr>
        <w:t xml:space="preserve"> يعني أنت متصل بي ونازل منّي بمنزلة هارون من موسى. وفيه تشبيه</w:t>
      </w:r>
      <w:r>
        <w:rPr>
          <w:rtl/>
          <w:lang w:bidi="fa-IR"/>
        </w:rPr>
        <w:t>،</w:t>
      </w:r>
      <w:r w:rsidRPr="007202B6">
        <w:rPr>
          <w:rtl/>
          <w:lang w:bidi="fa-IR"/>
        </w:rPr>
        <w:t xml:space="preserve"> ووجه الشبه مبهم</w:t>
      </w:r>
      <w:r>
        <w:rPr>
          <w:rtl/>
          <w:lang w:bidi="fa-IR"/>
        </w:rPr>
        <w:t>،</w:t>
      </w:r>
      <w:r w:rsidRPr="007202B6">
        <w:rPr>
          <w:rtl/>
          <w:lang w:bidi="fa-IR"/>
        </w:rPr>
        <w:t xml:space="preserve"> لم يفهم أنه </w:t>
      </w:r>
      <w:r w:rsidRPr="006F67C6">
        <w:rPr>
          <w:rStyle w:val="libAlaemChar"/>
          <w:rtl/>
        </w:rPr>
        <w:t>رضي‌الله‌عنه</w:t>
      </w:r>
      <w:r w:rsidRPr="007202B6">
        <w:rPr>
          <w:rtl/>
          <w:lang w:bidi="fa-IR"/>
        </w:rPr>
        <w:t xml:space="preserve"> بما شبّهه صلوات الله عليه وسلم</w:t>
      </w:r>
      <w:r>
        <w:rPr>
          <w:rtl/>
          <w:lang w:bidi="fa-IR"/>
        </w:rPr>
        <w:t>،</w:t>
      </w:r>
      <w:r w:rsidRPr="007202B6">
        <w:rPr>
          <w:rtl/>
          <w:lang w:bidi="fa-IR"/>
        </w:rPr>
        <w:t xml:space="preserve"> فبيّن بقوله</w:t>
      </w:r>
      <w:r>
        <w:rPr>
          <w:rtl/>
          <w:lang w:bidi="fa-IR"/>
        </w:rPr>
        <w:t>:</w:t>
      </w:r>
      <w:r w:rsidRPr="007202B6">
        <w:rPr>
          <w:rtl/>
          <w:lang w:bidi="fa-IR"/>
        </w:rPr>
        <w:t xml:space="preserve"> </w:t>
      </w:r>
      <w:r>
        <w:rPr>
          <w:rtl/>
          <w:lang w:bidi="fa-IR"/>
        </w:rPr>
        <w:t>إل</w:t>
      </w:r>
      <w:r w:rsidR="00C747E0">
        <w:rPr>
          <w:rFonts w:hint="cs"/>
          <w:rtl/>
          <w:lang w:bidi="fa-IR"/>
        </w:rPr>
        <w:t>ّ</w:t>
      </w:r>
      <w:r>
        <w:rPr>
          <w:rtl/>
          <w:lang w:bidi="fa-IR"/>
        </w:rPr>
        <w:t>ا أن</w:t>
      </w:r>
      <w:r w:rsidR="00C747E0">
        <w:rPr>
          <w:rFonts w:hint="cs"/>
          <w:rtl/>
          <w:lang w:bidi="fa-IR"/>
        </w:rPr>
        <w:t>ّ</w:t>
      </w:r>
      <w:r>
        <w:rPr>
          <w:rtl/>
          <w:lang w:bidi="fa-IR"/>
        </w:rPr>
        <w:t>ه</w:t>
      </w:r>
      <w:r w:rsidRPr="007202B6">
        <w:rPr>
          <w:rtl/>
          <w:lang w:bidi="fa-IR"/>
        </w:rPr>
        <w:t xml:space="preserve"> لا نبي بعدي أن</w:t>
      </w:r>
      <w:r w:rsidR="00C747E0">
        <w:rPr>
          <w:rFonts w:hint="cs"/>
          <w:rtl/>
          <w:lang w:bidi="fa-IR"/>
        </w:rPr>
        <w:t>ّ</w:t>
      </w:r>
      <w:r w:rsidRPr="007202B6">
        <w:rPr>
          <w:rtl/>
          <w:lang w:bidi="fa-IR"/>
        </w:rPr>
        <w:t xml:space="preserve"> اتّصاله ليس من جهة النبوة. انتهى ما أردنا نقله.</w:t>
      </w:r>
    </w:p>
    <w:p w:rsidR="00DF6242" w:rsidRPr="007202B6" w:rsidRDefault="00DF6242" w:rsidP="00DF6242">
      <w:pPr>
        <w:pStyle w:val="libNormal"/>
        <w:rPr>
          <w:rtl/>
          <w:lang w:bidi="fa-IR"/>
        </w:rPr>
      </w:pPr>
      <w:r w:rsidRPr="007202B6">
        <w:rPr>
          <w:rtl/>
          <w:lang w:bidi="fa-IR"/>
        </w:rPr>
        <w:t>وعلى هذا التقدير لا يكون الإستثناء « إل</w:t>
      </w:r>
      <w:r w:rsidR="00C747E0">
        <w:rPr>
          <w:rFonts w:hint="cs"/>
          <w:rtl/>
          <w:lang w:bidi="fa-IR"/>
        </w:rPr>
        <w:t>ّ</w:t>
      </w:r>
      <w:r w:rsidRPr="007202B6">
        <w:rPr>
          <w:rtl/>
          <w:lang w:bidi="fa-IR"/>
        </w:rPr>
        <w:t>ا أنه لا نبي بعدي » لدفع شبهٍ</w:t>
      </w:r>
      <w:r>
        <w:rPr>
          <w:rtl/>
          <w:lang w:bidi="fa-IR"/>
        </w:rPr>
        <w:t>،</w:t>
      </w:r>
      <w:r w:rsidRPr="007202B6">
        <w:rPr>
          <w:rtl/>
          <w:lang w:bidi="fa-IR"/>
        </w:rPr>
        <w:t xml:space="preserve"> بل لتفسير المبهم»</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3F2947" w:rsidRDefault="00DF6242" w:rsidP="00DF6242">
      <w:pPr>
        <w:pStyle w:val="Heading2"/>
        <w:rPr>
          <w:rtl/>
          <w:lang w:bidi="fa-IR"/>
        </w:rPr>
      </w:pPr>
      <w:bookmarkStart w:id="699" w:name="_Toc321306058"/>
      <w:bookmarkStart w:id="700" w:name="_Toc408820782"/>
      <w:bookmarkStart w:id="701" w:name="_Toc98070352"/>
      <w:r w:rsidRPr="007202B6">
        <w:rPr>
          <w:rtl/>
          <w:lang w:bidi="fa-IR"/>
        </w:rPr>
        <w:t>إتّصال الإستثناء في كلام الكابلي</w:t>
      </w:r>
      <w:bookmarkEnd w:id="699"/>
      <w:bookmarkEnd w:id="700"/>
      <w:bookmarkEnd w:id="701"/>
    </w:p>
    <w:p w:rsidR="00DF6242" w:rsidRPr="007202B6" w:rsidRDefault="00DF6242" w:rsidP="00DF6242">
      <w:pPr>
        <w:pStyle w:val="libNormal"/>
        <w:rPr>
          <w:rtl/>
          <w:lang w:bidi="fa-IR"/>
        </w:rPr>
      </w:pPr>
      <w:r w:rsidRPr="007202B6">
        <w:rPr>
          <w:rtl/>
          <w:lang w:bidi="fa-IR"/>
        </w:rPr>
        <w:t>فثبتت</w:t>
      </w:r>
      <w:r>
        <w:rPr>
          <w:rtl/>
          <w:lang w:bidi="fa-IR"/>
        </w:rPr>
        <w:t xml:space="preserve"> - </w:t>
      </w:r>
      <w:r w:rsidRPr="007202B6">
        <w:rPr>
          <w:rtl/>
          <w:lang w:bidi="fa-IR"/>
        </w:rPr>
        <w:t>والحمد لله</w:t>
      </w:r>
      <w:r>
        <w:rPr>
          <w:rtl/>
          <w:lang w:bidi="fa-IR"/>
        </w:rPr>
        <w:t xml:space="preserve"> - </w:t>
      </w:r>
      <w:r w:rsidRPr="007202B6">
        <w:rPr>
          <w:rtl/>
          <w:lang w:bidi="fa-IR"/>
        </w:rPr>
        <w:t>أنّ الإستثناء في الحديث متّصل لا منقطع</w:t>
      </w:r>
      <w:r>
        <w:rPr>
          <w:rtl/>
          <w:lang w:bidi="fa-IR"/>
        </w:rPr>
        <w:t xml:space="preserve"> ...</w:t>
      </w:r>
      <w:r>
        <w:rPr>
          <w:rFonts w:hint="cs"/>
          <w:rtl/>
          <w:lang w:bidi="fa-IR"/>
        </w:rPr>
        <w:t xml:space="preserve"> </w:t>
      </w:r>
      <w:r w:rsidRPr="007202B6">
        <w:rPr>
          <w:rtl/>
          <w:lang w:bidi="fa-IR"/>
        </w:rPr>
        <w:t>وبه صرّح</w:t>
      </w:r>
      <w:r>
        <w:rPr>
          <w:rtl/>
          <w:lang w:bidi="fa-IR"/>
        </w:rPr>
        <w:t>:</w:t>
      </w:r>
      <w:r w:rsidRPr="007202B6">
        <w:rPr>
          <w:rtl/>
          <w:lang w:bidi="fa-IR"/>
        </w:rPr>
        <w:t xml:space="preserve"> ابن طلحة</w:t>
      </w:r>
      <w:r>
        <w:rPr>
          <w:rtl/>
          <w:lang w:bidi="fa-IR"/>
        </w:rPr>
        <w:t>،</w:t>
      </w:r>
      <w:r w:rsidRPr="007202B6">
        <w:rPr>
          <w:rtl/>
          <w:lang w:bidi="fa-IR"/>
        </w:rPr>
        <w:t xml:space="preserve"> وابن الصباغ</w:t>
      </w:r>
      <w:r>
        <w:rPr>
          <w:rtl/>
          <w:lang w:bidi="fa-IR"/>
        </w:rPr>
        <w:t>،</w:t>
      </w:r>
      <w:r w:rsidRPr="007202B6">
        <w:rPr>
          <w:rtl/>
          <w:lang w:bidi="fa-IR"/>
        </w:rPr>
        <w:t xml:space="preserve"> والأمير</w:t>
      </w:r>
      <w:r>
        <w:rPr>
          <w:rtl/>
          <w:lang w:bidi="fa-IR"/>
        </w:rPr>
        <w:t>،</w:t>
      </w:r>
      <w:r w:rsidRPr="007202B6">
        <w:rPr>
          <w:rtl/>
          <w:lang w:bidi="fa-IR"/>
        </w:rPr>
        <w:t xml:space="preserve"> والطيبي</w:t>
      </w:r>
      <w:r>
        <w:rPr>
          <w:rtl/>
          <w:lang w:bidi="fa-IR"/>
        </w:rPr>
        <w:t>،</w:t>
      </w:r>
      <w:r w:rsidRPr="007202B6">
        <w:rPr>
          <w:rtl/>
          <w:lang w:bidi="fa-IR"/>
        </w:rPr>
        <w:t xml:space="preserve"> والشريف الجرجاني</w:t>
      </w:r>
      <w:r>
        <w:rPr>
          <w:rtl/>
          <w:lang w:bidi="fa-IR"/>
        </w:rPr>
        <w:t>،</w:t>
      </w:r>
      <w:r w:rsidRPr="007202B6">
        <w:rPr>
          <w:rtl/>
          <w:lang w:bidi="fa-IR"/>
        </w:rPr>
        <w:t xml:space="preserve"> والقسطلاني</w:t>
      </w:r>
      <w:r>
        <w:rPr>
          <w:rtl/>
          <w:lang w:bidi="fa-IR"/>
        </w:rPr>
        <w:t>،</w:t>
      </w:r>
      <w:r w:rsidRPr="007202B6">
        <w:rPr>
          <w:rtl/>
          <w:lang w:bidi="fa-IR"/>
        </w:rPr>
        <w:t xml:space="preserve"> والمناوي</w:t>
      </w:r>
      <w:r>
        <w:rPr>
          <w:rtl/>
          <w:lang w:bidi="fa-IR"/>
        </w:rPr>
        <w:t>،</w:t>
      </w:r>
      <w:r w:rsidRPr="007202B6">
        <w:rPr>
          <w:rtl/>
          <w:lang w:bidi="fa-IR"/>
        </w:rPr>
        <w:t xml:space="preserve"> والعلقمي</w:t>
      </w:r>
      <w:r>
        <w:rPr>
          <w:rtl/>
          <w:lang w:bidi="fa-IR"/>
        </w:rPr>
        <w:t>،</w:t>
      </w:r>
      <w:r w:rsidRPr="007202B6">
        <w:rPr>
          <w:rtl/>
          <w:lang w:bidi="fa-IR"/>
        </w:rPr>
        <w:t xml:space="preserve"> والعزيزي</w:t>
      </w:r>
      <w:r>
        <w:rPr>
          <w:rtl/>
          <w:lang w:bidi="fa-IR"/>
        </w:rPr>
        <w:t>،</w:t>
      </w:r>
      <w:r w:rsidRPr="007202B6">
        <w:rPr>
          <w:rtl/>
          <w:lang w:bidi="fa-IR"/>
        </w:rPr>
        <w:t xml:space="preserve"> وولي الله</w:t>
      </w:r>
      <w:r>
        <w:rPr>
          <w:rtl/>
          <w:lang w:bidi="fa-IR"/>
        </w:rPr>
        <w:t>،</w:t>
      </w:r>
      <w:r w:rsidRPr="007202B6">
        <w:rPr>
          <w:rtl/>
          <w:lang w:bidi="fa-IR"/>
        </w:rPr>
        <w:t xml:space="preserve"> وثناء الله</w:t>
      </w:r>
      <w:r>
        <w:rPr>
          <w:rtl/>
          <w:lang w:bidi="fa-IR"/>
        </w:rPr>
        <w:t>،</w:t>
      </w:r>
      <w:r w:rsidRPr="007202B6">
        <w:rPr>
          <w:rtl/>
          <w:lang w:bidi="fa-IR"/>
        </w:rPr>
        <w:t xml:space="preserve"> والرشيد الدهلوي</w:t>
      </w:r>
      <w:r>
        <w:rPr>
          <w:rtl/>
          <w:lang w:bidi="fa-IR"/>
        </w:rPr>
        <w:t xml:space="preserve"> ...</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السيف المسلول</w:t>
      </w:r>
      <w:r w:rsidR="00DF6242">
        <w:rPr>
          <w:rtl/>
        </w:rPr>
        <w:t xml:space="preserve"> - </w:t>
      </w:r>
      <w:r w:rsidR="00DF6242" w:rsidRPr="007202B6">
        <w:rPr>
          <w:rtl/>
        </w:rPr>
        <w:t>مبحث حديث المنزلة.</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إيضاح لطافة المقال</w:t>
      </w:r>
      <w:r w:rsidR="00DF6242">
        <w:rPr>
          <w:rtl/>
        </w:rPr>
        <w:t xml:space="preserve"> - </w:t>
      </w:r>
      <w:r w:rsidR="00DF6242" w:rsidRPr="007202B6">
        <w:rPr>
          <w:rtl/>
        </w:rPr>
        <w:t>مخطوط.</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وهل يكفي هذا المقدار لإفحام المتعصّبين وإسكات المكابرين</w:t>
      </w:r>
      <w:r>
        <w:rPr>
          <w:rtl/>
          <w:lang w:bidi="fa-IR"/>
        </w:rPr>
        <w:t>؟ ...</w:t>
      </w:r>
    </w:p>
    <w:p w:rsidR="00DF6242" w:rsidRPr="007202B6" w:rsidRDefault="00DF6242" w:rsidP="00DF6242">
      <w:pPr>
        <w:pStyle w:val="libNormal"/>
        <w:rPr>
          <w:rtl/>
          <w:lang w:bidi="fa-IR"/>
        </w:rPr>
      </w:pPr>
      <w:r w:rsidRPr="007202B6">
        <w:rPr>
          <w:rtl/>
          <w:lang w:bidi="fa-IR"/>
        </w:rPr>
        <w:t>وهل يكفي هذا المقدار لاعتراف أولياء ( الدهلوي ) بتعصّبه الباطل بمتابعته للمبطلين</w:t>
      </w:r>
      <w:r>
        <w:rPr>
          <w:rtl/>
          <w:lang w:bidi="fa-IR"/>
        </w:rPr>
        <w:t>،</w:t>
      </w:r>
      <w:r w:rsidRPr="007202B6">
        <w:rPr>
          <w:rtl/>
          <w:lang w:bidi="fa-IR"/>
        </w:rPr>
        <w:t xml:space="preserve"> وعناده للحق الذي أذعن به أبوه وتلميذه</w:t>
      </w:r>
      <w:r>
        <w:rPr>
          <w:rtl/>
          <w:lang w:bidi="fa-IR"/>
        </w:rPr>
        <w:t>؟</w:t>
      </w:r>
    </w:p>
    <w:p w:rsidR="00DF6242" w:rsidRPr="007202B6" w:rsidRDefault="00DF6242" w:rsidP="00DF6242">
      <w:pPr>
        <w:pStyle w:val="libNormal"/>
        <w:rPr>
          <w:rtl/>
          <w:lang w:bidi="fa-IR"/>
        </w:rPr>
      </w:pPr>
      <w:r w:rsidRPr="007202B6">
        <w:rPr>
          <w:rtl/>
          <w:lang w:bidi="fa-IR"/>
        </w:rPr>
        <w:t>فإنْ لم يكن كافياً فلنورد عبارة الكابلي</w:t>
      </w:r>
      <w:r>
        <w:rPr>
          <w:rtl/>
          <w:lang w:bidi="fa-IR"/>
        </w:rPr>
        <w:t>،</w:t>
      </w:r>
      <w:r w:rsidRPr="007202B6">
        <w:rPr>
          <w:rtl/>
          <w:lang w:bidi="fa-IR"/>
        </w:rPr>
        <w:t xml:space="preserve"> التي نصّ فيها بما هو الحقّ وصرّح فيها بالحقيقة</w:t>
      </w:r>
      <w:r>
        <w:rPr>
          <w:rtl/>
          <w:lang w:bidi="fa-IR"/>
        </w:rPr>
        <w:t xml:space="preserve"> ...</w:t>
      </w:r>
      <w:r w:rsidRPr="007202B6">
        <w:rPr>
          <w:rtl/>
          <w:lang w:bidi="fa-IR"/>
        </w:rPr>
        <w:t xml:space="preserve"> فقال</w:t>
      </w:r>
      <w:r>
        <w:rPr>
          <w:rtl/>
          <w:lang w:bidi="fa-IR"/>
        </w:rPr>
        <w:t>:</w:t>
      </w:r>
    </w:p>
    <w:p w:rsidR="00DF6242" w:rsidRPr="007202B6" w:rsidRDefault="00DF6242" w:rsidP="00DF6242">
      <w:pPr>
        <w:pStyle w:val="libNormal"/>
        <w:rPr>
          <w:rtl/>
          <w:lang w:bidi="fa-IR"/>
        </w:rPr>
      </w:pPr>
      <w:r w:rsidRPr="007202B6">
        <w:rPr>
          <w:rtl/>
          <w:lang w:bidi="fa-IR"/>
        </w:rPr>
        <w:t>«</w:t>
      </w:r>
      <w:r>
        <w:rPr>
          <w:rtl/>
          <w:lang w:bidi="fa-IR"/>
        </w:rPr>
        <w:t xml:space="preserve"> ...</w:t>
      </w:r>
      <w:r w:rsidRPr="007202B6">
        <w:rPr>
          <w:rtl/>
          <w:lang w:bidi="fa-IR"/>
        </w:rPr>
        <w:t xml:space="preserve"> ولأن منزلة هارون من موسى كانت منحصرةً في أمرين</w:t>
      </w:r>
      <w:r>
        <w:rPr>
          <w:rtl/>
          <w:lang w:bidi="fa-IR"/>
        </w:rPr>
        <w:t>:</w:t>
      </w:r>
      <w:r>
        <w:rPr>
          <w:rFonts w:hint="cs"/>
          <w:rtl/>
          <w:lang w:bidi="fa-IR"/>
        </w:rPr>
        <w:t xml:space="preserve"> </w:t>
      </w:r>
      <w:r w:rsidRPr="007202B6">
        <w:rPr>
          <w:rtl/>
          <w:lang w:bidi="fa-IR"/>
        </w:rPr>
        <w:t>الإستخلاف مدة غيبته</w:t>
      </w:r>
      <w:r>
        <w:rPr>
          <w:rtl/>
          <w:lang w:bidi="fa-IR"/>
        </w:rPr>
        <w:t>،</w:t>
      </w:r>
      <w:r w:rsidRPr="007202B6">
        <w:rPr>
          <w:rtl/>
          <w:lang w:bidi="fa-IR"/>
        </w:rPr>
        <w:t xml:space="preserve"> وشركته في النبوة</w:t>
      </w:r>
      <w:r>
        <w:rPr>
          <w:rtl/>
          <w:lang w:bidi="fa-IR"/>
        </w:rPr>
        <w:t>،</w:t>
      </w:r>
      <w:r w:rsidRPr="007202B6">
        <w:rPr>
          <w:rtl/>
          <w:lang w:bidi="fa-IR"/>
        </w:rPr>
        <w:t xml:space="preserve"> و</w:t>
      </w:r>
      <w:r w:rsidR="00B53490">
        <w:rPr>
          <w:rtl/>
          <w:lang w:bidi="fa-IR"/>
        </w:rPr>
        <w:t>لمـّا</w:t>
      </w:r>
      <w:r w:rsidRPr="007202B6">
        <w:rPr>
          <w:rtl/>
          <w:lang w:bidi="fa-IR"/>
        </w:rPr>
        <w:t xml:space="preserve"> استثنى منهما الثانية بقيت الا</w:t>
      </w:r>
      <w:r w:rsidR="00C747E0">
        <w:rPr>
          <w:rFonts w:hint="cs"/>
          <w:rtl/>
          <w:lang w:bidi="fa-IR"/>
        </w:rPr>
        <w:t>ُ</w:t>
      </w:r>
      <w:r w:rsidRPr="007202B6">
        <w:rPr>
          <w:rtl/>
          <w:lang w:bidi="fa-IR"/>
        </w:rPr>
        <w:t>ولى</w:t>
      </w:r>
      <w:r>
        <w:rPr>
          <w:rtl/>
          <w:lang w:bidi="fa-IR"/>
        </w:rPr>
        <w:t xml:space="preserve"> ...</w:t>
      </w:r>
      <w:r w:rsidRPr="007202B6">
        <w:rPr>
          <w:rtl/>
          <w:lang w:bidi="fa-IR"/>
        </w:rPr>
        <w:t xml:space="preserve">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فلماذا خالف ( الدهلوي ) الكابليَّ في هذا الموضع</w:t>
      </w:r>
      <w:r>
        <w:rPr>
          <w:rtl/>
          <w:lang w:bidi="fa-IR"/>
        </w:rPr>
        <w:t>،</w:t>
      </w:r>
      <w:r w:rsidRPr="007202B6">
        <w:rPr>
          <w:rtl/>
          <w:lang w:bidi="fa-IR"/>
        </w:rPr>
        <w:t xml:space="preserve"> وكتابه ( التحفة ) منتحل من ( الصواقع ) كما هو معلوم</w:t>
      </w:r>
      <w:r>
        <w:rPr>
          <w:rtl/>
          <w:lang w:bidi="fa-IR"/>
        </w:rPr>
        <w:t>؟!</w:t>
      </w:r>
    </w:p>
    <w:p w:rsidR="00DF6242" w:rsidRPr="007202B6" w:rsidRDefault="00DF6242" w:rsidP="00DF6242">
      <w:pPr>
        <w:pStyle w:val="libNormal"/>
        <w:rPr>
          <w:rtl/>
          <w:lang w:bidi="fa-IR"/>
        </w:rPr>
      </w:pPr>
      <w:r w:rsidRPr="007202B6">
        <w:rPr>
          <w:rtl/>
          <w:lang w:bidi="fa-IR"/>
        </w:rPr>
        <w:t>وهذه العبارة من الكابلي كافية للرد على الكابلي نفسه</w:t>
      </w:r>
      <w:r>
        <w:rPr>
          <w:rtl/>
          <w:lang w:bidi="fa-IR"/>
        </w:rPr>
        <w:t>،</w:t>
      </w:r>
      <w:r w:rsidRPr="007202B6">
        <w:rPr>
          <w:rtl/>
          <w:lang w:bidi="fa-IR"/>
        </w:rPr>
        <w:t xml:space="preserve"> فإنّها تناقض ما ادّعاه في صدرها وتدفعه</w:t>
      </w:r>
      <w:r>
        <w:rPr>
          <w:rtl/>
          <w:lang w:bidi="fa-IR"/>
        </w:rPr>
        <w:t>،</w:t>
      </w:r>
      <w:r w:rsidRPr="007202B6">
        <w:rPr>
          <w:rtl/>
          <w:lang w:bidi="fa-IR"/>
        </w:rPr>
        <w:t xml:space="preserve"> وإليك عبارته كاملةً</w:t>
      </w:r>
      <w:r>
        <w:rPr>
          <w:rtl/>
          <w:lang w:bidi="fa-IR"/>
        </w:rPr>
        <w:t>:</w:t>
      </w:r>
    </w:p>
    <w:p w:rsidR="00DF6242" w:rsidRPr="007202B6" w:rsidRDefault="00DF6242" w:rsidP="00DF6242">
      <w:pPr>
        <w:pStyle w:val="libNormal"/>
        <w:rPr>
          <w:rtl/>
          <w:lang w:bidi="fa-IR"/>
        </w:rPr>
      </w:pPr>
      <w:r w:rsidRPr="007202B6">
        <w:rPr>
          <w:rtl/>
          <w:lang w:bidi="fa-IR"/>
        </w:rPr>
        <w:t>« والإستثناء ليس إخراجاً لبعض أفراد المنزلة</w:t>
      </w:r>
      <w:r>
        <w:rPr>
          <w:rtl/>
          <w:lang w:bidi="fa-IR"/>
        </w:rPr>
        <w:t>،</w:t>
      </w:r>
      <w:r w:rsidRPr="007202B6">
        <w:rPr>
          <w:rtl/>
          <w:lang w:bidi="fa-IR"/>
        </w:rPr>
        <w:t xml:space="preserve"> بل منقطع بمنزلة غير</w:t>
      </w:r>
      <w:r>
        <w:rPr>
          <w:rtl/>
          <w:lang w:bidi="fa-IR"/>
        </w:rPr>
        <w:t>،</w:t>
      </w:r>
      <w:r w:rsidRPr="007202B6">
        <w:rPr>
          <w:rtl/>
          <w:lang w:bidi="fa-IR"/>
        </w:rPr>
        <w:t xml:space="preserve"> وهو غير عزيز في الكتاب والسنة</w:t>
      </w:r>
      <w:r>
        <w:rPr>
          <w:rtl/>
          <w:lang w:bidi="fa-IR"/>
        </w:rPr>
        <w:t>،</w:t>
      </w:r>
      <w:r w:rsidRPr="007202B6">
        <w:rPr>
          <w:rtl/>
          <w:lang w:bidi="fa-IR"/>
        </w:rPr>
        <w:t xml:space="preserve"> ولا يدل على العموم</w:t>
      </w:r>
      <w:r>
        <w:rPr>
          <w:rtl/>
          <w:lang w:bidi="fa-IR"/>
        </w:rPr>
        <w:t>،</w:t>
      </w:r>
      <w:r w:rsidRPr="007202B6">
        <w:rPr>
          <w:rtl/>
          <w:lang w:bidi="fa-IR"/>
        </w:rPr>
        <w:t xml:space="preserve"> فإنّ من منازل هارون من موسى الا</w:t>
      </w:r>
      <w:r w:rsidR="00C747E0">
        <w:rPr>
          <w:rFonts w:hint="cs"/>
          <w:rtl/>
          <w:lang w:bidi="fa-IR"/>
        </w:rPr>
        <w:t>ُ</w:t>
      </w:r>
      <w:r w:rsidRPr="007202B6">
        <w:rPr>
          <w:rtl/>
          <w:lang w:bidi="fa-IR"/>
        </w:rPr>
        <w:t>خوة في النسب</w:t>
      </w:r>
      <w:r>
        <w:rPr>
          <w:rtl/>
          <w:lang w:bidi="fa-IR"/>
        </w:rPr>
        <w:t>،</w:t>
      </w:r>
      <w:r w:rsidRPr="007202B6">
        <w:rPr>
          <w:rtl/>
          <w:lang w:bidi="fa-IR"/>
        </w:rPr>
        <w:t xml:space="preserve"> ولم يثبت ذلك لعلي. وقوله</w:t>
      </w:r>
      <w:r>
        <w:rPr>
          <w:rtl/>
          <w:lang w:bidi="fa-IR"/>
        </w:rPr>
        <w:t>:</w:t>
      </w:r>
      <w:r w:rsidRPr="007202B6">
        <w:rPr>
          <w:rtl/>
          <w:lang w:bidi="fa-IR"/>
        </w:rPr>
        <w:t xml:space="preserve"> ا</w:t>
      </w:r>
      <w:r w:rsidR="003379B2">
        <w:rPr>
          <w:rFonts w:hint="cs"/>
          <w:rtl/>
          <w:lang w:bidi="fa-IR"/>
        </w:rPr>
        <w:t>ُ</w:t>
      </w:r>
      <w:r w:rsidRPr="007202B6">
        <w:rPr>
          <w:rtl/>
          <w:lang w:bidi="fa-IR"/>
        </w:rPr>
        <w:t>خلفني في قومي لا عموم له</w:t>
      </w:r>
      <w:r>
        <w:rPr>
          <w:rtl/>
          <w:lang w:bidi="fa-IR"/>
        </w:rPr>
        <w:t>،</w:t>
      </w:r>
      <w:r w:rsidRPr="007202B6">
        <w:rPr>
          <w:rtl/>
          <w:lang w:bidi="fa-IR"/>
        </w:rPr>
        <w:t xml:space="preserve"> إذ ليس في اللَّفظ ما يدل على الشمول. ولأنّ منزلة هارون من موسى كانت منحصرةً في أمرين</w:t>
      </w:r>
      <w:r>
        <w:rPr>
          <w:rtl/>
          <w:lang w:bidi="fa-IR"/>
        </w:rPr>
        <w:t>:</w:t>
      </w:r>
      <w:r w:rsidRPr="007202B6">
        <w:rPr>
          <w:rtl/>
          <w:lang w:bidi="fa-IR"/>
        </w:rPr>
        <w:t xml:space="preserve"> الإستخلاف مدة غيبته وشركته في النبوة. و</w:t>
      </w:r>
      <w:r w:rsidR="00B53490">
        <w:rPr>
          <w:rtl/>
          <w:lang w:bidi="fa-IR"/>
        </w:rPr>
        <w:t>لمـّا</w:t>
      </w:r>
      <w:r w:rsidRPr="007202B6">
        <w:rPr>
          <w:rtl/>
          <w:lang w:bidi="fa-IR"/>
        </w:rPr>
        <w:t xml:space="preserve"> استثنى منهما الثانية بقيت الأولى »</w:t>
      </w:r>
      <w:r>
        <w:rPr>
          <w:rtl/>
          <w:lang w:bidi="fa-IR"/>
        </w:rPr>
        <w:t>.</w:t>
      </w:r>
    </w:p>
    <w:p w:rsidR="00DF6242" w:rsidRDefault="00DF6242" w:rsidP="00DF6242">
      <w:pPr>
        <w:pStyle w:val="libNormal"/>
        <w:rPr>
          <w:rtl/>
          <w:lang w:bidi="fa-IR"/>
        </w:rPr>
      </w:pPr>
      <w:r w:rsidRPr="007202B6">
        <w:rPr>
          <w:rtl/>
          <w:lang w:bidi="fa-IR"/>
        </w:rPr>
        <w:t>فقوله</w:t>
      </w:r>
      <w:r>
        <w:rPr>
          <w:rtl/>
          <w:lang w:bidi="fa-IR"/>
        </w:rPr>
        <w:t>:</w:t>
      </w:r>
      <w:r w:rsidRPr="007202B6">
        <w:rPr>
          <w:rtl/>
          <w:lang w:bidi="fa-IR"/>
        </w:rPr>
        <w:t xml:space="preserve"> « و</w:t>
      </w:r>
      <w:r w:rsidR="00B53490">
        <w:rPr>
          <w:rtl/>
          <w:lang w:bidi="fa-IR"/>
        </w:rPr>
        <w:t>لمـّا</w:t>
      </w:r>
      <w:r w:rsidRPr="007202B6">
        <w:rPr>
          <w:rtl/>
          <w:lang w:bidi="fa-IR"/>
        </w:rPr>
        <w:t xml:space="preserve"> استثنى</w:t>
      </w:r>
      <w:r>
        <w:rPr>
          <w:rtl/>
          <w:lang w:bidi="fa-IR"/>
        </w:rPr>
        <w:t xml:space="preserve"> ...</w:t>
      </w:r>
      <w:r w:rsidRPr="007202B6">
        <w:rPr>
          <w:rtl/>
          <w:lang w:bidi="fa-IR"/>
        </w:rPr>
        <w:t xml:space="preserve"> » دليل قطعي على كون الإستثناء متّصلاً</w:t>
      </w:r>
      <w:r>
        <w:rPr>
          <w:rtl/>
          <w:lang w:bidi="fa-IR"/>
        </w:rPr>
        <w:t>،</w:t>
      </w:r>
      <w:r w:rsidRPr="007202B6">
        <w:rPr>
          <w:rtl/>
          <w:lang w:bidi="fa-IR"/>
        </w:rPr>
        <w:t xml:space="preserve"> إذ لا يمكن استثناء « النبوة » إل</w:t>
      </w:r>
      <w:r w:rsidR="003379B2">
        <w:rPr>
          <w:rFonts w:hint="cs"/>
          <w:rtl/>
          <w:lang w:bidi="fa-IR"/>
        </w:rPr>
        <w:t>ّ</w:t>
      </w:r>
      <w:r w:rsidRPr="007202B6">
        <w:rPr>
          <w:rtl/>
          <w:lang w:bidi="fa-IR"/>
        </w:rPr>
        <w:t>ا</w:t>
      </w:r>
      <w:r w:rsidR="003379B2">
        <w:rPr>
          <w:rFonts w:hint="cs"/>
          <w:rtl/>
          <w:lang w:bidi="fa-IR"/>
        </w:rPr>
        <w:t xml:space="preserve"> </w:t>
      </w:r>
      <w:r w:rsidRPr="007202B6">
        <w:rPr>
          <w:rtl/>
          <w:lang w:bidi="fa-IR"/>
        </w:rPr>
        <w:t>بأنْ يكون « إل</w:t>
      </w:r>
      <w:r w:rsidR="003379B2">
        <w:rPr>
          <w:rFonts w:hint="cs"/>
          <w:rtl/>
          <w:lang w:bidi="fa-IR"/>
        </w:rPr>
        <w:t>ّ</w:t>
      </w:r>
      <w:r w:rsidRPr="007202B6">
        <w:rPr>
          <w:rtl/>
          <w:lang w:bidi="fa-IR"/>
        </w:rPr>
        <w:t>ا أنّه لا نبي بعدي » في حكم « إل</w:t>
      </w:r>
      <w:r w:rsidR="003379B2">
        <w:rPr>
          <w:rFonts w:hint="cs"/>
          <w:rtl/>
          <w:lang w:bidi="fa-IR"/>
        </w:rPr>
        <w:t>ّ</w:t>
      </w:r>
      <w:r w:rsidRPr="007202B6">
        <w:rPr>
          <w:rtl/>
          <w:lang w:bidi="fa-IR"/>
        </w:rPr>
        <w:t>ا النبوة »</w:t>
      </w:r>
      <w:r>
        <w:rPr>
          <w:rtl/>
          <w:lang w:bidi="fa-IR"/>
        </w:rPr>
        <w:t>،</w:t>
      </w:r>
      <w:r w:rsidRPr="007202B6">
        <w:rPr>
          <w:rtl/>
          <w:lang w:bidi="fa-IR"/>
        </w:rPr>
        <w:t xml:space="preserve"> وإذا كان كذلك كان الإستثناء متّصلاً بالضرورة</w:t>
      </w:r>
      <w:r>
        <w:rPr>
          <w:rtl/>
          <w:lang w:bidi="fa-IR"/>
        </w:rPr>
        <w:t>،</w:t>
      </w:r>
      <w:r w:rsidRPr="007202B6">
        <w:rPr>
          <w:rtl/>
          <w:lang w:bidi="fa-IR"/>
        </w:rPr>
        <w:t xml:space="preserve"> وبطل قوله</w:t>
      </w:r>
      <w:r>
        <w:rPr>
          <w:rtl/>
          <w:lang w:bidi="fa-IR"/>
        </w:rPr>
        <w:t>:</w:t>
      </w:r>
      <w:r w:rsidRPr="007202B6">
        <w:rPr>
          <w:rtl/>
          <w:lang w:bidi="fa-IR"/>
        </w:rPr>
        <w:t xml:space="preserve"> « بل منقطع »</w:t>
      </w:r>
      <w:r>
        <w:rPr>
          <w:rtl/>
          <w:lang w:bidi="fa-IR"/>
        </w:rPr>
        <w:t>.</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الصواقع الموبقة</w:t>
      </w:r>
      <w:r w:rsidR="00DF6242">
        <w:rPr>
          <w:rtl/>
        </w:rPr>
        <w:t xml:space="preserve"> - </w:t>
      </w:r>
      <w:r w:rsidR="00DF6242" w:rsidRPr="007202B6">
        <w:rPr>
          <w:rtl/>
        </w:rPr>
        <w:t>مخطوط.</w:t>
      </w:r>
    </w:p>
    <w:p w:rsidR="00DF6242" w:rsidRDefault="00DF6242" w:rsidP="00DF6242">
      <w:pPr>
        <w:pStyle w:val="libNormal"/>
        <w:rPr>
          <w:rtl/>
          <w:lang w:bidi="fa-IR"/>
        </w:rPr>
      </w:pPr>
      <w:r>
        <w:rPr>
          <w:rtl/>
          <w:lang w:bidi="fa-IR"/>
        </w:rPr>
        <w:br w:type="page"/>
      </w:r>
    </w:p>
    <w:p w:rsidR="00DF6242" w:rsidRPr="007202B6" w:rsidRDefault="00DF6242" w:rsidP="00DF6242">
      <w:pPr>
        <w:pStyle w:val="libBold1"/>
        <w:rPr>
          <w:rtl/>
          <w:lang w:bidi="fa-IR"/>
        </w:rPr>
      </w:pPr>
      <w:r w:rsidRPr="007202B6">
        <w:rPr>
          <w:rtl/>
          <w:lang w:bidi="fa-IR"/>
        </w:rPr>
        <w:lastRenderedPageBreak/>
        <w:t>قوله</w:t>
      </w:r>
      <w:r>
        <w:rPr>
          <w:rtl/>
          <w:lang w:bidi="fa-IR"/>
        </w:rPr>
        <w:t>:</w:t>
      </w:r>
    </w:p>
    <w:p w:rsidR="00DF6242" w:rsidRPr="007202B6" w:rsidRDefault="00DF6242" w:rsidP="00DF6242">
      <w:pPr>
        <w:pStyle w:val="libNormal"/>
        <w:rPr>
          <w:rtl/>
          <w:lang w:bidi="fa-IR"/>
        </w:rPr>
      </w:pPr>
      <w:r w:rsidRPr="007202B6">
        <w:rPr>
          <w:rtl/>
          <w:lang w:bidi="fa-IR"/>
        </w:rPr>
        <w:t>« وأمّا معنىً فلأنّ من منازل هارون كونه أكبر سنّاً</w:t>
      </w:r>
      <w:r>
        <w:rPr>
          <w:rtl/>
          <w:lang w:bidi="fa-IR"/>
        </w:rPr>
        <w:t>،</w:t>
      </w:r>
      <w:r w:rsidRPr="007202B6">
        <w:rPr>
          <w:rtl/>
          <w:lang w:bidi="fa-IR"/>
        </w:rPr>
        <w:t xml:space="preserve"> ومنها</w:t>
      </w:r>
      <w:r>
        <w:rPr>
          <w:rtl/>
          <w:lang w:bidi="fa-IR"/>
        </w:rPr>
        <w:t>:</w:t>
      </w:r>
      <w:r w:rsidRPr="007202B6">
        <w:rPr>
          <w:rtl/>
          <w:lang w:bidi="fa-IR"/>
        </w:rPr>
        <w:t xml:space="preserve"> كونه أفصح لساناً من موسى</w:t>
      </w:r>
      <w:r>
        <w:rPr>
          <w:rtl/>
          <w:lang w:bidi="fa-IR"/>
        </w:rPr>
        <w:t>،</w:t>
      </w:r>
      <w:r w:rsidRPr="007202B6">
        <w:rPr>
          <w:rtl/>
          <w:lang w:bidi="fa-IR"/>
        </w:rPr>
        <w:t xml:space="preserve"> ومنها</w:t>
      </w:r>
      <w:r>
        <w:rPr>
          <w:rtl/>
          <w:lang w:bidi="fa-IR"/>
        </w:rPr>
        <w:t>:</w:t>
      </w:r>
      <w:r w:rsidRPr="007202B6">
        <w:rPr>
          <w:rtl/>
          <w:lang w:bidi="fa-IR"/>
        </w:rPr>
        <w:t xml:space="preserve"> كونه شريكاً له في النبوة</w:t>
      </w:r>
      <w:r>
        <w:rPr>
          <w:rtl/>
          <w:lang w:bidi="fa-IR"/>
        </w:rPr>
        <w:t>،</w:t>
      </w:r>
      <w:r w:rsidRPr="007202B6">
        <w:rPr>
          <w:rtl/>
          <w:lang w:bidi="fa-IR"/>
        </w:rPr>
        <w:t xml:space="preserve"> ومنها</w:t>
      </w:r>
      <w:r>
        <w:rPr>
          <w:rtl/>
          <w:lang w:bidi="fa-IR"/>
        </w:rPr>
        <w:t>:</w:t>
      </w:r>
      <w:r w:rsidRPr="007202B6">
        <w:rPr>
          <w:rtl/>
          <w:lang w:bidi="fa-IR"/>
        </w:rPr>
        <w:t xml:space="preserve"> كونه أخاً له في</w:t>
      </w:r>
      <w:r>
        <w:rPr>
          <w:rFonts w:hint="cs"/>
          <w:rtl/>
          <w:lang w:bidi="fa-IR"/>
        </w:rPr>
        <w:t xml:space="preserve"> </w:t>
      </w:r>
      <w:r w:rsidRPr="007202B6">
        <w:rPr>
          <w:rtl/>
          <w:lang w:bidi="fa-IR"/>
        </w:rPr>
        <w:t>النسب. وهذه المنازل غير ثابتة لعلي إجماعاً »</w:t>
      </w:r>
      <w:r>
        <w:rPr>
          <w:rtl/>
          <w:lang w:bidi="fa-IR"/>
        </w:rPr>
        <w:t>.</w:t>
      </w:r>
    </w:p>
    <w:p w:rsidR="003F2947" w:rsidRDefault="00DF6242" w:rsidP="00DF6242">
      <w:pPr>
        <w:pStyle w:val="Heading2"/>
        <w:rPr>
          <w:rtl/>
          <w:lang w:bidi="fa-IR"/>
        </w:rPr>
      </w:pPr>
      <w:bookmarkStart w:id="702" w:name="_Toc321306059"/>
      <w:bookmarkStart w:id="703" w:name="_Toc408820783"/>
      <w:bookmarkStart w:id="704" w:name="_Toc98070353"/>
      <w:r w:rsidRPr="007202B6">
        <w:rPr>
          <w:rtl/>
          <w:lang w:bidi="fa-IR"/>
        </w:rPr>
        <w:t>ردّ التمسّك بانتفاء الأخوة النّسبيّة لاثبات الانقطاع</w:t>
      </w:r>
      <w:bookmarkEnd w:id="702"/>
      <w:bookmarkEnd w:id="703"/>
      <w:bookmarkEnd w:id="704"/>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585F65">
        <w:rPr>
          <w:rStyle w:val="libBold2Char"/>
          <w:rtl/>
        </w:rPr>
        <w:t>أوّلاً</w:t>
      </w:r>
      <w:r>
        <w:rPr>
          <w:rStyle w:val="libBold2Char"/>
          <w:rtl/>
        </w:rPr>
        <w:t>:</w:t>
      </w:r>
      <w:r w:rsidRPr="007202B6">
        <w:rPr>
          <w:rtl/>
          <w:lang w:bidi="fa-IR"/>
        </w:rPr>
        <w:t xml:space="preserve"> إن الأصل في هذا الكلام هو التفتازاني</w:t>
      </w:r>
      <w:r>
        <w:rPr>
          <w:rtl/>
          <w:lang w:bidi="fa-IR"/>
        </w:rPr>
        <w:t>،</w:t>
      </w:r>
      <w:r w:rsidRPr="007202B6">
        <w:rPr>
          <w:rtl/>
          <w:lang w:bidi="fa-IR"/>
        </w:rPr>
        <w:t xml:space="preserve"> ومنه أخذ القوشجي</w:t>
      </w:r>
      <w:r>
        <w:rPr>
          <w:rtl/>
          <w:lang w:bidi="fa-IR"/>
        </w:rPr>
        <w:t xml:space="preserve"> ...</w:t>
      </w:r>
      <w:r w:rsidRPr="007202B6">
        <w:rPr>
          <w:rtl/>
          <w:lang w:bidi="fa-IR"/>
        </w:rPr>
        <w:t xml:space="preserve"> وأورده الكابلي</w:t>
      </w:r>
      <w:r>
        <w:rPr>
          <w:rtl/>
          <w:lang w:bidi="fa-IR"/>
        </w:rPr>
        <w:t xml:space="preserve"> ...</w:t>
      </w:r>
      <w:r w:rsidRPr="007202B6">
        <w:rPr>
          <w:rtl/>
          <w:lang w:bidi="fa-IR"/>
        </w:rPr>
        <w:t xml:space="preserve"> ومنه أخذ ( الدهلوي )</w:t>
      </w:r>
      <w:r>
        <w:rPr>
          <w:rtl/>
          <w:lang w:bidi="fa-IR"/>
        </w:rPr>
        <w:t xml:space="preserve"> ...</w:t>
      </w:r>
    </w:p>
    <w:p w:rsidR="00DF6242" w:rsidRPr="007202B6" w:rsidRDefault="00DF6242" w:rsidP="00DF6242">
      <w:pPr>
        <w:pStyle w:val="libNormal"/>
        <w:rPr>
          <w:rtl/>
          <w:lang w:bidi="fa-IR"/>
        </w:rPr>
      </w:pPr>
      <w:r w:rsidRPr="007202B6">
        <w:rPr>
          <w:rtl/>
          <w:lang w:bidi="fa-IR"/>
        </w:rPr>
        <w:t>لكنّ ( الدهلوي ) وشيخه حرّفا كلام التفتازاني والقوشجي</w:t>
      </w:r>
      <w:r>
        <w:rPr>
          <w:rtl/>
          <w:lang w:bidi="fa-IR"/>
        </w:rPr>
        <w:t xml:space="preserve"> ...</w:t>
      </w:r>
      <w:r w:rsidRPr="007202B6">
        <w:rPr>
          <w:rtl/>
          <w:lang w:bidi="fa-IR"/>
        </w:rPr>
        <w:t xml:space="preserve"> لأنّهما أخذا منهما الإشكال وتمسّكا به</w:t>
      </w:r>
      <w:r>
        <w:rPr>
          <w:rtl/>
          <w:lang w:bidi="fa-IR"/>
        </w:rPr>
        <w:t>،</w:t>
      </w:r>
      <w:r w:rsidRPr="007202B6">
        <w:rPr>
          <w:rtl/>
          <w:lang w:bidi="fa-IR"/>
        </w:rPr>
        <w:t xml:space="preserve"> وأسقطا من كلامهما ما ذكراه في الجواب عن الإشكال</w:t>
      </w:r>
      <w:r>
        <w:rPr>
          <w:rtl/>
          <w:lang w:bidi="fa-IR"/>
        </w:rPr>
        <w:t xml:space="preserve"> ...</w:t>
      </w:r>
      <w:r w:rsidRPr="007202B6">
        <w:rPr>
          <w:rtl/>
          <w:lang w:bidi="fa-IR"/>
        </w:rPr>
        <w:t xml:space="preserve"> وهذا نصّ عبارة التفتازاني</w:t>
      </w:r>
      <w:r>
        <w:rPr>
          <w:rtl/>
          <w:lang w:bidi="fa-IR"/>
        </w:rPr>
        <w:t>:</w:t>
      </w:r>
    </w:p>
    <w:p w:rsidR="00DF6242" w:rsidRPr="007202B6" w:rsidRDefault="00DF6242" w:rsidP="00DF6242">
      <w:pPr>
        <w:pStyle w:val="libNormal"/>
        <w:rPr>
          <w:rtl/>
          <w:lang w:bidi="fa-IR"/>
        </w:rPr>
      </w:pPr>
      <w:r w:rsidRPr="007202B6">
        <w:rPr>
          <w:rtl/>
          <w:lang w:bidi="fa-IR"/>
        </w:rPr>
        <w:t>« ليس الإستثناء المذكور إخراجاً لبعض أفراد المنزلة بمنزلة قولك</w:t>
      </w:r>
      <w:r>
        <w:rPr>
          <w:rtl/>
          <w:lang w:bidi="fa-IR"/>
        </w:rPr>
        <w:t>:</w:t>
      </w:r>
      <w:r w:rsidRPr="007202B6">
        <w:rPr>
          <w:rtl/>
          <w:lang w:bidi="fa-IR"/>
        </w:rPr>
        <w:t xml:space="preserve"> إل</w:t>
      </w:r>
      <w:r w:rsidR="003379B2">
        <w:rPr>
          <w:rFonts w:hint="cs"/>
          <w:rtl/>
          <w:lang w:bidi="fa-IR"/>
        </w:rPr>
        <w:t>ّ</w:t>
      </w:r>
      <w:r w:rsidRPr="007202B6">
        <w:rPr>
          <w:rtl/>
          <w:lang w:bidi="fa-IR"/>
        </w:rPr>
        <w:t>ا النبوة</w:t>
      </w:r>
      <w:r>
        <w:rPr>
          <w:rtl/>
          <w:lang w:bidi="fa-IR"/>
        </w:rPr>
        <w:t>،</w:t>
      </w:r>
      <w:r w:rsidRPr="007202B6">
        <w:rPr>
          <w:rtl/>
          <w:lang w:bidi="fa-IR"/>
        </w:rPr>
        <w:t xml:space="preserve"> بل منقطع بمعنى لكن</w:t>
      </w:r>
      <w:r>
        <w:rPr>
          <w:rtl/>
          <w:lang w:bidi="fa-IR"/>
        </w:rPr>
        <w:t>،</w:t>
      </w:r>
      <w:r w:rsidRPr="007202B6">
        <w:rPr>
          <w:rtl/>
          <w:lang w:bidi="fa-IR"/>
        </w:rPr>
        <w:t xml:space="preserve"> فلا يدل على العموم كما لا يخفى على أهل العربية.</w:t>
      </w:r>
    </w:p>
    <w:p w:rsidR="00DF6242" w:rsidRPr="007202B6" w:rsidRDefault="00DF6242" w:rsidP="00DF6242">
      <w:pPr>
        <w:pStyle w:val="libNormal"/>
        <w:rPr>
          <w:rtl/>
          <w:lang w:bidi="fa-IR"/>
        </w:rPr>
      </w:pPr>
      <w:r w:rsidRPr="007202B6">
        <w:rPr>
          <w:rtl/>
          <w:lang w:bidi="fa-IR"/>
        </w:rPr>
        <w:t>كيف</w:t>
      </w:r>
      <w:r>
        <w:rPr>
          <w:rtl/>
          <w:lang w:bidi="fa-IR"/>
        </w:rPr>
        <w:t>؟</w:t>
      </w:r>
      <w:r w:rsidRPr="007202B6">
        <w:rPr>
          <w:rtl/>
          <w:lang w:bidi="fa-IR"/>
        </w:rPr>
        <w:t xml:space="preserve"> ومن منازله الأخوّة في النسب ولم تثبت لعلي </w:t>
      </w:r>
      <w:r w:rsidRPr="006F67C6">
        <w:rPr>
          <w:rStyle w:val="libAlaemChar"/>
          <w:rFonts w:hint="cs"/>
          <w:rtl/>
        </w:rPr>
        <w:t>رضي‌الله‌عنه</w:t>
      </w:r>
      <w:r w:rsidRPr="007202B6">
        <w:rPr>
          <w:rtl/>
          <w:lang w:bidi="fa-IR"/>
        </w:rPr>
        <w:t>.</w:t>
      </w:r>
    </w:p>
    <w:p w:rsidR="00DF6242" w:rsidRPr="007202B6" w:rsidRDefault="00DF6242" w:rsidP="00DF6242">
      <w:pPr>
        <w:pStyle w:val="libNormal"/>
        <w:rPr>
          <w:rtl/>
          <w:lang w:bidi="fa-IR"/>
        </w:rPr>
      </w:pPr>
      <w:r w:rsidRPr="007202B6">
        <w:rPr>
          <w:rtl/>
          <w:lang w:bidi="fa-IR"/>
        </w:rPr>
        <w:t>اللهمّ إل</w:t>
      </w:r>
      <w:r w:rsidR="003379B2">
        <w:rPr>
          <w:rFonts w:hint="cs"/>
          <w:rtl/>
          <w:lang w:bidi="fa-IR"/>
        </w:rPr>
        <w:t>ّ</w:t>
      </w:r>
      <w:r w:rsidRPr="007202B6">
        <w:rPr>
          <w:rtl/>
          <w:lang w:bidi="fa-IR"/>
        </w:rPr>
        <w:t>ا</w:t>
      </w:r>
      <w:r>
        <w:rPr>
          <w:rFonts w:hint="cs"/>
          <w:rtl/>
          <w:lang w:bidi="fa-IR"/>
        </w:rPr>
        <w:t xml:space="preserve"> </w:t>
      </w:r>
      <w:r w:rsidRPr="007202B6">
        <w:rPr>
          <w:rtl/>
          <w:lang w:bidi="fa-IR"/>
        </w:rPr>
        <w:t>أنْ يقال إنها بمنزلة المستثنى</w:t>
      </w:r>
      <w:r>
        <w:rPr>
          <w:rtl/>
          <w:lang w:bidi="fa-IR"/>
        </w:rPr>
        <w:t>،</w:t>
      </w:r>
      <w:r w:rsidRPr="007202B6">
        <w:rPr>
          <w:rtl/>
          <w:lang w:bidi="fa-IR"/>
        </w:rPr>
        <w:t xml:space="preserve"> لظهور انتفائها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ونصّ عبارة القوشجي</w:t>
      </w:r>
      <w:r>
        <w:rPr>
          <w:rtl/>
          <w:lang w:bidi="fa-IR"/>
        </w:rPr>
        <w:t>:</w:t>
      </w:r>
    </w:p>
    <w:p w:rsidR="003F2947" w:rsidRDefault="00DF6242" w:rsidP="00DF6242">
      <w:pPr>
        <w:pStyle w:val="libNormal"/>
        <w:rPr>
          <w:rtl/>
          <w:lang w:bidi="fa-IR"/>
        </w:rPr>
      </w:pPr>
      <w:r w:rsidRPr="007202B6">
        <w:rPr>
          <w:rtl/>
          <w:lang w:bidi="fa-IR"/>
        </w:rPr>
        <w:t>« وليس الإستثناء المذكور إخراجاً لبعض أفراد المنزلة بمنزلة قولك</w:t>
      </w:r>
      <w:r>
        <w:rPr>
          <w:rtl/>
          <w:lang w:bidi="fa-IR"/>
        </w:rPr>
        <w:t>:</w:t>
      </w:r>
      <w:r>
        <w:rPr>
          <w:rFonts w:hint="cs"/>
          <w:rtl/>
          <w:lang w:bidi="fa-IR"/>
        </w:rPr>
        <w:t xml:space="preserve"> </w:t>
      </w:r>
      <w:r w:rsidRPr="007202B6">
        <w:rPr>
          <w:rtl/>
          <w:lang w:bidi="fa-IR"/>
        </w:rPr>
        <w:t>إل</w:t>
      </w:r>
      <w:r w:rsidR="003379B2">
        <w:rPr>
          <w:rFonts w:hint="cs"/>
          <w:rtl/>
          <w:lang w:bidi="fa-IR"/>
        </w:rPr>
        <w:t>ّ</w:t>
      </w:r>
      <w:r w:rsidRPr="007202B6">
        <w:rPr>
          <w:rtl/>
          <w:lang w:bidi="fa-IR"/>
        </w:rPr>
        <w:t>ا</w:t>
      </w:r>
      <w:r>
        <w:rPr>
          <w:rFonts w:hint="cs"/>
          <w:rtl/>
          <w:lang w:bidi="fa-IR"/>
        </w:rPr>
        <w:t xml:space="preserve"> </w:t>
      </w:r>
      <w:r w:rsidRPr="007202B6">
        <w:rPr>
          <w:rtl/>
          <w:lang w:bidi="fa-IR"/>
        </w:rPr>
        <w:t>النبوة</w:t>
      </w:r>
      <w:r>
        <w:rPr>
          <w:rtl/>
          <w:lang w:bidi="fa-IR"/>
        </w:rPr>
        <w:t>،</w:t>
      </w:r>
      <w:r w:rsidRPr="007202B6">
        <w:rPr>
          <w:rtl/>
          <w:lang w:bidi="fa-IR"/>
        </w:rPr>
        <w:t xml:space="preserve"> بل منقطع بمعنى لكن. فلا يدل على العموم. كيف</w:t>
      </w:r>
      <w:r>
        <w:rPr>
          <w:rtl/>
          <w:lang w:bidi="fa-IR"/>
        </w:rPr>
        <w:t>؟</w:t>
      </w:r>
      <w:r w:rsidRPr="007202B6">
        <w:rPr>
          <w:rtl/>
          <w:lang w:bidi="fa-IR"/>
        </w:rPr>
        <w:t xml:space="preserve"> ومن منازله الأخوّة</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المقاصد 5 /</w:t>
      </w:r>
      <w:r w:rsidR="00DF6242">
        <w:rPr>
          <w:rtl/>
        </w:rPr>
        <w:t xml:space="preserve"> </w:t>
      </w:r>
      <w:r w:rsidR="00DF6242" w:rsidRPr="007202B6">
        <w:rPr>
          <w:rtl/>
        </w:rPr>
        <w:t>275.</w:t>
      </w:r>
    </w:p>
    <w:p w:rsidR="00DF6242" w:rsidRDefault="00DF6242" w:rsidP="00DF6242">
      <w:pPr>
        <w:pStyle w:val="libNormal"/>
        <w:rPr>
          <w:rtl/>
          <w:lang w:bidi="fa-IR"/>
        </w:rPr>
      </w:pPr>
      <w:r>
        <w:rPr>
          <w:rtl/>
          <w:lang w:bidi="fa-IR"/>
        </w:rPr>
        <w:br w:type="page"/>
      </w:r>
    </w:p>
    <w:p w:rsidR="00DF6242" w:rsidRDefault="00DF6242" w:rsidP="00DF6242">
      <w:pPr>
        <w:pStyle w:val="libNormal0"/>
        <w:rPr>
          <w:rtl/>
          <w:lang w:bidi="fa-IR"/>
        </w:rPr>
      </w:pPr>
      <w:r w:rsidRPr="007202B6">
        <w:rPr>
          <w:rtl/>
          <w:lang w:bidi="fa-IR"/>
        </w:rPr>
        <w:lastRenderedPageBreak/>
        <w:t xml:space="preserve">في النسب ولم تثبت لعلي </w:t>
      </w:r>
      <w:r w:rsidRPr="006F67C6">
        <w:rPr>
          <w:rStyle w:val="libAlaemChar"/>
          <w:rFonts w:hint="cs"/>
          <w:rtl/>
        </w:rPr>
        <w:t>رضي‌الله‌عنه</w:t>
      </w:r>
      <w:r w:rsidRPr="007202B6">
        <w:rPr>
          <w:rtl/>
          <w:lang w:bidi="fa-IR"/>
        </w:rPr>
        <w:t>.</w:t>
      </w:r>
    </w:p>
    <w:p w:rsidR="00DF6242" w:rsidRPr="007202B6" w:rsidRDefault="00DF6242" w:rsidP="00DF6242">
      <w:pPr>
        <w:pStyle w:val="libNormal"/>
        <w:rPr>
          <w:rtl/>
          <w:lang w:bidi="fa-IR"/>
        </w:rPr>
      </w:pPr>
      <w:r w:rsidRPr="007202B6">
        <w:rPr>
          <w:rtl/>
          <w:lang w:bidi="fa-IR"/>
        </w:rPr>
        <w:t>اللهمّ إل</w:t>
      </w:r>
      <w:r w:rsidR="003379B2">
        <w:rPr>
          <w:rFonts w:hint="cs"/>
          <w:rtl/>
          <w:lang w:bidi="fa-IR"/>
        </w:rPr>
        <w:t>ّ</w:t>
      </w:r>
      <w:r w:rsidRPr="007202B6">
        <w:rPr>
          <w:rtl/>
          <w:lang w:bidi="fa-IR"/>
        </w:rPr>
        <w:t>ا</w:t>
      </w:r>
      <w:r>
        <w:rPr>
          <w:rFonts w:hint="cs"/>
          <w:rtl/>
          <w:lang w:bidi="fa-IR"/>
        </w:rPr>
        <w:t xml:space="preserve"> </w:t>
      </w:r>
      <w:r w:rsidRPr="007202B6">
        <w:rPr>
          <w:rtl/>
          <w:lang w:bidi="fa-IR"/>
        </w:rPr>
        <w:t>أنْ يقال</w:t>
      </w:r>
      <w:r>
        <w:rPr>
          <w:rtl/>
          <w:lang w:bidi="fa-IR"/>
        </w:rPr>
        <w:t>:</w:t>
      </w:r>
      <w:r w:rsidRPr="007202B6">
        <w:rPr>
          <w:rtl/>
          <w:lang w:bidi="fa-IR"/>
        </w:rPr>
        <w:t xml:space="preserve"> إنها بمنزلة المستثنى لظهور انتفائها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فانظر إلى عبارة الكابلي</w:t>
      </w:r>
      <w:r>
        <w:rPr>
          <w:rtl/>
          <w:lang w:bidi="fa-IR"/>
        </w:rPr>
        <w:t>:</w:t>
      </w:r>
    </w:p>
    <w:p w:rsidR="00DF6242" w:rsidRPr="007202B6" w:rsidRDefault="00DF6242" w:rsidP="00DF6242">
      <w:pPr>
        <w:pStyle w:val="libNormal"/>
        <w:rPr>
          <w:rtl/>
          <w:lang w:bidi="fa-IR"/>
        </w:rPr>
      </w:pPr>
      <w:r w:rsidRPr="007202B6">
        <w:rPr>
          <w:rtl/>
          <w:lang w:bidi="fa-IR"/>
        </w:rPr>
        <w:t>« والإستثناء ليس إخراجاً لبعض أفراد المنزلة</w:t>
      </w:r>
      <w:r>
        <w:rPr>
          <w:rtl/>
          <w:lang w:bidi="fa-IR"/>
        </w:rPr>
        <w:t>،</w:t>
      </w:r>
      <w:r w:rsidRPr="007202B6">
        <w:rPr>
          <w:rtl/>
          <w:lang w:bidi="fa-IR"/>
        </w:rPr>
        <w:t xml:space="preserve"> بل منقطع بمنزلة غير</w:t>
      </w:r>
      <w:r>
        <w:rPr>
          <w:rtl/>
          <w:lang w:bidi="fa-IR"/>
        </w:rPr>
        <w:t>،</w:t>
      </w:r>
      <w:r w:rsidRPr="007202B6">
        <w:rPr>
          <w:rtl/>
          <w:lang w:bidi="fa-IR"/>
        </w:rPr>
        <w:t xml:space="preserve"> وهو غير عزيز في الكتاب والسنة</w:t>
      </w:r>
      <w:r>
        <w:rPr>
          <w:rtl/>
          <w:lang w:bidi="fa-IR"/>
        </w:rPr>
        <w:t>،</w:t>
      </w:r>
      <w:r w:rsidRPr="007202B6">
        <w:rPr>
          <w:rtl/>
          <w:lang w:bidi="fa-IR"/>
        </w:rPr>
        <w:t xml:space="preserve"> ولا يدل على العموم</w:t>
      </w:r>
      <w:r>
        <w:rPr>
          <w:rtl/>
          <w:lang w:bidi="fa-IR"/>
        </w:rPr>
        <w:t>،</w:t>
      </w:r>
      <w:r w:rsidRPr="007202B6">
        <w:rPr>
          <w:rtl/>
          <w:lang w:bidi="fa-IR"/>
        </w:rPr>
        <w:t xml:space="preserve"> فإنَّ من منازل هارون من موسى الا</w:t>
      </w:r>
      <w:r w:rsidR="003379B2">
        <w:rPr>
          <w:rFonts w:hint="cs"/>
          <w:rtl/>
          <w:lang w:bidi="fa-IR"/>
        </w:rPr>
        <w:t>ُ</w:t>
      </w:r>
      <w:r w:rsidRPr="007202B6">
        <w:rPr>
          <w:rtl/>
          <w:lang w:bidi="fa-IR"/>
        </w:rPr>
        <w:t>خوّة في النسب</w:t>
      </w:r>
      <w:r>
        <w:rPr>
          <w:rtl/>
          <w:lang w:bidi="fa-IR"/>
        </w:rPr>
        <w:t>،</w:t>
      </w:r>
      <w:r w:rsidRPr="007202B6">
        <w:rPr>
          <w:rtl/>
          <w:lang w:bidi="fa-IR"/>
        </w:rPr>
        <w:t xml:space="preserve"> ولم يثبت ذلك لعلي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وإذا كان هذا حال الكابلي</w:t>
      </w:r>
      <w:r>
        <w:rPr>
          <w:rtl/>
          <w:lang w:bidi="fa-IR"/>
        </w:rPr>
        <w:t>،</w:t>
      </w:r>
      <w:r w:rsidRPr="007202B6">
        <w:rPr>
          <w:rtl/>
          <w:lang w:bidi="fa-IR"/>
        </w:rPr>
        <w:t xml:space="preserve"> فما ظنّك ( بالدهلوي ) الذي دأب على استراق هفوات الكابلي</w:t>
      </w:r>
      <w:r>
        <w:rPr>
          <w:rtl/>
          <w:lang w:bidi="fa-IR"/>
        </w:rPr>
        <w:t>؟! ...</w:t>
      </w:r>
    </w:p>
    <w:p w:rsidR="00DF6242" w:rsidRPr="007202B6" w:rsidRDefault="00DF6242" w:rsidP="00DF6242">
      <w:pPr>
        <w:pStyle w:val="libNormal"/>
        <w:rPr>
          <w:rtl/>
          <w:lang w:bidi="fa-IR"/>
        </w:rPr>
      </w:pPr>
      <w:r w:rsidRPr="007202B6">
        <w:rPr>
          <w:rtl/>
          <w:lang w:bidi="fa-IR"/>
        </w:rPr>
        <w:t>نعم</w:t>
      </w:r>
      <w:r>
        <w:rPr>
          <w:rtl/>
          <w:lang w:bidi="fa-IR"/>
        </w:rPr>
        <w:t>،</w:t>
      </w:r>
      <w:r w:rsidRPr="007202B6">
        <w:rPr>
          <w:rtl/>
          <w:lang w:bidi="fa-IR"/>
        </w:rPr>
        <w:t xml:space="preserve"> إنّهم يرتكبون هذه التحريفات الشّنيعة حتى في كلمات أئمتهم</w:t>
      </w:r>
      <w:r>
        <w:rPr>
          <w:rtl/>
          <w:lang w:bidi="fa-IR"/>
        </w:rPr>
        <w:t>،</w:t>
      </w:r>
      <w:r w:rsidRPr="007202B6">
        <w:rPr>
          <w:rtl/>
          <w:lang w:bidi="fa-IR"/>
        </w:rPr>
        <w:t xml:space="preserve"> بغية الردّ على الحق وأهله</w:t>
      </w:r>
      <w:r>
        <w:rPr>
          <w:rtl/>
          <w:lang w:bidi="fa-IR"/>
        </w:rPr>
        <w:t xml:space="preserve"> ...</w:t>
      </w:r>
      <w:r w:rsidRPr="007202B6">
        <w:rPr>
          <w:rtl/>
          <w:lang w:bidi="fa-IR"/>
        </w:rPr>
        <w:t xml:space="preserve"> لكنّهم خائبون خاسرون</w:t>
      </w:r>
      <w:r>
        <w:rPr>
          <w:rtl/>
          <w:lang w:bidi="fa-IR"/>
        </w:rPr>
        <w:t xml:space="preserve"> ...</w:t>
      </w:r>
    </w:p>
    <w:p w:rsidR="00DF6242" w:rsidRPr="007202B6" w:rsidRDefault="00DF6242" w:rsidP="00DF6242">
      <w:pPr>
        <w:pStyle w:val="libNormal"/>
        <w:rPr>
          <w:rtl/>
          <w:lang w:bidi="fa-IR"/>
        </w:rPr>
      </w:pPr>
      <w:r w:rsidRPr="00585F65">
        <w:rPr>
          <w:rStyle w:val="libBold2Char"/>
          <w:rtl/>
        </w:rPr>
        <w:t>وثانياً</w:t>
      </w:r>
      <w:r>
        <w:rPr>
          <w:rStyle w:val="libBold2Char"/>
          <w:rtl/>
        </w:rPr>
        <w:t>:</w:t>
      </w:r>
      <w:r w:rsidRPr="007202B6">
        <w:rPr>
          <w:rtl/>
          <w:lang w:bidi="fa-IR"/>
        </w:rPr>
        <w:t xml:space="preserve"> قال القاضي عضد الدين في الجواب عن حديث المنزلة</w:t>
      </w:r>
      <w:r>
        <w:rPr>
          <w:rtl/>
          <w:lang w:bidi="fa-IR"/>
        </w:rPr>
        <w:t>:</w:t>
      </w:r>
    </w:p>
    <w:p w:rsidR="00DF6242" w:rsidRPr="007202B6" w:rsidRDefault="00DF6242" w:rsidP="00DF6242">
      <w:pPr>
        <w:pStyle w:val="libNormal"/>
        <w:rPr>
          <w:rtl/>
          <w:lang w:bidi="fa-IR"/>
        </w:rPr>
      </w:pPr>
      <w:r w:rsidRPr="007202B6">
        <w:rPr>
          <w:rtl/>
          <w:lang w:bidi="fa-IR"/>
        </w:rPr>
        <w:t>« الجواب منع صحّة الحديث</w:t>
      </w:r>
      <w:r>
        <w:rPr>
          <w:rtl/>
          <w:lang w:bidi="fa-IR"/>
        </w:rPr>
        <w:t>،</w:t>
      </w:r>
      <w:r w:rsidRPr="007202B6">
        <w:rPr>
          <w:rtl/>
          <w:lang w:bidi="fa-IR"/>
        </w:rPr>
        <w:t xml:space="preserve"> أو المراد استخلافه على قومه في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722D63">
        <w:rPr>
          <w:rStyle w:val="libAieChar"/>
          <w:rtl/>
        </w:rPr>
        <w:t xml:space="preserve">اخْلُفْنِي فِي قَوْمِي </w:t>
      </w:r>
      <w:r w:rsidRPr="006F67C6">
        <w:rPr>
          <w:rStyle w:val="libAlaemChar"/>
          <w:rtl/>
        </w:rPr>
        <w:t>)</w:t>
      </w:r>
      <w:r>
        <w:rPr>
          <w:rFonts w:hint="cs"/>
          <w:rtl/>
        </w:rPr>
        <w:t xml:space="preserve"> </w:t>
      </w:r>
      <w:r w:rsidRPr="007202B6">
        <w:rPr>
          <w:rtl/>
          <w:lang w:bidi="fa-IR"/>
        </w:rPr>
        <w:t>لا استخلافه على المدينة. ولا يلزم دوامه بعد وفاته</w:t>
      </w:r>
      <w:r>
        <w:rPr>
          <w:rtl/>
          <w:lang w:bidi="fa-IR"/>
        </w:rPr>
        <w:t>،</w:t>
      </w:r>
      <w:r w:rsidRPr="007202B6">
        <w:rPr>
          <w:rtl/>
          <w:lang w:bidi="fa-IR"/>
        </w:rPr>
        <w:t xml:space="preserve"> ولا يكون عدم دوامه عزلاً له</w:t>
      </w:r>
      <w:r>
        <w:rPr>
          <w:rtl/>
          <w:lang w:bidi="fa-IR"/>
        </w:rPr>
        <w:t>،</w:t>
      </w:r>
      <w:r w:rsidRPr="007202B6">
        <w:rPr>
          <w:rtl/>
          <w:lang w:bidi="fa-IR"/>
        </w:rPr>
        <w:t xml:space="preserve"> ولا عزله إذا انتقل إلى مرتبة أعلى</w:t>
      </w:r>
      <w:r>
        <w:rPr>
          <w:rtl/>
          <w:lang w:bidi="fa-IR"/>
        </w:rPr>
        <w:t xml:space="preserve"> - </w:t>
      </w:r>
      <w:r w:rsidRPr="007202B6">
        <w:rPr>
          <w:rtl/>
          <w:lang w:bidi="fa-IR"/>
        </w:rPr>
        <w:t>وهو الإستقلال بالنبوّة</w:t>
      </w:r>
      <w:r>
        <w:rPr>
          <w:rtl/>
          <w:lang w:bidi="fa-IR"/>
        </w:rPr>
        <w:t xml:space="preserve"> - </w:t>
      </w:r>
      <w:r w:rsidRPr="007202B6">
        <w:rPr>
          <w:rtl/>
          <w:lang w:bidi="fa-IR"/>
        </w:rPr>
        <w:t>منفّراً. كيف</w:t>
      </w:r>
      <w:r>
        <w:rPr>
          <w:rtl/>
          <w:lang w:bidi="fa-IR"/>
        </w:rPr>
        <w:t>؟</w:t>
      </w:r>
      <w:r w:rsidRPr="007202B6">
        <w:rPr>
          <w:rtl/>
          <w:lang w:bidi="fa-IR"/>
        </w:rPr>
        <w:t xml:space="preserve"> والظاهر متروك</w:t>
      </w:r>
      <w:r>
        <w:rPr>
          <w:rtl/>
          <w:lang w:bidi="fa-IR"/>
        </w:rPr>
        <w:t>،</w:t>
      </w:r>
      <w:r w:rsidRPr="007202B6">
        <w:rPr>
          <w:rtl/>
          <w:lang w:bidi="fa-IR"/>
        </w:rPr>
        <w:t xml:space="preserve"> لأن من منازل هارون كونه أخاً ونبيّاً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لقد ترك القاضي الإيجي ظاهر الحديث</w:t>
      </w:r>
      <w:r>
        <w:rPr>
          <w:rtl/>
          <w:lang w:bidi="fa-IR"/>
        </w:rPr>
        <w:t>،</w:t>
      </w:r>
      <w:r w:rsidRPr="007202B6">
        <w:rPr>
          <w:rtl/>
          <w:lang w:bidi="fa-IR"/>
        </w:rPr>
        <w:t xml:space="preserve"> لأنْ من منازل هارون كونه</w:t>
      </w:r>
      <w:r>
        <w:rPr>
          <w:rFonts w:hint="cs"/>
          <w:rtl/>
          <w:lang w:bidi="fa-IR"/>
        </w:rPr>
        <w:t xml:space="preserve"> </w:t>
      </w:r>
      <w:r w:rsidRPr="007202B6">
        <w:rPr>
          <w:rtl/>
          <w:lang w:bidi="fa-IR"/>
        </w:rPr>
        <w:t>أخاً</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التجريد</w:t>
      </w:r>
      <w:r w:rsidR="00DF6242">
        <w:rPr>
          <w:rtl/>
        </w:rPr>
        <w:t xml:space="preserve">: </w:t>
      </w:r>
      <w:r w:rsidR="00DF6242">
        <w:rPr>
          <w:rFonts w:hint="cs"/>
          <w:rtl/>
        </w:rPr>
        <w:t>370</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الصواقع الموبقة</w:t>
      </w:r>
      <w:r w:rsidR="00DF6242">
        <w:rPr>
          <w:rtl/>
        </w:rPr>
        <w:t xml:space="preserve"> - </w:t>
      </w:r>
      <w:r w:rsidR="00DF6242" w:rsidRPr="007202B6">
        <w:rPr>
          <w:rtl/>
        </w:rPr>
        <w:t>مخطوط.</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المواقف في علم الكلام</w:t>
      </w:r>
      <w:r w:rsidR="00DF6242">
        <w:rPr>
          <w:rtl/>
        </w:rPr>
        <w:t xml:space="preserve">: </w:t>
      </w:r>
      <w:r w:rsidR="00DF6242" w:rsidRPr="007202B6">
        <w:rPr>
          <w:rtl/>
        </w:rPr>
        <w:t>406.</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ونبيّاً</w:t>
      </w:r>
      <w:r>
        <w:rPr>
          <w:rtl/>
          <w:lang w:bidi="fa-IR"/>
        </w:rPr>
        <w:t>،</w:t>
      </w:r>
      <w:r w:rsidRPr="007202B6">
        <w:rPr>
          <w:rtl/>
          <w:lang w:bidi="fa-IR"/>
        </w:rPr>
        <w:t xml:space="preserve"> وفي هذا دلالة صريحة على أن ظاهر الحديث عموم المنازل</w:t>
      </w:r>
      <w:r>
        <w:rPr>
          <w:rtl/>
          <w:lang w:bidi="fa-IR"/>
        </w:rPr>
        <w:t>،</w:t>
      </w:r>
      <w:r w:rsidRPr="007202B6">
        <w:rPr>
          <w:rtl/>
          <w:lang w:bidi="fa-IR"/>
        </w:rPr>
        <w:t xml:space="preserve"> لكن القاضي ترك هذا الظاهر بسبب انتفاء الا</w:t>
      </w:r>
      <w:r w:rsidR="003379B2">
        <w:rPr>
          <w:rFonts w:hint="cs"/>
          <w:rtl/>
          <w:lang w:bidi="fa-IR"/>
        </w:rPr>
        <w:t>ُ</w:t>
      </w:r>
      <w:r w:rsidRPr="007202B6">
        <w:rPr>
          <w:rtl/>
          <w:lang w:bidi="fa-IR"/>
        </w:rPr>
        <w:t>خوة النّسبيّة والنبوة</w:t>
      </w:r>
      <w:r>
        <w:rPr>
          <w:rtl/>
          <w:lang w:bidi="fa-IR"/>
        </w:rPr>
        <w:t>،</w:t>
      </w:r>
      <w:r w:rsidRPr="007202B6">
        <w:rPr>
          <w:rtl/>
          <w:lang w:bidi="fa-IR"/>
        </w:rPr>
        <w:t xml:space="preserve"> وهذا صريح في إبطال توهّم دلالة انتفاء الاخوة والنبوة على انقطاع الإستثناء الذي زعمه ( الدهلوي )</w:t>
      </w:r>
      <w:r>
        <w:rPr>
          <w:rtl/>
          <w:lang w:bidi="fa-IR"/>
        </w:rPr>
        <w:t>.</w:t>
      </w:r>
    </w:p>
    <w:p w:rsidR="00DF6242" w:rsidRPr="007202B6" w:rsidRDefault="00DF6242" w:rsidP="00DF6242">
      <w:pPr>
        <w:pStyle w:val="libNormal"/>
        <w:rPr>
          <w:rtl/>
          <w:lang w:bidi="fa-IR"/>
        </w:rPr>
      </w:pPr>
      <w:r w:rsidRPr="007202B6">
        <w:rPr>
          <w:rtl/>
          <w:lang w:bidi="fa-IR"/>
        </w:rPr>
        <w:t>لأن انتفاء ذلك إنْ كان دال</w:t>
      </w:r>
      <w:r w:rsidR="003379B2">
        <w:rPr>
          <w:rFonts w:hint="cs"/>
          <w:rtl/>
          <w:lang w:bidi="fa-IR"/>
        </w:rPr>
        <w:t>ّاً</w:t>
      </w:r>
      <w:r w:rsidRPr="007202B6">
        <w:rPr>
          <w:rtl/>
          <w:lang w:bidi="fa-IR"/>
        </w:rPr>
        <w:t xml:space="preserve"> على الإنقطاع</w:t>
      </w:r>
      <w:r>
        <w:rPr>
          <w:rtl/>
          <w:lang w:bidi="fa-IR"/>
        </w:rPr>
        <w:t>،</w:t>
      </w:r>
      <w:r w:rsidRPr="007202B6">
        <w:rPr>
          <w:rtl/>
          <w:lang w:bidi="fa-IR"/>
        </w:rPr>
        <w:t xml:space="preserve"> لم يكن ظاهر الحديث عموم المنازل</w:t>
      </w:r>
      <w:r>
        <w:rPr>
          <w:rtl/>
          <w:lang w:bidi="fa-IR"/>
        </w:rPr>
        <w:t>،</w:t>
      </w:r>
      <w:r w:rsidRPr="007202B6">
        <w:rPr>
          <w:rtl/>
          <w:lang w:bidi="fa-IR"/>
        </w:rPr>
        <w:t xml:space="preserve"> ولم يكن انتفاء الا</w:t>
      </w:r>
      <w:r w:rsidR="003107D1">
        <w:rPr>
          <w:rFonts w:hint="cs"/>
          <w:rtl/>
          <w:lang w:bidi="fa-IR"/>
        </w:rPr>
        <w:t>ُ</w:t>
      </w:r>
      <w:r w:rsidRPr="007202B6">
        <w:rPr>
          <w:rtl/>
          <w:lang w:bidi="fa-IR"/>
        </w:rPr>
        <w:t>خوة والنبوّة سبباً لترك الظّاهر</w:t>
      </w:r>
      <w:r>
        <w:rPr>
          <w:rtl/>
          <w:lang w:bidi="fa-IR"/>
        </w:rPr>
        <w:t>،</w:t>
      </w:r>
      <w:r w:rsidRPr="007202B6">
        <w:rPr>
          <w:rtl/>
          <w:lang w:bidi="fa-IR"/>
        </w:rPr>
        <w:t xml:space="preserve"> فإنّ سببيّة الأمرين لترك الظاهر دليل على تحقق هذا الترك</w:t>
      </w:r>
      <w:r>
        <w:rPr>
          <w:rtl/>
          <w:lang w:bidi="fa-IR"/>
        </w:rPr>
        <w:t>،</w:t>
      </w:r>
      <w:r w:rsidRPr="007202B6">
        <w:rPr>
          <w:rtl/>
          <w:lang w:bidi="fa-IR"/>
        </w:rPr>
        <w:t xml:space="preserve"> والترك دليل على تحقق الظاهر</w:t>
      </w:r>
      <w:r>
        <w:rPr>
          <w:rtl/>
          <w:lang w:bidi="fa-IR"/>
        </w:rPr>
        <w:t>،</w:t>
      </w:r>
      <w:r w:rsidRPr="007202B6">
        <w:rPr>
          <w:rtl/>
          <w:lang w:bidi="fa-IR"/>
        </w:rPr>
        <w:t xml:space="preserve"> وتحقّقه ينافي دعوى انقطاع الإستثناء بالضّرورة.</w:t>
      </w:r>
    </w:p>
    <w:p w:rsidR="00DF6242" w:rsidRPr="007202B6" w:rsidRDefault="00DF6242" w:rsidP="00DF6242">
      <w:pPr>
        <w:pStyle w:val="libNormal"/>
        <w:rPr>
          <w:rtl/>
          <w:lang w:bidi="fa-IR"/>
        </w:rPr>
      </w:pPr>
      <w:r w:rsidRPr="007202B6">
        <w:rPr>
          <w:rtl/>
          <w:lang w:bidi="fa-IR"/>
        </w:rPr>
        <w:t>فثبت من اعتراف القاضي ال</w:t>
      </w:r>
      <w:r w:rsidR="003107D1">
        <w:rPr>
          <w:rFonts w:hint="cs"/>
          <w:rtl/>
          <w:lang w:bidi="fa-IR"/>
        </w:rPr>
        <w:t>إ</w:t>
      </w:r>
      <w:r w:rsidRPr="007202B6">
        <w:rPr>
          <w:rtl/>
          <w:lang w:bidi="fa-IR"/>
        </w:rPr>
        <w:t>يجي اتّصال الإستثناء في الحديث</w:t>
      </w:r>
      <w:r>
        <w:rPr>
          <w:rtl/>
          <w:lang w:bidi="fa-IR"/>
        </w:rPr>
        <w:t>،</w:t>
      </w:r>
      <w:r w:rsidRPr="007202B6">
        <w:rPr>
          <w:rtl/>
          <w:lang w:bidi="fa-IR"/>
        </w:rPr>
        <w:t xml:space="preserve"> وأنّ لفظ « المنزلة » فيه يدل على عموم المنزلة</w:t>
      </w:r>
      <w:r>
        <w:rPr>
          <w:rtl/>
          <w:lang w:bidi="fa-IR"/>
        </w:rPr>
        <w:t>،</w:t>
      </w:r>
      <w:r w:rsidRPr="007202B6">
        <w:rPr>
          <w:rtl/>
          <w:lang w:bidi="fa-IR"/>
        </w:rPr>
        <w:t xml:space="preserve"> وخروج بعض المنازل لا ينافي اتّصال الإستثناء والدلالة على عموم المنزلة</w:t>
      </w:r>
      <w:r>
        <w:rPr>
          <w:rtl/>
          <w:lang w:bidi="fa-IR"/>
        </w:rPr>
        <w:t>،</w:t>
      </w:r>
      <w:r w:rsidRPr="007202B6">
        <w:rPr>
          <w:rtl/>
          <w:lang w:bidi="fa-IR"/>
        </w:rPr>
        <w:t xml:space="preserve"> بل غاية الأمر</w:t>
      </w:r>
      <w:r>
        <w:rPr>
          <w:rtl/>
          <w:lang w:bidi="fa-IR"/>
        </w:rPr>
        <w:t xml:space="preserve"> - </w:t>
      </w:r>
      <w:r w:rsidRPr="007202B6">
        <w:rPr>
          <w:rtl/>
          <w:lang w:bidi="fa-IR"/>
        </w:rPr>
        <w:t>بزعم القاضي</w:t>
      </w:r>
      <w:r>
        <w:rPr>
          <w:rtl/>
          <w:lang w:bidi="fa-IR"/>
        </w:rPr>
        <w:t xml:space="preserve"> - </w:t>
      </w:r>
      <w:r w:rsidRPr="007202B6">
        <w:rPr>
          <w:rtl/>
          <w:lang w:bidi="fa-IR"/>
        </w:rPr>
        <w:t>دلالة خروج الا</w:t>
      </w:r>
      <w:r w:rsidR="003107D1">
        <w:rPr>
          <w:rFonts w:hint="cs"/>
          <w:rtl/>
          <w:lang w:bidi="fa-IR"/>
        </w:rPr>
        <w:t>ُ</w:t>
      </w:r>
      <w:r w:rsidRPr="007202B6">
        <w:rPr>
          <w:rtl/>
          <w:lang w:bidi="fa-IR"/>
        </w:rPr>
        <w:t>خوة والنبوة على أنه عام مخصوص</w:t>
      </w:r>
      <w:r>
        <w:rPr>
          <w:rtl/>
          <w:lang w:bidi="fa-IR"/>
        </w:rPr>
        <w:t xml:space="preserve"> ...</w:t>
      </w:r>
      <w:r w:rsidRPr="007202B6">
        <w:rPr>
          <w:rtl/>
          <w:lang w:bidi="fa-IR"/>
        </w:rPr>
        <w:t xml:space="preserve"> وسيأتي جواب هذا الزعم فيما بعد إنْ شاء الله تعالى.</w:t>
      </w:r>
    </w:p>
    <w:p w:rsidR="00DF6242" w:rsidRPr="007202B6" w:rsidRDefault="00DF6242" w:rsidP="00DF6242">
      <w:pPr>
        <w:pStyle w:val="libNormal"/>
        <w:rPr>
          <w:rtl/>
          <w:lang w:bidi="fa-IR"/>
        </w:rPr>
      </w:pPr>
      <w:r w:rsidRPr="00585F65">
        <w:rPr>
          <w:rStyle w:val="libBold2Char"/>
          <w:rtl/>
        </w:rPr>
        <w:t>وثالثاً</w:t>
      </w:r>
      <w:r>
        <w:rPr>
          <w:rStyle w:val="libBold2Char"/>
          <w:rtl/>
        </w:rPr>
        <w:t>:</w:t>
      </w:r>
      <w:r w:rsidRPr="007202B6">
        <w:rPr>
          <w:rtl/>
          <w:lang w:bidi="fa-IR"/>
        </w:rPr>
        <w:t xml:space="preserve"> قال الشريف الجرجاني بشرح قول العضد</w:t>
      </w:r>
      <w:r>
        <w:rPr>
          <w:rtl/>
          <w:lang w:bidi="fa-IR"/>
        </w:rPr>
        <w:t>:</w:t>
      </w:r>
      <w:r w:rsidRPr="007202B6">
        <w:rPr>
          <w:rtl/>
          <w:lang w:bidi="fa-IR"/>
        </w:rPr>
        <w:t xml:space="preserve"> « كيف والظاهر متروك » ما نصّه</w:t>
      </w:r>
      <w:r>
        <w:rPr>
          <w:rtl/>
          <w:lang w:bidi="fa-IR"/>
        </w:rPr>
        <w:t>:</w:t>
      </w:r>
      <w:r w:rsidRPr="007202B6">
        <w:rPr>
          <w:rtl/>
          <w:lang w:bidi="fa-IR"/>
        </w:rPr>
        <w:t xml:space="preserve"> « أي وإنْ فرض أن الحديث يعمُّ المنازل كان عاماً مخصوصاً</w:t>
      </w:r>
      <w:r>
        <w:rPr>
          <w:rtl/>
          <w:lang w:bidi="fa-IR"/>
        </w:rPr>
        <w:t>،</w:t>
      </w:r>
      <w:r w:rsidRPr="007202B6">
        <w:rPr>
          <w:rtl/>
          <w:lang w:bidi="fa-IR"/>
        </w:rPr>
        <w:t xml:space="preserve"> لأن من منازل هارون كونه أخاً نسبياً ونبياً</w:t>
      </w:r>
      <w:r>
        <w:rPr>
          <w:rtl/>
          <w:lang w:bidi="fa-IR"/>
        </w:rPr>
        <w:t xml:space="preserve"> ...</w:t>
      </w:r>
      <w:r w:rsidRPr="007202B6">
        <w:rPr>
          <w:rtl/>
          <w:lang w:bidi="fa-IR"/>
        </w:rPr>
        <w:t xml:space="preserve">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يفيد هذا الكلام</w:t>
      </w:r>
      <w:r>
        <w:rPr>
          <w:rFonts w:hint="cs"/>
          <w:rtl/>
          <w:lang w:bidi="fa-IR"/>
        </w:rPr>
        <w:t xml:space="preserve"> - </w:t>
      </w:r>
      <w:r w:rsidRPr="007202B6">
        <w:rPr>
          <w:rtl/>
          <w:lang w:bidi="fa-IR"/>
        </w:rPr>
        <w:t>وإنْ اشتمل على تأويلٍ في عبارة العضد بصرف كلمة « الظاهر متروك » عمّا تدل عليه جزماً</w:t>
      </w:r>
      <w:r>
        <w:rPr>
          <w:rtl/>
          <w:lang w:bidi="fa-IR"/>
        </w:rPr>
        <w:t>،</w:t>
      </w:r>
      <w:r w:rsidRPr="007202B6">
        <w:rPr>
          <w:rtl/>
          <w:lang w:bidi="fa-IR"/>
        </w:rPr>
        <w:t xml:space="preserve"> وإرجاعها إلى</w:t>
      </w:r>
      <w:r>
        <w:rPr>
          <w:rtl/>
          <w:lang w:bidi="fa-IR"/>
        </w:rPr>
        <w:t xml:space="preserve"> </w:t>
      </w:r>
      <w:r w:rsidRPr="007202B6">
        <w:rPr>
          <w:rtl/>
          <w:lang w:bidi="fa-IR"/>
        </w:rPr>
        <w:t>« الفرض »</w:t>
      </w:r>
      <w:r>
        <w:rPr>
          <w:rtl/>
          <w:lang w:bidi="fa-IR"/>
        </w:rPr>
        <w:t xml:space="preserve"> - </w:t>
      </w:r>
      <w:r w:rsidRPr="007202B6">
        <w:rPr>
          <w:rtl/>
          <w:lang w:bidi="fa-IR"/>
        </w:rPr>
        <w:t>أن مراد صاحب ( المواقف ) من « الظّاهر » ظهور دلالة الحديث على عموم المنازل</w:t>
      </w:r>
      <w:r>
        <w:rPr>
          <w:rtl/>
          <w:lang w:bidi="fa-IR"/>
        </w:rPr>
        <w:t xml:space="preserve"> ...</w:t>
      </w:r>
      <w:r w:rsidRPr="007202B6">
        <w:rPr>
          <w:rtl/>
          <w:lang w:bidi="fa-IR"/>
        </w:rPr>
        <w:t xml:space="preserve"> فيبطل مزعوم ( الدهلوي )</w:t>
      </w:r>
      <w:r>
        <w:rPr>
          <w:rtl/>
          <w:lang w:bidi="fa-IR"/>
        </w:rPr>
        <w:t>.</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شرح المواقف 8 /</w:t>
      </w:r>
      <w:r w:rsidR="00DF6242">
        <w:rPr>
          <w:rtl/>
        </w:rPr>
        <w:t xml:space="preserve"> </w:t>
      </w:r>
      <w:r w:rsidR="00DF6242" w:rsidRPr="007202B6">
        <w:rPr>
          <w:rtl/>
        </w:rPr>
        <w:t>363.</w:t>
      </w:r>
    </w:p>
    <w:p w:rsidR="00DF6242" w:rsidRDefault="00DF6242" w:rsidP="00DF6242">
      <w:pPr>
        <w:pStyle w:val="libNormal"/>
        <w:rPr>
          <w:rtl/>
          <w:lang w:bidi="fa-IR"/>
        </w:rPr>
      </w:pPr>
      <w:bookmarkStart w:id="705" w:name="_Toc321306060"/>
      <w:r>
        <w:rPr>
          <w:rtl/>
          <w:lang w:bidi="fa-IR"/>
        </w:rPr>
        <w:br w:type="page"/>
      </w:r>
    </w:p>
    <w:p w:rsidR="003F2947" w:rsidRDefault="00DF6242" w:rsidP="00DF6242">
      <w:pPr>
        <w:pStyle w:val="Heading2"/>
        <w:rPr>
          <w:rtl/>
          <w:lang w:bidi="fa-IR"/>
        </w:rPr>
      </w:pPr>
      <w:bookmarkStart w:id="706" w:name="_Toc408820784"/>
      <w:bookmarkStart w:id="707" w:name="_Toc98070354"/>
      <w:r w:rsidRPr="007202B6">
        <w:rPr>
          <w:rtl/>
          <w:lang w:bidi="fa-IR"/>
        </w:rPr>
        <w:lastRenderedPageBreak/>
        <w:t>رد التمسّك بانتفاء النبوّة لإثبات الإنقطاع</w:t>
      </w:r>
      <w:bookmarkEnd w:id="705"/>
      <w:bookmarkEnd w:id="706"/>
      <w:bookmarkEnd w:id="707"/>
    </w:p>
    <w:p w:rsidR="00DF6242" w:rsidRPr="007202B6" w:rsidRDefault="00DF6242" w:rsidP="00DF6242">
      <w:pPr>
        <w:pStyle w:val="libNormal"/>
        <w:rPr>
          <w:rtl/>
          <w:lang w:bidi="fa-IR"/>
        </w:rPr>
      </w:pPr>
      <w:r w:rsidRPr="007202B6">
        <w:rPr>
          <w:rtl/>
          <w:lang w:bidi="fa-IR"/>
        </w:rPr>
        <w:t>وأمّا التمسّك</w:t>
      </w:r>
      <w:r>
        <w:rPr>
          <w:rFonts w:hint="cs"/>
          <w:rtl/>
          <w:lang w:bidi="fa-IR"/>
        </w:rPr>
        <w:t xml:space="preserve"> - </w:t>
      </w:r>
      <w:r w:rsidRPr="007202B6">
        <w:rPr>
          <w:rtl/>
          <w:lang w:bidi="fa-IR"/>
        </w:rPr>
        <w:t xml:space="preserve">بانتفاء شركة أمير المؤمنين </w:t>
      </w:r>
      <w:r w:rsidR="004A73C4" w:rsidRPr="004A73C4">
        <w:rPr>
          <w:rStyle w:val="libAlaemChar"/>
          <w:rtl/>
        </w:rPr>
        <w:t>عليه‌السلام</w:t>
      </w:r>
      <w:r w:rsidRPr="007202B6">
        <w:rPr>
          <w:rtl/>
          <w:lang w:bidi="fa-IR"/>
        </w:rPr>
        <w:t xml:space="preserve"> مع النبي </w:t>
      </w:r>
      <w:r w:rsidR="003F2947" w:rsidRPr="003F2947">
        <w:rPr>
          <w:rStyle w:val="libAlaemChar"/>
          <w:rtl/>
        </w:rPr>
        <w:t>صلى‌الله‌عليه‌وآله‌وسلم</w:t>
      </w:r>
      <w:r w:rsidRPr="007202B6">
        <w:rPr>
          <w:rtl/>
          <w:lang w:bidi="fa-IR"/>
        </w:rPr>
        <w:t xml:space="preserve"> في النبوّة</w:t>
      </w:r>
      <w:r>
        <w:rPr>
          <w:rtl/>
          <w:lang w:bidi="fa-IR"/>
        </w:rPr>
        <w:t xml:space="preserve"> - </w:t>
      </w:r>
      <w:r w:rsidRPr="007202B6">
        <w:rPr>
          <w:rtl/>
          <w:lang w:bidi="fa-IR"/>
        </w:rPr>
        <w:t>لإثبات إنقطاع الإستثناء</w:t>
      </w:r>
      <w:r>
        <w:rPr>
          <w:rtl/>
          <w:lang w:bidi="fa-IR"/>
        </w:rPr>
        <w:t>،</w:t>
      </w:r>
      <w:r w:rsidRPr="007202B6">
        <w:rPr>
          <w:rtl/>
          <w:lang w:bidi="fa-IR"/>
        </w:rPr>
        <w:t xml:space="preserve"> فمن غرائب الإستدلالات</w:t>
      </w:r>
      <w:r>
        <w:rPr>
          <w:rtl/>
          <w:lang w:bidi="fa-IR"/>
        </w:rPr>
        <w:t xml:space="preserve"> ...</w:t>
      </w:r>
    </w:p>
    <w:p w:rsidR="00DF6242" w:rsidRPr="007202B6" w:rsidRDefault="00DF6242" w:rsidP="00DF6242">
      <w:pPr>
        <w:pStyle w:val="libNormal"/>
        <w:rPr>
          <w:rtl/>
          <w:lang w:bidi="fa-IR"/>
        </w:rPr>
      </w:pPr>
      <w:r w:rsidRPr="007202B6">
        <w:rPr>
          <w:rtl/>
          <w:lang w:bidi="fa-IR"/>
        </w:rPr>
        <w:t>أمّا أولاً</w:t>
      </w:r>
      <w:r>
        <w:rPr>
          <w:rtl/>
          <w:lang w:bidi="fa-IR"/>
        </w:rPr>
        <w:t>:</w:t>
      </w:r>
      <w:r w:rsidRPr="007202B6">
        <w:rPr>
          <w:rtl/>
          <w:lang w:bidi="fa-IR"/>
        </w:rPr>
        <w:t xml:space="preserve"> فلأن قوله </w:t>
      </w:r>
      <w:r w:rsidR="003F2947" w:rsidRPr="003F2947">
        <w:rPr>
          <w:rStyle w:val="libAlaemChar"/>
          <w:rtl/>
        </w:rPr>
        <w:t>صلى‌الله‌عليه‌وآله‌وسلم</w:t>
      </w:r>
      <w:r>
        <w:rPr>
          <w:rtl/>
          <w:lang w:bidi="fa-IR"/>
        </w:rPr>
        <w:t>:</w:t>
      </w:r>
      <w:r w:rsidRPr="007202B6">
        <w:rPr>
          <w:rtl/>
          <w:lang w:bidi="fa-IR"/>
        </w:rPr>
        <w:t xml:space="preserve"> « إل</w:t>
      </w:r>
      <w:r w:rsidR="003107D1">
        <w:rPr>
          <w:rFonts w:hint="cs"/>
          <w:rtl/>
          <w:lang w:bidi="fa-IR"/>
        </w:rPr>
        <w:t>ّ</w:t>
      </w:r>
      <w:r w:rsidRPr="007202B6">
        <w:rPr>
          <w:rtl/>
          <w:lang w:bidi="fa-IR"/>
        </w:rPr>
        <w:t>ا أنّه لا نبي بعدي » المروي في الصحيحين وغيرهما</w:t>
      </w:r>
      <w:r>
        <w:rPr>
          <w:rtl/>
          <w:lang w:bidi="fa-IR"/>
        </w:rPr>
        <w:t>،</w:t>
      </w:r>
      <w:r w:rsidRPr="007202B6">
        <w:rPr>
          <w:rtl/>
          <w:lang w:bidi="fa-IR"/>
        </w:rPr>
        <w:t xml:space="preserve"> دليل على نفي النبوة عن أمير المؤمنين </w:t>
      </w:r>
      <w:r w:rsidR="004A73C4" w:rsidRPr="004A73C4">
        <w:rPr>
          <w:rStyle w:val="libAlaemChar"/>
          <w:rtl/>
        </w:rPr>
        <w:t>عليه‌السلام</w:t>
      </w:r>
      <w:r w:rsidRPr="006F67C6">
        <w:rPr>
          <w:rtl/>
        </w:rPr>
        <w:t xml:space="preserve"> ...</w:t>
      </w:r>
      <w:r w:rsidRPr="007202B6">
        <w:rPr>
          <w:rtl/>
          <w:lang w:bidi="fa-IR"/>
        </w:rPr>
        <w:t xml:space="preserve"> وقال أبو شكور السّلمي</w:t>
      </w:r>
      <w:r>
        <w:rPr>
          <w:rtl/>
          <w:lang w:bidi="fa-IR"/>
        </w:rPr>
        <w:t>:</w:t>
      </w:r>
    </w:p>
    <w:p w:rsidR="00DF6242" w:rsidRPr="007202B6" w:rsidRDefault="00DF6242" w:rsidP="00DF6242">
      <w:pPr>
        <w:pStyle w:val="libNormal"/>
        <w:rPr>
          <w:rtl/>
          <w:lang w:bidi="fa-IR"/>
        </w:rPr>
      </w:pPr>
      <w:r w:rsidRPr="007202B6">
        <w:rPr>
          <w:rtl/>
          <w:lang w:bidi="fa-IR"/>
        </w:rPr>
        <w:t>« وأما من قال</w:t>
      </w:r>
      <w:r>
        <w:rPr>
          <w:rtl/>
          <w:lang w:bidi="fa-IR"/>
        </w:rPr>
        <w:t>:</w:t>
      </w:r>
      <w:r w:rsidRPr="007202B6">
        <w:rPr>
          <w:rtl/>
          <w:lang w:bidi="fa-IR"/>
        </w:rPr>
        <w:t xml:space="preserve"> إنّ علياً كان شريكاً في النبوة</w:t>
      </w:r>
      <w:r>
        <w:rPr>
          <w:rtl/>
          <w:lang w:bidi="fa-IR"/>
        </w:rPr>
        <w:t>،</w:t>
      </w:r>
      <w:r w:rsidRPr="007202B6">
        <w:rPr>
          <w:rtl/>
          <w:lang w:bidi="fa-IR"/>
        </w:rPr>
        <w:t xml:space="preserve"> احتجوا بقوله </w:t>
      </w:r>
      <w:r w:rsidR="004A73C4" w:rsidRPr="004A73C4">
        <w:rPr>
          <w:rStyle w:val="libAlaemChar"/>
          <w:rtl/>
        </w:rPr>
        <w:t>عليه‌السلام</w:t>
      </w:r>
      <w:r w:rsidRPr="007202B6">
        <w:rPr>
          <w:rtl/>
          <w:lang w:bidi="fa-IR"/>
        </w:rPr>
        <w:t xml:space="preserve"> حيث قال</w:t>
      </w:r>
      <w:r>
        <w:rPr>
          <w:rtl/>
          <w:lang w:bidi="fa-IR"/>
        </w:rPr>
        <w:t>:</w:t>
      </w:r>
      <w:r w:rsidRPr="007202B6">
        <w:rPr>
          <w:rtl/>
          <w:lang w:bidi="fa-IR"/>
        </w:rPr>
        <w:t xml:space="preserve"> أما ترضى أنْ تكون مني بمنزلة هارون من موسى. ثم هارون كان نبياً</w:t>
      </w:r>
      <w:r>
        <w:rPr>
          <w:rtl/>
          <w:lang w:bidi="fa-IR"/>
        </w:rPr>
        <w:t>،</w:t>
      </w:r>
      <w:r w:rsidRPr="007202B6">
        <w:rPr>
          <w:rtl/>
          <w:lang w:bidi="fa-IR"/>
        </w:rPr>
        <w:t xml:space="preserve"> فكذلك علي وجب أن يكون نبياً. الجواب</w:t>
      </w:r>
      <w:r>
        <w:rPr>
          <w:rtl/>
          <w:lang w:bidi="fa-IR"/>
        </w:rPr>
        <w:t>:</w:t>
      </w:r>
      <w:r w:rsidRPr="007202B6">
        <w:rPr>
          <w:rtl/>
          <w:lang w:bidi="fa-IR"/>
        </w:rPr>
        <w:t xml:space="preserve"> قلنا</w:t>
      </w:r>
      <w:r>
        <w:rPr>
          <w:rtl/>
          <w:lang w:bidi="fa-IR"/>
        </w:rPr>
        <w:t>:</w:t>
      </w:r>
      <w:r w:rsidRPr="007202B6">
        <w:rPr>
          <w:rtl/>
          <w:lang w:bidi="fa-IR"/>
        </w:rPr>
        <w:t xml:space="preserve"> إن تمام الخبر إلى أن قال</w:t>
      </w:r>
      <w:r>
        <w:rPr>
          <w:rtl/>
          <w:lang w:bidi="fa-IR"/>
        </w:rPr>
        <w:t>:</w:t>
      </w:r>
      <w:r w:rsidRPr="007202B6">
        <w:rPr>
          <w:rtl/>
          <w:lang w:bidi="fa-IR"/>
        </w:rPr>
        <w:t xml:space="preserve"> </w:t>
      </w:r>
      <w:r>
        <w:rPr>
          <w:rtl/>
          <w:lang w:bidi="fa-IR"/>
        </w:rPr>
        <w:t>إل</w:t>
      </w:r>
      <w:r w:rsidR="003107D1">
        <w:rPr>
          <w:rFonts w:hint="cs"/>
          <w:rtl/>
          <w:lang w:bidi="fa-IR"/>
        </w:rPr>
        <w:t>ّ</w:t>
      </w:r>
      <w:r>
        <w:rPr>
          <w:rtl/>
          <w:lang w:bidi="fa-IR"/>
        </w:rPr>
        <w:t>ا أنه</w:t>
      </w:r>
      <w:r w:rsidRPr="007202B6">
        <w:rPr>
          <w:rtl/>
          <w:lang w:bidi="fa-IR"/>
        </w:rPr>
        <w:t xml:space="preserve"> لا نبي بعدي. وأما قوله</w:t>
      </w:r>
      <w:r>
        <w:rPr>
          <w:rtl/>
          <w:lang w:bidi="fa-IR"/>
        </w:rPr>
        <w:t>:</w:t>
      </w:r>
      <w:r w:rsidRPr="007202B6">
        <w:rPr>
          <w:rtl/>
          <w:lang w:bidi="fa-IR"/>
        </w:rPr>
        <w:t xml:space="preserve"> أما ترضى أن تكون مني بمنزلة هارون من موسى. أراد به القرابة والخلافة غير النبوة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وإذا كان إستثناء النبوّة موجوداً في نفس الحديث</w:t>
      </w:r>
      <w:r>
        <w:rPr>
          <w:rtl/>
          <w:lang w:bidi="fa-IR"/>
        </w:rPr>
        <w:t>،</w:t>
      </w:r>
      <w:r w:rsidRPr="007202B6">
        <w:rPr>
          <w:rtl/>
          <w:lang w:bidi="fa-IR"/>
        </w:rPr>
        <w:t xml:space="preserve"> لم يحسن القدح في دلالته على عموم المنازل بانتفاء النبوة</w:t>
      </w:r>
      <w:r>
        <w:rPr>
          <w:rtl/>
          <w:lang w:bidi="fa-IR"/>
        </w:rPr>
        <w:t>،</w:t>
      </w:r>
      <w:r w:rsidRPr="007202B6">
        <w:rPr>
          <w:rtl/>
          <w:lang w:bidi="fa-IR"/>
        </w:rPr>
        <w:t xml:space="preserve"> فإنّ هذا لا يصدر من عاقل فضلاً عن عالم</w:t>
      </w:r>
      <w:r>
        <w:rPr>
          <w:rtl/>
          <w:lang w:bidi="fa-IR"/>
        </w:rPr>
        <w:t xml:space="preserve"> ...</w:t>
      </w:r>
      <w:r w:rsidRPr="007202B6">
        <w:rPr>
          <w:rtl/>
          <w:lang w:bidi="fa-IR"/>
        </w:rPr>
        <w:t xml:space="preserve"> إنه نظير أن يقال بعدم دلالة « جاءني القوم إلا زيد » على العموم لخروج زيد</w:t>
      </w:r>
      <w:r>
        <w:rPr>
          <w:rtl/>
          <w:lang w:bidi="fa-IR"/>
        </w:rPr>
        <w:t xml:space="preserve"> ...</w:t>
      </w:r>
      <w:r w:rsidRPr="007202B6">
        <w:rPr>
          <w:rtl/>
          <w:lang w:bidi="fa-IR"/>
        </w:rPr>
        <w:t xml:space="preserve"> وهل ذلك إل</w:t>
      </w:r>
      <w:r w:rsidR="003107D1">
        <w:rPr>
          <w:rFonts w:hint="cs"/>
          <w:rtl/>
          <w:lang w:bidi="fa-IR"/>
        </w:rPr>
        <w:t>ّ</w:t>
      </w:r>
      <w:r w:rsidRPr="007202B6">
        <w:rPr>
          <w:rtl/>
          <w:lang w:bidi="fa-IR"/>
        </w:rPr>
        <w:t>اسفسطة</w:t>
      </w:r>
      <w:r>
        <w:rPr>
          <w:rtl/>
          <w:lang w:bidi="fa-IR"/>
        </w:rPr>
        <w:t>!!</w:t>
      </w:r>
    </w:p>
    <w:p w:rsidR="00DF6242" w:rsidRPr="007202B6" w:rsidRDefault="00DF6242" w:rsidP="00DF6242">
      <w:pPr>
        <w:pStyle w:val="libNormal"/>
        <w:rPr>
          <w:rtl/>
          <w:lang w:bidi="fa-IR"/>
        </w:rPr>
      </w:pPr>
      <w:r w:rsidRPr="007202B6">
        <w:rPr>
          <w:rtl/>
          <w:lang w:bidi="fa-IR"/>
        </w:rPr>
        <w:t>فالعجب من ( الدهلوي )</w:t>
      </w:r>
      <w:r>
        <w:rPr>
          <w:rtl/>
          <w:lang w:bidi="fa-IR"/>
        </w:rPr>
        <w:t>،</w:t>
      </w:r>
      <w:r w:rsidRPr="007202B6">
        <w:rPr>
          <w:rtl/>
          <w:lang w:bidi="fa-IR"/>
        </w:rPr>
        <w:t xml:space="preserve"> يحمل استثناء النبوة الصريح في الدلالة على العموم على الإستثناء المنقطع</w:t>
      </w:r>
      <w:r>
        <w:rPr>
          <w:rtl/>
          <w:lang w:bidi="fa-IR"/>
        </w:rPr>
        <w:t xml:space="preserve"> ...</w:t>
      </w:r>
      <w:r w:rsidRPr="007202B6">
        <w:rPr>
          <w:rtl/>
          <w:lang w:bidi="fa-IR"/>
        </w:rPr>
        <w:t xml:space="preserve"> خلافاً للأحاديث الصريحة المذكور</w:t>
      </w:r>
      <w:r>
        <w:rPr>
          <w:rFonts w:hint="cs"/>
          <w:rtl/>
          <w:lang w:bidi="fa-IR"/>
        </w:rPr>
        <w:t xml:space="preserve"> </w:t>
      </w:r>
      <w:r w:rsidRPr="007202B6">
        <w:rPr>
          <w:rtl/>
          <w:lang w:bidi="fa-IR"/>
        </w:rPr>
        <w:t>فيها لفظ « إل</w:t>
      </w:r>
      <w:r w:rsidR="003107D1">
        <w:rPr>
          <w:rFonts w:hint="cs"/>
          <w:rtl/>
          <w:lang w:bidi="fa-IR"/>
        </w:rPr>
        <w:t>ّ</w:t>
      </w:r>
      <w:r w:rsidRPr="007202B6">
        <w:rPr>
          <w:rtl/>
          <w:lang w:bidi="fa-IR"/>
        </w:rPr>
        <w:t>ا النبوة »</w:t>
      </w:r>
      <w:r>
        <w:rPr>
          <w:rtl/>
          <w:lang w:bidi="fa-IR"/>
        </w:rPr>
        <w:t>،</w:t>
      </w:r>
      <w:r w:rsidRPr="007202B6">
        <w:rPr>
          <w:rtl/>
          <w:lang w:bidi="fa-IR"/>
        </w:rPr>
        <w:t xml:space="preserve"> وشقاقاً لإفادات أكابرهم الأعيان ووالده البارع في هذا الشان</w:t>
      </w:r>
      <w:r>
        <w:rPr>
          <w:rtl/>
          <w:lang w:bidi="fa-IR"/>
        </w:rPr>
        <w:t xml:space="preserve"> ...</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التمهيد في بيان التوحيد</w:t>
      </w:r>
      <w:r w:rsidR="00DF6242">
        <w:rPr>
          <w:rtl/>
        </w:rPr>
        <w:t>،</w:t>
      </w:r>
      <w:r w:rsidR="00DF6242" w:rsidRPr="007202B6">
        <w:rPr>
          <w:rtl/>
        </w:rPr>
        <w:t xml:space="preserve"> الباب الحادي عشر</w:t>
      </w:r>
      <w:r w:rsidR="00DF6242">
        <w:rPr>
          <w:rtl/>
        </w:rPr>
        <w:t>،</w:t>
      </w:r>
      <w:r w:rsidR="00DF6242" w:rsidRPr="007202B6">
        <w:rPr>
          <w:rtl/>
        </w:rPr>
        <w:t xml:space="preserve"> القول الثاني</w:t>
      </w:r>
      <w:r w:rsidR="00DF6242">
        <w:rPr>
          <w:rtl/>
        </w:rPr>
        <w:t>:</w:t>
      </w:r>
      <w:r w:rsidR="00DF6242" w:rsidRPr="007202B6">
        <w:rPr>
          <w:rtl/>
        </w:rPr>
        <w:t xml:space="preserve"> في خلافة أبي بكر.</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ثم يزيد على ذلك دعوى دلالة عدم نبوّة أمير المؤمنين على عدم عموم المنازل فى الحديث</w:t>
      </w:r>
      <w:r>
        <w:rPr>
          <w:rtl/>
          <w:lang w:bidi="fa-IR"/>
        </w:rPr>
        <w:t>!!</w:t>
      </w:r>
    </w:p>
    <w:p w:rsidR="00DF6242" w:rsidRPr="007202B6" w:rsidRDefault="00DF6242" w:rsidP="00DF6242">
      <w:pPr>
        <w:pStyle w:val="libNormal"/>
        <w:rPr>
          <w:rtl/>
          <w:lang w:bidi="fa-IR"/>
        </w:rPr>
      </w:pPr>
      <w:r w:rsidRPr="00585F65">
        <w:rPr>
          <w:rStyle w:val="libBold2Char"/>
          <w:rtl/>
        </w:rPr>
        <w:t>وأمّا ثانياً</w:t>
      </w:r>
      <w:r>
        <w:rPr>
          <w:rStyle w:val="libBold2Char"/>
          <w:rtl/>
        </w:rPr>
        <w:t>:</w:t>
      </w:r>
      <w:r w:rsidRPr="007202B6">
        <w:rPr>
          <w:rtl/>
          <w:lang w:bidi="fa-IR"/>
        </w:rPr>
        <w:t xml:space="preserve"> فلأن هذا التمسّك ينافي كلمات أكابر أئمة قومه</w:t>
      </w:r>
      <w:r>
        <w:rPr>
          <w:rtl/>
          <w:lang w:bidi="fa-IR"/>
        </w:rPr>
        <w:t xml:space="preserve"> ...</w:t>
      </w:r>
    </w:p>
    <w:p w:rsidR="00DF6242" w:rsidRPr="007202B6" w:rsidRDefault="00DF6242" w:rsidP="00DF6242">
      <w:pPr>
        <w:pStyle w:val="libNormal"/>
        <w:rPr>
          <w:rtl/>
          <w:lang w:bidi="fa-IR"/>
        </w:rPr>
      </w:pPr>
      <w:r w:rsidRPr="007202B6">
        <w:rPr>
          <w:rtl/>
          <w:lang w:bidi="fa-IR"/>
        </w:rPr>
        <w:t>وذلك</w:t>
      </w:r>
      <w:r>
        <w:rPr>
          <w:rtl/>
          <w:lang w:bidi="fa-IR"/>
        </w:rPr>
        <w:t>:</w:t>
      </w:r>
      <w:r w:rsidRPr="007202B6">
        <w:rPr>
          <w:rtl/>
          <w:lang w:bidi="fa-IR"/>
        </w:rPr>
        <w:t xml:space="preserve"> لأنّ القاضي عضد الدين</w:t>
      </w:r>
      <w:r>
        <w:rPr>
          <w:rtl/>
          <w:lang w:bidi="fa-IR"/>
        </w:rPr>
        <w:t xml:space="preserve"> - </w:t>
      </w:r>
      <w:r w:rsidRPr="007202B6">
        <w:rPr>
          <w:rtl/>
          <w:lang w:bidi="fa-IR"/>
        </w:rPr>
        <w:t>بعد أن اعترف بظهور الحديث في العموم</w:t>
      </w:r>
      <w:r>
        <w:rPr>
          <w:rtl/>
          <w:lang w:bidi="fa-IR"/>
        </w:rPr>
        <w:t xml:space="preserve"> - </w:t>
      </w:r>
      <w:r w:rsidRPr="007202B6">
        <w:rPr>
          <w:rtl/>
          <w:lang w:bidi="fa-IR"/>
        </w:rPr>
        <w:t>قال</w:t>
      </w:r>
      <w:r>
        <w:rPr>
          <w:rtl/>
          <w:lang w:bidi="fa-IR"/>
        </w:rPr>
        <w:t>:</w:t>
      </w:r>
      <w:r w:rsidRPr="007202B6">
        <w:rPr>
          <w:rtl/>
          <w:lang w:bidi="fa-IR"/>
        </w:rPr>
        <w:t xml:space="preserve"> « الظاهر متروك</w:t>
      </w:r>
      <w:r>
        <w:rPr>
          <w:rtl/>
          <w:lang w:bidi="fa-IR"/>
        </w:rPr>
        <w:t>،</w:t>
      </w:r>
      <w:r w:rsidRPr="007202B6">
        <w:rPr>
          <w:rtl/>
          <w:lang w:bidi="fa-IR"/>
        </w:rPr>
        <w:t xml:space="preserve"> لأنّ من منازل هارون كونه أخاً ونبياً » أي</w:t>
      </w:r>
      <w:r>
        <w:rPr>
          <w:rtl/>
          <w:lang w:bidi="fa-IR"/>
        </w:rPr>
        <w:t>:</w:t>
      </w:r>
      <w:r w:rsidRPr="007202B6">
        <w:rPr>
          <w:rtl/>
          <w:lang w:bidi="fa-IR"/>
        </w:rPr>
        <w:t xml:space="preserve"> وكلا الأمرين منتفيان في أمير المؤمنين </w:t>
      </w:r>
      <w:r w:rsidR="004A73C4" w:rsidRPr="004A73C4">
        <w:rPr>
          <w:rStyle w:val="libAlaemChar"/>
          <w:rtl/>
        </w:rPr>
        <w:t>عليه‌السلام</w:t>
      </w:r>
      <w:r>
        <w:rPr>
          <w:rtl/>
          <w:lang w:bidi="fa-IR"/>
        </w:rPr>
        <w:t>،</w:t>
      </w:r>
      <w:r w:rsidRPr="007202B6">
        <w:rPr>
          <w:rtl/>
          <w:lang w:bidi="fa-IR"/>
        </w:rPr>
        <w:t xml:space="preserve"> فالعموم منتف</w:t>
      </w:r>
      <w:r>
        <w:rPr>
          <w:rtl/>
          <w:lang w:bidi="fa-IR"/>
        </w:rPr>
        <w:t xml:space="preserve"> ...</w:t>
      </w:r>
      <w:r w:rsidRPr="007202B6">
        <w:rPr>
          <w:rtl/>
          <w:lang w:bidi="fa-IR"/>
        </w:rPr>
        <w:t xml:space="preserve"> لكن تمسّكه بالأمرين لنفي العموم مندفع بتصريحات كبار الائمة المحققين</w:t>
      </w:r>
      <w:r>
        <w:rPr>
          <w:rtl/>
          <w:lang w:bidi="fa-IR"/>
        </w:rPr>
        <w:t xml:space="preserve"> ...</w:t>
      </w:r>
    </w:p>
    <w:p w:rsidR="00DF6242" w:rsidRPr="007202B6" w:rsidRDefault="00DF6242" w:rsidP="00DF6242">
      <w:pPr>
        <w:pStyle w:val="libNormal"/>
        <w:rPr>
          <w:rtl/>
          <w:lang w:bidi="fa-IR"/>
        </w:rPr>
      </w:pPr>
      <w:r w:rsidRPr="007202B6">
        <w:rPr>
          <w:rtl/>
          <w:lang w:bidi="fa-IR"/>
        </w:rPr>
        <w:t>أمّا الأول</w:t>
      </w:r>
      <w:r>
        <w:rPr>
          <w:rtl/>
          <w:lang w:bidi="fa-IR"/>
        </w:rPr>
        <w:t xml:space="preserve"> - </w:t>
      </w:r>
      <w:r w:rsidRPr="007202B6">
        <w:rPr>
          <w:rtl/>
          <w:lang w:bidi="fa-IR"/>
        </w:rPr>
        <w:t>وهو انتفاء الأخوة النسبية</w:t>
      </w:r>
      <w:r>
        <w:rPr>
          <w:rtl/>
          <w:lang w:bidi="fa-IR"/>
        </w:rPr>
        <w:t xml:space="preserve"> - </w:t>
      </w:r>
      <w:r w:rsidRPr="007202B6">
        <w:rPr>
          <w:rtl/>
          <w:lang w:bidi="fa-IR"/>
        </w:rPr>
        <w:t>فقد عرفت جوابه من كلمات التفتازاني والقوشجي</w:t>
      </w:r>
      <w:r>
        <w:rPr>
          <w:rtl/>
          <w:lang w:bidi="fa-IR"/>
        </w:rPr>
        <w:t xml:space="preserve"> ...</w:t>
      </w:r>
      <w:r w:rsidRPr="007202B6">
        <w:rPr>
          <w:rtl/>
          <w:lang w:bidi="fa-IR"/>
        </w:rPr>
        <w:t xml:space="preserve"> وأمّا الثاني وهو انتفاء النبوة</w:t>
      </w:r>
      <w:r>
        <w:rPr>
          <w:rtl/>
          <w:lang w:bidi="fa-IR"/>
        </w:rPr>
        <w:t>،</w:t>
      </w:r>
      <w:r w:rsidRPr="007202B6">
        <w:rPr>
          <w:rtl/>
          <w:lang w:bidi="fa-IR"/>
        </w:rPr>
        <w:t xml:space="preserve"> فجوابه ظاهر من عبارة الشريف الجرجاني حيث قال بشرحه</w:t>
      </w:r>
      <w:r>
        <w:rPr>
          <w:rtl/>
          <w:lang w:bidi="fa-IR"/>
        </w:rPr>
        <w:t>:</w:t>
      </w:r>
    </w:p>
    <w:p w:rsidR="00DF6242" w:rsidRPr="007202B6" w:rsidRDefault="00DF6242" w:rsidP="00DF6242">
      <w:pPr>
        <w:pStyle w:val="libNormal"/>
        <w:rPr>
          <w:rtl/>
          <w:lang w:bidi="fa-IR"/>
        </w:rPr>
      </w:pPr>
      <w:r w:rsidRPr="007202B6">
        <w:rPr>
          <w:rtl/>
          <w:lang w:bidi="fa-IR"/>
        </w:rPr>
        <w:t>« كيف</w:t>
      </w:r>
      <w:r>
        <w:rPr>
          <w:rtl/>
          <w:lang w:bidi="fa-IR"/>
        </w:rPr>
        <w:t>؟</w:t>
      </w:r>
      <w:r w:rsidRPr="007202B6">
        <w:rPr>
          <w:rtl/>
          <w:lang w:bidi="fa-IR"/>
        </w:rPr>
        <w:t xml:space="preserve"> والظاهر متروك.</w:t>
      </w:r>
    </w:p>
    <w:p w:rsidR="00DF6242" w:rsidRPr="007202B6" w:rsidRDefault="00DF6242" w:rsidP="00DF6242">
      <w:pPr>
        <w:pStyle w:val="libNormal"/>
        <w:rPr>
          <w:rtl/>
          <w:lang w:bidi="fa-IR"/>
        </w:rPr>
      </w:pPr>
      <w:r w:rsidRPr="007202B6">
        <w:rPr>
          <w:rtl/>
          <w:lang w:bidi="fa-IR"/>
        </w:rPr>
        <w:t>أي</w:t>
      </w:r>
      <w:r>
        <w:rPr>
          <w:rtl/>
          <w:lang w:bidi="fa-IR"/>
        </w:rPr>
        <w:t>:</w:t>
      </w:r>
      <w:r w:rsidRPr="007202B6">
        <w:rPr>
          <w:rtl/>
          <w:lang w:bidi="fa-IR"/>
        </w:rPr>
        <w:t xml:space="preserve"> وإنْ فرض أنّ الحديث يعم المنازل</w:t>
      </w:r>
      <w:r>
        <w:rPr>
          <w:rtl/>
          <w:lang w:bidi="fa-IR"/>
        </w:rPr>
        <w:t>،</w:t>
      </w:r>
      <w:r w:rsidRPr="007202B6">
        <w:rPr>
          <w:rtl/>
          <w:lang w:bidi="fa-IR"/>
        </w:rPr>
        <w:t xml:space="preserve"> كلها كان عاماً مخصوصاً</w:t>
      </w:r>
      <w:r>
        <w:rPr>
          <w:rtl/>
          <w:lang w:bidi="fa-IR"/>
        </w:rPr>
        <w:t>،</w:t>
      </w:r>
      <w:r w:rsidRPr="007202B6">
        <w:rPr>
          <w:rtl/>
          <w:lang w:bidi="fa-IR"/>
        </w:rPr>
        <w:t xml:space="preserve"> لأن من منازل هارون كونه أخاً نسبيّاً ونبيّاً</w:t>
      </w:r>
      <w:r>
        <w:rPr>
          <w:rtl/>
          <w:lang w:bidi="fa-IR"/>
        </w:rPr>
        <w:t>،</w:t>
      </w:r>
      <w:r w:rsidRPr="007202B6">
        <w:rPr>
          <w:rtl/>
          <w:lang w:bidi="fa-IR"/>
        </w:rPr>
        <w:t xml:space="preserve"> والعام المخصوص ليس حجةً في الباقي أو حجيته ضعيفة</w:t>
      </w:r>
      <w:r>
        <w:rPr>
          <w:rtl/>
          <w:lang w:bidi="fa-IR"/>
        </w:rPr>
        <w:t>،</w:t>
      </w:r>
      <w:r w:rsidRPr="007202B6">
        <w:rPr>
          <w:rtl/>
          <w:lang w:bidi="fa-IR"/>
        </w:rPr>
        <w:t xml:space="preserve"> ولو ترك قوله « نبياً » لكان أولى » </w:t>
      </w:r>
      <w:r w:rsidRPr="00585F65">
        <w:rPr>
          <w:rStyle w:val="libFootnotenumChar"/>
          <w:rtl/>
        </w:rPr>
        <w:t>(1)</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أي</w:t>
      </w:r>
      <w:r>
        <w:rPr>
          <w:rtl/>
          <w:lang w:bidi="fa-IR"/>
        </w:rPr>
        <w:t>:</w:t>
      </w:r>
    </w:p>
    <w:p w:rsidR="00DF6242" w:rsidRPr="007202B6" w:rsidRDefault="00DF6242" w:rsidP="00DF6242">
      <w:pPr>
        <w:pStyle w:val="libNormal"/>
        <w:rPr>
          <w:rtl/>
          <w:lang w:bidi="fa-IR"/>
        </w:rPr>
      </w:pPr>
      <w:r w:rsidRPr="007202B6">
        <w:rPr>
          <w:rtl/>
          <w:lang w:bidi="fa-IR"/>
        </w:rPr>
        <w:t>إن قول العضد « نبياً » في غير محلّه</w:t>
      </w:r>
      <w:r>
        <w:rPr>
          <w:rtl/>
          <w:lang w:bidi="fa-IR"/>
        </w:rPr>
        <w:t xml:space="preserve"> ...</w:t>
      </w:r>
      <w:r w:rsidRPr="007202B6">
        <w:rPr>
          <w:rtl/>
          <w:lang w:bidi="fa-IR"/>
        </w:rPr>
        <w:t xml:space="preserve"> ووجه ذلك</w:t>
      </w:r>
      <w:r>
        <w:rPr>
          <w:rtl/>
          <w:lang w:bidi="fa-IR"/>
        </w:rPr>
        <w:t>:</w:t>
      </w:r>
      <w:r w:rsidRPr="007202B6">
        <w:rPr>
          <w:rtl/>
          <w:lang w:bidi="fa-IR"/>
        </w:rPr>
        <w:t xml:space="preserve"> إنّه </w:t>
      </w:r>
      <w:r w:rsidR="00B53490">
        <w:rPr>
          <w:rtl/>
          <w:lang w:bidi="fa-IR"/>
        </w:rPr>
        <w:t>لمـّا</w:t>
      </w:r>
      <w:r w:rsidRPr="007202B6">
        <w:rPr>
          <w:rtl/>
          <w:lang w:bidi="fa-IR"/>
        </w:rPr>
        <w:t xml:space="preserve"> كان استثناء النبوة موجوداً في نصّ الحديث</w:t>
      </w:r>
      <w:r>
        <w:rPr>
          <w:rtl/>
          <w:lang w:bidi="fa-IR"/>
        </w:rPr>
        <w:t>،</w:t>
      </w:r>
      <w:r w:rsidRPr="007202B6">
        <w:rPr>
          <w:rtl/>
          <w:lang w:bidi="fa-IR"/>
        </w:rPr>
        <w:t xml:space="preserve"> فلا يلزم من انتفاء النبوّة عن أمير</w:t>
      </w:r>
      <w:r>
        <w:rPr>
          <w:rFonts w:hint="cs"/>
          <w:rtl/>
          <w:lang w:bidi="fa-IR"/>
        </w:rPr>
        <w:t xml:space="preserve"> </w:t>
      </w:r>
      <w:r w:rsidRPr="007202B6">
        <w:rPr>
          <w:rtl/>
          <w:lang w:bidi="fa-IR"/>
        </w:rPr>
        <w:t xml:space="preserve">المؤمنين </w:t>
      </w:r>
      <w:r w:rsidR="004A73C4" w:rsidRPr="004A73C4">
        <w:rPr>
          <w:rStyle w:val="libAlaemChar"/>
          <w:rtl/>
        </w:rPr>
        <w:t>عليه‌السلام</w:t>
      </w:r>
      <w:r w:rsidRPr="007202B6">
        <w:rPr>
          <w:rtl/>
          <w:lang w:bidi="fa-IR"/>
        </w:rPr>
        <w:t xml:space="preserve"> تخصيص في المستثنى منه العام</w:t>
      </w:r>
      <w:r>
        <w:rPr>
          <w:rtl/>
          <w:lang w:bidi="fa-IR"/>
        </w:rPr>
        <w:t>،</w:t>
      </w:r>
      <w:r w:rsidRPr="007202B6">
        <w:rPr>
          <w:rtl/>
          <w:lang w:bidi="fa-IR"/>
        </w:rPr>
        <w:t xml:space="preserve"> بل يبقى المستثنى منه على عمومه</w:t>
      </w:r>
      <w:r>
        <w:rPr>
          <w:rtl/>
          <w:lang w:bidi="fa-IR"/>
        </w:rPr>
        <w:t>،</w:t>
      </w:r>
      <w:r w:rsidRPr="007202B6">
        <w:rPr>
          <w:rtl/>
          <w:lang w:bidi="fa-IR"/>
        </w:rPr>
        <w:t xml:space="preserve"> كما هو معلوم لدى أهل العلم</w:t>
      </w:r>
      <w:r>
        <w:rPr>
          <w:rtl/>
          <w:lang w:bidi="fa-IR"/>
        </w:rPr>
        <w:t xml:space="preserve"> ...</w:t>
      </w:r>
    </w:p>
    <w:p w:rsidR="00DF6242" w:rsidRPr="007202B6" w:rsidRDefault="00DF6242" w:rsidP="00DF6242">
      <w:pPr>
        <w:pStyle w:val="libNormal"/>
        <w:rPr>
          <w:rtl/>
          <w:lang w:bidi="fa-IR"/>
        </w:rPr>
      </w:pPr>
      <w:r w:rsidRPr="007202B6">
        <w:rPr>
          <w:rtl/>
          <w:lang w:bidi="fa-IR"/>
        </w:rPr>
        <w:t>فظهر سقوط تمسك ( الدهلوي ) بانتفاء الأخوة النسبية من كلام التفتازاني</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المواقف 8 /</w:t>
      </w:r>
      <w:r w:rsidR="00DF6242">
        <w:rPr>
          <w:rtl/>
        </w:rPr>
        <w:t xml:space="preserve"> </w:t>
      </w:r>
      <w:r w:rsidR="00DF6242" w:rsidRPr="007202B6">
        <w:rPr>
          <w:rtl/>
        </w:rPr>
        <w:t>363.</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والقوشجي</w:t>
      </w:r>
      <w:r>
        <w:rPr>
          <w:rtl/>
          <w:lang w:bidi="fa-IR"/>
        </w:rPr>
        <w:t>،</w:t>
      </w:r>
      <w:r w:rsidRPr="007202B6">
        <w:rPr>
          <w:rtl/>
          <w:lang w:bidi="fa-IR"/>
        </w:rPr>
        <w:t xml:space="preserve"> وسقوط تمسّكه بانتفاء النبوّة من كلام الشريف الجرجاني</w:t>
      </w:r>
      <w:r>
        <w:rPr>
          <w:rtl/>
          <w:lang w:bidi="fa-IR"/>
        </w:rPr>
        <w:t xml:space="preserve"> ...</w:t>
      </w:r>
      <w:r w:rsidRPr="007202B6">
        <w:rPr>
          <w:rtl/>
          <w:lang w:bidi="fa-IR"/>
        </w:rPr>
        <w:t xml:space="preserve"> وهؤلاء أعلام علماء طائفته في مختلف العلوم.</w:t>
      </w:r>
    </w:p>
    <w:p w:rsidR="00DF6242" w:rsidRDefault="00DF6242" w:rsidP="00DF6242">
      <w:pPr>
        <w:pStyle w:val="libNormal"/>
        <w:rPr>
          <w:rtl/>
          <w:lang w:bidi="fa-IR"/>
        </w:rPr>
      </w:pPr>
      <w:r w:rsidRPr="00585F65">
        <w:rPr>
          <w:rStyle w:val="libBold2Char"/>
          <w:rtl/>
        </w:rPr>
        <w:t>وأمّا ثالثاً</w:t>
      </w:r>
      <w:r>
        <w:rPr>
          <w:rStyle w:val="libBold2Char"/>
          <w:rtl/>
        </w:rPr>
        <w:t>:</w:t>
      </w:r>
      <w:r w:rsidRPr="007202B6">
        <w:rPr>
          <w:rtl/>
          <w:lang w:bidi="fa-IR"/>
        </w:rPr>
        <w:t xml:space="preserve"> ففي جملةٍ من طرق الحديث</w:t>
      </w:r>
      <w:r>
        <w:rPr>
          <w:rtl/>
          <w:lang w:bidi="fa-IR"/>
        </w:rPr>
        <w:t>:</w:t>
      </w:r>
      <w:r w:rsidRPr="007202B6">
        <w:rPr>
          <w:rtl/>
          <w:lang w:bidi="fa-IR"/>
        </w:rPr>
        <w:t xml:space="preserve"> « إل</w:t>
      </w:r>
      <w:r w:rsidR="003107D1">
        <w:rPr>
          <w:rFonts w:hint="cs"/>
          <w:rtl/>
          <w:lang w:bidi="fa-IR"/>
        </w:rPr>
        <w:t>ّ</w:t>
      </w:r>
      <w:r w:rsidRPr="007202B6">
        <w:rPr>
          <w:rtl/>
          <w:lang w:bidi="fa-IR"/>
        </w:rPr>
        <w:t>ا أنّك لست بنبي » رواه</w:t>
      </w:r>
      <w:r>
        <w:rPr>
          <w:rtl/>
          <w:lang w:bidi="fa-IR"/>
        </w:rPr>
        <w:t>:</w:t>
      </w:r>
      <w:r>
        <w:rPr>
          <w:rFonts w:hint="cs"/>
          <w:rtl/>
          <w:lang w:bidi="fa-IR"/>
        </w:rPr>
        <w:t xml:space="preserve"> </w:t>
      </w:r>
      <w:r w:rsidRPr="007202B6">
        <w:rPr>
          <w:rtl/>
          <w:lang w:bidi="fa-IR"/>
        </w:rPr>
        <w:t>أحمد بن حنبل</w:t>
      </w:r>
      <w:r>
        <w:rPr>
          <w:rtl/>
          <w:lang w:bidi="fa-IR"/>
        </w:rPr>
        <w:t>،</w:t>
      </w:r>
      <w:r w:rsidRPr="007202B6">
        <w:rPr>
          <w:rtl/>
          <w:lang w:bidi="fa-IR"/>
        </w:rPr>
        <w:t xml:space="preserve"> والحاكم</w:t>
      </w:r>
      <w:r>
        <w:rPr>
          <w:rtl/>
          <w:lang w:bidi="fa-IR"/>
        </w:rPr>
        <w:t>،</w:t>
      </w:r>
      <w:r w:rsidRPr="007202B6">
        <w:rPr>
          <w:rtl/>
          <w:lang w:bidi="fa-IR"/>
        </w:rPr>
        <w:t xml:space="preserve"> والنسائي</w:t>
      </w:r>
      <w:r>
        <w:rPr>
          <w:rtl/>
          <w:lang w:bidi="fa-IR"/>
        </w:rPr>
        <w:t>،</w:t>
      </w:r>
      <w:r w:rsidRPr="007202B6">
        <w:rPr>
          <w:rtl/>
          <w:lang w:bidi="fa-IR"/>
        </w:rPr>
        <w:t xml:space="preserve"> وغيرهم</w:t>
      </w:r>
      <w:r>
        <w:rPr>
          <w:rtl/>
          <w:lang w:bidi="fa-IR"/>
        </w:rPr>
        <w:t xml:space="preserve"> ...</w:t>
      </w:r>
      <w:r w:rsidRPr="007202B6">
        <w:rPr>
          <w:rtl/>
          <w:lang w:bidi="fa-IR"/>
        </w:rPr>
        <w:t xml:space="preserve"> فاستثناء النبوة وانتفاؤها عن أمير المؤمنين </w:t>
      </w:r>
      <w:r w:rsidR="004A73C4" w:rsidRPr="004A73C4">
        <w:rPr>
          <w:rStyle w:val="libAlaemChar"/>
          <w:rtl/>
        </w:rPr>
        <w:t>عليه‌السلام</w:t>
      </w:r>
      <w:r w:rsidRPr="007202B6">
        <w:rPr>
          <w:rtl/>
          <w:lang w:bidi="fa-IR"/>
        </w:rPr>
        <w:t xml:space="preserve"> موجود بصراحةٍ في ألفاظ الحديث</w:t>
      </w:r>
      <w:r>
        <w:rPr>
          <w:rtl/>
          <w:lang w:bidi="fa-IR"/>
        </w:rPr>
        <w:t xml:space="preserve"> ...</w:t>
      </w:r>
      <w:r w:rsidRPr="007202B6">
        <w:rPr>
          <w:rtl/>
          <w:lang w:bidi="fa-IR"/>
        </w:rPr>
        <w:t xml:space="preserve"> فأين المخصّص لعموم المنزلة</w:t>
      </w:r>
      <w:r>
        <w:rPr>
          <w:rtl/>
          <w:lang w:bidi="fa-IR"/>
        </w:rPr>
        <w:t>؟!</w:t>
      </w:r>
    </w:p>
    <w:p w:rsidR="00DF6242" w:rsidRDefault="00DF6242" w:rsidP="00DF6242">
      <w:pPr>
        <w:pStyle w:val="libNormal"/>
        <w:rPr>
          <w:rtl/>
          <w:lang w:bidi="fa-IR"/>
        </w:rPr>
      </w:pPr>
      <w:bookmarkStart w:id="708" w:name="_Toc321306061"/>
      <w:r>
        <w:rPr>
          <w:rtl/>
          <w:lang w:bidi="fa-IR"/>
        </w:rPr>
        <w:br w:type="page"/>
      </w:r>
    </w:p>
    <w:p w:rsidR="003F2947" w:rsidRDefault="00DF6242" w:rsidP="00DF6242">
      <w:pPr>
        <w:pStyle w:val="Heading2"/>
        <w:rPr>
          <w:rtl/>
          <w:lang w:bidi="fa-IR"/>
        </w:rPr>
      </w:pPr>
      <w:bookmarkStart w:id="709" w:name="_Toc408820785"/>
      <w:bookmarkStart w:id="710" w:name="_Toc98070355"/>
      <w:r w:rsidRPr="007202B6">
        <w:rPr>
          <w:rtl/>
          <w:lang w:bidi="fa-IR"/>
        </w:rPr>
        <w:lastRenderedPageBreak/>
        <w:t>ردّ التمسّك بانتفاء الأكبريّة والأفصحيّة لإثبات الإنقطاع</w:t>
      </w:r>
      <w:bookmarkEnd w:id="708"/>
      <w:bookmarkEnd w:id="709"/>
      <w:bookmarkEnd w:id="710"/>
    </w:p>
    <w:p w:rsidR="00DF6242" w:rsidRPr="007202B6" w:rsidRDefault="00DF6242" w:rsidP="00DF6242">
      <w:pPr>
        <w:pStyle w:val="libNormal"/>
        <w:rPr>
          <w:rtl/>
          <w:lang w:bidi="fa-IR"/>
        </w:rPr>
      </w:pPr>
      <w:r w:rsidRPr="007202B6">
        <w:rPr>
          <w:rtl/>
          <w:lang w:bidi="fa-IR"/>
        </w:rPr>
        <w:t>وأما تمسّكه بانتفاء الأكبرية في السن</w:t>
      </w:r>
      <w:r>
        <w:rPr>
          <w:rtl/>
          <w:lang w:bidi="fa-IR"/>
        </w:rPr>
        <w:t>،</w:t>
      </w:r>
      <w:r w:rsidRPr="007202B6">
        <w:rPr>
          <w:rtl/>
          <w:lang w:bidi="fa-IR"/>
        </w:rPr>
        <w:t xml:space="preserve"> والأفصحيّة في اللسان</w:t>
      </w:r>
      <w:r>
        <w:rPr>
          <w:rtl/>
          <w:lang w:bidi="fa-IR"/>
        </w:rPr>
        <w:t>،</w:t>
      </w:r>
      <w:r w:rsidRPr="007202B6">
        <w:rPr>
          <w:rtl/>
          <w:lang w:bidi="fa-IR"/>
        </w:rPr>
        <w:t xml:space="preserve"> فأوهن مما تقدم</w:t>
      </w:r>
      <w:r>
        <w:rPr>
          <w:rtl/>
          <w:lang w:bidi="fa-IR"/>
        </w:rPr>
        <w:t>:</w:t>
      </w:r>
    </w:p>
    <w:p w:rsidR="003F2947" w:rsidRDefault="00DF6242" w:rsidP="00DF6242">
      <w:pPr>
        <w:pStyle w:val="Heading2"/>
        <w:rPr>
          <w:rtl/>
          <w:lang w:bidi="fa-IR"/>
        </w:rPr>
      </w:pPr>
      <w:bookmarkStart w:id="711" w:name="_Toc321306062"/>
      <w:bookmarkStart w:id="712" w:name="_Toc408820786"/>
      <w:bookmarkStart w:id="713" w:name="_Toc98070356"/>
      <w:r w:rsidRPr="007202B6">
        <w:rPr>
          <w:rtl/>
          <w:lang w:bidi="fa-IR"/>
        </w:rPr>
        <w:t>1</w:t>
      </w:r>
      <w:r>
        <w:rPr>
          <w:rtl/>
          <w:lang w:bidi="fa-IR"/>
        </w:rPr>
        <w:t xml:space="preserve"> - </w:t>
      </w:r>
      <w:r w:rsidRPr="007202B6">
        <w:rPr>
          <w:rtl/>
          <w:lang w:bidi="fa-IR"/>
        </w:rPr>
        <w:t>على ضوء كلمات العلماء في معنى الحديث</w:t>
      </w:r>
      <w:bookmarkEnd w:id="711"/>
      <w:bookmarkEnd w:id="712"/>
      <w:bookmarkEnd w:id="713"/>
    </w:p>
    <w:p w:rsidR="00DF6242" w:rsidRPr="007202B6" w:rsidRDefault="00DF6242" w:rsidP="00DF6242">
      <w:pPr>
        <w:pStyle w:val="libNormal"/>
        <w:rPr>
          <w:rtl/>
          <w:lang w:bidi="fa-IR"/>
        </w:rPr>
      </w:pPr>
      <w:r w:rsidRPr="007202B6">
        <w:rPr>
          <w:rtl/>
          <w:lang w:bidi="fa-IR"/>
        </w:rPr>
        <w:t>(1) إن جوابه ظاهر من كلام القوشجي والتفتازاني أيضاً</w:t>
      </w:r>
      <w:r>
        <w:rPr>
          <w:rtl/>
          <w:lang w:bidi="fa-IR"/>
        </w:rPr>
        <w:t xml:space="preserve"> ....</w:t>
      </w:r>
      <w:r w:rsidRPr="007202B6">
        <w:rPr>
          <w:rtl/>
          <w:lang w:bidi="fa-IR"/>
        </w:rPr>
        <w:t xml:space="preserve"> لأنّه كما كانت الأخوة النسبية في حكم المستثنى لظهور انتفائها غير القادح في عموم المنازل الثابت للمستثنى منه</w:t>
      </w:r>
      <w:r>
        <w:rPr>
          <w:rtl/>
          <w:lang w:bidi="fa-IR"/>
        </w:rPr>
        <w:t>،</w:t>
      </w:r>
      <w:r w:rsidRPr="007202B6">
        <w:rPr>
          <w:rtl/>
          <w:lang w:bidi="fa-IR"/>
        </w:rPr>
        <w:t xml:space="preserve"> كذلك انتفاء كبر السن والأفصحيّة</w:t>
      </w:r>
      <w:r>
        <w:rPr>
          <w:rtl/>
          <w:lang w:bidi="fa-IR"/>
        </w:rPr>
        <w:t xml:space="preserve"> ...</w:t>
      </w:r>
      <w:r w:rsidRPr="007202B6">
        <w:rPr>
          <w:rtl/>
          <w:lang w:bidi="fa-IR"/>
        </w:rPr>
        <w:t xml:space="preserve"> لا يقدح في العموم</w:t>
      </w:r>
      <w:r>
        <w:rPr>
          <w:rtl/>
          <w:lang w:bidi="fa-IR"/>
        </w:rPr>
        <w:t>،</w:t>
      </w:r>
      <w:r w:rsidRPr="007202B6">
        <w:rPr>
          <w:rtl/>
          <w:lang w:bidi="fa-IR"/>
        </w:rPr>
        <w:t xml:space="preserve"> لظهور هذا الإنتفاء وكون الأمرين لذلك في حكم المستثنى</w:t>
      </w:r>
      <w:r>
        <w:rPr>
          <w:rtl/>
          <w:lang w:bidi="fa-IR"/>
        </w:rPr>
        <w:t xml:space="preserve"> ...</w:t>
      </w:r>
    </w:p>
    <w:p w:rsidR="00DF6242" w:rsidRPr="007202B6" w:rsidRDefault="00DF6242" w:rsidP="00DF6242">
      <w:pPr>
        <w:pStyle w:val="libNormal"/>
        <w:rPr>
          <w:rtl/>
          <w:lang w:bidi="fa-IR"/>
        </w:rPr>
      </w:pPr>
      <w:r w:rsidRPr="007202B6">
        <w:rPr>
          <w:rtl/>
          <w:lang w:bidi="fa-IR"/>
        </w:rPr>
        <w:t>وعلى الجملة</w:t>
      </w:r>
      <w:r>
        <w:rPr>
          <w:rtl/>
          <w:lang w:bidi="fa-IR"/>
        </w:rPr>
        <w:t>،</w:t>
      </w:r>
      <w:r w:rsidRPr="007202B6">
        <w:rPr>
          <w:rtl/>
          <w:lang w:bidi="fa-IR"/>
        </w:rPr>
        <w:t xml:space="preserve"> فإنّ انتفاء هذين الأمرين</w:t>
      </w:r>
      <w:r>
        <w:rPr>
          <w:rtl/>
          <w:lang w:bidi="fa-IR"/>
        </w:rPr>
        <w:t xml:space="preserve"> - </w:t>
      </w:r>
      <w:r w:rsidRPr="007202B6">
        <w:rPr>
          <w:rtl/>
          <w:lang w:bidi="fa-IR"/>
        </w:rPr>
        <w:t>كانتفاء الأخوة</w:t>
      </w:r>
      <w:r>
        <w:rPr>
          <w:rtl/>
          <w:lang w:bidi="fa-IR"/>
        </w:rPr>
        <w:t xml:space="preserve"> - </w:t>
      </w:r>
      <w:r w:rsidRPr="007202B6">
        <w:rPr>
          <w:rtl/>
          <w:lang w:bidi="fa-IR"/>
        </w:rPr>
        <w:t>غير قادح في عموم المنز</w:t>
      </w:r>
      <w:r w:rsidR="003107D1">
        <w:rPr>
          <w:rFonts w:hint="cs"/>
          <w:rtl/>
          <w:lang w:bidi="fa-IR"/>
        </w:rPr>
        <w:t>ِ</w:t>
      </w:r>
      <w:r w:rsidRPr="007202B6">
        <w:rPr>
          <w:rtl/>
          <w:lang w:bidi="fa-IR"/>
        </w:rPr>
        <w:t>لة فضلاً عن أن يكون مثبتاً لانقطاع الإستثناء</w:t>
      </w:r>
      <w:r>
        <w:rPr>
          <w:rtl/>
          <w:lang w:bidi="fa-IR"/>
        </w:rPr>
        <w:t xml:space="preserve"> ...</w:t>
      </w:r>
    </w:p>
    <w:p w:rsidR="00DF6242" w:rsidRPr="007202B6" w:rsidRDefault="00DF6242" w:rsidP="00DF6242">
      <w:pPr>
        <w:pStyle w:val="libNormal"/>
        <w:rPr>
          <w:rtl/>
          <w:lang w:bidi="fa-IR"/>
        </w:rPr>
      </w:pPr>
      <w:r w:rsidRPr="007202B6">
        <w:rPr>
          <w:rtl/>
          <w:lang w:bidi="fa-IR"/>
        </w:rPr>
        <w:t>(2) على أنّ صريح ولي الله الدهلوي هو</w:t>
      </w:r>
      <w:r>
        <w:rPr>
          <w:rtl/>
          <w:lang w:bidi="fa-IR"/>
        </w:rPr>
        <w:t>:</w:t>
      </w:r>
      <w:r w:rsidRPr="007202B6">
        <w:rPr>
          <w:rtl/>
          <w:lang w:bidi="fa-IR"/>
        </w:rPr>
        <w:t xml:space="preserve"> إنّ التنزيل بمنزلة هارون من موسى نوع من التشبيه</w:t>
      </w:r>
      <w:r>
        <w:rPr>
          <w:rtl/>
          <w:lang w:bidi="fa-IR"/>
        </w:rPr>
        <w:t>،</w:t>
      </w:r>
      <w:r w:rsidRPr="007202B6">
        <w:rPr>
          <w:rtl/>
          <w:lang w:bidi="fa-IR"/>
        </w:rPr>
        <w:t xml:space="preserve"> والمعتبر في التشبيه هو المشابهة في الأوصاف المشهورة المذكورة على الألسنة</w:t>
      </w:r>
      <w:r>
        <w:rPr>
          <w:rtl/>
          <w:lang w:bidi="fa-IR"/>
        </w:rPr>
        <w:t xml:space="preserve"> ...</w:t>
      </w:r>
      <w:r w:rsidRPr="007202B6">
        <w:rPr>
          <w:rtl/>
          <w:lang w:bidi="fa-IR"/>
        </w:rPr>
        <w:t xml:space="preserve"> وقد جعلها ثلاثة وهي</w:t>
      </w:r>
      <w:r>
        <w:rPr>
          <w:rtl/>
          <w:lang w:bidi="fa-IR"/>
        </w:rPr>
        <w:t>:</w:t>
      </w:r>
      <w:r w:rsidRPr="007202B6">
        <w:rPr>
          <w:rtl/>
          <w:lang w:bidi="fa-IR"/>
        </w:rPr>
        <w:t xml:space="preserve"> الخلافة مدة الغيبة</w:t>
      </w:r>
      <w:r>
        <w:rPr>
          <w:rtl/>
          <w:lang w:bidi="fa-IR"/>
        </w:rPr>
        <w:t>،</w:t>
      </w:r>
      <w:r w:rsidRPr="007202B6">
        <w:rPr>
          <w:rtl/>
          <w:lang w:bidi="fa-IR"/>
        </w:rPr>
        <w:t xml:space="preserve"> وكونه من أهل البيت</w:t>
      </w:r>
      <w:r>
        <w:rPr>
          <w:rtl/>
          <w:lang w:bidi="fa-IR"/>
        </w:rPr>
        <w:t>،</w:t>
      </w:r>
      <w:r w:rsidRPr="007202B6">
        <w:rPr>
          <w:rtl/>
          <w:lang w:bidi="fa-IR"/>
        </w:rPr>
        <w:t xml:space="preserve"> والنبوّة</w:t>
      </w:r>
      <w:r>
        <w:rPr>
          <w:rtl/>
          <w:lang w:bidi="fa-IR"/>
        </w:rPr>
        <w:t xml:space="preserve"> ...</w:t>
      </w:r>
    </w:p>
    <w:p w:rsidR="00DF6242" w:rsidRDefault="00DF6242" w:rsidP="00DF6242">
      <w:pPr>
        <w:pStyle w:val="libNormal"/>
        <w:rPr>
          <w:rtl/>
          <w:lang w:bidi="fa-IR"/>
        </w:rPr>
      </w:pPr>
      <w:r w:rsidRPr="007202B6">
        <w:rPr>
          <w:rtl/>
          <w:lang w:bidi="fa-IR"/>
        </w:rPr>
        <w:t>هكذا قال ولي الله الدهلوي في البحث حول هذا الحديث</w:t>
      </w:r>
      <w:r>
        <w:rPr>
          <w:rtl/>
          <w:lang w:bidi="fa-IR"/>
        </w:rPr>
        <w:t>،</w:t>
      </w:r>
      <w:r w:rsidRPr="007202B6">
        <w:rPr>
          <w:rtl/>
          <w:lang w:bidi="fa-IR"/>
        </w:rPr>
        <w:t xml:space="preserve"> وجواب</w:t>
      </w:r>
      <w:r>
        <w:rPr>
          <w:rFonts w:hint="cs"/>
          <w:rtl/>
          <w:lang w:bidi="fa-IR"/>
        </w:rPr>
        <w:t xml:space="preserve"> </w:t>
      </w:r>
      <w:r w:rsidRPr="007202B6">
        <w:rPr>
          <w:rtl/>
          <w:lang w:bidi="fa-IR"/>
        </w:rPr>
        <w:t xml:space="preserve">إستدلال الإمامية به </w:t>
      </w:r>
      <w:r w:rsidRPr="00585F65">
        <w:rPr>
          <w:rStyle w:val="libFootnotenumChar"/>
          <w:rtl/>
        </w:rPr>
        <w:t>(1)</w:t>
      </w:r>
      <w:r>
        <w:rPr>
          <w:rtl/>
          <w:lang w:bidi="fa-IR"/>
        </w:rPr>
        <w:t xml:space="preserve"> ...</w:t>
      </w:r>
      <w:r w:rsidRPr="007202B6">
        <w:rPr>
          <w:rtl/>
          <w:lang w:bidi="fa-IR"/>
        </w:rPr>
        <w:t xml:space="preserve"> وهو أيضاً وجه آخر على بطلان توهّم ولده ( الدهلوي ) دخول الأكبرية في السّن والأفصحيّة في اللّسان بل الأخوة</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إزالة الخفا</w:t>
      </w:r>
      <w:r w:rsidR="00DF6242">
        <w:rPr>
          <w:rtl/>
        </w:rPr>
        <w:t xml:space="preserve"> - </w:t>
      </w:r>
      <w:r w:rsidR="00DF6242" w:rsidRPr="007202B6">
        <w:rPr>
          <w:rtl/>
        </w:rPr>
        <w:t>المقصد الأول من المسلك الأول</w:t>
      </w:r>
      <w:r w:rsidR="00DF6242">
        <w:rPr>
          <w:rtl/>
        </w:rPr>
        <w:t>،</w:t>
      </w:r>
      <w:r w:rsidR="00DF6242" w:rsidRPr="007202B6">
        <w:rPr>
          <w:rtl/>
        </w:rPr>
        <w:t xml:space="preserve"> مبحث حديث المنزلة.</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النسبيّة</w:t>
      </w:r>
      <w:r>
        <w:rPr>
          <w:rtl/>
          <w:lang w:bidi="fa-IR"/>
        </w:rPr>
        <w:t xml:space="preserve"> ...</w:t>
      </w:r>
      <w:r w:rsidRPr="007202B6">
        <w:rPr>
          <w:rtl/>
          <w:lang w:bidi="fa-IR"/>
        </w:rPr>
        <w:t xml:space="preserve"> في منازل هارون </w:t>
      </w:r>
      <w:r w:rsidR="004A73C4" w:rsidRPr="004A73C4">
        <w:rPr>
          <w:rStyle w:val="libAlaemChar"/>
          <w:rtl/>
        </w:rPr>
        <w:t>عليه‌السلام</w:t>
      </w:r>
      <w:r w:rsidRPr="006F67C6">
        <w:rPr>
          <w:rStyle w:val="libNormalChar"/>
          <w:rtl/>
        </w:rPr>
        <w:t xml:space="preserve"> ...</w:t>
      </w:r>
    </w:p>
    <w:p w:rsidR="00DF6242" w:rsidRPr="007202B6" w:rsidRDefault="00DF6242" w:rsidP="00DF6242">
      <w:pPr>
        <w:pStyle w:val="libNormal"/>
        <w:rPr>
          <w:rtl/>
          <w:lang w:bidi="fa-IR"/>
        </w:rPr>
      </w:pPr>
      <w:r w:rsidRPr="007202B6">
        <w:rPr>
          <w:rtl/>
          <w:lang w:bidi="fa-IR"/>
        </w:rPr>
        <w:t>ولو تدبّرت في كلام ولي الله الدهلوي وجدته دال</w:t>
      </w:r>
      <w:r w:rsidR="007C570B">
        <w:rPr>
          <w:rFonts w:hint="cs"/>
          <w:rtl/>
          <w:lang w:bidi="fa-IR"/>
        </w:rPr>
        <w:t>ّ</w:t>
      </w:r>
      <w:r w:rsidRPr="007202B6">
        <w:rPr>
          <w:rtl/>
          <w:lang w:bidi="fa-IR"/>
        </w:rPr>
        <w:t>ا</w:t>
      </w:r>
      <w:r w:rsidR="007C570B">
        <w:rPr>
          <w:rFonts w:hint="cs"/>
          <w:rtl/>
          <w:lang w:bidi="fa-IR"/>
        </w:rPr>
        <w:t>ً</w:t>
      </w:r>
      <w:r w:rsidRPr="007202B6">
        <w:rPr>
          <w:rtl/>
          <w:lang w:bidi="fa-IR"/>
        </w:rPr>
        <w:t xml:space="preserve"> على مطلوب الإماميّة</w:t>
      </w:r>
      <w:r>
        <w:rPr>
          <w:rtl/>
          <w:lang w:bidi="fa-IR"/>
        </w:rPr>
        <w:t xml:space="preserve"> ...</w:t>
      </w:r>
      <w:r w:rsidRPr="007202B6">
        <w:rPr>
          <w:rtl/>
          <w:lang w:bidi="fa-IR"/>
        </w:rPr>
        <w:t xml:space="preserve"> لضرورة كون « وجوب الإتّباع والإطاعة » </w:t>
      </w:r>
      <w:r>
        <w:rPr>
          <w:rtl/>
          <w:lang w:bidi="fa-IR"/>
        </w:rPr>
        <w:t>و «</w:t>
      </w:r>
      <w:r w:rsidRPr="007202B6">
        <w:rPr>
          <w:rtl/>
          <w:lang w:bidi="fa-IR"/>
        </w:rPr>
        <w:t xml:space="preserve"> العصمة » </w:t>
      </w:r>
      <w:r>
        <w:rPr>
          <w:rtl/>
          <w:lang w:bidi="fa-IR"/>
        </w:rPr>
        <w:t>و «</w:t>
      </w:r>
      <w:r w:rsidRPr="007202B6">
        <w:rPr>
          <w:rtl/>
          <w:lang w:bidi="fa-IR"/>
        </w:rPr>
        <w:t xml:space="preserve"> الأفضلية » من أبرز الصفات المشهورة لهارون </w:t>
      </w:r>
      <w:r w:rsidR="004A73C4" w:rsidRPr="004A73C4">
        <w:rPr>
          <w:rStyle w:val="libAlaemChar"/>
          <w:rtl/>
        </w:rPr>
        <w:t>عليه‌السلام</w:t>
      </w:r>
      <w:r w:rsidRPr="007202B6">
        <w:rPr>
          <w:rtl/>
          <w:lang w:bidi="fa-IR"/>
        </w:rPr>
        <w:t xml:space="preserve"> في الا</w:t>
      </w:r>
      <w:r w:rsidR="007C570B">
        <w:rPr>
          <w:rFonts w:hint="cs"/>
          <w:rtl/>
          <w:lang w:bidi="fa-IR"/>
        </w:rPr>
        <w:t>ُ</w:t>
      </w:r>
      <w:r w:rsidRPr="007202B6">
        <w:rPr>
          <w:rtl/>
          <w:lang w:bidi="fa-IR"/>
        </w:rPr>
        <w:t>مة الموسويّة</w:t>
      </w:r>
      <w:r>
        <w:rPr>
          <w:rtl/>
          <w:lang w:bidi="fa-IR"/>
        </w:rPr>
        <w:t xml:space="preserve"> ...</w:t>
      </w:r>
      <w:r w:rsidRPr="007202B6">
        <w:rPr>
          <w:rtl/>
          <w:lang w:bidi="fa-IR"/>
        </w:rPr>
        <w:t xml:space="preserve"> فكذلك سيدنا أمير المؤمنين </w:t>
      </w:r>
      <w:r w:rsidR="004A73C4" w:rsidRPr="004A73C4">
        <w:rPr>
          <w:rStyle w:val="libAlaemChar"/>
          <w:rtl/>
        </w:rPr>
        <w:t>عليه‌السلام</w:t>
      </w:r>
      <w:r w:rsidRPr="006F67C6">
        <w:rPr>
          <w:rtl/>
        </w:rPr>
        <w:t xml:space="preserve"> ...</w:t>
      </w:r>
      <w:r w:rsidRPr="007202B6">
        <w:rPr>
          <w:rtl/>
          <w:lang w:bidi="fa-IR"/>
        </w:rPr>
        <w:t xml:space="preserve"> في الا</w:t>
      </w:r>
      <w:r w:rsidR="007C570B">
        <w:rPr>
          <w:rFonts w:hint="cs"/>
          <w:rtl/>
          <w:lang w:bidi="fa-IR"/>
        </w:rPr>
        <w:t>ُ</w:t>
      </w:r>
      <w:r w:rsidRPr="007202B6">
        <w:rPr>
          <w:rtl/>
          <w:lang w:bidi="fa-IR"/>
        </w:rPr>
        <w:t>مة المحمّدية</w:t>
      </w:r>
      <w:r>
        <w:rPr>
          <w:rtl/>
          <w:lang w:bidi="fa-IR"/>
        </w:rPr>
        <w:t xml:space="preserve"> ...</w:t>
      </w:r>
    </w:p>
    <w:p w:rsidR="00DF6242" w:rsidRPr="007202B6" w:rsidRDefault="00DF6242" w:rsidP="00DF6242">
      <w:pPr>
        <w:pStyle w:val="libNormal"/>
        <w:rPr>
          <w:rtl/>
          <w:lang w:bidi="fa-IR"/>
        </w:rPr>
      </w:pPr>
      <w:r w:rsidRPr="007202B6">
        <w:rPr>
          <w:rtl/>
          <w:lang w:bidi="fa-IR"/>
        </w:rPr>
        <w:t>(3) أمّا القاضي سناء الله تلميذ والد ( الدهلوي )</w:t>
      </w:r>
      <w:r>
        <w:rPr>
          <w:rtl/>
          <w:lang w:bidi="fa-IR"/>
        </w:rPr>
        <w:t>،</w:t>
      </w:r>
      <w:r w:rsidRPr="007202B6">
        <w:rPr>
          <w:rtl/>
          <w:lang w:bidi="fa-IR"/>
        </w:rPr>
        <w:t xml:space="preserve"> فحصر منازل هارون </w:t>
      </w:r>
      <w:r w:rsidR="004A73C4" w:rsidRPr="004A73C4">
        <w:rPr>
          <w:rStyle w:val="libAlaemChar"/>
          <w:rtl/>
        </w:rPr>
        <w:t>عليه‌السلام</w:t>
      </w:r>
      <w:r w:rsidRPr="007202B6">
        <w:rPr>
          <w:rtl/>
          <w:lang w:bidi="fa-IR"/>
        </w:rPr>
        <w:t xml:space="preserve"> في أمرين هما</w:t>
      </w:r>
      <w:r>
        <w:rPr>
          <w:rtl/>
          <w:lang w:bidi="fa-IR"/>
        </w:rPr>
        <w:t>:</w:t>
      </w:r>
      <w:r w:rsidRPr="007202B6">
        <w:rPr>
          <w:rtl/>
          <w:lang w:bidi="fa-IR"/>
        </w:rPr>
        <w:t xml:space="preserve"> الإستخلاف والنبوّة</w:t>
      </w:r>
      <w:r>
        <w:rPr>
          <w:rtl/>
          <w:lang w:bidi="fa-IR"/>
        </w:rPr>
        <w:t xml:space="preserve"> ...</w:t>
      </w:r>
      <w:r w:rsidRPr="007202B6">
        <w:rPr>
          <w:rtl/>
          <w:lang w:bidi="fa-IR"/>
        </w:rPr>
        <w:t xml:space="preserve"> وقد تقدّمت عبارته</w:t>
      </w:r>
      <w:r>
        <w:rPr>
          <w:rtl/>
          <w:lang w:bidi="fa-IR"/>
        </w:rPr>
        <w:t xml:space="preserve"> ...</w:t>
      </w:r>
      <w:r w:rsidRPr="007202B6">
        <w:rPr>
          <w:rtl/>
          <w:lang w:bidi="fa-IR"/>
        </w:rPr>
        <w:t xml:space="preserve"> فليس الأخوة النسبية ولا الأكبرية في السن ولا الأفصحية في اللسان</w:t>
      </w:r>
      <w:r>
        <w:rPr>
          <w:rtl/>
          <w:lang w:bidi="fa-IR"/>
        </w:rPr>
        <w:t xml:space="preserve"> ...</w:t>
      </w:r>
      <w:r w:rsidRPr="007202B6">
        <w:rPr>
          <w:rtl/>
          <w:lang w:bidi="fa-IR"/>
        </w:rPr>
        <w:t xml:space="preserve"> من منازل هارون</w:t>
      </w:r>
      <w:r>
        <w:rPr>
          <w:rtl/>
          <w:lang w:bidi="fa-IR"/>
        </w:rPr>
        <w:t xml:space="preserve"> ...</w:t>
      </w:r>
      <w:r w:rsidRPr="007202B6">
        <w:rPr>
          <w:rtl/>
          <w:lang w:bidi="fa-IR"/>
        </w:rPr>
        <w:t xml:space="preserve"> حتى يكون انتفاؤها عن أمير المؤمنين </w:t>
      </w:r>
      <w:r w:rsidR="004A73C4" w:rsidRPr="004A73C4">
        <w:rPr>
          <w:rStyle w:val="libAlaemChar"/>
          <w:rtl/>
        </w:rPr>
        <w:t>عليه‌السلام</w:t>
      </w:r>
      <w:r w:rsidRPr="007202B6">
        <w:rPr>
          <w:rtl/>
          <w:lang w:bidi="fa-IR"/>
        </w:rPr>
        <w:t xml:space="preserve"> قادحاً في عموم المنزلة</w:t>
      </w:r>
      <w:r>
        <w:rPr>
          <w:rtl/>
          <w:lang w:bidi="fa-IR"/>
        </w:rPr>
        <w:t xml:space="preserve"> ...</w:t>
      </w:r>
    </w:p>
    <w:p w:rsidR="00DF6242" w:rsidRPr="007202B6" w:rsidRDefault="00DF6242" w:rsidP="00DF6242">
      <w:pPr>
        <w:pStyle w:val="libNormal"/>
        <w:rPr>
          <w:rtl/>
          <w:lang w:bidi="fa-IR"/>
        </w:rPr>
      </w:pPr>
      <w:r w:rsidRPr="007202B6">
        <w:rPr>
          <w:rtl/>
          <w:lang w:bidi="fa-IR"/>
        </w:rPr>
        <w:t>وهذا وجه آخر لسقوط توهّم ( الدهلوي )</w:t>
      </w:r>
      <w:r>
        <w:rPr>
          <w:rtl/>
          <w:lang w:bidi="fa-IR"/>
        </w:rPr>
        <w:t xml:space="preserve"> ...</w:t>
      </w:r>
    </w:p>
    <w:p w:rsidR="00DF6242" w:rsidRPr="007202B6" w:rsidRDefault="00DF6242" w:rsidP="00DF6242">
      <w:pPr>
        <w:pStyle w:val="libNormal"/>
        <w:rPr>
          <w:rtl/>
          <w:lang w:bidi="fa-IR"/>
        </w:rPr>
      </w:pPr>
      <w:r w:rsidRPr="007202B6">
        <w:rPr>
          <w:rtl/>
          <w:lang w:bidi="fa-IR"/>
        </w:rPr>
        <w:t>(4) وكما خالف ( الدهلوي ) والده وتلميذ والده</w:t>
      </w:r>
      <w:r>
        <w:rPr>
          <w:rtl/>
          <w:lang w:bidi="fa-IR"/>
        </w:rPr>
        <w:t xml:space="preserve"> ...</w:t>
      </w:r>
      <w:r w:rsidRPr="007202B6">
        <w:rPr>
          <w:rtl/>
          <w:lang w:bidi="fa-IR"/>
        </w:rPr>
        <w:t xml:space="preserve"> فقد خالف شيخه المنتحل كتابه</w:t>
      </w:r>
      <w:r>
        <w:rPr>
          <w:rtl/>
          <w:lang w:bidi="fa-IR"/>
        </w:rPr>
        <w:t xml:space="preserve"> ...</w:t>
      </w:r>
      <w:r w:rsidRPr="007202B6">
        <w:rPr>
          <w:rtl/>
          <w:lang w:bidi="fa-IR"/>
        </w:rPr>
        <w:t xml:space="preserve"> فالكابلي خصّ منزلة هارون وحصرها في الأمرين</w:t>
      </w:r>
      <w:r>
        <w:rPr>
          <w:rtl/>
          <w:lang w:bidi="fa-IR"/>
        </w:rPr>
        <w:t>:</w:t>
      </w:r>
      <w:r>
        <w:rPr>
          <w:rFonts w:hint="cs"/>
          <w:rtl/>
          <w:lang w:bidi="fa-IR"/>
        </w:rPr>
        <w:t xml:space="preserve"> </w:t>
      </w:r>
      <w:r w:rsidRPr="007202B6">
        <w:rPr>
          <w:rtl/>
          <w:lang w:bidi="fa-IR"/>
        </w:rPr>
        <w:t>الإستخلاف والنبوّة</w:t>
      </w:r>
      <w:r>
        <w:rPr>
          <w:rtl/>
          <w:lang w:bidi="fa-IR"/>
        </w:rPr>
        <w:t xml:space="preserve"> ...</w:t>
      </w:r>
      <w:r w:rsidRPr="007202B6">
        <w:rPr>
          <w:rtl/>
          <w:lang w:bidi="fa-IR"/>
        </w:rPr>
        <w:t xml:space="preserve"> كما علمت سابقاً</w:t>
      </w:r>
      <w:r>
        <w:rPr>
          <w:rtl/>
          <w:lang w:bidi="fa-IR"/>
        </w:rPr>
        <w:t xml:space="preserve"> ...</w:t>
      </w:r>
      <w:r w:rsidRPr="007202B6">
        <w:rPr>
          <w:rtl/>
          <w:lang w:bidi="fa-IR"/>
        </w:rPr>
        <w:t xml:space="preserve"> فخالفه في هذا المقام</w:t>
      </w:r>
      <w:r>
        <w:rPr>
          <w:rtl/>
          <w:lang w:bidi="fa-IR"/>
        </w:rPr>
        <w:t>،</w:t>
      </w:r>
      <w:r w:rsidRPr="007202B6">
        <w:rPr>
          <w:rtl/>
          <w:lang w:bidi="fa-IR"/>
        </w:rPr>
        <w:t xml:space="preserve"> بجعل الأكبرية في السن والاخوة النسبيّة والأفصحية في اللسان</w:t>
      </w:r>
      <w:r>
        <w:rPr>
          <w:rtl/>
          <w:lang w:bidi="fa-IR"/>
        </w:rPr>
        <w:t xml:space="preserve"> ...</w:t>
      </w:r>
      <w:r w:rsidRPr="007202B6">
        <w:rPr>
          <w:rtl/>
          <w:lang w:bidi="fa-IR"/>
        </w:rPr>
        <w:t xml:space="preserve"> من المنازل</w:t>
      </w:r>
      <w:r>
        <w:rPr>
          <w:rtl/>
          <w:lang w:bidi="fa-IR"/>
        </w:rPr>
        <w:t>،</w:t>
      </w:r>
      <w:r w:rsidRPr="007202B6">
        <w:rPr>
          <w:rtl/>
          <w:lang w:bidi="fa-IR"/>
        </w:rPr>
        <w:t xml:space="preserve"> كما خالفه من قبل</w:t>
      </w:r>
      <w:r>
        <w:rPr>
          <w:rtl/>
          <w:lang w:bidi="fa-IR"/>
        </w:rPr>
        <w:t>،</w:t>
      </w:r>
      <w:r w:rsidRPr="007202B6">
        <w:rPr>
          <w:rtl/>
          <w:lang w:bidi="fa-IR"/>
        </w:rPr>
        <w:t xml:space="preserve"> بدعوى أن « إل</w:t>
      </w:r>
      <w:r w:rsidR="007C570B">
        <w:rPr>
          <w:rFonts w:hint="cs"/>
          <w:rtl/>
          <w:lang w:bidi="fa-IR"/>
        </w:rPr>
        <w:t>ّ</w:t>
      </w:r>
      <w:r w:rsidRPr="007202B6">
        <w:rPr>
          <w:rtl/>
          <w:lang w:bidi="fa-IR"/>
        </w:rPr>
        <w:t>ا أنّه لا نبي بعدي » في حكم « إل</w:t>
      </w:r>
      <w:r w:rsidR="007C570B">
        <w:rPr>
          <w:rFonts w:hint="cs"/>
          <w:rtl/>
          <w:lang w:bidi="fa-IR"/>
        </w:rPr>
        <w:t>ّ</w:t>
      </w:r>
      <w:r w:rsidRPr="007202B6">
        <w:rPr>
          <w:rtl/>
          <w:lang w:bidi="fa-IR"/>
        </w:rPr>
        <w:t>ا عدم</w:t>
      </w:r>
      <w:r>
        <w:rPr>
          <w:rFonts w:hint="cs"/>
          <w:rtl/>
          <w:lang w:bidi="fa-IR"/>
        </w:rPr>
        <w:t xml:space="preserve"> </w:t>
      </w:r>
      <w:r w:rsidRPr="007202B6">
        <w:rPr>
          <w:rtl/>
          <w:lang w:bidi="fa-IR"/>
        </w:rPr>
        <w:t>النبوة »</w:t>
      </w:r>
      <w:r>
        <w:rPr>
          <w:rtl/>
          <w:lang w:bidi="fa-IR"/>
        </w:rPr>
        <w:t>،</w:t>
      </w:r>
      <w:r w:rsidRPr="007202B6">
        <w:rPr>
          <w:rtl/>
          <w:lang w:bidi="fa-IR"/>
        </w:rPr>
        <w:t xml:space="preserve"> مع أن عبارة الكابلي صريحة في أنّها بحكم « إل</w:t>
      </w:r>
      <w:r w:rsidR="007C570B">
        <w:rPr>
          <w:rFonts w:hint="cs"/>
          <w:rtl/>
          <w:lang w:bidi="fa-IR"/>
        </w:rPr>
        <w:t>ّ</w:t>
      </w:r>
      <w:r w:rsidRPr="007202B6">
        <w:rPr>
          <w:rtl/>
          <w:lang w:bidi="fa-IR"/>
        </w:rPr>
        <w:t>ا النبوة »</w:t>
      </w:r>
      <w:r>
        <w:rPr>
          <w:rtl/>
          <w:lang w:bidi="fa-IR"/>
        </w:rPr>
        <w:t xml:space="preserve"> ...</w:t>
      </w:r>
    </w:p>
    <w:p w:rsidR="00DF6242" w:rsidRDefault="00DF6242" w:rsidP="00DF6242">
      <w:pPr>
        <w:pStyle w:val="libNormal"/>
        <w:rPr>
          <w:rtl/>
          <w:lang w:bidi="fa-IR"/>
        </w:rPr>
      </w:pPr>
      <w:r w:rsidRPr="007202B6">
        <w:rPr>
          <w:rtl/>
          <w:lang w:bidi="fa-IR"/>
        </w:rPr>
        <w:t>فهذا الموضع أيضاً من المواضع التي خالف ( الدهلوي ) فيها والده وكبار مشايخه وأئمّة قومه</w:t>
      </w:r>
      <w:r>
        <w:rPr>
          <w:rtl/>
          <w:lang w:bidi="fa-IR"/>
        </w:rPr>
        <w:t xml:space="preserve"> ...</w:t>
      </w:r>
      <w:r w:rsidRPr="007202B6">
        <w:rPr>
          <w:rtl/>
          <w:lang w:bidi="fa-IR"/>
        </w:rPr>
        <w:t xml:space="preserve"> وهناك مواضع أخرى سننبّه عليها إن شاء الله تعالى</w:t>
      </w:r>
      <w:r>
        <w:rPr>
          <w:rtl/>
          <w:lang w:bidi="fa-IR"/>
        </w:rPr>
        <w:t xml:space="preserve"> ...</w:t>
      </w:r>
    </w:p>
    <w:p w:rsidR="00DF6242" w:rsidRDefault="00DF6242" w:rsidP="00DF6242">
      <w:pPr>
        <w:pStyle w:val="libNormal"/>
        <w:rPr>
          <w:rtl/>
          <w:lang w:bidi="fa-IR"/>
        </w:rPr>
      </w:pPr>
      <w:bookmarkStart w:id="714" w:name="_Toc321306063"/>
      <w:r>
        <w:rPr>
          <w:rtl/>
          <w:lang w:bidi="fa-IR"/>
        </w:rPr>
        <w:br w:type="page"/>
      </w:r>
    </w:p>
    <w:p w:rsidR="00DF6242" w:rsidRPr="007202B6" w:rsidRDefault="00DF6242" w:rsidP="00DF6242">
      <w:pPr>
        <w:pStyle w:val="Heading2"/>
        <w:rPr>
          <w:rtl/>
          <w:lang w:bidi="fa-IR"/>
        </w:rPr>
      </w:pPr>
      <w:bookmarkStart w:id="715" w:name="_Toc408820787"/>
      <w:bookmarkStart w:id="716" w:name="_Toc98070357"/>
      <w:r w:rsidRPr="007202B6">
        <w:rPr>
          <w:rtl/>
          <w:lang w:bidi="fa-IR"/>
        </w:rPr>
        <w:lastRenderedPageBreak/>
        <w:t>المراد من المنازل الفضائل النفسانيّة</w:t>
      </w:r>
      <w:bookmarkEnd w:id="714"/>
      <w:bookmarkEnd w:id="715"/>
      <w:bookmarkEnd w:id="716"/>
    </w:p>
    <w:p w:rsidR="00DF6242" w:rsidRPr="007202B6" w:rsidRDefault="00DF6242" w:rsidP="00DF6242">
      <w:pPr>
        <w:pStyle w:val="libNormal"/>
        <w:rPr>
          <w:rtl/>
          <w:lang w:bidi="fa-IR"/>
        </w:rPr>
      </w:pPr>
      <w:r w:rsidRPr="007202B6">
        <w:rPr>
          <w:rtl/>
          <w:lang w:bidi="fa-IR"/>
        </w:rPr>
        <w:t xml:space="preserve">(5) إن المراد من المنازل التي أثبتها النبي </w:t>
      </w:r>
      <w:r w:rsidR="003F2947" w:rsidRPr="003F2947">
        <w:rPr>
          <w:rStyle w:val="libAlaemChar"/>
          <w:rtl/>
        </w:rPr>
        <w:t>صلى‌الله‌عليه‌وآله‌وسلم</w:t>
      </w:r>
      <w:r w:rsidRPr="007202B6">
        <w:rPr>
          <w:rtl/>
          <w:lang w:bidi="fa-IR"/>
        </w:rPr>
        <w:t xml:space="preserve"> لهارون </w:t>
      </w:r>
      <w:r w:rsidR="004A73C4" w:rsidRPr="004A73C4">
        <w:rPr>
          <w:rStyle w:val="libAlaemChar"/>
          <w:rtl/>
        </w:rPr>
        <w:t>عليه‌السلام</w:t>
      </w:r>
      <w:r>
        <w:rPr>
          <w:rtl/>
          <w:lang w:bidi="fa-IR"/>
        </w:rPr>
        <w:t>،</w:t>
      </w:r>
      <w:r w:rsidRPr="007202B6">
        <w:rPr>
          <w:rtl/>
          <w:lang w:bidi="fa-IR"/>
        </w:rPr>
        <w:t xml:space="preserve"> هي الفضائل النفسانيّة والمقامات المعنويّة</w:t>
      </w:r>
      <w:r>
        <w:rPr>
          <w:rtl/>
          <w:lang w:bidi="fa-IR"/>
        </w:rPr>
        <w:t xml:space="preserve"> ...</w:t>
      </w:r>
      <w:r w:rsidRPr="007202B6">
        <w:rPr>
          <w:rtl/>
          <w:lang w:bidi="fa-IR"/>
        </w:rPr>
        <w:t xml:space="preserve"> فإنّ عليها</w:t>
      </w:r>
      <w:r>
        <w:rPr>
          <w:rtl/>
          <w:lang w:bidi="fa-IR"/>
        </w:rPr>
        <w:t xml:space="preserve"> - </w:t>
      </w:r>
      <w:r w:rsidRPr="007202B6">
        <w:rPr>
          <w:rtl/>
          <w:lang w:bidi="fa-IR"/>
        </w:rPr>
        <w:t>لا على غيرها</w:t>
      </w:r>
      <w:r>
        <w:rPr>
          <w:rtl/>
          <w:lang w:bidi="fa-IR"/>
        </w:rPr>
        <w:t xml:space="preserve"> - </w:t>
      </w:r>
      <w:r w:rsidRPr="007202B6">
        <w:rPr>
          <w:rtl/>
          <w:lang w:bidi="fa-IR"/>
        </w:rPr>
        <w:t>مدار التفضيل والتقديم</w:t>
      </w:r>
      <w:r>
        <w:rPr>
          <w:rtl/>
          <w:lang w:bidi="fa-IR"/>
        </w:rPr>
        <w:t>،</w:t>
      </w:r>
      <w:r w:rsidRPr="007202B6">
        <w:rPr>
          <w:rtl/>
          <w:lang w:bidi="fa-IR"/>
        </w:rPr>
        <w:t xml:space="preserve"> وبها يحصل القرب عند الله والثواب منه</w:t>
      </w:r>
      <w:r>
        <w:rPr>
          <w:rtl/>
          <w:lang w:bidi="fa-IR"/>
        </w:rPr>
        <w:t xml:space="preserve"> ...</w:t>
      </w:r>
      <w:r w:rsidRPr="007202B6">
        <w:rPr>
          <w:rtl/>
          <w:lang w:bidi="fa-IR"/>
        </w:rPr>
        <w:t xml:space="preserve"> وهي الملاك والمناط في الإصطفاء للنبوة والخلافة والإمامة</w:t>
      </w:r>
      <w:r>
        <w:rPr>
          <w:rtl/>
          <w:lang w:bidi="fa-IR"/>
        </w:rPr>
        <w:t xml:space="preserve"> ...</w:t>
      </w:r>
      <w:r w:rsidRPr="007202B6">
        <w:rPr>
          <w:rtl/>
          <w:lang w:bidi="fa-IR"/>
        </w:rPr>
        <w:t xml:space="preserve"> وهي الصّفات المختصّة بأهل الإيمان</w:t>
      </w:r>
      <w:r>
        <w:rPr>
          <w:rtl/>
          <w:lang w:bidi="fa-IR"/>
        </w:rPr>
        <w:t>،</w:t>
      </w:r>
      <w:r w:rsidRPr="007202B6">
        <w:rPr>
          <w:rtl/>
          <w:lang w:bidi="fa-IR"/>
        </w:rPr>
        <w:t xml:space="preserve"> ولا حظّ لأهل الكفر بشيءٍ منها</w:t>
      </w:r>
      <w:r>
        <w:rPr>
          <w:rtl/>
          <w:lang w:bidi="fa-IR"/>
        </w:rPr>
        <w:t xml:space="preserve"> ...</w:t>
      </w:r>
    </w:p>
    <w:p w:rsidR="00DF6242" w:rsidRPr="007202B6" w:rsidRDefault="00DF6242" w:rsidP="00DF6242">
      <w:pPr>
        <w:pStyle w:val="libNormal"/>
        <w:rPr>
          <w:rtl/>
          <w:lang w:bidi="fa-IR"/>
        </w:rPr>
      </w:pPr>
      <w:r w:rsidRPr="007202B6">
        <w:rPr>
          <w:rtl/>
          <w:lang w:bidi="fa-IR"/>
        </w:rPr>
        <w:t>وأمّا الاخوة النسبية</w:t>
      </w:r>
      <w:r>
        <w:rPr>
          <w:rtl/>
          <w:lang w:bidi="fa-IR"/>
        </w:rPr>
        <w:t>،</w:t>
      </w:r>
      <w:r w:rsidRPr="007202B6">
        <w:rPr>
          <w:rtl/>
          <w:lang w:bidi="fa-IR"/>
        </w:rPr>
        <w:t xml:space="preserve"> والأكبرية في السن</w:t>
      </w:r>
      <w:r>
        <w:rPr>
          <w:rtl/>
          <w:lang w:bidi="fa-IR"/>
        </w:rPr>
        <w:t>،</w:t>
      </w:r>
      <w:r w:rsidRPr="007202B6">
        <w:rPr>
          <w:rtl/>
          <w:lang w:bidi="fa-IR"/>
        </w:rPr>
        <w:t xml:space="preserve"> والأفصحية في اللّسان</w:t>
      </w:r>
      <w:r>
        <w:rPr>
          <w:rtl/>
          <w:lang w:bidi="fa-IR"/>
        </w:rPr>
        <w:t>،</w:t>
      </w:r>
      <w:r w:rsidRPr="007202B6">
        <w:rPr>
          <w:rtl/>
          <w:lang w:bidi="fa-IR"/>
        </w:rPr>
        <w:t xml:space="preserve"> وأمثالها</w:t>
      </w:r>
      <w:r>
        <w:rPr>
          <w:rtl/>
          <w:lang w:bidi="fa-IR"/>
        </w:rPr>
        <w:t xml:space="preserve"> - </w:t>
      </w:r>
      <w:r w:rsidRPr="007202B6">
        <w:rPr>
          <w:rtl/>
          <w:lang w:bidi="fa-IR"/>
        </w:rPr>
        <w:t>وإنْ كانت فضائل</w:t>
      </w:r>
      <w:r>
        <w:rPr>
          <w:rFonts w:hint="cs"/>
          <w:rtl/>
          <w:lang w:bidi="fa-IR"/>
        </w:rPr>
        <w:t xml:space="preserve"> - </w:t>
      </w:r>
      <w:r w:rsidRPr="007202B6">
        <w:rPr>
          <w:rtl/>
          <w:lang w:bidi="fa-IR"/>
        </w:rPr>
        <w:t>فلا تقتضي التقدّم والتّرجيح</w:t>
      </w:r>
      <w:r>
        <w:rPr>
          <w:rtl/>
          <w:lang w:bidi="fa-IR"/>
        </w:rPr>
        <w:t>،</w:t>
      </w:r>
      <w:r w:rsidRPr="007202B6">
        <w:rPr>
          <w:rtl/>
          <w:lang w:bidi="fa-IR"/>
        </w:rPr>
        <w:t xml:space="preserve"> وليست المعيار في الإصطفاء للنبوة والإمامة</w:t>
      </w:r>
      <w:r>
        <w:rPr>
          <w:rtl/>
          <w:lang w:bidi="fa-IR"/>
        </w:rPr>
        <w:t xml:space="preserve"> ...</w:t>
      </w:r>
    </w:p>
    <w:p w:rsidR="00DF6242" w:rsidRPr="007202B6" w:rsidRDefault="00DF6242" w:rsidP="00DF6242">
      <w:pPr>
        <w:pStyle w:val="libNormal"/>
        <w:rPr>
          <w:rtl/>
          <w:lang w:bidi="fa-IR"/>
        </w:rPr>
      </w:pPr>
      <w:r w:rsidRPr="007202B6">
        <w:rPr>
          <w:rtl/>
          <w:lang w:bidi="fa-IR"/>
        </w:rPr>
        <w:t>وإنّ هذا المطلب الذي ذكرناه من الوضوح بمكان</w:t>
      </w:r>
      <w:r>
        <w:rPr>
          <w:rtl/>
          <w:lang w:bidi="fa-IR"/>
        </w:rPr>
        <w:t xml:space="preserve"> ...</w:t>
      </w:r>
      <w:r w:rsidRPr="007202B6">
        <w:rPr>
          <w:rtl/>
          <w:lang w:bidi="fa-IR"/>
        </w:rPr>
        <w:t xml:space="preserve"> وهو المتبادر من الأحاديث والأخبار الواردة في هذا الشأن</w:t>
      </w:r>
      <w:r>
        <w:rPr>
          <w:rtl/>
          <w:lang w:bidi="fa-IR"/>
        </w:rPr>
        <w:t xml:space="preserve"> ...</w:t>
      </w:r>
      <w:r w:rsidRPr="007202B6">
        <w:rPr>
          <w:rtl/>
          <w:lang w:bidi="fa-IR"/>
        </w:rPr>
        <w:t xml:space="preserve"> وقد تعرّض له والد ( الدهلوي ) وشرحه</w:t>
      </w:r>
      <w:r>
        <w:rPr>
          <w:rtl/>
          <w:lang w:bidi="fa-IR"/>
        </w:rPr>
        <w:t>،</w:t>
      </w:r>
      <w:r w:rsidRPr="007202B6">
        <w:rPr>
          <w:rtl/>
          <w:lang w:bidi="fa-IR"/>
        </w:rPr>
        <w:t xml:space="preserve"> وأقام عليه الدليل والبرهان</w:t>
      </w:r>
      <w:r>
        <w:rPr>
          <w:rtl/>
          <w:lang w:bidi="fa-IR"/>
        </w:rPr>
        <w:t xml:space="preserve"> ...</w:t>
      </w:r>
      <w:r w:rsidRPr="007202B6">
        <w:rPr>
          <w:rtl/>
          <w:lang w:bidi="fa-IR"/>
        </w:rPr>
        <w:t xml:space="preserve"> في كتابه ( ازالة الخفا ) فراجعه </w:t>
      </w:r>
      <w:r w:rsidRPr="00585F65">
        <w:rPr>
          <w:rStyle w:val="libFootnotenumChar"/>
          <w:rtl/>
        </w:rPr>
        <w:t>(1)</w:t>
      </w:r>
      <w:r>
        <w:rPr>
          <w:rtl/>
          <w:lang w:bidi="fa-IR"/>
        </w:rPr>
        <w:t>.</w:t>
      </w:r>
    </w:p>
    <w:p w:rsidR="00DF6242" w:rsidRDefault="00DF6242" w:rsidP="00DF6242">
      <w:pPr>
        <w:pStyle w:val="libNormal"/>
        <w:rPr>
          <w:rtl/>
          <w:lang w:bidi="fa-IR"/>
        </w:rPr>
      </w:pPr>
      <w:r w:rsidRPr="007202B6">
        <w:rPr>
          <w:rtl/>
          <w:lang w:bidi="fa-IR"/>
        </w:rPr>
        <w:t>وهذا الموضع أيضاً من المواضع التي خالف فيها ( الدهلوي ) أباه</w:t>
      </w:r>
      <w:r>
        <w:rPr>
          <w:rtl/>
          <w:lang w:bidi="fa-IR"/>
        </w:rPr>
        <w:t xml:space="preserve"> ...</w:t>
      </w:r>
    </w:p>
    <w:p w:rsidR="00DF6242" w:rsidRPr="007202B6" w:rsidRDefault="00DF6242" w:rsidP="00DF6242">
      <w:pPr>
        <w:pStyle w:val="Heading2"/>
        <w:rPr>
          <w:rtl/>
          <w:lang w:bidi="fa-IR"/>
        </w:rPr>
      </w:pPr>
      <w:bookmarkStart w:id="717" w:name="_Toc321306064"/>
      <w:bookmarkStart w:id="718" w:name="_Toc408820788"/>
      <w:bookmarkStart w:id="719" w:name="_Toc98070358"/>
      <w:r w:rsidRPr="007202B6">
        <w:rPr>
          <w:rtl/>
          <w:lang w:bidi="fa-IR"/>
        </w:rPr>
        <w:t>على ضوء ما قاله علماء الأدب في أحكام الإستثناء</w:t>
      </w:r>
      <w:bookmarkEnd w:id="717"/>
      <w:bookmarkEnd w:id="718"/>
      <w:bookmarkEnd w:id="719"/>
    </w:p>
    <w:p w:rsidR="00DF6242" w:rsidRPr="007202B6" w:rsidRDefault="00DF6242" w:rsidP="00DF6242">
      <w:pPr>
        <w:pStyle w:val="libNormal"/>
        <w:rPr>
          <w:rtl/>
          <w:lang w:bidi="fa-IR"/>
        </w:rPr>
      </w:pPr>
      <w:r w:rsidRPr="007202B6">
        <w:rPr>
          <w:rtl/>
          <w:lang w:bidi="fa-IR"/>
        </w:rPr>
        <w:t>(6) وإنّه يندفع التمسّك بانتفاء الأخوة والأكبرية والأفصحية</w:t>
      </w:r>
      <w:r>
        <w:rPr>
          <w:rtl/>
          <w:lang w:bidi="fa-IR"/>
        </w:rPr>
        <w:t xml:space="preserve"> ...</w:t>
      </w:r>
      <w:r>
        <w:rPr>
          <w:rFonts w:hint="cs"/>
          <w:rtl/>
          <w:lang w:bidi="fa-IR"/>
        </w:rPr>
        <w:t xml:space="preserve"> </w:t>
      </w:r>
      <w:r w:rsidRPr="007202B6">
        <w:rPr>
          <w:rtl/>
          <w:lang w:bidi="fa-IR"/>
        </w:rPr>
        <w:t>لإثبات انقطاع الإستثناء في الحديث الشريف</w:t>
      </w:r>
      <w:r>
        <w:rPr>
          <w:rtl/>
          <w:lang w:bidi="fa-IR"/>
        </w:rPr>
        <w:t xml:space="preserve"> ...</w:t>
      </w:r>
      <w:r w:rsidRPr="007202B6">
        <w:rPr>
          <w:rtl/>
          <w:lang w:bidi="fa-IR"/>
        </w:rPr>
        <w:t xml:space="preserve"> بما قرّره المحقّقون من النحاة وعلماء البلاغة والاصول من أحكام الإستثناء</w:t>
      </w:r>
      <w:r>
        <w:rPr>
          <w:rtl/>
          <w:lang w:bidi="fa-IR"/>
        </w:rPr>
        <w:t xml:space="preserve"> ...</w:t>
      </w:r>
      <w:r w:rsidRPr="007202B6">
        <w:rPr>
          <w:rtl/>
          <w:lang w:bidi="fa-IR"/>
        </w:rPr>
        <w:t xml:space="preserve"> ونحن نستشهد هنا ببعض الكلمات</w:t>
      </w:r>
      <w:r>
        <w:rPr>
          <w:rtl/>
          <w:lang w:bidi="fa-IR"/>
        </w:rPr>
        <w:t>،</w:t>
      </w:r>
      <w:r w:rsidRPr="007202B6">
        <w:rPr>
          <w:rtl/>
          <w:lang w:bidi="fa-IR"/>
        </w:rPr>
        <w:t xml:space="preserve"> ونبيّن وجه اندفاع تلك التمسّكات</w:t>
      </w:r>
      <w:r>
        <w:rPr>
          <w:rtl/>
          <w:lang w:bidi="fa-IR"/>
        </w:rPr>
        <w:t>:</w:t>
      </w:r>
    </w:p>
    <w:p w:rsidR="00DF6242" w:rsidRPr="007202B6" w:rsidRDefault="00DF6242" w:rsidP="00DF6242">
      <w:pPr>
        <w:pStyle w:val="libNormal"/>
        <w:rPr>
          <w:rtl/>
          <w:lang w:bidi="fa-IR"/>
        </w:rPr>
      </w:pPr>
      <w:r w:rsidRPr="007202B6">
        <w:rPr>
          <w:rtl/>
          <w:lang w:bidi="fa-IR"/>
        </w:rPr>
        <w:t>قال ابن الحاجب بشرح قول الزمخشري</w:t>
      </w:r>
      <w:r>
        <w:rPr>
          <w:rtl/>
          <w:lang w:bidi="fa-IR"/>
        </w:rPr>
        <w:t>:</w:t>
      </w:r>
      <w:r w:rsidRPr="007202B6">
        <w:rPr>
          <w:rtl/>
          <w:lang w:bidi="fa-IR"/>
        </w:rPr>
        <w:t xml:space="preserve"> « وإذا قلت</w:t>
      </w:r>
      <w:r>
        <w:rPr>
          <w:rtl/>
          <w:lang w:bidi="fa-IR"/>
        </w:rPr>
        <w:t>:</w:t>
      </w:r>
      <w:r w:rsidRPr="007202B6">
        <w:rPr>
          <w:rtl/>
          <w:lang w:bidi="fa-IR"/>
        </w:rPr>
        <w:t xml:space="preserve"> ما مررت بأحدٍ إل</w:t>
      </w:r>
      <w:r w:rsidR="007C570B">
        <w:rPr>
          <w:rFonts w:hint="cs"/>
          <w:rtl/>
          <w:lang w:bidi="fa-IR"/>
        </w:rPr>
        <w:t>ّ</w:t>
      </w:r>
      <w:r w:rsidRPr="007202B6">
        <w:rPr>
          <w:rtl/>
          <w:lang w:bidi="fa-IR"/>
        </w:rPr>
        <w:t>ا</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إزالة الخفا</w:t>
      </w:r>
      <w:r w:rsidR="00DF6242">
        <w:rPr>
          <w:rtl/>
        </w:rPr>
        <w:t xml:space="preserve"> - </w:t>
      </w:r>
      <w:r w:rsidR="00DF6242" w:rsidRPr="007202B6">
        <w:rPr>
          <w:rtl/>
        </w:rPr>
        <w:t>المقصد الأول من المسلك الأول</w:t>
      </w:r>
      <w:r w:rsidR="00DF6242">
        <w:rPr>
          <w:rtl/>
        </w:rPr>
        <w:t>،</w:t>
      </w:r>
      <w:r w:rsidR="00DF6242" w:rsidRPr="007202B6">
        <w:rPr>
          <w:rtl/>
        </w:rPr>
        <w:t xml:space="preserve"> مبحث حديث المنزلة.</w:t>
      </w:r>
    </w:p>
    <w:p w:rsidR="003F2947" w:rsidRDefault="00DF6242" w:rsidP="00DF6242">
      <w:pPr>
        <w:pStyle w:val="libNormal"/>
        <w:rPr>
          <w:rtl/>
          <w:lang w:bidi="fa-IR"/>
        </w:rPr>
      </w:pPr>
      <w:r>
        <w:rPr>
          <w:rtl/>
          <w:lang w:bidi="fa-IR"/>
        </w:rPr>
        <w:br w:type="page"/>
      </w:r>
    </w:p>
    <w:p w:rsidR="00DF6242" w:rsidRDefault="00DF6242" w:rsidP="00DF6242">
      <w:pPr>
        <w:pStyle w:val="libNormal0"/>
        <w:rPr>
          <w:rtl/>
          <w:lang w:bidi="fa-IR"/>
        </w:rPr>
      </w:pPr>
      <w:r w:rsidRPr="007202B6">
        <w:rPr>
          <w:rtl/>
          <w:lang w:bidi="fa-IR"/>
        </w:rPr>
        <w:lastRenderedPageBreak/>
        <w:t>زيد خير منه. فكان ما بعد إل</w:t>
      </w:r>
      <w:r w:rsidR="007C570B">
        <w:rPr>
          <w:rFonts w:hint="cs"/>
          <w:rtl/>
          <w:lang w:bidi="fa-IR"/>
        </w:rPr>
        <w:t>ّ</w:t>
      </w:r>
      <w:r w:rsidRPr="007202B6">
        <w:rPr>
          <w:rtl/>
          <w:lang w:bidi="fa-IR"/>
        </w:rPr>
        <w:t>اجملة ابتدائية واقعة صفة لأحد</w:t>
      </w:r>
      <w:r>
        <w:rPr>
          <w:rtl/>
          <w:lang w:bidi="fa-IR"/>
        </w:rPr>
        <w:t>،</w:t>
      </w:r>
      <w:r w:rsidRPr="007202B6">
        <w:rPr>
          <w:rtl/>
          <w:lang w:bidi="fa-IR"/>
        </w:rPr>
        <w:t xml:space="preserve"> وإلاّ لغو في اللفظ</w:t>
      </w:r>
      <w:r>
        <w:rPr>
          <w:rtl/>
          <w:lang w:bidi="fa-IR"/>
        </w:rPr>
        <w:t>،</w:t>
      </w:r>
      <w:r w:rsidRPr="007202B6">
        <w:rPr>
          <w:rtl/>
          <w:lang w:bidi="fa-IR"/>
        </w:rPr>
        <w:t xml:space="preserve"> معطية في المعنى فائدتها</w:t>
      </w:r>
      <w:r>
        <w:rPr>
          <w:rtl/>
          <w:lang w:bidi="fa-IR"/>
        </w:rPr>
        <w:t>،</w:t>
      </w:r>
      <w:r w:rsidRPr="007202B6">
        <w:rPr>
          <w:rtl/>
          <w:lang w:bidi="fa-IR"/>
        </w:rPr>
        <w:t xml:space="preserve"> جاعلة زيداً خي</w:t>
      </w:r>
      <w:r>
        <w:rPr>
          <w:rtl/>
          <w:lang w:bidi="fa-IR"/>
        </w:rPr>
        <w:t>راً من جميع من مررت بهم » قال:</w:t>
      </w:r>
    </w:p>
    <w:p w:rsidR="00DF6242" w:rsidRPr="007202B6" w:rsidRDefault="00DF6242" w:rsidP="00DF6242">
      <w:pPr>
        <w:pStyle w:val="libNormal"/>
        <w:rPr>
          <w:rtl/>
          <w:lang w:bidi="fa-IR"/>
        </w:rPr>
      </w:pPr>
      <w:r w:rsidRPr="007202B6">
        <w:rPr>
          <w:rtl/>
          <w:lang w:bidi="fa-IR"/>
        </w:rPr>
        <w:t>« هذا راجع إلى الإستثناء المفرّغ باعتبار الصفات</w:t>
      </w:r>
      <w:r>
        <w:rPr>
          <w:rtl/>
          <w:lang w:bidi="fa-IR"/>
        </w:rPr>
        <w:t>،</w:t>
      </w:r>
      <w:r w:rsidRPr="007202B6">
        <w:rPr>
          <w:rtl/>
          <w:lang w:bidi="fa-IR"/>
        </w:rPr>
        <w:t xml:space="preserve"> لأنّ التفريغ في الصفات وغيرها. قال الله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وَما أَهْلَكْنا مِنْ قَرْيَةٍ إِلاَّ لَها مُنْذِرُونَ </w:t>
      </w:r>
      <w:r w:rsidRPr="006F67C6">
        <w:rPr>
          <w:rStyle w:val="libAlaemChar"/>
          <w:rtl/>
        </w:rPr>
        <w:t>)</w:t>
      </w:r>
      <w:r w:rsidRPr="007202B6">
        <w:rPr>
          <w:rtl/>
          <w:lang w:bidi="fa-IR"/>
        </w:rPr>
        <w:t xml:space="preserve"> </w:t>
      </w:r>
      <w:r w:rsidRPr="00585F65">
        <w:rPr>
          <w:rStyle w:val="libFootnotenumChar"/>
          <w:rtl/>
        </w:rPr>
        <w:t>(1)</w:t>
      </w:r>
      <w:r w:rsidRPr="007202B6">
        <w:rPr>
          <w:rtl/>
          <w:lang w:bidi="fa-IR"/>
        </w:rPr>
        <w:t xml:space="preserve"> وحكم الجملة والمفرد واحد في الصحّة</w:t>
      </w:r>
      <w:r>
        <w:rPr>
          <w:rtl/>
          <w:lang w:bidi="fa-IR"/>
        </w:rPr>
        <w:t>،</w:t>
      </w:r>
      <w:r w:rsidRPr="007202B6">
        <w:rPr>
          <w:rtl/>
          <w:lang w:bidi="fa-IR"/>
        </w:rPr>
        <w:t xml:space="preserve"> فعلى هذا تقول</w:t>
      </w:r>
      <w:r>
        <w:rPr>
          <w:rtl/>
          <w:lang w:bidi="fa-IR"/>
        </w:rPr>
        <w:t>:</w:t>
      </w:r>
      <w:r w:rsidRPr="007202B6">
        <w:rPr>
          <w:rtl/>
          <w:lang w:bidi="fa-IR"/>
        </w:rPr>
        <w:t xml:space="preserve"> ما جاء في أحد إلاّقائم. وما جاء في أحد إلاّ</w:t>
      </w:r>
      <w:r>
        <w:rPr>
          <w:rFonts w:hint="cs"/>
          <w:rtl/>
          <w:lang w:bidi="fa-IR"/>
        </w:rPr>
        <w:t xml:space="preserve"> </w:t>
      </w:r>
      <w:r w:rsidRPr="007202B6">
        <w:rPr>
          <w:rtl/>
          <w:lang w:bidi="fa-IR"/>
        </w:rPr>
        <w:t>أبوه قائم. وكل ذلك مستقيم.</w:t>
      </w:r>
    </w:p>
    <w:p w:rsidR="00DF6242" w:rsidRPr="007202B6" w:rsidRDefault="00DF6242" w:rsidP="00DF6242">
      <w:pPr>
        <w:pStyle w:val="libNormal"/>
        <w:rPr>
          <w:rtl/>
          <w:lang w:bidi="fa-IR"/>
        </w:rPr>
      </w:pPr>
      <w:r w:rsidRPr="007202B6">
        <w:rPr>
          <w:rtl/>
          <w:lang w:bidi="fa-IR"/>
        </w:rPr>
        <w:t>فإن قيل</w:t>
      </w:r>
      <w:r>
        <w:rPr>
          <w:rtl/>
          <w:lang w:bidi="fa-IR"/>
        </w:rPr>
        <w:t>:</w:t>
      </w:r>
      <w:r w:rsidRPr="007202B6">
        <w:rPr>
          <w:rtl/>
          <w:lang w:bidi="fa-IR"/>
        </w:rPr>
        <w:t xml:space="preserve"> معنى الإستثناء المفرّغ نفي الحكم عن كل ما عدا المستثنى. وهذا لا يستقيم في الصفة في</w:t>
      </w:r>
      <w:r>
        <w:rPr>
          <w:rtl/>
          <w:lang w:bidi="fa-IR"/>
        </w:rPr>
        <w:t>:</w:t>
      </w:r>
      <w:r w:rsidRPr="007202B6">
        <w:rPr>
          <w:rtl/>
          <w:lang w:bidi="fa-IR"/>
        </w:rPr>
        <w:t xml:space="preserve"> ما جاءنى أحد إلاّراكب. إذ لم تنف جميع الصفات حتى لا يكون عالماً ولا حيّاً مما لا يستقيم أن ينفكّ عنه.</w:t>
      </w:r>
    </w:p>
    <w:p w:rsidR="00DF6242" w:rsidRPr="007202B6" w:rsidRDefault="00DF6242" w:rsidP="00DF6242">
      <w:pPr>
        <w:pStyle w:val="libNormal"/>
        <w:rPr>
          <w:rtl/>
          <w:lang w:bidi="fa-IR"/>
        </w:rPr>
      </w:pPr>
      <w:r w:rsidRPr="007202B6">
        <w:rPr>
          <w:rtl/>
          <w:lang w:bidi="fa-IR"/>
        </w:rPr>
        <w:t>فالجواب من وجهين</w:t>
      </w:r>
      <w:r>
        <w:rPr>
          <w:rtl/>
          <w:lang w:bidi="fa-IR"/>
        </w:rPr>
        <w:t>:</w:t>
      </w:r>
      <w:r w:rsidRPr="007202B6">
        <w:rPr>
          <w:rtl/>
          <w:lang w:bidi="fa-IR"/>
        </w:rPr>
        <w:t xml:space="preserve"> أحدهما</w:t>
      </w:r>
      <w:r>
        <w:rPr>
          <w:rtl/>
          <w:lang w:bidi="fa-IR"/>
        </w:rPr>
        <w:t>:</w:t>
      </w:r>
      <w:r w:rsidRPr="007202B6">
        <w:rPr>
          <w:rtl/>
          <w:lang w:bidi="fa-IR"/>
        </w:rPr>
        <w:t xml:space="preserve"> إن الصفات لا ينتفي منها إل</w:t>
      </w:r>
      <w:r w:rsidR="00B2557B">
        <w:rPr>
          <w:rFonts w:hint="cs"/>
          <w:rtl/>
          <w:lang w:bidi="fa-IR"/>
        </w:rPr>
        <w:t>ّ</w:t>
      </w:r>
      <w:r w:rsidRPr="007202B6">
        <w:rPr>
          <w:rtl/>
          <w:lang w:bidi="fa-IR"/>
        </w:rPr>
        <w:t>اما يمكن انتفاؤه ممّا يضادّ المثبت</w:t>
      </w:r>
      <w:r>
        <w:rPr>
          <w:rtl/>
          <w:lang w:bidi="fa-IR"/>
        </w:rPr>
        <w:t>،</w:t>
      </w:r>
      <w:r w:rsidRPr="007202B6">
        <w:rPr>
          <w:rtl/>
          <w:lang w:bidi="fa-IR"/>
        </w:rPr>
        <w:t xml:space="preserve"> لأنه قد علم أن جميع الصفات لا يصح</w:t>
      </w:r>
      <w:r>
        <w:rPr>
          <w:rFonts w:hint="cs"/>
          <w:rtl/>
          <w:lang w:bidi="fa-IR"/>
        </w:rPr>
        <w:t xml:space="preserve"> </w:t>
      </w:r>
      <w:r w:rsidRPr="007202B6">
        <w:rPr>
          <w:rtl/>
          <w:lang w:bidi="fa-IR"/>
        </w:rPr>
        <w:t>انتفاؤها</w:t>
      </w:r>
      <w:r>
        <w:rPr>
          <w:rtl/>
          <w:lang w:bidi="fa-IR"/>
        </w:rPr>
        <w:t>،</w:t>
      </w:r>
      <w:r w:rsidRPr="007202B6">
        <w:rPr>
          <w:rtl/>
          <w:lang w:bidi="fa-IR"/>
        </w:rPr>
        <w:t xml:space="preserve"> وإنما الغرض نفي ما يضاد المذكور بعد إل</w:t>
      </w:r>
      <w:r w:rsidR="00B2557B">
        <w:rPr>
          <w:rFonts w:hint="cs"/>
          <w:rtl/>
          <w:lang w:bidi="fa-IR"/>
        </w:rPr>
        <w:t>ّ</w:t>
      </w:r>
      <w:r w:rsidRPr="007202B6">
        <w:rPr>
          <w:rtl/>
          <w:lang w:bidi="fa-IR"/>
        </w:rPr>
        <w:t>ا. و</w:t>
      </w:r>
      <w:r w:rsidR="00B53490">
        <w:rPr>
          <w:rtl/>
          <w:lang w:bidi="fa-IR"/>
        </w:rPr>
        <w:t>لمـّا</w:t>
      </w:r>
      <w:r w:rsidRPr="007202B6">
        <w:rPr>
          <w:rtl/>
          <w:lang w:bidi="fa-IR"/>
        </w:rPr>
        <w:t xml:space="preserve"> كان ذلك معلوماً اغتفر استعماله بلفظ النفي والإثبات المفيد للحصر. الثاني</w:t>
      </w:r>
      <w:r>
        <w:rPr>
          <w:rtl/>
          <w:lang w:bidi="fa-IR"/>
        </w:rPr>
        <w:t>:</w:t>
      </w:r>
      <w:r w:rsidRPr="007202B6">
        <w:rPr>
          <w:rtl/>
          <w:lang w:bidi="fa-IR"/>
        </w:rPr>
        <w:t xml:space="preserve"> أنْ يقال</w:t>
      </w:r>
      <w:r>
        <w:rPr>
          <w:rtl/>
          <w:lang w:bidi="fa-IR"/>
        </w:rPr>
        <w:t>:</w:t>
      </w:r>
      <w:r w:rsidRPr="007202B6">
        <w:rPr>
          <w:rtl/>
          <w:lang w:bidi="fa-IR"/>
        </w:rPr>
        <w:t xml:space="preserve"> إنّ هذا الكلام يرد جواباً لمن ينفي تلك الصفة</w:t>
      </w:r>
      <w:r>
        <w:rPr>
          <w:rtl/>
          <w:lang w:bidi="fa-IR"/>
        </w:rPr>
        <w:t>،</w:t>
      </w:r>
      <w:r w:rsidRPr="007202B6">
        <w:rPr>
          <w:rtl/>
          <w:lang w:bidi="fa-IR"/>
        </w:rPr>
        <w:t xml:space="preserve"> فيجاب على قصد المبالغة والردّ جواباً لمن يناقض ما قاله</w:t>
      </w:r>
      <w:r>
        <w:rPr>
          <w:rtl/>
          <w:lang w:bidi="fa-IR"/>
        </w:rPr>
        <w:t>،</w:t>
      </w:r>
      <w:r w:rsidRPr="007202B6">
        <w:rPr>
          <w:rtl/>
          <w:lang w:bidi="fa-IR"/>
        </w:rPr>
        <w:t xml:space="preserve"> لغرض إظهار إثبات تلك الصفة ووضوحها وإظهارها دون غيرها » </w:t>
      </w:r>
      <w:r w:rsidRPr="00585F65">
        <w:rPr>
          <w:rStyle w:val="libFootnotenumChar"/>
          <w:rtl/>
        </w:rPr>
        <w:t>(1)</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3F2947" w:rsidRDefault="00DF6242" w:rsidP="00DF6242">
      <w:pPr>
        <w:pStyle w:val="libNormal"/>
        <w:rPr>
          <w:rtl/>
          <w:lang w:bidi="fa-IR"/>
        </w:rPr>
      </w:pPr>
      <w:r w:rsidRPr="007202B6">
        <w:rPr>
          <w:rtl/>
          <w:lang w:bidi="fa-IR"/>
        </w:rPr>
        <w:t>ونحن نقول في هذا المقام</w:t>
      </w:r>
      <w:r>
        <w:rPr>
          <w:rtl/>
          <w:lang w:bidi="fa-IR"/>
        </w:rPr>
        <w:t xml:space="preserve"> - </w:t>
      </w:r>
      <w:r w:rsidRPr="007202B6">
        <w:rPr>
          <w:rtl/>
          <w:lang w:bidi="fa-IR"/>
        </w:rPr>
        <w:t>كما قال ابن الحاجب في الجواب الأول</w:t>
      </w:r>
      <w:r>
        <w:rPr>
          <w:rtl/>
          <w:lang w:bidi="fa-IR"/>
        </w:rPr>
        <w:t xml:space="preserve"> - </w:t>
      </w:r>
      <w:r w:rsidRPr="007202B6">
        <w:rPr>
          <w:rtl/>
          <w:lang w:bidi="fa-IR"/>
        </w:rPr>
        <w:t>إن الغرض من إثبات عموم المنزلة إثبات المنازل الممكن إثباتها</w:t>
      </w:r>
      <w:r>
        <w:rPr>
          <w:rtl/>
          <w:lang w:bidi="fa-IR"/>
        </w:rPr>
        <w:t>،</w:t>
      </w:r>
      <w:r w:rsidRPr="007202B6">
        <w:rPr>
          <w:rtl/>
          <w:lang w:bidi="fa-IR"/>
        </w:rPr>
        <w:t xml:space="preserve"> و</w:t>
      </w:r>
      <w:r w:rsidR="00B53490">
        <w:rPr>
          <w:rtl/>
          <w:lang w:bidi="fa-IR"/>
        </w:rPr>
        <w:t>لمـّا</w:t>
      </w:r>
      <w:r w:rsidRPr="007202B6">
        <w:rPr>
          <w:rtl/>
          <w:lang w:bidi="fa-IR"/>
        </w:rPr>
        <w:t xml:space="preserve"> كان معلوماً عدم إمكان إثبات الأفصحية والأكبرية والا</w:t>
      </w:r>
      <w:r w:rsidR="00B2557B">
        <w:rPr>
          <w:rFonts w:hint="cs"/>
          <w:rtl/>
          <w:lang w:bidi="fa-IR"/>
        </w:rPr>
        <w:t>ُ</w:t>
      </w:r>
      <w:r w:rsidRPr="007202B6">
        <w:rPr>
          <w:rtl/>
          <w:lang w:bidi="fa-IR"/>
        </w:rPr>
        <w:t>خوة النسبية</w:t>
      </w:r>
      <w:r>
        <w:rPr>
          <w:rtl/>
          <w:lang w:bidi="fa-IR"/>
        </w:rPr>
        <w:t>،</w:t>
      </w:r>
      <w:r w:rsidRPr="007202B6">
        <w:rPr>
          <w:rtl/>
          <w:lang w:bidi="fa-IR"/>
        </w:rPr>
        <w:t xml:space="preserve"> لم يضر خروج هذه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شرح المفصّل</w:t>
      </w:r>
      <w:r w:rsidR="00DF6242">
        <w:rPr>
          <w:rtl/>
        </w:rPr>
        <w:t>،</w:t>
      </w:r>
      <w:r w:rsidR="00DF6242" w:rsidRPr="007202B6">
        <w:rPr>
          <w:rtl/>
        </w:rPr>
        <w:t xml:space="preserve"> فصل المنصوب على الاستثناء من مباحث المنصوبات.</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الصفات بعموم المنزلة.</w:t>
      </w:r>
    </w:p>
    <w:p w:rsidR="00DF6242" w:rsidRPr="007202B6" w:rsidRDefault="00DF6242" w:rsidP="00DF6242">
      <w:pPr>
        <w:pStyle w:val="libNormal"/>
        <w:rPr>
          <w:rtl/>
          <w:lang w:bidi="fa-IR"/>
        </w:rPr>
      </w:pPr>
      <w:r w:rsidRPr="007202B6">
        <w:rPr>
          <w:rtl/>
          <w:lang w:bidi="fa-IR"/>
        </w:rPr>
        <w:t>ونقول</w:t>
      </w:r>
      <w:r>
        <w:rPr>
          <w:rtl/>
          <w:lang w:bidi="fa-IR"/>
        </w:rPr>
        <w:t xml:space="preserve"> - </w:t>
      </w:r>
      <w:r w:rsidRPr="007202B6">
        <w:rPr>
          <w:rtl/>
          <w:lang w:bidi="fa-IR"/>
        </w:rPr>
        <w:t>كما قال في الجواب الثاني</w:t>
      </w:r>
      <w:r>
        <w:rPr>
          <w:rtl/>
          <w:lang w:bidi="fa-IR"/>
        </w:rPr>
        <w:t xml:space="preserve"> -:</w:t>
      </w:r>
      <w:r w:rsidRPr="007202B6">
        <w:rPr>
          <w:rtl/>
          <w:lang w:bidi="fa-IR"/>
        </w:rPr>
        <w:t xml:space="preserve"> إن خروج هذه الصفات الثلاثة غير قادح في العموم</w:t>
      </w:r>
      <w:r>
        <w:rPr>
          <w:rtl/>
          <w:lang w:bidi="fa-IR"/>
        </w:rPr>
        <w:t>،</w:t>
      </w:r>
      <w:r w:rsidRPr="007202B6">
        <w:rPr>
          <w:rtl/>
          <w:lang w:bidi="fa-IR"/>
        </w:rPr>
        <w:t xml:space="preserve"> إذ الغرض من هذه المنازل العامة منزلة الخلافة وافتراض الطاعة والعصمة والأفضلية</w:t>
      </w:r>
      <w:r>
        <w:rPr>
          <w:rtl/>
          <w:lang w:bidi="fa-IR"/>
        </w:rPr>
        <w:t>،</w:t>
      </w:r>
      <w:r w:rsidRPr="007202B6">
        <w:rPr>
          <w:rtl/>
          <w:lang w:bidi="fa-IR"/>
        </w:rPr>
        <w:t xml:space="preserve"> و</w:t>
      </w:r>
      <w:r w:rsidR="00B53490">
        <w:rPr>
          <w:rtl/>
          <w:lang w:bidi="fa-IR"/>
        </w:rPr>
        <w:t>لمـّا</w:t>
      </w:r>
      <w:r w:rsidRPr="007202B6">
        <w:rPr>
          <w:rtl/>
          <w:lang w:bidi="fa-IR"/>
        </w:rPr>
        <w:t xml:space="preserve"> كان الغرض إثبات هذه الصفات ووضوحها وإظهارها دون غيرها</w:t>
      </w:r>
      <w:r>
        <w:rPr>
          <w:rtl/>
          <w:lang w:bidi="fa-IR"/>
        </w:rPr>
        <w:t>،</w:t>
      </w:r>
      <w:r w:rsidRPr="007202B6">
        <w:rPr>
          <w:rtl/>
          <w:lang w:bidi="fa-IR"/>
        </w:rPr>
        <w:t xml:space="preserve"> لم يضر انتفاء الأفصحية والأكبرية والاخوة النسبية بعموم المنزلة</w:t>
      </w:r>
      <w:r>
        <w:rPr>
          <w:rtl/>
          <w:lang w:bidi="fa-IR"/>
        </w:rPr>
        <w:t xml:space="preserve"> ...</w:t>
      </w:r>
    </w:p>
    <w:p w:rsidR="00DF6242" w:rsidRPr="007202B6" w:rsidRDefault="00DF6242" w:rsidP="00DF6242">
      <w:pPr>
        <w:pStyle w:val="libNormal"/>
        <w:rPr>
          <w:rtl/>
          <w:lang w:bidi="fa-IR"/>
        </w:rPr>
      </w:pPr>
      <w:r w:rsidRPr="007202B6">
        <w:rPr>
          <w:rtl/>
          <w:lang w:bidi="fa-IR"/>
        </w:rPr>
        <w:t>وقال الجامي بشرح الكافية</w:t>
      </w:r>
      <w:r>
        <w:rPr>
          <w:rtl/>
          <w:lang w:bidi="fa-IR"/>
        </w:rPr>
        <w:t>:</w:t>
      </w:r>
      <w:r w:rsidRPr="007202B6">
        <w:rPr>
          <w:rtl/>
          <w:lang w:bidi="fa-IR"/>
        </w:rPr>
        <w:t xml:space="preserve"> « ويعرب أي المستثنى على حسب العوامل</w:t>
      </w:r>
      <w:r>
        <w:rPr>
          <w:rtl/>
          <w:lang w:bidi="fa-IR"/>
        </w:rPr>
        <w:t>،</w:t>
      </w:r>
      <w:r w:rsidRPr="007202B6">
        <w:rPr>
          <w:rtl/>
          <w:lang w:bidi="fa-IR"/>
        </w:rPr>
        <w:t xml:space="preserve"> أي بما يقتضيه العامل من الرفع والنصب والجر</w:t>
      </w:r>
      <w:r>
        <w:rPr>
          <w:rtl/>
          <w:lang w:bidi="fa-IR"/>
        </w:rPr>
        <w:t>،</w:t>
      </w:r>
      <w:r w:rsidRPr="007202B6">
        <w:rPr>
          <w:rtl/>
          <w:lang w:bidi="fa-IR"/>
        </w:rPr>
        <w:t xml:space="preserve"> إذا كان المستثنى منه غير مذكور</w:t>
      </w:r>
      <w:r>
        <w:rPr>
          <w:rtl/>
          <w:lang w:bidi="fa-IR"/>
        </w:rPr>
        <w:t>،</w:t>
      </w:r>
      <w:r w:rsidRPr="007202B6">
        <w:rPr>
          <w:rtl/>
          <w:lang w:bidi="fa-IR"/>
        </w:rPr>
        <w:t xml:space="preserve"> ويختص ذلك المستثنى باسم المفرغ</w:t>
      </w:r>
      <w:r>
        <w:rPr>
          <w:rtl/>
          <w:lang w:bidi="fa-IR"/>
        </w:rPr>
        <w:t>،</w:t>
      </w:r>
      <w:r w:rsidRPr="007202B6">
        <w:rPr>
          <w:rtl/>
          <w:lang w:bidi="fa-IR"/>
        </w:rPr>
        <w:t xml:space="preserve"> لأنه فرغ له العامل عن المستثنى منه</w:t>
      </w:r>
      <w:r>
        <w:rPr>
          <w:rtl/>
          <w:lang w:bidi="fa-IR"/>
        </w:rPr>
        <w:t>،</w:t>
      </w:r>
      <w:r w:rsidRPr="007202B6">
        <w:rPr>
          <w:rtl/>
          <w:lang w:bidi="fa-IR"/>
        </w:rPr>
        <w:t xml:space="preserve"> فالمراد بالمفرغ المفرغ له</w:t>
      </w:r>
      <w:r>
        <w:rPr>
          <w:rtl/>
          <w:lang w:bidi="fa-IR"/>
        </w:rPr>
        <w:t>،</w:t>
      </w:r>
      <w:r w:rsidRPr="007202B6">
        <w:rPr>
          <w:rtl/>
          <w:lang w:bidi="fa-IR"/>
        </w:rPr>
        <w:t xml:space="preserve"> كما يراد بالمشترك المشترك</w:t>
      </w:r>
      <w:r>
        <w:rPr>
          <w:rFonts w:hint="cs"/>
          <w:rtl/>
          <w:lang w:bidi="fa-IR"/>
        </w:rPr>
        <w:t xml:space="preserve"> </w:t>
      </w:r>
      <w:r w:rsidRPr="007202B6">
        <w:rPr>
          <w:rtl/>
          <w:lang w:bidi="fa-IR"/>
        </w:rPr>
        <w:t>فيه. وهو أي والحال أن المستثنى واقع في غير الكلام الموجب</w:t>
      </w:r>
      <w:r>
        <w:rPr>
          <w:rtl/>
          <w:lang w:bidi="fa-IR"/>
        </w:rPr>
        <w:t>،</w:t>
      </w:r>
      <w:r w:rsidRPr="007202B6">
        <w:rPr>
          <w:rtl/>
          <w:lang w:bidi="fa-IR"/>
        </w:rPr>
        <w:t xml:space="preserve"> واشترط ذلك ليفيد فائدة صحيحة مثل</w:t>
      </w:r>
      <w:r>
        <w:rPr>
          <w:rtl/>
          <w:lang w:bidi="fa-IR"/>
        </w:rPr>
        <w:t>:</w:t>
      </w:r>
      <w:r w:rsidRPr="007202B6">
        <w:rPr>
          <w:rtl/>
          <w:lang w:bidi="fa-IR"/>
        </w:rPr>
        <w:t xml:space="preserve"> ما ضربني إل</w:t>
      </w:r>
      <w:r w:rsidR="00B2557B">
        <w:rPr>
          <w:rFonts w:hint="cs"/>
          <w:rtl/>
          <w:lang w:bidi="fa-IR"/>
        </w:rPr>
        <w:t>ّ</w:t>
      </w:r>
      <w:r w:rsidRPr="007202B6">
        <w:rPr>
          <w:rtl/>
          <w:lang w:bidi="fa-IR"/>
        </w:rPr>
        <w:t>ا</w:t>
      </w:r>
      <w:r w:rsidR="00B2557B">
        <w:rPr>
          <w:rFonts w:hint="cs"/>
          <w:rtl/>
          <w:lang w:bidi="fa-IR"/>
        </w:rPr>
        <w:t xml:space="preserve"> </w:t>
      </w:r>
      <w:r w:rsidRPr="007202B6">
        <w:rPr>
          <w:rtl/>
          <w:lang w:bidi="fa-IR"/>
        </w:rPr>
        <w:t>زيد</w:t>
      </w:r>
      <w:r>
        <w:rPr>
          <w:rtl/>
          <w:lang w:bidi="fa-IR"/>
        </w:rPr>
        <w:t>،</w:t>
      </w:r>
      <w:r w:rsidRPr="007202B6">
        <w:rPr>
          <w:rtl/>
          <w:lang w:bidi="fa-IR"/>
        </w:rPr>
        <w:t xml:space="preserve"> إذ يصح أن لا يضرب المتكلّم أحد إل</w:t>
      </w:r>
      <w:r w:rsidR="00B2557B">
        <w:rPr>
          <w:rFonts w:hint="cs"/>
          <w:rtl/>
          <w:lang w:bidi="fa-IR"/>
        </w:rPr>
        <w:t>ّ</w:t>
      </w:r>
      <w:r w:rsidRPr="007202B6">
        <w:rPr>
          <w:rtl/>
          <w:lang w:bidi="fa-IR"/>
        </w:rPr>
        <w:t>ا</w:t>
      </w:r>
      <w:r w:rsidR="00B2557B">
        <w:rPr>
          <w:rFonts w:hint="cs"/>
          <w:rtl/>
          <w:lang w:bidi="fa-IR"/>
        </w:rPr>
        <w:t xml:space="preserve"> </w:t>
      </w:r>
      <w:r w:rsidRPr="007202B6">
        <w:rPr>
          <w:rtl/>
          <w:lang w:bidi="fa-IR"/>
        </w:rPr>
        <w:t>زيد</w:t>
      </w:r>
      <w:r>
        <w:rPr>
          <w:rtl/>
          <w:lang w:bidi="fa-IR"/>
        </w:rPr>
        <w:t>،</w:t>
      </w:r>
      <w:r w:rsidRPr="007202B6">
        <w:rPr>
          <w:rtl/>
          <w:lang w:bidi="fa-IR"/>
        </w:rPr>
        <w:t xml:space="preserve"> بخلاف</w:t>
      </w:r>
      <w:r>
        <w:rPr>
          <w:rtl/>
          <w:lang w:bidi="fa-IR"/>
        </w:rPr>
        <w:t>:</w:t>
      </w:r>
      <w:r w:rsidRPr="007202B6">
        <w:rPr>
          <w:rtl/>
          <w:lang w:bidi="fa-IR"/>
        </w:rPr>
        <w:t xml:space="preserve"> ضربني إل</w:t>
      </w:r>
      <w:r w:rsidR="00B2557B">
        <w:rPr>
          <w:rFonts w:hint="cs"/>
          <w:rtl/>
          <w:lang w:bidi="fa-IR"/>
        </w:rPr>
        <w:t>ّ</w:t>
      </w:r>
      <w:r w:rsidRPr="007202B6">
        <w:rPr>
          <w:rtl/>
          <w:lang w:bidi="fa-IR"/>
        </w:rPr>
        <w:t>ا</w:t>
      </w:r>
      <w:r w:rsidR="00B2557B">
        <w:rPr>
          <w:rFonts w:hint="cs"/>
          <w:rtl/>
          <w:lang w:bidi="fa-IR"/>
        </w:rPr>
        <w:t xml:space="preserve"> </w:t>
      </w:r>
      <w:r w:rsidRPr="007202B6">
        <w:rPr>
          <w:rtl/>
          <w:lang w:bidi="fa-IR"/>
        </w:rPr>
        <w:t>زيد</w:t>
      </w:r>
      <w:r>
        <w:rPr>
          <w:rtl/>
          <w:lang w:bidi="fa-IR"/>
        </w:rPr>
        <w:t>،</w:t>
      </w:r>
      <w:r w:rsidRPr="007202B6">
        <w:rPr>
          <w:rtl/>
          <w:lang w:bidi="fa-IR"/>
        </w:rPr>
        <w:t xml:space="preserve"> إذ لا يصح أن</w:t>
      </w:r>
      <w:r w:rsidR="00B2557B">
        <w:rPr>
          <w:rFonts w:hint="cs"/>
          <w:rtl/>
          <w:lang w:bidi="fa-IR"/>
        </w:rPr>
        <w:t>ْ</w:t>
      </w:r>
      <w:r w:rsidRPr="007202B6">
        <w:rPr>
          <w:rtl/>
          <w:lang w:bidi="fa-IR"/>
        </w:rPr>
        <w:t xml:space="preserve"> يضرب كل أحد المتكلم إلاّزيد</w:t>
      </w:r>
      <w:r>
        <w:rPr>
          <w:rtl/>
          <w:lang w:bidi="fa-IR"/>
        </w:rPr>
        <w:t>،</w:t>
      </w:r>
      <w:r w:rsidRPr="007202B6">
        <w:rPr>
          <w:rtl/>
          <w:lang w:bidi="fa-IR"/>
        </w:rPr>
        <w:t xml:space="preserve"> إلاّ</w:t>
      </w:r>
      <w:r>
        <w:rPr>
          <w:rFonts w:hint="cs"/>
          <w:rtl/>
          <w:lang w:bidi="fa-IR"/>
        </w:rPr>
        <w:t xml:space="preserve"> </w:t>
      </w:r>
      <w:r w:rsidRPr="007202B6">
        <w:rPr>
          <w:rtl/>
          <w:lang w:bidi="fa-IR"/>
        </w:rPr>
        <w:t>أنْ يستقيم المعنى</w:t>
      </w:r>
      <w:r>
        <w:rPr>
          <w:rtl/>
          <w:lang w:bidi="fa-IR"/>
        </w:rPr>
        <w:t>،</w:t>
      </w:r>
      <w:r w:rsidRPr="007202B6">
        <w:rPr>
          <w:rtl/>
          <w:lang w:bidi="fa-IR"/>
        </w:rPr>
        <w:t xml:space="preserve"> بأنْ يكون الحكم مما يصح أن يثبت على سبيل العموم</w:t>
      </w:r>
      <w:r>
        <w:rPr>
          <w:rtl/>
          <w:lang w:bidi="fa-IR"/>
        </w:rPr>
        <w:t>،</w:t>
      </w:r>
      <w:r w:rsidRPr="007202B6">
        <w:rPr>
          <w:rtl/>
          <w:lang w:bidi="fa-IR"/>
        </w:rPr>
        <w:t xml:space="preserve"> نحو قولك</w:t>
      </w:r>
      <w:r>
        <w:rPr>
          <w:rtl/>
          <w:lang w:bidi="fa-IR"/>
        </w:rPr>
        <w:t>:</w:t>
      </w:r>
      <w:r w:rsidRPr="007202B6">
        <w:rPr>
          <w:rtl/>
          <w:lang w:bidi="fa-IR"/>
        </w:rPr>
        <w:t xml:space="preserve"> كل حيوان يحرّك فكّه الأسفل عند المضغ إلاّ</w:t>
      </w:r>
      <w:r>
        <w:rPr>
          <w:rFonts w:hint="cs"/>
          <w:rtl/>
          <w:lang w:bidi="fa-IR"/>
        </w:rPr>
        <w:t xml:space="preserve"> </w:t>
      </w:r>
      <w:r w:rsidRPr="007202B6">
        <w:rPr>
          <w:rtl/>
          <w:lang w:bidi="fa-IR"/>
        </w:rPr>
        <w:t>التّمساح</w:t>
      </w:r>
      <w:r>
        <w:rPr>
          <w:rtl/>
          <w:lang w:bidi="fa-IR"/>
        </w:rPr>
        <w:t>،</w:t>
      </w:r>
      <w:r w:rsidRPr="007202B6">
        <w:rPr>
          <w:rtl/>
          <w:lang w:bidi="fa-IR"/>
        </w:rPr>
        <w:t xml:space="preserve"> أو يكون هناك قرينة دالّة على أنّ المراد بالمستثنى منه بعض معيّن يدخل فيه المستثنى قطعاً</w:t>
      </w:r>
      <w:r>
        <w:rPr>
          <w:rtl/>
          <w:lang w:bidi="fa-IR"/>
        </w:rPr>
        <w:t>،</w:t>
      </w:r>
      <w:r w:rsidRPr="007202B6">
        <w:rPr>
          <w:rtl/>
          <w:lang w:bidi="fa-IR"/>
        </w:rPr>
        <w:t xml:space="preserve"> مثل</w:t>
      </w:r>
      <w:r>
        <w:rPr>
          <w:rtl/>
          <w:lang w:bidi="fa-IR"/>
        </w:rPr>
        <w:t>:</w:t>
      </w:r>
      <w:r w:rsidRPr="007202B6">
        <w:rPr>
          <w:rtl/>
          <w:lang w:bidi="fa-IR"/>
        </w:rPr>
        <w:t xml:space="preserve"> قرأت إلاّيوم كذا</w:t>
      </w:r>
      <w:r>
        <w:rPr>
          <w:rtl/>
          <w:lang w:bidi="fa-IR"/>
        </w:rPr>
        <w:t>،</w:t>
      </w:r>
      <w:r w:rsidRPr="007202B6">
        <w:rPr>
          <w:rtl/>
          <w:lang w:bidi="fa-IR"/>
        </w:rPr>
        <w:t xml:space="preserve"> أي أوقعت القراءة كلّ يوم إل</w:t>
      </w:r>
      <w:r w:rsidR="00B2557B">
        <w:rPr>
          <w:rFonts w:hint="cs"/>
          <w:rtl/>
          <w:lang w:bidi="fa-IR"/>
        </w:rPr>
        <w:t>ّ</w:t>
      </w:r>
      <w:r w:rsidRPr="007202B6">
        <w:rPr>
          <w:rtl/>
          <w:lang w:bidi="fa-IR"/>
        </w:rPr>
        <w:t>ايوم كذا. لظهور أنّه لا يريد المتكلّم جميع أيام الدنيا بل أيام الاسبوع أو الشهر أو مثل ذلك</w:t>
      </w:r>
      <w:r>
        <w:rPr>
          <w:rtl/>
          <w:lang w:bidi="fa-IR"/>
        </w:rPr>
        <w:t xml:space="preserve"> ...</w:t>
      </w:r>
      <w:r w:rsidRPr="007202B6">
        <w:rPr>
          <w:rtl/>
          <w:lang w:bidi="fa-IR"/>
        </w:rPr>
        <w:t xml:space="preserve"> » </w:t>
      </w:r>
      <w:r w:rsidRPr="00585F65">
        <w:rPr>
          <w:rStyle w:val="libFootnotenumChar"/>
          <w:rtl/>
        </w:rPr>
        <w:t>(1)</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Default="00DF6242" w:rsidP="00DF6242">
      <w:pPr>
        <w:pStyle w:val="libNormal"/>
        <w:rPr>
          <w:rtl/>
          <w:lang w:bidi="fa-IR"/>
        </w:rPr>
      </w:pPr>
      <w:r w:rsidRPr="007202B6">
        <w:rPr>
          <w:rtl/>
          <w:lang w:bidi="fa-IR"/>
        </w:rPr>
        <w:t>وعليه</w:t>
      </w:r>
      <w:r>
        <w:rPr>
          <w:rtl/>
          <w:lang w:bidi="fa-IR"/>
        </w:rPr>
        <w:t>:</w:t>
      </w:r>
      <w:r w:rsidRPr="007202B6">
        <w:rPr>
          <w:rtl/>
          <w:lang w:bidi="fa-IR"/>
        </w:rPr>
        <w:t xml:space="preserve"> فكما لا يضرّ خروج بعض الأيام بصحة قولك</w:t>
      </w:r>
      <w:r>
        <w:rPr>
          <w:rtl/>
          <w:lang w:bidi="fa-IR"/>
        </w:rPr>
        <w:t>:</w:t>
      </w:r>
      <w:r w:rsidRPr="007202B6">
        <w:rPr>
          <w:rtl/>
          <w:lang w:bidi="fa-IR"/>
        </w:rPr>
        <w:t xml:space="preserve"> قرأت إل</w:t>
      </w:r>
      <w:r w:rsidR="00B2557B">
        <w:rPr>
          <w:rFonts w:hint="cs"/>
          <w:rtl/>
          <w:lang w:bidi="fa-IR"/>
        </w:rPr>
        <w:t>ّ</w:t>
      </w:r>
      <w:r w:rsidRPr="007202B6">
        <w:rPr>
          <w:rtl/>
          <w:lang w:bidi="fa-IR"/>
        </w:rPr>
        <w:t>ا</w:t>
      </w:r>
      <w:r>
        <w:rPr>
          <w:rFonts w:hint="cs"/>
          <w:rtl/>
          <w:lang w:bidi="fa-IR"/>
        </w:rPr>
        <w:t xml:space="preserve"> </w:t>
      </w:r>
      <w:r w:rsidRPr="007202B6">
        <w:rPr>
          <w:rtl/>
          <w:lang w:bidi="fa-IR"/>
        </w:rPr>
        <w:t>يوم كذا</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الفوائد الضيائية</w:t>
      </w:r>
      <w:r w:rsidR="00DF6242">
        <w:rPr>
          <w:rtl/>
        </w:rPr>
        <w:t xml:space="preserve">: </w:t>
      </w:r>
      <w:r w:rsidR="00DF6242" w:rsidRPr="007202B6">
        <w:rPr>
          <w:rtl/>
        </w:rPr>
        <w:t>102 مبحث المستثنى.</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وبالعموم الذي يدل عليه المستثنى منه</w:t>
      </w:r>
      <w:r>
        <w:rPr>
          <w:rtl/>
          <w:lang w:bidi="fa-IR"/>
        </w:rPr>
        <w:t xml:space="preserve"> ...</w:t>
      </w:r>
      <w:r w:rsidRPr="007202B6">
        <w:rPr>
          <w:rtl/>
          <w:lang w:bidi="fa-IR"/>
        </w:rPr>
        <w:t xml:space="preserve"> كذلك لا يضرّ بعموم المنزلة في الحديث خروج بعض الأفراد غير المتبادرة من المنازل</w:t>
      </w:r>
      <w:r>
        <w:rPr>
          <w:rtl/>
          <w:lang w:bidi="fa-IR"/>
        </w:rPr>
        <w:t xml:space="preserve"> ...</w:t>
      </w:r>
      <w:r w:rsidRPr="007202B6">
        <w:rPr>
          <w:rtl/>
          <w:lang w:bidi="fa-IR"/>
        </w:rPr>
        <w:t xml:space="preserve"> ولو كان انتفاء بعض المنازل دليلاً على انقطاع الإستثناء لزم أنْ يكون الإستثناء في مثل</w:t>
      </w:r>
      <w:r>
        <w:rPr>
          <w:rtl/>
          <w:lang w:bidi="fa-IR"/>
        </w:rPr>
        <w:t>:</w:t>
      </w:r>
      <w:r w:rsidRPr="007202B6">
        <w:rPr>
          <w:rtl/>
          <w:lang w:bidi="fa-IR"/>
        </w:rPr>
        <w:t xml:space="preserve"> « قرأت إل</w:t>
      </w:r>
      <w:r w:rsidR="00B2557B">
        <w:rPr>
          <w:rFonts w:hint="cs"/>
          <w:rtl/>
          <w:lang w:bidi="fa-IR"/>
        </w:rPr>
        <w:t>ّ</w:t>
      </w:r>
      <w:r w:rsidRPr="007202B6">
        <w:rPr>
          <w:rtl/>
          <w:lang w:bidi="fa-IR"/>
        </w:rPr>
        <w:t>ايوم كذا » استثناءاً منقطعاً لا متّصلاً</w:t>
      </w:r>
      <w:r>
        <w:rPr>
          <w:rtl/>
          <w:lang w:bidi="fa-IR"/>
        </w:rPr>
        <w:t>،</w:t>
      </w:r>
      <w:r w:rsidRPr="007202B6">
        <w:rPr>
          <w:rtl/>
          <w:lang w:bidi="fa-IR"/>
        </w:rPr>
        <w:t xml:space="preserve"> لوضوح خروج أيامٍ كثيرة</w:t>
      </w:r>
      <w:r>
        <w:rPr>
          <w:rtl/>
          <w:lang w:bidi="fa-IR"/>
        </w:rPr>
        <w:t>،</w:t>
      </w:r>
      <w:r w:rsidRPr="007202B6">
        <w:rPr>
          <w:rtl/>
          <w:lang w:bidi="fa-IR"/>
        </w:rPr>
        <w:t xml:space="preserve"> وهل ذلك إل</w:t>
      </w:r>
      <w:r w:rsidR="00B2557B">
        <w:rPr>
          <w:rFonts w:hint="cs"/>
          <w:rtl/>
          <w:lang w:bidi="fa-IR"/>
        </w:rPr>
        <w:t>ّ</w:t>
      </w:r>
      <w:r w:rsidRPr="007202B6">
        <w:rPr>
          <w:rtl/>
          <w:lang w:bidi="fa-IR"/>
        </w:rPr>
        <w:t>ا</w:t>
      </w:r>
      <w:r>
        <w:rPr>
          <w:rFonts w:hint="cs"/>
          <w:rtl/>
          <w:lang w:bidi="fa-IR"/>
        </w:rPr>
        <w:t xml:space="preserve"> </w:t>
      </w:r>
      <w:r w:rsidRPr="007202B6">
        <w:rPr>
          <w:rtl/>
          <w:lang w:bidi="fa-IR"/>
        </w:rPr>
        <w:t>أضحوكة</w:t>
      </w:r>
      <w:r>
        <w:rPr>
          <w:rtl/>
          <w:lang w:bidi="fa-IR"/>
        </w:rPr>
        <w:t>؟!</w:t>
      </w:r>
    </w:p>
    <w:p w:rsidR="00DF6242" w:rsidRPr="007202B6" w:rsidRDefault="00DF6242" w:rsidP="00DF6242">
      <w:pPr>
        <w:pStyle w:val="libNormal"/>
        <w:rPr>
          <w:rtl/>
          <w:lang w:bidi="fa-IR"/>
        </w:rPr>
      </w:pPr>
      <w:r w:rsidRPr="007202B6">
        <w:rPr>
          <w:rtl/>
          <w:lang w:bidi="fa-IR"/>
        </w:rPr>
        <w:t>وقال ابن الحاجب في ( منتهى السئول )</w:t>
      </w:r>
      <w:r>
        <w:rPr>
          <w:rtl/>
          <w:lang w:bidi="fa-IR"/>
        </w:rPr>
        <w:t>:</w:t>
      </w:r>
      <w:r w:rsidRPr="007202B6">
        <w:rPr>
          <w:rtl/>
          <w:lang w:bidi="fa-IR"/>
        </w:rPr>
        <w:t xml:space="preserve"> « والغرض من الإستثناء من الأحكام العامة المقدرة لا من المحكوم هو</w:t>
      </w:r>
      <w:r>
        <w:rPr>
          <w:rtl/>
          <w:lang w:bidi="fa-IR"/>
        </w:rPr>
        <w:t>:</w:t>
      </w:r>
      <w:r w:rsidRPr="007202B6">
        <w:rPr>
          <w:rtl/>
          <w:lang w:bidi="fa-IR"/>
        </w:rPr>
        <w:t xml:space="preserve"> إثبات الحكم على التحقيق.</w:t>
      </w:r>
      <w:r>
        <w:rPr>
          <w:rFonts w:hint="cs"/>
          <w:rtl/>
          <w:lang w:bidi="fa-IR"/>
        </w:rPr>
        <w:t xml:space="preserve"> </w:t>
      </w:r>
      <w:r w:rsidRPr="007202B6">
        <w:rPr>
          <w:rtl/>
          <w:lang w:bidi="fa-IR"/>
        </w:rPr>
        <w:t>وكان أصله إمّا على معنى المبالغة</w:t>
      </w:r>
      <w:r>
        <w:rPr>
          <w:rtl/>
          <w:lang w:bidi="fa-IR"/>
        </w:rPr>
        <w:t>،</w:t>
      </w:r>
      <w:r w:rsidRPr="007202B6">
        <w:rPr>
          <w:rtl/>
          <w:lang w:bidi="fa-IR"/>
        </w:rPr>
        <w:t xml:space="preserve"> كأنّ قائلاً قال</w:t>
      </w:r>
      <w:r>
        <w:rPr>
          <w:rtl/>
          <w:lang w:bidi="fa-IR"/>
        </w:rPr>
        <w:t>:</w:t>
      </w:r>
      <w:r w:rsidRPr="007202B6">
        <w:rPr>
          <w:rtl/>
          <w:lang w:bidi="fa-IR"/>
        </w:rPr>
        <w:t xml:space="preserve"> ما زيد عالماً</w:t>
      </w:r>
      <w:r>
        <w:rPr>
          <w:rtl/>
          <w:lang w:bidi="fa-IR"/>
        </w:rPr>
        <w:t>،</w:t>
      </w:r>
      <w:r w:rsidRPr="007202B6">
        <w:rPr>
          <w:rtl/>
          <w:lang w:bidi="fa-IR"/>
        </w:rPr>
        <w:t xml:space="preserve"> فقيل</w:t>
      </w:r>
      <w:r>
        <w:rPr>
          <w:rtl/>
          <w:lang w:bidi="fa-IR"/>
        </w:rPr>
        <w:t>:</w:t>
      </w:r>
      <w:r w:rsidRPr="007202B6">
        <w:rPr>
          <w:rtl/>
          <w:lang w:bidi="fa-IR"/>
        </w:rPr>
        <w:t xml:space="preserve"> ما</w:t>
      </w:r>
      <w:r>
        <w:rPr>
          <w:rFonts w:hint="cs"/>
          <w:rtl/>
          <w:lang w:bidi="fa-IR"/>
        </w:rPr>
        <w:t xml:space="preserve"> </w:t>
      </w:r>
      <w:r w:rsidRPr="007202B6">
        <w:rPr>
          <w:rtl/>
          <w:lang w:bidi="fa-IR"/>
        </w:rPr>
        <w:t>زيد إل</w:t>
      </w:r>
      <w:r w:rsidR="00B2557B">
        <w:rPr>
          <w:rFonts w:hint="cs"/>
          <w:rtl/>
          <w:lang w:bidi="fa-IR"/>
        </w:rPr>
        <w:t>ّ</w:t>
      </w:r>
      <w:r w:rsidRPr="007202B6">
        <w:rPr>
          <w:rtl/>
          <w:lang w:bidi="fa-IR"/>
        </w:rPr>
        <w:t>اعالم. وإمّا على معنى أنّ ذلك آكدها »</w:t>
      </w:r>
      <w:r>
        <w:rPr>
          <w:rtl/>
          <w:lang w:bidi="fa-IR"/>
        </w:rPr>
        <w:t>.</w:t>
      </w:r>
    </w:p>
    <w:p w:rsidR="00DF6242" w:rsidRPr="007202B6" w:rsidRDefault="00DF6242" w:rsidP="00DF6242">
      <w:pPr>
        <w:pStyle w:val="libNormal"/>
        <w:rPr>
          <w:rtl/>
          <w:lang w:bidi="fa-IR"/>
        </w:rPr>
      </w:pPr>
      <w:r w:rsidRPr="007202B6">
        <w:rPr>
          <w:rtl/>
          <w:lang w:bidi="fa-IR"/>
        </w:rPr>
        <w:t>وقال أيضاً</w:t>
      </w:r>
      <w:r>
        <w:rPr>
          <w:rtl/>
          <w:lang w:bidi="fa-IR"/>
        </w:rPr>
        <w:t>:</w:t>
      </w:r>
      <w:r w:rsidRPr="007202B6">
        <w:rPr>
          <w:rtl/>
          <w:lang w:bidi="fa-IR"/>
        </w:rPr>
        <w:t xml:space="preserve"> « الإستثناء من الإثبات نفي وبالعكس</w:t>
      </w:r>
      <w:r>
        <w:rPr>
          <w:rtl/>
          <w:lang w:bidi="fa-IR"/>
        </w:rPr>
        <w:t>،</w:t>
      </w:r>
      <w:r w:rsidRPr="007202B6">
        <w:rPr>
          <w:rtl/>
          <w:lang w:bidi="fa-IR"/>
        </w:rPr>
        <w:t xml:space="preserve"> خلافاً لأبي حنيفة. لنا</w:t>
      </w:r>
      <w:r>
        <w:rPr>
          <w:rtl/>
          <w:lang w:bidi="fa-IR"/>
        </w:rPr>
        <w:t>:</w:t>
      </w:r>
      <w:r w:rsidRPr="007202B6">
        <w:rPr>
          <w:rtl/>
          <w:lang w:bidi="fa-IR"/>
        </w:rPr>
        <w:t xml:space="preserve"> النقل. وأيضاً</w:t>
      </w:r>
      <w:r>
        <w:rPr>
          <w:rtl/>
          <w:lang w:bidi="fa-IR"/>
        </w:rPr>
        <w:t>:</w:t>
      </w:r>
      <w:r w:rsidRPr="007202B6">
        <w:rPr>
          <w:rtl/>
          <w:lang w:bidi="fa-IR"/>
        </w:rPr>
        <w:t xml:space="preserve"> لو لم يكن لم</w:t>
      </w:r>
      <w:r>
        <w:rPr>
          <w:rtl/>
          <w:lang w:bidi="fa-IR"/>
        </w:rPr>
        <w:t xml:space="preserve"> يكن « لا إله إل</w:t>
      </w:r>
      <w:r w:rsidR="00B2557B">
        <w:rPr>
          <w:rFonts w:hint="cs"/>
          <w:rtl/>
          <w:lang w:bidi="fa-IR"/>
        </w:rPr>
        <w:t>ّ</w:t>
      </w:r>
      <w:r>
        <w:rPr>
          <w:rtl/>
          <w:lang w:bidi="fa-IR"/>
        </w:rPr>
        <w:t>اهو » توحيداً.</w:t>
      </w:r>
      <w:r>
        <w:rPr>
          <w:rFonts w:hint="cs"/>
          <w:rtl/>
          <w:lang w:bidi="fa-IR"/>
        </w:rPr>
        <w:t xml:space="preserve"> </w:t>
      </w:r>
      <w:r w:rsidRPr="007202B6">
        <w:rPr>
          <w:rtl/>
          <w:lang w:bidi="fa-IR"/>
        </w:rPr>
        <w:t>قالوا</w:t>
      </w:r>
      <w:r>
        <w:rPr>
          <w:rtl/>
          <w:lang w:bidi="fa-IR"/>
        </w:rPr>
        <w:t>:</w:t>
      </w:r>
      <w:r w:rsidRPr="007202B6">
        <w:rPr>
          <w:rtl/>
          <w:lang w:bidi="fa-IR"/>
        </w:rPr>
        <w:t xml:space="preserve"> لو كان للزم من « لا علم إل</w:t>
      </w:r>
      <w:r w:rsidR="00B2557B">
        <w:rPr>
          <w:rFonts w:hint="cs"/>
          <w:rtl/>
          <w:lang w:bidi="fa-IR"/>
        </w:rPr>
        <w:t>ّ</w:t>
      </w:r>
      <w:r w:rsidRPr="007202B6">
        <w:rPr>
          <w:rtl/>
          <w:lang w:bidi="fa-IR"/>
        </w:rPr>
        <w:t xml:space="preserve">ابحياة » </w:t>
      </w:r>
      <w:r>
        <w:rPr>
          <w:rtl/>
          <w:lang w:bidi="fa-IR"/>
        </w:rPr>
        <w:t>و «</w:t>
      </w:r>
      <w:r w:rsidRPr="007202B6">
        <w:rPr>
          <w:rtl/>
          <w:lang w:bidi="fa-IR"/>
        </w:rPr>
        <w:t xml:space="preserve"> لا صلاة إل</w:t>
      </w:r>
      <w:r w:rsidR="00B2557B">
        <w:rPr>
          <w:rFonts w:hint="cs"/>
          <w:rtl/>
          <w:lang w:bidi="fa-IR"/>
        </w:rPr>
        <w:t>ّ</w:t>
      </w:r>
      <w:r w:rsidRPr="007202B6">
        <w:rPr>
          <w:rtl/>
          <w:lang w:bidi="fa-IR"/>
        </w:rPr>
        <w:t>ابطهور » ثبوت العلم والصلاة بمجرّدهما. قلنا</w:t>
      </w:r>
      <w:r>
        <w:rPr>
          <w:rtl/>
          <w:lang w:bidi="fa-IR"/>
        </w:rPr>
        <w:t>:</w:t>
      </w:r>
      <w:r w:rsidRPr="007202B6">
        <w:rPr>
          <w:rtl/>
          <w:lang w:bidi="fa-IR"/>
        </w:rPr>
        <w:t xml:space="preserve"> ليس مخرجاً من العلم والصلاة</w:t>
      </w:r>
      <w:r>
        <w:rPr>
          <w:rtl/>
          <w:lang w:bidi="fa-IR"/>
        </w:rPr>
        <w:t>،</w:t>
      </w:r>
      <w:r w:rsidRPr="007202B6">
        <w:rPr>
          <w:rtl/>
          <w:lang w:bidi="fa-IR"/>
        </w:rPr>
        <w:t xml:space="preserve"> فإنْ اختار تقدير الصلاة بطهور اطّرد</w:t>
      </w:r>
      <w:r>
        <w:rPr>
          <w:rtl/>
          <w:lang w:bidi="fa-IR"/>
        </w:rPr>
        <w:t>،</w:t>
      </w:r>
      <w:r w:rsidRPr="007202B6">
        <w:rPr>
          <w:rtl/>
          <w:lang w:bidi="fa-IR"/>
        </w:rPr>
        <w:t xml:space="preserve"> وإنْ اختار لا صلاة بوجه إل</w:t>
      </w:r>
      <w:r w:rsidR="00B2557B">
        <w:rPr>
          <w:rFonts w:hint="cs"/>
          <w:rtl/>
          <w:lang w:bidi="fa-IR"/>
        </w:rPr>
        <w:t>ّ</w:t>
      </w:r>
      <w:r w:rsidRPr="007202B6">
        <w:rPr>
          <w:rtl/>
          <w:lang w:bidi="fa-IR"/>
        </w:rPr>
        <w:t>ابذلك فلا يلزم من الشرط المشروط</w:t>
      </w:r>
      <w:r>
        <w:rPr>
          <w:rtl/>
          <w:lang w:bidi="fa-IR"/>
        </w:rPr>
        <w:t xml:space="preserve"> ...</w:t>
      </w:r>
    </w:p>
    <w:p w:rsidR="00DF6242" w:rsidRPr="007202B6" w:rsidRDefault="00DF6242" w:rsidP="00DF6242">
      <w:pPr>
        <w:pStyle w:val="libNormal"/>
        <w:rPr>
          <w:rtl/>
          <w:lang w:bidi="fa-IR"/>
        </w:rPr>
      </w:pPr>
      <w:r w:rsidRPr="007202B6">
        <w:rPr>
          <w:rtl/>
          <w:lang w:bidi="fa-IR"/>
        </w:rPr>
        <w:t>وإنّما الإشكال في النفي الأعم في مث</w:t>
      </w:r>
      <w:r>
        <w:rPr>
          <w:rtl/>
          <w:lang w:bidi="fa-IR"/>
        </w:rPr>
        <w:t>له، وفي مثل: ما زيد إل</w:t>
      </w:r>
      <w:r w:rsidR="00B2557B">
        <w:rPr>
          <w:rFonts w:hint="cs"/>
          <w:rtl/>
          <w:lang w:bidi="fa-IR"/>
        </w:rPr>
        <w:t>ّ</w:t>
      </w:r>
      <w:r>
        <w:rPr>
          <w:rtl/>
          <w:lang w:bidi="fa-IR"/>
        </w:rPr>
        <w:t>اقائم.</w:t>
      </w:r>
      <w:r>
        <w:rPr>
          <w:rFonts w:hint="cs"/>
          <w:rtl/>
          <w:lang w:bidi="fa-IR"/>
        </w:rPr>
        <w:t xml:space="preserve"> </w:t>
      </w:r>
      <w:r w:rsidRPr="007202B6">
        <w:rPr>
          <w:rtl/>
          <w:lang w:bidi="fa-IR"/>
        </w:rPr>
        <w:t>إذ لا يستقيم نفي جميع الصفات المعتبرة.</w:t>
      </w:r>
    </w:p>
    <w:p w:rsidR="00DF6242" w:rsidRPr="007202B6" w:rsidRDefault="00DF6242" w:rsidP="00DF6242">
      <w:pPr>
        <w:pStyle w:val="libNormal"/>
        <w:rPr>
          <w:rtl/>
          <w:lang w:bidi="fa-IR"/>
        </w:rPr>
      </w:pPr>
      <w:r w:rsidRPr="007202B6">
        <w:rPr>
          <w:rtl/>
          <w:lang w:bidi="fa-IR"/>
        </w:rPr>
        <w:t>وأجيب بأمرين</w:t>
      </w:r>
      <w:r>
        <w:rPr>
          <w:rtl/>
          <w:lang w:bidi="fa-IR"/>
        </w:rPr>
        <w:t>:</w:t>
      </w:r>
      <w:r w:rsidRPr="007202B6">
        <w:rPr>
          <w:rtl/>
          <w:lang w:bidi="fa-IR"/>
        </w:rPr>
        <w:t xml:space="preserve"> أحدهما</w:t>
      </w:r>
      <w:r>
        <w:rPr>
          <w:rtl/>
          <w:lang w:bidi="fa-IR"/>
        </w:rPr>
        <w:t>:</w:t>
      </w:r>
      <w:r w:rsidRPr="007202B6">
        <w:rPr>
          <w:rtl/>
          <w:lang w:bidi="fa-IR"/>
        </w:rPr>
        <w:t xml:space="preserve"> إن الغرض المبالغة بذلك. والآخر</w:t>
      </w:r>
      <w:r>
        <w:rPr>
          <w:rtl/>
          <w:lang w:bidi="fa-IR"/>
        </w:rPr>
        <w:t>:</w:t>
      </w:r>
      <w:r w:rsidRPr="007202B6">
        <w:rPr>
          <w:rtl/>
          <w:lang w:bidi="fa-IR"/>
        </w:rPr>
        <w:t xml:space="preserve"> إنه آكدها. والقول بأنه منقطع بعيد</w:t>
      </w:r>
      <w:r>
        <w:rPr>
          <w:rtl/>
          <w:lang w:bidi="fa-IR"/>
        </w:rPr>
        <w:t>،</w:t>
      </w:r>
      <w:r w:rsidRPr="007202B6">
        <w:rPr>
          <w:rtl/>
          <w:lang w:bidi="fa-IR"/>
        </w:rPr>
        <w:t xml:space="preserve"> لأنه مفرغ</w:t>
      </w:r>
      <w:r>
        <w:rPr>
          <w:rtl/>
          <w:lang w:bidi="fa-IR"/>
        </w:rPr>
        <w:t>،</w:t>
      </w:r>
      <w:r w:rsidRPr="007202B6">
        <w:rPr>
          <w:rtl/>
          <w:lang w:bidi="fa-IR"/>
        </w:rPr>
        <w:t xml:space="preserve"> وكل مفرغ متصل لأنّه من تمامه » </w:t>
      </w:r>
      <w:r w:rsidRPr="00585F65">
        <w:rPr>
          <w:rStyle w:val="libFootnotenumChar"/>
          <w:rtl/>
        </w:rPr>
        <w:t>(1)</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Default="00DF6242" w:rsidP="00DF6242">
      <w:pPr>
        <w:pStyle w:val="libNormal"/>
        <w:rPr>
          <w:rtl/>
          <w:lang w:bidi="fa-IR"/>
        </w:rPr>
      </w:pPr>
      <w:r w:rsidRPr="007202B6">
        <w:rPr>
          <w:rtl/>
          <w:lang w:bidi="fa-IR"/>
        </w:rPr>
        <w:t>فعلى هذا</w:t>
      </w:r>
      <w:r>
        <w:rPr>
          <w:rtl/>
          <w:lang w:bidi="fa-IR"/>
        </w:rPr>
        <w:t>،</w:t>
      </w:r>
      <w:r w:rsidRPr="007202B6">
        <w:rPr>
          <w:rtl/>
          <w:lang w:bidi="fa-IR"/>
        </w:rPr>
        <w:t xml:space="preserve"> يكون عموم المنزلة</w:t>
      </w:r>
      <w:r>
        <w:rPr>
          <w:rtl/>
          <w:lang w:bidi="fa-IR"/>
        </w:rPr>
        <w:t xml:space="preserve"> - </w:t>
      </w:r>
      <w:r w:rsidRPr="007202B6">
        <w:rPr>
          <w:rtl/>
          <w:lang w:bidi="fa-IR"/>
        </w:rPr>
        <w:t>مع انتفاء الأفصحية والأكبرية والاخوة</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المختصر في علم الاصول</w:t>
      </w:r>
      <w:r w:rsidR="00DF6242">
        <w:rPr>
          <w:rtl/>
        </w:rPr>
        <w:t xml:space="preserve"> - </w:t>
      </w:r>
      <w:r w:rsidR="00DF6242" w:rsidRPr="007202B6">
        <w:rPr>
          <w:rtl/>
        </w:rPr>
        <w:t>بشرح العضدي 2 /</w:t>
      </w:r>
      <w:r w:rsidR="00DF6242">
        <w:rPr>
          <w:rtl/>
        </w:rPr>
        <w:t xml:space="preserve"> </w:t>
      </w:r>
      <w:r w:rsidR="00DF6242" w:rsidRPr="007202B6">
        <w:rPr>
          <w:rtl/>
        </w:rPr>
        <w:t>142.</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النسبية</w:t>
      </w:r>
      <w:r>
        <w:rPr>
          <w:rFonts w:hint="cs"/>
          <w:rtl/>
          <w:lang w:bidi="fa-IR"/>
        </w:rPr>
        <w:t xml:space="preserve"> - </w:t>
      </w:r>
      <w:r w:rsidRPr="007202B6">
        <w:rPr>
          <w:rtl/>
          <w:lang w:bidi="fa-IR"/>
        </w:rPr>
        <w:t>بحاله</w:t>
      </w:r>
      <w:r>
        <w:rPr>
          <w:rtl/>
          <w:lang w:bidi="fa-IR"/>
        </w:rPr>
        <w:t>،</w:t>
      </w:r>
      <w:r w:rsidRPr="007202B6">
        <w:rPr>
          <w:rtl/>
          <w:lang w:bidi="fa-IR"/>
        </w:rPr>
        <w:t xml:space="preserve"> لأنّ غيرها آكد</w:t>
      </w:r>
      <w:r>
        <w:rPr>
          <w:rtl/>
          <w:lang w:bidi="fa-IR"/>
        </w:rPr>
        <w:t>،</w:t>
      </w:r>
      <w:r w:rsidRPr="007202B6">
        <w:rPr>
          <w:rtl/>
          <w:lang w:bidi="fa-IR"/>
        </w:rPr>
        <w:t xml:space="preserve"> وهو الخلافة وافتراض الطاعة والعصمة والأفضلية</w:t>
      </w:r>
      <w:r>
        <w:rPr>
          <w:rtl/>
          <w:lang w:bidi="fa-IR"/>
        </w:rPr>
        <w:t>،</w:t>
      </w:r>
      <w:r w:rsidRPr="007202B6">
        <w:rPr>
          <w:rtl/>
          <w:lang w:bidi="fa-IR"/>
        </w:rPr>
        <w:t xml:space="preserve"> أو لأن الغرض المبالغة</w:t>
      </w:r>
      <w:r>
        <w:rPr>
          <w:rtl/>
          <w:lang w:bidi="fa-IR"/>
        </w:rPr>
        <w:t xml:space="preserve"> ...</w:t>
      </w:r>
    </w:p>
    <w:p w:rsidR="00DF6242" w:rsidRPr="007202B6" w:rsidRDefault="00DF6242" w:rsidP="00DF6242">
      <w:pPr>
        <w:pStyle w:val="libNormal"/>
        <w:rPr>
          <w:rtl/>
          <w:lang w:bidi="fa-IR"/>
        </w:rPr>
      </w:pPr>
      <w:r w:rsidRPr="007202B6">
        <w:rPr>
          <w:rtl/>
          <w:lang w:bidi="fa-IR"/>
        </w:rPr>
        <w:t>وقال القزويني</w:t>
      </w:r>
      <w:r>
        <w:rPr>
          <w:rtl/>
          <w:lang w:bidi="fa-IR"/>
        </w:rPr>
        <w:t>:</w:t>
      </w:r>
      <w:r w:rsidRPr="007202B6">
        <w:rPr>
          <w:rtl/>
          <w:lang w:bidi="fa-IR"/>
        </w:rPr>
        <w:t xml:space="preserve"> « القصر حقيقي وغير حقيقي</w:t>
      </w:r>
      <w:r>
        <w:rPr>
          <w:rtl/>
          <w:lang w:bidi="fa-IR"/>
        </w:rPr>
        <w:t>،</w:t>
      </w:r>
      <w:r w:rsidRPr="007202B6">
        <w:rPr>
          <w:rtl/>
          <w:lang w:bidi="fa-IR"/>
        </w:rPr>
        <w:t xml:space="preserve"> وكلّ منهما نوعان</w:t>
      </w:r>
      <w:r>
        <w:rPr>
          <w:rtl/>
          <w:lang w:bidi="fa-IR"/>
        </w:rPr>
        <w:t>:</w:t>
      </w:r>
      <w:r>
        <w:rPr>
          <w:rFonts w:hint="cs"/>
          <w:rtl/>
          <w:lang w:bidi="fa-IR"/>
        </w:rPr>
        <w:t xml:space="preserve"> </w:t>
      </w:r>
      <w:r w:rsidRPr="007202B6">
        <w:rPr>
          <w:rtl/>
          <w:lang w:bidi="fa-IR"/>
        </w:rPr>
        <w:t>قصر الموصوف على الصفة</w:t>
      </w:r>
      <w:r>
        <w:rPr>
          <w:rtl/>
          <w:lang w:bidi="fa-IR"/>
        </w:rPr>
        <w:t>،</w:t>
      </w:r>
      <w:r w:rsidRPr="007202B6">
        <w:rPr>
          <w:rtl/>
          <w:lang w:bidi="fa-IR"/>
        </w:rPr>
        <w:t xml:space="preserve"> وقصر الصفة على الموصوف. والأول من الحقيقي نحو</w:t>
      </w:r>
      <w:r>
        <w:rPr>
          <w:rtl/>
          <w:lang w:bidi="fa-IR"/>
        </w:rPr>
        <w:t>:</w:t>
      </w:r>
      <w:r w:rsidRPr="007202B6">
        <w:rPr>
          <w:rtl/>
          <w:lang w:bidi="fa-IR"/>
        </w:rPr>
        <w:t xml:space="preserve"> ما زيد إل</w:t>
      </w:r>
      <w:r w:rsidR="00B2557B">
        <w:rPr>
          <w:rFonts w:hint="cs"/>
          <w:rtl/>
          <w:lang w:bidi="fa-IR"/>
        </w:rPr>
        <w:t>ّ</w:t>
      </w:r>
      <w:r w:rsidRPr="007202B6">
        <w:rPr>
          <w:rtl/>
          <w:lang w:bidi="fa-IR"/>
        </w:rPr>
        <w:t>اكاتب. إذا ا</w:t>
      </w:r>
      <w:r w:rsidR="001D1DEF">
        <w:rPr>
          <w:rFonts w:hint="cs"/>
          <w:rtl/>
          <w:lang w:bidi="fa-IR"/>
        </w:rPr>
        <w:t>ُ</w:t>
      </w:r>
      <w:r w:rsidRPr="007202B6">
        <w:rPr>
          <w:rtl/>
          <w:lang w:bidi="fa-IR"/>
        </w:rPr>
        <w:t>ريد أنّه لا يتّصف بغيرها</w:t>
      </w:r>
      <w:r>
        <w:rPr>
          <w:rtl/>
          <w:lang w:bidi="fa-IR"/>
        </w:rPr>
        <w:t>،</w:t>
      </w:r>
      <w:r w:rsidRPr="007202B6">
        <w:rPr>
          <w:rtl/>
          <w:lang w:bidi="fa-IR"/>
        </w:rPr>
        <w:t xml:space="preserve"> وهو لا يكاد</w:t>
      </w:r>
      <w:r>
        <w:rPr>
          <w:rFonts w:hint="cs"/>
          <w:rtl/>
          <w:lang w:bidi="fa-IR"/>
        </w:rPr>
        <w:t xml:space="preserve"> </w:t>
      </w:r>
      <w:r w:rsidRPr="007202B6">
        <w:rPr>
          <w:rtl/>
          <w:lang w:bidi="fa-IR"/>
        </w:rPr>
        <w:t>يوجد</w:t>
      </w:r>
      <w:r>
        <w:rPr>
          <w:rtl/>
          <w:lang w:bidi="fa-IR"/>
        </w:rPr>
        <w:t>،</w:t>
      </w:r>
      <w:r w:rsidRPr="007202B6">
        <w:rPr>
          <w:rtl/>
          <w:lang w:bidi="fa-IR"/>
        </w:rPr>
        <w:t xml:space="preserve"> لتعذّر الإحاطة بصفات الشيء. والثاني كثير نحو</w:t>
      </w:r>
      <w:r>
        <w:rPr>
          <w:rtl/>
          <w:lang w:bidi="fa-IR"/>
        </w:rPr>
        <w:t>:</w:t>
      </w:r>
      <w:r w:rsidRPr="007202B6">
        <w:rPr>
          <w:rtl/>
          <w:lang w:bidi="fa-IR"/>
        </w:rPr>
        <w:t xml:space="preserve"> ما في الدار إل</w:t>
      </w:r>
      <w:r w:rsidR="001D1DEF">
        <w:rPr>
          <w:rFonts w:hint="cs"/>
          <w:rtl/>
          <w:lang w:bidi="fa-IR"/>
        </w:rPr>
        <w:t>ّ</w:t>
      </w:r>
      <w:r w:rsidRPr="007202B6">
        <w:rPr>
          <w:rtl/>
          <w:lang w:bidi="fa-IR"/>
        </w:rPr>
        <w:t>ا زيد. وقد يقصد به المبالغة</w:t>
      </w:r>
      <w:r>
        <w:rPr>
          <w:rtl/>
          <w:lang w:bidi="fa-IR"/>
        </w:rPr>
        <w:t>،</w:t>
      </w:r>
      <w:r w:rsidRPr="007202B6">
        <w:rPr>
          <w:rtl/>
          <w:lang w:bidi="fa-IR"/>
        </w:rPr>
        <w:t xml:space="preserve"> لعدم الإعتداد بغير المذكور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 xml:space="preserve">وقد أوضحه التفتازاني في شرحه ( المطوّل ) </w:t>
      </w:r>
      <w:r w:rsidRPr="00585F65">
        <w:rPr>
          <w:rStyle w:val="libFootnotenumChar"/>
          <w:rtl/>
        </w:rPr>
        <w:t>(2)</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ولا مانع من تطبيق هذا الذي ذكروه</w:t>
      </w:r>
      <w:r>
        <w:rPr>
          <w:rtl/>
          <w:lang w:bidi="fa-IR"/>
        </w:rPr>
        <w:t>،</w:t>
      </w:r>
      <w:r w:rsidRPr="007202B6">
        <w:rPr>
          <w:rtl/>
          <w:lang w:bidi="fa-IR"/>
        </w:rPr>
        <w:t xml:space="preserve"> على الإستثناء في الحديث الشريف</w:t>
      </w:r>
      <w:r>
        <w:rPr>
          <w:rtl/>
          <w:lang w:bidi="fa-IR"/>
        </w:rPr>
        <w:t xml:space="preserve"> ...</w:t>
      </w:r>
      <w:r w:rsidRPr="007202B6">
        <w:rPr>
          <w:rtl/>
          <w:lang w:bidi="fa-IR"/>
        </w:rPr>
        <w:t xml:space="preserve"> فيبطل شبهة ( الدهلوي )</w:t>
      </w:r>
      <w:r>
        <w:rPr>
          <w:rtl/>
          <w:lang w:bidi="fa-IR"/>
        </w:rPr>
        <w:t xml:space="preserve"> ...</w:t>
      </w:r>
    </w:p>
    <w:p w:rsidR="003F2947" w:rsidRDefault="00DF6242" w:rsidP="00DF6242">
      <w:pPr>
        <w:pStyle w:val="Heading2"/>
        <w:rPr>
          <w:rtl/>
          <w:lang w:bidi="fa-IR"/>
        </w:rPr>
      </w:pPr>
      <w:bookmarkStart w:id="720" w:name="_Toc321306065"/>
      <w:bookmarkStart w:id="721" w:name="_Toc408820789"/>
      <w:bookmarkStart w:id="722" w:name="_Toc98070359"/>
      <w:r w:rsidRPr="007202B6">
        <w:rPr>
          <w:rtl/>
          <w:lang w:bidi="fa-IR"/>
        </w:rPr>
        <w:t>على ضوء حديث</w:t>
      </w:r>
      <w:r>
        <w:rPr>
          <w:rtl/>
          <w:lang w:bidi="fa-IR"/>
        </w:rPr>
        <w:t>:</w:t>
      </w:r>
      <w:r w:rsidRPr="007202B6">
        <w:rPr>
          <w:rtl/>
          <w:lang w:bidi="fa-IR"/>
        </w:rPr>
        <w:t xml:space="preserve"> لا تشدّ الرّحال إل</w:t>
      </w:r>
      <w:r w:rsidR="001D1DEF">
        <w:rPr>
          <w:rFonts w:hint="cs"/>
          <w:rtl/>
          <w:lang w:bidi="fa-IR"/>
        </w:rPr>
        <w:t>ّ</w:t>
      </w:r>
      <w:r w:rsidRPr="007202B6">
        <w:rPr>
          <w:rtl/>
          <w:lang w:bidi="fa-IR"/>
        </w:rPr>
        <w:t>ا</w:t>
      </w:r>
      <w:r>
        <w:rPr>
          <w:rtl/>
          <w:lang w:bidi="fa-IR"/>
        </w:rPr>
        <w:t xml:space="preserve"> ...</w:t>
      </w:r>
      <w:r w:rsidRPr="007202B6">
        <w:rPr>
          <w:rtl/>
          <w:lang w:bidi="fa-IR"/>
        </w:rPr>
        <w:t xml:space="preserve"> وما قاله المحدّثون</w:t>
      </w:r>
      <w:bookmarkEnd w:id="720"/>
      <w:bookmarkEnd w:id="721"/>
      <w:bookmarkEnd w:id="722"/>
    </w:p>
    <w:p w:rsidR="00DF6242" w:rsidRPr="007202B6" w:rsidRDefault="00DF6242" w:rsidP="00DF6242">
      <w:pPr>
        <w:pStyle w:val="libNormal"/>
        <w:rPr>
          <w:rtl/>
          <w:lang w:bidi="fa-IR"/>
        </w:rPr>
      </w:pPr>
      <w:r w:rsidRPr="007202B6">
        <w:rPr>
          <w:rtl/>
          <w:lang w:bidi="fa-IR"/>
        </w:rPr>
        <w:t>(7) أخرج البخاري</w:t>
      </w:r>
      <w:r>
        <w:rPr>
          <w:rtl/>
          <w:lang w:bidi="fa-IR"/>
        </w:rPr>
        <w:t>:</w:t>
      </w:r>
      <w:r w:rsidRPr="007202B6">
        <w:rPr>
          <w:rtl/>
          <w:lang w:bidi="fa-IR"/>
        </w:rPr>
        <w:t xml:space="preserve"> عن أبي هريرة عن النبي </w:t>
      </w:r>
      <w:r w:rsidR="003F2947" w:rsidRPr="003F2947">
        <w:rPr>
          <w:rStyle w:val="libAlaemChar"/>
          <w:rtl/>
        </w:rPr>
        <w:t>صلى‌الله‌عليه‌وآله‌وسلم</w:t>
      </w:r>
      <w:r w:rsidRPr="007202B6">
        <w:rPr>
          <w:rtl/>
          <w:lang w:bidi="fa-IR"/>
        </w:rPr>
        <w:t xml:space="preserve"> قال</w:t>
      </w:r>
      <w:r>
        <w:rPr>
          <w:rtl/>
          <w:lang w:bidi="fa-IR"/>
        </w:rPr>
        <w:t>:</w:t>
      </w:r>
      <w:r w:rsidRPr="007202B6">
        <w:rPr>
          <w:rtl/>
          <w:lang w:bidi="fa-IR"/>
        </w:rPr>
        <w:t xml:space="preserve"> « لا تشدّ الرحال إل</w:t>
      </w:r>
      <w:r w:rsidR="001D1DEF">
        <w:rPr>
          <w:rFonts w:hint="cs"/>
          <w:rtl/>
          <w:lang w:bidi="fa-IR"/>
        </w:rPr>
        <w:t>ّ</w:t>
      </w:r>
      <w:r w:rsidRPr="007202B6">
        <w:rPr>
          <w:rtl/>
          <w:lang w:bidi="fa-IR"/>
        </w:rPr>
        <w:t>ا</w:t>
      </w:r>
      <w:r>
        <w:rPr>
          <w:rFonts w:hint="cs"/>
          <w:rtl/>
          <w:lang w:bidi="fa-IR"/>
        </w:rPr>
        <w:t xml:space="preserve"> </w:t>
      </w:r>
      <w:r w:rsidRPr="007202B6">
        <w:rPr>
          <w:rtl/>
          <w:lang w:bidi="fa-IR"/>
        </w:rPr>
        <w:t>إلى ثلاثة مساجد</w:t>
      </w:r>
      <w:r>
        <w:rPr>
          <w:rtl/>
          <w:lang w:bidi="fa-IR"/>
        </w:rPr>
        <w:t>:</w:t>
      </w:r>
      <w:r w:rsidRPr="007202B6">
        <w:rPr>
          <w:rtl/>
          <w:lang w:bidi="fa-IR"/>
        </w:rPr>
        <w:t xml:space="preserve"> المسجد الحرام ومسجد الرسول والمسجد الأقصى » </w:t>
      </w:r>
      <w:r w:rsidRPr="00585F65">
        <w:rPr>
          <w:rStyle w:val="libFootnotenumChar"/>
          <w:rtl/>
        </w:rPr>
        <w:t>(3)</w:t>
      </w:r>
      <w:r>
        <w:rPr>
          <w:rtl/>
          <w:lang w:bidi="fa-IR"/>
        </w:rPr>
        <w:t>.</w:t>
      </w:r>
    </w:p>
    <w:p w:rsidR="00DF6242" w:rsidRDefault="00DF6242" w:rsidP="00DF6242">
      <w:pPr>
        <w:pStyle w:val="libNormal"/>
        <w:rPr>
          <w:rtl/>
          <w:lang w:bidi="fa-IR"/>
        </w:rPr>
      </w:pPr>
      <w:r w:rsidRPr="007202B6">
        <w:rPr>
          <w:rtl/>
          <w:lang w:bidi="fa-IR"/>
        </w:rPr>
        <w:t>وأخرجه</w:t>
      </w:r>
      <w:r>
        <w:rPr>
          <w:rtl/>
          <w:lang w:bidi="fa-IR"/>
        </w:rPr>
        <w:t>:</w:t>
      </w:r>
      <w:r w:rsidRPr="007202B6">
        <w:rPr>
          <w:rtl/>
          <w:lang w:bidi="fa-IR"/>
        </w:rPr>
        <w:t xml:space="preserve"> مسلم</w:t>
      </w:r>
      <w:r>
        <w:rPr>
          <w:rtl/>
          <w:lang w:bidi="fa-IR"/>
        </w:rPr>
        <w:t>،</w:t>
      </w:r>
      <w:r w:rsidRPr="007202B6">
        <w:rPr>
          <w:rtl/>
          <w:lang w:bidi="fa-IR"/>
        </w:rPr>
        <w:t xml:space="preserve"> والنسائي</w:t>
      </w:r>
      <w:r>
        <w:rPr>
          <w:rtl/>
          <w:lang w:bidi="fa-IR"/>
        </w:rPr>
        <w:t>،</w:t>
      </w:r>
      <w:r w:rsidRPr="007202B6">
        <w:rPr>
          <w:rtl/>
          <w:lang w:bidi="fa-IR"/>
        </w:rPr>
        <w:t xml:space="preserve"> وأبو داود</w:t>
      </w:r>
      <w:r>
        <w:rPr>
          <w:rtl/>
          <w:lang w:bidi="fa-IR"/>
        </w:rPr>
        <w:t>،</w:t>
      </w:r>
      <w:r w:rsidRPr="007202B6">
        <w:rPr>
          <w:rtl/>
          <w:lang w:bidi="fa-IR"/>
        </w:rPr>
        <w:t xml:space="preserve"> وابن ماجة</w:t>
      </w:r>
      <w:r>
        <w:rPr>
          <w:rtl/>
          <w:lang w:bidi="fa-IR"/>
        </w:rPr>
        <w:t>،</w:t>
      </w:r>
      <w:r w:rsidRPr="007202B6">
        <w:rPr>
          <w:rtl/>
          <w:lang w:bidi="fa-IR"/>
        </w:rPr>
        <w:t xml:space="preserve"> وأحمد</w:t>
      </w:r>
      <w:r>
        <w:rPr>
          <w:rtl/>
          <w:lang w:bidi="fa-IR"/>
        </w:rPr>
        <w:t xml:space="preserve"> ...</w:t>
      </w:r>
      <w:r>
        <w:rPr>
          <w:rFonts w:hint="cs"/>
          <w:rtl/>
          <w:lang w:bidi="fa-IR"/>
        </w:rPr>
        <w:t xml:space="preserve"> </w:t>
      </w:r>
      <w:r>
        <w:rPr>
          <w:rtl/>
          <w:lang w:bidi="fa-IR"/>
        </w:rPr>
        <w:t>وغيرهم.</w:t>
      </w:r>
    </w:p>
    <w:p w:rsidR="003F2947" w:rsidRDefault="00DF6242" w:rsidP="00DF6242">
      <w:pPr>
        <w:pStyle w:val="libNormal"/>
        <w:rPr>
          <w:rtl/>
          <w:lang w:bidi="fa-IR"/>
        </w:rPr>
      </w:pPr>
      <w:r w:rsidRPr="007202B6">
        <w:rPr>
          <w:rtl/>
          <w:lang w:bidi="fa-IR"/>
        </w:rPr>
        <w:t>ولا ريب في أنّ الإستثناء في هذا الحديث متّصل</w:t>
      </w:r>
      <w:r>
        <w:rPr>
          <w:rtl/>
          <w:lang w:bidi="fa-IR"/>
        </w:rPr>
        <w:t>،</w:t>
      </w:r>
      <w:r w:rsidRPr="007202B6">
        <w:rPr>
          <w:rtl/>
          <w:lang w:bidi="fa-IR"/>
        </w:rPr>
        <w:t xml:space="preserve"> لأنّه مفرغ</w:t>
      </w:r>
      <w:r>
        <w:rPr>
          <w:rtl/>
          <w:lang w:bidi="fa-IR"/>
        </w:rPr>
        <w:t>،</w:t>
      </w:r>
      <w:r w:rsidRPr="007202B6">
        <w:rPr>
          <w:rtl/>
          <w:lang w:bidi="fa-IR"/>
        </w:rPr>
        <w:t xml:space="preserve"> وكلّ</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تلخيص المفتاح.</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المطوّل في شرح تلخيص المفتاح</w:t>
      </w:r>
      <w:r w:rsidR="00DF6242">
        <w:rPr>
          <w:rtl/>
        </w:rPr>
        <w:t xml:space="preserve">: </w:t>
      </w:r>
      <w:r w:rsidR="00DF6242" w:rsidRPr="007202B6">
        <w:rPr>
          <w:rtl/>
        </w:rPr>
        <w:t>204</w:t>
      </w:r>
      <w:r w:rsidR="00DF6242">
        <w:rPr>
          <w:rtl/>
        </w:rPr>
        <w:t xml:space="preserve"> - </w:t>
      </w:r>
      <w:r w:rsidR="00DF6242" w:rsidRPr="007202B6">
        <w:rPr>
          <w:rtl/>
        </w:rPr>
        <w:t>205.</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صحيح البخاري 2 / </w:t>
      </w:r>
      <w:r w:rsidR="00DF6242">
        <w:rPr>
          <w:rFonts w:hint="cs"/>
          <w:rtl/>
        </w:rPr>
        <w:t>76</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استثناء مفرغ متصل</w:t>
      </w:r>
      <w:r>
        <w:rPr>
          <w:rtl/>
          <w:lang w:bidi="fa-IR"/>
        </w:rPr>
        <w:t>،</w:t>
      </w:r>
      <w:r w:rsidRPr="007202B6">
        <w:rPr>
          <w:rtl/>
          <w:lang w:bidi="fa-IR"/>
        </w:rPr>
        <w:t xml:space="preserve"> كما صرّح به ابن الحاجب وغيره</w:t>
      </w:r>
      <w:r>
        <w:rPr>
          <w:rtl/>
          <w:lang w:bidi="fa-IR"/>
        </w:rPr>
        <w:t xml:space="preserve"> ...</w:t>
      </w:r>
    </w:p>
    <w:p w:rsidR="00DF6242" w:rsidRDefault="00DF6242" w:rsidP="00DF6242">
      <w:pPr>
        <w:pStyle w:val="libNormal"/>
        <w:rPr>
          <w:rtl/>
          <w:lang w:bidi="fa-IR"/>
        </w:rPr>
      </w:pPr>
      <w:r w:rsidRPr="007202B6">
        <w:rPr>
          <w:rtl/>
          <w:lang w:bidi="fa-IR"/>
        </w:rPr>
        <w:t>ولا ريب في جواز شدّ الرّحال إلى غير هذه المساجد</w:t>
      </w:r>
      <w:r>
        <w:rPr>
          <w:rtl/>
          <w:lang w:bidi="fa-IR"/>
        </w:rPr>
        <w:t xml:space="preserve"> ...</w:t>
      </w:r>
    </w:p>
    <w:p w:rsidR="00DF6242" w:rsidRPr="007202B6" w:rsidRDefault="00DF6242" w:rsidP="00DF6242">
      <w:pPr>
        <w:pStyle w:val="libNormal"/>
        <w:rPr>
          <w:rtl/>
          <w:lang w:bidi="fa-IR"/>
        </w:rPr>
      </w:pPr>
      <w:r w:rsidRPr="007202B6">
        <w:rPr>
          <w:rtl/>
          <w:lang w:bidi="fa-IR"/>
        </w:rPr>
        <w:t>ولذا أعضل معنى هذا الحديث على كبار المحققين</w:t>
      </w:r>
      <w:r>
        <w:rPr>
          <w:rtl/>
          <w:lang w:bidi="fa-IR"/>
        </w:rPr>
        <w:t>،</w:t>
      </w:r>
      <w:r w:rsidRPr="007202B6">
        <w:rPr>
          <w:rtl/>
          <w:lang w:bidi="fa-IR"/>
        </w:rPr>
        <w:t xml:space="preserve"> ولجأوا إلى تأويله على بعض الوجوه</w:t>
      </w:r>
      <w:r>
        <w:rPr>
          <w:rtl/>
          <w:lang w:bidi="fa-IR"/>
        </w:rPr>
        <w:t xml:space="preserve"> ...</w:t>
      </w:r>
      <w:r w:rsidRPr="007202B6">
        <w:rPr>
          <w:rtl/>
          <w:lang w:bidi="fa-IR"/>
        </w:rPr>
        <w:t xml:space="preserve"> لئل</w:t>
      </w:r>
      <w:r w:rsidR="001D1DEF">
        <w:rPr>
          <w:rFonts w:hint="cs"/>
          <w:rtl/>
          <w:lang w:bidi="fa-IR"/>
        </w:rPr>
        <w:t>ّ</w:t>
      </w:r>
      <w:r w:rsidRPr="007202B6">
        <w:rPr>
          <w:rtl/>
          <w:lang w:bidi="fa-IR"/>
        </w:rPr>
        <w:t>ا يلزم منه حرمة السّفر إلى غير تلك المساجد من المساجد والمشاهد</w:t>
      </w:r>
      <w:r>
        <w:rPr>
          <w:rtl/>
          <w:lang w:bidi="fa-IR"/>
        </w:rPr>
        <w:t xml:space="preserve"> ...</w:t>
      </w:r>
    </w:p>
    <w:p w:rsidR="00DF6242" w:rsidRPr="007202B6" w:rsidRDefault="00DF6242" w:rsidP="00DF6242">
      <w:pPr>
        <w:pStyle w:val="libNormal"/>
        <w:rPr>
          <w:rtl/>
          <w:lang w:bidi="fa-IR"/>
        </w:rPr>
      </w:pPr>
      <w:r w:rsidRPr="007202B6">
        <w:rPr>
          <w:rtl/>
          <w:lang w:bidi="fa-IR"/>
        </w:rPr>
        <w:t>قال ولي الدين أبو زرعة العراقي في ( شرح تقريب الأسانيد )</w:t>
      </w:r>
      <w:r>
        <w:rPr>
          <w:rtl/>
          <w:lang w:bidi="fa-IR"/>
        </w:rPr>
        <w:t>:</w:t>
      </w:r>
      <w:r w:rsidRPr="007202B6">
        <w:rPr>
          <w:rtl/>
          <w:lang w:bidi="fa-IR"/>
        </w:rPr>
        <w:t xml:space="preserve"> « ويدل على أنّه ليس المراد إل</w:t>
      </w:r>
      <w:r w:rsidR="001D1DEF">
        <w:rPr>
          <w:rFonts w:hint="cs"/>
          <w:rtl/>
          <w:lang w:bidi="fa-IR"/>
        </w:rPr>
        <w:t>ّ</w:t>
      </w:r>
      <w:r w:rsidRPr="007202B6">
        <w:rPr>
          <w:rtl/>
          <w:lang w:bidi="fa-IR"/>
        </w:rPr>
        <w:t>ا</w:t>
      </w:r>
      <w:r>
        <w:rPr>
          <w:rFonts w:hint="cs"/>
          <w:rtl/>
          <w:lang w:bidi="fa-IR"/>
        </w:rPr>
        <w:t xml:space="preserve"> </w:t>
      </w:r>
      <w:r w:rsidRPr="007202B6">
        <w:rPr>
          <w:rtl/>
          <w:lang w:bidi="fa-IR"/>
        </w:rPr>
        <w:t>اختصاص هذه المساجد بفضل الصلاة فيها</w:t>
      </w:r>
      <w:r>
        <w:rPr>
          <w:rtl/>
          <w:lang w:bidi="fa-IR"/>
        </w:rPr>
        <w:t>،</w:t>
      </w:r>
      <w:r w:rsidRPr="007202B6">
        <w:rPr>
          <w:rtl/>
          <w:lang w:bidi="fa-IR"/>
        </w:rPr>
        <w:t xml:space="preserve"> وأنّ ذلك لم يرد في سائر الأسفار</w:t>
      </w:r>
      <w:r>
        <w:rPr>
          <w:rtl/>
          <w:lang w:bidi="fa-IR"/>
        </w:rPr>
        <w:t>:</w:t>
      </w:r>
      <w:r w:rsidRPr="007202B6">
        <w:rPr>
          <w:rtl/>
          <w:lang w:bidi="fa-IR"/>
        </w:rPr>
        <w:t xml:space="preserve"> قوله في حديث أبي سعيد المتقدم</w:t>
      </w:r>
      <w:r>
        <w:rPr>
          <w:rtl/>
          <w:lang w:bidi="fa-IR"/>
        </w:rPr>
        <w:t>:</w:t>
      </w:r>
      <w:r w:rsidRPr="007202B6">
        <w:rPr>
          <w:rtl/>
          <w:lang w:bidi="fa-IR"/>
        </w:rPr>
        <w:t xml:space="preserve"> لا ينبغي للمصلّي أنْ تشد رحاله إلى مسجدٍ يبتغى فيه الصلاة غير كذا وكذا. فبيّن أنّ المراد شدّ الرحال إلى مسجدٍ يبتغى فيه الصّلاة</w:t>
      </w:r>
      <w:r>
        <w:rPr>
          <w:rtl/>
          <w:lang w:bidi="fa-IR"/>
        </w:rPr>
        <w:t>،</w:t>
      </w:r>
      <w:r w:rsidRPr="007202B6">
        <w:rPr>
          <w:rtl/>
          <w:lang w:bidi="fa-IR"/>
        </w:rPr>
        <w:t xml:space="preserve"> لا كلّ سفر</w:t>
      </w:r>
      <w:r>
        <w:rPr>
          <w:rtl/>
          <w:lang w:bidi="fa-IR"/>
        </w:rPr>
        <w:t>،</w:t>
      </w:r>
      <w:r w:rsidRPr="007202B6">
        <w:rPr>
          <w:rtl/>
          <w:lang w:bidi="fa-IR"/>
        </w:rPr>
        <w:t xml:space="preserve"> والله أعلم »</w:t>
      </w:r>
      <w:r>
        <w:rPr>
          <w:rtl/>
          <w:lang w:bidi="fa-IR"/>
        </w:rPr>
        <w:t>.</w:t>
      </w:r>
    </w:p>
    <w:p w:rsidR="00DF6242" w:rsidRPr="007202B6" w:rsidRDefault="00DF6242" w:rsidP="00DF6242">
      <w:pPr>
        <w:pStyle w:val="libNormal"/>
        <w:rPr>
          <w:rtl/>
          <w:lang w:bidi="fa-IR"/>
        </w:rPr>
      </w:pPr>
      <w:r w:rsidRPr="007202B6">
        <w:rPr>
          <w:rtl/>
          <w:lang w:bidi="fa-IR"/>
        </w:rPr>
        <w:t>وقد ألف بعض أعلامهم في خصوص تأويل هذا الحديث رسالة خاصة سمّاها</w:t>
      </w:r>
      <w:r>
        <w:rPr>
          <w:rtl/>
          <w:lang w:bidi="fa-IR"/>
        </w:rPr>
        <w:t>:</w:t>
      </w:r>
      <w:r w:rsidRPr="007202B6">
        <w:rPr>
          <w:rtl/>
          <w:lang w:bidi="fa-IR"/>
        </w:rPr>
        <w:t xml:space="preserve"> « منتهى المقال في شرح حديث شدّ الرحال )</w:t>
      </w:r>
      <w:r>
        <w:rPr>
          <w:rtl/>
          <w:lang w:bidi="fa-IR"/>
        </w:rPr>
        <w:t>.</w:t>
      </w:r>
    </w:p>
    <w:p w:rsidR="00DF6242" w:rsidRPr="007202B6" w:rsidRDefault="00DF6242" w:rsidP="00DF6242">
      <w:pPr>
        <w:pStyle w:val="libNormal"/>
        <w:rPr>
          <w:rtl/>
          <w:lang w:bidi="fa-IR"/>
        </w:rPr>
      </w:pPr>
      <w:r w:rsidRPr="007202B6">
        <w:rPr>
          <w:rtl/>
          <w:lang w:bidi="fa-IR"/>
        </w:rPr>
        <w:t>وتلخص</w:t>
      </w:r>
      <w:r>
        <w:rPr>
          <w:rtl/>
          <w:lang w:bidi="fa-IR"/>
        </w:rPr>
        <w:t>:</w:t>
      </w:r>
      <w:r w:rsidRPr="007202B6">
        <w:rPr>
          <w:rtl/>
          <w:lang w:bidi="fa-IR"/>
        </w:rPr>
        <w:t xml:space="preserve"> أنّ خروج بعض أفراد المستثنى منه بدلالة دليلٍ أو قيام قرينةٍ لا يستلزم الإنقطاع في الإستثناء</w:t>
      </w:r>
      <w:r>
        <w:rPr>
          <w:rtl/>
          <w:lang w:bidi="fa-IR"/>
        </w:rPr>
        <w:t xml:space="preserve"> ...</w:t>
      </w:r>
    </w:p>
    <w:p w:rsidR="003F2947" w:rsidRDefault="00DF6242" w:rsidP="00DF6242">
      <w:pPr>
        <w:pStyle w:val="Heading2"/>
        <w:rPr>
          <w:rtl/>
          <w:lang w:bidi="fa-IR"/>
        </w:rPr>
      </w:pPr>
      <w:bookmarkStart w:id="723" w:name="_Toc321306066"/>
      <w:bookmarkStart w:id="724" w:name="_Toc408820790"/>
      <w:bookmarkStart w:id="725" w:name="_Toc98070360"/>
      <w:r w:rsidRPr="007202B6">
        <w:rPr>
          <w:rtl/>
          <w:lang w:bidi="fa-IR"/>
        </w:rPr>
        <w:t>2</w:t>
      </w:r>
      <w:r>
        <w:rPr>
          <w:rtl/>
          <w:lang w:bidi="fa-IR"/>
        </w:rPr>
        <w:t xml:space="preserve"> - </w:t>
      </w:r>
      <w:r w:rsidRPr="007202B6">
        <w:rPr>
          <w:rtl/>
          <w:lang w:bidi="fa-IR"/>
        </w:rPr>
        <w:t>على ضوء قوله تعالى</w:t>
      </w:r>
      <w:r>
        <w:rPr>
          <w:rtl/>
          <w:lang w:bidi="fa-IR"/>
        </w:rPr>
        <w:t>:</w:t>
      </w:r>
      <w:r w:rsidRPr="007202B6">
        <w:rPr>
          <w:rtl/>
          <w:lang w:bidi="fa-IR"/>
        </w:rPr>
        <w:t xml:space="preserve"> </w:t>
      </w:r>
      <w:r w:rsidRPr="006F67C6">
        <w:rPr>
          <w:rStyle w:val="libAlaemChar"/>
          <w:rtl/>
        </w:rPr>
        <w:t>(</w:t>
      </w:r>
      <w:r w:rsidRPr="007202B6">
        <w:rPr>
          <w:rtl/>
          <w:lang w:bidi="fa-IR"/>
        </w:rPr>
        <w:t xml:space="preserve"> </w:t>
      </w:r>
      <w:r w:rsidRPr="00585F65">
        <w:rPr>
          <w:rStyle w:val="libAieChar"/>
          <w:rtl/>
        </w:rPr>
        <w:t>قل لا أجد</w:t>
      </w:r>
      <w:r>
        <w:rPr>
          <w:rtl/>
          <w:lang w:bidi="fa-IR"/>
        </w:rPr>
        <w:t xml:space="preserve"> ...</w:t>
      </w:r>
      <w:r w:rsidRPr="007202B6">
        <w:rPr>
          <w:rtl/>
          <w:lang w:bidi="fa-IR"/>
        </w:rPr>
        <w:t xml:space="preserve"> </w:t>
      </w:r>
      <w:r w:rsidRPr="006F67C6">
        <w:rPr>
          <w:rStyle w:val="libAlaemChar"/>
          <w:rtl/>
        </w:rPr>
        <w:t>)</w:t>
      </w:r>
      <w:r w:rsidRPr="007202B6">
        <w:rPr>
          <w:rtl/>
          <w:lang w:bidi="fa-IR"/>
        </w:rPr>
        <w:t xml:space="preserve"> وما قاله المفسرون</w:t>
      </w:r>
      <w:bookmarkEnd w:id="723"/>
      <w:bookmarkEnd w:id="724"/>
      <w:bookmarkEnd w:id="725"/>
    </w:p>
    <w:p w:rsidR="00DF6242" w:rsidRPr="007202B6" w:rsidRDefault="00DF6242" w:rsidP="00DF6242">
      <w:pPr>
        <w:pStyle w:val="libNormal"/>
        <w:rPr>
          <w:rtl/>
          <w:lang w:bidi="fa-IR"/>
        </w:rPr>
      </w:pPr>
      <w:r w:rsidRPr="007202B6">
        <w:rPr>
          <w:rtl/>
          <w:lang w:bidi="fa-IR"/>
        </w:rPr>
        <w:t>(8) قال الله عزوجل</w:t>
      </w:r>
      <w:r>
        <w:rPr>
          <w:rtl/>
          <w:lang w:bidi="fa-IR"/>
        </w:rPr>
        <w:t>:</w:t>
      </w:r>
      <w:r w:rsidRPr="007202B6">
        <w:rPr>
          <w:rtl/>
          <w:lang w:bidi="fa-IR"/>
        </w:rPr>
        <w:t xml:space="preserve"> </w:t>
      </w:r>
      <w:r w:rsidRPr="006F67C6">
        <w:rPr>
          <w:rStyle w:val="libAlaemChar"/>
          <w:rtl/>
        </w:rPr>
        <w:t>(</w:t>
      </w:r>
      <w:r w:rsidRPr="00585F65">
        <w:rPr>
          <w:rStyle w:val="libAieChar"/>
          <w:rtl/>
        </w:rPr>
        <w:t xml:space="preserve"> قُلْ لا أَجِدُ فِي ما أُوحِيَ إِلَيَّ مُحَرَّماً عَلى طاعِمٍ يَطْعَمُهُ إِل</w:t>
      </w:r>
      <w:r w:rsidR="001D1DEF">
        <w:rPr>
          <w:rStyle w:val="libAieChar"/>
          <w:rFonts w:hint="cs"/>
          <w:rtl/>
        </w:rPr>
        <w:t>ّ</w:t>
      </w:r>
      <w:r w:rsidRPr="00585F65">
        <w:rPr>
          <w:rStyle w:val="libAieChar"/>
          <w:rtl/>
        </w:rPr>
        <w:t xml:space="preserve">ا أَنْ يَكُونَ مَيْتَةً أَوْ دَماً مَسْفُوحاً أَوْ لَحْمَ خِنزِيرٍ فَإِنَّهُ رِجْسٌ أَوْ فِسْقاً أُهِلَّ لِغَيْرِ اللهِ بِهِ </w:t>
      </w:r>
      <w:r w:rsidRPr="006F67C6">
        <w:rPr>
          <w:rStyle w:val="libAlaemChar"/>
          <w:rtl/>
        </w:rPr>
        <w:t>)</w:t>
      </w:r>
      <w:r w:rsidRPr="007202B6">
        <w:rPr>
          <w:rtl/>
          <w:lang w:bidi="fa-IR"/>
        </w:rPr>
        <w:t xml:space="preserve"> </w:t>
      </w:r>
      <w:r w:rsidRPr="00585F65">
        <w:rPr>
          <w:rStyle w:val="libFootnotenumChar"/>
          <w:rtl/>
        </w:rPr>
        <w:t>(1)</w:t>
      </w:r>
      <w:r>
        <w:rPr>
          <w:rtl/>
          <w:lang w:bidi="fa-IR"/>
        </w:rPr>
        <w:t>.</w:t>
      </w:r>
    </w:p>
    <w:p w:rsidR="003F2947" w:rsidRDefault="00DF6242" w:rsidP="00DF6242">
      <w:pPr>
        <w:pStyle w:val="libNormal"/>
        <w:rPr>
          <w:rtl/>
          <w:lang w:bidi="fa-IR"/>
        </w:rPr>
      </w:pPr>
      <w:r w:rsidRPr="007202B6">
        <w:rPr>
          <w:rtl/>
          <w:lang w:bidi="fa-IR"/>
        </w:rPr>
        <w:t>في هذه الآية استثناء</w:t>
      </w:r>
      <w:r>
        <w:rPr>
          <w:rtl/>
          <w:lang w:bidi="fa-IR"/>
        </w:rPr>
        <w:t>،</w:t>
      </w:r>
      <w:r w:rsidRPr="007202B6">
        <w:rPr>
          <w:rtl/>
          <w:lang w:bidi="fa-IR"/>
        </w:rPr>
        <w:t xml:space="preserve"> وهو استثناء متصل بلا ريب</w:t>
      </w:r>
      <w:r>
        <w:rPr>
          <w:rtl/>
          <w:lang w:bidi="fa-IR"/>
        </w:rPr>
        <w:t>،</w:t>
      </w:r>
      <w:r w:rsidRPr="007202B6">
        <w:rPr>
          <w:rtl/>
          <w:lang w:bidi="fa-IR"/>
        </w:rPr>
        <w:t xml:space="preserve"> والحال أنّ الأشياء المحرّمة غير ما ذكر فيها كثيرة</w:t>
      </w:r>
      <w:r>
        <w:rPr>
          <w:rtl/>
          <w:lang w:bidi="fa-IR"/>
        </w:rPr>
        <w:t>،</w:t>
      </w:r>
      <w:r w:rsidRPr="007202B6">
        <w:rPr>
          <w:rtl/>
          <w:lang w:bidi="fa-IR"/>
        </w:rPr>
        <w:t xml:space="preserve"> فكما أنّ خروج الأشياء الأخرى من تحت</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سورة الأنعام</w:t>
      </w:r>
      <w:r w:rsidR="00DF6242">
        <w:rPr>
          <w:rtl/>
        </w:rPr>
        <w:t>:</w:t>
      </w:r>
      <w:r w:rsidR="00DF6242" w:rsidRPr="007202B6">
        <w:rPr>
          <w:rtl/>
        </w:rPr>
        <w:t xml:space="preserve"> 6</w:t>
      </w:r>
      <w:r w:rsidR="00DF6242">
        <w:rPr>
          <w:rtl/>
        </w:rPr>
        <w:t>،</w:t>
      </w:r>
      <w:r w:rsidR="00DF6242" w:rsidRPr="007202B6">
        <w:rPr>
          <w:rtl/>
        </w:rPr>
        <w:t xml:space="preserve"> الآية</w:t>
      </w:r>
      <w:r w:rsidR="00DF6242">
        <w:rPr>
          <w:rtl/>
        </w:rPr>
        <w:t xml:space="preserve"> </w:t>
      </w:r>
      <w:r w:rsidR="00DF6242" w:rsidRPr="007202B6">
        <w:rPr>
          <w:rtl/>
        </w:rPr>
        <w:t>145.</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الحكم المستثنى منه</w:t>
      </w:r>
      <w:r>
        <w:rPr>
          <w:rtl/>
          <w:lang w:bidi="fa-IR"/>
        </w:rPr>
        <w:t xml:space="preserve"> - </w:t>
      </w:r>
      <w:r w:rsidRPr="007202B6">
        <w:rPr>
          <w:rtl/>
          <w:lang w:bidi="fa-IR"/>
        </w:rPr>
        <w:t>لقيام الأدلة على خروجها</w:t>
      </w:r>
      <w:r>
        <w:rPr>
          <w:rtl/>
          <w:lang w:bidi="fa-IR"/>
        </w:rPr>
        <w:t xml:space="preserve"> - </w:t>
      </w:r>
      <w:r w:rsidRPr="007202B6">
        <w:rPr>
          <w:rtl/>
          <w:lang w:bidi="fa-IR"/>
        </w:rPr>
        <w:t>لا يقدح في اتصال</w:t>
      </w:r>
      <w:r>
        <w:rPr>
          <w:rFonts w:hint="cs"/>
          <w:rtl/>
          <w:lang w:bidi="fa-IR"/>
        </w:rPr>
        <w:t xml:space="preserve"> </w:t>
      </w:r>
      <w:r w:rsidRPr="007202B6">
        <w:rPr>
          <w:rtl/>
          <w:lang w:bidi="fa-IR"/>
        </w:rPr>
        <w:t>الإستثناء</w:t>
      </w:r>
      <w:r>
        <w:rPr>
          <w:rtl/>
          <w:lang w:bidi="fa-IR"/>
        </w:rPr>
        <w:t>،</w:t>
      </w:r>
      <w:r w:rsidRPr="007202B6">
        <w:rPr>
          <w:rtl/>
          <w:lang w:bidi="fa-IR"/>
        </w:rPr>
        <w:t xml:space="preserve"> فكذلك فيما نحن فيه.</w:t>
      </w:r>
    </w:p>
    <w:p w:rsidR="00DF6242" w:rsidRPr="007202B6" w:rsidRDefault="00DF6242" w:rsidP="00DF6242">
      <w:pPr>
        <w:pStyle w:val="libNormal"/>
        <w:rPr>
          <w:rtl/>
          <w:lang w:bidi="fa-IR"/>
        </w:rPr>
      </w:pPr>
      <w:r w:rsidRPr="007202B6">
        <w:rPr>
          <w:rtl/>
          <w:lang w:bidi="fa-IR"/>
        </w:rPr>
        <w:t>أما أنّ هناك أشياء أخرى من المطعومات محرّمة</w:t>
      </w:r>
      <w:r>
        <w:rPr>
          <w:rtl/>
          <w:lang w:bidi="fa-IR"/>
        </w:rPr>
        <w:t>،</w:t>
      </w:r>
      <w:r w:rsidRPr="007202B6">
        <w:rPr>
          <w:rtl/>
          <w:lang w:bidi="fa-IR"/>
        </w:rPr>
        <w:t xml:space="preserve"> فهذا غني عن الدليل والبيان</w:t>
      </w:r>
      <w:r>
        <w:rPr>
          <w:rtl/>
          <w:lang w:bidi="fa-IR"/>
        </w:rPr>
        <w:t>،</w:t>
      </w:r>
      <w:r w:rsidRPr="007202B6">
        <w:rPr>
          <w:rtl/>
          <w:lang w:bidi="fa-IR"/>
        </w:rPr>
        <w:t xml:space="preserve"> فإنه ممّا أجمع عليه أهل الإسلام</w:t>
      </w:r>
      <w:r>
        <w:rPr>
          <w:rtl/>
          <w:lang w:bidi="fa-IR"/>
        </w:rPr>
        <w:t>،</w:t>
      </w:r>
      <w:r w:rsidRPr="007202B6">
        <w:rPr>
          <w:rtl/>
          <w:lang w:bidi="fa-IR"/>
        </w:rPr>
        <w:t xml:space="preserve"> وإل</w:t>
      </w:r>
      <w:r w:rsidR="001D1DEF">
        <w:rPr>
          <w:rFonts w:hint="cs"/>
          <w:rtl/>
          <w:lang w:bidi="fa-IR"/>
        </w:rPr>
        <w:t>ّ</w:t>
      </w:r>
      <w:r w:rsidRPr="007202B6">
        <w:rPr>
          <w:rtl/>
          <w:lang w:bidi="fa-IR"/>
        </w:rPr>
        <w:t>ا لزم القول بحليّة كثير من المحرّمات القطعيّة كالنجاسات غير المذكورة في الآية مثل الخمر والمني</w:t>
      </w:r>
      <w:r>
        <w:rPr>
          <w:rtl/>
          <w:lang w:bidi="fa-IR"/>
        </w:rPr>
        <w:t>،</w:t>
      </w:r>
      <w:r w:rsidRPr="007202B6">
        <w:rPr>
          <w:rtl/>
          <w:lang w:bidi="fa-IR"/>
        </w:rPr>
        <w:t xml:space="preserve"> وكالمتنجّسات والمستنقذرات</w:t>
      </w:r>
      <w:r>
        <w:rPr>
          <w:rtl/>
          <w:lang w:bidi="fa-IR"/>
        </w:rPr>
        <w:t>،</w:t>
      </w:r>
      <w:r w:rsidRPr="007202B6">
        <w:rPr>
          <w:rtl/>
          <w:lang w:bidi="fa-IR"/>
        </w:rPr>
        <w:t xml:space="preserve"> فإنّه</w:t>
      </w:r>
      <w:r>
        <w:rPr>
          <w:rtl/>
          <w:lang w:bidi="fa-IR"/>
        </w:rPr>
        <w:t xml:space="preserve"> - </w:t>
      </w:r>
      <w:r w:rsidRPr="007202B6">
        <w:rPr>
          <w:rtl/>
          <w:lang w:bidi="fa-IR"/>
        </w:rPr>
        <w:t>وإنْ قال مالك بحليّة الكلب وسائر الحيوانات المحرمة غير الخنزير</w:t>
      </w:r>
      <w:r>
        <w:rPr>
          <w:rtl/>
          <w:lang w:bidi="fa-IR"/>
        </w:rPr>
        <w:t xml:space="preserve"> - </w:t>
      </w:r>
      <w:r w:rsidRPr="007202B6">
        <w:rPr>
          <w:rtl/>
          <w:lang w:bidi="fa-IR"/>
        </w:rPr>
        <w:t>لم يخالف أحد في حرمة الخمر وسائر النجاسات</w:t>
      </w:r>
      <w:r>
        <w:rPr>
          <w:rtl/>
          <w:lang w:bidi="fa-IR"/>
        </w:rPr>
        <w:t xml:space="preserve"> ...</w:t>
      </w:r>
    </w:p>
    <w:p w:rsidR="00DF6242" w:rsidRPr="007202B6" w:rsidRDefault="00DF6242" w:rsidP="00DF6242">
      <w:pPr>
        <w:pStyle w:val="libNormal"/>
        <w:rPr>
          <w:rtl/>
          <w:lang w:bidi="fa-IR"/>
        </w:rPr>
      </w:pPr>
      <w:r w:rsidRPr="007202B6">
        <w:rPr>
          <w:rtl/>
          <w:lang w:bidi="fa-IR"/>
        </w:rPr>
        <w:t>ومن هنا ذكر الرازي تأويلات عديدة لإخراج الخمر وغيره</w:t>
      </w:r>
      <w:r>
        <w:rPr>
          <w:rtl/>
          <w:lang w:bidi="fa-IR"/>
        </w:rPr>
        <w:t xml:space="preserve"> - </w:t>
      </w:r>
      <w:r w:rsidRPr="007202B6">
        <w:rPr>
          <w:rtl/>
          <w:lang w:bidi="fa-IR"/>
        </w:rPr>
        <w:t>وإنْ صحّح مذهب مالك في الكلب</w:t>
      </w:r>
      <w:r>
        <w:rPr>
          <w:rtl/>
          <w:lang w:bidi="fa-IR"/>
        </w:rPr>
        <w:t xml:space="preserve"> - </w:t>
      </w:r>
      <w:r w:rsidRPr="007202B6">
        <w:rPr>
          <w:rtl/>
          <w:lang w:bidi="fa-IR"/>
        </w:rPr>
        <w:t>وهذا كلامه في تفسير الآية الكريمة</w:t>
      </w:r>
      <w:r>
        <w:rPr>
          <w:rtl/>
          <w:lang w:bidi="fa-IR"/>
        </w:rPr>
        <w:t>:</w:t>
      </w:r>
    </w:p>
    <w:p w:rsidR="00DF6242" w:rsidRPr="007202B6" w:rsidRDefault="00DF6242" w:rsidP="00DF6242">
      <w:pPr>
        <w:pStyle w:val="libNormal"/>
        <w:rPr>
          <w:rtl/>
          <w:lang w:bidi="fa-IR"/>
        </w:rPr>
      </w:pPr>
      <w:r w:rsidRPr="007202B6">
        <w:rPr>
          <w:rtl/>
          <w:lang w:bidi="fa-IR"/>
        </w:rPr>
        <w:t>« المسألة الثانية</w:t>
      </w:r>
      <w:r>
        <w:rPr>
          <w:rtl/>
          <w:lang w:bidi="fa-IR"/>
        </w:rPr>
        <w:t>:</w:t>
      </w:r>
      <w:r w:rsidRPr="007202B6">
        <w:rPr>
          <w:rtl/>
          <w:lang w:bidi="fa-IR"/>
        </w:rPr>
        <w:t xml:space="preserve"> </w:t>
      </w:r>
      <w:r w:rsidR="00B53490">
        <w:rPr>
          <w:rtl/>
          <w:lang w:bidi="fa-IR"/>
        </w:rPr>
        <w:t>لمـّا</w:t>
      </w:r>
      <w:r w:rsidRPr="007202B6">
        <w:rPr>
          <w:rtl/>
          <w:lang w:bidi="fa-IR"/>
        </w:rPr>
        <w:t xml:space="preserve"> بيّن الله تعالى أنّ التحريم والتحليل لا يثبت إل</w:t>
      </w:r>
      <w:r w:rsidR="001D1DEF">
        <w:rPr>
          <w:rFonts w:hint="cs"/>
          <w:rtl/>
          <w:lang w:bidi="fa-IR"/>
        </w:rPr>
        <w:t>ّ</w:t>
      </w:r>
      <w:r w:rsidRPr="007202B6">
        <w:rPr>
          <w:rtl/>
          <w:lang w:bidi="fa-IR"/>
        </w:rPr>
        <w:t>ا بالوحي قال</w:t>
      </w:r>
      <w:r>
        <w:rPr>
          <w:rtl/>
          <w:lang w:bidi="fa-IR"/>
        </w:rPr>
        <w:t>:</w:t>
      </w:r>
      <w:r w:rsidRPr="007202B6">
        <w:rPr>
          <w:rtl/>
          <w:lang w:bidi="fa-IR"/>
        </w:rPr>
        <w:t xml:space="preserve"> </w:t>
      </w:r>
      <w:r w:rsidRPr="006F67C6">
        <w:rPr>
          <w:rStyle w:val="libAlaemChar"/>
          <w:rtl/>
        </w:rPr>
        <w:t>(</w:t>
      </w:r>
      <w:r w:rsidRPr="00585F65">
        <w:rPr>
          <w:rStyle w:val="libAieChar"/>
          <w:rtl/>
        </w:rPr>
        <w:t xml:space="preserve"> قُلْ لا أَجِدُ فِي ما أُوحِيَ إِلَيَّ مُحَرَّماً عَلى طاعِمٍ يَطْعَمُهُ </w:t>
      </w:r>
      <w:r w:rsidRPr="006F67C6">
        <w:rPr>
          <w:rStyle w:val="libAlaemChar"/>
          <w:rtl/>
        </w:rPr>
        <w:t>)</w:t>
      </w:r>
      <w:r>
        <w:rPr>
          <w:rFonts w:hint="cs"/>
          <w:rtl/>
          <w:lang w:bidi="fa-IR"/>
        </w:rPr>
        <w:t xml:space="preserve"> </w:t>
      </w:r>
      <w:r w:rsidRPr="007202B6">
        <w:rPr>
          <w:rtl/>
          <w:lang w:bidi="fa-IR"/>
        </w:rPr>
        <w:t>أي</w:t>
      </w:r>
      <w:r>
        <w:rPr>
          <w:rtl/>
          <w:lang w:bidi="fa-IR"/>
        </w:rPr>
        <w:t>:</w:t>
      </w:r>
      <w:r w:rsidRPr="007202B6">
        <w:rPr>
          <w:rtl/>
          <w:lang w:bidi="fa-IR"/>
        </w:rPr>
        <w:t xml:space="preserve"> على آكل يأكله. وذكر هذا ليظهر أنّ المراد منه هو بيان ما يحلّ ويحرم من المأكولات. ثم ذكر أموراً أربعة</w:t>
      </w:r>
      <w:r>
        <w:rPr>
          <w:rtl/>
          <w:lang w:bidi="fa-IR"/>
        </w:rPr>
        <w:t xml:space="preserve"> ...</w:t>
      </w:r>
      <w:r w:rsidRPr="007202B6">
        <w:rPr>
          <w:rtl/>
          <w:lang w:bidi="fa-IR"/>
        </w:rPr>
        <w:t xml:space="preserve"> وكان هذا مبالغةً في بيان أنه لا يحرم إلاّهذه الاربعة</w:t>
      </w:r>
      <w:r>
        <w:rPr>
          <w:rtl/>
          <w:lang w:bidi="fa-IR"/>
        </w:rPr>
        <w:t xml:space="preserve"> ...</w:t>
      </w:r>
      <w:r w:rsidRPr="007202B6">
        <w:rPr>
          <w:rtl/>
          <w:lang w:bidi="fa-IR"/>
        </w:rPr>
        <w:t xml:space="preserve"> فثبت أنّ الشريعة من أوّلها إلى آخرها كانت مستقرةً على هذا الحكم وعلى هذا الحصر.</w:t>
      </w:r>
    </w:p>
    <w:p w:rsidR="00DF6242" w:rsidRPr="007202B6" w:rsidRDefault="00DF6242" w:rsidP="00DF6242">
      <w:pPr>
        <w:pStyle w:val="libNormal"/>
        <w:rPr>
          <w:rtl/>
          <w:lang w:bidi="fa-IR"/>
        </w:rPr>
      </w:pPr>
      <w:r w:rsidRPr="007202B6">
        <w:rPr>
          <w:rtl/>
          <w:lang w:bidi="fa-IR"/>
        </w:rPr>
        <w:t>فإنْ قال قائل</w:t>
      </w:r>
      <w:r>
        <w:rPr>
          <w:rtl/>
          <w:lang w:bidi="fa-IR"/>
        </w:rPr>
        <w:t>:</w:t>
      </w:r>
      <w:r w:rsidRPr="007202B6">
        <w:rPr>
          <w:rtl/>
          <w:lang w:bidi="fa-IR"/>
        </w:rPr>
        <w:t xml:space="preserve"> فيلزمكم في التزام هذا الحصر تحليل النجاسات والمستقذرات</w:t>
      </w:r>
      <w:r>
        <w:rPr>
          <w:rtl/>
          <w:lang w:bidi="fa-IR"/>
        </w:rPr>
        <w:t>،</w:t>
      </w:r>
      <w:r w:rsidRPr="007202B6">
        <w:rPr>
          <w:rtl/>
          <w:lang w:bidi="fa-IR"/>
        </w:rPr>
        <w:t xml:space="preserve"> ويلزم عليه أيضاً تحليل الخمر. وأيضاً</w:t>
      </w:r>
      <w:r>
        <w:rPr>
          <w:rtl/>
          <w:lang w:bidi="fa-IR"/>
        </w:rPr>
        <w:t>:</w:t>
      </w:r>
      <w:r w:rsidRPr="007202B6">
        <w:rPr>
          <w:rtl/>
          <w:lang w:bidi="fa-IR"/>
        </w:rPr>
        <w:t xml:space="preserve"> فيلزمكم تحليل المنخنقة والموقوذة والمتردية والنطيحة</w:t>
      </w:r>
      <w:r>
        <w:rPr>
          <w:rtl/>
          <w:lang w:bidi="fa-IR"/>
        </w:rPr>
        <w:t>،</w:t>
      </w:r>
      <w:r w:rsidRPr="007202B6">
        <w:rPr>
          <w:rtl/>
          <w:lang w:bidi="fa-IR"/>
        </w:rPr>
        <w:t xml:space="preserve"> مع أنّ الله تعالى حكم بتحريمها.</w:t>
      </w:r>
    </w:p>
    <w:p w:rsidR="00DF6242" w:rsidRDefault="00DF6242" w:rsidP="00DF6242">
      <w:pPr>
        <w:pStyle w:val="libNormal"/>
        <w:rPr>
          <w:rtl/>
          <w:lang w:bidi="fa-IR"/>
        </w:rPr>
      </w:pPr>
      <w:r w:rsidRPr="007202B6">
        <w:rPr>
          <w:rtl/>
          <w:lang w:bidi="fa-IR"/>
        </w:rPr>
        <w:t>قلنا</w:t>
      </w:r>
      <w:r>
        <w:rPr>
          <w:rtl/>
          <w:lang w:bidi="fa-IR"/>
        </w:rPr>
        <w:t>:</w:t>
      </w:r>
      <w:r w:rsidRPr="007202B6">
        <w:rPr>
          <w:rtl/>
          <w:lang w:bidi="fa-IR"/>
        </w:rPr>
        <w:t xml:space="preserve"> هذا لا يلزمنا من وجوه</w:t>
      </w:r>
      <w:r>
        <w:rPr>
          <w:rtl/>
          <w:lang w:bidi="fa-IR"/>
        </w:rPr>
        <w:t>:</w:t>
      </w:r>
      <w:r w:rsidRPr="007202B6">
        <w:rPr>
          <w:rtl/>
          <w:lang w:bidi="fa-IR"/>
        </w:rPr>
        <w:t xml:space="preserve"> الأول</w:t>
      </w:r>
      <w:r>
        <w:rPr>
          <w:rtl/>
          <w:lang w:bidi="fa-IR"/>
        </w:rPr>
        <w:t>:</w:t>
      </w:r>
      <w:r w:rsidRPr="007202B6">
        <w:rPr>
          <w:rtl/>
          <w:lang w:bidi="fa-IR"/>
        </w:rPr>
        <w:t xml:space="preserve"> إنه تعالى قال في هذه الآية</w:t>
      </w:r>
      <w:r>
        <w:rPr>
          <w:rFonts w:hint="cs"/>
          <w:rtl/>
          <w:lang w:bidi="fa-IR"/>
        </w:rPr>
        <w:t xml:space="preserve"> </w:t>
      </w:r>
      <w:r w:rsidRPr="006F67C6">
        <w:rPr>
          <w:rStyle w:val="libAlaemChar"/>
          <w:rtl/>
        </w:rPr>
        <w:t>(</w:t>
      </w:r>
      <w:r w:rsidRPr="00585F65">
        <w:rPr>
          <w:rStyle w:val="libAieChar"/>
          <w:rtl/>
        </w:rPr>
        <w:t xml:space="preserve"> أَوْ لَحْمَ خِنزِيرٍ فَإِنَّهُ رِجْسٌ </w:t>
      </w:r>
      <w:r w:rsidRPr="006F67C6">
        <w:rPr>
          <w:rStyle w:val="libAlaemChar"/>
          <w:rtl/>
        </w:rPr>
        <w:t>)</w:t>
      </w:r>
      <w:r w:rsidRPr="007202B6">
        <w:rPr>
          <w:rtl/>
          <w:lang w:bidi="fa-IR"/>
        </w:rPr>
        <w:t xml:space="preserve"> ومعناه</w:t>
      </w:r>
      <w:r>
        <w:rPr>
          <w:rtl/>
          <w:lang w:bidi="fa-IR"/>
        </w:rPr>
        <w:t>:</w:t>
      </w:r>
      <w:r w:rsidRPr="007202B6">
        <w:rPr>
          <w:rtl/>
          <w:lang w:bidi="fa-IR"/>
        </w:rPr>
        <w:t xml:space="preserve"> إنّه تعالى إنما حرّم لحم الخنزير</w:t>
      </w:r>
      <w:r>
        <w:rPr>
          <w:rFonts w:hint="cs"/>
          <w:rtl/>
          <w:lang w:bidi="fa-IR"/>
        </w:rPr>
        <w:t xml:space="preserve"> </w:t>
      </w:r>
      <w:r w:rsidRPr="007202B6">
        <w:rPr>
          <w:rtl/>
          <w:lang w:bidi="fa-IR"/>
        </w:rPr>
        <w:t>لكونه نجساً</w:t>
      </w:r>
      <w:r>
        <w:rPr>
          <w:rtl/>
          <w:lang w:bidi="fa-IR"/>
        </w:rPr>
        <w:t>،</w:t>
      </w:r>
      <w:r w:rsidRPr="007202B6">
        <w:rPr>
          <w:rtl/>
          <w:lang w:bidi="fa-IR"/>
        </w:rPr>
        <w:t xml:space="preserve"> فهذا يقتضي أنّ النجاسة علة لتحريم الأكل</w:t>
      </w:r>
      <w:r>
        <w:rPr>
          <w:rtl/>
          <w:lang w:bidi="fa-IR"/>
        </w:rPr>
        <w:t>،</w:t>
      </w:r>
      <w:r w:rsidRPr="007202B6">
        <w:rPr>
          <w:rtl/>
          <w:lang w:bidi="fa-IR"/>
        </w:rPr>
        <w:t xml:space="preserve"> فوجب أن يكون كل نجس </w:t>
      </w:r>
      <w:r>
        <w:rPr>
          <w:rFonts w:hint="cs"/>
          <w:rtl/>
          <w:lang w:bidi="fa-IR"/>
        </w:rPr>
        <w:t>فإنه</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يحرم أكله</w:t>
      </w:r>
      <w:r>
        <w:rPr>
          <w:rtl/>
          <w:lang w:bidi="fa-IR"/>
        </w:rPr>
        <w:t>،</w:t>
      </w:r>
      <w:r w:rsidRPr="007202B6">
        <w:rPr>
          <w:rtl/>
          <w:lang w:bidi="fa-IR"/>
        </w:rPr>
        <w:t xml:space="preserve"> وإذا كان هذا مذكوراً في الآية كان السؤال ساقطاً.</w:t>
      </w:r>
      <w:r>
        <w:rPr>
          <w:rFonts w:hint="cs"/>
          <w:rtl/>
          <w:lang w:bidi="fa-IR"/>
        </w:rPr>
        <w:t xml:space="preserve"> </w:t>
      </w:r>
      <w:r w:rsidRPr="007202B6">
        <w:rPr>
          <w:rtl/>
          <w:lang w:bidi="fa-IR"/>
        </w:rPr>
        <w:t>والثاني</w:t>
      </w:r>
      <w:r>
        <w:rPr>
          <w:rtl/>
          <w:lang w:bidi="fa-IR"/>
        </w:rPr>
        <w:t>:</w:t>
      </w:r>
      <w:r w:rsidRPr="007202B6">
        <w:rPr>
          <w:rtl/>
          <w:lang w:bidi="fa-IR"/>
        </w:rPr>
        <w:t xml:space="preserve"> إنّه تعالى قال في آية أخرى</w:t>
      </w:r>
      <w:r>
        <w:rPr>
          <w:rtl/>
          <w:lang w:bidi="fa-IR"/>
        </w:rPr>
        <w:t>:</w:t>
      </w:r>
      <w:r w:rsidRPr="007202B6">
        <w:rPr>
          <w:rtl/>
          <w:lang w:bidi="fa-IR"/>
        </w:rPr>
        <w:t xml:space="preserve"> </w:t>
      </w:r>
      <w:r w:rsidRPr="006F67C6">
        <w:rPr>
          <w:rStyle w:val="libAlaemChar"/>
          <w:rtl/>
        </w:rPr>
        <w:t>(</w:t>
      </w:r>
      <w:r w:rsidRPr="00585F65">
        <w:rPr>
          <w:rStyle w:val="libAieChar"/>
          <w:rtl/>
        </w:rPr>
        <w:t xml:space="preserve"> وَيُحَرِّمُ عَلَيْهِمُ الْخَبائِثَ </w:t>
      </w:r>
      <w:r w:rsidRPr="006F67C6">
        <w:rPr>
          <w:rStyle w:val="libAlaemChar"/>
          <w:rtl/>
        </w:rPr>
        <w:t>)</w:t>
      </w:r>
      <w:r>
        <w:rPr>
          <w:rFonts w:hint="cs"/>
          <w:rtl/>
          <w:lang w:bidi="fa-IR"/>
        </w:rPr>
        <w:t xml:space="preserve"> </w:t>
      </w:r>
      <w:r w:rsidRPr="007202B6">
        <w:rPr>
          <w:rtl/>
          <w:lang w:bidi="fa-IR"/>
        </w:rPr>
        <w:t>وذلك يقتضي تحريم كلّ الخبائث</w:t>
      </w:r>
      <w:r>
        <w:rPr>
          <w:rtl/>
          <w:lang w:bidi="fa-IR"/>
        </w:rPr>
        <w:t>،</w:t>
      </w:r>
      <w:r w:rsidRPr="007202B6">
        <w:rPr>
          <w:rtl/>
          <w:lang w:bidi="fa-IR"/>
        </w:rPr>
        <w:t xml:space="preserve"> والنجاسات خبائث</w:t>
      </w:r>
      <w:r>
        <w:rPr>
          <w:rtl/>
          <w:lang w:bidi="fa-IR"/>
        </w:rPr>
        <w:t>،</w:t>
      </w:r>
      <w:r w:rsidRPr="007202B6">
        <w:rPr>
          <w:rtl/>
          <w:lang w:bidi="fa-IR"/>
        </w:rPr>
        <w:t xml:space="preserve"> فوجب القول بتحريمها.</w:t>
      </w:r>
      <w:r>
        <w:rPr>
          <w:rFonts w:hint="cs"/>
          <w:rtl/>
          <w:lang w:bidi="fa-IR"/>
        </w:rPr>
        <w:t xml:space="preserve"> </w:t>
      </w:r>
      <w:r w:rsidRPr="007202B6">
        <w:rPr>
          <w:rtl/>
          <w:lang w:bidi="fa-IR"/>
        </w:rPr>
        <w:t>والثالث</w:t>
      </w:r>
      <w:r>
        <w:rPr>
          <w:rtl/>
          <w:lang w:bidi="fa-IR"/>
        </w:rPr>
        <w:t>:</w:t>
      </w:r>
      <w:r w:rsidRPr="007202B6">
        <w:rPr>
          <w:rtl/>
          <w:lang w:bidi="fa-IR"/>
        </w:rPr>
        <w:t xml:space="preserve"> إنّ الا</w:t>
      </w:r>
      <w:r w:rsidR="00E365B8">
        <w:rPr>
          <w:rFonts w:hint="cs"/>
          <w:rtl/>
          <w:lang w:bidi="fa-IR"/>
        </w:rPr>
        <w:t>ُ</w:t>
      </w:r>
      <w:r w:rsidRPr="007202B6">
        <w:rPr>
          <w:rtl/>
          <w:lang w:bidi="fa-IR"/>
        </w:rPr>
        <w:t>مة مجمعة على حرمة تناول النجاسات</w:t>
      </w:r>
      <w:r>
        <w:rPr>
          <w:rtl/>
          <w:lang w:bidi="fa-IR"/>
        </w:rPr>
        <w:t>،</w:t>
      </w:r>
      <w:r w:rsidRPr="007202B6">
        <w:rPr>
          <w:rtl/>
          <w:lang w:bidi="fa-IR"/>
        </w:rPr>
        <w:t xml:space="preserve"> فهب أنا التزمنا تخصيص هذه السورة بدلالة النقل المتواتر من دين محمد صلّى الله عليه وسلّم في باب النجاسات</w:t>
      </w:r>
      <w:r>
        <w:rPr>
          <w:rtl/>
          <w:lang w:bidi="fa-IR"/>
        </w:rPr>
        <w:t>،</w:t>
      </w:r>
      <w:r w:rsidRPr="007202B6">
        <w:rPr>
          <w:rtl/>
          <w:lang w:bidi="fa-IR"/>
        </w:rPr>
        <w:t xml:space="preserve"> فوجب أن يبقى ما سواها على وفق الأصل</w:t>
      </w:r>
      <w:r>
        <w:rPr>
          <w:rtl/>
          <w:lang w:bidi="fa-IR"/>
        </w:rPr>
        <w:t>،</w:t>
      </w:r>
      <w:r w:rsidRPr="007202B6">
        <w:rPr>
          <w:rtl/>
          <w:lang w:bidi="fa-IR"/>
        </w:rPr>
        <w:t xml:space="preserve"> تمسّكاً بعموم كتاب الله تعالى في الآية المكية والآية المدنية</w:t>
      </w:r>
      <w:r>
        <w:rPr>
          <w:rtl/>
          <w:lang w:bidi="fa-IR"/>
        </w:rPr>
        <w:t>،</w:t>
      </w:r>
      <w:r w:rsidRPr="007202B6">
        <w:rPr>
          <w:rtl/>
          <w:lang w:bidi="fa-IR"/>
        </w:rPr>
        <w:t xml:space="preserve"> فهذا أصل مقرر كامل في باب ما يحل وما يحرم من المطعومات.</w:t>
      </w:r>
    </w:p>
    <w:p w:rsidR="00DF6242" w:rsidRPr="007202B6" w:rsidRDefault="00DF6242" w:rsidP="00DF6242">
      <w:pPr>
        <w:pStyle w:val="libNormal"/>
        <w:rPr>
          <w:rtl/>
          <w:lang w:bidi="fa-IR"/>
        </w:rPr>
      </w:pPr>
      <w:r w:rsidRPr="007202B6">
        <w:rPr>
          <w:rtl/>
          <w:lang w:bidi="fa-IR"/>
        </w:rPr>
        <w:t>وأما الخمر فالجواب عنه</w:t>
      </w:r>
      <w:r>
        <w:rPr>
          <w:rtl/>
          <w:lang w:bidi="fa-IR"/>
        </w:rPr>
        <w:t>:</w:t>
      </w:r>
      <w:r w:rsidRPr="007202B6">
        <w:rPr>
          <w:rtl/>
          <w:lang w:bidi="fa-IR"/>
        </w:rPr>
        <w:t xml:space="preserve"> أنها نجسة فتكون من الرجس</w:t>
      </w:r>
      <w:r>
        <w:rPr>
          <w:rtl/>
          <w:lang w:bidi="fa-IR"/>
        </w:rPr>
        <w:t>،</w:t>
      </w:r>
      <w:r w:rsidRPr="007202B6">
        <w:rPr>
          <w:rtl/>
          <w:lang w:bidi="fa-IR"/>
        </w:rPr>
        <w:t xml:space="preserve"> فتدخل تحت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رِجْسٌ </w:t>
      </w:r>
      <w:r w:rsidRPr="006F67C6">
        <w:rPr>
          <w:rStyle w:val="libAlaemChar"/>
          <w:rtl/>
        </w:rPr>
        <w:t>)</w:t>
      </w:r>
      <w:r w:rsidRPr="007202B6">
        <w:rPr>
          <w:rtl/>
          <w:lang w:bidi="fa-IR"/>
        </w:rPr>
        <w:t xml:space="preserve"> وتحت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وَيُحَرِّمُ عَلَيْهِمُ الْخَبائِثَ </w:t>
      </w:r>
      <w:r w:rsidRPr="006F67C6">
        <w:rPr>
          <w:rStyle w:val="libAlaemChar"/>
          <w:rtl/>
        </w:rPr>
        <w:t>)</w:t>
      </w:r>
      <w:r w:rsidRPr="007202B6">
        <w:rPr>
          <w:rtl/>
          <w:lang w:bidi="fa-IR"/>
        </w:rPr>
        <w:t xml:space="preserve"> وأيضاً</w:t>
      </w:r>
      <w:r>
        <w:rPr>
          <w:rtl/>
          <w:lang w:bidi="fa-IR"/>
        </w:rPr>
        <w:t>:</w:t>
      </w:r>
      <w:r>
        <w:rPr>
          <w:rFonts w:hint="cs"/>
          <w:rtl/>
          <w:lang w:bidi="fa-IR"/>
        </w:rPr>
        <w:t xml:space="preserve"> </w:t>
      </w:r>
      <w:r w:rsidRPr="007202B6">
        <w:rPr>
          <w:rtl/>
          <w:lang w:bidi="fa-IR"/>
        </w:rPr>
        <w:t>ثبت تخصيصه بالنقل المتواتر من دين محمد صلّى الله عليه وسلّم في تحريمه. وبقوله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فَاجْتَنِبُوهُ </w:t>
      </w:r>
      <w:r w:rsidRPr="006F67C6">
        <w:rPr>
          <w:rStyle w:val="libAlaemChar"/>
          <w:rtl/>
        </w:rPr>
        <w:t>)</w:t>
      </w:r>
      <w:r w:rsidRPr="007202B6">
        <w:rPr>
          <w:rtl/>
          <w:lang w:bidi="fa-IR"/>
        </w:rPr>
        <w:t xml:space="preserve"> وبقوله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وَإِثْمُهُما أَكْبَرُ مِنْ نَفْعِهِما </w:t>
      </w:r>
      <w:r w:rsidRPr="006F67C6">
        <w:rPr>
          <w:rStyle w:val="libAlaemChar"/>
          <w:rtl/>
        </w:rPr>
        <w:t>)</w:t>
      </w:r>
      <w:r>
        <w:rPr>
          <w:rFonts w:hint="cs"/>
          <w:rtl/>
          <w:lang w:bidi="fa-IR"/>
        </w:rPr>
        <w:t xml:space="preserve"> </w:t>
      </w:r>
      <w:r w:rsidRPr="007202B6">
        <w:rPr>
          <w:rtl/>
          <w:lang w:bidi="fa-IR"/>
        </w:rPr>
        <w:t>والعام المخصوص حجة في غير محلّ التخصيص</w:t>
      </w:r>
      <w:r>
        <w:rPr>
          <w:rtl/>
          <w:lang w:bidi="fa-IR"/>
        </w:rPr>
        <w:t>،</w:t>
      </w:r>
      <w:r w:rsidRPr="007202B6">
        <w:rPr>
          <w:rtl/>
          <w:lang w:bidi="fa-IR"/>
        </w:rPr>
        <w:t xml:space="preserve"> فتبقى هذه الآية فيما عداها حجة.</w:t>
      </w:r>
    </w:p>
    <w:p w:rsidR="00DF6242" w:rsidRPr="007202B6" w:rsidRDefault="00DF6242" w:rsidP="00DF6242">
      <w:pPr>
        <w:pStyle w:val="libNormal"/>
        <w:rPr>
          <w:rtl/>
          <w:lang w:bidi="fa-IR"/>
        </w:rPr>
      </w:pPr>
      <w:r>
        <w:rPr>
          <w:rtl/>
          <w:lang w:bidi="fa-IR"/>
        </w:rPr>
        <w:t xml:space="preserve">وأمّا قوله: </w:t>
      </w:r>
      <w:r w:rsidRPr="007202B6">
        <w:rPr>
          <w:rtl/>
          <w:lang w:bidi="fa-IR"/>
        </w:rPr>
        <w:t>يلزم تحليل</w:t>
      </w:r>
      <w:r>
        <w:rPr>
          <w:rFonts w:hint="cs"/>
          <w:rtl/>
          <w:lang w:bidi="fa-IR"/>
        </w:rPr>
        <w:t xml:space="preserve"> المنخنقة</w:t>
      </w:r>
      <w:r w:rsidRPr="007202B6">
        <w:rPr>
          <w:rtl/>
          <w:lang w:bidi="fa-IR"/>
        </w:rPr>
        <w:t xml:space="preserve"> الموقوذة والمتردية والنطيحة.</w:t>
      </w:r>
    </w:p>
    <w:p w:rsidR="00DF6242" w:rsidRPr="007202B6" w:rsidRDefault="00DF6242" w:rsidP="00DF6242">
      <w:pPr>
        <w:pStyle w:val="libNormal"/>
        <w:rPr>
          <w:rtl/>
          <w:lang w:bidi="fa-IR"/>
        </w:rPr>
      </w:pPr>
      <w:r w:rsidRPr="007202B6">
        <w:rPr>
          <w:rtl/>
          <w:lang w:bidi="fa-IR"/>
        </w:rPr>
        <w:t>فالجواب عنه من وجوه</w:t>
      </w:r>
      <w:r>
        <w:rPr>
          <w:rtl/>
          <w:lang w:bidi="fa-IR"/>
        </w:rPr>
        <w:t>:</w:t>
      </w:r>
      <w:r w:rsidRPr="007202B6">
        <w:rPr>
          <w:rtl/>
          <w:lang w:bidi="fa-IR"/>
        </w:rPr>
        <w:t xml:space="preserve"> أوّلها</w:t>
      </w:r>
      <w:r>
        <w:rPr>
          <w:rtl/>
          <w:lang w:bidi="fa-IR"/>
        </w:rPr>
        <w:t>:</w:t>
      </w:r>
      <w:r w:rsidRPr="007202B6">
        <w:rPr>
          <w:rtl/>
          <w:lang w:bidi="fa-IR"/>
        </w:rPr>
        <w:t xml:space="preserve"> أنها ميتات</w:t>
      </w:r>
      <w:r>
        <w:rPr>
          <w:rtl/>
          <w:lang w:bidi="fa-IR"/>
        </w:rPr>
        <w:t>،</w:t>
      </w:r>
      <w:r w:rsidRPr="007202B6">
        <w:rPr>
          <w:rtl/>
          <w:lang w:bidi="fa-IR"/>
        </w:rPr>
        <w:t xml:space="preserve"> فكانت داخلة تحت هذه الآية. وثانيها</w:t>
      </w:r>
      <w:r>
        <w:rPr>
          <w:rtl/>
          <w:lang w:bidi="fa-IR"/>
        </w:rPr>
        <w:t>:</w:t>
      </w:r>
      <w:r w:rsidRPr="007202B6">
        <w:rPr>
          <w:rtl/>
          <w:lang w:bidi="fa-IR"/>
        </w:rPr>
        <w:t xml:space="preserve"> أنّا نخصّص عموم هذه الآية بتلك الآية. وثالثها</w:t>
      </w:r>
      <w:r>
        <w:rPr>
          <w:rtl/>
          <w:lang w:bidi="fa-IR"/>
        </w:rPr>
        <w:t>:</w:t>
      </w:r>
      <w:r w:rsidRPr="007202B6">
        <w:rPr>
          <w:rtl/>
          <w:lang w:bidi="fa-IR"/>
        </w:rPr>
        <w:t xml:space="preserve"> أن نقول</w:t>
      </w:r>
      <w:r>
        <w:rPr>
          <w:rtl/>
          <w:lang w:bidi="fa-IR"/>
        </w:rPr>
        <w:t>:</w:t>
      </w:r>
      <w:r w:rsidRPr="007202B6">
        <w:rPr>
          <w:rtl/>
          <w:lang w:bidi="fa-IR"/>
        </w:rPr>
        <w:t xml:space="preserve"> إنها إنْ كانت ميتةً دخلت تحت هذه الآية</w:t>
      </w:r>
      <w:r>
        <w:rPr>
          <w:rtl/>
          <w:lang w:bidi="fa-IR"/>
        </w:rPr>
        <w:t>،</w:t>
      </w:r>
      <w:r w:rsidRPr="007202B6">
        <w:rPr>
          <w:rtl/>
          <w:lang w:bidi="fa-IR"/>
        </w:rPr>
        <w:t xml:space="preserve"> وإنْ لم تكن ميتةً</w:t>
      </w:r>
      <w:r>
        <w:rPr>
          <w:rFonts w:hint="cs"/>
          <w:rtl/>
          <w:lang w:bidi="fa-IR"/>
        </w:rPr>
        <w:t xml:space="preserve"> </w:t>
      </w:r>
      <w:r w:rsidRPr="007202B6">
        <w:rPr>
          <w:rtl/>
          <w:lang w:bidi="fa-IR"/>
        </w:rPr>
        <w:t xml:space="preserve">فنخصّصها بتلك الآية » </w:t>
      </w:r>
      <w:r w:rsidRPr="00585F65">
        <w:rPr>
          <w:rStyle w:val="libFootnotenumChar"/>
          <w:rtl/>
        </w:rPr>
        <w:t>(1)</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فكما أنّ أشياء كثيرة غير داخلة في المستثنى منه في الآية الكريمة وأنّ الآية</w:t>
      </w:r>
      <w:r>
        <w:rPr>
          <w:rtl/>
          <w:lang w:bidi="fa-IR"/>
        </w:rPr>
        <w:t xml:space="preserve"> - </w:t>
      </w:r>
      <w:r w:rsidRPr="007202B6">
        <w:rPr>
          <w:rtl/>
          <w:lang w:bidi="fa-IR"/>
        </w:rPr>
        <w:t>مع ذلك</w:t>
      </w:r>
      <w:r>
        <w:rPr>
          <w:rtl/>
          <w:lang w:bidi="fa-IR"/>
        </w:rPr>
        <w:t xml:space="preserve"> - </w:t>
      </w:r>
      <w:r w:rsidRPr="007202B6">
        <w:rPr>
          <w:rtl/>
          <w:lang w:bidi="fa-IR"/>
        </w:rPr>
        <w:t>باقية على عمومها فيما عدا تلك الأشياء</w:t>
      </w:r>
      <w:r>
        <w:rPr>
          <w:rtl/>
          <w:lang w:bidi="fa-IR"/>
        </w:rPr>
        <w:t>،</w:t>
      </w:r>
      <w:r w:rsidRPr="007202B6">
        <w:rPr>
          <w:rtl/>
          <w:lang w:bidi="fa-IR"/>
        </w:rPr>
        <w:t xml:space="preserve"> كذلك الحديث</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تفسير الرازي 13 /</w:t>
      </w:r>
      <w:r w:rsidR="00DF6242">
        <w:rPr>
          <w:rtl/>
        </w:rPr>
        <w:t xml:space="preserve"> </w:t>
      </w:r>
      <w:r w:rsidR="00E365B8">
        <w:rPr>
          <w:rFonts w:hint="cs"/>
          <w:rtl/>
        </w:rPr>
        <w:t>219</w:t>
      </w:r>
      <w:r w:rsidR="00DF6242">
        <w:rPr>
          <w:rtl/>
        </w:rPr>
        <w:t xml:space="preserve"> - </w:t>
      </w:r>
      <w:r w:rsidR="00E365B8">
        <w:rPr>
          <w:rFonts w:hint="cs"/>
          <w:rtl/>
        </w:rPr>
        <w:t>220</w:t>
      </w:r>
      <w:r w:rsidR="00DF6242" w:rsidRPr="007202B6">
        <w:rPr>
          <w:rtl/>
        </w:rPr>
        <w:t>.</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الشريف</w:t>
      </w:r>
      <w:r>
        <w:rPr>
          <w:rtl/>
          <w:lang w:bidi="fa-IR"/>
        </w:rPr>
        <w:t xml:space="preserve"> ...</w:t>
      </w:r>
      <w:r w:rsidRPr="007202B6">
        <w:rPr>
          <w:rtl/>
          <w:lang w:bidi="fa-IR"/>
        </w:rPr>
        <w:t xml:space="preserve"> خروج بعض الأشياء عن جملة المنازل المثبتة لأمير المؤمنين </w:t>
      </w:r>
      <w:r w:rsidR="004A73C4" w:rsidRPr="004A73C4">
        <w:rPr>
          <w:rStyle w:val="libAlaemChar"/>
          <w:rtl/>
        </w:rPr>
        <w:t>عليه‌السلام</w:t>
      </w:r>
      <w:r>
        <w:rPr>
          <w:rtl/>
          <w:lang w:bidi="fa-IR"/>
        </w:rPr>
        <w:t>،</w:t>
      </w:r>
      <w:r w:rsidRPr="007202B6">
        <w:rPr>
          <w:rtl/>
          <w:lang w:bidi="fa-IR"/>
        </w:rPr>
        <w:t xml:space="preserve"> قام الدليل من العرف أو النقل على خروجها</w:t>
      </w:r>
      <w:r>
        <w:rPr>
          <w:rtl/>
          <w:lang w:bidi="fa-IR"/>
        </w:rPr>
        <w:t>،</w:t>
      </w:r>
      <w:r w:rsidRPr="007202B6">
        <w:rPr>
          <w:rtl/>
          <w:lang w:bidi="fa-IR"/>
        </w:rPr>
        <w:t xml:space="preserve"> لا يوجب بطلان اتّصال الإستثناء وعدم عموم الحديث في غير ما أخرجه الدليل</w:t>
      </w:r>
      <w:r>
        <w:rPr>
          <w:rtl/>
          <w:lang w:bidi="fa-IR"/>
        </w:rPr>
        <w:t xml:space="preserve"> ...</w:t>
      </w:r>
    </w:p>
    <w:p w:rsidR="00DF6242" w:rsidRPr="007202B6" w:rsidRDefault="00DF6242" w:rsidP="00DF6242">
      <w:pPr>
        <w:pStyle w:val="libNormal"/>
        <w:rPr>
          <w:rtl/>
          <w:lang w:bidi="fa-IR"/>
        </w:rPr>
      </w:pPr>
      <w:r w:rsidRPr="007202B6">
        <w:rPr>
          <w:rtl/>
          <w:lang w:bidi="fa-IR"/>
        </w:rPr>
        <w:t>وعلى الجملة</w:t>
      </w:r>
      <w:r>
        <w:rPr>
          <w:rtl/>
          <w:lang w:bidi="fa-IR"/>
        </w:rPr>
        <w:t>،</w:t>
      </w:r>
      <w:r w:rsidRPr="007202B6">
        <w:rPr>
          <w:rtl/>
          <w:lang w:bidi="fa-IR"/>
        </w:rPr>
        <w:t xml:space="preserve"> فقد سقط تمسّكات ( الدهلوي ) واستدلالاته على انقطاع الإستثناء في الحديث الشريف</w:t>
      </w:r>
      <w:r>
        <w:rPr>
          <w:rtl/>
          <w:lang w:bidi="fa-IR"/>
        </w:rPr>
        <w:t xml:space="preserve"> ...</w:t>
      </w:r>
    </w:p>
    <w:p w:rsidR="00DF6242" w:rsidRPr="007202B6" w:rsidRDefault="00DF6242" w:rsidP="00DF6242">
      <w:pPr>
        <w:pStyle w:val="libNormal"/>
        <w:rPr>
          <w:rtl/>
          <w:lang w:bidi="fa-IR"/>
        </w:rPr>
      </w:pPr>
      <w:r w:rsidRPr="007202B6">
        <w:rPr>
          <w:rtl/>
          <w:lang w:bidi="fa-IR"/>
        </w:rPr>
        <w:t>ومن هنا نرى ابن حجر المكي لا يتمسّك بتلك الأمور لنفي دلالة لفظ « المنزلة » على العموم</w:t>
      </w:r>
      <w:r>
        <w:rPr>
          <w:rtl/>
          <w:lang w:bidi="fa-IR"/>
        </w:rPr>
        <w:t>،</w:t>
      </w:r>
      <w:r w:rsidRPr="007202B6">
        <w:rPr>
          <w:rtl/>
          <w:lang w:bidi="fa-IR"/>
        </w:rPr>
        <w:t xml:space="preserve"> وإنّما يدّعي تخصيص هذا العموم على تقدير تسليمه فيقول</w:t>
      </w:r>
      <w:r>
        <w:rPr>
          <w:rtl/>
          <w:lang w:bidi="fa-IR"/>
        </w:rPr>
        <w:t>:</w:t>
      </w:r>
      <w:r w:rsidRPr="007202B6">
        <w:rPr>
          <w:rtl/>
          <w:lang w:bidi="fa-IR"/>
        </w:rPr>
        <w:t xml:space="preserve"> « سلّمنا أن الحديث يعمّ المنازل كلها</w:t>
      </w:r>
      <w:r>
        <w:rPr>
          <w:rtl/>
          <w:lang w:bidi="fa-IR"/>
        </w:rPr>
        <w:t>،</w:t>
      </w:r>
      <w:r w:rsidRPr="007202B6">
        <w:rPr>
          <w:rtl/>
          <w:lang w:bidi="fa-IR"/>
        </w:rPr>
        <w:t xml:space="preserve"> لكنه عام مخصوص</w:t>
      </w:r>
      <w:r>
        <w:rPr>
          <w:rtl/>
          <w:lang w:bidi="fa-IR"/>
        </w:rPr>
        <w:t>،</w:t>
      </w:r>
      <w:r w:rsidRPr="007202B6">
        <w:rPr>
          <w:rtl/>
          <w:lang w:bidi="fa-IR"/>
        </w:rPr>
        <w:t xml:space="preserve"> إذْ من منازل هارون كونه أخاً نبيّاً</w:t>
      </w:r>
      <w:r>
        <w:rPr>
          <w:rtl/>
          <w:lang w:bidi="fa-IR"/>
        </w:rPr>
        <w:t>،</w:t>
      </w:r>
      <w:r w:rsidRPr="007202B6">
        <w:rPr>
          <w:rtl/>
          <w:lang w:bidi="fa-IR"/>
        </w:rPr>
        <w:t xml:space="preserve"> والعام المخصوص غير حجةٍ في الباقي أو حجة ضعيفة</w:t>
      </w:r>
      <w:r>
        <w:rPr>
          <w:rtl/>
          <w:lang w:bidi="fa-IR"/>
        </w:rPr>
        <w:t>،</w:t>
      </w:r>
      <w:r w:rsidRPr="007202B6">
        <w:rPr>
          <w:rtl/>
          <w:lang w:bidi="fa-IR"/>
        </w:rPr>
        <w:t xml:space="preserve"> على الخلاف فيه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فانظر إلى الفرق بين الإستدلالين</w:t>
      </w:r>
      <w:r>
        <w:rPr>
          <w:rtl/>
          <w:lang w:bidi="fa-IR"/>
        </w:rPr>
        <w:t>!!</w:t>
      </w:r>
    </w:p>
    <w:p w:rsidR="00DF6242" w:rsidRPr="007202B6" w:rsidRDefault="00DF6242" w:rsidP="00DF6242">
      <w:pPr>
        <w:pStyle w:val="libNormal"/>
        <w:rPr>
          <w:rtl/>
          <w:lang w:bidi="fa-IR"/>
        </w:rPr>
      </w:pPr>
      <w:r w:rsidRPr="007202B6">
        <w:rPr>
          <w:rtl/>
          <w:lang w:bidi="fa-IR"/>
        </w:rPr>
        <w:t>لكنّ ما ذكره ابن حجر المكي</w:t>
      </w:r>
      <w:r>
        <w:rPr>
          <w:rtl/>
          <w:lang w:bidi="fa-IR"/>
        </w:rPr>
        <w:t>،</w:t>
      </w:r>
      <w:r w:rsidRPr="007202B6">
        <w:rPr>
          <w:rtl/>
          <w:lang w:bidi="fa-IR"/>
        </w:rPr>
        <w:t xml:space="preserve"> تبعاً للقاضي العضد</w:t>
      </w:r>
      <w:r>
        <w:rPr>
          <w:rtl/>
          <w:lang w:bidi="fa-IR"/>
        </w:rPr>
        <w:t xml:space="preserve"> - </w:t>
      </w:r>
      <w:r w:rsidRPr="007202B6">
        <w:rPr>
          <w:rtl/>
          <w:lang w:bidi="fa-IR"/>
        </w:rPr>
        <w:t>من جهة انتفاء النبوة</w:t>
      </w:r>
      <w:r>
        <w:rPr>
          <w:rtl/>
          <w:lang w:bidi="fa-IR"/>
        </w:rPr>
        <w:t xml:space="preserve"> - </w:t>
      </w:r>
      <w:r w:rsidRPr="007202B6">
        <w:rPr>
          <w:rtl/>
          <w:lang w:bidi="fa-IR"/>
        </w:rPr>
        <w:t>سخيف</w:t>
      </w:r>
      <w:r>
        <w:rPr>
          <w:rtl/>
          <w:lang w:bidi="fa-IR"/>
        </w:rPr>
        <w:t>،</w:t>
      </w:r>
      <w:r w:rsidRPr="007202B6">
        <w:rPr>
          <w:rtl/>
          <w:lang w:bidi="fa-IR"/>
        </w:rPr>
        <w:t xml:space="preserve"> وقد أوضح الشريف الجرجاني وهنه</w:t>
      </w:r>
      <w:r>
        <w:rPr>
          <w:rtl/>
          <w:lang w:bidi="fa-IR"/>
        </w:rPr>
        <w:t>،</w:t>
      </w:r>
      <w:r w:rsidRPr="007202B6">
        <w:rPr>
          <w:rtl/>
          <w:lang w:bidi="fa-IR"/>
        </w:rPr>
        <w:t xml:space="preserve"> وما ذكره</w:t>
      </w:r>
      <w:r>
        <w:rPr>
          <w:rtl/>
          <w:lang w:bidi="fa-IR"/>
        </w:rPr>
        <w:t xml:space="preserve"> - </w:t>
      </w:r>
      <w:r w:rsidRPr="007202B6">
        <w:rPr>
          <w:rtl/>
          <w:lang w:bidi="fa-IR"/>
        </w:rPr>
        <w:t>من جهة</w:t>
      </w:r>
      <w:r>
        <w:rPr>
          <w:rFonts w:hint="cs"/>
          <w:rtl/>
          <w:lang w:bidi="fa-IR"/>
        </w:rPr>
        <w:t xml:space="preserve"> </w:t>
      </w:r>
      <w:r w:rsidRPr="007202B6">
        <w:rPr>
          <w:rtl/>
          <w:lang w:bidi="fa-IR"/>
        </w:rPr>
        <w:t>انتفاء الا</w:t>
      </w:r>
      <w:r w:rsidR="005C0FD1">
        <w:rPr>
          <w:rFonts w:hint="cs"/>
          <w:rtl/>
          <w:lang w:bidi="fa-IR"/>
        </w:rPr>
        <w:t>ُ</w:t>
      </w:r>
      <w:r w:rsidRPr="007202B6">
        <w:rPr>
          <w:rtl/>
          <w:lang w:bidi="fa-IR"/>
        </w:rPr>
        <w:t>خوة</w:t>
      </w:r>
      <w:r>
        <w:rPr>
          <w:rtl/>
          <w:lang w:bidi="fa-IR"/>
        </w:rPr>
        <w:t xml:space="preserve"> - </w:t>
      </w:r>
      <w:r w:rsidRPr="007202B6">
        <w:rPr>
          <w:rtl/>
          <w:lang w:bidi="fa-IR"/>
        </w:rPr>
        <w:t>مندفع بما تقدّم من أن المراد بالمنازل هو المنازل المشهورة المعروفة المثبتة للأفضلية الدينية والمختصَّة بأهل الإيمان</w:t>
      </w:r>
      <w:r>
        <w:rPr>
          <w:rtl/>
          <w:lang w:bidi="fa-IR"/>
        </w:rPr>
        <w:t>،</w:t>
      </w:r>
      <w:r w:rsidRPr="007202B6">
        <w:rPr>
          <w:rtl/>
          <w:lang w:bidi="fa-IR"/>
        </w:rPr>
        <w:t xml:space="preserve"> فانتفاء الاخوة النسبية غير مانع عن دلالة لفظ « المنزلة » على العموم</w:t>
      </w:r>
      <w:r>
        <w:rPr>
          <w:rtl/>
          <w:lang w:bidi="fa-IR"/>
        </w:rPr>
        <w:t xml:space="preserve"> ...</w:t>
      </w:r>
      <w:r w:rsidRPr="007202B6">
        <w:rPr>
          <w:rtl/>
          <w:lang w:bidi="fa-IR"/>
        </w:rPr>
        <w:t xml:space="preserve"> فالعام غير مخصوص</w:t>
      </w:r>
      <w:r>
        <w:rPr>
          <w:rtl/>
          <w:lang w:bidi="fa-IR"/>
        </w:rPr>
        <w:t xml:space="preserve"> ...</w:t>
      </w:r>
    </w:p>
    <w:p w:rsidR="003F2947" w:rsidRDefault="00DF6242" w:rsidP="00DF6242">
      <w:pPr>
        <w:pStyle w:val="Heading2"/>
        <w:rPr>
          <w:rtl/>
          <w:lang w:bidi="fa-IR"/>
        </w:rPr>
      </w:pPr>
      <w:bookmarkStart w:id="726" w:name="_Toc321306067"/>
      <w:bookmarkStart w:id="727" w:name="_Toc408820791"/>
      <w:bookmarkStart w:id="728" w:name="_Toc98070361"/>
      <w:r w:rsidRPr="007202B6">
        <w:rPr>
          <w:rtl/>
          <w:lang w:bidi="fa-IR"/>
        </w:rPr>
        <w:t>الردّ على ابن حجر في حكم العام المخصوص</w:t>
      </w:r>
      <w:bookmarkEnd w:id="726"/>
      <w:bookmarkEnd w:id="727"/>
      <w:bookmarkEnd w:id="728"/>
    </w:p>
    <w:p w:rsidR="00DF6242" w:rsidRPr="007202B6" w:rsidRDefault="00DF6242" w:rsidP="00DF6242">
      <w:pPr>
        <w:pStyle w:val="libNormal"/>
        <w:rPr>
          <w:rtl/>
          <w:lang w:bidi="fa-IR"/>
        </w:rPr>
      </w:pPr>
      <w:r w:rsidRPr="007202B6">
        <w:rPr>
          <w:rtl/>
          <w:lang w:bidi="fa-IR"/>
        </w:rPr>
        <w:t>وما ذكره من أن « العام المخصوص غير حجة في الباقي أو حجة ضعيفة » فالجواب عنه</w:t>
      </w:r>
      <w:r>
        <w:rPr>
          <w:rtl/>
          <w:lang w:bidi="fa-IR"/>
        </w:rPr>
        <w:t>:</w:t>
      </w:r>
      <w:r w:rsidRPr="007202B6">
        <w:rPr>
          <w:rtl/>
          <w:lang w:bidi="fa-IR"/>
        </w:rPr>
        <w:t xml:space="preserve"> إنّ العام المخصوص حجة بإجماع الصحابة والسّلف</w:t>
      </w:r>
      <w:r>
        <w:rPr>
          <w:rtl/>
          <w:lang w:bidi="fa-IR"/>
        </w:rPr>
        <w:t>،</w:t>
      </w:r>
      <w:r w:rsidRPr="007202B6">
        <w:rPr>
          <w:rtl/>
          <w:lang w:bidi="fa-IR"/>
        </w:rPr>
        <w:t xml:space="preserve"> وإنكار</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الصواعق المحرقة</w:t>
      </w:r>
      <w:r w:rsidR="00DF6242">
        <w:rPr>
          <w:rtl/>
        </w:rPr>
        <w:t>:</w:t>
      </w:r>
      <w:r w:rsidR="00DF6242" w:rsidRPr="007202B6">
        <w:rPr>
          <w:rtl/>
        </w:rPr>
        <w:t xml:space="preserve"> 74.</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حجّيّته مكابرة محضة</w:t>
      </w:r>
      <w:r>
        <w:rPr>
          <w:rtl/>
          <w:lang w:bidi="fa-IR"/>
        </w:rPr>
        <w:t xml:space="preserve"> ...</w:t>
      </w:r>
      <w:r w:rsidRPr="007202B6">
        <w:rPr>
          <w:rtl/>
          <w:lang w:bidi="fa-IR"/>
        </w:rPr>
        <w:t xml:space="preserve"> نصّ على ذلك المحقّقون من أهل السنّة</w:t>
      </w:r>
      <w:r>
        <w:rPr>
          <w:rtl/>
          <w:lang w:bidi="fa-IR"/>
        </w:rPr>
        <w:t>:</w:t>
      </w:r>
    </w:p>
    <w:p w:rsidR="00DF6242" w:rsidRPr="007202B6" w:rsidRDefault="00DF6242" w:rsidP="00DF6242">
      <w:pPr>
        <w:pStyle w:val="libNormal"/>
        <w:rPr>
          <w:rtl/>
          <w:lang w:bidi="fa-IR"/>
        </w:rPr>
      </w:pPr>
      <w:r w:rsidRPr="007202B6">
        <w:rPr>
          <w:rtl/>
          <w:lang w:bidi="fa-IR"/>
        </w:rPr>
        <w:t>قال عبد العزيز البخاري</w:t>
      </w:r>
      <w:r>
        <w:rPr>
          <w:rtl/>
          <w:lang w:bidi="fa-IR"/>
        </w:rPr>
        <w:t>:</w:t>
      </w:r>
      <w:r w:rsidRPr="007202B6">
        <w:rPr>
          <w:rtl/>
          <w:lang w:bidi="fa-IR"/>
        </w:rPr>
        <w:t xml:space="preserve"> « قوله</w:t>
      </w:r>
      <w:r>
        <w:rPr>
          <w:rtl/>
          <w:lang w:bidi="fa-IR"/>
        </w:rPr>
        <w:t>:</w:t>
      </w:r>
      <w:r w:rsidRPr="007202B6">
        <w:rPr>
          <w:rtl/>
          <w:lang w:bidi="fa-IR"/>
        </w:rPr>
        <w:t xml:space="preserve"> إجماع السلف على الإحتجاج بالعموم.</w:t>
      </w:r>
    </w:p>
    <w:p w:rsidR="00DF6242" w:rsidRPr="007202B6" w:rsidRDefault="00DF6242" w:rsidP="00DF6242">
      <w:pPr>
        <w:pStyle w:val="libNormal"/>
        <w:rPr>
          <w:rtl/>
          <w:lang w:bidi="fa-IR"/>
        </w:rPr>
      </w:pPr>
      <w:r w:rsidRPr="007202B6">
        <w:rPr>
          <w:rtl/>
          <w:lang w:bidi="fa-IR"/>
        </w:rPr>
        <w:t>أي</w:t>
      </w:r>
      <w:r>
        <w:rPr>
          <w:rtl/>
          <w:lang w:bidi="fa-IR"/>
        </w:rPr>
        <w:t>:</w:t>
      </w:r>
      <w:r w:rsidRPr="007202B6">
        <w:rPr>
          <w:rtl/>
          <w:lang w:bidi="fa-IR"/>
        </w:rPr>
        <w:t xml:space="preserve"> بالعام الذي خصّ منه</w:t>
      </w:r>
      <w:r>
        <w:rPr>
          <w:rtl/>
          <w:lang w:bidi="fa-IR"/>
        </w:rPr>
        <w:t>،</w:t>
      </w:r>
      <w:r w:rsidRPr="007202B6">
        <w:rPr>
          <w:rtl/>
          <w:lang w:bidi="fa-IR"/>
        </w:rPr>
        <w:t xml:space="preserve"> فإن فاطمة إحتجّت على أبي بكر رضي الله عنهما في ميراثها من النبي صلّى الله عليه وسلّم بعموم قوله تعالى</w:t>
      </w:r>
      <w:r>
        <w:rPr>
          <w:rtl/>
          <w:lang w:bidi="fa-IR"/>
        </w:rPr>
        <w:t>:</w:t>
      </w:r>
      <w:r>
        <w:rPr>
          <w:rFonts w:hint="cs"/>
          <w:rtl/>
          <w:lang w:bidi="fa-IR"/>
        </w:rPr>
        <w:t xml:space="preserve"> </w:t>
      </w:r>
      <w:r w:rsidRPr="006F67C6">
        <w:rPr>
          <w:rStyle w:val="libAlaemChar"/>
          <w:rtl/>
        </w:rPr>
        <w:t>(</w:t>
      </w:r>
      <w:r w:rsidRPr="00585F65">
        <w:rPr>
          <w:rStyle w:val="libAieChar"/>
          <w:rtl/>
        </w:rPr>
        <w:t xml:space="preserve"> يُوصِيكُمُ اللهُ فِي أَوْلادِكُمْ </w:t>
      </w:r>
      <w:r w:rsidRPr="006F67C6">
        <w:rPr>
          <w:rStyle w:val="libAlaemChar"/>
          <w:rtl/>
        </w:rPr>
        <w:t>)</w:t>
      </w:r>
      <w:r w:rsidRPr="007202B6">
        <w:rPr>
          <w:rtl/>
          <w:lang w:bidi="fa-IR"/>
        </w:rPr>
        <w:t xml:space="preserve"> </w:t>
      </w:r>
      <w:r w:rsidRPr="00585F65">
        <w:rPr>
          <w:rStyle w:val="libFootnotenumChar"/>
          <w:rtl/>
        </w:rPr>
        <w:t>(1)</w:t>
      </w:r>
      <w:r w:rsidRPr="007202B6">
        <w:rPr>
          <w:rtl/>
          <w:lang w:bidi="fa-IR"/>
        </w:rPr>
        <w:t xml:space="preserve"> الآية. مع أنّ الكافر والقاتل وغيرهما خصّوا منه</w:t>
      </w:r>
      <w:r>
        <w:rPr>
          <w:rtl/>
          <w:lang w:bidi="fa-IR"/>
        </w:rPr>
        <w:t>،</w:t>
      </w:r>
      <w:r w:rsidRPr="007202B6">
        <w:rPr>
          <w:rtl/>
          <w:lang w:bidi="fa-IR"/>
        </w:rPr>
        <w:t xml:space="preserve"> ولم ينكر أحد من الصّحابة احتجاجها به مع ظهوره وشهرته</w:t>
      </w:r>
      <w:r>
        <w:rPr>
          <w:rtl/>
          <w:lang w:bidi="fa-IR"/>
        </w:rPr>
        <w:t>،</w:t>
      </w:r>
      <w:r w:rsidRPr="007202B6">
        <w:rPr>
          <w:rtl/>
          <w:lang w:bidi="fa-IR"/>
        </w:rPr>
        <w:t xml:space="preserve"> بل عدل أبو بكر في حرمانها إلى الإحتجاج بقوله عليه الصلاة والسلام</w:t>
      </w:r>
      <w:r>
        <w:rPr>
          <w:rtl/>
          <w:lang w:bidi="fa-IR"/>
        </w:rPr>
        <w:t>:</w:t>
      </w:r>
      <w:r>
        <w:rPr>
          <w:rFonts w:hint="cs"/>
          <w:rtl/>
          <w:lang w:bidi="fa-IR"/>
        </w:rPr>
        <w:t xml:space="preserve"> </w:t>
      </w:r>
      <w:r w:rsidRPr="007202B6">
        <w:rPr>
          <w:rtl/>
          <w:lang w:bidi="fa-IR"/>
        </w:rPr>
        <w:t>نحن معاشر الأنبياء لا نورّث ما تركناه صدقة.</w:t>
      </w:r>
    </w:p>
    <w:p w:rsidR="00DF6242" w:rsidRPr="007202B6" w:rsidRDefault="00DF6242" w:rsidP="00DF6242">
      <w:pPr>
        <w:pStyle w:val="libNormal"/>
        <w:rPr>
          <w:rtl/>
          <w:lang w:bidi="fa-IR"/>
        </w:rPr>
      </w:pPr>
      <w:r w:rsidRPr="007202B6">
        <w:rPr>
          <w:rtl/>
          <w:lang w:bidi="fa-IR"/>
        </w:rPr>
        <w:t xml:space="preserve">وعلى </w:t>
      </w:r>
      <w:r w:rsidRPr="006F67C6">
        <w:rPr>
          <w:rStyle w:val="libAlaemChar"/>
          <w:rtl/>
        </w:rPr>
        <w:t>رضي‌الله‌عنه</w:t>
      </w:r>
      <w:r w:rsidRPr="007202B6">
        <w:rPr>
          <w:rtl/>
          <w:lang w:bidi="fa-IR"/>
        </w:rPr>
        <w:t xml:space="preserve"> احتج على جواز الجمع بين الا</w:t>
      </w:r>
      <w:r w:rsidR="005C0FD1">
        <w:rPr>
          <w:rFonts w:hint="cs"/>
          <w:rtl/>
          <w:lang w:bidi="fa-IR"/>
        </w:rPr>
        <w:t>ُ</w:t>
      </w:r>
      <w:r w:rsidRPr="007202B6">
        <w:rPr>
          <w:rtl/>
          <w:lang w:bidi="fa-IR"/>
        </w:rPr>
        <w:t>ختين بملك</w:t>
      </w:r>
      <w:r>
        <w:rPr>
          <w:rFonts w:hint="cs"/>
          <w:rtl/>
          <w:lang w:bidi="fa-IR"/>
        </w:rPr>
        <w:t xml:space="preserve"> </w:t>
      </w:r>
      <w:r w:rsidRPr="007202B6">
        <w:rPr>
          <w:rtl/>
          <w:lang w:bidi="fa-IR"/>
        </w:rPr>
        <w:t>اليمين بقوله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أَوْ ما مَلَكَتْ أَيْمانُكُمْ </w:t>
      </w:r>
      <w:r w:rsidRPr="006F67C6">
        <w:rPr>
          <w:rStyle w:val="libAlaemChar"/>
          <w:rtl/>
        </w:rPr>
        <w:t>)</w:t>
      </w:r>
      <w:r w:rsidRPr="007202B6">
        <w:rPr>
          <w:rtl/>
          <w:lang w:bidi="fa-IR"/>
        </w:rPr>
        <w:t xml:space="preserve"> وقال</w:t>
      </w:r>
      <w:r>
        <w:rPr>
          <w:rtl/>
          <w:lang w:bidi="fa-IR"/>
        </w:rPr>
        <w:t>:</w:t>
      </w:r>
      <w:r w:rsidRPr="007202B6">
        <w:rPr>
          <w:rtl/>
          <w:lang w:bidi="fa-IR"/>
        </w:rPr>
        <w:t xml:space="preserve"> أحلّتهما آية مع كون الأخوات والبنات مخصوصة منه.</w:t>
      </w:r>
    </w:p>
    <w:p w:rsidR="00DF6242" w:rsidRPr="007202B6" w:rsidRDefault="00DF6242" w:rsidP="00DF6242">
      <w:pPr>
        <w:pStyle w:val="libNormal"/>
        <w:rPr>
          <w:rtl/>
          <w:lang w:bidi="fa-IR"/>
        </w:rPr>
      </w:pPr>
      <w:r w:rsidRPr="007202B6">
        <w:rPr>
          <w:rtl/>
          <w:lang w:bidi="fa-IR"/>
        </w:rPr>
        <w:t>وكان ذلك مشهوراً فيما بين الصحابة</w:t>
      </w:r>
      <w:r>
        <w:rPr>
          <w:rtl/>
          <w:lang w:bidi="fa-IR"/>
        </w:rPr>
        <w:t>،</w:t>
      </w:r>
      <w:r w:rsidRPr="007202B6">
        <w:rPr>
          <w:rtl/>
          <w:lang w:bidi="fa-IR"/>
        </w:rPr>
        <w:t xml:space="preserve"> ولم يوجد له نكير</w:t>
      </w:r>
      <w:r>
        <w:rPr>
          <w:rtl/>
          <w:lang w:bidi="fa-IR"/>
        </w:rPr>
        <w:t>،</w:t>
      </w:r>
      <w:r w:rsidRPr="007202B6">
        <w:rPr>
          <w:rtl/>
          <w:lang w:bidi="fa-IR"/>
        </w:rPr>
        <w:t xml:space="preserve"> وكذا الإحتجاج بالعمومات المخصوص منها مشهور بين الصحابة ومن بعدهم</w:t>
      </w:r>
      <w:r>
        <w:rPr>
          <w:rtl/>
          <w:lang w:bidi="fa-IR"/>
        </w:rPr>
        <w:t>،</w:t>
      </w:r>
      <w:r w:rsidRPr="007202B6">
        <w:rPr>
          <w:rtl/>
          <w:lang w:bidi="fa-IR"/>
        </w:rPr>
        <w:t xml:space="preserve"> بحيث يعدّ إنكاره من المكابرة</w:t>
      </w:r>
      <w:r>
        <w:rPr>
          <w:rtl/>
          <w:lang w:bidi="fa-IR"/>
        </w:rPr>
        <w:t>،</w:t>
      </w:r>
      <w:r w:rsidRPr="007202B6">
        <w:rPr>
          <w:rtl/>
          <w:lang w:bidi="fa-IR"/>
        </w:rPr>
        <w:t xml:space="preserve"> فكان إجماعاً»</w:t>
      </w:r>
      <w:r w:rsidRPr="00585F65">
        <w:rPr>
          <w:rStyle w:val="libFootnotenumChar"/>
          <w:rtl/>
        </w:rPr>
        <w:t>(</w:t>
      </w:r>
      <w:r w:rsidRPr="00585F65">
        <w:rPr>
          <w:rStyle w:val="libFootnotenumChar"/>
          <w:rFonts w:hint="cs"/>
          <w:rtl/>
        </w:rPr>
        <w:t>1</w:t>
      </w:r>
      <w:r w:rsidRPr="00585F65">
        <w:rPr>
          <w:rStyle w:val="libFootnotenumChar"/>
          <w:rtl/>
        </w:rPr>
        <w:t>)</w:t>
      </w:r>
      <w:r>
        <w:rPr>
          <w:rFonts w:hint="cs"/>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ولو كان العام المخصوص غير حجة أو حجةً ضعيفةً</w:t>
      </w:r>
      <w:r>
        <w:rPr>
          <w:rtl/>
          <w:lang w:bidi="fa-IR"/>
        </w:rPr>
        <w:t>،</w:t>
      </w:r>
      <w:r w:rsidRPr="007202B6">
        <w:rPr>
          <w:rtl/>
          <w:lang w:bidi="fa-IR"/>
        </w:rPr>
        <w:t xml:space="preserve"> لزم عدم حجية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اللهُ خالِقُ كُلِّ شَيْءٍ </w:t>
      </w:r>
      <w:r w:rsidRPr="006F67C6">
        <w:rPr>
          <w:rStyle w:val="libAlaemChar"/>
          <w:rtl/>
        </w:rPr>
        <w:t>)</w:t>
      </w:r>
      <w:r w:rsidRPr="007202B6">
        <w:rPr>
          <w:rtl/>
          <w:lang w:bidi="fa-IR"/>
        </w:rPr>
        <w:t xml:space="preserve"> أو كونه حجةً ضعيفة</w:t>
      </w:r>
      <w:r>
        <w:rPr>
          <w:rtl/>
          <w:lang w:bidi="fa-IR"/>
        </w:rPr>
        <w:t>،</w:t>
      </w:r>
      <w:r w:rsidRPr="007202B6">
        <w:rPr>
          <w:rtl/>
          <w:lang w:bidi="fa-IR"/>
        </w:rPr>
        <w:t xml:space="preserve"> لوقوع التخصيص في هذه الآية أيضاً. وكذا في قوله عزوجل</w:t>
      </w:r>
      <w:r>
        <w:rPr>
          <w:rtl/>
          <w:lang w:bidi="fa-IR"/>
        </w:rPr>
        <w:t>:</w:t>
      </w:r>
      <w:r w:rsidRPr="007202B6">
        <w:rPr>
          <w:rtl/>
          <w:lang w:bidi="fa-IR"/>
        </w:rPr>
        <w:t xml:space="preserve"> </w:t>
      </w:r>
      <w:r w:rsidRPr="006F67C6">
        <w:rPr>
          <w:rStyle w:val="libAlaemChar"/>
          <w:rtl/>
        </w:rPr>
        <w:t>(</w:t>
      </w:r>
      <w:r w:rsidRPr="00585F65">
        <w:rPr>
          <w:rStyle w:val="libAieChar"/>
          <w:rtl/>
        </w:rPr>
        <w:t xml:space="preserve"> وَلِلَّهِ عَلَى النَّاسِ حِجُّ الْبَيْتِ </w:t>
      </w:r>
      <w:r w:rsidRPr="006F67C6">
        <w:rPr>
          <w:rStyle w:val="libAlaemChar"/>
          <w:rtl/>
        </w:rPr>
        <w:t>)</w:t>
      </w:r>
      <w:r>
        <w:rPr>
          <w:rtl/>
          <w:lang w:bidi="fa-IR"/>
        </w:rPr>
        <w:t>،</w:t>
      </w:r>
      <w:r w:rsidRPr="007202B6">
        <w:rPr>
          <w:rtl/>
          <w:lang w:bidi="fa-IR"/>
        </w:rPr>
        <w:t xml:space="preserve"> لأنّ لفظ « الناس » عام يتناول الصبيان والمجانين أيضاً</w:t>
      </w:r>
      <w:r>
        <w:rPr>
          <w:rtl/>
          <w:lang w:bidi="fa-IR"/>
        </w:rPr>
        <w:t>،</w:t>
      </w:r>
      <w:r w:rsidRPr="007202B6">
        <w:rPr>
          <w:rtl/>
          <w:lang w:bidi="fa-IR"/>
        </w:rPr>
        <w:t xml:space="preserve"> وهم خارجون عن المراد قطعاً</w:t>
      </w:r>
      <w:r>
        <w:rPr>
          <w:rtl/>
          <w:lang w:bidi="fa-IR"/>
        </w:rPr>
        <w:t>،</w:t>
      </w:r>
      <w:r w:rsidRPr="007202B6">
        <w:rPr>
          <w:rtl/>
          <w:lang w:bidi="fa-IR"/>
        </w:rPr>
        <w:t xml:space="preserve"> فيلزم أن تكون هذه الآية كذلك حجةً ضعيفة أو لا حجة</w:t>
      </w:r>
      <w:r>
        <w:rPr>
          <w:rtl/>
          <w:lang w:bidi="fa-IR"/>
        </w:rPr>
        <w:t xml:space="preserve"> ...</w:t>
      </w:r>
      <w:r w:rsidRPr="007202B6">
        <w:rPr>
          <w:rtl/>
          <w:lang w:bidi="fa-IR"/>
        </w:rPr>
        <w:t xml:space="preserve"> وكذا غيرهما من</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كشف الأسرار في شرح اصول البزدوي 1 /</w:t>
      </w:r>
      <w:r w:rsidR="00DF6242">
        <w:rPr>
          <w:rtl/>
        </w:rPr>
        <w:t xml:space="preserve"> </w:t>
      </w:r>
      <w:r w:rsidR="00DF6242" w:rsidRPr="007202B6">
        <w:rPr>
          <w:rtl/>
        </w:rPr>
        <w:t>628.</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الآيات الكريمة</w:t>
      </w:r>
      <w:r>
        <w:rPr>
          <w:rtl/>
          <w:lang w:bidi="fa-IR"/>
        </w:rPr>
        <w:t>،</w:t>
      </w:r>
      <w:r w:rsidRPr="007202B6">
        <w:rPr>
          <w:rtl/>
          <w:lang w:bidi="fa-IR"/>
        </w:rPr>
        <w:t xml:space="preserve"> وهي كثيرة</w:t>
      </w:r>
      <w:r>
        <w:rPr>
          <w:rtl/>
          <w:lang w:bidi="fa-IR"/>
        </w:rPr>
        <w:t xml:space="preserve"> ...</w:t>
      </w:r>
    </w:p>
    <w:p w:rsidR="00DF6242" w:rsidRPr="007202B6" w:rsidRDefault="00DF6242" w:rsidP="00DF6242">
      <w:pPr>
        <w:pStyle w:val="libNormal"/>
        <w:rPr>
          <w:rtl/>
          <w:lang w:bidi="fa-IR"/>
        </w:rPr>
      </w:pPr>
      <w:r w:rsidRPr="007202B6">
        <w:rPr>
          <w:rtl/>
          <w:lang w:bidi="fa-IR"/>
        </w:rPr>
        <w:t>وقال البيضاوي في بيان المخصِّصات من المتّصل والمنفصل</w:t>
      </w:r>
      <w:r>
        <w:rPr>
          <w:rtl/>
          <w:lang w:bidi="fa-IR"/>
        </w:rPr>
        <w:t>:</w:t>
      </w:r>
      <w:r>
        <w:rPr>
          <w:rFonts w:hint="cs"/>
          <w:rtl/>
          <w:lang w:bidi="fa-IR"/>
        </w:rPr>
        <w:t xml:space="preserve"> </w:t>
      </w:r>
      <w:r w:rsidRPr="007202B6">
        <w:rPr>
          <w:rtl/>
          <w:lang w:bidi="fa-IR"/>
        </w:rPr>
        <w:t>« والمنفصل ثلاثة</w:t>
      </w:r>
      <w:r>
        <w:rPr>
          <w:rtl/>
          <w:lang w:bidi="fa-IR"/>
        </w:rPr>
        <w:t>:</w:t>
      </w:r>
      <w:r w:rsidRPr="007202B6">
        <w:rPr>
          <w:rtl/>
          <w:lang w:bidi="fa-IR"/>
        </w:rPr>
        <w:t xml:space="preserve"> الأول العقل</w:t>
      </w:r>
      <w:r>
        <w:rPr>
          <w:rtl/>
          <w:lang w:bidi="fa-IR"/>
        </w:rPr>
        <w:t>،</w:t>
      </w:r>
      <w:r w:rsidRPr="007202B6">
        <w:rPr>
          <w:rtl/>
          <w:lang w:bidi="fa-IR"/>
        </w:rPr>
        <w:t xml:space="preserve"> كقوله</w:t>
      </w:r>
      <w:r>
        <w:rPr>
          <w:rtl/>
          <w:lang w:bidi="fa-IR"/>
        </w:rPr>
        <w:t>:</w:t>
      </w:r>
      <w:r w:rsidRPr="007202B6">
        <w:rPr>
          <w:rtl/>
          <w:lang w:bidi="fa-IR"/>
        </w:rPr>
        <w:t xml:space="preserve"> </w:t>
      </w:r>
      <w:r w:rsidRPr="006F67C6">
        <w:rPr>
          <w:rStyle w:val="libAlaemChar"/>
          <w:rtl/>
        </w:rPr>
        <w:t>(</w:t>
      </w:r>
      <w:r w:rsidRPr="00585F65">
        <w:rPr>
          <w:rStyle w:val="libAieChar"/>
          <w:rtl/>
        </w:rPr>
        <w:t xml:space="preserve"> اللهُ خالِقُ كُلِّ شَيْءٍ </w:t>
      </w:r>
      <w:r w:rsidRPr="006F67C6">
        <w:rPr>
          <w:rStyle w:val="libAlaemChar"/>
          <w:rtl/>
        </w:rPr>
        <w:t>)</w:t>
      </w:r>
      <w:r>
        <w:rPr>
          <w:rFonts w:hint="cs"/>
          <w:rtl/>
          <w:lang w:bidi="fa-IR"/>
        </w:rPr>
        <w:t xml:space="preserve"> </w:t>
      </w:r>
      <w:r w:rsidRPr="007202B6">
        <w:rPr>
          <w:rtl/>
          <w:lang w:bidi="fa-IR"/>
        </w:rPr>
        <w:t>والثاني</w:t>
      </w:r>
      <w:r>
        <w:rPr>
          <w:rtl/>
          <w:lang w:bidi="fa-IR"/>
        </w:rPr>
        <w:t>:</w:t>
      </w:r>
      <w:r>
        <w:rPr>
          <w:rFonts w:hint="cs"/>
          <w:rtl/>
          <w:lang w:bidi="fa-IR"/>
        </w:rPr>
        <w:t xml:space="preserve"> </w:t>
      </w:r>
      <w:r w:rsidRPr="007202B6">
        <w:rPr>
          <w:rtl/>
          <w:lang w:bidi="fa-IR"/>
        </w:rPr>
        <w:t>الحس</w:t>
      </w:r>
      <w:r>
        <w:rPr>
          <w:rtl/>
          <w:lang w:bidi="fa-IR"/>
        </w:rPr>
        <w:t>،</w:t>
      </w:r>
      <w:r w:rsidRPr="007202B6">
        <w:rPr>
          <w:rtl/>
          <w:lang w:bidi="fa-IR"/>
        </w:rPr>
        <w:t xml:space="preserve"> مثل </w:t>
      </w:r>
      <w:r w:rsidRPr="006F67C6">
        <w:rPr>
          <w:rStyle w:val="libAlaemChar"/>
          <w:rtl/>
        </w:rPr>
        <w:t>(</w:t>
      </w:r>
      <w:r w:rsidRPr="00585F65">
        <w:rPr>
          <w:rStyle w:val="libAieChar"/>
          <w:rtl/>
        </w:rPr>
        <w:t xml:space="preserve"> وَأُوتِيَتْ مِنْ كُلِّ شَيْءٍ </w:t>
      </w:r>
      <w:r w:rsidRPr="006F67C6">
        <w:rPr>
          <w:rStyle w:val="libAlaemChar"/>
          <w:rtl/>
        </w:rPr>
        <w:t>)</w:t>
      </w:r>
      <w:r w:rsidRPr="007202B6">
        <w:rPr>
          <w:rtl/>
          <w:lang w:bidi="fa-IR"/>
        </w:rPr>
        <w:t xml:space="preserve"> الثالث</w:t>
      </w:r>
      <w:r>
        <w:rPr>
          <w:rtl/>
          <w:lang w:bidi="fa-IR"/>
        </w:rPr>
        <w:t>:</w:t>
      </w:r>
      <w:r w:rsidRPr="007202B6">
        <w:rPr>
          <w:rtl/>
          <w:lang w:bidi="fa-IR"/>
        </w:rPr>
        <w:t xml:space="preserve"> الدليل السمعي »</w:t>
      </w:r>
      <w:r>
        <w:rPr>
          <w:rtl/>
          <w:lang w:bidi="fa-IR"/>
        </w:rPr>
        <w:t>.</w:t>
      </w:r>
    </w:p>
    <w:p w:rsidR="00DF6242" w:rsidRPr="007202B6" w:rsidRDefault="00DF6242" w:rsidP="00DF6242">
      <w:pPr>
        <w:pStyle w:val="libNormal"/>
        <w:rPr>
          <w:rtl/>
          <w:lang w:bidi="fa-IR"/>
        </w:rPr>
      </w:pPr>
      <w:r w:rsidRPr="007202B6">
        <w:rPr>
          <w:rtl/>
          <w:lang w:bidi="fa-IR"/>
        </w:rPr>
        <w:t>قال شارحه الفرغاني</w:t>
      </w:r>
      <w:r>
        <w:rPr>
          <w:rtl/>
          <w:lang w:bidi="fa-IR"/>
        </w:rPr>
        <w:t>:</w:t>
      </w:r>
      <w:r w:rsidRPr="007202B6">
        <w:rPr>
          <w:rtl/>
          <w:lang w:bidi="fa-IR"/>
        </w:rPr>
        <w:t xml:space="preserve"> « والمخصص للعام المنفصل عنه</w:t>
      </w:r>
      <w:r>
        <w:rPr>
          <w:rtl/>
          <w:lang w:bidi="fa-IR"/>
        </w:rPr>
        <w:t>،</w:t>
      </w:r>
      <w:r w:rsidRPr="007202B6">
        <w:rPr>
          <w:rtl/>
          <w:lang w:bidi="fa-IR"/>
        </w:rPr>
        <w:t xml:space="preserve"> وهو ما لا يتعلّق به تعلّقاً لفظياً ثلاثة أقسام</w:t>
      </w:r>
      <w:r>
        <w:rPr>
          <w:rtl/>
          <w:lang w:bidi="fa-IR"/>
        </w:rPr>
        <w:t>:</w:t>
      </w:r>
      <w:r w:rsidRPr="007202B6">
        <w:rPr>
          <w:rtl/>
          <w:lang w:bidi="fa-IR"/>
        </w:rPr>
        <w:t xml:space="preserve"> لأنّ الدليل المنفصل إمّا سمعي شرعي أو لا. والثاني إمّا أنْ يكون عقلياً أو حسيّاً. القسم الأول</w:t>
      </w:r>
      <w:r>
        <w:rPr>
          <w:rtl/>
          <w:lang w:bidi="fa-IR"/>
        </w:rPr>
        <w:t>:</w:t>
      </w:r>
      <w:r w:rsidRPr="007202B6">
        <w:rPr>
          <w:rtl/>
          <w:lang w:bidi="fa-IR"/>
        </w:rPr>
        <w:t xml:space="preserve"> وهو ما يكون مخصص العام العقل</w:t>
      </w:r>
      <w:r>
        <w:rPr>
          <w:rtl/>
          <w:lang w:bidi="fa-IR"/>
        </w:rPr>
        <w:t>،</w:t>
      </w:r>
      <w:r w:rsidRPr="007202B6">
        <w:rPr>
          <w:rtl/>
          <w:lang w:bidi="fa-IR"/>
        </w:rPr>
        <w:t xml:space="preserve"> وتخصيصه إيّاه قد يكون بالبداهية كقوله</w:t>
      </w:r>
      <w:r>
        <w:rPr>
          <w:rtl/>
          <w:lang w:bidi="fa-IR"/>
        </w:rPr>
        <w:t>:</w:t>
      </w:r>
      <w:r w:rsidRPr="007202B6">
        <w:rPr>
          <w:rtl/>
          <w:lang w:bidi="fa-IR"/>
        </w:rPr>
        <w:t xml:space="preserve"> </w:t>
      </w:r>
      <w:r w:rsidRPr="006F67C6">
        <w:rPr>
          <w:rStyle w:val="libAlaemChar"/>
          <w:rtl/>
        </w:rPr>
        <w:t>(</w:t>
      </w:r>
      <w:r w:rsidRPr="00585F65">
        <w:rPr>
          <w:rStyle w:val="libAieChar"/>
          <w:rtl/>
        </w:rPr>
        <w:t xml:space="preserve"> اللهُ خالِقُ كُلِّ شَيْءٍ </w:t>
      </w:r>
      <w:r w:rsidRPr="006F67C6">
        <w:rPr>
          <w:rStyle w:val="libAlaemChar"/>
          <w:rtl/>
        </w:rPr>
        <w:t>)</w:t>
      </w:r>
      <w:r w:rsidRPr="007202B6">
        <w:rPr>
          <w:rtl/>
          <w:lang w:bidi="fa-IR"/>
        </w:rPr>
        <w:t xml:space="preserve"> فالشيء عام يتناوله ذاته</w:t>
      </w:r>
      <w:r>
        <w:rPr>
          <w:rtl/>
          <w:lang w:bidi="fa-IR"/>
        </w:rPr>
        <w:t>،</w:t>
      </w:r>
      <w:r w:rsidRPr="007202B6">
        <w:rPr>
          <w:rtl/>
          <w:lang w:bidi="fa-IR"/>
        </w:rPr>
        <w:t xml:space="preserve"> ويعلم ضرورة أنه ليس خالقاً لذاته</w:t>
      </w:r>
      <w:r>
        <w:rPr>
          <w:rtl/>
          <w:lang w:bidi="fa-IR"/>
        </w:rPr>
        <w:t>،</w:t>
      </w:r>
      <w:r w:rsidRPr="007202B6">
        <w:rPr>
          <w:rtl/>
          <w:lang w:bidi="fa-IR"/>
        </w:rPr>
        <w:t xml:space="preserve"> وقد يكون بالنظر كقوله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وَلِلَّهِ عَلَى النَّاسِ حِجُّ الْبَيْتِ </w:t>
      </w:r>
      <w:r w:rsidRPr="006F67C6">
        <w:rPr>
          <w:rStyle w:val="libAlaemChar"/>
          <w:rtl/>
        </w:rPr>
        <w:t>)</w:t>
      </w:r>
      <w:r>
        <w:rPr>
          <w:rFonts w:hint="cs"/>
          <w:rtl/>
        </w:rPr>
        <w:t xml:space="preserve"> </w:t>
      </w:r>
      <w:r w:rsidRPr="007202B6">
        <w:rPr>
          <w:rtl/>
          <w:lang w:bidi="fa-IR"/>
        </w:rPr>
        <w:t>فإن لفظ الناس متناول للصبيان والمجانين</w:t>
      </w:r>
      <w:r>
        <w:rPr>
          <w:rtl/>
          <w:lang w:bidi="fa-IR"/>
        </w:rPr>
        <w:t>،</w:t>
      </w:r>
      <w:r w:rsidRPr="007202B6">
        <w:rPr>
          <w:rtl/>
          <w:lang w:bidi="fa-IR"/>
        </w:rPr>
        <w:t xml:space="preserve"> مع أنّهم ليسوا المرادين بنظر العقل</w:t>
      </w:r>
      <w:r>
        <w:rPr>
          <w:rtl/>
          <w:lang w:bidi="fa-IR"/>
        </w:rPr>
        <w:t>،</w:t>
      </w:r>
      <w:r w:rsidRPr="007202B6">
        <w:rPr>
          <w:rtl/>
          <w:lang w:bidi="fa-IR"/>
        </w:rPr>
        <w:t xml:space="preserve"> لانتفاء شرط التكليف في حقهم وهو الفهم. القسم الثاني</w:t>
      </w:r>
      <w:r>
        <w:rPr>
          <w:rtl/>
          <w:lang w:bidi="fa-IR"/>
        </w:rPr>
        <w:t>:</w:t>
      </w:r>
      <w:r w:rsidRPr="007202B6">
        <w:rPr>
          <w:rtl/>
          <w:lang w:bidi="fa-IR"/>
        </w:rPr>
        <w:t xml:space="preserve"> ما يكون مخصّص العام الحس</w:t>
      </w:r>
      <w:r>
        <w:rPr>
          <w:rtl/>
          <w:lang w:bidi="fa-IR"/>
        </w:rPr>
        <w:t>،</w:t>
      </w:r>
      <w:r w:rsidRPr="007202B6">
        <w:rPr>
          <w:rtl/>
          <w:lang w:bidi="fa-IR"/>
        </w:rPr>
        <w:t xml:space="preserve"> مثل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وَأُوتِيَتْ مِنْ كُلِّ شَيْءٍ </w:t>
      </w:r>
      <w:r w:rsidRPr="006F67C6">
        <w:rPr>
          <w:rStyle w:val="libAlaemChar"/>
          <w:rtl/>
        </w:rPr>
        <w:t>)</w:t>
      </w:r>
      <w:r>
        <w:rPr>
          <w:rFonts w:hint="cs"/>
          <w:rtl/>
          <w:lang w:bidi="fa-IR"/>
        </w:rPr>
        <w:t xml:space="preserve"> </w:t>
      </w:r>
      <w:r w:rsidRPr="007202B6">
        <w:rPr>
          <w:rtl/>
          <w:lang w:bidi="fa-IR"/>
        </w:rPr>
        <w:t>فإن الشيء عام يتناول السماء والأرض والشمس والقمر والع</w:t>
      </w:r>
      <w:r>
        <w:rPr>
          <w:rtl/>
          <w:lang w:bidi="fa-IR"/>
        </w:rPr>
        <w:t>رش والكرسي مثلاً.</w:t>
      </w:r>
      <w:r>
        <w:rPr>
          <w:rFonts w:hint="cs"/>
          <w:rtl/>
          <w:lang w:bidi="fa-IR"/>
        </w:rPr>
        <w:t xml:space="preserve"> </w:t>
      </w:r>
      <w:r w:rsidRPr="007202B6">
        <w:rPr>
          <w:rtl/>
          <w:lang w:bidi="fa-IR"/>
        </w:rPr>
        <w:t>والحس يخصّصه</w:t>
      </w:r>
      <w:r>
        <w:rPr>
          <w:rtl/>
          <w:lang w:bidi="fa-IR"/>
        </w:rPr>
        <w:t>،</w:t>
      </w:r>
      <w:r w:rsidRPr="007202B6">
        <w:rPr>
          <w:rtl/>
          <w:lang w:bidi="fa-IR"/>
        </w:rPr>
        <w:t xml:space="preserve"> إذ يعلم حساً أنها لم تؤتَ من هذه المذكورات شيئاً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وقال السيوطي في ذكر أحكام العام المخصوص</w:t>
      </w:r>
      <w:r>
        <w:rPr>
          <w:rtl/>
          <w:lang w:bidi="fa-IR"/>
        </w:rPr>
        <w:t>:</w:t>
      </w:r>
      <w:r w:rsidRPr="007202B6">
        <w:rPr>
          <w:rtl/>
          <w:lang w:bidi="fa-IR"/>
        </w:rPr>
        <w:t xml:space="preserve"> « وأمّا المخصوص فأمثلته في القرآن كثيرة جداً</w:t>
      </w:r>
      <w:r>
        <w:rPr>
          <w:rtl/>
          <w:lang w:bidi="fa-IR"/>
        </w:rPr>
        <w:t>،</w:t>
      </w:r>
      <w:r w:rsidRPr="007202B6">
        <w:rPr>
          <w:rtl/>
          <w:lang w:bidi="fa-IR"/>
        </w:rPr>
        <w:t xml:space="preserve"> وهي أكثر من المنسوخ</w:t>
      </w:r>
      <w:r>
        <w:rPr>
          <w:rtl/>
          <w:lang w:bidi="fa-IR"/>
        </w:rPr>
        <w:t>،</w:t>
      </w:r>
      <w:r w:rsidRPr="007202B6">
        <w:rPr>
          <w:rtl/>
          <w:lang w:bidi="fa-IR"/>
        </w:rPr>
        <w:t xml:space="preserve"> إذ ما من عامٍ فيه إل</w:t>
      </w:r>
      <w:r w:rsidR="005C0FD1">
        <w:rPr>
          <w:rFonts w:hint="cs"/>
          <w:rtl/>
          <w:lang w:bidi="fa-IR"/>
        </w:rPr>
        <w:t>ّ</w:t>
      </w:r>
      <w:r w:rsidRPr="007202B6">
        <w:rPr>
          <w:rtl/>
          <w:lang w:bidi="fa-IR"/>
        </w:rPr>
        <w:t>ا وقد خص. ثم المخصّص له إما متصل وإمّا منفصل</w:t>
      </w:r>
      <w:r>
        <w:rPr>
          <w:rtl/>
          <w:lang w:bidi="fa-IR"/>
        </w:rPr>
        <w:t xml:space="preserve"> ...</w:t>
      </w:r>
      <w:r w:rsidRPr="007202B6">
        <w:rPr>
          <w:rtl/>
          <w:lang w:bidi="fa-IR"/>
        </w:rPr>
        <w:t xml:space="preserve"> والمنفصل آية أخرى في محلٍّ آخر</w:t>
      </w:r>
      <w:r>
        <w:rPr>
          <w:rtl/>
          <w:lang w:bidi="fa-IR"/>
        </w:rPr>
        <w:t>،</w:t>
      </w:r>
      <w:r w:rsidRPr="007202B6">
        <w:rPr>
          <w:rtl/>
          <w:lang w:bidi="fa-IR"/>
        </w:rPr>
        <w:t xml:space="preserve"> أو حديث</w:t>
      </w:r>
      <w:r>
        <w:rPr>
          <w:rtl/>
          <w:lang w:bidi="fa-IR"/>
        </w:rPr>
        <w:t>،</w:t>
      </w:r>
      <w:r w:rsidRPr="007202B6">
        <w:rPr>
          <w:rtl/>
          <w:lang w:bidi="fa-IR"/>
        </w:rPr>
        <w:t xml:space="preserve"> أو إجماع</w:t>
      </w:r>
      <w:r>
        <w:rPr>
          <w:rtl/>
          <w:lang w:bidi="fa-IR"/>
        </w:rPr>
        <w:t>،</w:t>
      </w:r>
      <w:r w:rsidRPr="007202B6">
        <w:rPr>
          <w:rtl/>
          <w:lang w:bidi="fa-IR"/>
        </w:rPr>
        <w:t xml:space="preserve"> أو قياس.</w:t>
      </w:r>
    </w:p>
    <w:p w:rsidR="00DF6242" w:rsidRDefault="00DF6242" w:rsidP="00DF6242">
      <w:pPr>
        <w:pStyle w:val="libNormal"/>
        <w:rPr>
          <w:rtl/>
        </w:rPr>
      </w:pPr>
      <w:r w:rsidRPr="007202B6">
        <w:rPr>
          <w:rtl/>
          <w:lang w:bidi="fa-IR"/>
        </w:rPr>
        <w:t>فمن أمثلة ما خصَّ بالقرآن</w:t>
      </w:r>
      <w:r>
        <w:rPr>
          <w:rtl/>
          <w:lang w:bidi="fa-IR"/>
        </w:rPr>
        <w:t>:</w:t>
      </w:r>
      <w:r w:rsidRPr="007202B6">
        <w:rPr>
          <w:rtl/>
          <w:lang w:bidi="fa-IR"/>
        </w:rPr>
        <w:t xml:space="preserve">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وَالْمُطَلَّقاتُ يَتَرَبَّصْنَ بِأَنْفُسِهِنَّ</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rPr>
      </w:pPr>
      <w:r w:rsidRPr="003F2947">
        <w:rPr>
          <w:rStyle w:val="libFootnote0Char"/>
          <w:rtl/>
        </w:rPr>
        <w:t>(1).</w:t>
      </w:r>
      <w:r w:rsidR="00DF6242" w:rsidRPr="007202B6">
        <w:rPr>
          <w:rtl/>
        </w:rPr>
        <w:t xml:space="preserve"> شرح المنهاج للعبري الفرغاني</w:t>
      </w:r>
      <w:r w:rsidR="00DF6242">
        <w:rPr>
          <w:rFonts w:hint="cs"/>
          <w:rtl/>
        </w:rPr>
        <w:t xml:space="preserve"> - </w:t>
      </w:r>
      <w:r w:rsidR="00DF6242" w:rsidRPr="007202B6">
        <w:rPr>
          <w:rtl/>
        </w:rPr>
        <w:t>الفصل الثالث</w:t>
      </w:r>
      <w:r w:rsidR="00DF6242">
        <w:rPr>
          <w:rtl/>
        </w:rPr>
        <w:t>:</w:t>
      </w:r>
      <w:r w:rsidR="00DF6242" w:rsidRPr="007202B6">
        <w:rPr>
          <w:rtl/>
        </w:rPr>
        <w:t xml:space="preserve"> في المخصص</w:t>
      </w:r>
      <w:r w:rsidR="00DF6242">
        <w:rPr>
          <w:rtl/>
        </w:rPr>
        <w:t>،</w:t>
      </w:r>
      <w:r w:rsidR="00DF6242" w:rsidRPr="007202B6">
        <w:rPr>
          <w:rtl/>
        </w:rPr>
        <w:t xml:space="preserve"> من الباب الثالث</w:t>
      </w:r>
      <w:r w:rsidR="00DF6242">
        <w:rPr>
          <w:rtl/>
        </w:rPr>
        <w:t>:</w:t>
      </w:r>
      <w:r w:rsidR="00DF6242" w:rsidRPr="007202B6">
        <w:rPr>
          <w:rtl/>
        </w:rPr>
        <w:t xml:space="preserve"> في العموم والخصوص</w:t>
      </w:r>
      <w:r w:rsidR="00DF6242">
        <w:rPr>
          <w:rtl/>
        </w:rPr>
        <w:t xml:space="preserve"> - </w:t>
      </w:r>
      <w:r w:rsidR="00DF6242" w:rsidRPr="007202B6">
        <w:rPr>
          <w:rtl/>
        </w:rPr>
        <w:t>مخطوط.</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585F65">
        <w:rPr>
          <w:rStyle w:val="libAieChar"/>
          <w:rtl/>
        </w:rPr>
        <w:lastRenderedPageBreak/>
        <w:t xml:space="preserve">ثَلاثَةَ قُرُوءٍ </w:t>
      </w:r>
      <w:r w:rsidRPr="006F67C6">
        <w:rPr>
          <w:rStyle w:val="libAlaemChar"/>
          <w:rtl/>
        </w:rPr>
        <w:t>)</w:t>
      </w:r>
      <w:r>
        <w:rPr>
          <w:rFonts w:hint="cs"/>
          <w:rtl/>
        </w:rPr>
        <w:t xml:space="preserve"> </w:t>
      </w:r>
      <w:r w:rsidRPr="007202B6">
        <w:rPr>
          <w:rtl/>
          <w:lang w:bidi="fa-IR"/>
        </w:rPr>
        <w:t>خصّ بقوله</w:t>
      </w:r>
      <w:r>
        <w:rPr>
          <w:rtl/>
          <w:lang w:bidi="fa-IR"/>
        </w:rPr>
        <w:t>:</w:t>
      </w:r>
      <w:r w:rsidRPr="007202B6">
        <w:rPr>
          <w:rtl/>
          <w:lang w:bidi="fa-IR"/>
        </w:rPr>
        <w:t xml:space="preserve"> </w:t>
      </w:r>
      <w:r w:rsidRPr="006F67C6">
        <w:rPr>
          <w:rStyle w:val="libAlaemChar"/>
          <w:rtl/>
        </w:rPr>
        <w:t>(</w:t>
      </w:r>
      <w:r w:rsidRPr="00585F65">
        <w:rPr>
          <w:rStyle w:val="libAieChar"/>
          <w:rtl/>
        </w:rPr>
        <w:t xml:space="preserve"> إِذا نَكَحْتُمُ الْمُؤْمِناتِ ثُمَ طَلَّقْتُمُوهُنَّ مِنْ قَبْلِ أَنْ تَمَسُّوهُنَّ فَما لَكُمْ عَلَيْهِنَّ مِنْ عِدَّةٍ تَعْتَدُّونَها </w:t>
      </w:r>
      <w:r w:rsidRPr="006F67C6">
        <w:rPr>
          <w:rStyle w:val="libAlaemChar"/>
          <w:rtl/>
        </w:rPr>
        <w:t>)</w:t>
      </w:r>
      <w:r w:rsidRPr="007202B6">
        <w:rPr>
          <w:rtl/>
          <w:lang w:bidi="fa-IR"/>
        </w:rPr>
        <w:t xml:space="preserve"> وبقوله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وَأُولاتُ الْأَحْمالِ أَجَلُهُنَّ أَنْ يَضَعْنَ حَمْلَهُنَّ </w:t>
      </w:r>
      <w:r w:rsidRPr="006F67C6">
        <w:rPr>
          <w:rStyle w:val="libAlaemChar"/>
          <w:rtl/>
        </w:rPr>
        <w:t>)</w:t>
      </w:r>
      <w:r w:rsidRPr="006F67C6">
        <w:rPr>
          <w:rStyle w:val="libNormalChar"/>
          <w:rFonts w:hint="cs"/>
          <w:rtl/>
        </w:rPr>
        <w:t xml:space="preserve"> ..</w:t>
      </w:r>
      <w:r>
        <w:rPr>
          <w:rtl/>
          <w:lang w:bidi="fa-IR"/>
        </w:rPr>
        <w:t>.</w:t>
      </w:r>
    </w:p>
    <w:p w:rsidR="00DF6242" w:rsidRPr="007202B6" w:rsidRDefault="00DF6242" w:rsidP="00DF6242">
      <w:pPr>
        <w:pStyle w:val="libNormal"/>
        <w:rPr>
          <w:rtl/>
          <w:lang w:bidi="fa-IR"/>
        </w:rPr>
      </w:pPr>
      <w:r w:rsidRPr="007202B6">
        <w:rPr>
          <w:rtl/>
          <w:lang w:bidi="fa-IR"/>
        </w:rPr>
        <w:t>ومن أمثلة ما خصّ بالحديث</w:t>
      </w:r>
      <w:r>
        <w:rPr>
          <w:rtl/>
          <w:lang w:bidi="fa-IR"/>
        </w:rPr>
        <w:t>:</w:t>
      </w:r>
      <w:r w:rsidRPr="007202B6">
        <w:rPr>
          <w:rtl/>
          <w:lang w:bidi="fa-IR"/>
        </w:rPr>
        <w:t xml:space="preserve">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وَأَحَلَّ اللهُ الْبَيْعَ </w:t>
      </w:r>
      <w:r w:rsidRPr="006F67C6">
        <w:rPr>
          <w:rStyle w:val="libAlaemChar"/>
          <w:rtl/>
        </w:rPr>
        <w:t>)</w:t>
      </w:r>
      <w:r w:rsidRPr="007202B6">
        <w:rPr>
          <w:rtl/>
          <w:lang w:bidi="fa-IR"/>
        </w:rPr>
        <w:t xml:space="preserve"> </w:t>
      </w:r>
      <w:r w:rsidRPr="00585F65">
        <w:rPr>
          <w:rStyle w:val="libFootnotenumChar"/>
          <w:rtl/>
        </w:rPr>
        <w:t>(3)</w:t>
      </w:r>
      <w:r w:rsidRPr="007202B6">
        <w:rPr>
          <w:rtl/>
          <w:lang w:bidi="fa-IR"/>
        </w:rPr>
        <w:t xml:space="preserve"> خصّ منه البيوع الفاسدة</w:t>
      </w:r>
      <w:r>
        <w:rPr>
          <w:rtl/>
          <w:lang w:bidi="fa-IR"/>
        </w:rPr>
        <w:t xml:space="preserve"> - </w:t>
      </w:r>
      <w:r w:rsidRPr="007202B6">
        <w:rPr>
          <w:rtl/>
          <w:lang w:bidi="fa-IR"/>
        </w:rPr>
        <w:t>وهي كثيرة</w:t>
      </w:r>
      <w:r>
        <w:rPr>
          <w:rtl/>
          <w:lang w:bidi="fa-IR"/>
        </w:rPr>
        <w:t xml:space="preserve"> - </w:t>
      </w:r>
      <w:r w:rsidRPr="007202B6">
        <w:rPr>
          <w:rtl/>
          <w:lang w:bidi="fa-IR"/>
        </w:rPr>
        <w:t>بالسنّة</w:t>
      </w:r>
      <w:r>
        <w:rPr>
          <w:rtl/>
          <w:lang w:bidi="fa-IR"/>
        </w:rPr>
        <w:t xml:space="preserve"> ...</w:t>
      </w:r>
    </w:p>
    <w:p w:rsidR="00DF6242" w:rsidRPr="007202B6" w:rsidRDefault="00DF6242" w:rsidP="00DF6242">
      <w:pPr>
        <w:pStyle w:val="libNormal"/>
        <w:rPr>
          <w:rtl/>
          <w:lang w:bidi="fa-IR"/>
        </w:rPr>
      </w:pPr>
      <w:r w:rsidRPr="007202B6">
        <w:rPr>
          <w:rtl/>
          <w:lang w:bidi="fa-IR"/>
        </w:rPr>
        <w:t>ومن أمثلة ما خصّ بالإجماع</w:t>
      </w:r>
      <w:r>
        <w:rPr>
          <w:rtl/>
          <w:lang w:bidi="fa-IR"/>
        </w:rPr>
        <w:t>:</w:t>
      </w:r>
      <w:r w:rsidRPr="007202B6">
        <w:rPr>
          <w:rtl/>
          <w:lang w:bidi="fa-IR"/>
        </w:rPr>
        <w:t xml:space="preserve"> آية المواريث. خصّ منه الرقيق</w:t>
      </w:r>
      <w:r>
        <w:rPr>
          <w:rtl/>
          <w:lang w:bidi="fa-IR"/>
        </w:rPr>
        <w:t>،</w:t>
      </w:r>
      <w:r w:rsidRPr="007202B6">
        <w:rPr>
          <w:rtl/>
          <w:lang w:bidi="fa-IR"/>
        </w:rPr>
        <w:t xml:space="preserve"> فلا يرث بالإجماع. ذكره مكي.</w:t>
      </w:r>
    </w:p>
    <w:p w:rsidR="00DF6242" w:rsidRPr="007202B6" w:rsidRDefault="00DF6242" w:rsidP="00DF6242">
      <w:pPr>
        <w:pStyle w:val="libNormal"/>
        <w:rPr>
          <w:rtl/>
          <w:lang w:bidi="fa-IR"/>
        </w:rPr>
      </w:pPr>
      <w:r w:rsidRPr="007202B6">
        <w:rPr>
          <w:rtl/>
          <w:lang w:bidi="fa-IR"/>
        </w:rPr>
        <w:t>ومن أمثلة ما خصّ بالقياس</w:t>
      </w:r>
      <w:r>
        <w:rPr>
          <w:rtl/>
          <w:lang w:bidi="fa-IR"/>
        </w:rPr>
        <w:t>:</w:t>
      </w:r>
      <w:r w:rsidRPr="007202B6">
        <w:rPr>
          <w:rtl/>
          <w:lang w:bidi="fa-IR"/>
        </w:rPr>
        <w:t xml:space="preserve"> آية الزنا</w:t>
      </w:r>
      <w:r>
        <w:rPr>
          <w:rtl/>
          <w:lang w:bidi="fa-IR"/>
        </w:rPr>
        <w:t>:</w:t>
      </w:r>
      <w:r w:rsidRPr="007202B6">
        <w:rPr>
          <w:rtl/>
          <w:lang w:bidi="fa-IR"/>
        </w:rPr>
        <w:t xml:space="preserve"> </w:t>
      </w:r>
      <w:r w:rsidRPr="006F67C6">
        <w:rPr>
          <w:rStyle w:val="libAlaemChar"/>
          <w:rtl/>
        </w:rPr>
        <w:t>(</w:t>
      </w:r>
      <w:r w:rsidRPr="00585F65">
        <w:rPr>
          <w:rStyle w:val="libAieChar"/>
          <w:rtl/>
        </w:rPr>
        <w:t xml:space="preserve"> فَاجْلِدُوا كُلَّ واحِدٍ مِنْهُما مِائَةَ جَلْدَةٍ </w:t>
      </w:r>
      <w:r w:rsidRPr="006F67C6">
        <w:rPr>
          <w:rStyle w:val="libAlaemChar"/>
          <w:rtl/>
        </w:rPr>
        <w:t>)</w:t>
      </w:r>
      <w:r>
        <w:rPr>
          <w:rFonts w:hint="cs"/>
          <w:rtl/>
        </w:rPr>
        <w:t xml:space="preserve"> </w:t>
      </w:r>
      <w:r w:rsidRPr="007202B6">
        <w:rPr>
          <w:rtl/>
          <w:lang w:bidi="fa-IR"/>
        </w:rPr>
        <w:t>خص منها العبد بالقياس على الأمة المنصوصة في قوله</w:t>
      </w:r>
      <w:r>
        <w:rPr>
          <w:rtl/>
          <w:lang w:bidi="fa-IR"/>
        </w:rPr>
        <w:t>:</w:t>
      </w:r>
      <w:r>
        <w:rPr>
          <w:rFonts w:hint="cs"/>
          <w:rtl/>
          <w:lang w:bidi="fa-IR"/>
        </w:rPr>
        <w:t xml:space="preserve"> </w:t>
      </w:r>
      <w:r w:rsidRPr="006F67C6">
        <w:rPr>
          <w:rStyle w:val="libAlaemChar"/>
          <w:rtl/>
        </w:rPr>
        <w:t>(</w:t>
      </w:r>
      <w:r w:rsidRPr="00585F65">
        <w:rPr>
          <w:rStyle w:val="libAieChar"/>
          <w:rtl/>
        </w:rPr>
        <w:t xml:space="preserve"> فَعَلَيْهِنَّ نِصْفُ ما عَلَى الْمُحْصَناتِ </w:t>
      </w:r>
      <w:r w:rsidRPr="006F67C6">
        <w:rPr>
          <w:rStyle w:val="libAlaemChar"/>
          <w:rtl/>
        </w:rPr>
        <w:t>)</w:t>
      </w:r>
      <w:r>
        <w:rPr>
          <w:rFonts w:hint="cs"/>
          <w:rtl/>
        </w:rPr>
        <w:t xml:space="preserve"> </w:t>
      </w:r>
      <w:r w:rsidRPr="007202B6">
        <w:rPr>
          <w:rtl/>
          <w:lang w:bidi="fa-IR"/>
        </w:rPr>
        <w:t xml:space="preserve">المخصص لعموم الآية. ذكره مكي أيضاً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D46661" w:rsidRDefault="00DF6242" w:rsidP="00DF6242">
      <w:pPr>
        <w:pStyle w:val="libBold1"/>
        <w:rPr>
          <w:rtl/>
        </w:rPr>
      </w:pPr>
      <w:r w:rsidRPr="00D46661">
        <w:rPr>
          <w:rtl/>
        </w:rPr>
        <w:t>أقول</w:t>
      </w:r>
      <w:r>
        <w:rPr>
          <w:rtl/>
        </w:rPr>
        <w:t>:</w:t>
      </w:r>
    </w:p>
    <w:p w:rsidR="00DF6242" w:rsidRPr="007202B6" w:rsidRDefault="00DF6242" w:rsidP="00DF6242">
      <w:pPr>
        <w:pStyle w:val="libNormal"/>
        <w:rPr>
          <w:rtl/>
          <w:lang w:bidi="fa-IR"/>
        </w:rPr>
      </w:pPr>
      <w:r w:rsidRPr="007202B6">
        <w:rPr>
          <w:rtl/>
          <w:lang w:bidi="fa-IR"/>
        </w:rPr>
        <w:t>فلو صحّ ما وقع فيه ابن حجر من التوهّم</w:t>
      </w:r>
      <w:r>
        <w:rPr>
          <w:rtl/>
          <w:lang w:bidi="fa-IR"/>
        </w:rPr>
        <w:t>،</w:t>
      </w:r>
      <w:r w:rsidRPr="007202B6">
        <w:rPr>
          <w:rtl/>
          <w:lang w:bidi="fa-IR"/>
        </w:rPr>
        <w:t xml:space="preserve"> لزم أنْ تكون هذه الآيات الكثيرة المخصّصة حججاً ضعيفةً أو غير حجة</w:t>
      </w:r>
      <w:r>
        <w:rPr>
          <w:rtl/>
          <w:lang w:bidi="fa-IR"/>
        </w:rPr>
        <w:t>،</w:t>
      </w:r>
      <w:r w:rsidRPr="007202B6">
        <w:rPr>
          <w:rtl/>
          <w:lang w:bidi="fa-IR"/>
        </w:rPr>
        <w:t xml:space="preserve"> فيكون استدلال أهل الإسلام بتلك الآيات على المسائل الشرعية والأحكام الدينية المستفادة منها</w:t>
      </w:r>
      <w:r>
        <w:rPr>
          <w:rFonts w:hint="cs"/>
          <w:rtl/>
          <w:lang w:bidi="fa-IR"/>
        </w:rPr>
        <w:t xml:space="preserve"> </w:t>
      </w:r>
      <w:r w:rsidRPr="007202B6">
        <w:rPr>
          <w:rtl/>
          <w:lang w:bidi="fa-IR"/>
        </w:rPr>
        <w:t>في غاية الوهن. ومعاذ الله من ذلك.</w:t>
      </w:r>
    </w:p>
    <w:p w:rsidR="00DF6242" w:rsidRPr="00D46661" w:rsidRDefault="00DF6242" w:rsidP="00DF6242">
      <w:pPr>
        <w:pStyle w:val="libBold1"/>
        <w:rPr>
          <w:rtl/>
        </w:rPr>
      </w:pPr>
      <w:r w:rsidRPr="00D46661">
        <w:rPr>
          <w:rtl/>
        </w:rPr>
        <w:t>قوله</w:t>
      </w:r>
      <w:r>
        <w:rPr>
          <w:rtl/>
        </w:rPr>
        <w:t>:</w:t>
      </w:r>
    </w:p>
    <w:p w:rsidR="00DF6242" w:rsidRPr="007202B6" w:rsidRDefault="00DF6242" w:rsidP="00DF6242">
      <w:pPr>
        <w:pStyle w:val="libNormal0"/>
        <w:rPr>
          <w:rtl/>
          <w:lang w:bidi="fa-IR"/>
        </w:rPr>
      </w:pPr>
      <w:r w:rsidRPr="007202B6">
        <w:rPr>
          <w:rtl/>
          <w:lang w:bidi="fa-IR"/>
        </w:rPr>
        <w:t>« فلو جعلنا الإستثناء متّصلاً</w:t>
      </w:r>
      <w:r>
        <w:rPr>
          <w:rtl/>
          <w:lang w:bidi="fa-IR"/>
        </w:rPr>
        <w:t>،</w:t>
      </w:r>
      <w:r w:rsidRPr="007202B6">
        <w:rPr>
          <w:rtl/>
          <w:lang w:bidi="fa-IR"/>
        </w:rPr>
        <w:t xml:space="preserve"> وحملنا المنزلة على العموم</w:t>
      </w:r>
      <w:r>
        <w:rPr>
          <w:rtl/>
          <w:lang w:bidi="fa-IR"/>
        </w:rPr>
        <w:t>،</w:t>
      </w:r>
      <w:r w:rsidRPr="007202B6">
        <w:rPr>
          <w:rtl/>
          <w:lang w:bidi="fa-IR"/>
        </w:rPr>
        <w:t xml:space="preserve"> لزم الكذب في كلام المعصوم »</w:t>
      </w:r>
      <w:r>
        <w:rPr>
          <w:rFonts w:hint="cs"/>
          <w:rtl/>
          <w:lang w:bidi="fa-IR"/>
        </w:rPr>
        <w:t>.</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rPr>
      </w:pPr>
      <w:r w:rsidRPr="003F2947">
        <w:rPr>
          <w:rStyle w:val="libFootnote0Char"/>
          <w:rtl/>
        </w:rPr>
        <w:t>(1).</w:t>
      </w:r>
      <w:r w:rsidR="00DF6242" w:rsidRPr="007202B6">
        <w:rPr>
          <w:rtl/>
        </w:rPr>
        <w:t xml:space="preserve"> الإتقان في علوم القرآن 3 / </w:t>
      </w:r>
      <w:r w:rsidR="00DF6242">
        <w:rPr>
          <w:rFonts w:hint="cs"/>
          <w:rtl/>
        </w:rPr>
        <w:t>53</w:t>
      </w:r>
      <w:r w:rsidR="00DF6242">
        <w:rPr>
          <w:rtl/>
        </w:rPr>
        <w:t xml:space="preserve"> - </w:t>
      </w:r>
      <w:r w:rsidR="00DF6242">
        <w:rPr>
          <w:rFonts w:hint="cs"/>
          <w:rtl/>
        </w:rPr>
        <w:t>55</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Bold1"/>
        <w:rPr>
          <w:rtl/>
          <w:lang w:bidi="fa-IR"/>
        </w:rPr>
      </w:pPr>
      <w:r w:rsidRPr="007202B6">
        <w:rPr>
          <w:rtl/>
          <w:lang w:bidi="fa-IR"/>
        </w:rPr>
        <w:lastRenderedPageBreak/>
        <w:t>أقول</w:t>
      </w:r>
      <w:r>
        <w:rPr>
          <w:rtl/>
          <w:lang w:bidi="fa-IR"/>
        </w:rPr>
        <w:t>:</w:t>
      </w:r>
    </w:p>
    <w:p w:rsidR="00DF6242" w:rsidRPr="007202B6" w:rsidRDefault="00DF6242" w:rsidP="00DF6242">
      <w:pPr>
        <w:pStyle w:val="libNormal"/>
        <w:rPr>
          <w:rtl/>
          <w:lang w:bidi="fa-IR"/>
        </w:rPr>
      </w:pPr>
      <w:r w:rsidRPr="007202B6">
        <w:rPr>
          <w:rtl/>
          <w:lang w:bidi="fa-IR"/>
        </w:rPr>
        <w:t>قد تبيّن</w:t>
      </w:r>
      <w:r>
        <w:rPr>
          <w:rtl/>
          <w:lang w:bidi="fa-IR"/>
        </w:rPr>
        <w:t xml:space="preserve"> - </w:t>
      </w:r>
      <w:r w:rsidRPr="007202B6">
        <w:rPr>
          <w:rtl/>
          <w:lang w:bidi="fa-IR"/>
        </w:rPr>
        <w:t>ولله الحمد</w:t>
      </w:r>
      <w:r>
        <w:rPr>
          <w:rtl/>
          <w:lang w:bidi="fa-IR"/>
        </w:rPr>
        <w:t xml:space="preserve"> - </w:t>
      </w:r>
      <w:r w:rsidRPr="007202B6">
        <w:rPr>
          <w:rtl/>
          <w:lang w:bidi="fa-IR"/>
        </w:rPr>
        <w:t>أنّ الإستثناء متّصل</w:t>
      </w:r>
      <w:r>
        <w:rPr>
          <w:rtl/>
          <w:lang w:bidi="fa-IR"/>
        </w:rPr>
        <w:t>،</w:t>
      </w:r>
      <w:r w:rsidRPr="007202B6">
        <w:rPr>
          <w:rtl/>
          <w:lang w:bidi="fa-IR"/>
        </w:rPr>
        <w:t xml:space="preserve"> ولفظ « المنزلة » محمول على العموم</w:t>
      </w:r>
      <w:r>
        <w:rPr>
          <w:rtl/>
          <w:lang w:bidi="fa-IR"/>
        </w:rPr>
        <w:t>،</w:t>
      </w:r>
      <w:r w:rsidRPr="007202B6">
        <w:rPr>
          <w:rtl/>
          <w:lang w:bidi="fa-IR"/>
        </w:rPr>
        <w:t xml:space="preserve"> وأنّ خروج بعض الأفراد غير المتبادرة غير ضائر</w:t>
      </w:r>
      <w:r>
        <w:rPr>
          <w:rtl/>
          <w:lang w:bidi="fa-IR"/>
        </w:rPr>
        <w:t xml:space="preserve"> ...</w:t>
      </w:r>
      <w:r w:rsidRPr="007202B6">
        <w:rPr>
          <w:rtl/>
          <w:lang w:bidi="fa-IR"/>
        </w:rPr>
        <w:t xml:space="preserve"> نعم لقد قامت الأدلة السديدة والبراهين العديدة على أنّ الإستثناء في هذا الحديث الشريف متصل غير منقطع</w:t>
      </w:r>
      <w:r>
        <w:rPr>
          <w:rtl/>
          <w:lang w:bidi="fa-IR"/>
        </w:rPr>
        <w:t>،</w:t>
      </w:r>
      <w:r w:rsidRPr="007202B6">
        <w:rPr>
          <w:rtl/>
          <w:lang w:bidi="fa-IR"/>
        </w:rPr>
        <w:t xml:space="preserve"> وأنّ ذلك صريح رواية أحمد والنّسائي وغيرهما من الأعلام</w:t>
      </w:r>
      <w:r>
        <w:rPr>
          <w:rtl/>
          <w:lang w:bidi="fa-IR"/>
        </w:rPr>
        <w:t>،</w:t>
      </w:r>
      <w:r w:rsidRPr="007202B6">
        <w:rPr>
          <w:rtl/>
          <w:lang w:bidi="fa-IR"/>
        </w:rPr>
        <w:t xml:space="preserve"> حيث رووا الحديث بلفظ « إلاّ النبوة » بدلاً عن « إلاّ أنه لا نبي بعدي »</w:t>
      </w:r>
      <w:r>
        <w:rPr>
          <w:rtl/>
          <w:lang w:bidi="fa-IR"/>
        </w:rPr>
        <w:t xml:space="preserve"> ...</w:t>
      </w:r>
      <w:r w:rsidRPr="007202B6">
        <w:rPr>
          <w:rtl/>
          <w:lang w:bidi="fa-IR"/>
        </w:rPr>
        <w:t xml:space="preserve"> فلو كان ( الدهلوي ) صادقاً في دعوى لزوم الكذب في كلام المعصوم </w:t>
      </w:r>
      <w:r w:rsidR="003F2947" w:rsidRPr="003F2947">
        <w:rPr>
          <w:rStyle w:val="libAlaemChar"/>
          <w:rtl/>
        </w:rPr>
        <w:t>صلى‌الله‌عليه‌وآله‌وسلم</w:t>
      </w:r>
      <w:r>
        <w:rPr>
          <w:rtl/>
          <w:lang w:bidi="fa-IR"/>
        </w:rPr>
        <w:t>،</w:t>
      </w:r>
      <w:r w:rsidRPr="007202B6">
        <w:rPr>
          <w:rtl/>
          <w:lang w:bidi="fa-IR"/>
        </w:rPr>
        <w:t xml:space="preserve"> فبماذا يجيب عن تلكم الدلائل الكثيرة والبراهين العديدة الباهرة</w:t>
      </w:r>
      <w:r>
        <w:rPr>
          <w:rtl/>
          <w:lang w:bidi="fa-IR"/>
        </w:rPr>
        <w:t>؟</w:t>
      </w:r>
    </w:p>
    <w:p w:rsidR="00DF6242" w:rsidRPr="007202B6" w:rsidRDefault="00DF6242" w:rsidP="00DF6242">
      <w:pPr>
        <w:pStyle w:val="libNormal"/>
        <w:rPr>
          <w:rtl/>
          <w:lang w:bidi="fa-IR"/>
        </w:rPr>
      </w:pPr>
      <w:r w:rsidRPr="007202B6">
        <w:rPr>
          <w:rtl/>
          <w:lang w:bidi="fa-IR"/>
        </w:rPr>
        <w:t>ثم إنّ استدلال ( الدهلوي ) بانتفاء كبر السنّ غيره مما ذكر</w:t>
      </w:r>
      <w:r>
        <w:rPr>
          <w:rtl/>
          <w:lang w:bidi="fa-IR"/>
        </w:rPr>
        <w:t>،</w:t>
      </w:r>
      <w:r w:rsidRPr="007202B6">
        <w:rPr>
          <w:rtl/>
          <w:lang w:bidi="fa-IR"/>
        </w:rPr>
        <w:t xml:space="preserve"> على إبطال عموم المنزلة</w:t>
      </w:r>
      <w:r>
        <w:rPr>
          <w:rtl/>
          <w:lang w:bidi="fa-IR"/>
        </w:rPr>
        <w:t xml:space="preserve"> - </w:t>
      </w:r>
      <w:r w:rsidRPr="007202B6">
        <w:rPr>
          <w:rtl/>
          <w:lang w:bidi="fa-IR"/>
        </w:rPr>
        <w:t>وإل</w:t>
      </w:r>
      <w:r w:rsidR="005C0FD1">
        <w:rPr>
          <w:rFonts w:hint="cs"/>
          <w:rtl/>
          <w:lang w:bidi="fa-IR"/>
        </w:rPr>
        <w:t>ّ</w:t>
      </w:r>
      <w:r w:rsidRPr="007202B6">
        <w:rPr>
          <w:rtl/>
          <w:lang w:bidi="fa-IR"/>
        </w:rPr>
        <w:t>ا لزم الكذب في كلام المعصوم</w:t>
      </w:r>
      <w:r>
        <w:rPr>
          <w:rtl/>
          <w:lang w:bidi="fa-IR"/>
        </w:rPr>
        <w:t xml:space="preserve"> - </w:t>
      </w:r>
      <w:r w:rsidRPr="007202B6">
        <w:rPr>
          <w:rtl/>
          <w:lang w:bidi="fa-IR"/>
        </w:rPr>
        <w:t>يشبه تماماً احتجاج ولجاج عبدالله بن الزبعرى الكافر</w:t>
      </w:r>
      <w:r>
        <w:rPr>
          <w:rtl/>
          <w:lang w:bidi="fa-IR"/>
        </w:rPr>
        <w:t>،</w:t>
      </w:r>
      <w:r w:rsidRPr="007202B6">
        <w:rPr>
          <w:rtl/>
          <w:lang w:bidi="fa-IR"/>
        </w:rPr>
        <w:t xml:space="preserve"> واعتراضه على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إِنَّكُمْ وَما تَعْبُدُونَ مِنْ دُونِ اللهِ حَصَبُ جَهَنَّمَ </w:t>
      </w:r>
      <w:r w:rsidRPr="006F67C6">
        <w:rPr>
          <w:rStyle w:val="libAlaemChar"/>
          <w:rtl/>
        </w:rPr>
        <w:t>)</w:t>
      </w:r>
      <w:r w:rsidRPr="007202B6">
        <w:rPr>
          <w:rtl/>
          <w:lang w:bidi="fa-IR"/>
        </w:rPr>
        <w:t xml:space="preserve"> </w:t>
      </w:r>
      <w:r w:rsidRPr="00585F65">
        <w:rPr>
          <w:rStyle w:val="libFootnotenumChar"/>
          <w:rtl/>
        </w:rPr>
        <w:t>(1)</w:t>
      </w:r>
      <w:r>
        <w:rPr>
          <w:rtl/>
          <w:lang w:bidi="fa-IR"/>
        </w:rPr>
        <w:t xml:space="preserve"> ...</w:t>
      </w:r>
      <w:r w:rsidRPr="007202B6">
        <w:rPr>
          <w:rtl/>
          <w:lang w:bidi="fa-IR"/>
        </w:rPr>
        <w:t xml:space="preserve"> قال عبد العزيز البخاري في بيان أدلة القائلين بجواز تأخير التخصيص</w:t>
      </w:r>
      <w:r>
        <w:rPr>
          <w:rtl/>
          <w:lang w:bidi="fa-IR"/>
        </w:rPr>
        <w:t>:</w:t>
      </w:r>
      <w:r w:rsidRPr="007202B6">
        <w:rPr>
          <w:rtl/>
          <w:lang w:bidi="fa-IR"/>
        </w:rPr>
        <w:t xml:space="preserve"> « ومنها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إِنَّكُمْ وَما تَعْبُدُونَ مِنْ دُونِ اللهِ حَصَبُ جَهَنَّمَ </w:t>
      </w:r>
      <w:r w:rsidRPr="006F67C6">
        <w:rPr>
          <w:rStyle w:val="libAlaemChar"/>
          <w:rtl/>
        </w:rPr>
        <w:t>)</w:t>
      </w:r>
      <w:r w:rsidRPr="007202B6">
        <w:rPr>
          <w:rtl/>
          <w:lang w:bidi="fa-IR"/>
        </w:rPr>
        <w:t xml:space="preserve"> أي</w:t>
      </w:r>
      <w:r>
        <w:rPr>
          <w:rtl/>
          <w:lang w:bidi="fa-IR"/>
        </w:rPr>
        <w:t>:</w:t>
      </w:r>
      <w:r w:rsidRPr="007202B6">
        <w:rPr>
          <w:rtl/>
          <w:lang w:bidi="fa-IR"/>
        </w:rPr>
        <w:t xml:space="preserve"> حطبها. والحصب ما يحصب</w:t>
      </w:r>
      <w:r>
        <w:rPr>
          <w:rFonts w:hint="cs"/>
          <w:rtl/>
          <w:lang w:bidi="fa-IR"/>
        </w:rPr>
        <w:t xml:space="preserve"> </w:t>
      </w:r>
      <w:r w:rsidRPr="007202B6">
        <w:rPr>
          <w:rtl/>
          <w:lang w:bidi="fa-IR"/>
        </w:rPr>
        <w:t>به</w:t>
      </w:r>
      <w:r>
        <w:rPr>
          <w:rtl/>
          <w:lang w:bidi="fa-IR"/>
        </w:rPr>
        <w:t>،</w:t>
      </w:r>
      <w:r w:rsidRPr="007202B6">
        <w:rPr>
          <w:rtl/>
          <w:lang w:bidi="fa-IR"/>
        </w:rPr>
        <w:t xml:space="preserve"> أي يرمى</w:t>
      </w:r>
      <w:r>
        <w:rPr>
          <w:rtl/>
          <w:lang w:bidi="fa-IR"/>
        </w:rPr>
        <w:t>،</w:t>
      </w:r>
      <w:r w:rsidRPr="007202B6">
        <w:rPr>
          <w:rtl/>
          <w:lang w:bidi="fa-IR"/>
        </w:rPr>
        <w:t xml:space="preserve"> يقال</w:t>
      </w:r>
      <w:r>
        <w:rPr>
          <w:rtl/>
          <w:lang w:bidi="fa-IR"/>
        </w:rPr>
        <w:t>:</w:t>
      </w:r>
      <w:r w:rsidRPr="007202B6">
        <w:rPr>
          <w:rtl/>
          <w:lang w:bidi="fa-IR"/>
        </w:rPr>
        <w:t xml:space="preserve"> حصبتهم السماء</w:t>
      </w:r>
      <w:r>
        <w:rPr>
          <w:rtl/>
          <w:lang w:bidi="fa-IR"/>
        </w:rPr>
        <w:t>،</w:t>
      </w:r>
      <w:r w:rsidRPr="007202B6">
        <w:rPr>
          <w:rtl/>
          <w:lang w:bidi="fa-IR"/>
        </w:rPr>
        <w:t xml:space="preserve"> إذا رمتهم بالحصباء</w:t>
      </w:r>
      <w:r>
        <w:rPr>
          <w:rtl/>
          <w:lang w:bidi="fa-IR"/>
        </w:rPr>
        <w:t>،</w:t>
      </w:r>
      <w:r w:rsidRPr="007202B6">
        <w:rPr>
          <w:rtl/>
          <w:lang w:bidi="fa-IR"/>
        </w:rPr>
        <w:t xml:space="preserve"> فَعَلٌ بمعنى مفعول.</w:t>
      </w:r>
    </w:p>
    <w:p w:rsidR="00DF6242" w:rsidRPr="007202B6" w:rsidRDefault="00DF6242" w:rsidP="00DF6242">
      <w:pPr>
        <w:pStyle w:val="libNormal"/>
        <w:rPr>
          <w:rtl/>
        </w:rPr>
      </w:pPr>
      <w:r w:rsidRPr="007202B6">
        <w:rPr>
          <w:rtl/>
          <w:lang w:bidi="fa-IR"/>
        </w:rPr>
        <w:t>وهذا عام لحقه خصوص متراخ أيضاً</w:t>
      </w:r>
      <w:r>
        <w:rPr>
          <w:rtl/>
          <w:lang w:bidi="fa-IR"/>
        </w:rPr>
        <w:t>،</w:t>
      </w:r>
      <w:r w:rsidRPr="007202B6">
        <w:rPr>
          <w:rtl/>
          <w:lang w:bidi="fa-IR"/>
        </w:rPr>
        <w:t xml:space="preserve"> فإنّه </w:t>
      </w:r>
      <w:r w:rsidR="00B53490">
        <w:rPr>
          <w:rtl/>
          <w:lang w:bidi="fa-IR"/>
        </w:rPr>
        <w:t>لمـّا</w:t>
      </w:r>
      <w:r w:rsidRPr="007202B6">
        <w:rPr>
          <w:rtl/>
          <w:lang w:bidi="fa-IR"/>
        </w:rPr>
        <w:t xml:space="preserve"> نزل</w:t>
      </w:r>
      <w:r>
        <w:rPr>
          <w:rtl/>
          <w:lang w:bidi="fa-IR"/>
        </w:rPr>
        <w:t>،</w:t>
      </w:r>
      <w:r w:rsidRPr="007202B6">
        <w:rPr>
          <w:rtl/>
          <w:lang w:bidi="fa-IR"/>
        </w:rPr>
        <w:t xml:space="preserve"> جاء عبدالله بن الزبعرى إلى رسول الله صلّى الله عليه وسلّم فقال</w:t>
      </w:r>
      <w:r>
        <w:rPr>
          <w:rtl/>
          <w:lang w:bidi="fa-IR"/>
        </w:rPr>
        <w:t>:</w:t>
      </w:r>
      <w:r w:rsidRPr="007202B6">
        <w:rPr>
          <w:rtl/>
          <w:lang w:bidi="fa-IR"/>
        </w:rPr>
        <w:t xml:space="preserve"> يا محمد</w:t>
      </w:r>
      <w:r>
        <w:rPr>
          <w:rtl/>
          <w:lang w:bidi="fa-IR"/>
        </w:rPr>
        <w:t>،</w:t>
      </w:r>
      <w:r w:rsidRPr="007202B6">
        <w:rPr>
          <w:rtl/>
          <w:lang w:bidi="fa-IR"/>
        </w:rPr>
        <w:t xml:space="preserve"> أليس عيسى وعزير والملائكة قد عبدوا من دون الله</w:t>
      </w:r>
      <w:r>
        <w:rPr>
          <w:rtl/>
          <w:lang w:bidi="fa-IR"/>
        </w:rPr>
        <w:t>،</w:t>
      </w:r>
      <w:r w:rsidRPr="007202B6">
        <w:rPr>
          <w:rtl/>
          <w:lang w:bidi="fa-IR"/>
        </w:rPr>
        <w:t xml:space="preserve"> أفتراهم يعذّبون في النار</w:t>
      </w:r>
      <w:r>
        <w:rPr>
          <w:rtl/>
          <w:lang w:bidi="fa-IR"/>
        </w:rPr>
        <w:t>؟</w:t>
      </w:r>
      <w:r w:rsidRPr="007202B6">
        <w:rPr>
          <w:rtl/>
          <w:lang w:bidi="fa-IR"/>
        </w:rPr>
        <w:t xml:space="preserve"> فأنزل الله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إِنَّ الَّذِينَ سَبَقَتْ لَهُمْ مِنَّا الْحُسْنى </w:t>
      </w:r>
      <w:r w:rsidRPr="006F67C6">
        <w:rPr>
          <w:rStyle w:val="libAlaemChar"/>
          <w:rtl/>
        </w:rPr>
        <w:t>)</w:t>
      </w:r>
      <w:r>
        <w:rPr>
          <w:rFonts w:hint="cs"/>
          <w:rtl/>
        </w:rPr>
        <w:t xml:space="preserve"> </w:t>
      </w:r>
      <w:r w:rsidRPr="007202B6">
        <w:rPr>
          <w:rtl/>
          <w:lang w:bidi="fa-IR"/>
        </w:rPr>
        <w:t>أي السعادة أو التوفيق للطاعة</w:t>
      </w:r>
      <w:r>
        <w:rPr>
          <w:rFonts w:hint="cs"/>
          <w:rtl/>
          <w:lang w:bidi="fa-IR"/>
        </w:rPr>
        <w:t xml:space="preserve"> </w:t>
      </w:r>
      <w:r w:rsidRPr="006F67C6">
        <w:rPr>
          <w:rStyle w:val="libAlaemChar"/>
          <w:rtl/>
        </w:rPr>
        <w:t>(</w:t>
      </w:r>
      <w:r w:rsidRPr="00585F65">
        <w:rPr>
          <w:rStyle w:val="libAieChar"/>
          <w:rtl/>
        </w:rPr>
        <w:t xml:space="preserve"> أُولئِكَ</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سورة الأنبياء 21</w:t>
      </w:r>
      <w:r w:rsidR="00DF6242">
        <w:rPr>
          <w:rtl/>
        </w:rPr>
        <w:t>:</w:t>
      </w:r>
      <w:r w:rsidR="00DF6242" w:rsidRPr="007202B6">
        <w:rPr>
          <w:rtl/>
        </w:rPr>
        <w:t xml:space="preserve"> الآية 98.</w:t>
      </w:r>
    </w:p>
    <w:p w:rsidR="003F2947"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585F65">
        <w:rPr>
          <w:rStyle w:val="libAieChar"/>
          <w:rtl/>
        </w:rPr>
        <w:lastRenderedPageBreak/>
        <w:t xml:space="preserve">عَنْها </w:t>
      </w:r>
      <w:r w:rsidRPr="006F67C6">
        <w:rPr>
          <w:rStyle w:val="libAlaemChar"/>
          <w:rtl/>
        </w:rPr>
        <w:t>)</w:t>
      </w:r>
      <w:r w:rsidRPr="007202B6">
        <w:rPr>
          <w:rtl/>
          <w:lang w:bidi="fa-IR"/>
        </w:rPr>
        <w:t xml:space="preserve"> أي عن النار</w:t>
      </w:r>
      <w:r w:rsidRPr="006F67C6">
        <w:rPr>
          <w:rStyle w:val="libAlaemChar"/>
          <w:rtl/>
        </w:rPr>
        <w:t>(</w:t>
      </w:r>
      <w:r w:rsidRPr="00585F65">
        <w:rPr>
          <w:rStyle w:val="libAieChar"/>
          <w:rtl/>
        </w:rPr>
        <w:t xml:space="preserve"> مُبْعَدُونَ </w:t>
      </w:r>
      <w:r w:rsidRPr="006F67C6">
        <w:rPr>
          <w:rStyle w:val="libAlaemChar"/>
          <w:rtl/>
        </w:rPr>
        <w:t>)</w:t>
      </w:r>
      <w:r w:rsidRPr="007202B6">
        <w:rPr>
          <w:rtl/>
          <w:lang w:bidi="fa-IR"/>
        </w:rPr>
        <w:t>.</w:t>
      </w:r>
    </w:p>
    <w:p w:rsidR="00DF6242" w:rsidRPr="007202B6" w:rsidRDefault="00DF6242" w:rsidP="00DF6242">
      <w:pPr>
        <w:pStyle w:val="libNormal"/>
        <w:rPr>
          <w:rtl/>
          <w:lang w:bidi="fa-IR"/>
        </w:rPr>
      </w:pPr>
      <w:r w:rsidRPr="007202B6">
        <w:rPr>
          <w:rtl/>
          <w:lang w:bidi="fa-IR"/>
        </w:rPr>
        <w:t>فأجاب</w:t>
      </w:r>
      <w:r>
        <w:rPr>
          <w:rtl/>
          <w:lang w:bidi="fa-IR"/>
        </w:rPr>
        <w:t>:</w:t>
      </w:r>
      <w:r w:rsidRPr="007202B6">
        <w:rPr>
          <w:rtl/>
          <w:lang w:bidi="fa-IR"/>
        </w:rPr>
        <w:t xml:space="preserve"> بأنا لا نسلّم أن في ذلك تخصيصاً</w:t>
      </w:r>
      <w:r>
        <w:rPr>
          <w:rtl/>
          <w:lang w:bidi="fa-IR"/>
        </w:rPr>
        <w:t>،</w:t>
      </w:r>
      <w:r w:rsidRPr="007202B6">
        <w:rPr>
          <w:rtl/>
          <w:lang w:bidi="fa-IR"/>
        </w:rPr>
        <w:t xml:space="preserve"> إذ لا بدّ له من دخول المخصوص تحت العموم لولا المخصص</w:t>
      </w:r>
      <w:r>
        <w:rPr>
          <w:rtl/>
          <w:lang w:bidi="fa-IR"/>
        </w:rPr>
        <w:t>،</w:t>
      </w:r>
      <w:r w:rsidRPr="007202B6">
        <w:rPr>
          <w:rtl/>
          <w:lang w:bidi="fa-IR"/>
        </w:rPr>
        <w:t xml:space="preserve"> وأولئك لم يدخلوا في هذا العام</w:t>
      </w:r>
      <w:r>
        <w:rPr>
          <w:rtl/>
          <w:lang w:bidi="fa-IR"/>
        </w:rPr>
        <w:t xml:space="preserve"> ...</w:t>
      </w:r>
      <w:r w:rsidRPr="007202B6">
        <w:rPr>
          <w:rtl/>
          <w:lang w:bidi="fa-IR"/>
        </w:rPr>
        <w:t xml:space="preserve"> لاختصاص « ما » بما لا يعقل. على أنّ الخطاب كان لأهل مكة وأنّهم كانوا عبدة الأوثان</w:t>
      </w:r>
      <w:r>
        <w:rPr>
          <w:rtl/>
          <w:lang w:bidi="fa-IR"/>
        </w:rPr>
        <w:t>،</w:t>
      </w:r>
      <w:r w:rsidRPr="007202B6">
        <w:rPr>
          <w:rtl/>
          <w:lang w:bidi="fa-IR"/>
        </w:rPr>
        <w:t xml:space="preserve"> وما كان فيهم من عبد عيسى والملائكة</w:t>
      </w:r>
      <w:r>
        <w:rPr>
          <w:rtl/>
          <w:lang w:bidi="fa-IR"/>
        </w:rPr>
        <w:t>،</w:t>
      </w:r>
      <w:r w:rsidRPr="007202B6">
        <w:rPr>
          <w:rtl/>
          <w:lang w:bidi="fa-IR"/>
        </w:rPr>
        <w:t xml:space="preserve"> فلم يكن الكلام متناولاً لهم.</w:t>
      </w:r>
    </w:p>
    <w:p w:rsidR="00DF6242" w:rsidRPr="007202B6" w:rsidRDefault="00DF6242" w:rsidP="00DF6242">
      <w:pPr>
        <w:pStyle w:val="libNormal"/>
        <w:rPr>
          <w:rtl/>
          <w:lang w:bidi="fa-IR"/>
        </w:rPr>
      </w:pPr>
      <w:r w:rsidRPr="007202B6">
        <w:rPr>
          <w:rtl/>
          <w:lang w:bidi="fa-IR"/>
        </w:rPr>
        <w:t>ولا يقال</w:t>
      </w:r>
      <w:r>
        <w:rPr>
          <w:rtl/>
          <w:lang w:bidi="fa-IR"/>
        </w:rPr>
        <w:t>:</w:t>
      </w:r>
      <w:r w:rsidRPr="007202B6">
        <w:rPr>
          <w:rtl/>
          <w:lang w:bidi="fa-IR"/>
        </w:rPr>
        <w:t xml:space="preserve"> لو لم يدخلوا لما أوردهم ابن الزبعرى نقضاً على الآية وهو من الفصحاء</w:t>
      </w:r>
      <w:r>
        <w:rPr>
          <w:rtl/>
          <w:lang w:bidi="fa-IR"/>
        </w:rPr>
        <w:t>،</w:t>
      </w:r>
      <w:r w:rsidRPr="007202B6">
        <w:rPr>
          <w:rtl/>
          <w:lang w:bidi="fa-IR"/>
        </w:rPr>
        <w:t xml:space="preserve"> ولردَّ الرسول صلّى الله عليه وسلّم ولم يسكت عن تخطئته.</w:t>
      </w:r>
    </w:p>
    <w:p w:rsidR="00DF6242" w:rsidRPr="007202B6" w:rsidRDefault="00DF6242" w:rsidP="00DF6242">
      <w:pPr>
        <w:pStyle w:val="libNormal"/>
        <w:rPr>
          <w:rtl/>
          <w:lang w:bidi="fa-IR"/>
        </w:rPr>
      </w:pPr>
      <w:r w:rsidRPr="007202B6">
        <w:rPr>
          <w:rtl/>
          <w:lang w:bidi="fa-IR"/>
        </w:rPr>
        <w:t>لاّنا نقول</w:t>
      </w:r>
      <w:r>
        <w:rPr>
          <w:rtl/>
          <w:lang w:bidi="fa-IR"/>
        </w:rPr>
        <w:t>:</w:t>
      </w:r>
      <w:r w:rsidRPr="007202B6">
        <w:rPr>
          <w:rtl/>
          <w:lang w:bidi="fa-IR"/>
        </w:rPr>
        <w:t xml:space="preserve"> لعلّ سؤال ابن الزبعرى كان بناءً على ظنّه أن « ما » ظاهرة فيمن يعقل أو مستعملة فيه مجازاً</w:t>
      </w:r>
      <w:r>
        <w:rPr>
          <w:rtl/>
          <w:lang w:bidi="fa-IR"/>
        </w:rPr>
        <w:t>،</w:t>
      </w:r>
      <w:r w:rsidRPr="007202B6">
        <w:rPr>
          <w:rtl/>
          <w:lang w:bidi="fa-IR"/>
        </w:rPr>
        <w:t xml:space="preserve"> كما استعملت في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وَما خَلَقَ الذَّكَرَ وَالْأُنْثى وَلا أَنْتُمْ عابِدُونَ ما أَعْبُدُ </w:t>
      </w:r>
      <w:r w:rsidRPr="006F67C6">
        <w:rPr>
          <w:rStyle w:val="libAlaemChar"/>
          <w:rtl/>
        </w:rPr>
        <w:t>)</w:t>
      </w:r>
      <w:r>
        <w:rPr>
          <w:rFonts w:hint="cs"/>
          <w:rtl/>
          <w:lang w:bidi="fa-IR"/>
        </w:rPr>
        <w:t xml:space="preserve"> </w:t>
      </w:r>
      <w:r w:rsidRPr="007202B6">
        <w:rPr>
          <w:rtl/>
          <w:lang w:bidi="fa-IR"/>
        </w:rPr>
        <w:t>وقد اتفق على وروده</w:t>
      </w:r>
      <w:r>
        <w:rPr>
          <w:rFonts w:hint="cs"/>
          <w:rtl/>
          <w:lang w:bidi="fa-IR"/>
        </w:rPr>
        <w:t xml:space="preserve"> </w:t>
      </w:r>
      <w:r w:rsidRPr="007202B6">
        <w:rPr>
          <w:rtl/>
          <w:lang w:bidi="fa-IR"/>
        </w:rPr>
        <w:t>بمعنى « الذي » المتناول للعقلاء</w:t>
      </w:r>
      <w:r>
        <w:rPr>
          <w:rtl/>
          <w:lang w:bidi="fa-IR"/>
        </w:rPr>
        <w:t>،</w:t>
      </w:r>
      <w:r w:rsidRPr="007202B6">
        <w:rPr>
          <w:rtl/>
          <w:lang w:bidi="fa-IR"/>
        </w:rPr>
        <w:t xml:space="preserve"> على أنّه أخطأ</w:t>
      </w:r>
      <w:r>
        <w:rPr>
          <w:rtl/>
          <w:lang w:bidi="fa-IR"/>
        </w:rPr>
        <w:t>،</w:t>
      </w:r>
      <w:r w:rsidRPr="007202B6">
        <w:rPr>
          <w:rtl/>
          <w:lang w:bidi="fa-IR"/>
        </w:rPr>
        <w:t xml:space="preserve"> لأنها ظاهرة فيما لا يعقل</w:t>
      </w:r>
      <w:r>
        <w:rPr>
          <w:rtl/>
          <w:lang w:bidi="fa-IR"/>
        </w:rPr>
        <w:t>،</w:t>
      </w:r>
      <w:r w:rsidRPr="007202B6">
        <w:rPr>
          <w:rtl/>
          <w:lang w:bidi="fa-IR"/>
        </w:rPr>
        <w:t xml:space="preserve"> والأصل في الكلام هو الحقيقة. وأمّا عدم ردّ الرّسول عليه الصلاة والسلام فغير مسلّم</w:t>
      </w:r>
      <w:r>
        <w:rPr>
          <w:rtl/>
          <w:lang w:bidi="fa-IR"/>
        </w:rPr>
        <w:t>،</w:t>
      </w:r>
      <w:r w:rsidRPr="007202B6">
        <w:rPr>
          <w:rtl/>
          <w:lang w:bidi="fa-IR"/>
        </w:rPr>
        <w:t xml:space="preserve"> لما روي أنه عليه الصّلاة والسلام قال لابن الزبعرى </w:t>
      </w:r>
      <w:r w:rsidR="00B53490">
        <w:rPr>
          <w:rtl/>
          <w:lang w:bidi="fa-IR"/>
        </w:rPr>
        <w:t>لمـّا</w:t>
      </w:r>
      <w:r w:rsidRPr="007202B6">
        <w:rPr>
          <w:rtl/>
          <w:lang w:bidi="fa-IR"/>
        </w:rPr>
        <w:t xml:space="preserve"> ذكر ما ذكر ردّاً عليه</w:t>
      </w:r>
      <w:r>
        <w:rPr>
          <w:rtl/>
          <w:lang w:bidi="fa-IR"/>
        </w:rPr>
        <w:t>:</w:t>
      </w:r>
      <w:r w:rsidRPr="007202B6">
        <w:rPr>
          <w:rtl/>
          <w:lang w:bidi="fa-IR"/>
        </w:rPr>
        <w:t xml:space="preserve"> ما أجهلك بلغة قومك</w:t>
      </w:r>
      <w:r>
        <w:rPr>
          <w:rtl/>
          <w:lang w:bidi="fa-IR"/>
        </w:rPr>
        <w:t>!</w:t>
      </w:r>
      <w:r w:rsidRPr="007202B6">
        <w:rPr>
          <w:rtl/>
          <w:lang w:bidi="fa-IR"/>
        </w:rPr>
        <w:t xml:space="preserve"> أما علمت أن « ما » لما لا يعقل </w:t>
      </w:r>
      <w:r>
        <w:rPr>
          <w:rtl/>
          <w:lang w:bidi="fa-IR"/>
        </w:rPr>
        <w:t>و «</w:t>
      </w:r>
      <w:r w:rsidRPr="007202B6">
        <w:rPr>
          <w:rtl/>
          <w:lang w:bidi="fa-IR"/>
        </w:rPr>
        <w:t xml:space="preserve"> من » لمن يعقل. هكذا ذكر في شرح أصول الفقه لابن الحاجب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وبنفس البيان المذكور لدفع اعتراض ابن الزبعرى</w:t>
      </w:r>
      <w:r>
        <w:rPr>
          <w:rtl/>
          <w:lang w:bidi="fa-IR"/>
        </w:rPr>
        <w:t>،</w:t>
      </w:r>
      <w:r w:rsidRPr="007202B6">
        <w:rPr>
          <w:rtl/>
          <w:lang w:bidi="fa-IR"/>
        </w:rPr>
        <w:t xml:space="preserve"> ندفع الإشكال في الإستدلال بالحديث الشريف</w:t>
      </w:r>
      <w:r>
        <w:rPr>
          <w:rtl/>
          <w:lang w:bidi="fa-IR"/>
        </w:rPr>
        <w:t>،</w:t>
      </w:r>
      <w:r w:rsidRPr="007202B6">
        <w:rPr>
          <w:rtl/>
          <w:lang w:bidi="fa-IR"/>
        </w:rPr>
        <w:t xml:space="preserve"> ونقول بأن المراد من المنازل هي المنازل المثبتة للفضيلة</w:t>
      </w:r>
      <w:r>
        <w:rPr>
          <w:rtl/>
          <w:lang w:bidi="fa-IR"/>
        </w:rPr>
        <w:t>،</w:t>
      </w:r>
      <w:r w:rsidRPr="007202B6">
        <w:rPr>
          <w:rtl/>
          <w:lang w:bidi="fa-IR"/>
        </w:rPr>
        <w:t xml:space="preserve"> والتي ليس لغير أهل الإيمان منها نصيب</w:t>
      </w:r>
      <w:r>
        <w:rPr>
          <w:rtl/>
          <w:lang w:bidi="fa-IR"/>
        </w:rPr>
        <w:t>،</w:t>
      </w:r>
      <w:r w:rsidRPr="007202B6">
        <w:rPr>
          <w:rtl/>
          <w:lang w:bidi="fa-IR"/>
        </w:rPr>
        <w:t xml:space="preserve"> ولهذا لم يكن عموم المنزلة شاملاً من أول الأمر لكبر السنّ والأخوة النسبية والأفصحيّة</w:t>
      </w:r>
      <w:r>
        <w:rPr>
          <w:rtl/>
          <w:lang w:bidi="fa-IR"/>
        </w:rPr>
        <w:t xml:space="preserve"> ...</w:t>
      </w:r>
      <w:r w:rsidRPr="007202B6">
        <w:rPr>
          <w:rtl/>
          <w:lang w:bidi="fa-IR"/>
        </w:rPr>
        <w:t xml:space="preserve"> فالإعتراض بانتفائها مندفع</w:t>
      </w:r>
      <w:r>
        <w:rPr>
          <w:rtl/>
          <w:lang w:bidi="fa-IR"/>
        </w:rPr>
        <w:t>،</w:t>
      </w:r>
      <w:r w:rsidRPr="007202B6">
        <w:rPr>
          <w:rtl/>
          <w:lang w:bidi="fa-IR"/>
        </w:rPr>
        <w:t xml:space="preserve"> كاعتراض ابن الزبعرى الكافر بانتفاء حكم الآية في حق عيسى وعزير والملائكة</w:t>
      </w:r>
      <w:r>
        <w:rPr>
          <w:rtl/>
          <w:lang w:bidi="fa-IR"/>
        </w:rPr>
        <w:t xml:space="preserve"> ...</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كشف الأسرار في شرح اصول البزدوي 3 /</w:t>
      </w:r>
      <w:r w:rsidR="00DF6242">
        <w:rPr>
          <w:rtl/>
        </w:rPr>
        <w:t xml:space="preserve"> </w:t>
      </w:r>
      <w:r w:rsidR="00DF6242" w:rsidRPr="007202B6">
        <w:rPr>
          <w:rtl/>
        </w:rPr>
        <w:t>229</w:t>
      </w:r>
      <w:r w:rsidR="00DF6242">
        <w:rPr>
          <w:rtl/>
        </w:rPr>
        <w:t xml:space="preserve"> - </w:t>
      </w:r>
      <w:r w:rsidR="00DF6242" w:rsidRPr="007202B6">
        <w:rPr>
          <w:rtl/>
        </w:rPr>
        <w:t>230.</w:t>
      </w:r>
    </w:p>
    <w:p w:rsidR="00DF6242" w:rsidRDefault="00DF6242" w:rsidP="00DF6242">
      <w:pPr>
        <w:pStyle w:val="libNormal"/>
        <w:rPr>
          <w:rtl/>
          <w:lang w:bidi="fa-IR"/>
        </w:rPr>
      </w:pPr>
      <w:r>
        <w:rPr>
          <w:rtl/>
          <w:lang w:bidi="fa-IR"/>
        </w:rPr>
        <w:br w:type="page"/>
      </w:r>
    </w:p>
    <w:p w:rsidR="003F2947" w:rsidRDefault="00DF6242" w:rsidP="00DF6242">
      <w:pPr>
        <w:pStyle w:val="Heading2"/>
        <w:rPr>
          <w:rtl/>
          <w:lang w:bidi="fa-IR"/>
        </w:rPr>
      </w:pPr>
      <w:bookmarkStart w:id="729" w:name="_Toc321306068"/>
      <w:bookmarkStart w:id="730" w:name="_Toc408820792"/>
      <w:bookmarkStart w:id="731" w:name="_Toc98070362"/>
      <w:r w:rsidRPr="007202B6">
        <w:rPr>
          <w:rtl/>
          <w:lang w:bidi="fa-IR"/>
        </w:rPr>
        <w:lastRenderedPageBreak/>
        <w:t>خلاصة وجوه دلالة لفظ المنزلة في الحديث على العموم</w:t>
      </w:r>
      <w:bookmarkEnd w:id="729"/>
      <w:bookmarkEnd w:id="730"/>
      <w:bookmarkEnd w:id="731"/>
    </w:p>
    <w:p w:rsidR="00DF6242" w:rsidRPr="007202B6" w:rsidRDefault="00DF6242" w:rsidP="00DF6242">
      <w:pPr>
        <w:pStyle w:val="libNormal"/>
        <w:rPr>
          <w:rtl/>
          <w:lang w:bidi="fa-IR"/>
        </w:rPr>
      </w:pPr>
      <w:r w:rsidRPr="007202B6">
        <w:rPr>
          <w:rtl/>
          <w:lang w:bidi="fa-IR"/>
        </w:rPr>
        <w:t>وبعد</w:t>
      </w:r>
      <w:r>
        <w:rPr>
          <w:rtl/>
          <w:lang w:bidi="fa-IR"/>
        </w:rPr>
        <w:t>،</w:t>
      </w:r>
      <w:r w:rsidRPr="007202B6">
        <w:rPr>
          <w:rtl/>
          <w:lang w:bidi="fa-IR"/>
        </w:rPr>
        <w:t xml:space="preserve"> فإنّ لفظ « المنزلة » المضاف في حديث المنزلة يدلّ على العموم بوجوهٍ كثيرة</w:t>
      </w:r>
      <w:r>
        <w:rPr>
          <w:rtl/>
          <w:lang w:bidi="fa-IR"/>
        </w:rPr>
        <w:t>،</w:t>
      </w:r>
      <w:r w:rsidRPr="007202B6">
        <w:rPr>
          <w:rtl/>
          <w:lang w:bidi="fa-IR"/>
        </w:rPr>
        <w:t xml:space="preserve"> قد تقدم شطر وافر منها وبها الكفاية.</w:t>
      </w:r>
    </w:p>
    <w:p w:rsidR="00DF6242" w:rsidRPr="007202B6" w:rsidRDefault="00DF6242" w:rsidP="00DF6242">
      <w:pPr>
        <w:pStyle w:val="libNormal"/>
        <w:rPr>
          <w:rtl/>
          <w:lang w:bidi="fa-IR"/>
        </w:rPr>
      </w:pPr>
      <w:r w:rsidRPr="007202B6">
        <w:rPr>
          <w:rtl/>
          <w:lang w:bidi="fa-IR"/>
        </w:rPr>
        <w:t>وهي تتلخّص فيما يلي</w:t>
      </w:r>
      <w:r>
        <w:rPr>
          <w:rtl/>
          <w:lang w:bidi="fa-IR"/>
        </w:rPr>
        <w:t>:</w:t>
      </w:r>
    </w:p>
    <w:p w:rsidR="00DF6242" w:rsidRPr="007202B6" w:rsidRDefault="00DF6242" w:rsidP="00DF6242">
      <w:pPr>
        <w:pStyle w:val="libNormal"/>
        <w:rPr>
          <w:rtl/>
          <w:lang w:bidi="fa-IR"/>
        </w:rPr>
      </w:pPr>
      <w:r w:rsidRPr="007202B6">
        <w:rPr>
          <w:rtl/>
          <w:lang w:bidi="fa-IR"/>
        </w:rPr>
        <w:t>1</w:t>
      </w:r>
      <w:r>
        <w:rPr>
          <w:rFonts w:hint="cs"/>
          <w:rtl/>
          <w:lang w:bidi="fa-IR"/>
        </w:rPr>
        <w:t xml:space="preserve"> - </w:t>
      </w:r>
      <w:r w:rsidRPr="007202B6">
        <w:rPr>
          <w:rtl/>
          <w:lang w:bidi="fa-IR"/>
        </w:rPr>
        <w:t>ذكر عضد الدين الإيجي أن اسم الجنس المضاف من صيغ العموم عند المحققين. ولفظ « المنزلة » اسم جنس مضاف</w:t>
      </w:r>
      <w:r>
        <w:rPr>
          <w:rtl/>
          <w:lang w:bidi="fa-IR"/>
        </w:rPr>
        <w:t>،</w:t>
      </w:r>
      <w:r w:rsidRPr="007202B6">
        <w:rPr>
          <w:rtl/>
          <w:lang w:bidi="fa-IR"/>
        </w:rPr>
        <w:t xml:space="preserve"> فهو دال على العموم.</w:t>
      </w:r>
    </w:p>
    <w:p w:rsidR="00DF6242" w:rsidRPr="007202B6" w:rsidRDefault="00DF6242" w:rsidP="00DF6242">
      <w:pPr>
        <w:pStyle w:val="libNormal"/>
        <w:rPr>
          <w:rtl/>
          <w:lang w:bidi="fa-IR"/>
        </w:rPr>
      </w:pPr>
      <w:r w:rsidRPr="007202B6">
        <w:rPr>
          <w:rtl/>
          <w:lang w:bidi="fa-IR"/>
        </w:rPr>
        <w:t>2</w:t>
      </w:r>
      <w:r>
        <w:rPr>
          <w:rtl/>
          <w:lang w:bidi="fa-IR"/>
        </w:rPr>
        <w:t xml:space="preserve"> - </w:t>
      </w:r>
      <w:r w:rsidRPr="007202B6">
        <w:rPr>
          <w:rtl/>
          <w:lang w:bidi="fa-IR"/>
        </w:rPr>
        <w:t>ذكر برهان الدين العبري الفرغاني في ( شرح المنهاج ) أن اسم الجنس المضاف يدل على العموم كاسم الجنس المحلّى باللام.</w:t>
      </w:r>
    </w:p>
    <w:p w:rsidR="00DF6242" w:rsidRPr="007202B6" w:rsidRDefault="00DF6242" w:rsidP="00DF6242">
      <w:pPr>
        <w:pStyle w:val="libNormal"/>
        <w:rPr>
          <w:rtl/>
          <w:lang w:bidi="fa-IR"/>
        </w:rPr>
      </w:pPr>
      <w:r w:rsidRPr="007202B6">
        <w:rPr>
          <w:rtl/>
          <w:lang w:bidi="fa-IR"/>
        </w:rPr>
        <w:t>3</w:t>
      </w:r>
      <w:r>
        <w:rPr>
          <w:rtl/>
          <w:lang w:bidi="fa-IR"/>
        </w:rPr>
        <w:t xml:space="preserve"> - </w:t>
      </w:r>
      <w:r w:rsidRPr="007202B6">
        <w:rPr>
          <w:rtl/>
          <w:lang w:bidi="fa-IR"/>
        </w:rPr>
        <w:t>ذكر جلال الدين المحلّى في ( شرح جمع الجوامع للسبكي ) أن المفرد المضاف إلى المعرفة للعموم على الصحيح</w:t>
      </w:r>
      <w:r>
        <w:rPr>
          <w:rtl/>
          <w:lang w:bidi="fa-IR"/>
        </w:rPr>
        <w:t>،</w:t>
      </w:r>
      <w:r w:rsidRPr="007202B6">
        <w:rPr>
          <w:rtl/>
          <w:lang w:bidi="fa-IR"/>
        </w:rPr>
        <w:t xml:space="preserve"> وقد نقل ذلك عن السبكي في شرح المختصر.</w:t>
      </w:r>
    </w:p>
    <w:p w:rsidR="00DF6242" w:rsidRPr="007202B6" w:rsidRDefault="00DF6242" w:rsidP="00DF6242">
      <w:pPr>
        <w:pStyle w:val="libNormal"/>
        <w:rPr>
          <w:rtl/>
          <w:lang w:bidi="fa-IR"/>
        </w:rPr>
      </w:pPr>
      <w:r w:rsidRPr="007202B6">
        <w:rPr>
          <w:rtl/>
          <w:lang w:bidi="fa-IR"/>
        </w:rPr>
        <w:t>4</w:t>
      </w:r>
      <w:r>
        <w:rPr>
          <w:rtl/>
          <w:lang w:bidi="fa-IR"/>
        </w:rPr>
        <w:t xml:space="preserve"> - </w:t>
      </w:r>
      <w:r w:rsidRPr="007202B6">
        <w:rPr>
          <w:rtl/>
          <w:lang w:bidi="fa-IR"/>
        </w:rPr>
        <w:t>ذكر عبد العلي الأنصاري في ( شرح مسلّم الثبوت ) أن لفظ</w:t>
      </w:r>
      <w:r w:rsidRPr="006F67C6">
        <w:rPr>
          <w:rStyle w:val="libAlaemChar"/>
          <w:rtl/>
        </w:rPr>
        <w:t>(</w:t>
      </w:r>
      <w:r w:rsidRPr="00585F65">
        <w:rPr>
          <w:rStyle w:val="libAieChar"/>
          <w:rtl/>
        </w:rPr>
        <w:t xml:space="preserve"> سَبِيلِ الْمُؤْمِنِينَ </w:t>
      </w:r>
      <w:r w:rsidRPr="006F67C6">
        <w:rPr>
          <w:rStyle w:val="libAlaemChar"/>
          <w:rtl/>
        </w:rPr>
        <w:t>)</w:t>
      </w:r>
      <w:r w:rsidRPr="007202B6">
        <w:rPr>
          <w:rtl/>
          <w:lang w:bidi="fa-IR"/>
        </w:rPr>
        <w:t xml:space="preserve"> في الآية</w:t>
      </w:r>
      <w:r>
        <w:rPr>
          <w:rtl/>
          <w:lang w:bidi="fa-IR"/>
        </w:rPr>
        <w:t>:</w:t>
      </w:r>
      <w:r w:rsidRPr="007202B6">
        <w:rPr>
          <w:rtl/>
          <w:lang w:bidi="fa-IR"/>
        </w:rPr>
        <w:t xml:space="preserve"> </w:t>
      </w:r>
      <w:r w:rsidRPr="006F67C6">
        <w:rPr>
          <w:rStyle w:val="libAlaemChar"/>
          <w:rtl/>
        </w:rPr>
        <w:t>(</w:t>
      </w:r>
      <w:r w:rsidRPr="00585F65">
        <w:rPr>
          <w:rStyle w:val="libAieChar"/>
          <w:rtl/>
        </w:rPr>
        <w:t xml:space="preserve"> وَمَنْ يُشاقِقِ الرَّسُولَ مِنْ بَعْدِ ما تَبَيَّنَ لَهُ الْهُدى وَيَتَّبِعْ غَيْرَ سَبِيلِ الْمُؤْمِنِينَ ... </w:t>
      </w:r>
      <w:r w:rsidRPr="006F67C6">
        <w:rPr>
          <w:rStyle w:val="libAlaemChar"/>
          <w:rtl/>
        </w:rPr>
        <w:t>)</w:t>
      </w:r>
      <w:r w:rsidRPr="007202B6">
        <w:rPr>
          <w:rtl/>
          <w:lang w:bidi="fa-IR"/>
        </w:rPr>
        <w:t xml:space="preserve"> يدل على العموم</w:t>
      </w:r>
      <w:r>
        <w:rPr>
          <w:rtl/>
          <w:lang w:bidi="fa-IR"/>
        </w:rPr>
        <w:t>،</w:t>
      </w:r>
      <w:r w:rsidRPr="007202B6">
        <w:rPr>
          <w:rtl/>
          <w:lang w:bidi="fa-IR"/>
        </w:rPr>
        <w:t xml:space="preserve"> لأن المفرد المضاف من صيغ العموم</w:t>
      </w:r>
      <w:r>
        <w:rPr>
          <w:rtl/>
          <w:lang w:bidi="fa-IR"/>
        </w:rPr>
        <w:t>،</w:t>
      </w:r>
      <w:r w:rsidRPr="007202B6">
        <w:rPr>
          <w:rtl/>
          <w:lang w:bidi="fa-IR"/>
        </w:rPr>
        <w:t xml:space="preserve"> لجواز الإستثناء منه</w:t>
      </w:r>
      <w:r>
        <w:rPr>
          <w:rtl/>
          <w:lang w:bidi="fa-IR"/>
        </w:rPr>
        <w:t>،</w:t>
      </w:r>
      <w:r w:rsidRPr="007202B6">
        <w:rPr>
          <w:rtl/>
          <w:lang w:bidi="fa-IR"/>
        </w:rPr>
        <w:t xml:space="preserve"> وذلك معيار العموم.</w:t>
      </w:r>
    </w:p>
    <w:p w:rsidR="00DF6242" w:rsidRPr="007202B6" w:rsidRDefault="00DF6242" w:rsidP="00DF6242">
      <w:pPr>
        <w:pStyle w:val="libNormal"/>
        <w:rPr>
          <w:rtl/>
          <w:lang w:bidi="fa-IR"/>
        </w:rPr>
      </w:pPr>
      <w:r w:rsidRPr="007202B6">
        <w:rPr>
          <w:rtl/>
          <w:lang w:bidi="fa-IR"/>
        </w:rPr>
        <w:t>5</w:t>
      </w:r>
      <w:r>
        <w:rPr>
          <w:rtl/>
          <w:lang w:bidi="fa-IR"/>
        </w:rPr>
        <w:t xml:space="preserve"> - </w:t>
      </w:r>
      <w:r w:rsidRPr="007202B6">
        <w:rPr>
          <w:rtl/>
          <w:lang w:bidi="fa-IR"/>
        </w:rPr>
        <w:t>صرّح أبو البقاء في ( الكليّات ) بأن المفرد المضاف إلى المعرفة للعموم</w:t>
      </w:r>
      <w:r>
        <w:rPr>
          <w:rtl/>
          <w:lang w:bidi="fa-IR"/>
        </w:rPr>
        <w:t>،</w:t>
      </w:r>
      <w:r w:rsidRPr="007202B6">
        <w:rPr>
          <w:rtl/>
          <w:lang w:bidi="fa-IR"/>
        </w:rPr>
        <w:t xml:space="preserve"> ونقل عن الأصوليين تصريحهم بذلك في استدلالهم على أن الأمر في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فَلْيَحْذَرِ الَّذِينَ يُخالِفُونَ عَنْ أَمْرِهِ </w:t>
      </w:r>
      <w:r w:rsidRPr="006F67C6">
        <w:rPr>
          <w:rStyle w:val="libAlaemChar"/>
          <w:rtl/>
        </w:rPr>
        <w:t>)</w:t>
      </w:r>
      <w:r>
        <w:rPr>
          <w:rFonts w:hint="cs"/>
          <w:rtl/>
          <w:lang w:bidi="fa-IR"/>
        </w:rPr>
        <w:t xml:space="preserve"> </w:t>
      </w:r>
      <w:r w:rsidRPr="007202B6">
        <w:rPr>
          <w:rtl/>
          <w:lang w:bidi="fa-IR"/>
        </w:rPr>
        <w:t>للوجوب</w:t>
      </w:r>
      <w:r>
        <w:rPr>
          <w:rtl/>
          <w:lang w:bidi="fa-IR"/>
        </w:rPr>
        <w:t>،</w:t>
      </w:r>
      <w:r w:rsidRPr="007202B6">
        <w:rPr>
          <w:rtl/>
          <w:lang w:bidi="fa-IR"/>
        </w:rPr>
        <w:t xml:space="preserve"> وأن</w:t>
      </w:r>
      <w:r>
        <w:rPr>
          <w:rFonts w:hint="cs"/>
          <w:rtl/>
          <w:lang w:bidi="fa-IR"/>
        </w:rPr>
        <w:t xml:space="preserve"> </w:t>
      </w:r>
      <w:r w:rsidRPr="007202B6">
        <w:rPr>
          <w:rtl/>
          <w:lang w:bidi="fa-IR"/>
        </w:rPr>
        <w:t>المراد من « أمره » كلّ أمر الله.</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6</w:t>
      </w:r>
      <w:r>
        <w:rPr>
          <w:rtl/>
          <w:lang w:bidi="fa-IR"/>
        </w:rPr>
        <w:t xml:space="preserve"> - </w:t>
      </w:r>
      <w:r w:rsidRPr="007202B6">
        <w:rPr>
          <w:rtl/>
          <w:lang w:bidi="fa-IR"/>
        </w:rPr>
        <w:t>صرّح زين الدين ابن نجيم المصري في كتابه ( الأشباه والنظائر ) بأنّ المفرد المضاف إلى المعرفة للعموم</w:t>
      </w:r>
      <w:r>
        <w:rPr>
          <w:rtl/>
          <w:lang w:bidi="fa-IR"/>
        </w:rPr>
        <w:t>،</w:t>
      </w:r>
      <w:r w:rsidRPr="007202B6">
        <w:rPr>
          <w:rtl/>
          <w:lang w:bidi="fa-IR"/>
        </w:rPr>
        <w:t xml:space="preserve"> وأنّ الاصوليين صرّحوا بذلك في الإستدلال بالآية</w:t>
      </w:r>
      <w:r>
        <w:rPr>
          <w:rtl/>
          <w:lang w:bidi="fa-IR"/>
        </w:rPr>
        <w:t>:</w:t>
      </w:r>
      <w:r w:rsidRPr="007202B6">
        <w:rPr>
          <w:rtl/>
          <w:lang w:bidi="fa-IR"/>
        </w:rPr>
        <w:t xml:space="preserve"> </w:t>
      </w:r>
      <w:r w:rsidRPr="006F67C6">
        <w:rPr>
          <w:rStyle w:val="libAlaemChar"/>
          <w:rtl/>
        </w:rPr>
        <w:t>(</w:t>
      </w:r>
      <w:r w:rsidRPr="00585F65">
        <w:rPr>
          <w:rStyle w:val="libAieChar"/>
          <w:rtl/>
        </w:rPr>
        <w:t xml:space="preserve"> فَلْيَحْذَرِ ... </w:t>
      </w:r>
      <w:r w:rsidRPr="006F67C6">
        <w:rPr>
          <w:rStyle w:val="libAlaemChar"/>
          <w:rtl/>
        </w:rPr>
        <w:t>)</w:t>
      </w:r>
      <w:r w:rsidRPr="007202B6">
        <w:rPr>
          <w:rtl/>
          <w:lang w:bidi="fa-IR"/>
        </w:rPr>
        <w:t xml:space="preserve"> حيث نصّوا على أن المراد من « أمره » كلّ أمر الله. ثم فرّع بعض المسائل الفقهية على هذه القاعدة الا</w:t>
      </w:r>
      <w:r w:rsidR="00DA0300">
        <w:rPr>
          <w:rFonts w:hint="cs"/>
          <w:rtl/>
          <w:lang w:bidi="fa-IR"/>
        </w:rPr>
        <w:t>ُ</w:t>
      </w:r>
      <w:r w:rsidRPr="007202B6">
        <w:rPr>
          <w:rtl/>
          <w:lang w:bidi="fa-IR"/>
        </w:rPr>
        <w:t>صولية.</w:t>
      </w:r>
    </w:p>
    <w:p w:rsidR="00DF6242" w:rsidRPr="007202B6" w:rsidRDefault="00DF6242" w:rsidP="00DF6242">
      <w:pPr>
        <w:pStyle w:val="libNormal"/>
        <w:rPr>
          <w:rtl/>
          <w:lang w:bidi="fa-IR"/>
        </w:rPr>
      </w:pPr>
      <w:r w:rsidRPr="007202B6">
        <w:rPr>
          <w:rtl/>
          <w:lang w:bidi="fa-IR"/>
        </w:rPr>
        <w:t>7</w:t>
      </w:r>
      <w:r>
        <w:rPr>
          <w:rtl/>
          <w:lang w:bidi="fa-IR"/>
        </w:rPr>
        <w:t xml:space="preserve"> - </w:t>
      </w:r>
      <w:r w:rsidRPr="007202B6">
        <w:rPr>
          <w:rtl/>
          <w:lang w:bidi="fa-IR"/>
        </w:rPr>
        <w:t xml:space="preserve">ذكر التفتازانى في ( المطوّل ) </w:t>
      </w:r>
      <w:r>
        <w:rPr>
          <w:rtl/>
          <w:lang w:bidi="fa-IR"/>
        </w:rPr>
        <w:t>و (</w:t>
      </w:r>
      <w:r w:rsidRPr="007202B6">
        <w:rPr>
          <w:rtl/>
          <w:lang w:bidi="fa-IR"/>
        </w:rPr>
        <w:t xml:space="preserve"> المختصر ) أنّ إضافة المصدر في قول صاحب ( التلخيص )</w:t>
      </w:r>
      <w:r>
        <w:rPr>
          <w:rtl/>
          <w:lang w:bidi="fa-IR"/>
        </w:rPr>
        <w:t>:</w:t>
      </w:r>
      <w:r w:rsidRPr="007202B6">
        <w:rPr>
          <w:rtl/>
          <w:lang w:bidi="fa-IR"/>
        </w:rPr>
        <w:t xml:space="preserve"> « وارتفاع شأن الكلام في الحسن والقبول بمطابقته للإعتبار المناسب وانحطاطه بعدمها » يفيد العموم</w:t>
      </w:r>
      <w:r>
        <w:rPr>
          <w:rtl/>
          <w:lang w:bidi="fa-IR"/>
        </w:rPr>
        <w:t>،</w:t>
      </w:r>
      <w:r w:rsidRPr="007202B6">
        <w:rPr>
          <w:rtl/>
          <w:lang w:bidi="fa-IR"/>
        </w:rPr>
        <w:t xml:space="preserve"> وقد استدل بذلك على حصر ارتفاع شأن الكلام الفصيح بمطابقته للإعتبار المناسب.</w:t>
      </w:r>
    </w:p>
    <w:p w:rsidR="00DF6242" w:rsidRPr="007202B6" w:rsidRDefault="00DF6242" w:rsidP="00DF6242">
      <w:pPr>
        <w:pStyle w:val="libNormal"/>
        <w:rPr>
          <w:rtl/>
          <w:lang w:bidi="fa-IR"/>
        </w:rPr>
      </w:pPr>
      <w:r w:rsidRPr="007202B6">
        <w:rPr>
          <w:rtl/>
          <w:lang w:bidi="fa-IR"/>
        </w:rPr>
        <w:t>8</w:t>
      </w:r>
      <w:r>
        <w:rPr>
          <w:rtl/>
          <w:lang w:bidi="fa-IR"/>
        </w:rPr>
        <w:t xml:space="preserve"> - </w:t>
      </w:r>
      <w:r w:rsidRPr="007202B6">
        <w:rPr>
          <w:rtl/>
          <w:lang w:bidi="fa-IR"/>
        </w:rPr>
        <w:t>صرّح نظام الدين عثمان الخطائي في ( حاشية المختصر للتفتازاني ) بأنّ إضافة المصدر لا تفيد العموم إلاّمن جهة أنّ اسم الجنس المضاف من أدواة العموم.</w:t>
      </w:r>
    </w:p>
    <w:p w:rsidR="00DF6242" w:rsidRPr="007202B6" w:rsidRDefault="00DF6242" w:rsidP="00DF6242">
      <w:pPr>
        <w:pStyle w:val="libNormal"/>
        <w:rPr>
          <w:rtl/>
          <w:lang w:bidi="fa-IR"/>
        </w:rPr>
      </w:pPr>
      <w:r w:rsidRPr="007202B6">
        <w:rPr>
          <w:rtl/>
          <w:lang w:bidi="fa-IR"/>
        </w:rPr>
        <w:t>9</w:t>
      </w:r>
      <w:r>
        <w:rPr>
          <w:rtl/>
          <w:lang w:bidi="fa-IR"/>
        </w:rPr>
        <w:t xml:space="preserve"> - </w:t>
      </w:r>
      <w:r w:rsidRPr="007202B6">
        <w:rPr>
          <w:rtl/>
          <w:lang w:bidi="fa-IR"/>
        </w:rPr>
        <w:t>وافق الجلبي في ( حاشية المطوّل ) التفتازاني فيما ذكره في معنى عبارة صاحب ( التلخيص )</w:t>
      </w:r>
      <w:r>
        <w:rPr>
          <w:rtl/>
          <w:lang w:bidi="fa-IR"/>
        </w:rPr>
        <w:t>،</w:t>
      </w:r>
      <w:r w:rsidRPr="007202B6">
        <w:rPr>
          <w:rtl/>
          <w:lang w:bidi="fa-IR"/>
        </w:rPr>
        <w:t xml:space="preserve"> ونقل الجلبي عن المحقّق الرضي</w:t>
      </w:r>
      <w:r>
        <w:rPr>
          <w:rtl/>
          <w:lang w:bidi="fa-IR"/>
        </w:rPr>
        <w:t xml:space="preserve"> - </w:t>
      </w:r>
      <w:r w:rsidRPr="006F67C6">
        <w:rPr>
          <w:rStyle w:val="libAlaemChar"/>
          <w:rtl/>
        </w:rPr>
        <w:t>رضي‌الله‌عنه</w:t>
      </w:r>
      <w:r>
        <w:rPr>
          <w:rtl/>
          <w:lang w:bidi="fa-IR"/>
        </w:rPr>
        <w:t xml:space="preserve"> - </w:t>
      </w:r>
      <w:r w:rsidRPr="007202B6">
        <w:rPr>
          <w:rtl/>
          <w:lang w:bidi="fa-IR"/>
        </w:rPr>
        <w:t>أنّ اسم الجنس العاري عن القرينة يدل على الإستغراق.</w:t>
      </w:r>
    </w:p>
    <w:p w:rsidR="00DF6242" w:rsidRPr="007202B6" w:rsidRDefault="00DF6242" w:rsidP="00DF6242">
      <w:pPr>
        <w:pStyle w:val="libNormal"/>
        <w:rPr>
          <w:rtl/>
          <w:lang w:bidi="fa-IR"/>
        </w:rPr>
      </w:pPr>
      <w:r w:rsidRPr="007202B6">
        <w:rPr>
          <w:rtl/>
          <w:lang w:bidi="fa-IR"/>
        </w:rPr>
        <w:t>10</w:t>
      </w:r>
      <w:r>
        <w:rPr>
          <w:rtl/>
          <w:lang w:bidi="fa-IR"/>
        </w:rPr>
        <w:t xml:space="preserve"> - </w:t>
      </w:r>
      <w:r w:rsidRPr="007202B6">
        <w:rPr>
          <w:rtl/>
          <w:lang w:bidi="fa-IR"/>
        </w:rPr>
        <w:t>ذكر الجلبي في موضع آخر</w:t>
      </w:r>
      <w:r>
        <w:rPr>
          <w:rtl/>
          <w:lang w:bidi="fa-IR"/>
        </w:rPr>
        <w:t>:</w:t>
      </w:r>
      <w:r w:rsidRPr="007202B6">
        <w:rPr>
          <w:rtl/>
          <w:lang w:bidi="fa-IR"/>
        </w:rPr>
        <w:t xml:space="preserve"> أنّ مبنى قول التفتازاني بأنّ إضافة المصدر تفيد الحصر هو أنّ المصدر المضاف من صيغ العموم</w:t>
      </w:r>
      <w:r>
        <w:rPr>
          <w:rtl/>
          <w:lang w:bidi="fa-IR"/>
        </w:rPr>
        <w:t>،</w:t>
      </w:r>
      <w:r w:rsidRPr="007202B6">
        <w:rPr>
          <w:rtl/>
          <w:lang w:bidi="fa-IR"/>
        </w:rPr>
        <w:t xml:space="preserve"> وقضيّة</w:t>
      </w:r>
      <w:r>
        <w:rPr>
          <w:rtl/>
          <w:lang w:bidi="fa-IR"/>
        </w:rPr>
        <w:t>:</w:t>
      </w:r>
      <w:r>
        <w:rPr>
          <w:rFonts w:hint="cs"/>
          <w:rtl/>
          <w:lang w:bidi="fa-IR"/>
        </w:rPr>
        <w:t xml:space="preserve"> </w:t>
      </w:r>
      <w:r w:rsidRPr="007202B6">
        <w:rPr>
          <w:rtl/>
          <w:lang w:bidi="fa-IR"/>
        </w:rPr>
        <w:t>« استغراق المفرد أشمل » لكون لفظ « الإستغراق » مصدراً مضافاً</w:t>
      </w:r>
      <w:r>
        <w:rPr>
          <w:rtl/>
          <w:lang w:bidi="fa-IR"/>
        </w:rPr>
        <w:t xml:space="preserve"> - </w:t>
      </w:r>
      <w:r w:rsidRPr="007202B6">
        <w:rPr>
          <w:rtl/>
          <w:lang w:bidi="fa-IR"/>
        </w:rPr>
        <w:t>قضية كليّة</w:t>
      </w:r>
      <w:r>
        <w:rPr>
          <w:rtl/>
          <w:lang w:bidi="fa-IR"/>
        </w:rPr>
        <w:t>،</w:t>
      </w:r>
      <w:r w:rsidRPr="007202B6">
        <w:rPr>
          <w:rtl/>
          <w:lang w:bidi="fa-IR"/>
        </w:rPr>
        <w:t xml:space="preserve"> ودعوى كونها قضيةً مهملة توهم باطل.</w:t>
      </w:r>
    </w:p>
    <w:p w:rsidR="00DF6242" w:rsidRPr="007202B6" w:rsidRDefault="00DF6242" w:rsidP="00DF6242">
      <w:pPr>
        <w:pStyle w:val="libNormal"/>
        <w:rPr>
          <w:rtl/>
          <w:lang w:bidi="fa-IR"/>
        </w:rPr>
      </w:pPr>
      <w:r w:rsidRPr="007202B6">
        <w:rPr>
          <w:rtl/>
          <w:lang w:bidi="fa-IR"/>
        </w:rPr>
        <w:t>11</w:t>
      </w:r>
      <w:r>
        <w:rPr>
          <w:rtl/>
          <w:lang w:bidi="fa-IR"/>
        </w:rPr>
        <w:t xml:space="preserve"> - </w:t>
      </w:r>
      <w:r w:rsidRPr="007202B6">
        <w:rPr>
          <w:rtl/>
          <w:lang w:bidi="fa-IR"/>
        </w:rPr>
        <w:t>ذكر عبد الرحمن الجامي في ( الفوائد الضيائية بشرح الكافية ) أنّ المصدر المضاف في مثل</w:t>
      </w:r>
      <w:r>
        <w:rPr>
          <w:rtl/>
          <w:lang w:bidi="fa-IR"/>
        </w:rPr>
        <w:t>:</w:t>
      </w:r>
      <w:r w:rsidRPr="007202B6">
        <w:rPr>
          <w:rtl/>
          <w:lang w:bidi="fa-IR"/>
        </w:rPr>
        <w:t xml:space="preserve"> ضرب زيد قائماً. أو</w:t>
      </w:r>
      <w:r>
        <w:rPr>
          <w:rtl/>
          <w:lang w:bidi="fa-IR"/>
        </w:rPr>
        <w:t>:</w:t>
      </w:r>
      <w:r w:rsidRPr="007202B6">
        <w:rPr>
          <w:rtl/>
          <w:lang w:bidi="fa-IR"/>
        </w:rPr>
        <w:t xml:space="preserve"> ضربي زيداً قائماً</w:t>
      </w:r>
      <w:r>
        <w:rPr>
          <w:rtl/>
          <w:lang w:bidi="fa-IR"/>
        </w:rPr>
        <w:t xml:space="preserve"> ...</w:t>
      </w:r>
    </w:p>
    <w:p w:rsidR="00DF6242" w:rsidRPr="007202B6" w:rsidRDefault="00DF6242" w:rsidP="00DF6242">
      <w:pPr>
        <w:pStyle w:val="libNormal"/>
        <w:rPr>
          <w:rtl/>
          <w:lang w:bidi="fa-IR"/>
        </w:rPr>
      </w:pPr>
      <w:r w:rsidRPr="007202B6">
        <w:rPr>
          <w:rtl/>
          <w:lang w:bidi="fa-IR"/>
        </w:rPr>
        <w:t>حيث أضيف المصدر في الأول إلى العلم</w:t>
      </w:r>
      <w:r>
        <w:rPr>
          <w:rtl/>
          <w:lang w:bidi="fa-IR"/>
        </w:rPr>
        <w:t>،</w:t>
      </w:r>
      <w:r w:rsidRPr="007202B6">
        <w:rPr>
          <w:rtl/>
          <w:lang w:bidi="fa-IR"/>
        </w:rPr>
        <w:t xml:space="preserve"> وفي الثاني إلى ضمير المتكلّم</w:t>
      </w:r>
      <w:r>
        <w:rPr>
          <w:rtl/>
          <w:lang w:bidi="fa-IR"/>
        </w:rPr>
        <w:t xml:space="preserve"> ...</w:t>
      </w:r>
      <w:r w:rsidRPr="007202B6">
        <w:rPr>
          <w:rtl/>
          <w:lang w:bidi="fa-IR"/>
        </w:rPr>
        <w:t xml:space="preserve"> يفيد العموم.</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12</w:t>
      </w:r>
      <w:r>
        <w:rPr>
          <w:rtl/>
          <w:lang w:bidi="fa-IR"/>
        </w:rPr>
        <w:t xml:space="preserve"> - </w:t>
      </w:r>
      <w:r w:rsidRPr="007202B6">
        <w:rPr>
          <w:rtl/>
          <w:lang w:bidi="fa-IR"/>
        </w:rPr>
        <w:t>ذكر ابن الحاجب في ( الإيضاح</w:t>
      </w:r>
      <w:r>
        <w:rPr>
          <w:rtl/>
          <w:lang w:bidi="fa-IR"/>
        </w:rPr>
        <w:t xml:space="preserve"> - </w:t>
      </w:r>
      <w:r w:rsidRPr="007202B6">
        <w:rPr>
          <w:rtl/>
          <w:lang w:bidi="fa-IR"/>
        </w:rPr>
        <w:t>شرح المفصل ) أن ضربي زيداً قائماً</w:t>
      </w:r>
      <w:r>
        <w:rPr>
          <w:rtl/>
          <w:lang w:bidi="fa-IR"/>
        </w:rPr>
        <w:t>،</w:t>
      </w:r>
      <w:r w:rsidRPr="007202B6">
        <w:rPr>
          <w:rtl/>
          <w:lang w:bidi="fa-IR"/>
        </w:rPr>
        <w:t xml:space="preserve"> يفيد معنى</w:t>
      </w:r>
      <w:r>
        <w:rPr>
          <w:rtl/>
          <w:lang w:bidi="fa-IR"/>
        </w:rPr>
        <w:t>:</w:t>
      </w:r>
      <w:r w:rsidRPr="007202B6">
        <w:rPr>
          <w:rtl/>
          <w:lang w:bidi="fa-IR"/>
        </w:rPr>
        <w:t xml:space="preserve"> ما ضربت إل</w:t>
      </w:r>
      <w:r w:rsidR="00DA0300">
        <w:rPr>
          <w:rFonts w:hint="cs"/>
          <w:rtl/>
          <w:lang w:bidi="fa-IR"/>
        </w:rPr>
        <w:t>ّ</w:t>
      </w:r>
      <w:r w:rsidRPr="007202B6">
        <w:rPr>
          <w:rtl/>
          <w:lang w:bidi="fa-IR"/>
        </w:rPr>
        <w:t>ا</w:t>
      </w:r>
      <w:r w:rsidR="00DA0300">
        <w:rPr>
          <w:rFonts w:hint="cs"/>
          <w:rtl/>
          <w:lang w:bidi="fa-IR"/>
        </w:rPr>
        <w:t xml:space="preserve"> </w:t>
      </w:r>
      <w:r w:rsidRPr="007202B6">
        <w:rPr>
          <w:rtl/>
          <w:lang w:bidi="fa-IR"/>
        </w:rPr>
        <w:t>قائماً</w:t>
      </w:r>
      <w:r>
        <w:rPr>
          <w:rtl/>
          <w:lang w:bidi="fa-IR"/>
        </w:rPr>
        <w:t>،</w:t>
      </w:r>
      <w:r w:rsidRPr="007202B6">
        <w:rPr>
          <w:rtl/>
          <w:lang w:bidi="fa-IR"/>
        </w:rPr>
        <w:t xml:space="preserve"> وأن معنى</w:t>
      </w:r>
      <w:r>
        <w:rPr>
          <w:rtl/>
          <w:lang w:bidi="fa-IR"/>
        </w:rPr>
        <w:t>:</w:t>
      </w:r>
      <w:r w:rsidRPr="007202B6">
        <w:rPr>
          <w:rtl/>
          <w:lang w:bidi="fa-IR"/>
        </w:rPr>
        <w:t xml:space="preserve"> أكثر شربي السويق ملتوتاً هو</w:t>
      </w:r>
      <w:r>
        <w:rPr>
          <w:rtl/>
          <w:lang w:bidi="fa-IR"/>
        </w:rPr>
        <w:t>:</w:t>
      </w:r>
      <w:r w:rsidRPr="007202B6">
        <w:rPr>
          <w:rtl/>
          <w:lang w:bidi="fa-IR"/>
        </w:rPr>
        <w:t xml:space="preserve"> ما أكثر الشرب إل</w:t>
      </w:r>
      <w:r w:rsidR="00DA0300">
        <w:rPr>
          <w:rFonts w:hint="cs"/>
          <w:rtl/>
          <w:lang w:bidi="fa-IR"/>
        </w:rPr>
        <w:t>ّ</w:t>
      </w:r>
      <w:r w:rsidRPr="007202B6">
        <w:rPr>
          <w:rtl/>
          <w:lang w:bidi="fa-IR"/>
        </w:rPr>
        <w:t>املتوتاً. ووجه إفادة الحصر هو</w:t>
      </w:r>
      <w:r>
        <w:rPr>
          <w:rtl/>
          <w:lang w:bidi="fa-IR"/>
        </w:rPr>
        <w:t>:</w:t>
      </w:r>
      <w:r w:rsidRPr="007202B6">
        <w:rPr>
          <w:rtl/>
          <w:lang w:bidi="fa-IR"/>
        </w:rPr>
        <w:t xml:space="preserve"> أن المصدر متى أضيف أفاد العموم بالنسبة إلى المضاف إليه</w:t>
      </w:r>
      <w:r>
        <w:rPr>
          <w:rtl/>
          <w:lang w:bidi="fa-IR"/>
        </w:rPr>
        <w:t>،</w:t>
      </w:r>
      <w:r w:rsidRPr="007202B6">
        <w:rPr>
          <w:rtl/>
          <w:lang w:bidi="fa-IR"/>
        </w:rPr>
        <w:t xml:space="preserve"> مثل أسماء الأجناس وجموع الأجناس</w:t>
      </w:r>
      <w:r>
        <w:rPr>
          <w:rtl/>
          <w:lang w:bidi="fa-IR"/>
        </w:rPr>
        <w:t>،</w:t>
      </w:r>
      <w:r w:rsidRPr="007202B6">
        <w:rPr>
          <w:rtl/>
          <w:lang w:bidi="fa-IR"/>
        </w:rPr>
        <w:t xml:space="preserve"> حيث أنها في حال الإضافة تفيد العموم</w:t>
      </w:r>
      <w:r>
        <w:rPr>
          <w:rtl/>
          <w:lang w:bidi="fa-IR"/>
        </w:rPr>
        <w:t>،</w:t>
      </w:r>
      <w:r w:rsidRPr="007202B6">
        <w:rPr>
          <w:rtl/>
          <w:lang w:bidi="fa-IR"/>
        </w:rPr>
        <w:t xml:space="preserve"> ومعنى</w:t>
      </w:r>
      <w:r>
        <w:rPr>
          <w:rtl/>
          <w:lang w:bidi="fa-IR"/>
        </w:rPr>
        <w:t>:</w:t>
      </w:r>
      <w:r w:rsidRPr="007202B6">
        <w:rPr>
          <w:rtl/>
          <w:lang w:bidi="fa-IR"/>
        </w:rPr>
        <w:t xml:space="preserve"> ماء البحار حكمه كذا هو</w:t>
      </w:r>
      <w:r>
        <w:rPr>
          <w:rtl/>
          <w:lang w:bidi="fa-IR"/>
        </w:rPr>
        <w:t>:</w:t>
      </w:r>
      <w:r w:rsidRPr="007202B6">
        <w:rPr>
          <w:rtl/>
          <w:lang w:bidi="fa-IR"/>
        </w:rPr>
        <w:t xml:space="preserve"> إن حكم جميع مياه البحار كذا. ومعنى علم زيد حكمه كذا</w:t>
      </w:r>
      <w:r>
        <w:rPr>
          <w:rtl/>
          <w:lang w:bidi="fa-IR"/>
        </w:rPr>
        <w:t>:</w:t>
      </w:r>
      <w:r w:rsidRPr="007202B6">
        <w:rPr>
          <w:rtl/>
          <w:lang w:bidi="fa-IR"/>
        </w:rPr>
        <w:t xml:space="preserve"> إن جميع علم زيد حكمه كذا.</w:t>
      </w:r>
    </w:p>
    <w:p w:rsidR="00DF6242" w:rsidRPr="007202B6" w:rsidRDefault="00DF6242" w:rsidP="00DF6242">
      <w:pPr>
        <w:pStyle w:val="libNormal"/>
        <w:rPr>
          <w:rtl/>
          <w:lang w:bidi="fa-IR"/>
        </w:rPr>
      </w:pPr>
      <w:r w:rsidRPr="007202B6">
        <w:rPr>
          <w:rtl/>
          <w:lang w:bidi="fa-IR"/>
        </w:rPr>
        <w:t>أقول</w:t>
      </w:r>
      <w:r>
        <w:rPr>
          <w:rtl/>
          <w:lang w:bidi="fa-IR"/>
        </w:rPr>
        <w:t>:</w:t>
      </w:r>
      <w:r w:rsidRPr="007202B6">
        <w:rPr>
          <w:rtl/>
          <w:lang w:bidi="fa-IR"/>
        </w:rPr>
        <w:t xml:space="preserve"> فهذه التصريحات من هؤلاء الأكابر المحققين</w:t>
      </w:r>
      <w:r>
        <w:rPr>
          <w:rtl/>
          <w:lang w:bidi="fa-IR"/>
        </w:rPr>
        <w:t xml:space="preserve"> - </w:t>
      </w:r>
      <w:r w:rsidRPr="007202B6">
        <w:rPr>
          <w:rtl/>
          <w:lang w:bidi="fa-IR"/>
        </w:rPr>
        <w:t>لاسيّما ما ذكره ابن الحاجب والجامي</w:t>
      </w:r>
      <w:r>
        <w:rPr>
          <w:rtl/>
          <w:lang w:bidi="fa-IR"/>
        </w:rPr>
        <w:t xml:space="preserve"> - </w:t>
      </w:r>
      <w:r w:rsidRPr="007202B6">
        <w:rPr>
          <w:rtl/>
          <w:lang w:bidi="fa-IR"/>
        </w:rPr>
        <w:t>كافية لإثبات دلالة لفظ « المنزلة » المضاف إلى لفظ « هارون » في الحديث</w:t>
      </w:r>
      <w:r>
        <w:rPr>
          <w:rtl/>
          <w:lang w:bidi="fa-IR"/>
        </w:rPr>
        <w:t xml:space="preserve"> ...</w:t>
      </w:r>
      <w:r w:rsidRPr="007202B6">
        <w:rPr>
          <w:rtl/>
          <w:lang w:bidi="fa-IR"/>
        </w:rPr>
        <w:t xml:space="preserve"> على العموم</w:t>
      </w:r>
      <w:r>
        <w:rPr>
          <w:rtl/>
          <w:lang w:bidi="fa-IR"/>
        </w:rPr>
        <w:t xml:space="preserve"> ...</w:t>
      </w:r>
    </w:p>
    <w:p w:rsidR="00DF6242" w:rsidRPr="007202B6" w:rsidRDefault="00DF6242" w:rsidP="00DF6242">
      <w:pPr>
        <w:pStyle w:val="libNormal"/>
        <w:rPr>
          <w:rtl/>
          <w:lang w:bidi="fa-IR"/>
        </w:rPr>
      </w:pPr>
      <w:r w:rsidRPr="007202B6">
        <w:rPr>
          <w:rtl/>
          <w:lang w:bidi="fa-IR"/>
        </w:rPr>
        <w:t>13</w:t>
      </w:r>
      <w:r>
        <w:rPr>
          <w:rtl/>
          <w:lang w:bidi="fa-IR"/>
        </w:rPr>
        <w:t xml:space="preserve"> - </w:t>
      </w:r>
      <w:r w:rsidRPr="007202B6">
        <w:rPr>
          <w:rtl/>
          <w:lang w:bidi="fa-IR"/>
        </w:rPr>
        <w:t>إنّه لا ريب في صحة الإستثناء من لفظ المنزلة المضاف في هذا الحديث الشريف</w:t>
      </w:r>
      <w:r>
        <w:rPr>
          <w:rtl/>
          <w:lang w:bidi="fa-IR"/>
        </w:rPr>
        <w:t>،</w:t>
      </w:r>
      <w:r w:rsidRPr="007202B6">
        <w:rPr>
          <w:rtl/>
          <w:lang w:bidi="fa-IR"/>
        </w:rPr>
        <w:t xml:space="preserve"> وصحّة الإستثناء تدل على العموم</w:t>
      </w:r>
      <w:r>
        <w:rPr>
          <w:rtl/>
          <w:lang w:bidi="fa-IR"/>
        </w:rPr>
        <w:t>،</w:t>
      </w:r>
      <w:r w:rsidRPr="007202B6">
        <w:rPr>
          <w:rtl/>
          <w:lang w:bidi="fa-IR"/>
        </w:rPr>
        <w:t xml:space="preserve"> حسب تصريحات أعاظم علماء الاصول</w:t>
      </w:r>
      <w:r>
        <w:rPr>
          <w:rtl/>
          <w:lang w:bidi="fa-IR"/>
        </w:rPr>
        <w:t>:</w:t>
      </w:r>
      <w:r w:rsidRPr="007202B6">
        <w:rPr>
          <w:rtl/>
          <w:lang w:bidi="fa-IR"/>
        </w:rPr>
        <w:t xml:space="preserve"> كالبيضاوي</w:t>
      </w:r>
      <w:r>
        <w:rPr>
          <w:rtl/>
          <w:lang w:bidi="fa-IR"/>
        </w:rPr>
        <w:t>،</w:t>
      </w:r>
      <w:r w:rsidRPr="007202B6">
        <w:rPr>
          <w:rtl/>
          <w:lang w:bidi="fa-IR"/>
        </w:rPr>
        <w:t xml:space="preserve"> والعبري</w:t>
      </w:r>
      <w:r>
        <w:rPr>
          <w:rtl/>
          <w:lang w:bidi="fa-IR"/>
        </w:rPr>
        <w:t>،</w:t>
      </w:r>
      <w:r w:rsidRPr="007202B6">
        <w:rPr>
          <w:rtl/>
          <w:lang w:bidi="fa-IR"/>
        </w:rPr>
        <w:t xml:space="preserve"> وابن إمام الكاملية</w:t>
      </w:r>
      <w:r>
        <w:rPr>
          <w:rtl/>
          <w:lang w:bidi="fa-IR"/>
        </w:rPr>
        <w:t>،</w:t>
      </w:r>
      <w:r w:rsidRPr="007202B6">
        <w:rPr>
          <w:rtl/>
          <w:lang w:bidi="fa-IR"/>
        </w:rPr>
        <w:t xml:space="preserve"> والجلال المحلي</w:t>
      </w:r>
      <w:r>
        <w:rPr>
          <w:rtl/>
          <w:lang w:bidi="fa-IR"/>
        </w:rPr>
        <w:t>،</w:t>
      </w:r>
      <w:r w:rsidRPr="007202B6">
        <w:rPr>
          <w:rtl/>
          <w:lang w:bidi="fa-IR"/>
        </w:rPr>
        <w:t xml:space="preserve"> ومحبّ الله البهاري</w:t>
      </w:r>
      <w:r>
        <w:rPr>
          <w:rtl/>
          <w:lang w:bidi="fa-IR"/>
        </w:rPr>
        <w:t>،</w:t>
      </w:r>
      <w:r w:rsidRPr="007202B6">
        <w:rPr>
          <w:rtl/>
          <w:lang w:bidi="fa-IR"/>
        </w:rPr>
        <w:t xml:space="preserve"> وعبد العلي الأنصاري.</w:t>
      </w:r>
    </w:p>
    <w:p w:rsidR="00DF6242" w:rsidRPr="007202B6" w:rsidRDefault="00DF6242" w:rsidP="00DF6242">
      <w:pPr>
        <w:pStyle w:val="libNormal"/>
        <w:rPr>
          <w:rtl/>
          <w:lang w:bidi="fa-IR"/>
        </w:rPr>
      </w:pPr>
      <w:r w:rsidRPr="007202B6">
        <w:rPr>
          <w:rtl/>
          <w:lang w:bidi="fa-IR"/>
        </w:rPr>
        <w:t>14</w:t>
      </w:r>
      <w:r>
        <w:rPr>
          <w:rtl/>
          <w:lang w:bidi="fa-IR"/>
        </w:rPr>
        <w:t xml:space="preserve"> - </w:t>
      </w:r>
      <w:r w:rsidRPr="007202B6">
        <w:rPr>
          <w:rtl/>
          <w:lang w:bidi="fa-IR"/>
        </w:rPr>
        <w:t>إنّه قد اعترف ( الدهلوي ) نفسه بأنّ صحة الإستثناء المتصل دليل العموم</w:t>
      </w:r>
      <w:r>
        <w:rPr>
          <w:rtl/>
          <w:lang w:bidi="fa-IR"/>
        </w:rPr>
        <w:t>،</w:t>
      </w:r>
      <w:r w:rsidRPr="007202B6">
        <w:rPr>
          <w:rtl/>
          <w:lang w:bidi="fa-IR"/>
        </w:rPr>
        <w:t xml:space="preserve"> وقد عرفت صحّة الإستثناء المتصل من لفظ « المنزلة » المضاف إلى لفظ « هارون »</w:t>
      </w:r>
      <w:r>
        <w:rPr>
          <w:rtl/>
          <w:lang w:bidi="fa-IR"/>
        </w:rPr>
        <w:t>.</w:t>
      </w:r>
      <w:r w:rsidRPr="007202B6">
        <w:rPr>
          <w:rtl/>
          <w:lang w:bidi="fa-IR"/>
        </w:rPr>
        <w:t xml:space="preserve"> فيكون الحديث دالاً على عموم المنزلة باعتراف ( الدهلوي ) أيضاً.</w:t>
      </w:r>
    </w:p>
    <w:p w:rsidR="00DF6242" w:rsidRPr="007202B6" w:rsidRDefault="00DF6242" w:rsidP="00DF6242">
      <w:pPr>
        <w:pStyle w:val="libNormal"/>
        <w:rPr>
          <w:rtl/>
          <w:lang w:bidi="fa-IR"/>
        </w:rPr>
      </w:pPr>
      <w:r w:rsidRPr="007202B6">
        <w:rPr>
          <w:rtl/>
          <w:lang w:bidi="fa-IR"/>
        </w:rPr>
        <w:t>15</w:t>
      </w:r>
      <w:r>
        <w:rPr>
          <w:rtl/>
          <w:lang w:bidi="fa-IR"/>
        </w:rPr>
        <w:t xml:space="preserve"> - </w:t>
      </w:r>
      <w:r w:rsidRPr="007202B6">
        <w:rPr>
          <w:rtl/>
          <w:lang w:bidi="fa-IR"/>
        </w:rPr>
        <w:t>إنّ الإستثناء المتّصل هو الأظهر</w:t>
      </w:r>
      <w:r>
        <w:rPr>
          <w:rtl/>
          <w:lang w:bidi="fa-IR"/>
        </w:rPr>
        <w:t>،</w:t>
      </w:r>
      <w:r w:rsidRPr="007202B6">
        <w:rPr>
          <w:rtl/>
          <w:lang w:bidi="fa-IR"/>
        </w:rPr>
        <w:t xml:space="preserve"> كما نصَّ عليه ابن الحاجب بل إنّ الإستثناء حقيقة في المتصّل مجاز في المنقطع</w:t>
      </w:r>
      <w:r>
        <w:rPr>
          <w:rtl/>
          <w:lang w:bidi="fa-IR"/>
        </w:rPr>
        <w:t>،</w:t>
      </w:r>
      <w:r w:rsidRPr="007202B6">
        <w:rPr>
          <w:rtl/>
          <w:lang w:bidi="fa-IR"/>
        </w:rPr>
        <w:t xml:space="preserve"> كما نصّ عليه القاضي الإيجي</w:t>
      </w:r>
      <w:r>
        <w:rPr>
          <w:rtl/>
          <w:lang w:bidi="fa-IR"/>
        </w:rPr>
        <w:t>،</w:t>
      </w:r>
      <w:r w:rsidRPr="007202B6">
        <w:rPr>
          <w:rtl/>
          <w:lang w:bidi="fa-IR"/>
        </w:rPr>
        <w:t xml:space="preserve"> ومحبّ الله البهاري</w:t>
      </w:r>
      <w:r>
        <w:rPr>
          <w:rtl/>
          <w:lang w:bidi="fa-IR"/>
        </w:rPr>
        <w:t>،</w:t>
      </w:r>
      <w:r w:rsidRPr="007202B6">
        <w:rPr>
          <w:rtl/>
          <w:lang w:bidi="fa-IR"/>
        </w:rPr>
        <w:t xml:space="preserve"> وأضاف البهاري أنّه لا يتبادر من الإستثناء إل</w:t>
      </w:r>
      <w:r w:rsidR="007D79E2">
        <w:rPr>
          <w:rFonts w:hint="cs"/>
          <w:rtl/>
          <w:lang w:bidi="fa-IR"/>
        </w:rPr>
        <w:t>ّ</w:t>
      </w:r>
      <w:r w:rsidRPr="007202B6">
        <w:rPr>
          <w:rtl/>
          <w:lang w:bidi="fa-IR"/>
        </w:rPr>
        <w:t>ا الإستثناء المتصّل</w:t>
      </w:r>
      <w:r>
        <w:rPr>
          <w:rtl/>
          <w:lang w:bidi="fa-IR"/>
        </w:rPr>
        <w:t xml:space="preserve"> ...</w:t>
      </w:r>
      <w:r w:rsidRPr="007202B6">
        <w:rPr>
          <w:rtl/>
          <w:lang w:bidi="fa-IR"/>
        </w:rPr>
        <w:t xml:space="preserve"> قالوا</w:t>
      </w:r>
      <w:r>
        <w:rPr>
          <w:rtl/>
          <w:lang w:bidi="fa-IR"/>
        </w:rPr>
        <w:t>:</w:t>
      </w:r>
      <w:r w:rsidRPr="007202B6">
        <w:rPr>
          <w:rtl/>
          <w:lang w:bidi="fa-IR"/>
        </w:rPr>
        <w:t xml:space="preserve"> ولهذا لا يحمل علماء الأمصار الإستثناء على المنقطع ما أمكن حمله على المتّصل ولو بتأويل</w:t>
      </w:r>
      <w:r>
        <w:rPr>
          <w:rtl/>
          <w:lang w:bidi="fa-IR"/>
        </w:rPr>
        <w:t>،</w:t>
      </w:r>
      <w:r w:rsidRPr="007202B6">
        <w:rPr>
          <w:rtl/>
          <w:lang w:bidi="fa-IR"/>
        </w:rPr>
        <w:t xml:space="preserve"> فإذا تعذّر حمله على</w:t>
      </w:r>
      <w:r w:rsidRPr="000376C1">
        <w:rPr>
          <w:rtl/>
          <w:lang w:bidi="fa-IR"/>
        </w:rPr>
        <w:t xml:space="preserve"> </w:t>
      </w:r>
      <w:r w:rsidRPr="007202B6">
        <w:rPr>
          <w:rtl/>
          <w:lang w:bidi="fa-IR"/>
        </w:rPr>
        <w:t>المتّصل حملوه على المنقطع.</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16</w:t>
      </w:r>
      <w:r>
        <w:rPr>
          <w:rFonts w:hint="cs"/>
          <w:rtl/>
          <w:lang w:bidi="fa-IR"/>
        </w:rPr>
        <w:t xml:space="preserve"> - </w:t>
      </w:r>
      <w:r w:rsidRPr="007202B6">
        <w:rPr>
          <w:rtl/>
          <w:lang w:bidi="fa-IR"/>
        </w:rPr>
        <w:t>وذكر عبد العزيز البخاري أنّ أكثر العلماء على أنّ الإستثناء</w:t>
      </w:r>
      <w:r w:rsidRPr="006F67C6">
        <w:rPr>
          <w:rStyle w:val="libAlaemChar"/>
          <w:rtl/>
        </w:rPr>
        <w:t>(</w:t>
      </w:r>
      <w:r w:rsidRPr="00585F65">
        <w:rPr>
          <w:rStyle w:val="libAieChar"/>
          <w:rtl/>
        </w:rPr>
        <w:t xml:space="preserve"> إِل</w:t>
      </w:r>
      <w:r w:rsidR="007D79E2">
        <w:rPr>
          <w:rStyle w:val="libAieChar"/>
          <w:rFonts w:hint="cs"/>
          <w:rtl/>
        </w:rPr>
        <w:t>َّ</w:t>
      </w:r>
      <w:r w:rsidRPr="00585F65">
        <w:rPr>
          <w:rStyle w:val="libAieChar"/>
          <w:rtl/>
        </w:rPr>
        <w:t xml:space="preserve">ا الَّذِينَ تابُوا </w:t>
      </w:r>
      <w:r w:rsidRPr="006F67C6">
        <w:rPr>
          <w:rStyle w:val="libAlaemChar"/>
          <w:rtl/>
        </w:rPr>
        <w:t>)</w:t>
      </w:r>
      <w:r w:rsidRPr="007202B6">
        <w:rPr>
          <w:rtl/>
          <w:lang w:bidi="fa-IR"/>
        </w:rPr>
        <w:t xml:space="preserve"> في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وَالَّذِينَ يَرْمُونَ الْمُحْصَناتِ ثُمَّ لَمْ يَأْتُوا بِأَرْبَعَةِ شُهَداءَ فَاجْلِدُوهُمْ ثَمانِينَ جَلْدَةً وَلا تَقْبَلُوا لَهُمْ شَهادَةً أَبَداً وَأُولئِكَ هُمُ الْفاسِقُونَ إِل</w:t>
      </w:r>
      <w:r w:rsidR="009B721B">
        <w:rPr>
          <w:rStyle w:val="libAieChar"/>
          <w:rFonts w:hint="cs"/>
          <w:rtl/>
        </w:rPr>
        <w:t>ّ</w:t>
      </w:r>
      <w:r w:rsidRPr="00585F65">
        <w:rPr>
          <w:rStyle w:val="libAieChar"/>
          <w:rtl/>
        </w:rPr>
        <w:t xml:space="preserve">ا الَّذِينَ تابُوا مِنْ بَعْدِ ذلِكَ وَأَصْلَحُوا فَإِنَّ اللهَ غَفُورٌ رَحِيمٌ </w:t>
      </w:r>
      <w:r w:rsidRPr="006F67C6">
        <w:rPr>
          <w:rStyle w:val="libAlaemChar"/>
          <w:rtl/>
        </w:rPr>
        <w:t>)</w:t>
      </w:r>
      <w:r w:rsidRPr="007202B6">
        <w:rPr>
          <w:rtl/>
          <w:lang w:bidi="fa-IR"/>
        </w:rPr>
        <w:t xml:space="preserve"> هو استثناء متّصل</w:t>
      </w:r>
      <w:r>
        <w:rPr>
          <w:rtl/>
          <w:lang w:bidi="fa-IR"/>
        </w:rPr>
        <w:t>،</w:t>
      </w:r>
      <w:r w:rsidRPr="007202B6">
        <w:rPr>
          <w:rtl/>
          <w:lang w:bidi="fa-IR"/>
        </w:rPr>
        <w:t xml:space="preserve"> لأنّ الحمل على الحقيقة واجب مهما أمكن</w:t>
      </w:r>
      <w:r>
        <w:rPr>
          <w:rtl/>
          <w:lang w:bidi="fa-IR"/>
        </w:rPr>
        <w:t>،</w:t>
      </w:r>
      <w:r w:rsidRPr="007202B6">
        <w:rPr>
          <w:rtl/>
          <w:lang w:bidi="fa-IR"/>
        </w:rPr>
        <w:t xml:space="preserve"> ولذا قدّروا الآية « أولئك هم الفاسقون في جميع الأحوال »</w:t>
      </w:r>
      <w:r>
        <w:rPr>
          <w:rtl/>
          <w:lang w:bidi="fa-IR"/>
        </w:rPr>
        <w:t>.</w:t>
      </w:r>
    </w:p>
    <w:p w:rsidR="00DF6242" w:rsidRPr="007202B6" w:rsidRDefault="00DF6242" w:rsidP="00DF6242">
      <w:pPr>
        <w:pStyle w:val="libNormal"/>
        <w:rPr>
          <w:rtl/>
          <w:lang w:bidi="fa-IR"/>
        </w:rPr>
      </w:pPr>
      <w:r w:rsidRPr="007202B6">
        <w:rPr>
          <w:rtl/>
          <w:lang w:bidi="fa-IR"/>
        </w:rPr>
        <w:t>17</w:t>
      </w:r>
      <w:r>
        <w:rPr>
          <w:rFonts w:hint="cs"/>
          <w:rtl/>
          <w:lang w:bidi="fa-IR"/>
        </w:rPr>
        <w:t xml:space="preserve"> - </w:t>
      </w:r>
      <w:r w:rsidRPr="007202B6">
        <w:rPr>
          <w:rtl/>
          <w:lang w:bidi="fa-IR"/>
        </w:rPr>
        <w:t>وذكر عبد العزيز عن الشافعي وأبي حنيفة وأبي يوسف في قول القائل</w:t>
      </w:r>
      <w:r>
        <w:rPr>
          <w:rtl/>
          <w:lang w:bidi="fa-IR"/>
        </w:rPr>
        <w:t>:</w:t>
      </w:r>
      <w:r w:rsidRPr="007202B6">
        <w:rPr>
          <w:rtl/>
          <w:lang w:bidi="fa-IR"/>
        </w:rPr>
        <w:t xml:space="preserve"> لفلان عليَّ ألف درهم إلاّثوباً</w:t>
      </w:r>
      <w:r>
        <w:rPr>
          <w:rtl/>
          <w:lang w:bidi="fa-IR"/>
        </w:rPr>
        <w:t>:</w:t>
      </w:r>
      <w:r w:rsidRPr="007202B6">
        <w:rPr>
          <w:rtl/>
          <w:lang w:bidi="fa-IR"/>
        </w:rPr>
        <w:t xml:space="preserve"> أنّ هذا الإستثناء صحيح</w:t>
      </w:r>
      <w:r>
        <w:rPr>
          <w:rtl/>
          <w:lang w:bidi="fa-IR"/>
        </w:rPr>
        <w:t>،</w:t>
      </w:r>
      <w:r w:rsidRPr="007202B6">
        <w:rPr>
          <w:rtl/>
          <w:lang w:bidi="fa-IR"/>
        </w:rPr>
        <w:t xml:space="preserve"> وهو محمول على نفي قيمة الثوب</w:t>
      </w:r>
      <w:r>
        <w:rPr>
          <w:rtl/>
          <w:lang w:bidi="fa-IR"/>
        </w:rPr>
        <w:t>،</w:t>
      </w:r>
      <w:r w:rsidRPr="007202B6">
        <w:rPr>
          <w:rtl/>
          <w:lang w:bidi="fa-IR"/>
        </w:rPr>
        <w:t xml:space="preserve"> فيسقط قدر قيمة الثوب من الألف. قال</w:t>
      </w:r>
      <w:r>
        <w:rPr>
          <w:rtl/>
          <w:lang w:bidi="fa-IR"/>
        </w:rPr>
        <w:t>:</w:t>
      </w:r>
      <w:r>
        <w:rPr>
          <w:rFonts w:hint="cs"/>
          <w:rtl/>
          <w:lang w:bidi="fa-IR"/>
        </w:rPr>
        <w:t xml:space="preserve"> </w:t>
      </w:r>
      <w:r w:rsidRPr="007202B6">
        <w:rPr>
          <w:rtl/>
          <w:lang w:bidi="fa-IR"/>
        </w:rPr>
        <w:t>والعمل على هذا واجب</w:t>
      </w:r>
      <w:r>
        <w:rPr>
          <w:rtl/>
          <w:lang w:bidi="fa-IR"/>
        </w:rPr>
        <w:t>،</w:t>
      </w:r>
      <w:r w:rsidRPr="007202B6">
        <w:rPr>
          <w:rtl/>
          <w:lang w:bidi="fa-IR"/>
        </w:rPr>
        <w:t xml:space="preserve"> لعدم جواز حمل الإستثناء على المنقطع</w:t>
      </w:r>
      <w:r>
        <w:rPr>
          <w:rtl/>
          <w:lang w:bidi="fa-IR"/>
        </w:rPr>
        <w:t>،</w:t>
      </w:r>
      <w:r w:rsidRPr="007202B6">
        <w:rPr>
          <w:rtl/>
          <w:lang w:bidi="fa-IR"/>
        </w:rPr>
        <w:t xml:space="preserve"> بل هو متصل بتقدير لفظ القيمة. وقد عزا عبد العزيز البخاري هذا إلى عموم الحنفية كذلك.</w:t>
      </w:r>
    </w:p>
    <w:p w:rsidR="00DF6242" w:rsidRPr="007202B6" w:rsidRDefault="00DF6242" w:rsidP="00DF6242">
      <w:pPr>
        <w:pStyle w:val="libNormal"/>
        <w:rPr>
          <w:rtl/>
          <w:lang w:bidi="fa-IR"/>
        </w:rPr>
      </w:pPr>
      <w:r w:rsidRPr="007202B6">
        <w:rPr>
          <w:rtl/>
          <w:lang w:bidi="fa-IR"/>
        </w:rPr>
        <w:t>18</w:t>
      </w:r>
      <w:r>
        <w:rPr>
          <w:rFonts w:hint="cs"/>
          <w:rtl/>
          <w:lang w:bidi="fa-IR"/>
        </w:rPr>
        <w:t xml:space="preserve"> - </w:t>
      </w:r>
      <w:r w:rsidRPr="007202B6">
        <w:rPr>
          <w:rtl/>
          <w:lang w:bidi="fa-IR"/>
        </w:rPr>
        <w:t>وذكر البخاري أنّ الإستثناء</w:t>
      </w:r>
      <w:r w:rsidRPr="006F67C6">
        <w:rPr>
          <w:rStyle w:val="libAlaemChar"/>
          <w:rtl/>
        </w:rPr>
        <w:t>(</w:t>
      </w:r>
      <w:r w:rsidRPr="00585F65">
        <w:rPr>
          <w:rStyle w:val="libAieChar"/>
          <w:rtl/>
        </w:rPr>
        <w:t xml:space="preserve"> إِل</w:t>
      </w:r>
      <w:r w:rsidR="007056A0">
        <w:rPr>
          <w:rStyle w:val="libAieChar"/>
          <w:rFonts w:hint="cs"/>
          <w:rtl/>
        </w:rPr>
        <w:t>َّ</w:t>
      </w:r>
      <w:r w:rsidRPr="00585F65">
        <w:rPr>
          <w:rStyle w:val="libAieChar"/>
          <w:rtl/>
        </w:rPr>
        <w:t xml:space="preserve">ا أَنْ يَعْفُونَ </w:t>
      </w:r>
      <w:r w:rsidRPr="006F67C6">
        <w:rPr>
          <w:rStyle w:val="libAlaemChar"/>
          <w:rtl/>
        </w:rPr>
        <w:t>)</w:t>
      </w:r>
      <w:r w:rsidRPr="007202B6">
        <w:rPr>
          <w:rtl/>
          <w:lang w:bidi="fa-IR"/>
        </w:rPr>
        <w:t xml:space="preserve"> في قوله عزوجل </w:t>
      </w:r>
      <w:r w:rsidRPr="006F67C6">
        <w:rPr>
          <w:rStyle w:val="libAlaemChar"/>
          <w:rtl/>
        </w:rPr>
        <w:t>(</w:t>
      </w:r>
      <w:r w:rsidRPr="00585F65">
        <w:rPr>
          <w:rStyle w:val="libAieChar"/>
          <w:rtl/>
        </w:rPr>
        <w:t xml:space="preserve"> وَإِنْ طَلَّقْتُمُوهُنَّ مِنْ قَبْلِ أَنْ تَمَسُّوهُنَّ وَقَدْ فَرَضْتُمْ لَهُنَّ فَرِيضَةً فَنِصْفُ ما فَرَضْتُمْ إِلاَّ أَنْ يَعْفُونَ أَوْ يَعْفُوَا الَّذِي بِيَدِهِ عُقْدَةُ النِّكاحِ </w:t>
      </w:r>
      <w:r w:rsidRPr="006F67C6">
        <w:rPr>
          <w:rStyle w:val="libAlaemChar"/>
          <w:rtl/>
        </w:rPr>
        <w:t>)</w:t>
      </w:r>
      <w:r>
        <w:rPr>
          <w:rFonts w:hint="cs"/>
          <w:rtl/>
        </w:rPr>
        <w:t xml:space="preserve"> </w:t>
      </w:r>
      <w:r w:rsidRPr="007202B6">
        <w:rPr>
          <w:rtl/>
          <w:lang w:bidi="fa-IR"/>
        </w:rPr>
        <w:t>متصل بحمل الصّدر على عموم الأحوال.</w:t>
      </w:r>
    </w:p>
    <w:p w:rsidR="00DF6242" w:rsidRPr="007202B6" w:rsidRDefault="00DF6242" w:rsidP="00DF6242">
      <w:pPr>
        <w:pStyle w:val="libNormal"/>
        <w:rPr>
          <w:rtl/>
          <w:lang w:bidi="fa-IR"/>
        </w:rPr>
      </w:pPr>
      <w:r w:rsidRPr="007202B6">
        <w:rPr>
          <w:rtl/>
          <w:lang w:bidi="fa-IR"/>
        </w:rPr>
        <w:t>وكذا قال في الحديث</w:t>
      </w:r>
      <w:r>
        <w:rPr>
          <w:rtl/>
          <w:lang w:bidi="fa-IR"/>
        </w:rPr>
        <w:t>:</w:t>
      </w:r>
      <w:r w:rsidRPr="007202B6">
        <w:rPr>
          <w:rtl/>
          <w:lang w:bidi="fa-IR"/>
        </w:rPr>
        <w:t xml:space="preserve"> لا تبيعوا الطعام بالطعام إل</w:t>
      </w:r>
      <w:r w:rsidR="009B721B">
        <w:rPr>
          <w:rFonts w:hint="cs"/>
          <w:rtl/>
          <w:lang w:bidi="fa-IR"/>
        </w:rPr>
        <w:t>ّ</w:t>
      </w:r>
      <w:r w:rsidRPr="007202B6">
        <w:rPr>
          <w:rtl/>
          <w:lang w:bidi="fa-IR"/>
        </w:rPr>
        <w:t>اسواء بسواء.</w:t>
      </w:r>
    </w:p>
    <w:p w:rsidR="00DF6242" w:rsidRDefault="00DF6242" w:rsidP="00DF6242">
      <w:pPr>
        <w:pStyle w:val="libNormal"/>
        <w:rPr>
          <w:rtl/>
          <w:lang w:bidi="fa-IR"/>
        </w:rPr>
      </w:pPr>
      <w:r w:rsidRPr="007202B6">
        <w:rPr>
          <w:rtl/>
          <w:lang w:bidi="fa-IR"/>
        </w:rPr>
        <w:t>أقول</w:t>
      </w:r>
      <w:r>
        <w:rPr>
          <w:rtl/>
          <w:lang w:bidi="fa-IR"/>
        </w:rPr>
        <w:t>:</w:t>
      </w:r>
      <w:r w:rsidRPr="007202B6">
        <w:rPr>
          <w:rtl/>
          <w:lang w:bidi="fa-IR"/>
        </w:rPr>
        <w:t xml:space="preserve"> وبهذه الوجوه نقول</w:t>
      </w:r>
      <w:r>
        <w:rPr>
          <w:rtl/>
          <w:lang w:bidi="fa-IR"/>
        </w:rPr>
        <w:t>:</w:t>
      </w:r>
      <w:r w:rsidRPr="007202B6">
        <w:rPr>
          <w:rtl/>
          <w:lang w:bidi="fa-IR"/>
        </w:rPr>
        <w:t xml:space="preserve"> بأنْ الإستثناء في حديث المنزلة متّصل لا منقطع</w:t>
      </w:r>
      <w:r>
        <w:rPr>
          <w:rtl/>
          <w:lang w:bidi="fa-IR"/>
        </w:rPr>
        <w:t>،</w:t>
      </w:r>
      <w:r w:rsidRPr="007202B6">
        <w:rPr>
          <w:rtl/>
          <w:lang w:bidi="fa-IR"/>
        </w:rPr>
        <w:t xml:space="preserve"> لأن قوله </w:t>
      </w:r>
      <w:r w:rsidR="003F2947" w:rsidRPr="003F2947">
        <w:rPr>
          <w:rStyle w:val="libAlaemChar"/>
          <w:rtl/>
        </w:rPr>
        <w:t>صلى‌الله‌عليه‌وآله‌وسلم</w:t>
      </w:r>
      <w:r>
        <w:rPr>
          <w:rtl/>
          <w:lang w:bidi="fa-IR"/>
        </w:rPr>
        <w:t>:</w:t>
      </w:r>
      <w:r w:rsidRPr="007202B6">
        <w:rPr>
          <w:rtl/>
          <w:lang w:bidi="fa-IR"/>
        </w:rPr>
        <w:t xml:space="preserve"> « إل</w:t>
      </w:r>
      <w:r w:rsidR="009B721B">
        <w:rPr>
          <w:rFonts w:hint="cs"/>
          <w:rtl/>
          <w:lang w:bidi="fa-IR"/>
        </w:rPr>
        <w:t>ّ</w:t>
      </w:r>
      <w:r w:rsidRPr="007202B6">
        <w:rPr>
          <w:rtl/>
          <w:lang w:bidi="fa-IR"/>
        </w:rPr>
        <w:t>ا أنّه لا نبي بعدي » إمّا هو في تقدير</w:t>
      </w:r>
      <w:r>
        <w:rPr>
          <w:rtl/>
          <w:lang w:bidi="fa-IR"/>
        </w:rPr>
        <w:t>:</w:t>
      </w:r>
      <w:r w:rsidRPr="007202B6">
        <w:rPr>
          <w:rtl/>
          <w:lang w:bidi="fa-IR"/>
        </w:rPr>
        <w:t xml:space="preserve"> إلاّ</w:t>
      </w:r>
      <w:r>
        <w:rPr>
          <w:rFonts w:hint="cs"/>
          <w:rtl/>
          <w:lang w:bidi="fa-IR"/>
        </w:rPr>
        <w:t xml:space="preserve"> </w:t>
      </w:r>
      <w:r w:rsidRPr="007202B6">
        <w:rPr>
          <w:rtl/>
          <w:lang w:bidi="fa-IR"/>
        </w:rPr>
        <w:t>النبوّة لأنه لا نبي بعدي</w:t>
      </w:r>
      <w:r>
        <w:rPr>
          <w:rtl/>
          <w:lang w:bidi="fa-IR"/>
        </w:rPr>
        <w:t>،</w:t>
      </w:r>
      <w:r w:rsidRPr="007202B6">
        <w:rPr>
          <w:rtl/>
          <w:lang w:bidi="fa-IR"/>
        </w:rPr>
        <w:t xml:space="preserve"> وإمّا هو محمول على « إل</w:t>
      </w:r>
      <w:r w:rsidR="009B721B">
        <w:rPr>
          <w:rFonts w:hint="cs"/>
          <w:rtl/>
          <w:lang w:bidi="fa-IR"/>
        </w:rPr>
        <w:t>ّ</w:t>
      </w:r>
      <w:r w:rsidRPr="007202B6">
        <w:rPr>
          <w:rtl/>
          <w:lang w:bidi="fa-IR"/>
        </w:rPr>
        <w:t>ا النبوة »</w:t>
      </w:r>
      <w:r>
        <w:rPr>
          <w:rtl/>
          <w:lang w:bidi="fa-IR"/>
        </w:rPr>
        <w:t>.</w:t>
      </w:r>
    </w:p>
    <w:p w:rsidR="00DF6242" w:rsidRPr="007202B6" w:rsidRDefault="00DF6242" w:rsidP="00DF6242">
      <w:pPr>
        <w:pStyle w:val="libNormal"/>
        <w:rPr>
          <w:rtl/>
          <w:lang w:bidi="fa-IR"/>
        </w:rPr>
      </w:pPr>
      <w:r w:rsidRPr="007202B6">
        <w:rPr>
          <w:rtl/>
          <w:lang w:bidi="fa-IR"/>
        </w:rPr>
        <w:t>19</w:t>
      </w:r>
      <w:r>
        <w:rPr>
          <w:rtl/>
          <w:lang w:bidi="fa-IR"/>
        </w:rPr>
        <w:t xml:space="preserve"> - </w:t>
      </w:r>
      <w:r w:rsidRPr="007202B6">
        <w:rPr>
          <w:rtl/>
          <w:lang w:bidi="fa-IR"/>
        </w:rPr>
        <w:t>إنه</w:t>
      </w:r>
      <w:r>
        <w:rPr>
          <w:rtl/>
          <w:lang w:bidi="fa-IR"/>
        </w:rPr>
        <w:t xml:space="preserve"> - </w:t>
      </w:r>
      <w:r w:rsidRPr="007202B6">
        <w:rPr>
          <w:rtl/>
          <w:lang w:bidi="fa-IR"/>
        </w:rPr>
        <w:t>بقطع النظر عمّا ذكر</w:t>
      </w:r>
      <w:r>
        <w:rPr>
          <w:rtl/>
          <w:lang w:bidi="fa-IR"/>
        </w:rPr>
        <w:t xml:space="preserve"> - </w:t>
      </w:r>
      <w:r w:rsidRPr="007202B6">
        <w:rPr>
          <w:rtl/>
          <w:lang w:bidi="fa-IR"/>
        </w:rPr>
        <w:t>لا يجوز حمل الإستثناء في الحديث على المنقطع</w:t>
      </w:r>
      <w:r>
        <w:rPr>
          <w:rtl/>
          <w:lang w:bidi="fa-IR"/>
        </w:rPr>
        <w:t>،</w:t>
      </w:r>
      <w:r w:rsidRPr="007202B6">
        <w:rPr>
          <w:rtl/>
          <w:lang w:bidi="fa-IR"/>
        </w:rPr>
        <w:t xml:space="preserve"> إذ يعتبر في الإستثناء المنقطع وجود المخالفة بوجهٍ من الوجوه مع السّابق</w:t>
      </w:r>
      <w:r>
        <w:rPr>
          <w:rtl/>
          <w:lang w:bidi="fa-IR"/>
        </w:rPr>
        <w:t>،</w:t>
      </w:r>
      <w:r w:rsidRPr="007202B6">
        <w:rPr>
          <w:rtl/>
          <w:lang w:bidi="fa-IR"/>
        </w:rPr>
        <w:t xml:space="preserve"> كما نصَّ عليه القاضي الإيجي</w:t>
      </w:r>
      <w:r>
        <w:rPr>
          <w:rtl/>
          <w:lang w:bidi="fa-IR"/>
        </w:rPr>
        <w:t>،</w:t>
      </w:r>
      <w:r w:rsidRPr="007202B6">
        <w:rPr>
          <w:rtl/>
          <w:lang w:bidi="fa-IR"/>
        </w:rPr>
        <w:t xml:space="preserve"> وكذا القطب الشيرازي مصرحاً بأنه ممّا</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اتفق عليه العلماء كلّهم</w:t>
      </w:r>
      <w:r>
        <w:rPr>
          <w:rtl/>
          <w:lang w:bidi="fa-IR"/>
        </w:rPr>
        <w:t xml:space="preserve"> ...</w:t>
      </w:r>
      <w:r w:rsidRPr="007202B6">
        <w:rPr>
          <w:rtl/>
          <w:lang w:bidi="fa-IR"/>
        </w:rPr>
        <w:t xml:space="preserve"> قالوا</w:t>
      </w:r>
      <w:r>
        <w:rPr>
          <w:rtl/>
          <w:lang w:bidi="fa-IR"/>
        </w:rPr>
        <w:t>:</w:t>
      </w:r>
      <w:r w:rsidRPr="007202B6">
        <w:rPr>
          <w:rtl/>
          <w:lang w:bidi="fa-IR"/>
        </w:rPr>
        <w:t xml:space="preserve"> ولذا لا يصح أن يقال</w:t>
      </w:r>
      <w:r>
        <w:rPr>
          <w:rtl/>
          <w:lang w:bidi="fa-IR"/>
        </w:rPr>
        <w:t>:</w:t>
      </w:r>
      <w:r w:rsidRPr="007202B6">
        <w:rPr>
          <w:rtl/>
          <w:lang w:bidi="fa-IR"/>
        </w:rPr>
        <w:t xml:space="preserve"> ما جاءني زيد إل</w:t>
      </w:r>
      <w:r w:rsidR="009B721B">
        <w:rPr>
          <w:rFonts w:hint="cs"/>
          <w:rtl/>
          <w:lang w:bidi="fa-IR"/>
        </w:rPr>
        <w:t>ّ</w:t>
      </w:r>
      <w:r w:rsidRPr="007202B6">
        <w:rPr>
          <w:rtl/>
          <w:lang w:bidi="fa-IR"/>
        </w:rPr>
        <w:t>ا</w:t>
      </w:r>
      <w:r>
        <w:rPr>
          <w:rFonts w:hint="cs"/>
          <w:rtl/>
          <w:lang w:bidi="fa-IR"/>
        </w:rPr>
        <w:t xml:space="preserve"> </w:t>
      </w:r>
      <w:r w:rsidRPr="007202B6">
        <w:rPr>
          <w:rtl/>
          <w:lang w:bidi="fa-IR"/>
        </w:rPr>
        <w:t>أنّ الجوهر الفرد حق.</w:t>
      </w:r>
    </w:p>
    <w:p w:rsidR="00DF6242" w:rsidRPr="007202B6" w:rsidRDefault="00DF6242" w:rsidP="00DF6242">
      <w:pPr>
        <w:pStyle w:val="libNormal"/>
        <w:rPr>
          <w:rtl/>
          <w:lang w:bidi="fa-IR"/>
        </w:rPr>
      </w:pPr>
      <w:r w:rsidRPr="007202B6">
        <w:rPr>
          <w:rtl/>
          <w:lang w:bidi="fa-IR"/>
        </w:rPr>
        <w:t>أقول</w:t>
      </w:r>
      <w:r>
        <w:rPr>
          <w:rtl/>
          <w:lang w:bidi="fa-IR"/>
        </w:rPr>
        <w:t>:</w:t>
      </w:r>
      <w:r w:rsidRPr="007202B6">
        <w:rPr>
          <w:rtl/>
          <w:lang w:bidi="fa-IR"/>
        </w:rPr>
        <w:t xml:space="preserve"> وأنت خبير بأنْ لا مخالفة بين عدم النبوة وبين ثبوت منزلة هارون لأمير المؤمنين </w:t>
      </w:r>
      <w:r w:rsidR="004A73C4" w:rsidRPr="004A73C4">
        <w:rPr>
          <w:rStyle w:val="libAlaemChar"/>
          <w:rtl/>
        </w:rPr>
        <w:t>عليه‌السلام</w:t>
      </w:r>
      <w:r w:rsidRPr="007202B6">
        <w:rPr>
          <w:rtl/>
          <w:lang w:bidi="fa-IR"/>
        </w:rPr>
        <w:t xml:space="preserve"> في حال عدم عموم المنزلة</w:t>
      </w:r>
      <w:r>
        <w:rPr>
          <w:rtl/>
          <w:lang w:bidi="fa-IR"/>
        </w:rPr>
        <w:t>،</w:t>
      </w:r>
      <w:r w:rsidRPr="007202B6">
        <w:rPr>
          <w:rtl/>
          <w:lang w:bidi="fa-IR"/>
        </w:rPr>
        <w:t xml:space="preserve"> و: « أنت منّي بمنزلة هارون من موسى إل</w:t>
      </w:r>
      <w:r w:rsidR="009B721B">
        <w:rPr>
          <w:rFonts w:hint="cs"/>
          <w:rtl/>
          <w:lang w:bidi="fa-IR"/>
        </w:rPr>
        <w:t>ّ</w:t>
      </w:r>
      <w:r w:rsidRPr="007202B6">
        <w:rPr>
          <w:rtl/>
          <w:lang w:bidi="fa-IR"/>
        </w:rPr>
        <w:t>اعدم النبوة » يكون مثل</w:t>
      </w:r>
      <w:r>
        <w:rPr>
          <w:rtl/>
          <w:lang w:bidi="fa-IR"/>
        </w:rPr>
        <w:t>:</w:t>
      </w:r>
      <w:r w:rsidRPr="007202B6">
        <w:rPr>
          <w:rtl/>
          <w:lang w:bidi="fa-IR"/>
        </w:rPr>
        <w:t xml:space="preserve"> « ما جاءني زيد إل</w:t>
      </w:r>
      <w:r w:rsidR="00F97348">
        <w:rPr>
          <w:rFonts w:hint="cs"/>
          <w:rtl/>
          <w:lang w:bidi="fa-IR"/>
        </w:rPr>
        <w:t>ّ</w:t>
      </w:r>
      <w:r w:rsidRPr="007202B6">
        <w:rPr>
          <w:rtl/>
          <w:lang w:bidi="fa-IR"/>
        </w:rPr>
        <w:t>ا أنّ الجوهر الفرد حق » ويجلّ عنه أدنى فصيح</w:t>
      </w:r>
      <w:r>
        <w:rPr>
          <w:rtl/>
          <w:lang w:bidi="fa-IR"/>
        </w:rPr>
        <w:t>،</w:t>
      </w:r>
      <w:r w:rsidRPr="007202B6">
        <w:rPr>
          <w:rtl/>
          <w:lang w:bidi="fa-IR"/>
        </w:rPr>
        <w:t xml:space="preserve"> فكيف بمن هو أفصح من نطق بالضاد</w:t>
      </w:r>
      <w:r>
        <w:rPr>
          <w:rtl/>
          <w:lang w:bidi="fa-IR"/>
        </w:rPr>
        <w:t>!!</w:t>
      </w:r>
    </w:p>
    <w:p w:rsidR="00DF6242" w:rsidRPr="007202B6" w:rsidRDefault="00DF6242" w:rsidP="00DF6242">
      <w:pPr>
        <w:pStyle w:val="libNormal"/>
        <w:rPr>
          <w:rtl/>
          <w:lang w:bidi="fa-IR"/>
        </w:rPr>
      </w:pPr>
      <w:r w:rsidRPr="007202B6">
        <w:rPr>
          <w:rtl/>
          <w:lang w:bidi="fa-IR"/>
        </w:rPr>
        <w:t>20</w:t>
      </w:r>
      <w:r>
        <w:rPr>
          <w:rtl/>
          <w:lang w:bidi="fa-IR"/>
        </w:rPr>
        <w:t xml:space="preserve"> - </w:t>
      </w:r>
      <w:r w:rsidRPr="007202B6">
        <w:rPr>
          <w:rtl/>
          <w:lang w:bidi="fa-IR"/>
        </w:rPr>
        <w:t>لقد روى جماعة من أئمة أهل السنّة وكبار حفّاظهم حديث المنزلة بلفظ « إل</w:t>
      </w:r>
      <w:r w:rsidR="00F97348">
        <w:rPr>
          <w:rFonts w:hint="cs"/>
          <w:rtl/>
          <w:lang w:bidi="fa-IR"/>
        </w:rPr>
        <w:t>ّ</w:t>
      </w:r>
      <w:r w:rsidRPr="007202B6">
        <w:rPr>
          <w:rtl/>
          <w:lang w:bidi="fa-IR"/>
        </w:rPr>
        <w:t>ا النبوة »</w:t>
      </w:r>
      <w:r>
        <w:rPr>
          <w:rtl/>
          <w:lang w:bidi="fa-IR"/>
        </w:rPr>
        <w:t xml:space="preserve"> ...</w:t>
      </w:r>
      <w:r w:rsidRPr="007202B6">
        <w:rPr>
          <w:rtl/>
          <w:lang w:bidi="fa-IR"/>
        </w:rPr>
        <w:t xml:space="preserve"> منهم</w:t>
      </w:r>
      <w:r>
        <w:rPr>
          <w:rtl/>
          <w:lang w:bidi="fa-IR"/>
        </w:rPr>
        <w:t>:</w:t>
      </w:r>
    </w:p>
    <w:p w:rsidR="00DF6242" w:rsidRPr="007202B6" w:rsidRDefault="00DF6242" w:rsidP="00DF6242">
      <w:pPr>
        <w:pStyle w:val="libNormal"/>
        <w:rPr>
          <w:rtl/>
          <w:lang w:bidi="fa-IR"/>
        </w:rPr>
      </w:pPr>
      <w:r w:rsidRPr="007202B6">
        <w:rPr>
          <w:rtl/>
          <w:lang w:bidi="fa-IR"/>
        </w:rPr>
        <w:t>أحمد بن حنبل. في المسند</w:t>
      </w:r>
      <w:r>
        <w:rPr>
          <w:rtl/>
          <w:lang w:bidi="fa-IR"/>
        </w:rPr>
        <w:t>،</w:t>
      </w:r>
      <w:r w:rsidRPr="007202B6">
        <w:rPr>
          <w:rtl/>
          <w:lang w:bidi="fa-IR"/>
        </w:rPr>
        <w:t xml:space="preserve"> وفي كتاب مناقب على.</w:t>
      </w:r>
    </w:p>
    <w:p w:rsidR="00DF6242" w:rsidRPr="007202B6" w:rsidRDefault="00DF6242" w:rsidP="00DF6242">
      <w:pPr>
        <w:pStyle w:val="libNormal"/>
        <w:rPr>
          <w:rtl/>
          <w:lang w:bidi="fa-IR"/>
        </w:rPr>
      </w:pPr>
      <w:r w:rsidRPr="007202B6">
        <w:rPr>
          <w:rtl/>
          <w:lang w:bidi="fa-IR"/>
        </w:rPr>
        <w:t>والنسائي. في كتاب الخصائص</w:t>
      </w:r>
      <w:r>
        <w:rPr>
          <w:rtl/>
          <w:lang w:bidi="fa-IR"/>
        </w:rPr>
        <w:t>،</w:t>
      </w:r>
      <w:r w:rsidRPr="007202B6">
        <w:rPr>
          <w:rtl/>
          <w:lang w:bidi="fa-IR"/>
        </w:rPr>
        <w:t xml:space="preserve"> عن صفوان</w:t>
      </w:r>
      <w:r>
        <w:rPr>
          <w:rtl/>
          <w:lang w:bidi="fa-IR"/>
        </w:rPr>
        <w:t>،</w:t>
      </w:r>
      <w:r w:rsidRPr="007202B6">
        <w:rPr>
          <w:rtl/>
          <w:lang w:bidi="fa-IR"/>
        </w:rPr>
        <w:t xml:space="preserve"> عن سعيد بن المسيب</w:t>
      </w:r>
      <w:r>
        <w:rPr>
          <w:rtl/>
          <w:lang w:bidi="fa-IR"/>
        </w:rPr>
        <w:t>،</w:t>
      </w:r>
      <w:r w:rsidRPr="007202B6">
        <w:rPr>
          <w:rtl/>
          <w:lang w:bidi="fa-IR"/>
        </w:rPr>
        <w:t xml:space="preserve"> عن سعد. وعن هشام</w:t>
      </w:r>
      <w:r>
        <w:rPr>
          <w:rtl/>
          <w:lang w:bidi="fa-IR"/>
        </w:rPr>
        <w:t>،</w:t>
      </w:r>
      <w:r w:rsidRPr="007202B6">
        <w:rPr>
          <w:rtl/>
          <w:lang w:bidi="fa-IR"/>
        </w:rPr>
        <w:t xml:space="preserve"> عن سعيد بن المسيب</w:t>
      </w:r>
      <w:r>
        <w:rPr>
          <w:rtl/>
          <w:lang w:bidi="fa-IR"/>
        </w:rPr>
        <w:t>،</w:t>
      </w:r>
      <w:r w:rsidRPr="007202B6">
        <w:rPr>
          <w:rtl/>
          <w:lang w:bidi="fa-IR"/>
        </w:rPr>
        <w:t xml:space="preserve"> عن سعد. وعن عائشة</w:t>
      </w:r>
      <w:r>
        <w:rPr>
          <w:rtl/>
          <w:lang w:bidi="fa-IR"/>
        </w:rPr>
        <w:t>،</w:t>
      </w:r>
      <w:r w:rsidRPr="007202B6">
        <w:rPr>
          <w:rtl/>
          <w:lang w:bidi="fa-IR"/>
        </w:rPr>
        <w:t xml:space="preserve"> عن أبيها.</w:t>
      </w:r>
    </w:p>
    <w:p w:rsidR="00DF6242" w:rsidRPr="007202B6" w:rsidRDefault="00DF6242" w:rsidP="00DF6242">
      <w:pPr>
        <w:pStyle w:val="libNormal"/>
        <w:rPr>
          <w:rtl/>
          <w:lang w:bidi="fa-IR"/>
        </w:rPr>
      </w:pPr>
      <w:r w:rsidRPr="007202B6">
        <w:rPr>
          <w:rtl/>
          <w:lang w:bidi="fa-IR"/>
        </w:rPr>
        <w:t>وابن عساكر الدمشقي</w:t>
      </w:r>
      <w:r>
        <w:rPr>
          <w:rtl/>
          <w:lang w:bidi="fa-IR"/>
        </w:rPr>
        <w:t>،</w:t>
      </w:r>
      <w:r w:rsidRPr="007202B6">
        <w:rPr>
          <w:rtl/>
          <w:lang w:bidi="fa-IR"/>
        </w:rPr>
        <w:t xml:space="preserve"> بسنده عن جابر بن عبد الله.</w:t>
      </w:r>
    </w:p>
    <w:p w:rsidR="00DF6242" w:rsidRPr="007202B6" w:rsidRDefault="00DF6242" w:rsidP="00DF6242">
      <w:pPr>
        <w:pStyle w:val="libNormal"/>
        <w:rPr>
          <w:rtl/>
          <w:lang w:bidi="fa-IR"/>
        </w:rPr>
      </w:pPr>
      <w:r w:rsidRPr="007202B6">
        <w:rPr>
          <w:rtl/>
          <w:lang w:bidi="fa-IR"/>
        </w:rPr>
        <w:t>والموفّق بن أحمد الخوارزمي المكي</w:t>
      </w:r>
      <w:r>
        <w:rPr>
          <w:rtl/>
          <w:lang w:bidi="fa-IR"/>
        </w:rPr>
        <w:t>،</w:t>
      </w:r>
      <w:r w:rsidRPr="007202B6">
        <w:rPr>
          <w:rtl/>
          <w:lang w:bidi="fa-IR"/>
        </w:rPr>
        <w:t xml:space="preserve"> بسنده عن جابر بن عبد الله.</w:t>
      </w:r>
    </w:p>
    <w:p w:rsidR="00DF6242" w:rsidRPr="007202B6" w:rsidRDefault="00DF6242" w:rsidP="00DF6242">
      <w:pPr>
        <w:pStyle w:val="libNormal"/>
        <w:rPr>
          <w:rtl/>
          <w:lang w:bidi="fa-IR"/>
        </w:rPr>
      </w:pPr>
      <w:r w:rsidRPr="007202B6">
        <w:rPr>
          <w:rtl/>
          <w:lang w:bidi="fa-IR"/>
        </w:rPr>
        <w:t>وابن كثير الشامي</w:t>
      </w:r>
      <w:r>
        <w:rPr>
          <w:rtl/>
          <w:lang w:bidi="fa-IR"/>
        </w:rPr>
        <w:t>،</w:t>
      </w:r>
      <w:r w:rsidRPr="007202B6">
        <w:rPr>
          <w:rtl/>
          <w:lang w:bidi="fa-IR"/>
        </w:rPr>
        <w:t xml:space="preserve"> حيث روى رواية أحمد</w:t>
      </w:r>
      <w:r>
        <w:rPr>
          <w:rtl/>
          <w:lang w:bidi="fa-IR"/>
        </w:rPr>
        <w:t>،</w:t>
      </w:r>
      <w:r w:rsidRPr="007202B6">
        <w:rPr>
          <w:rtl/>
          <w:lang w:bidi="fa-IR"/>
        </w:rPr>
        <w:t xml:space="preserve"> وصحّح إسنادها.</w:t>
      </w:r>
    </w:p>
    <w:p w:rsidR="00DF6242" w:rsidRPr="007202B6" w:rsidRDefault="00DF6242" w:rsidP="00DF6242">
      <w:pPr>
        <w:pStyle w:val="libNormal"/>
        <w:rPr>
          <w:rtl/>
          <w:lang w:bidi="fa-IR"/>
        </w:rPr>
      </w:pPr>
      <w:r w:rsidRPr="007202B6">
        <w:rPr>
          <w:rtl/>
          <w:lang w:bidi="fa-IR"/>
        </w:rPr>
        <w:t>وسبط ابن الجوزي</w:t>
      </w:r>
      <w:r>
        <w:rPr>
          <w:rtl/>
          <w:lang w:bidi="fa-IR"/>
        </w:rPr>
        <w:t>،</w:t>
      </w:r>
      <w:r w:rsidRPr="007202B6">
        <w:rPr>
          <w:rtl/>
          <w:lang w:bidi="fa-IR"/>
        </w:rPr>
        <w:t xml:space="preserve"> حيث أورد رواية أحمد.</w:t>
      </w:r>
    </w:p>
    <w:p w:rsidR="00DF6242" w:rsidRDefault="00DF6242" w:rsidP="00DF6242">
      <w:pPr>
        <w:pStyle w:val="libNormal"/>
        <w:rPr>
          <w:rtl/>
          <w:lang w:bidi="fa-IR"/>
        </w:rPr>
      </w:pPr>
      <w:r w:rsidRPr="007202B6">
        <w:rPr>
          <w:rtl/>
          <w:lang w:bidi="fa-IR"/>
        </w:rPr>
        <w:t>والمولوي ولي الله اللكهنوي</w:t>
      </w:r>
      <w:r>
        <w:rPr>
          <w:rtl/>
          <w:lang w:bidi="fa-IR"/>
        </w:rPr>
        <w:t>،</w:t>
      </w:r>
      <w:r w:rsidRPr="007202B6">
        <w:rPr>
          <w:rtl/>
          <w:lang w:bidi="fa-IR"/>
        </w:rPr>
        <w:t xml:space="preserve"> حيث روى رواية النسائي.</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فالإستثناء متّصل</w:t>
      </w:r>
      <w:r>
        <w:rPr>
          <w:rtl/>
          <w:lang w:bidi="fa-IR"/>
        </w:rPr>
        <w:t>،</w:t>
      </w:r>
      <w:r w:rsidRPr="007202B6">
        <w:rPr>
          <w:rtl/>
          <w:lang w:bidi="fa-IR"/>
        </w:rPr>
        <w:t xml:space="preserve"> وبطلان دعوى انقطاعه واضح.</w:t>
      </w:r>
    </w:p>
    <w:p w:rsidR="00DF6242" w:rsidRPr="007202B6" w:rsidRDefault="00DF6242" w:rsidP="00DF6242">
      <w:pPr>
        <w:pStyle w:val="libNormal"/>
        <w:rPr>
          <w:rtl/>
          <w:lang w:bidi="fa-IR"/>
        </w:rPr>
      </w:pPr>
      <w:r w:rsidRPr="007202B6">
        <w:rPr>
          <w:rtl/>
          <w:lang w:bidi="fa-IR"/>
        </w:rPr>
        <w:t>21</w:t>
      </w:r>
      <w:r>
        <w:rPr>
          <w:rtl/>
          <w:lang w:bidi="fa-IR"/>
        </w:rPr>
        <w:t xml:space="preserve"> - </w:t>
      </w:r>
      <w:r w:rsidRPr="007202B6">
        <w:rPr>
          <w:rtl/>
          <w:lang w:bidi="fa-IR"/>
        </w:rPr>
        <w:t>لقد فسّر جماعة من محقّقي القوم</w:t>
      </w:r>
      <w:r>
        <w:rPr>
          <w:rtl/>
          <w:lang w:bidi="fa-IR"/>
        </w:rPr>
        <w:t>،</w:t>
      </w:r>
      <w:r w:rsidRPr="007202B6">
        <w:rPr>
          <w:rtl/>
          <w:lang w:bidi="fa-IR"/>
        </w:rPr>
        <w:t xml:space="preserve"> ونصّوا بوجوهٍ عديدة</w:t>
      </w:r>
      <w:r>
        <w:rPr>
          <w:rtl/>
          <w:lang w:bidi="fa-IR"/>
        </w:rPr>
        <w:t>،</w:t>
      </w:r>
      <w:r w:rsidRPr="007202B6">
        <w:rPr>
          <w:rtl/>
          <w:lang w:bidi="fa-IR"/>
        </w:rPr>
        <w:t xml:space="preserve"> على أن المستثنى في الحديث هو « النبوة » لا « عدم النبوة »</w:t>
      </w:r>
      <w:r>
        <w:rPr>
          <w:rtl/>
          <w:lang w:bidi="fa-IR"/>
        </w:rPr>
        <w:t xml:space="preserve"> ...</w:t>
      </w:r>
      <w:r w:rsidRPr="007202B6">
        <w:rPr>
          <w:rtl/>
          <w:lang w:bidi="fa-IR"/>
        </w:rPr>
        <w:t xml:space="preserve"> فالإستثناء عندهم متّصل لا منقطع</w:t>
      </w:r>
      <w:r>
        <w:rPr>
          <w:rtl/>
          <w:lang w:bidi="fa-IR"/>
        </w:rPr>
        <w:t xml:space="preserve"> ...</w:t>
      </w:r>
      <w:r w:rsidRPr="007202B6">
        <w:rPr>
          <w:rtl/>
          <w:lang w:bidi="fa-IR"/>
        </w:rPr>
        <w:t xml:space="preserve"> لاحظ كلام ابن طلحة الشافعي في ( مطالب السئول ) وابن الصبّاغ</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المالكي في ( الفصول المهمة ) ومحمد بن إسماعيل الأمير الصنعاني في ( الروضة الندية )</w:t>
      </w:r>
      <w:r>
        <w:rPr>
          <w:rtl/>
          <w:lang w:bidi="fa-IR"/>
        </w:rPr>
        <w:t>.</w:t>
      </w:r>
    </w:p>
    <w:p w:rsidR="00DF6242" w:rsidRPr="007202B6" w:rsidRDefault="00DF6242" w:rsidP="00DF6242">
      <w:pPr>
        <w:pStyle w:val="libNormal"/>
        <w:rPr>
          <w:rtl/>
          <w:lang w:bidi="fa-IR"/>
        </w:rPr>
      </w:pPr>
      <w:r w:rsidRPr="007202B6">
        <w:rPr>
          <w:rtl/>
          <w:lang w:bidi="fa-IR"/>
        </w:rPr>
        <w:t>ولاحظ كلام الطيّبي في ( شرح المصابيح )</w:t>
      </w:r>
      <w:r>
        <w:rPr>
          <w:rtl/>
          <w:lang w:bidi="fa-IR"/>
        </w:rPr>
        <w:t>،</w:t>
      </w:r>
      <w:r w:rsidRPr="007202B6">
        <w:rPr>
          <w:rtl/>
          <w:lang w:bidi="fa-IR"/>
        </w:rPr>
        <w:t xml:space="preserve"> والعلقمي في ( شرح الجامع الصّغي )</w:t>
      </w:r>
      <w:r>
        <w:rPr>
          <w:rtl/>
          <w:lang w:bidi="fa-IR"/>
        </w:rPr>
        <w:t>،</w:t>
      </w:r>
      <w:r w:rsidRPr="007202B6">
        <w:rPr>
          <w:rtl/>
          <w:lang w:bidi="fa-IR"/>
        </w:rPr>
        <w:t xml:space="preserve"> والقسطلاني</w:t>
      </w:r>
      <w:r>
        <w:rPr>
          <w:rtl/>
          <w:lang w:bidi="fa-IR"/>
        </w:rPr>
        <w:t>،</w:t>
      </w:r>
      <w:r w:rsidRPr="007202B6">
        <w:rPr>
          <w:rtl/>
          <w:lang w:bidi="fa-IR"/>
        </w:rPr>
        <w:t xml:space="preserve"> والمناوي</w:t>
      </w:r>
      <w:r>
        <w:rPr>
          <w:rtl/>
          <w:lang w:bidi="fa-IR"/>
        </w:rPr>
        <w:t>،</w:t>
      </w:r>
      <w:r w:rsidRPr="007202B6">
        <w:rPr>
          <w:rtl/>
          <w:lang w:bidi="fa-IR"/>
        </w:rPr>
        <w:t xml:space="preserve"> والعزيزي</w:t>
      </w:r>
      <w:r>
        <w:rPr>
          <w:rtl/>
          <w:lang w:bidi="fa-IR"/>
        </w:rPr>
        <w:t>،</w:t>
      </w:r>
      <w:r w:rsidRPr="007202B6">
        <w:rPr>
          <w:rtl/>
          <w:lang w:bidi="fa-IR"/>
        </w:rPr>
        <w:t xml:space="preserve"> وعبد الحق الدهلوي في ( مدارج النبوة )</w:t>
      </w:r>
      <w:r>
        <w:rPr>
          <w:rtl/>
          <w:lang w:bidi="fa-IR"/>
        </w:rPr>
        <w:t>.</w:t>
      </w:r>
    </w:p>
    <w:p w:rsidR="00DF6242" w:rsidRPr="007202B6" w:rsidRDefault="00DF6242" w:rsidP="00DF6242">
      <w:pPr>
        <w:pStyle w:val="libNormal"/>
        <w:rPr>
          <w:rtl/>
          <w:lang w:bidi="fa-IR"/>
        </w:rPr>
      </w:pPr>
      <w:r w:rsidRPr="007202B6">
        <w:rPr>
          <w:rtl/>
          <w:lang w:bidi="fa-IR"/>
        </w:rPr>
        <w:t>22</w:t>
      </w:r>
      <w:r>
        <w:rPr>
          <w:rFonts w:hint="cs"/>
          <w:rtl/>
          <w:lang w:bidi="fa-IR"/>
        </w:rPr>
        <w:t xml:space="preserve"> - </w:t>
      </w:r>
      <w:r w:rsidRPr="007202B6">
        <w:rPr>
          <w:rtl/>
          <w:lang w:bidi="fa-IR"/>
        </w:rPr>
        <w:t xml:space="preserve">وهو صريح عبارة والد ( الدهلوي ) في كتابيه ( قرة العينين ) </w:t>
      </w:r>
      <w:r>
        <w:rPr>
          <w:rtl/>
          <w:lang w:bidi="fa-IR"/>
        </w:rPr>
        <w:t>و (</w:t>
      </w:r>
      <w:r w:rsidRPr="007202B6">
        <w:rPr>
          <w:rtl/>
          <w:lang w:bidi="fa-IR"/>
        </w:rPr>
        <w:t xml:space="preserve"> إزالة الخفا )</w:t>
      </w:r>
      <w:r>
        <w:rPr>
          <w:rtl/>
          <w:lang w:bidi="fa-IR"/>
        </w:rPr>
        <w:t>.</w:t>
      </w:r>
    </w:p>
    <w:p w:rsidR="00DF6242" w:rsidRPr="007202B6" w:rsidRDefault="00DF6242" w:rsidP="00DF6242">
      <w:pPr>
        <w:pStyle w:val="libNormal"/>
        <w:rPr>
          <w:rtl/>
          <w:lang w:bidi="fa-IR"/>
        </w:rPr>
      </w:pPr>
      <w:r w:rsidRPr="007202B6">
        <w:rPr>
          <w:rtl/>
          <w:lang w:bidi="fa-IR"/>
        </w:rPr>
        <w:t>وعبارة ثناء الله پاني پتي تلميذ والد ( الدهلوي )</w:t>
      </w:r>
      <w:r>
        <w:rPr>
          <w:rtl/>
          <w:lang w:bidi="fa-IR"/>
        </w:rPr>
        <w:t>.</w:t>
      </w:r>
    </w:p>
    <w:p w:rsidR="00DF6242" w:rsidRPr="007202B6" w:rsidRDefault="00DF6242" w:rsidP="00DF6242">
      <w:pPr>
        <w:pStyle w:val="libNormal"/>
        <w:rPr>
          <w:rtl/>
          <w:lang w:bidi="fa-IR"/>
        </w:rPr>
      </w:pPr>
      <w:r w:rsidRPr="007202B6">
        <w:rPr>
          <w:rtl/>
          <w:lang w:bidi="fa-IR"/>
        </w:rPr>
        <w:t>وعبارة رشيد الدين الدهلوي تلميذ ( الدهلوي )</w:t>
      </w:r>
      <w:r>
        <w:rPr>
          <w:rtl/>
          <w:lang w:bidi="fa-IR"/>
        </w:rPr>
        <w:t>.</w:t>
      </w:r>
    </w:p>
    <w:p w:rsidR="00DF6242" w:rsidRPr="007202B6" w:rsidRDefault="00DF6242" w:rsidP="00DF6242">
      <w:pPr>
        <w:pStyle w:val="libNormal"/>
        <w:rPr>
          <w:rtl/>
          <w:lang w:bidi="fa-IR"/>
        </w:rPr>
      </w:pPr>
      <w:r w:rsidRPr="007202B6">
        <w:rPr>
          <w:rtl/>
          <w:lang w:bidi="fa-IR"/>
        </w:rPr>
        <w:t>23</w:t>
      </w:r>
      <w:r>
        <w:rPr>
          <w:rFonts w:hint="cs"/>
          <w:rtl/>
          <w:lang w:bidi="fa-IR"/>
        </w:rPr>
        <w:t xml:space="preserve"> - </w:t>
      </w:r>
      <w:r w:rsidRPr="007202B6">
        <w:rPr>
          <w:rtl/>
          <w:lang w:bidi="fa-IR"/>
        </w:rPr>
        <w:t>بل هو صريح كلام نصرالله الكابلي</w:t>
      </w:r>
      <w:r>
        <w:rPr>
          <w:rtl/>
          <w:lang w:bidi="fa-IR"/>
        </w:rPr>
        <w:t>،</w:t>
      </w:r>
      <w:r w:rsidRPr="007202B6">
        <w:rPr>
          <w:rtl/>
          <w:lang w:bidi="fa-IR"/>
        </w:rPr>
        <w:t xml:space="preserve"> وهو مقتدى ( الدهلوي ) وإمامه الذي نسج على منواله وانتحل أكثر كلامه</w:t>
      </w:r>
      <w:r>
        <w:rPr>
          <w:rtl/>
          <w:lang w:bidi="fa-IR"/>
        </w:rPr>
        <w:t xml:space="preserve"> ...</w:t>
      </w:r>
    </w:p>
    <w:p w:rsidR="00DF6242" w:rsidRDefault="00DF6242" w:rsidP="00DF6242">
      <w:pPr>
        <w:pStyle w:val="libNormal"/>
        <w:rPr>
          <w:rtl/>
          <w:lang w:bidi="fa-IR"/>
        </w:rPr>
      </w:pPr>
      <w:r>
        <w:rPr>
          <w:rtl/>
          <w:lang w:bidi="fa-IR"/>
        </w:rPr>
        <w:br w:type="page"/>
      </w:r>
    </w:p>
    <w:p w:rsidR="00DF6242" w:rsidRDefault="00DF6242" w:rsidP="00DF6242">
      <w:pPr>
        <w:pStyle w:val="Heading1Center"/>
        <w:rPr>
          <w:rtl/>
          <w:lang w:bidi="fa-IR"/>
        </w:rPr>
      </w:pPr>
      <w:bookmarkStart w:id="732" w:name="_Toc321306069"/>
      <w:bookmarkStart w:id="733" w:name="_Toc408820793"/>
      <w:bookmarkStart w:id="734" w:name="_Toc98070363"/>
      <w:r>
        <w:rPr>
          <w:rtl/>
          <w:lang w:bidi="fa-IR"/>
        </w:rPr>
        <w:lastRenderedPageBreak/>
        <w:t>وجوه أخرى</w:t>
      </w:r>
      <w:bookmarkEnd w:id="732"/>
      <w:bookmarkEnd w:id="733"/>
      <w:bookmarkEnd w:id="734"/>
    </w:p>
    <w:p w:rsidR="00DF6242" w:rsidRDefault="00DF6242" w:rsidP="00DF6242">
      <w:pPr>
        <w:pStyle w:val="Heading1Center"/>
        <w:rPr>
          <w:rtl/>
          <w:lang w:bidi="fa-IR"/>
        </w:rPr>
      </w:pPr>
      <w:bookmarkStart w:id="735" w:name="_Toc321306070"/>
      <w:bookmarkStart w:id="736" w:name="_Toc408820794"/>
      <w:bookmarkStart w:id="737" w:name="_Toc98070364"/>
      <w:r w:rsidRPr="007202B6">
        <w:rPr>
          <w:rtl/>
          <w:lang w:bidi="fa-IR"/>
        </w:rPr>
        <w:t>ف</w:t>
      </w:r>
      <w:r>
        <w:rPr>
          <w:rtl/>
          <w:lang w:bidi="fa-IR"/>
        </w:rPr>
        <w:t>ي دلالة الحديث على عموم المنزلة</w:t>
      </w:r>
      <w:bookmarkEnd w:id="735"/>
      <w:bookmarkEnd w:id="736"/>
      <w:bookmarkEnd w:id="737"/>
    </w:p>
    <w:p w:rsidR="00DF6242" w:rsidRDefault="00DF6242" w:rsidP="00DF6242">
      <w:pPr>
        <w:pStyle w:val="libNormal"/>
        <w:rPr>
          <w:rtl/>
          <w:lang w:bidi="fa-IR"/>
        </w:rPr>
      </w:pPr>
      <w:r>
        <w:rPr>
          <w:rtl/>
          <w:lang w:bidi="fa-IR"/>
        </w:rPr>
        <w:br w:type="page"/>
      </w:r>
    </w:p>
    <w:p w:rsidR="003F2947" w:rsidRDefault="00DF6242" w:rsidP="00DF6242">
      <w:pPr>
        <w:pStyle w:val="libNormal"/>
        <w:rPr>
          <w:rtl/>
          <w:lang w:bidi="fa-IR"/>
        </w:rPr>
      </w:pPr>
      <w:r>
        <w:rPr>
          <w:rtl/>
          <w:lang w:bidi="fa-IR"/>
        </w:rPr>
        <w:lastRenderedPageBreak/>
        <w:br w:type="page"/>
      </w:r>
    </w:p>
    <w:p w:rsidR="00DF6242" w:rsidRPr="007202B6" w:rsidRDefault="00DF6242" w:rsidP="00DF6242">
      <w:pPr>
        <w:pStyle w:val="libNormal"/>
        <w:rPr>
          <w:rtl/>
          <w:lang w:bidi="fa-IR"/>
        </w:rPr>
      </w:pPr>
      <w:r w:rsidRPr="007202B6">
        <w:rPr>
          <w:rtl/>
          <w:lang w:bidi="fa-IR"/>
        </w:rPr>
        <w:lastRenderedPageBreak/>
        <w:t>خلاصة الوجوه المذكورة سابقاً في أنَّ حديث المنزلة يدل على عموم المنزلة</w:t>
      </w:r>
      <w:r>
        <w:rPr>
          <w:rtl/>
          <w:lang w:bidi="fa-IR"/>
        </w:rPr>
        <w:t>،</w:t>
      </w:r>
      <w:r w:rsidRPr="007202B6">
        <w:rPr>
          <w:rtl/>
          <w:lang w:bidi="fa-IR"/>
        </w:rPr>
        <w:t xml:space="preserve"> لكون الإستثناء فيه متّصلاً</w:t>
      </w:r>
      <w:r>
        <w:rPr>
          <w:rtl/>
          <w:lang w:bidi="fa-IR"/>
        </w:rPr>
        <w:t>،</w:t>
      </w:r>
      <w:r w:rsidRPr="007202B6">
        <w:rPr>
          <w:rtl/>
          <w:lang w:bidi="fa-IR"/>
        </w:rPr>
        <w:t xml:space="preserve"> وأنّه لا يجوز حمله على المنقطع</w:t>
      </w:r>
      <w:r>
        <w:rPr>
          <w:rtl/>
          <w:lang w:bidi="fa-IR"/>
        </w:rPr>
        <w:t xml:space="preserve"> ...</w:t>
      </w:r>
      <w:r w:rsidRPr="007202B6">
        <w:rPr>
          <w:rtl/>
          <w:lang w:bidi="fa-IR"/>
        </w:rPr>
        <w:t xml:space="preserve"> وكل وجه منها ينحلّ إلى وجوه</w:t>
      </w:r>
      <w:r>
        <w:rPr>
          <w:rtl/>
          <w:lang w:bidi="fa-IR"/>
        </w:rPr>
        <w:t xml:space="preserve"> ...</w:t>
      </w:r>
    </w:p>
    <w:p w:rsidR="00DF6242" w:rsidRDefault="00DF6242" w:rsidP="00DF6242">
      <w:pPr>
        <w:pStyle w:val="libNormal"/>
        <w:rPr>
          <w:rtl/>
          <w:lang w:bidi="fa-IR"/>
        </w:rPr>
      </w:pPr>
      <w:r w:rsidRPr="007202B6">
        <w:rPr>
          <w:rtl/>
          <w:lang w:bidi="fa-IR"/>
        </w:rPr>
        <w:t>وإليك وجوهاً أخرى زائداً على ما تقدّم</w:t>
      </w:r>
      <w:r>
        <w:rPr>
          <w:rtl/>
          <w:lang w:bidi="fa-IR"/>
        </w:rPr>
        <w:t>:</w:t>
      </w:r>
    </w:p>
    <w:p w:rsidR="00DF6242" w:rsidRPr="007202B6" w:rsidRDefault="00DF6242" w:rsidP="00DF6242">
      <w:pPr>
        <w:pStyle w:val="libCenterBold1"/>
        <w:rPr>
          <w:rtl/>
          <w:lang w:bidi="fa-IR"/>
        </w:rPr>
      </w:pPr>
      <w:r w:rsidRPr="007202B6">
        <w:rPr>
          <w:rtl/>
          <w:lang w:bidi="fa-IR"/>
        </w:rPr>
        <w:t>وجوه أخرى</w:t>
      </w:r>
    </w:p>
    <w:p w:rsidR="003F2947" w:rsidRDefault="00DF6242" w:rsidP="00DF6242">
      <w:pPr>
        <w:pStyle w:val="Heading2"/>
        <w:rPr>
          <w:rtl/>
          <w:lang w:bidi="fa-IR"/>
        </w:rPr>
      </w:pPr>
      <w:bookmarkStart w:id="738" w:name="_Toc321306071"/>
      <w:bookmarkStart w:id="739" w:name="_Toc408820795"/>
      <w:bookmarkStart w:id="740" w:name="_Toc98070365"/>
      <w:r w:rsidRPr="007202B6">
        <w:rPr>
          <w:rtl/>
          <w:lang w:bidi="fa-IR"/>
        </w:rPr>
        <w:t>1</w:t>
      </w:r>
      <w:r>
        <w:rPr>
          <w:rtl/>
          <w:lang w:bidi="fa-IR"/>
        </w:rPr>
        <w:t xml:space="preserve"> - </w:t>
      </w:r>
      <w:r w:rsidRPr="007202B6">
        <w:rPr>
          <w:rtl/>
          <w:lang w:bidi="fa-IR"/>
        </w:rPr>
        <w:t>التشبيه يوجب العموم في المحلّ الذي يحتمله</w:t>
      </w:r>
      <w:bookmarkEnd w:id="738"/>
      <w:bookmarkEnd w:id="739"/>
      <w:bookmarkEnd w:id="740"/>
    </w:p>
    <w:p w:rsidR="00DF6242" w:rsidRPr="007202B6" w:rsidRDefault="00DF6242" w:rsidP="00DF6242">
      <w:pPr>
        <w:pStyle w:val="libNormal"/>
        <w:rPr>
          <w:rtl/>
          <w:lang w:bidi="fa-IR"/>
        </w:rPr>
      </w:pPr>
      <w:r w:rsidRPr="007202B6">
        <w:rPr>
          <w:rtl/>
          <w:lang w:bidi="fa-IR"/>
        </w:rPr>
        <w:t>ذكر المحققون من العلماء</w:t>
      </w:r>
      <w:r>
        <w:rPr>
          <w:rtl/>
          <w:lang w:bidi="fa-IR"/>
        </w:rPr>
        <w:t>:</w:t>
      </w:r>
      <w:r w:rsidRPr="007202B6">
        <w:rPr>
          <w:rtl/>
          <w:lang w:bidi="fa-IR"/>
        </w:rPr>
        <w:t xml:space="preserve"> أنّ التشبيه يوجب العموم في المحلّ الذي يحتمله</w:t>
      </w:r>
      <w:r>
        <w:rPr>
          <w:rtl/>
          <w:lang w:bidi="fa-IR"/>
        </w:rPr>
        <w:t xml:space="preserve"> ..</w:t>
      </w:r>
      <w:r w:rsidRPr="007202B6">
        <w:rPr>
          <w:rtl/>
          <w:lang w:bidi="fa-IR"/>
        </w:rPr>
        <w:t xml:space="preserve"> قال الشيخ علي بن محمد البزدوي في ( الأصول ) ما نصّه</w:t>
      </w:r>
      <w:r>
        <w:rPr>
          <w:rtl/>
          <w:lang w:bidi="fa-IR"/>
        </w:rPr>
        <w:t>:</w:t>
      </w:r>
    </w:p>
    <w:p w:rsidR="00DF6242" w:rsidRPr="007202B6" w:rsidRDefault="00DF6242" w:rsidP="00DF6242">
      <w:pPr>
        <w:pStyle w:val="libNormal"/>
        <w:rPr>
          <w:rtl/>
          <w:lang w:bidi="fa-IR"/>
        </w:rPr>
      </w:pPr>
      <w:r w:rsidRPr="007202B6">
        <w:rPr>
          <w:rtl/>
          <w:lang w:bidi="fa-IR"/>
        </w:rPr>
        <w:t>« والأصل في الكلام هو الصريح</w:t>
      </w:r>
      <w:r>
        <w:rPr>
          <w:rtl/>
          <w:lang w:bidi="fa-IR"/>
        </w:rPr>
        <w:t>،</w:t>
      </w:r>
      <w:r w:rsidRPr="007202B6">
        <w:rPr>
          <w:rtl/>
          <w:lang w:bidi="fa-IR"/>
        </w:rPr>
        <w:t xml:space="preserve"> وأمّا الكناية ففيها ضرب قصور</w:t>
      </w:r>
      <w:r>
        <w:rPr>
          <w:rtl/>
          <w:lang w:bidi="fa-IR"/>
        </w:rPr>
        <w:t>،</w:t>
      </w:r>
      <w:r w:rsidRPr="007202B6">
        <w:rPr>
          <w:rtl/>
          <w:lang w:bidi="fa-IR"/>
        </w:rPr>
        <w:t xml:space="preserve"> من حيث أنّها تقصر عن البيان إل</w:t>
      </w:r>
      <w:r w:rsidR="00F97348">
        <w:rPr>
          <w:rFonts w:hint="cs"/>
          <w:rtl/>
          <w:lang w:bidi="fa-IR"/>
        </w:rPr>
        <w:t>ّ</w:t>
      </w:r>
      <w:r w:rsidRPr="007202B6">
        <w:rPr>
          <w:rtl/>
          <w:lang w:bidi="fa-IR"/>
        </w:rPr>
        <w:t>ابالنيّة</w:t>
      </w:r>
      <w:r>
        <w:rPr>
          <w:rtl/>
          <w:lang w:bidi="fa-IR"/>
        </w:rPr>
        <w:t>،</w:t>
      </w:r>
      <w:r w:rsidRPr="007202B6">
        <w:rPr>
          <w:rtl/>
          <w:lang w:bidi="fa-IR"/>
        </w:rPr>
        <w:t xml:space="preserve"> والبيان بالكلام هو المراد</w:t>
      </w:r>
      <w:r>
        <w:rPr>
          <w:rtl/>
          <w:lang w:bidi="fa-IR"/>
        </w:rPr>
        <w:t>،</w:t>
      </w:r>
      <w:r w:rsidRPr="007202B6">
        <w:rPr>
          <w:rtl/>
          <w:lang w:bidi="fa-IR"/>
        </w:rPr>
        <w:t xml:space="preserve"> فظهر هذا التفاوت فيما يدرء بالشبهات</w:t>
      </w:r>
      <w:r>
        <w:rPr>
          <w:rtl/>
          <w:lang w:bidi="fa-IR"/>
        </w:rPr>
        <w:t>،</w:t>
      </w:r>
      <w:r w:rsidRPr="007202B6">
        <w:rPr>
          <w:rtl/>
          <w:lang w:bidi="fa-IR"/>
        </w:rPr>
        <w:t xml:space="preserve"> وصار جنس الكنايات بمنزلة الضرورات</w:t>
      </w:r>
      <w:r>
        <w:rPr>
          <w:rtl/>
          <w:lang w:bidi="fa-IR"/>
        </w:rPr>
        <w:t>،</w:t>
      </w:r>
      <w:r w:rsidRPr="007202B6">
        <w:rPr>
          <w:rtl/>
          <w:lang w:bidi="fa-IR"/>
        </w:rPr>
        <w:t xml:space="preserve"> ولهذا قلنا إن حدّ القذف لا يجب إل</w:t>
      </w:r>
      <w:r w:rsidR="00F97348">
        <w:rPr>
          <w:rFonts w:hint="cs"/>
          <w:rtl/>
          <w:lang w:bidi="fa-IR"/>
        </w:rPr>
        <w:t>ّ</w:t>
      </w:r>
      <w:r w:rsidRPr="007202B6">
        <w:rPr>
          <w:rtl/>
          <w:lang w:bidi="fa-IR"/>
        </w:rPr>
        <w:t>ابتصريح الزنا</w:t>
      </w:r>
      <w:r>
        <w:rPr>
          <w:rtl/>
          <w:lang w:bidi="fa-IR"/>
        </w:rPr>
        <w:t>،</w:t>
      </w:r>
      <w:r w:rsidRPr="007202B6">
        <w:rPr>
          <w:rtl/>
          <w:lang w:bidi="fa-IR"/>
        </w:rPr>
        <w:t xml:space="preserve"> حتى أنّ من قذف رجلاً بالزنا فقال له آخر</w:t>
      </w:r>
      <w:r>
        <w:rPr>
          <w:rtl/>
          <w:lang w:bidi="fa-IR"/>
        </w:rPr>
        <w:t>:</w:t>
      </w:r>
      <w:r w:rsidRPr="007202B6">
        <w:rPr>
          <w:rtl/>
          <w:lang w:bidi="fa-IR"/>
        </w:rPr>
        <w:t xml:space="preserve"> صدقت</w:t>
      </w:r>
      <w:r>
        <w:rPr>
          <w:rtl/>
          <w:lang w:bidi="fa-IR"/>
        </w:rPr>
        <w:t>،</w:t>
      </w:r>
      <w:r w:rsidRPr="007202B6">
        <w:rPr>
          <w:rtl/>
          <w:lang w:bidi="fa-IR"/>
        </w:rPr>
        <w:t xml:space="preserve"> لم يحد المصدّق</w:t>
      </w:r>
      <w:r>
        <w:rPr>
          <w:rtl/>
          <w:lang w:bidi="fa-IR"/>
        </w:rPr>
        <w:t>،</w:t>
      </w:r>
      <w:r w:rsidRPr="007202B6">
        <w:rPr>
          <w:rtl/>
          <w:lang w:bidi="fa-IR"/>
        </w:rPr>
        <w:t xml:space="preserve"> وكذلك إذا قال</w:t>
      </w:r>
      <w:r>
        <w:rPr>
          <w:rtl/>
          <w:lang w:bidi="fa-IR"/>
        </w:rPr>
        <w:t>:</w:t>
      </w:r>
      <w:r w:rsidRPr="007202B6">
        <w:rPr>
          <w:rtl/>
          <w:lang w:bidi="fa-IR"/>
        </w:rPr>
        <w:t xml:space="preserve"> لستُ بزان. يريد التعريض بالمخاطب</w:t>
      </w:r>
      <w:r>
        <w:rPr>
          <w:rtl/>
          <w:lang w:bidi="fa-IR"/>
        </w:rPr>
        <w:t>،</w:t>
      </w:r>
      <w:r w:rsidRPr="007202B6">
        <w:rPr>
          <w:rtl/>
          <w:lang w:bidi="fa-IR"/>
        </w:rPr>
        <w:t xml:space="preserve"> لم يحد. وكذلك في كلّ تعريض</w:t>
      </w:r>
      <w:r>
        <w:rPr>
          <w:rtl/>
          <w:lang w:bidi="fa-IR"/>
        </w:rPr>
        <w:t>،</w:t>
      </w:r>
      <w:r w:rsidRPr="007202B6">
        <w:rPr>
          <w:rtl/>
          <w:lang w:bidi="fa-IR"/>
        </w:rPr>
        <w:t xml:space="preserve"> لما قلنا. بخلاف من قذف رجلاً بالزنا فقال الآخر</w:t>
      </w:r>
      <w:r>
        <w:rPr>
          <w:rtl/>
          <w:lang w:bidi="fa-IR"/>
        </w:rPr>
        <w:t>:</w:t>
      </w:r>
      <w:r w:rsidRPr="007202B6">
        <w:rPr>
          <w:rtl/>
          <w:lang w:bidi="fa-IR"/>
        </w:rPr>
        <w:t xml:space="preserve"> هو كما قلت</w:t>
      </w:r>
      <w:r>
        <w:rPr>
          <w:rtl/>
          <w:lang w:bidi="fa-IR"/>
        </w:rPr>
        <w:t>،</w:t>
      </w:r>
      <w:r w:rsidRPr="007202B6">
        <w:rPr>
          <w:rtl/>
          <w:lang w:bidi="fa-IR"/>
        </w:rPr>
        <w:t xml:space="preserve"> حدّ هذا الرجل</w:t>
      </w:r>
      <w:r>
        <w:rPr>
          <w:rtl/>
          <w:lang w:bidi="fa-IR"/>
        </w:rPr>
        <w:t>،</w:t>
      </w:r>
      <w:r w:rsidRPr="007202B6">
        <w:rPr>
          <w:rtl/>
          <w:lang w:bidi="fa-IR"/>
        </w:rPr>
        <w:t xml:space="preserve"> وكان بمنزلة الصّريح</w:t>
      </w:r>
      <w:r>
        <w:rPr>
          <w:rtl/>
          <w:lang w:bidi="fa-IR"/>
        </w:rPr>
        <w:t>،</w:t>
      </w:r>
      <w:r w:rsidRPr="007202B6">
        <w:rPr>
          <w:rtl/>
          <w:lang w:bidi="fa-IR"/>
        </w:rPr>
        <w:t xml:space="preserve"> لما عرف في كتاب الحدود »</w:t>
      </w:r>
      <w:r>
        <w:rPr>
          <w:rtl/>
          <w:lang w:bidi="fa-IR"/>
        </w:rPr>
        <w:t>.</w:t>
      </w:r>
    </w:p>
    <w:p w:rsidR="00DF6242" w:rsidRPr="007202B6" w:rsidRDefault="00DF6242" w:rsidP="00DF6242">
      <w:pPr>
        <w:pStyle w:val="libNormal"/>
        <w:rPr>
          <w:rtl/>
          <w:lang w:bidi="fa-IR"/>
        </w:rPr>
      </w:pPr>
      <w:r w:rsidRPr="007202B6">
        <w:rPr>
          <w:rtl/>
          <w:lang w:bidi="fa-IR"/>
        </w:rPr>
        <w:t>قال شارحه البخاري</w:t>
      </w:r>
      <w:r>
        <w:rPr>
          <w:rtl/>
          <w:lang w:bidi="fa-IR"/>
        </w:rPr>
        <w:t>:</w:t>
      </w:r>
      <w:r w:rsidRPr="007202B6">
        <w:rPr>
          <w:rtl/>
          <w:lang w:bidi="fa-IR"/>
        </w:rPr>
        <w:t xml:space="preserve"> « قوله</w:t>
      </w:r>
      <w:r>
        <w:rPr>
          <w:rtl/>
          <w:lang w:bidi="fa-IR"/>
        </w:rPr>
        <w:t>:</w:t>
      </w:r>
      <w:r w:rsidRPr="007202B6">
        <w:rPr>
          <w:rtl/>
          <w:lang w:bidi="fa-IR"/>
        </w:rPr>
        <w:t xml:space="preserve"> وكان بمنزلة الصريح لما عرف. قال شمس الأئمة في قوله هو كما قلت</w:t>
      </w:r>
      <w:r>
        <w:rPr>
          <w:rtl/>
          <w:lang w:bidi="fa-IR"/>
        </w:rPr>
        <w:t>:</w:t>
      </w:r>
      <w:r w:rsidRPr="007202B6">
        <w:rPr>
          <w:rtl/>
          <w:lang w:bidi="fa-IR"/>
        </w:rPr>
        <w:t xml:space="preserve"> إنّ كاف التشبيه يوجب العموم عندنا</w:t>
      </w:r>
      <w:r>
        <w:rPr>
          <w:rFonts w:hint="cs"/>
          <w:rtl/>
          <w:lang w:bidi="fa-IR"/>
        </w:rPr>
        <w:t xml:space="preserve"> </w:t>
      </w:r>
      <w:r w:rsidRPr="007202B6">
        <w:rPr>
          <w:rtl/>
          <w:lang w:bidi="fa-IR"/>
        </w:rPr>
        <w:t>في المحلّ</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الذي يحتمله</w:t>
      </w:r>
      <w:r>
        <w:rPr>
          <w:rtl/>
          <w:lang w:bidi="fa-IR"/>
        </w:rPr>
        <w:t>،</w:t>
      </w:r>
      <w:r w:rsidRPr="007202B6">
        <w:rPr>
          <w:rtl/>
          <w:lang w:bidi="fa-IR"/>
        </w:rPr>
        <w:t xml:space="preserve"> ولهذا قلنا في قول علي</w:t>
      </w:r>
      <w:r>
        <w:rPr>
          <w:rtl/>
          <w:lang w:bidi="fa-IR"/>
        </w:rPr>
        <w:t xml:space="preserve"> - </w:t>
      </w:r>
      <w:r w:rsidRPr="006F67C6">
        <w:rPr>
          <w:rStyle w:val="libAlaemChar"/>
          <w:rtl/>
        </w:rPr>
        <w:t>رضي‌الله‌عنه</w:t>
      </w:r>
      <w:r>
        <w:rPr>
          <w:rtl/>
          <w:lang w:bidi="fa-IR"/>
        </w:rPr>
        <w:t xml:space="preserve"> -:</w:t>
      </w:r>
      <w:r w:rsidRPr="007202B6">
        <w:rPr>
          <w:rtl/>
          <w:lang w:bidi="fa-IR"/>
        </w:rPr>
        <w:t xml:space="preserve"> إنما أعطيناهم الذمّة وبذلوا الجزية ليكون أموالهم كأموالنا ودماؤهم كدمائنا</w:t>
      </w:r>
      <w:r>
        <w:rPr>
          <w:rtl/>
          <w:lang w:bidi="fa-IR"/>
        </w:rPr>
        <w:t>:</w:t>
      </w:r>
      <w:r w:rsidRPr="007202B6">
        <w:rPr>
          <w:rtl/>
          <w:lang w:bidi="fa-IR"/>
        </w:rPr>
        <w:t xml:space="preserve"> إنه مجريٌّ على العموم فيما يندرء بالشبهات كالحدود</w:t>
      </w:r>
      <w:r>
        <w:rPr>
          <w:rtl/>
          <w:lang w:bidi="fa-IR"/>
        </w:rPr>
        <w:t>،</w:t>
      </w:r>
      <w:r w:rsidRPr="007202B6">
        <w:rPr>
          <w:rtl/>
          <w:lang w:bidi="fa-IR"/>
        </w:rPr>
        <w:t xml:space="preserve"> وما ثبت بالشبهات كالأموال</w:t>
      </w:r>
      <w:r>
        <w:rPr>
          <w:rtl/>
          <w:lang w:bidi="fa-IR"/>
        </w:rPr>
        <w:t>،</w:t>
      </w:r>
      <w:r w:rsidRPr="007202B6">
        <w:rPr>
          <w:rtl/>
          <w:lang w:bidi="fa-IR"/>
        </w:rPr>
        <w:t xml:space="preserve"> فهذا الكاف أيضاً موجَبه العموم</w:t>
      </w:r>
      <w:r>
        <w:rPr>
          <w:rtl/>
          <w:lang w:bidi="fa-IR"/>
        </w:rPr>
        <w:t>،</w:t>
      </w:r>
      <w:r w:rsidRPr="007202B6">
        <w:rPr>
          <w:rtl/>
          <w:lang w:bidi="fa-IR"/>
        </w:rPr>
        <w:t xml:space="preserve"> لأنه حصل في محل يحتمله</w:t>
      </w:r>
      <w:r>
        <w:rPr>
          <w:rtl/>
          <w:lang w:bidi="fa-IR"/>
        </w:rPr>
        <w:t>،</w:t>
      </w:r>
      <w:r w:rsidRPr="007202B6">
        <w:rPr>
          <w:rtl/>
          <w:lang w:bidi="fa-IR"/>
        </w:rPr>
        <w:t xml:space="preserve"> فيكون نسبةً له إلى الزنا قطعاً</w:t>
      </w:r>
      <w:r>
        <w:rPr>
          <w:rtl/>
          <w:lang w:bidi="fa-IR"/>
        </w:rPr>
        <w:t>،</w:t>
      </w:r>
      <w:r w:rsidRPr="007202B6">
        <w:rPr>
          <w:rtl/>
          <w:lang w:bidi="fa-IR"/>
        </w:rPr>
        <w:t xml:space="preserve"> بمنزلة الكلام الأول</w:t>
      </w:r>
      <w:r>
        <w:rPr>
          <w:rtl/>
          <w:lang w:bidi="fa-IR"/>
        </w:rPr>
        <w:t>،</w:t>
      </w:r>
      <w:r w:rsidRPr="007202B6">
        <w:rPr>
          <w:rtl/>
          <w:lang w:bidi="fa-IR"/>
        </w:rPr>
        <w:t xml:space="preserve"> على ما هو موجب العام عندنا » </w:t>
      </w:r>
      <w:r w:rsidRPr="00585F65">
        <w:rPr>
          <w:rStyle w:val="libFootnotenumChar"/>
          <w:rtl/>
        </w:rPr>
        <w:t>(1)</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فالتشبيه يوجب العموم عند الأصوليين</w:t>
      </w:r>
      <w:r>
        <w:rPr>
          <w:rtl/>
          <w:lang w:bidi="fa-IR"/>
        </w:rPr>
        <w:t>،</w:t>
      </w:r>
      <w:r w:rsidRPr="007202B6">
        <w:rPr>
          <w:rtl/>
          <w:lang w:bidi="fa-IR"/>
        </w:rPr>
        <w:t xml:space="preserve"> وفي حديث المنزلة تشبيه</w:t>
      </w:r>
      <w:r>
        <w:rPr>
          <w:rtl/>
          <w:lang w:bidi="fa-IR"/>
        </w:rPr>
        <w:t>،</w:t>
      </w:r>
      <w:r w:rsidRPr="007202B6">
        <w:rPr>
          <w:rtl/>
          <w:lang w:bidi="fa-IR"/>
        </w:rPr>
        <w:t xml:space="preserve"> كما نصّ عليه شرّاحه من مشاهير المحققين المهرة</w:t>
      </w:r>
      <w:r>
        <w:rPr>
          <w:rtl/>
          <w:lang w:bidi="fa-IR"/>
        </w:rPr>
        <w:t>،</w:t>
      </w:r>
      <w:r w:rsidRPr="007202B6">
        <w:rPr>
          <w:rtl/>
          <w:lang w:bidi="fa-IR"/>
        </w:rPr>
        <w:t xml:space="preserve"> كالقاضي عياض</w:t>
      </w:r>
      <w:r>
        <w:rPr>
          <w:rtl/>
          <w:lang w:bidi="fa-IR"/>
        </w:rPr>
        <w:t>،</w:t>
      </w:r>
      <w:r w:rsidRPr="007202B6">
        <w:rPr>
          <w:rtl/>
          <w:lang w:bidi="fa-IR"/>
        </w:rPr>
        <w:t xml:space="preserve"> والنووي</w:t>
      </w:r>
      <w:r>
        <w:rPr>
          <w:rtl/>
          <w:lang w:bidi="fa-IR"/>
        </w:rPr>
        <w:t>،</w:t>
      </w:r>
      <w:r w:rsidRPr="007202B6">
        <w:rPr>
          <w:rtl/>
          <w:lang w:bidi="fa-IR"/>
        </w:rPr>
        <w:t xml:space="preserve"> والمحب الطبري</w:t>
      </w:r>
      <w:r>
        <w:rPr>
          <w:rtl/>
          <w:lang w:bidi="fa-IR"/>
        </w:rPr>
        <w:t>،</w:t>
      </w:r>
      <w:r w:rsidRPr="007202B6">
        <w:rPr>
          <w:rtl/>
          <w:lang w:bidi="fa-IR"/>
        </w:rPr>
        <w:t xml:space="preserve"> والطيّبي</w:t>
      </w:r>
      <w:r>
        <w:rPr>
          <w:rtl/>
          <w:lang w:bidi="fa-IR"/>
        </w:rPr>
        <w:t>،</w:t>
      </w:r>
      <w:r w:rsidRPr="007202B6">
        <w:rPr>
          <w:rtl/>
          <w:lang w:bidi="fa-IR"/>
        </w:rPr>
        <w:t xml:space="preserve"> والكرماني</w:t>
      </w:r>
      <w:r>
        <w:rPr>
          <w:rtl/>
          <w:lang w:bidi="fa-IR"/>
        </w:rPr>
        <w:t>،</w:t>
      </w:r>
      <w:r w:rsidRPr="007202B6">
        <w:rPr>
          <w:rtl/>
          <w:lang w:bidi="fa-IR"/>
        </w:rPr>
        <w:t xml:space="preserve"> والعسقلاني</w:t>
      </w:r>
      <w:r>
        <w:rPr>
          <w:rtl/>
          <w:lang w:bidi="fa-IR"/>
        </w:rPr>
        <w:t>،</w:t>
      </w:r>
      <w:r w:rsidRPr="007202B6">
        <w:rPr>
          <w:rtl/>
          <w:lang w:bidi="fa-IR"/>
        </w:rPr>
        <w:t xml:space="preserve"> والأعور الواسطي</w:t>
      </w:r>
      <w:r>
        <w:rPr>
          <w:rtl/>
          <w:lang w:bidi="fa-IR"/>
        </w:rPr>
        <w:t>،</w:t>
      </w:r>
      <w:r w:rsidRPr="007202B6">
        <w:rPr>
          <w:rtl/>
          <w:lang w:bidi="fa-IR"/>
        </w:rPr>
        <w:t xml:space="preserve"> والقسطلاني</w:t>
      </w:r>
      <w:r>
        <w:rPr>
          <w:rtl/>
          <w:lang w:bidi="fa-IR"/>
        </w:rPr>
        <w:t>،</w:t>
      </w:r>
      <w:r w:rsidRPr="007202B6">
        <w:rPr>
          <w:rtl/>
          <w:lang w:bidi="fa-IR"/>
        </w:rPr>
        <w:t xml:space="preserve"> والعلقمي</w:t>
      </w:r>
      <w:r>
        <w:rPr>
          <w:rtl/>
          <w:lang w:bidi="fa-IR"/>
        </w:rPr>
        <w:t>،</w:t>
      </w:r>
      <w:r w:rsidRPr="007202B6">
        <w:rPr>
          <w:rtl/>
          <w:lang w:bidi="fa-IR"/>
        </w:rPr>
        <w:t xml:space="preserve"> والمناوي</w:t>
      </w:r>
      <w:r>
        <w:rPr>
          <w:rtl/>
          <w:lang w:bidi="fa-IR"/>
        </w:rPr>
        <w:t>،</w:t>
      </w:r>
      <w:r w:rsidRPr="007202B6">
        <w:rPr>
          <w:rtl/>
          <w:lang w:bidi="fa-IR"/>
        </w:rPr>
        <w:t xml:space="preserve"> وغيرهم</w:t>
      </w:r>
      <w:r>
        <w:rPr>
          <w:rtl/>
          <w:lang w:bidi="fa-IR"/>
        </w:rPr>
        <w:t xml:space="preserve"> ...</w:t>
      </w:r>
      <w:r w:rsidRPr="007202B6">
        <w:rPr>
          <w:rtl/>
          <w:lang w:bidi="fa-IR"/>
        </w:rPr>
        <w:t xml:space="preserve"> وقد تقدمت عباراتهم</w:t>
      </w:r>
      <w:r>
        <w:rPr>
          <w:rtl/>
          <w:lang w:bidi="fa-IR"/>
        </w:rPr>
        <w:t xml:space="preserve"> ...</w:t>
      </w:r>
      <w:r w:rsidRPr="007202B6">
        <w:rPr>
          <w:rtl/>
          <w:lang w:bidi="fa-IR"/>
        </w:rPr>
        <w:t xml:space="preserve"> بل ( الدهلوي ) نفسه أيضاً معترف بذلك حيث يقول</w:t>
      </w:r>
      <w:r>
        <w:rPr>
          <w:rtl/>
          <w:lang w:bidi="fa-IR"/>
        </w:rPr>
        <w:t>:</w:t>
      </w:r>
      <w:r w:rsidRPr="007202B6">
        <w:rPr>
          <w:rtl/>
          <w:lang w:bidi="fa-IR"/>
        </w:rPr>
        <w:t xml:space="preserve"> « وأيضاً</w:t>
      </w:r>
      <w:r>
        <w:rPr>
          <w:rtl/>
          <w:lang w:bidi="fa-IR"/>
        </w:rPr>
        <w:t>،</w:t>
      </w:r>
      <w:r w:rsidRPr="007202B6">
        <w:rPr>
          <w:rtl/>
          <w:lang w:bidi="fa-IR"/>
        </w:rPr>
        <w:t xml:space="preserve"> </w:t>
      </w:r>
      <w:r w:rsidR="00B53490">
        <w:rPr>
          <w:rtl/>
          <w:lang w:bidi="fa-IR"/>
        </w:rPr>
        <w:t>لمـّا</w:t>
      </w:r>
      <w:r w:rsidRPr="007202B6">
        <w:rPr>
          <w:rtl/>
          <w:lang w:bidi="fa-IR"/>
        </w:rPr>
        <w:t xml:space="preserve"> شبّه حضرة الأمير بحضرة هارون</w:t>
      </w:r>
      <w:r>
        <w:rPr>
          <w:rtl/>
          <w:lang w:bidi="fa-IR"/>
        </w:rPr>
        <w:t xml:space="preserve"> ...</w:t>
      </w:r>
      <w:r w:rsidRPr="007202B6">
        <w:rPr>
          <w:rtl/>
          <w:lang w:bidi="fa-IR"/>
        </w:rPr>
        <w:t xml:space="preserve"> »</w:t>
      </w:r>
      <w:r>
        <w:rPr>
          <w:rtl/>
          <w:lang w:bidi="fa-IR"/>
        </w:rPr>
        <w:t xml:space="preserve"> ...</w:t>
      </w:r>
    </w:p>
    <w:p w:rsidR="00DF6242" w:rsidRPr="007202B6" w:rsidRDefault="00DF6242" w:rsidP="00DF6242">
      <w:pPr>
        <w:pStyle w:val="libNormal"/>
        <w:rPr>
          <w:rtl/>
          <w:lang w:bidi="fa-IR"/>
        </w:rPr>
      </w:pPr>
      <w:r w:rsidRPr="007202B6">
        <w:rPr>
          <w:rtl/>
          <w:lang w:bidi="fa-IR"/>
        </w:rPr>
        <w:t>فهذا وجه من وجوه دلالة الحديث على العموم</w:t>
      </w:r>
      <w:r>
        <w:rPr>
          <w:rtl/>
          <w:lang w:bidi="fa-IR"/>
        </w:rPr>
        <w:t xml:space="preserve"> ...</w:t>
      </w:r>
    </w:p>
    <w:p w:rsidR="00DF6242" w:rsidRPr="007202B6" w:rsidRDefault="00DF6242" w:rsidP="00DF6242">
      <w:pPr>
        <w:pStyle w:val="libNormal"/>
        <w:rPr>
          <w:rtl/>
          <w:lang w:bidi="fa-IR"/>
        </w:rPr>
      </w:pPr>
      <w:r w:rsidRPr="007202B6">
        <w:rPr>
          <w:rtl/>
          <w:lang w:bidi="fa-IR"/>
        </w:rPr>
        <w:t>وفي ( طبقات الشافعية ) بترجمة أبي داود سليمان بن الأشعث</w:t>
      </w:r>
      <w:r>
        <w:rPr>
          <w:rtl/>
          <w:lang w:bidi="fa-IR"/>
        </w:rPr>
        <w:t>،</w:t>
      </w:r>
      <w:r w:rsidRPr="007202B6">
        <w:rPr>
          <w:rtl/>
          <w:lang w:bidi="fa-IR"/>
        </w:rPr>
        <w:t xml:space="preserve"> يقول السبكي</w:t>
      </w:r>
      <w:r>
        <w:rPr>
          <w:rtl/>
          <w:lang w:bidi="fa-IR"/>
        </w:rPr>
        <w:t>:</w:t>
      </w:r>
      <w:r w:rsidRPr="007202B6">
        <w:rPr>
          <w:rtl/>
          <w:lang w:bidi="fa-IR"/>
        </w:rPr>
        <w:t xml:space="preserve"> « قال شيخنا الذهبي</w:t>
      </w:r>
      <w:r>
        <w:rPr>
          <w:rtl/>
          <w:lang w:bidi="fa-IR"/>
        </w:rPr>
        <w:t>:</w:t>
      </w:r>
      <w:r w:rsidRPr="007202B6">
        <w:rPr>
          <w:rtl/>
          <w:lang w:bidi="fa-IR"/>
        </w:rPr>
        <w:t xml:space="preserve"> تفَقّه أبو داود بأحمد بن حنبل ولازمه مدةً</w:t>
      </w:r>
      <w:r>
        <w:rPr>
          <w:rtl/>
          <w:lang w:bidi="fa-IR"/>
        </w:rPr>
        <w:t>،</w:t>
      </w:r>
      <w:r w:rsidRPr="007202B6">
        <w:rPr>
          <w:rtl/>
          <w:lang w:bidi="fa-IR"/>
        </w:rPr>
        <w:t xml:space="preserve"> قال</w:t>
      </w:r>
      <w:r>
        <w:rPr>
          <w:rtl/>
          <w:lang w:bidi="fa-IR"/>
        </w:rPr>
        <w:t>:</w:t>
      </w:r>
      <w:r w:rsidRPr="007202B6">
        <w:rPr>
          <w:rtl/>
          <w:lang w:bidi="fa-IR"/>
        </w:rPr>
        <w:t xml:space="preserve"> وكان يشبَّه به كما كان أحمد يشبّه بشيخه وكيع</w:t>
      </w:r>
      <w:r>
        <w:rPr>
          <w:rtl/>
          <w:lang w:bidi="fa-IR"/>
        </w:rPr>
        <w:t>،</w:t>
      </w:r>
      <w:r w:rsidRPr="007202B6">
        <w:rPr>
          <w:rtl/>
          <w:lang w:bidi="fa-IR"/>
        </w:rPr>
        <w:t xml:space="preserve"> وكان وكيع يشبَّه بشيخه سفيان</w:t>
      </w:r>
      <w:r>
        <w:rPr>
          <w:rtl/>
          <w:lang w:bidi="fa-IR"/>
        </w:rPr>
        <w:t>،</w:t>
      </w:r>
      <w:r w:rsidRPr="007202B6">
        <w:rPr>
          <w:rtl/>
          <w:lang w:bidi="fa-IR"/>
        </w:rPr>
        <w:t xml:space="preserve"> وكان سفيان يشبّه بشيخه منصور</w:t>
      </w:r>
      <w:r>
        <w:rPr>
          <w:rtl/>
          <w:lang w:bidi="fa-IR"/>
        </w:rPr>
        <w:t>،</w:t>
      </w:r>
      <w:r w:rsidRPr="007202B6">
        <w:rPr>
          <w:rtl/>
          <w:lang w:bidi="fa-IR"/>
        </w:rPr>
        <w:t xml:space="preserve"> وكان منصور يشبَّه بشيخه إبراهيم</w:t>
      </w:r>
      <w:r>
        <w:rPr>
          <w:rtl/>
          <w:lang w:bidi="fa-IR"/>
        </w:rPr>
        <w:t>،</w:t>
      </w:r>
      <w:r w:rsidRPr="007202B6">
        <w:rPr>
          <w:rtl/>
          <w:lang w:bidi="fa-IR"/>
        </w:rPr>
        <w:t xml:space="preserve"> وكان إبراهيم يشبّه بشيخه علقمة</w:t>
      </w:r>
      <w:r>
        <w:rPr>
          <w:rtl/>
          <w:lang w:bidi="fa-IR"/>
        </w:rPr>
        <w:t>،</w:t>
      </w:r>
      <w:r w:rsidRPr="007202B6">
        <w:rPr>
          <w:rtl/>
          <w:lang w:bidi="fa-IR"/>
        </w:rPr>
        <w:t xml:space="preserve"> وكان علقمة يشبّه بشيخه</w:t>
      </w:r>
      <w:r>
        <w:rPr>
          <w:rFonts w:hint="cs"/>
          <w:rtl/>
          <w:lang w:bidi="fa-IR"/>
        </w:rPr>
        <w:t xml:space="preserve"> </w:t>
      </w:r>
      <w:r w:rsidRPr="007202B6">
        <w:rPr>
          <w:rtl/>
          <w:lang w:bidi="fa-IR"/>
        </w:rPr>
        <w:t>عبد الله بن مسعود</w:t>
      </w:r>
      <w:r>
        <w:rPr>
          <w:rtl/>
          <w:lang w:bidi="fa-IR"/>
        </w:rPr>
        <w:t>،</w:t>
      </w:r>
      <w:r w:rsidRPr="007202B6">
        <w:rPr>
          <w:rtl/>
          <w:lang w:bidi="fa-IR"/>
        </w:rPr>
        <w:t xml:space="preserve"> </w:t>
      </w:r>
      <w:r w:rsidRPr="006F67C6">
        <w:rPr>
          <w:rStyle w:val="libAlaemChar"/>
          <w:rFonts w:hint="cs"/>
          <w:rtl/>
        </w:rPr>
        <w:t>رضي‌الله‌عنه</w:t>
      </w:r>
      <w:r w:rsidRPr="007202B6">
        <w:rPr>
          <w:rtl/>
          <w:lang w:bidi="fa-IR"/>
        </w:rPr>
        <w:t>.</w:t>
      </w:r>
    </w:p>
    <w:p w:rsidR="00DF6242" w:rsidRPr="007202B6" w:rsidRDefault="00DF6242" w:rsidP="00DF6242">
      <w:pPr>
        <w:pStyle w:val="libNormal"/>
        <w:rPr>
          <w:rtl/>
          <w:lang w:bidi="fa-IR"/>
        </w:rPr>
      </w:pPr>
      <w:r w:rsidRPr="007202B6">
        <w:rPr>
          <w:rtl/>
          <w:lang w:bidi="fa-IR"/>
        </w:rPr>
        <w:t>قال شيخنا الذهبي</w:t>
      </w:r>
      <w:r>
        <w:rPr>
          <w:rtl/>
          <w:lang w:bidi="fa-IR"/>
        </w:rPr>
        <w:t>:</w:t>
      </w:r>
      <w:r w:rsidRPr="007202B6">
        <w:rPr>
          <w:rtl/>
          <w:lang w:bidi="fa-IR"/>
        </w:rPr>
        <w:t xml:space="preserve"> وروى أبو معاوية</w:t>
      </w:r>
      <w:r>
        <w:rPr>
          <w:rtl/>
          <w:lang w:bidi="fa-IR"/>
        </w:rPr>
        <w:t>،</w:t>
      </w:r>
      <w:r w:rsidRPr="007202B6">
        <w:rPr>
          <w:rtl/>
          <w:lang w:bidi="fa-IR"/>
        </w:rPr>
        <w:t xml:space="preserve"> عن الأعمش</w:t>
      </w:r>
      <w:r>
        <w:rPr>
          <w:rtl/>
          <w:lang w:bidi="fa-IR"/>
        </w:rPr>
        <w:t>،</w:t>
      </w:r>
      <w:r w:rsidRPr="007202B6">
        <w:rPr>
          <w:rtl/>
          <w:lang w:bidi="fa-IR"/>
        </w:rPr>
        <w:t xml:space="preserve"> عن إبراهيم</w:t>
      </w:r>
      <w:r>
        <w:rPr>
          <w:rtl/>
          <w:lang w:bidi="fa-IR"/>
        </w:rPr>
        <w:t>،</w:t>
      </w:r>
      <w:r w:rsidRPr="007202B6">
        <w:rPr>
          <w:rtl/>
          <w:lang w:bidi="fa-IR"/>
        </w:rPr>
        <w:t xml:space="preserve"> عن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كشف الأسرار في شرح اصول البزودي 2 /</w:t>
      </w:r>
      <w:r w:rsidR="00DF6242">
        <w:rPr>
          <w:rtl/>
        </w:rPr>
        <w:t xml:space="preserve"> </w:t>
      </w:r>
      <w:r w:rsidR="00DF6242" w:rsidRPr="007202B6">
        <w:rPr>
          <w:rtl/>
        </w:rPr>
        <w:t>389</w:t>
      </w:r>
      <w:r w:rsidR="00DF6242">
        <w:rPr>
          <w:rtl/>
        </w:rPr>
        <w:t xml:space="preserve"> - </w:t>
      </w:r>
      <w:r w:rsidR="00DF6242" w:rsidRPr="007202B6">
        <w:rPr>
          <w:rtl/>
        </w:rPr>
        <w:t>391.</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علقمة</w:t>
      </w:r>
      <w:r>
        <w:rPr>
          <w:rtl/>
          <w:lang w:bidi="fa-IR"/>
        </w:rPr>
        <w:t>:</w:t>
      </w:r>
      <w:r w:rsidRPr="007202B6">
        <w:rPr>
          <w:rtl/>
          <w:lang w:bidi="fa-IR"/>
        </w:rPr>
        <w:t xml:space="preserve"> إنه كان يشبه عبد الله بن مسعود بالنبي صلّى الله عليه وسلّم في هديه ودلّه.</w:t>
      </w:r>
    </w:p>
    <w:p w:rsidR="00DF6242" w:rsidRPr="007202B6" w:rsidRDefault="00DF6242" w:rsidP="00DF6242">
      <w:pPr>
        <w:pStyle w:val="libNormal"/>
        <w:rPr>
          <w:rtl/>
          <w:lang w:bidi="fa-IR"/>
        </w:rPr>
      </w:pPr>
      <w:r w:rsidRPr="007202B6">
        <w:rPr>
          <w:rtl/>
          <w:lang w:bidi="fa-IR"/>
        </w:rPr>
        <w:t>قلت</w:t>
      </w:r>
      <w:r>
        <w:rPr>
          <w:rtl/>
          <w:lang w:bidi="fa-IR"/>
        </w:rPr>
        <w:t>:</w:t>
      </w:r>
      <w:r w:rsidRPr="007202B6">
        <w:rPr>
          <w:rtl/>
          <w:lang w:bidi="fa-IR"/>
        </w:rPr>
        <w:t xml:space="preserve"> أمّا أنا فمن ابن مسعود أسكت</w:t>
      </w:r>
      <w:r>
        <w:rPr>
          <w:rtl/>
          <w:lang w:bidi="fa-IR"/>
        </w:rPr>
        <w:t>،</w:t>
      </w:r>
      <w:r w:rsidRPr="007202B6">
        <w:rPr>
          <w:rtl/>
          <w:lang w:bidi="fa-IR"/>
        </w:rPr>
        <w:t xml:space="preserve"> ولا أستطيع أنْ ا</w:t>
      </w:r>
      <w:r w:rsidR="00EA051D">
        <w:rPr>
          <w:rFonts w:hint="cs"/>
          <w:rtl/>
          <w:lang w:bidi="fa-IR"/>
        </w:rPr>
        <w:t>ُ</w:t>
      </w:r>
      <w:r w:rsidRPr="007202B6">
        <w:rPr>
          <w:rtl/>
          <w:lang w:bidi="fa-IR"/>
        </w:rPr>
        <w:t>شبّه أحداً برسول الله صلّى الله عليه وسلّم</w:t>
      </w:r>
      <w:r>
        <w:rPr>
          <w:rtl/>
          <w:lang w:bidi="fa-IR"/>
        </w:rPr>
        <w:t>،</w:t>
      </w:r>
      <w:r w:rsidRPr="007202B6">
        <w:rPr>
          <w:rtl/>
          <w:lang w:bidi="fa-IR"/>
        </w:rPr>
        <w:t xml:space="preserve"> في شيء من الأشياء</w:t>
      </w:r>
      <w:r>
        <w:rPr>
          <w:rtl/>
          <w:lang w:bidi="fa-IR"/>
        </w:rPr>
        <w:t>،</w:t>
      </w:r>
      <w:r w:rsidRPr="007202B6">
        <w:rPr>
          <w:rtl/>
          <w:lang w:bidi="fa-IR"/>
        </w:rPr>
        <w:t xml:space="preserve"> ولا أستحسنه ولا أجوّزه</w:t>
      </w:r>
      <w:r>
        <w:rPr>
          <w:rtl/>
          <w:lang w:bidi="fa-IR"/>
        </w:rPr>
        <w:t>،</w:t>
      </w:r>
      <w:r w:rsidRPr="007202B6">
        <w:rPr>
          <w:rtl/>
          <w:lang w:bidi="fa-IR"/>
        </w:rPr>
        <w:t xml:space="preserve"> وغاية ما تسمح نفسي به أنْ أقول</w:t>
      </w:r>
      <w:r>
        <w:rPr>
          <w:rtl/>
          <w:lang w:bidi="fa-IR"/>
        </w:rPr>
        <w:t>:</w:t>
      </w:r>
      <w:r w:rsidRPr="007202B6">
        <w:rPr>
          <w:rtl/>
          <w:lang w:bidi="fa-IR"/>
        </w:rPr>
        <w:t xml:space="preserve"> وكان عبد الله يقتدي برسول الله صلّى الله عليه وسلّم</w:t>
      </w:r>
      <w:r>
        <w:rPr>
          <w:rtl/>
          <w:lang w:bidi="fa-IR"/>
        </w:rPr>
        <w:t>،</w:t>
      </w:r>
      <w:r w:rsidRPr="007202B6">
        <w:rPr>
          <w:rtl/>
          <w:lang w:bidi="fa-IR"/>
        </w:rPr>
        <w:t xml:space="preserve"> فيما تنتهى إليه قدرته وموهبته من الله عزوجل</w:t>
      </w:r>
      <w:r>
        <w:rPr>
          <w:rtl/>
          <w:lang w:bidi="fa-IR"/>
        </w:rPr>
        <w:t>،</w:t>
      </w:r>
      <w:r w:rsidRPr="007202B6">
        <w:rPr>
          <w:rtl/>
          <w:lang w:bidi="fa-IR"/>
        </w:rPr>
        <w:t xml:space="preserve"> لا في كلّ ما كان عليه رسول الله صلّى الله عليه وسلّم</w:t>
      </w:r>
      <w:r>
        <w:rPr>
          <w:rtl/>
          <w:lang w:bidi="fa-IR"/>
        </w:rPr>
        <w:t>،</w:t>
      </w:r>
      <w:r w:rsidRPr="007202B6">
        <w:rPr>
          <w:rtl/>
          <w:lang w:bidi="fa-IR"/>
        </w:rPr>
        <w:t xml:space="preserve"> فإن ذلك ليس لابن مسعود</w:t>
      </w:r>
      <w:r>
        <w:rPr>
          <w:rtl/>
          <w:lang w:bidi="fa-IR"/>
        </w:rPr>
        <w:t>،</w:t>
      </w:r>
      <w:r w:rsidRPr="007202B6">
        <w:rPr>
          <w:rtl/>
          <w:lang w:bidi="fa-IR"/>
        </w:rPr>
        <w:t xml:space="preserve"> ولا للصديق</w:t>
      </w:r>
      <w:r>
        <w:rPr>
          <w:rtl/>
          <w:lang w:bidi="fa-IR"/>
        </w:rPr>
        <w:t>،</w:t>
      </w:r>
      <w:r w:rsidRPr="007202B6">
        <w:rPr>
          <w:rtl/>
          <w:lang w:bidi="fa-IR"/>
        </w:rPr>
        <w:t xml:space="preserve"> ولا لمن اتّخذه الله خليلاً</w:t>
      </w:r>
      <w:r>
        <w:rPr>
          <w:rtl/>
          <w:lang w:bidi="fa-IR"/>
        </w:rPr>
        <w:t>،</w:t>
      </w:r>
      <w:r w:rsidRPr="007202B6">
        <w:rPr>
          <w:rtl/>
          <w:lang w:bidi="fa-IR"/>
        </w:rPr>
        <w:t xml:space="preserve"> حشرنا الله في زمرتهم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 xml:space="preserve">وإذ ثبت أن النبيّ </w:t>
      </w:r>
      <w:r w:rsidR="003F2947" w:rsidRPr="003F2947">
        <w:rPr>
          <w:rStyle w:val="libAlaemChar"/>
          <w:rtl/>
        </w:rPr>
        <w:t>صلى‌الله‌عليه‌وآله‌وسلم</w:t>
      </w:r>
      <w:r w:rsidRPr="007202B6">
        <w:rPr>
          <w:rtl/>
          <w:lang w:bidi="fa-IR"/>
        </w:rPr>
        <w:t xml:space="preserve"> قد شبّه أمير المؤمنين بهارون </w:t>
      </w:r>
      <w:r w:rsidRPr="006F67C6">
        <w:rPr>
          <w:rStyle w:val="libAlaemChar"/>
          <w:rtl/>
        </w:rPr>
        <w:t>عليهما‌السلام</w:t>
      </w:r>
      <w:r>
        <w:rPr>
          <w:rtl/>
          <w:lang w:bidi="fa-IR"/>
        </w:rPr>
        <w:t>،</w:t>
      </w:r>
      <w:r w:rsidRPr="007202B6">
        <w:rPr>
          <w:rtl/>
          <w:lang w:bidi="fa-IR"/>
        </w:rPr>
        <w:t xml:space="preserve"> فقد ثبت بذلك بالبداهة أن عليّاً حائز لجميع صفات هارون إل</w:t>
      </w:r>
      <w:r w:rsidR="00EA051D">
        <w:rPr>
          <w:rFonts w:hint="cs"/>
          <w:rtl/>
          <w:lang w:bidi="fa-IR"/>
        </w:rPr>
        <w:t>ّ</w:t>
      </w:r>
      <w:r w:rsidRPr="007202B6">
        <w:rPr>
          <w:rtl/>
          <w:lang w:bidi="fa-IR"/>
        </w:rPr>
        <w:t>ا</w:t>
      </w:r>
      <w:r>
        <w:rPr>
          <w:rFonts w:hint="cs"/>
          <w:rtl/>
          <w:lang w:bidi="fa-IR"/>
        </w:rPr>
        <w:t xml:space="preserve"> </w:t>
      </w:r>
      <w:r w:rsidRPr="007202B6">
        <w:rPr>
          <w:rtl/>
          <w:lang w:bidi="fa-IR"/>
        </w:rPr>
        <w:t>النبوة</w:t>
      </w:r>
      <w:r>
        <w:rPr>
          <w:rtl/>
          <w:lang w:bidi="fa-IR"/>
        </w:rPr>
        <w:t>،</w:t>
      </w:r>
      <w:r w:rsidRPr="007202B6">
        <w:rPr>
          <w:rtl/>
          <w:lang w:bidi="fa-IR"/>
        </w:rPr>
        <w:t xml:space="preserve"> وإل</w:t>
      </w:r>
      <w:r w:rsidR="00EA051D">
        <w:rPr>
          <w:rFonts w:hint="cs"/>
          <w:rtl/>
          <w:lang w:bidi="fa-IR"/>
        </w:rPr>
        <w:t>ّ</w:t>
      </w:r>
      <w:r w:rsidRPr="007202B6">
        <w:rPr>
          <w:rtl/>
          <w:lang w:bidi="fa-IR"/>
        </w:rPr>
        <w:t xml:space="preserve">ا لما شبّه رسول الله </w:t>
      </w:r>
      <w:r w:rsidR="003F2947" w:rsidRPr="003F2947">
        <w:rPr>
          <w:rStyle w:val="libAlaemChar"/>
          <w:rtl/>
        </w:rPr>
        <w:t>صلى‌الله‌عليه‌وآله‌وسلم</w:t>
      </w:r>
      <w:r w:rsidRPr="007202B6">
        <w:rPr>
          <w:rtl/>
          <w:lang w:bidi="fa-IR"/>
        </w:rPr>
        <w:t xml:space="preserve"> عليّاً بهارون</w:t>
      </w:r>
      <w:r>
        <w:rPr>
          <w:rtl/>
          <w:lang w:bidi="fa-IR"/>
        </w:rPr>
        <w:t>،</w:t>
      </w:r>
      <w:r w:rsidRPr="007202B6">
        <w:rPr>
          <w:rtl/>
          <w:lang w:bidi="fa-IR"/>
        </w:rPr>
        <w:t xml:space="preserve"> لعين الدليل القائم على عدم جواز تشبيه ابن مسعود برسول الله </w:t>
      </w:r>
      <w:r w:rsidR="003F2947" w:rsidRPr="003F2947">
        <w:rPr>
          <w:rStyle w:val="libAlaemChar"/>
          <w:rtl/>
        </w:rPr>
        <w:t>صلى‌الله‌عليه‌وآله‌وسلم</w:t>
      </w:r>
      <w:r w:rsidRPr="007202B6">
        <w:rPr>
          <w:rtl/>
          <w:lang w:bidi="fa-IR"/>
        </w:rPr>
        <w:t>.</w:t>
      </w:r>
    </w:p>
    <w:p w:rsidR="003F2947" w:rsidRDefault="00DF6242" w:rsidP="00DF6242">
      <w:pPr>
        <w:pStyle w:val="Heading2"/>
        <w:rPr>
          <w:rtl/>
          <w:lang w:bidi="fa-IR"/>
        </w:rPr>
      </w:pPr>
      <w:bookmarkStart w:id="741" w:name="_Toc321306072"/>
      <w:bookmarkStart w:id="742" w:name="_Toc408820796"/>
      <w:bookmarkStart w:id="743" w:name="_Toc98070366"/>
      <w:r w:rsidRPr="007202B6">
        <w:rPr>
          <w:rtl/>
          <w:lang w:bidi="fa-IR"/>
        </w:rPr>
        <w:t>2</w:t>
      </w:r>
      <w:r>
        <w:rPr>
          <w:rtl/>
          <w:lang w:bidi="fa-IR"/>
        </w:rPr>
        <w:t xml:space="preserve"> - </w:t>
      </w:r>
      <w:r w:rsidRPr="007202B6">
        <w:rPr>
          <w:rtl/>
          <w:lang w:bidi="fa-IR"/>
        </w:rPr>
        <w:t>كون الشيء بمنزلة الشيء يستلزم ترتب أحكامه عليه</w:t>
      </w:r>
      <w:bookmarkEnd w:id="741"/>
      <w:bookmarkEnd w:id="742"/>
      <w:bookmarkEnd w:id="743"/>
    </w:p>
    <w:p w:rsidR="00DF6242" w:rsidRPr="007202B6" w:rsidRDefault="00DF6242" w:rsidP="00DF6242">
      <w:pPr>
        <w:pStyle w:val="libNormal"/>
        <w:rPr>
          <w:rtl/>
          <w:lang w:bidi="fa-IR"/>
        </w:rPr>
      </w:pPr>
      <w:r w:rsidRPr="007202B6">
        <w:rPr>
          <w:rtl/>
          <w:lang w:bidi="fa-IR"/>
        </w:rPr>
        <w:t>ومقتضى كلمات العلماء المحققين في المسائل والموارد المختلفة</w:t>
      </w:r>
      <w:r>
        <w:rPr>
          <w:rFonts w:hint="cs"/>
          <w:rtl/>
          <w:lang w:bidi="fa-IR"/>
        </w:rPr>
        <w:t xml:space="preserve"> </w:t>
      </w:r>
      <w:r w:rsidRPr="007202B6">
        <w:rPr>
          <w:rtl/>
          <w:lang w:bidi="fa-IR"/>
        </w:rPr>
        <w:t>من استدلالاتهم</w:t>
      </w:r>
      <w:r>
        <w:rPr>
          <w:rtl/>
          <w:lang w:bidi="fa-IR"/>
        </w:rPr>
        <w:t>:</w:t>
      </w:r>
      <w:r w:rsidRPr="007202B6">
        <w:rPr>
          <w:rtl/>
          <w:lang w:bidi="fa-IR"/>
        </w:rPr>
        <w:t xml:space="preserve"> أنّ كون الشيء بمنزلة الشيء يستلزم ترتّب أحكامه عليه</w:t>
      </w:r>
      <w:r>
        <w:rPr>
          <w:rtl/>
          <w:lang w:bidi="fa-IR"/>
        </w:rPr>
        <w:t xml:space="preserve"> ...</w:t>
      </w:r>
    </w:p>
    <w:p w:rsidR="00DF6242" w:rsidRPr="007202B6" w:rsidRDefault="00DF6242" w:rsidP="00DF6242">
      <w:pPr>
        <w:pStyle w:val="libNormal"/>
        <w:rPr>
          <w:rtl/>
          <w:lang w:bidi="fa-IR"/>
        </w:rPr>
      </w:pPr>
      <w:r w:rsidRPr="007202B6">
        <w:rPr>
          <w:rtl/>
          <w:lang w:bidi="fa-IR"/>
        </w:rPr>
        <w:t>فمثلاً يقول الشيخ جمال الدين ابن هشام في بيان وجوه إستعمال « إل</w:t>
      </w:r>
      <w:r w:rsidR="00EA051D">
        <w:rPr>
          <w:rFonts w:hint="cs"/>
          <w:rtl/>
          <w:lang w:bidi="fa-IR"/>
        </w:rPr>
        <w:t>ّ</w:t>
      </w:r>
      <w:r w:rsidRPr="007202B6">
        <w:rPr>
          <w:rtl/>
          <w:lang w:bidi="fa-IR"/>
        </w:rPr>
        <w:t>ا » في كلام العرب</w:t>
      </w:r>
      <w:r>
        <w:rPr>
          <w:rtl/>
          <w:lang w:bidi="fa-IR"/>
        </w:rPr>
        <w:t>:</w:t>
      </w:r>
    </w:p>
    <w:p w:rsidR="00DF6242" w:rsidRPr="007202B6" w:rsidRDefault="00DF6242" w:rsidP="00DF6242">
      <w:pPr>
        <w:pStyle w:val="libNormal"/>
        <w:rPr>
          <w:rtl/>
          <w:lang w:bidi="fa-IR"/>
        </w:rPr>
      </w:pPr>
      <w:r w:rsidRPr="007202B6">
        <w:rPr>
          <w:rtl/>
          <w:lang w:bidi="fa-IR"/>
        </w:rPr>
        <w:t>« الثاني</w:t>
      </w:r>
      <w:r>
        <w:rPr>
          <w:rFonts w:hint="cs"/>
          <w:rtl/>
          <w:lang w:bidi="fa-IR"/>
        </w:rPr>
        <w:t xml:space="preserve"> - </w:t>
      </w:r>
      <w:r w:rsidRPr="007202B6">
        <w:rPr>
          <w:rtl/>
          <w:lang w:bidi="fa-IR"/>
        </w:rPr>
        <w:t>أن تكون صفةً بمنزلة غير</w:t>
      </w:r>
      <w:r>
        <w:rPr>
          <w:rtl/>
          <w:lang w:bidi="fa-IR"/>
        </w:rPr>
        <w:t>،</w:t>
      </w:r>
      <w:r w:rsidRPr="007202B6">
        <w:rPr>
          <w:rtl/>
          <w:lang w:bidi="fa-IR"/>
        </w:rPr>
        <w:t xml:space="preserve"> فيوصف بها وبتاليها جمع منكّر أو شبهه</w:t>
      </w:r>
      <w:r>
        <w:rPr>
          <w:rtl/>
          <w:lang w:bidi="fa-IR"/>
        </w:rPr>
        <w:t>،</w:t>
      </w:r>
      <w:r w:rsidRPr="007202B6">
        <w:rPr>
          <w:rtl/>
          <w:lang w:bidi="fa-IR"/>
        </w:rPr>
        <w:t xml:space="preserve"> فمثال الجمع المنكر</w:t>
      </w:r>
      <w:r w:rsidRPr="006F67C6">
        <w:rPr>
          <w:rStyle w:val="libAlaemChar"/>
          <w:rtl/>
        </w:rPr>
        <w:t>(</w:t>
      </w:r>
      <w:r w:rsidRPr="00585F65">
        <w:rPr>
          <w:rStyle w:val="libAieChar"/>
          <w:rtl/>
        </w:rPr>
        <w:t xml:space="preserve"> لَوْ كانَ فِيهِما آلِهَةٌ إِلاَّ اللهُ لَفَسَدَتا </w:t>
      </w:r>
      <w:r w:rsidRPr="006F67C6">
        <w:rPr>
          <w:rStyle w:val="libAlaemChar"/>
          <w:rtl/>
        </w:rPr>
        <w:t>)</w:t>
      </w:r>
      <w:r w:rsidRPr="007202B6">
        <w:rPr>
          <w:rtl/>
          <w:lang w:bidi="fa-IR"/>
        </w:rPr>
        <w:t xml:space="preserve"> </w:t>
      </w:r>
      <w:r w:rsidRPr="00585F65">
        <w:rPr>
          <w:rStyle w:val="libFootnotenumChar"/>
          <w:rtl/>
        </w:rPr>
        <w:t>(1)</w:t>
      </w:r>
      <w:r w:rsidRPr="007202B6">
        <w:rPr>
          <w:rtl/>
          <w:lang w:bidi="fa-IR"/>
        </w:rPr>
        <w:t xml:space="preserve"> فلا يجوز في</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طبقات الشافعية للسبكي 2 / </w:t>
      </w:r>
      <w:r w:rsidR="00DF6242">
        <w:rPr>
          <w:rFonts w:hint="cs"/>
          <w:rtl/>
        </w:rPr>
        <w:t>49</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 إل</w:t>
      </w:r>
      <w:r w:rsidR="00EA051D">
        <w:rPr>
          <w:rFonts w:hint="cs"/>
          <w:rtl/>
          <w:lang w:bidi="fa-IR"/>
        </w:rPr>
        <w:t>ّ</w:t>
      </w:r>
      <w:r w:rsidRPr="007202B6">
        <w:rPr>
          <w:rtl/>
          <w:lang w:bidi="fa-IR"/>
        </w:rPr>
        <w:t>ا » هذه أنْ تكون للإستثناء</w:t>
      </w:r>
      <w:r>
        <w:rPr>
          <w:rtl/>
          <w:lang w:bidi="fa-IR"/>
        </w:rPr>
        <w:t>،</w:t>
      </w:r>
      <w:r w:rsidRPr="007202B6">
        <w:rPr>
          <w:rtl/>
          <w:lang w:bidi="fa-IR"/>
        </w:rPr>
        <w:t xml:space="preserve"> من جهة المعنى</w:t>
      </w:r>
      <w:r>
        <w:rPr>
          <w:rtl/>
          <w:lang w:bidi="fa-IR"/>
        </w:rPr>
        <w:t>،</w:t>
      </w:r>
      <w:r w:rsidRPr="007202B6">
        <w:rPr>
          <w:rtl/>
          <w:lang w:bidi="fa-IR"/>
        </w:rPr>
        <w:t xml:space="preserve"> إذ التقدير حينئذٍ</w:t>
      </w:r>
      <w:r>
        <w:rPr>
          <w:rtl/>
          <w:lang w:bidi="fa-IR"/>
        </w:rPr>
        <w:t>:</w:t>
      </w:r>
      <w:r>
        <w:rPr>
          <w:rFonts w:hint="cs"/>
          <w:rtl/>
          <w:lang w:bidi="fa-IR"/>
        </w:rPr>
        <w:t xml:space="preserve"> </w:t>
      </w:r>
      <w:r w:rsidRPr="007202B6">
        <w:rPr>
          <w:rtl/>
          <w:lang w:bidi="fa-IR"/>
        </w:rPr>
        <w:t>لو كان فيهما آلهة ليس فيهم ليست في المصدر الله لفسدتا</w:t>
      </w:r>
      <w:r>
        <w:rPr>
          <w:rtl/>
          <w:lang w:bidi="fa-IR"/>
        </w:rPr>
        <w:t>،</w:t>
      </w:r>
      <w:r w:rsidRPr="007202B6">
        <w:rPr>
          <w:rtl/>
          <w:lang w:bidi="fa-IR"/>
        </w:rPr>
        <w:t xml:space="preserve"> وذلك يقتضي بمفهومه أنه لو كان فيهما آلهة</w:t>
      </w:r>
      <w:r>
        <w:rPr>
          <w:rtl/>
          <w:lang w:bidi="fa-IR"/>
        </w:rPr>
        <w:t xml:space="preserve"> ...</w:t>
      </w:r>
      <w:r w:rsidRPr="007202B6">
        <w:rPr>
          <w:rtl/>
          <w:lang w:bidi="fa-IR"/>
        </w:rPr>
        <w:t xml:space="preserve"> جمع منكر في الإثبات</w:t>
      </w:r>
      <w:r>
        <w:rPr>
          <w:rtl/>
          <w:lang w:bidi="fa-IR"/>
        </w:rPr>
        <w:t>،</w:t>
      </w:r>
      <w:r w:rsidRPr="007202B6">
        <w:rPr>
          <w:rtl/>
          <w:lang w:bidi="fa-IR"/>
        </w:rPr>
        <w:t xml:space="preserve"> فلا عموم له</w:t>
      </w:r>
      <w:r>
        <w:rPr>
          <w:rtl/>
          <w:lang w:bidi="fa-IR"/>
        </w:rPr>
        <w:t>،</w:t>
      </w:r>
      <w:r w:rsidRPr="007202B6">
        <w:rPr>
          <w:rtl/>
          <w:lang w:bidi="fa-IR"/>
        </w:rPr>
        <w:t xml:space="preserve"> فلا يصحّ الإستثناء منه. ولو قلت</w:t>
      </w:r>
      <w:r>
        <w:rPr>
          <w:rtl/>
          <w:lang w:bidi="fa-IR"/>
        </w:rPr>
        <w:t>:</w:t>
      </w:r>
      <w:r w:rsidRPr="007202B6">
        <w:rPr>
          <w:rtl/>
          <w:lang w:bidi="fa-IR"/>
        </w:rPr>
        <w:t xml:space="preserve"> قام رجال إل</w:t>
      </w:r>
      <w:r w:rsidR="00EA051D">
        <w:rPr>
          <w:rFonts w:hint="cs"/>
          <w:rtl/>
          <w:lang w:bidi="fa-IR"/>
        </w:rPr>
        <w:t>ّ</w:t>
      </w:r>
      <w:r w:rsidRPr="007202B6">
        <w:rPr>
          <w:rtl/>
          <w:lang w:bidi="fa-IR"/>
        </w:rPr>
        <w:t>ازيد. لم يصح إتّفاقاً.</w:t>
      </w:r>
    </w:p>
    <w:p w:rsidR="00DF6242" w:rsidRPr="007202B6" w:rsidRDefault="00DF6242" w:rsidP="00DF6242">
      <w:pPr>
        <w:pStyle w:val="libNormal"/>
        <w:rPr>
          <w:rtl/>
          <w:lang w:bidi="fa-IR"/>
        </w:rPr>
      </w:pPr>
      <w:r w:rsidRPr="007202B6">
        <w:rPr>
          <w:rtl/>
          <w:lang w:bidi="fa-IR"/>
        </w:rPr>
        <w:t>وزعم المبرد</w:t>
      </w:r>
      <w:r>
        <w:rPr>
          <w:rtl/>
          <w:lang w:bidi="fa-IR"/>
        </w:rPr>
        <w:t>:</w:t>
      </w:r>
      <w:r w:rsidRPr="007202B6">
        <w:rPr>
          <w:rtl/>
          <w:lang w:bidi="fa-IR"/>
        </w:rPr>
        <w:t xml:space="preserve"> أن « إل</w:t>
      </w:r>
      <w:r w:rsidR="00EA051D">
        <w:rPr>
          <w:rFonts w:hint="cs"/>
          <w:rtl/>
          <w:lang w:bidi="fa-IR"/>
        </w:rPr>
        <w:t>ّ</w:t>
      </w:r>
      <w:r w:rsidRPr="007202B6">
        <w:rPr>
          <w:rtl/>
          <w:lang w:bidi="fa-IR"/>
        </w:rPr>
        <w:t>ا » في هذه الآية للإستثناء</w:t>
      </w:r>
      <w:r>
        <w:rPr>
          <w:rtl/>
          <w:lang w:bidi="fa-IR"/>
        </w:rPr>
        <w:t>،</w:t>
      </w:r>
      <w:r w:rsidRPr="007202B6">
        <w:rPr>
          <w:rtl/>
          <w:lang w:bidi="fa-IR"/>
        </w:rPr>
        <w:t xml:space="preserve"> وأنّ ما بعدها بدل</w:t>
      </w:r>
      <w:r>
        <w:rPr>
          <w:rtl/>
          <w:lang w:bidi="fa-IR"/>
        </w:rPr>
        <w:t>،</w:t>
      </w:r>
      <w:r w:rsidRPr="007202B6">
        <w:rPr>
          <w:rtl/>
          <w:lang w:bidi="fa-IR"/>
        </w:rPr>
        <w:t xml:space="preserve"> محتجّاً بأنّ « لو » تدل على الإمتناع</w:t>
      </w:r>
      <w:r>
        <w:rPr>
          <w:rtl/>
          <w:lang w:bidi="fa-IR"/>
        </w:rPr>
        <w:t>،</w:t>
      </w:r>
      <w:r w:rsidRPr="007202B6">
        <w:rPr>
          <w:rtl/>
          <w:lang w:bidi="fa-IR"/>
        </w:rPr>
        <w:t xml:space="preserve"> وامتناع الشيء انتفاؤه. وزعم أنّ التفريغ بعدها جائز</w:t>
      </w:r>
      <w:r>
        <w:rPr>
          <w:rtl/>
          <w:lang w:bidi="fa-IR"/>
        </w:rPr>
        <w:t>،</w:t>
      </w:r>
      <w:r w:rsidRPr="007202B6">
        <w:rPr>
          <w:rtl/>
          <w:lang w:bidi="fa-IR"/>
        </w:rPr>
        <w:t xml:space="preserve"> وأن نحو</w:t>
      </w:r>
      <w:r>
        <w:rPr>
          <w:rtl/>
          <w:lang w:bidi="fa-IR"/>
        </w:rPr>
        <w:t>:</w:t>
      </w:r>
      <w:r w:rsidRPr="007202B6">
        <w:rPr>
          <w:rtl/>
          <w:lang w:bidi="fa-IR"/>
        </w:rPr>
        <w:t xml:space="preserve"> لو كان معنا إل</w:t>
      </w:r>
      <w:r w:rsidR="00EA051D">
        <w:rPr>
          <w:rFonts w:hint="cs"/>
          <w:rtl/>
          <w:lang w:bidi="fa-IR"/>
        </w:rPr>
        <w:t>ّ</w:t>
      </w:r>
      <w:r w:rsidRPr="007202B6">
        <w:rPr>
          <w:rtl/>
          <w:lang w:bidi="fa-IR"/>
        </w:rPr>
        <w:t>ازيد</w:t>
      </w:r>
      <w:r>
        <w:rPr>
          <w:rtl/>
          <w:lang w:bidi="fa-IR"/>
        </w:rPr>
        <w:t>،</w:t>
      </w:r>
      <w:r w:rsidRPr="007202B6">
        <w:rPr>
          <w:rtl/>
          <w:lang w:bidi="fa-IR"/>
        </w:rPr>
        <w:t xml:space="preserve"> أجود كلام.</w:t>
      </w:r>
    </w:p>
    <w:p w:rsidR="00DF6242" w:rsidRPr="007202B6" w:rsidRDefault="00DF6242" w:rsidP="00DF6242">
      <w:pPr>
        <w:pStyle w:val="libNormal"/>
        <w:rPr>
          <w:rtl/>
          <w:lang w:bidi="fa-IR"/>
        </w:rPr>
      </w:pPr>
      <w:r w:rsidRPr="007202B6">
        <w:rPr>
          <w:rtl/>
          <w:lang w:bidi="fa-IR"/>
        </w:rPr>
        <w:t>ويردّه</w:t>
      </w:r>
      <w:r>
        <w:rPr>
          <w:rtl/>
          <w:lang w:bidi="fa-IR"/>
        </w:rPr>
        <w:t>:</w:t>
      </w:r>
      <w:r w:rsidRPr="007202B6">
        <w:rPr>
          <w:rtl/>
          <w:lang w:bidi="fa-IR"/>
        </w:rPr>
        <w:t xml:space="preserve"> أنهم لا يقولون</w:t>
      </w:r>
      <w:r>
        <w:rPr>
          <w:rtl/>
          <w:lang w:bidi="fa-IR"/>
        </w:rPr>
        <w:t>:</w:t>
      </w:r>
      <w:r w:rsidRPr="007202B6">
        <w:rPr>
          <w:rtl/>
          <w:lang w:bidi="fa-IR"/>
        </w:rPr>
        <w:t xml:space="preserve"> لو جاءني ديّار أكرمته. ولا</w:t>
      </w:r>
      <w:r>
        <w:rPr>
          <w:rtl/>
          <w:lang w:bidi="fa-IR"/>
        </w:rPr>
        <w:t>:</w:t>
      </w:r>
      <w:r w:rsidRPr="007202B6">
        <w:rPr>
          <w:rtl/>
          <w:lang w:bidi="fa-IR"/>
        </w:rPr>
        <w:t xml:space="preserve"> لو جاءني من أحد أكرمته. ولو كانت بمنزلة النافي لجاز ذلك</w:t>
      </w:r>
      <w:r>
        <w:rPr>
          <w:rtl/>
          <w:lang w:bidi="fa-IR"/>
        </w:rPr>
        <w:t>،</w:t>
      </w:r>
      <w:r w:rsidRPr="007202B6">
        <w:rPr>
          <w:rtl/>
          <w:lang w:bidi="fa-IR"/>
        </w:rPr>
        <w:t xml:space="preserve"> كما يجوز</w:t>
      </w:r>
      <w:r>
        <w:rPr>
          <w:rtl/>
          <w:lang w:bidi="fa-IR"/>
        </w:rPr>
        <w:t>:</w:t>
      </w:r>
      <w:r w:rsidRPr="007202B6">
        <w:rPr>
          <w:rtl/>
          <w:lang w:bidi="fa-IR"/>
        </w:rPr>
        <w:t xml:space="preserve"> ما فيها ديار</w:t>
      </w:r>
      <w:r>
        <w:rPr>
          <w:rtl/>
          <w:lang w:bidi="fa-IR"/>
        </w:rPr>
        <w:t>،</w:t>
      </w:r>
      <w:r w:rsidRPr="007202B6">
        <w:rPr>
          <w:rtl/>
          <w:lang w:bidi="fa-IR"/>
        </w:rPr>
        <w:t xml:space="preserve"> وما جاءني من أحد. و</w:t>
      </w:r>
      <w:r w:rsidR="00B53490">
        <w:rPr>
          <w:rtl/>
          <w:lang w:bidi="fa-IR"/>
        </w:rPr>
        <w:t>لمـّا</w:t>
      </w:r>
      <w:r w:rsidRPr="007202B6">
        <w:rPr>
          <w:rtl/>
          <w:lang w:bidi="fa-IR"/>
        </w:rPr>
        <w:t xml:space="preserve"> لم يجز ذلك دلّ على أنّ الصواب قول سيبويه أنّ إل</w:t>
      </w:r>
      <w:r w:rsidR="00EA051D">
        <w:rPr>
          <w:rFonts w:hint="cs"/>
          <w:rtl/>
          <w:lang w:bidi="fa-IR"/>
        </w:rPr>
        <w:t>ّ</w:t>
      </w:r>
      <w:r w:rsidRPr="007202B6">
        <w:rPr>
          <w:rtl/>
          <w:lang w:bidi="fa-IR"/>
        </w:rPr>
        <w:t xml:space="preserve">اوما بعدها صفة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ويقول عبد العزيز البخاري</w:t>
      </w:r>
      <w:r>
        <w:rPr>
          <w:rtl/>
          <w:lang w:bidi="fa-IR"/>
        </w:rPr>
        <w:t>:</w:t>
      </w:r>
    </w:p>
    <w:p w:rsidR="00DF6242" w:rsidRPr="007202B6" w:rsidRDefault="00DF6242" w:rsidP="00DF6242">
      <w:pPr>
        <w:pStyle w:val="libNormal"/>
        <w:rPr>
          <w:rtl/>
          <w:lang w:bidi="fa-IR"/>
        </w:rPr>
      </w:pPr>
      <w:r w:rsidRPr="007202B6">
        <w:rPr>
          <w:rtl/>
          <w:lang w:bidi="fa-IR"/>
        </w:rPr>
        <w:t>« قوله</w:t>
      </w:r>
      <w:r>
        <w:rPr>
          <w:rtl/>
          <w:lang w:bidi="fa-IR"/>
        </w:rPr>
        <w:t>:</w:t>
      </w:r>
      <w:r w:rsidRPr="007202B6">
        <w:rPr>
          <w:rtl/>
          <w:lang w:bidi="fa-IR"/>
        </w:rPr>
        <w:t xml:space="preserve"> لكنه فيما لم يسبق فيه الخلاف بمنزلة المشهور من الحديث</w:t>
      </w:r>
      <w:r>
        <w:rPr>
          <w:rtl/>
          <w:lang w:bidi="fa-IR"/>
        </w:rPr>
        <w:t>،</w:t>
      </w:r>
      <w:r>
        <w:rPr>
          <w:rFonts w:hint="cs"/>
          <w:rtl/>
          <w:lang w:bidi="fa-IR"/>
        </w:rPr>
        <w:t xml:space="preserve"> </w:t>
      </w:r>
      <w:r w:rsidRPr="007202B6">
        <w:rPr>
          <w:rtl/>
          <w:lang w:bidi="fa-IR"/>
        </w:rPr>
        <w:t>وفيما سبق فيه الخلاف بمنزلة الصحيح من الآحاد.</w:t>
      </w:r>
    </w:p>
    <w:p w:rsidR="00DF6242" w:rsidRPr="007202B6" w:rsidRDefault="00DF6242" w:rsidP="00DF6242">
      <w:pPr>
        <w:pStyle w:val="libNormal"/>
        <w:rPr>
          <w:rtl/>
          <w:lang w:bidi="fa-IR"/>
        </w:rPr>
      </w:pPr>
      <w:r w:rsidRPr="007202B6">
        <w:rPr>
          <w:rtl/>
          <w:lang w:bidi="fa-IR"/>
        </w:rPr>
        <w:t>أي</w:t>
      </w:r>
      <w:r>
        <w:rPr>
          <w:rtl/>
          <w:lang w:bidi="fa-IR"/>
        </w:rPr>
        <w:t>:</w:t>
      </w:r>
      <w:r w:rsidRPr="007202B6">
        <w:rPr>
          <w:rtl/>
          <w:lang w:bidi="fa-IR"/>
        </w:rPr>
        <w:t xml:space="preserve"> لكن إجماع من بعد الصحابة في حكم لم يسبق فيه الخلاف</w:t>
      </w:r>
      <w:r>
        <w:rPr>
          <w:rtl/>
          <w:lang w:bidi="fa-IR"/>
        </w:rPr>
        <w:t>،</w:t>
      </w:r>
      <w:r w:rsidRPr="007202B6">
        <w:rPr>
          <w:rtl/>
          <w:lang w:bidi="fa-IR"/>
        </w:rPr>
        <w:t xml:space="preserve"> بمنزلة المشهور من الحديث</w:t>
      </w:r>
      <w:r>
        <w:rPr>
          <w:rtl/>
          <w:lang w:bidi="fa-IR"/>
        </w:rPr>
        <w:t>،</w:t>
      </w:r>
      <w:r w:rsidRPr="007202B6">
        <w:rPr>
          <w:rtl/>
          <w:lang w:bidi="fa-IR"/>
        </w:rPr>
        <w:t xml:space="preserve"> حتى لا يكفّر جاحده لشبهة الإختلاف</w:t>
      </w:r>
      <w:r>
        <w:rPr>
          <w:rtl/>
          <w:lang w:bidi="fa-IR"/>
        </w:rPr>
        <w:t>،</w:t>
      </w:r>
      <w:r w:rsidRPr="007202B6">
        <w:rPr>
          <w:rtl/>
          <w:lang w:bidi="fa-IR"/>
        </w:rPr>
        <w:t xml:space="preserve"> ولكنْ يجوز الزيادة التي هي في معنى النسخ به</w:t>
      </w:r>
      <w:r>
        <w:rPr>
          <w:rtl/>
          <w:lang w:bidi="fa-IR"/>
        </w:rPr>
        <w:t>،</w:t>
      </w:r>
      <w:r w:rsidRPr="007202B6">
        <w:rPr>
          <w:rtl/>
          <w:lang w:bidi="fa-IR"/>
        </w:rPr>
        <w:t xml:space="preserve"> لأن الإختلاف الواقع فيه ممّا لا يعبأ به</w:t>
      </w:r>
      <w:r>
        <w:rPr>
          <w:rtl/>
          <w:lang w:bidi="fa-IR"/>
        </w:rPr>
        <w:t>،</w:t>
      </w:r>
      <w:r w:rsidRPr="007202B6">
        <w:rPr>
          <w:rtl/>
          <w:lang w:bidi="fa-IR"/>
        </w:rPr>
        <w:t xml:space="preserve"> وإجماعهم فيما سبق فيه خلاف بمنزلة الصحيح من الآحاد</w:t>
      </w:r>
      <w:r>
        <w:rPr>
          <w:rtl/>
          <w:lang w:bidi="fa-IR"/>
        </w:rPr>
        <w:t>،</w:t>
      </w:r>
      <w:r w:rsidRPr="007202B6">
        <w:rPr>
          <w:rtl/>
          <w:lang w:bidi="fa-IR"/>
        </w:rPr>
        <w:t xml:space="preserve"> حتى كان موجباً للعمل دون العلم</w:t>
      </w:r>
      <w:r>
        <w:rPr>
          <w:rtl/>
          <w:lang w:bidi="fa-IR"/>
        </w:rPr>
        <w:t>،</w:t>
      </w:r>
      <w:r w:rsidRPr="007202B6">
        <w:rPr>
          <w:rtl/>
          <w:lang w:bidi="fa-IR"/>
        </w:rPr>
        <w:t xml:space="preserve"> بشرط أنْ لا يكون مخالفاً للُاصول</w:t>
      </w:r>
      <w:r>
        <w:rPr>
          <w:rtl/>
          <w:lang w:bidi="fa-IR"/>
        </w:rPr>
        <w:t>،</w:t>
      </w:r>
      <w:r w:rsidRPr="007202B6">
        <w:rPr>
          <w:rtl/>
          <w:lang w:bidi="fa-IR"/>
        </w:rPr>
        <w:t xml:space="preserve"> فكان هذا الإجماع حجة على أدنى المراتب. كذا في التقويم. وينبغى أنْ يكون مقدماً على القياس</w:t>
      </w:r>
      <w:r>
        <w:rPr>
          <w:rtl/>
          <w:lang w:bidi="fa-IR"/>
        </w:rPr>
        <w:t>،</w:t>
      </w:r>
      <w:r w:rsidRPr="007202B6">
        <w:rPr>
          <w:rtl/>
          <w:lang w:bidi="fa-IR"/>
        </w:rPr>
        <w:t xml:space="preserve"> كخبر الواحد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Pr>
          <w:rFonts w:hint="cs"/>
          <w:rtl/>
        </w:rPr>
        <w:t xml:space="preserve"> </w:t>
      </w:r>
      <w:r w:rsidR="00DF6242" w:rsidRPr="007202B6">
        <w:rPr>
          <w:rtl/>
        </w:rPr>
        <w:t>مغني اللبيب 1 / 99</w:t>
      </w:r>
      <w:r w:rsidR="00DF6242">
        <w:rPr>
          <w:rFonts w:hint="cs"/>
          <w:rtl/>
          <w:lang w:bidi="fa-IR"/>
        </w:rPr>
        <w:t>.</w:t>
      </w:r>
    </w:p>
    <w:p w:rsidR="00DF6242" w:rsidRDefault="003F2947" w:rsidP="00DF6242">
      <w:pPr>
        <w:pStyle w:val="libFootnote0"/>
        <w:rPr>
          <w:rtl/>
          <w:lang w:bidi="fa-IR"/>
        </w:rPr>
      </w:pPr>
      <w:r w:rsidRPr="003F2947">
        <w:rPr>
          <w:rStyle w:val="libFootnote0Char"/>
          <w:rtl/>
        </w:rPr>
        <w:t>(2).</w:t>
      </w:r>
      <w:r w:rsidR="00DF6242" w:rsidRPr="007202B6">
        <w:rPr>
          <w:rtl/>
        </w:rPr>
        <w:t xml:space="preserve"> التحقيق في شرح المنتخب في اصول المذهب للأخسيكشي</w:t>
      </w:r>
      <w:r w:rsidR="00DF6242">
        <w:rPr>
          <w:rtl/>
        </w:rPr>
        <w:t xml:space="preserve"> - </w:t>
      </w:r>
      <w:r w:rsidR="00DF6242" w:rsidRPr="007202B6">
        <w:rPr>
          <w:rtl/>
        </w:rPr>
        <w:t>مبحث الإجماع.</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إذن</w:t>
      </w:r>
      <w:r>
        <w:rPr>
          <w:rtl/>
          <w:lang w:bidi="fa-IR"/>
        </w:rPr>
        <w:t>،</w:t>
      </w:r>
      <w:r w:rsidRPr="007202B6">
        <w:rPr>
          <w:rtl/>
          <w:lang w:bidi="fa-IR"/>
        </w:rPr>
        <w:t xml:space="preserve"> كون الشيء بمنزلة الشيء يستلزم ترتّب أحكامه عليه</w:t>
      </w:r>
      <w:r>
        <w:rPr>
          <w:rtl/>
          <w:lang w:bidi="fa-IR"/>
        </w:rPr>
        <w:t>،</w:t>
      </w:r>
      <w:r w:rsidRPr="007202B6">
        <w:rPr>
          <w:rtl/>
          <w:lang w:bidi="fa-IR"/>
        </w:rPr>
        <w:t xml:space="preserve"> وهذا دليل صريح على أن قول القائل</w:t>
      </w:r>
      <w:r>
        <w:rPr>
          <w:rtl/>
          <w:lang w:bidi="fa-IR"/>
        </w:rPr>
        <w:t>:</w:t>
      </w:r>
      <w:r w:rsidRPr="007202B6">
        <w:rPr>
          <w:rtl/>
          <w:lang w:bidi="fa-IR"/>
        </w:rPr>
        <w:t xml:space="preserve"> هذا بمنزلة ذاك</w:t>
      </w:r>
      <w:r>
        <w:rPr>
          <w:rtl/>
          <w:lang w:bidi="fa-IR"/>
        </w:rPr>
        <w:t>،</w:t>
      </w:r>
      <w:r w:rsidRPr="007202B6">
        <w:rPr>
          <w:rtl/>
          <w:lang w:bidi="fa-IR"/>
        </w:rPr>
        <w:t xml:space="preserve"> يدل على العموم.</w:t>
      </w:r>
    </w:p>
    <w:p w:rsidR="00DF6242" w:rsidRPr="007202B6" w:rsidRDefault="00DF6242" w:rsidP="00DF6242">
      <w:pPr>
        <w:pStyle w:val="libNormal"/>
        <w:rPr>
          <w:rtl/>
          <w:lang w:bidi="fa-IR"/>
        </w:rPr>
      </w:pPr>
      <w:r w:rsidRPr="007202B6">
        <w:rPr>
          <w:rtl/>
          <w:lang w:bidi="fa-IR"/>
        </w:rPr>
        <w:t xml:space="preserve">فكون أمير المؤمنين </w:t>
      </w:r>
      <w:r w:rsidR="004A73C4" w:rsidRPr="004A73C4">
        <w:rPr>
          <w:rStyle w:val="libAlaemChar"/>
          <w:rtl/>
        </w:rPr>
        <w:t>عليه‌السلام</w:t>
      </w:r>
      <w:r w:rsidRPr="007202B6">
        <w:rPr>
          <w:rtl/>
          <w:lang w:bidi="fa-IR"/>
        </w:rPr>
        <w:t xml:space="preserve"> بمنزلة هارون </w:t>
      </w:r>
      <w:r w:rsidR="004A73C4" w:rsidRPr="004A73C4">
        <w:rPr>
          <w:rStyle w:val="libAlaemChar"/>
          <w:rtl/>
        </w:rPr>
        <w:t>عليه‌السلام</w:t>
      </w:r>
      <w:r>
        <w:rPr>
          <w:rtl/>
          <w:lang w:bidi="fa-IR"/>
        </w:rPr>
        <w:t>،</w:t>
      </w:r>
      <w:r w:rsidRPr="007202B6">
        <w:rPr>
          <w:rtl/>
          <w:lang w:bidi="fa-IR"/>
        </w:rPr>
        <w:t xml:space="preserve"> يثبت للإمام جميع المراتب الثابتة لهارون</w:t>
      </w:r>
      <w:r>
        <w:rPr>
          <w:rtl/>
          <w:lang w:bidi="fa-IR"/>
        </w:rPr>
        <w:t>،</w:t>
      </w:r>
      <w:r w:rsidRPr="007202B6">
        <w:rPr>
          <w:rtl/>
          <w:lang w:bidi="fa-IR"/>
        </w:rPr>
        <w:t xml:space="preserve"> فالحديث يدل على عموم المنزلة.</w:t>
      </w:r>
    </w:p>
    <w:p w:rsidR="003F2947" w:rsidRDefault="00DF6242" w:rsidP="00DF6242">
      <w:pPr>
        <w:pStyle w:val="Heading2"/>
        <w:rPr>
          <w:rtl/>
          <w:lang w:bidi="fa-IR"/>
        </w:rPr>
      </w:pPr>
      <w:bookmarkStart w:id="744" w:name="_Toc321306073"/>
      <w:bookmarkStart w:id="745" w:name="_Toc408820797"/>
      <w:bookmarkStart w:id="746" w:name="_Toc98070367"/>
      <w:r w:rsidRPr="007202B6">
        <w:rPr>
          <w:rtl/>
          <w:lang w:bidi="fa-IR"/>
        </w:rPr>
        <w:t>3</w:t>
      </w:r>
      <w:r>
        <w:rPr>
          <w:rtl/>
          <w:lang w:bidi="fa-IR"/>
        </w:rPr>
        <w:t xml:space="preserve"> - </w:t>
      </w:r>
      <w:r w:rsidRPr="007202B6">
        <w:rPr>
          <w:rtl/>
          <w:lang w:bidi="fa-IR"/>
        </w:rPr>
        <w:t>دلالة الحديث على العموم باعتراف عبد الحق الدهلوي</w:t>
      </w:r>
      <w:bookmarkEnd w:id="744"/>
      <w:bookmarkEnd w:id="745"/>
      <w:bookmarkEnd w:id="746"/>
    </w:p>
    <w:p w:rsidR="00DF6242" w:rsidRPr="007202B6" w:rsidRDefault="00DF6242" w:rsidP="00DF6242">
      <w:pPr>
        <w:pStyle w:val="libNormal"/>
        <w:rPr>
          <w:rtl/>
          <w:lang w:bidi="fa-IR"/>
        </w:rPr>
      </w:pPr>
      <w:r w:rsidRPr="007202B6">
        <w:rPr>
          <w:rtl/>
          <w:lang w:bidi="fa-IR"/>
        </w:rPr>
        <w:t xml:space="preserve">واعترف الشيخ عبد الحق الدهلوي ( بشرح المشكاة ) بدلالة حديث المنزلة على أن عموم منازل هارون ثابتة لسيّدنا الأمير </w:t>
      </w:r>
      <w:r w:rsidRPr="006F67C6">
        <w:rPr>
          <w:rStyle w:val="libAlaemChar"/>
          <w:rtl/>
        </w:rPr>
        <w:t>عليهما‌السلام</w:t>
      </w:r>
      <w:r>
        <w:rPr>
          <w:rtl/>
          <w:lang w:bidi="fa-IR"/>
        </w:rPr>
        <w:t>،</w:t>
      </w:r>
      <w:r w:rsidRPr="007202B6">
        <w:rPr>
          <w:rtl/>
          <w:lang w:bidi="fa-IR"/>
        </w:rPr>
        <w:t xml:space="preserve"> فقد قال بشرح الحديث</w:t>
      </w:r>
      <w:r>
        <w:rPr>
          <w:rtl/>
          <w:lang w:bidi="fa-IR"/>
        </w:rPr>
        <w:t>:</w:t>
      </w:r>
      <w:r w:rsidRPr="007202B6">
        <w:rPr>
          <w:rtl/>
          <w:lang w:bidi="fa-IR"/>
        </w:rPr>
        <w:t xml:space="preserve"> « أنت منّي بمنزلة هارون من موسى. قال سعد بن أبي وقاص</w:t>
      </w:r>
      <w:r>
        <w:rPr>
          <w:rtl/>
          <w:lang w:bidi="fa-IR"/>
        </w:rPr>
        <w:t xml:space="preserve"> - </w:t>
      </w:r>
      <w:r w:rsidRPr="007202B6">
        <w:rPr>
          <w:rtl/>
          <w:lang w:bidi="fa-IR"/>
        </w:rPr>
        <w:t>وهو أحد العشرة المبشرة</w:t>
      </w:r>
      <w:r>
        <w:rPr>
          <w:rtl/>
          <w:lang w:bidi="fa-IR"/>
        </w:rPr>
        <w:t xml:space="preserve"> - </w:t>
      </w:r>
      <w:r w:rsidRPr="007202B6">
        <w:rPr>
          <w:rtl/>
          <w:lang w:bidi="fa-IR"/>
        </w:rPr>
        <w:t xml:space="preserve">أنّه </w:t>
      </w:r>
      <w:r w:rsidR="003F2947" w:rsidRPr="003F2947">
        <w:rPr>
          <w:rStyle w:val="libAlaemChar"/>
          <w:rtl/>
        </w:rPr>
        <w:t>صلى‌الله‌عليه‌وآله‌وسلم</w:t>
      </w:r>
      <w:r w:rsidRPr="007202B6">
        <w:rPr>
          <w:rtl/>
          <w:lang w:bidi="fa-IR"/>
        </w:rPr>
        <w:t xml:space="preserve"> قال لعلي </w:t>
      </w:r>
      <w:r w:rsidRPr="006F67C6">
        <w:rPr>
          <w:rStyle w:val="libAlaemChar"/>
          <w:rtl/>
        </w:rPr>
        <w:t>رضي‌الله‌عنه</w:t>
      </w:r>
      <w:r>
        <w:rPr>
          <w:rtl/>
          <w:lang w:bidi="fa-IR"/>
        </w:rPr>
        <w:t>:</w:t>
      </w:r>
      <w:r w:rsidRPr="007202B6">
        <w:rPr>
          <w:rtl/>
          <w:lang w:bidi="fa-IR"/>
        </w:rPr>
        <w:t xml:space="preserve"> أنت مني بمنزلة هارون من موسى. حيث كان أخاه</w:t>
      </w:r>
      <w:r>
        <w:rPr>
          <w:rFonts w:hint="cs"/>
          <w:rtl/>
          <w:lang w:bidi="fa-IR"/>
        </w:rPr>
        <w:t xml:space="preserve"> </w:t>
      </w:r>
      <w:r w:rsidRPr="007202B6">
        <w:rPr>
          <w:rtl/>
          <w:lang w:bidi="fa-IR"/>
        </w:rPr>
        <w:t>وخليفته</w:t>
      </w:r>
      <w:r>
        <w:rPr>
          <w:rtl/>
          <w:lang w:bidi="fa-IR"/>
        </w:rPr>
        <w:t>،</w:t>
      </w:r>
      <w:r w:rsidRPr="007202B6">
        <w:rPr>
          <w:rtl/>
          <w:lang w:bidi="fa-IR"/>
        </w:rPr>
        <w:t xml:space="preserve"> </w:t>
      </w:r>
      <w:r>
        <w:rPr>
          <w:rtl/>
          <w:lang w:bidi="fa-IR"/>
        </w:rPr>
        <w:t>إل</w:t>
      </w:r>
      <w:r w:rsidR="00EA051D">
        <w:rPr>
          <w:rFonts w:hint="cs"/>
          <w:rtl/>
          <w:lang w:bidi="fa-IR"/>
        </w:rPr>
        <w:t>ّ</w:t>
      </w:r>
      <w:r>
        <w:rPr>
          <w:rtl/>
          <w:lang w:bidi="fa-IR"/>
        </w:rPr>
        <w:t>ا أن</w:t>
      </w:r>
      <w:r w:rsidR="00EA051D">
        <w:rPr>
          <w:rFonts w:hint="cs"/>
          <w:rtl/>
          <w:lang w:bidi="fa-IR"/>
        </w:rPr>
        <w:t>ّ</w:t>
      </w:r>
      <w:r>
        <w:rPr>
          <w:rtl/>
          <w:lang w:bidi="fa-IR"/>
        </w:rPr>
        <w:t>ه</w:t>
      </w:r>
      <w:r w:rsidRPr="007202B6">
        <w:rPr>
          <w:rtl/>
          <w:lang w:bidi="fa-IR"/>
        </w:rPr>
        <w:t xml:space="preserve"> لا نبي بعدي. أي</w:t>
      </w:r>
      <w:r>
        <w:rPr>
          <w:rtl/>
          <w:lang w:bidi="fa-IR"/>
        </w:rPr>
        <w:t>:</w:t>
      </w:r>
      <w:r w:rsidRPr="007202B6">
        <w:rPr>
          <w:rtl/>
          <w:lang w:bidi="fa-IR"/>
        </w:rPr>
        <w:t xml:space="preserve"> غير أنّ الفرق ليس </w:t>
      </w:r>
      <w:r>
        <w:rPr>
          <w:rtl/>
          <w:lang w:bidi="fa-IR"/>
        </w:rPr>
        <w:t>إل</w:t>
      </w:r>
      <w:r w:rsidR="00EA051D">
        <w:rPr>
          <w:rFonts w:hint="cs"/>
          <w:rtl/>
          <w:lang w:bidi="fa-IR"/>
        </w:rPr>
        <w:t>ّ</w:t>
      </w:r>
      <w:r>
        <w:rPr>
          <w:rtl/>
          <w:lang w:bidi="fa-IR"/>
        </w:rPr>
        <w:t>ا أنه</w:t>
      </w:r>
      <w:r w:rsidRPr="007202B6">
        <w:rPr>
          <w:rtl/>
          <w:lang w:bidi="fa-IR"/>
        </w:rPr>
        <w:t xml:space="preserve"> ليس بعدي نبي</w:t>
      </w:r>
      <w:r>
        <w:rPr>
          <w:rtl/>
          <w:lang w:bidi="fa-IR"/>
        </w:rPr>
        <w:t>،</w:t>
      </w:r>
      <w:r w:rsidRPr="007202B6">
        <w:rPr>
          <w:rtl/>
          <w:lang w:bidi="fa-IR"/>
        </w:rPr>
        <w:t xml:space="preserve"> وكان هارون نبيّاً</w:t>
      </w:r>
      <w:r>
        <w:rPr>
          <w:rtl/>
          <w:lang w:bidi="fa-IR"/>
        </w:rPr>
        <w:t>،</w:t>
      </w:r>
      <w:r w:rsidRPr="007202B6">
        <w:rPr>
          <w:rtl/>
          <w:lang w:bidi="fa-IR"/>
        </w:rPr>
        <w:t xml:space="preserve"> ولست أنت بنبيّ</w:t>
      </w:r>
      <w:r>
        <w:rPr>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فلقد فهم الشيخ عبد الحق الدهلوي العموم من هذا الحديث</w:t>
      </w:r>
      <w:r>
        <w:rPr>
          <w:rtl/>
          <w:lang w:bidi="fa-IR"/>
        </w:rPr>
        <w:t>،</w:t>
      </w:r>
      <w:r w:rsidRPr="007202B6">
        <w:rPr>
          <w:rtl/>
          <w:lang w:bidi="fa-IR"/>
        </w:rPr>
        <w:t xml:space="preserve"> ونصّ على أنّه لا فرق بين أمير المؤمنين وهارون </w:t>
      </w:r>
      <w:r w:rsidRPr="006F67C6">
        <w:rPr>
          <w:rStyle w:val="libAlaemChar"/>
          <w:rtl/>
        </w:rPr>
        <w:t>عليهما‌السلام</w:t>
      </w:r>
      <w:r w:rsidRPr="007202B6">
        <w:rPr>
          <w:rtl/>
          <w:lang w:bidi="fa-IR"/>
        </w:rPr>
        <w:t xml:space="preserve"> إل</w:t>
      </w:r>
      <w:r w:rsidR="00EA051D">
        <w:rPr>
          <w:rFonts w:hint="cs"/>
          <w:rtl/>
          <w:lang w:bidi="fa-IR"/>
        </w:rPr>
        <w:t>ّ</w:t>
      </w:r>
      <w:r w:rsidRPr="007202B6">
        <w:rPr>
          <w:rtl/>
          <w:lang w:bidi="fa-IR"/>
        </w:rPr>
        <w:t>ا</w:t>
      </w:r>
      <w:r w:rsidR="00EA051D">
        <w:rPr>
          <w:rFonts w:hint="cs"/>
          <w:rtl/>
          <w:lang w:bidi="fa-IR"/>
        </w:rPr>
        <w:t xml:space="preserve"> </w:t>
      </w:r>
      <w:r w:rsidRPr="007202B6">
        <w:rPr>
          <w:rtl/>
          <w:lang w:bidi="fa-IR"/>
        </w:rPr>
        <w:t>في النبوة</w:t>
      </w:r>
      <w:r>
        <w:rPr>
          <w:rtl/>
          <w:lang w:bidi="fa-IR"/>
        </w:rPr>
        <w:t>،</w:t>
      </w:r>
      <w:r w:rsidRPr="007202B6">
        <w:rPr>
          <w:rtl/>
          <w:lang w:bidi="fa-IR"/>
        </w:rPr>
        <w:t xml:space="preserve"> أي</w:t>
      </w:r>
      <w:r>
        <w:rPr>
          <w:rtl/>
          <w:lang w:bidi="fa-IR"/>
        </w:rPr>
        <w:t>:</w:t>
      </w:r>
      <w:r w:rsidRPr="007202B6">
        <w:rPr>
          <w:rtl/>
          <w:lang w:bidi="fa-IR"/>
        </w:rPr>
        <w:t xml:space="preserve"> فيكون أمير المؤمنين </w:t>
      </w:r>
      <w:r w:rsidR="004A73C4" w:rsidRPr="004A73C4">
        <w:rPr>
          <w:rStyle w:val="libAlaemChar"/>
          <w:rtl/>
        </w:rPr>
        <w:t>عليه‌السلام</w:t>
      </w:r>
      <w:r w:rsidRPr="007202B6">
        <w:rPr>
          <w:rtl/>
          <w:lang w:bidi="fa-IR"/>
        </w:rPr>
        <w:t xml:space="preserve"> الخليفة بعد النبي</w:t>
      </w:r>
      <w:r>
        <w:rPr>
          <w:rtl/>
          <w:lang w:bidi="fa-IR"/>
        </w:rPr>
        <w:t>،</w:t>
      </w:r>
      <w:r w:rsidRPr="007202B6">
        <w:rPr>
          <w:rtl/>
          <w:lang w:bidi="fa-IR"/>
        </w:rPr>
        <w:t xml:space="preserve"> الإمام المعصوم</w:t>
      </w:r>
      <w:r>
        <w:rPr>
          <w:rtl/>
          <w:lang w:bidi="fa-IR"/>
        </w:rPr>
        <w:t>،</w:t>
      </w:r>
      <w:r w:rsidRPr="007202B6">
        <w:rPr>
          <w:rtl/>
          <w:lang w:bidi="fa-IR"/>
        </w:rPr>
        <w:t xml:space="preserve"> المفترض الطّاعة</w:t>
      </w:r>
      <w:r>
        <w:rPr>
          <w:rtl/>
          <w:lang w:bidi="fa-IR"/>
        </w:rPr>
        <w:t>،</w:t>
      </w:r>
      <w:r w:rsidRPr="007202B6">
        <w:rPr>
          <w:rtl/>
          <w:lang w:bidi="fa-IR"/>
        </w:rPr>
        <w:t xml:space="preserve"> وأعلم القوم وأفضلهم</w:t>
      </w:r>
      <w:r>
        <w:rPr>
          <w:rtl/>
          <w:lang w:bidi="fa-IR"/>
        </w:rPr>
        <w:t xml:space="preserve"> ...</w:t>
      </w:r>
    </w:p>
    <w:p w:rsidR="003F2947" w:rsidRDefault="00DF6242" w:rsidP="00DF6242">
      <w:pPr>
        <w:pStyle w:val="Heading2"/>
        <w:rPr>
          <w:rtl/>
          <w:lang w:bidi="fa-IR"/>
        </w:rPr>
      </w:pPr>
      <w:bookmarkStart w:id="747" w:name="_Toc321306074"/>
      <w:bookmarkStart w:id="748" w:name="_Toc408820798"/>
      <w:bookmarkStart w:id="749" w:name="_Toc98070368"/>
      <w:r w:rsidRPr="007202B6">
        <w:rPr>
          <w:rtl/>
          <w:lang w:bidi="fa-IR"/>
        </w:rPr>
        <w:t>4</w:t>
      </w:r>
      <w:r>
        <w:rPr>
          <w:rtl/>
          <w:lang w:bidi="fa-IR"/>
        </w:rPr>
        <w:t xml:space="preserve"> - </w:t>
      </w:r>
      <w:r w:rsidRPr="007202B6">
        <w:rPr>
          <w:rtl/>
          <w:lang w:bidi="fa-IR"/>
        </w:rPr>
        <w:t>دلالته على العموم باعتراف الفخر الرازي</w:t>
      </w:r>
      <w:bookmarkEnd w:id="747"/>
      <w:bookmarkEnd w:id="748"/>
      <w:bookmarkEnd w:id="749"/>
    </w:p>
    <w:p w:rsidR="00DF6242" w:rsidRPr="007202B6" w:rsidRDefault="00DF6242" w:rsidP="00DF6242">
      <w:pPr>
        <w:pStyle w:val="libNormal"/>
        <w:rPr>
          <w:rtl/>
          <w:lang w:bidi="fa-IR"/>
        </w:rPr>
      </w:pPr>
      <w:r w:rsidRPr="007202B6">
        <w:rPr>
          <w:rtl/>
          <w:lang w:bidi="fa-IR"/>
        </w:rPr>
        <w:t>ويقول الفخر الرازي</w:t>
      </w:r>
      <w:r>
        <w:rPr>
          <w:rtl/>
          <w:lang w:bidi="fa-IR"/>
        </w:rPr>
        <w:t xml:space="preserve"> - </w:t>
      </w:r>
      <w:r w:rsidRPr="007202B6">
        <w:rPr>
          <w:rtl/>
          <w:lang w:bidi="fa-IR"/>
        </w:rPr>
        <w:t>في كلامه الآتي بتمامه</w:t>
      </w:r>
      <w:r>
        <w:rPr>
          <w:rtl/>
          <w:lang w:bidi="fa-IR"/>
        </w:rPr>
        <w:t xml:space="preserve"> -:</w:t>
      </w:r>
    </w:p>
    <w:p w:rsidR="00DF6242" w:rsidRPr="007202B6" w:rsidRDefault="00DF6242" w:rsidP="00DF6242">
      <w:pPr>
        <w:pStyle w:val="libNormal"/>
        <w:rPr>
          <w:rtl/>
          <w:lang w:bidi="fa-IR"/>
        </w:rPr>
      </w:pPr>
      <w:r w:rsidRPr="007202B6">
        <w:rPr>
          <w:rtl/>
          <w:lang w:bidi="fa-IR"/>
        </w:rPr>
        <w:t>« أما الأول فجوابه</w:t>
      </w:r>
      <w:r>
        <w:rPr>
          <w:rtl/>
          <w:lang w:bidi="fa-IR"/>
        </w:rPr>
        <w:t>:</w:t>
      </w:r>
      <w:r w:rsidRPr="007202B6">
        <w:rPr>
          <w:rtl/>
          <w:lang w:bidi="fa-IR"/>
        </w:rPr>
        <w:t xml:space="preserve"> إن معنى قوله</w:t>
      </w:r>
      <w:r>
        <w:rPr>
          <w:rtl/>
          <w:lang w:bidi="fa-IR"/>
        </w:rPr>
        <w:t>:</w:t>
      </w:r>
      <w:r w:rsidRPr="007202B6">
        <w:rPr>
          <w:rtl/>
          <w:lang w:bidi="fa-IR"/>
        </w:rPr>
        <w:t xml:space="preserve"> أنت مني بمنزلة هارون من موسى</w:t>
      </w:r>
      <w:r>
        <w:rPr>
          <w:rtl/>
          <w:lang w:bidi="fa-IR"/>
        </w:rPr>
        <w:t>:</w:t>
      </w:r>
      <w:r w:rsidRPr="007202B6">
        <w:rPr>
          <w:rtl/>
          <w:lang w:bidi="fa-IR"/>
        </w:rPr>
        <w:t xml:space="preserve"> إن حالك معي أو عندي كحال هارون من موسى </w:t>
      </w:r>
      <w:r w:rsidRPr="006F67C6">
        <w:rPr>
          <w:rStyle w:val="libAlaemChar"/>
          <w:rtl/>
        </w:rPr>
        <w:t>عليهما‌السلام</w:t>
      </w:r>
      <w:r>
        <w:rPr>
          <w:rtl/>
          <w:lang w:bidi="fa-IR"/>
        </w:rPr>
        <w:t>.</w:t>
      </w:r>
      <w:r>
        <w:rPr>
          <w:rFonts w:hint="cs"/>
          <w:rtl/>
          <w:lang w:bidi="fa-IR"/>
        </w:rPr>
        <w:t xml:space="preserve"> </w:t>
      </w:r>
      <w:r w:rsidRPr="007202B6">
        <w:rPr>
          <w:rtl/>
          <w:lang w:bidi="fa-IR"/>
        </w:rPr>
        <w:t>وهذا القول يدخل</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تحته أحوال هارون نفياً وإثباتا</w:t>
      </w:r>
      <w:r w:rsidR="00EA051D">
        <w:rPr>
          <w:rFonts w:hint="cs"/>
          <w:rtl/>
          <w:lang w:bidi="fa-IR"/>
        </w:rPr>
        <w:t>ً</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فهذا الكلام صريح في عموم الأحوال</w:t>
      </w:r>
      <w:r>
        <w:rPr>
          <w:rtl/>
          <w:lang w:bidi="fa-IR"/>
        </w:rPr>
        <w:t>،</w:t>
      </w:r>
      <w:r w:rsidRPr="007202B6">
        <w:rPr>
          <w:rtl/>
          <w:lang w:bidi="fa-IR"/>
        </w:rPr>
        <w:t xml:space="preserve"> لأنّ كلمة « أحوال » في هذا الكلام جمع مضاف</w:t>
      </w:r>
      <w:r>
        <w:rPr>
          <w:rtl/>
          <w:lang w:bidi="fa-IR"/>
        </w:rPr>
        <w:t>،</w:t>
      </w:r>
      <w:r w:rsidRPr="007202B6">
        <w:rPr>
          <w:rtl/>
          <w:lang w:bidi="fa-IR"/>
        </w:rPr>
        <w:t xml:space="preserve"> والجمع المضاف من صيغ العموم</w:t>
      </w:r>
      <w:r>
        <w:rPr>
          <w:rtl/>
          <w:lang w:bidi="fa-IR"/>
        </w:rPr>
        <w:t>،</w:t>
      </w:r>
      <w:r w:rsidRPr="007202B6">
        <w:rPr>
          <w:rtl/>
          <w:lang w:bidi="fa-IR"/>
        </w:rPr>
        <w:t xml:space="preserve"> كما عرفت من كلام القاضي العضد الإيجي في ( شرح المختصر ) والعبري في ( شرح المنهاج )</w:t>
      </w:r>
      <w:r>
        <w:rPr>
          <w:rtl/>
          <w:lang w:bidi="fa-IR"/>
        </w:rPr>
        <w:t>.</w:t>
      </w:r>
    </w:p>
    <w:p w:rsidR="00DF6242" w:rsidRPr="007202B6" w:rsidRDefault="00DF6242" w:rsidP="00DF6242">
      <w:pPr>
        <w:pStyle w:val="libNormal"/>
        <w:rPr>
          <w:rtl/>
          <w:lang w:bidi="fa-IR"/>
        </w:rPr>
      </w:pPr>
      <w:r w:rsidRPr="007202B6">
        <w:rPr>
          <w:rtl/>
          <w:lang w:bidi="fa-IR"/>
        </w:rPr>
        <w:t>فمراد الرازي من « أحوال هارون » هو جميع أحواله.</w:t>
      </w:r>
    </w:p>
    <w:p w:rsidR="00DF6242" w:rsidRDefault="00DF6242" w:rsidP="00DF6242">
      <w:pPr>
        <w:pStyle w:val="libNormal"/>
        <w:rPr>
          <w:rtl/>
          <w:lang w:bidi="fa-IR"/>
        </w:rPr>
      </w:pPr>
      <w:r w:rsidRPr="007202B6">
        <w:rPr>
          <w:rtl/>
          <w:lang w:bidi="fa-IR"/>
        </w:rPr>
        <w:t>هذا</w:t>
      </w:r>
      <w:r>
        <w:rPr>
          <w:rtl/>
          <w:lang w:bidi="fa-IR"/>
        </w:rPr>
        <w:t>،</w:t>
      </w:r>
      <w:r w:rsidRPr="007202B6">
        <w:rPr>
          <w:rtl/>
          <w:lang w:bidi="fa-IR"/>
        </w:rPr>
        <w:t xml:space="preserve"> مضافاً إلى أنّه لو لم يكن مراد الرازي العموم لم يثبت مطلبه من هذا الكلام</w:t>
      </w:r>
      <w:r>
        <w:rPr>
          <w:rtl/>
          <w:lang w:bidi="fa-IR"/>
        </w:rPr>
        <w:t>،</w:t>
      </w:r>
      <w:r w:rsidRPr="007202B6">
        <w:rPr>
          <w:rtl/>
          <w:lang w:bidi="fa-IR"/>
        </w:rPr>
        <w:t xml:space="preserve"> لأن إثبات بعض الأحوال فقط لا يستلزم دخول نفي ال</w:t>
      </w:r>
      <w:r w:rsidR="003F7AED">
        <w:rPr>
          <w:rFonts w:hint="cs"/>
          <w:rtl/>
          <w:lang w:bidi="fa-IR"/>
        </w:rPr>
        <w:t>إ</w:t>
      </w:r>
      <w:r w:rsidRPr="007202B6">
        <w:rPr>
          <w:rtl/>
          <w:lang w:bidi="fa-IR"/>
        </w:rPr>
        <w:t>مامة في هذه الأحوال</w:t>
      </w:r>
      <w:r>
        <w:rPr>
          <w:rtl/>
          <w:lang w:bidi="fa-IR"/>
        </w:rPr>
        <w:t>،</w:t>
      </w:r>
      <w:r w:rsidRPr="007202B6">
        <w:rPr>
          <w:rtl/>
          <w:lang w:bidi="fa-IR"/>
        </w:rPr>
        <w:t xml:space="preserve"> فلا يثبت مطلوبه وهو إثبات دلالة الحديث على نفي الإمامة</w:t>
      </w:r>
      <w:r>
        <w:rPr>
          <w:rtl/>
          <w:lang w:bidi="fa-IR"/>
        </w:rPr>
        <w:t xml:space="preserve"> ...</w:t>
      </w:r>
      <w:r w:rsidRPr="007202B6">
        <w:rPr>
          <w:rtl/>
          <w:lang w:bidi="fa-IR"/>
        </w:rPr>
        <w:t xml:space="preserve"> فلابدّ من أن يكون لفظ المنزلة دالّ</w:t>
      </w:r>
      <w:r w:rsidR="003F7AED">
        <w:rPr>
          <w:rFonts w:hint="cs"/>
          <w:rtl/>
          <w:lang w:bidi="fa-IR"/>
        </w:rPr>
        <w:t>اً</w:t>
      </w:r>
      <w:r w:rsidRPr="007202B6">
        <w:rPr>
          <w:rtl/>
          <w:lang w:bidi="fa-IR"/>
        </w:rPr>
        <w:t xml:space="preserve"> على جميع الأحوال.</w:t>
      </w:r>
    </w:p>
    <w:p w:rsidR="00DF6242" w:rsidRPr="007202B6" w:rsidRDefault="00DF6242" w:rsidP="00735E4E">
      <w:pPr>
        <w:pStyle w:val="libNormal"/>
        <w:rPr>
          <w:rtl/>
          <w:lang w:bidi="fa-IR"/>
        </w:rPr>
      </w:pPr>
      <w:r w:rsidRPr="007202B6">
        <w:rPr>
          <w:rtl/>
          <w:lang w:bidi="fa-IR"/>
        </w:rPr>
        <w:t>وحينئذٍ يتم</w:t>
      </w:r>
      <w:r>
        <w:rPr>
          <w:rtl/>
          <w:lang w:bidi="fa-IR"/>
        </w:rPr>
        <w:t xml:space="preserve"> - </w:t>
      </w:r>
      <w:r w:rsidRPr="007202B6">
        <w:rPr>
          <w:rtl/>
          <w:lang w:bidi="fa-IR"/>
        </w:rPr>
        <w:t>والحمد لله</w:t>
      </w:r>
      <w:r>
        <w:rPr>
          <w:rtl/>
          <w:lang w:bidi="fa-IR"/>
        </w:rPr>
        <w:t xml:space="preserve"> </w:t>
      </w:r>
      <w:r w:rsidR="003F7AED">
        <w:rPr>
          <w:rtl/>
          <w:lang w:bidi="fa-IR"/>
        </w:rPr>
        <w:t>–</w:t>
      </w:r>
      <w:r>
        <w:rPr>
          <w:rtl/>
          <w:lang w:bidi="fa-IR"/>
        </w:rPr>
        <w:t xml:space="preserve"> </w:t>
      </w:r>
      <w:r w:rsidRPr="007202B6">
        <w:rPr>
          <w:rtl/>
          <w:lang w:bidi="fa-IR"/>
        </w:rPr>
        <w:t>العموم الذي يدّعيه أهل الحق الإمامية</w:t>
      </w:r>
      <w:r>
        <w:rPr>
          <w:rtl/>
          <w:lang w:bidi="fa-IR"/>
        </w:rPr>
        <w:t>،</w:t>
      </w:r>
      <w:r w:rsidRPr="007202B6">
        <w:rPr>
          <w:rtl/>
          <w:lang w:bidi="fa-IR"/>
        </w:rPr>
        <w:t xml:space="preserve"> فإنهم إنما يدّعون العموم بالنسبة إلى الأحوال المعتنى بها</w:t>
      </w:r>
      <w:r>
        <w:rPr>
          <w:rtl/>
          <w:lang w:bidi="fa-IR"/>
        </w:rPr>
        <w:t>،</w:t>
      </w:r>
      <w:r w:rsidRPr="007202B6">
        <w:rPr>
          <w:rtl/>
          <w:lang w:bidi="fa-IR"/>
        </w:rPr>
        <w:t xml:space="preserve"> والرازي يثبت هذا العموم بل الأزيد منه</w:t>
      </w:r>
      <w:r>
        <w:rPr>
          <w:rtl/>
          <w:lang w:bidi="fa-IR"/>
        </w:rPr>
        <w:t>،</w:t>
      </w:r>
      <w:r w:rsidRPr="007202B6">
        <w:rPr>
          <w:rtl/>
          <w:lang w:bidi="fa-IR"/>
        </w:rPr>
        <w:t xml:space="preserve"> ويرى شموله للأحوال المنفيّة أيضاً.</w:t>
      </w:r>
    </w:p>
    <w:p w:rsidR="00DF6242" w:rsidRPr="007202B6" w:rsidRDefault="00DF6242" w:rsidP="00DF6242">
      <w:pPr>
        <w:pStyle w:val="libNormal"/>
        <w:rPr>
          <w:rtl/>
          <w:lang w:bidi="fa-IR"/>
        </w:rPr>
      </w:pPr>
      <w:r w:rsidRPr="007202B6">
        <w:rPr>
          <w:rtl/>
          <w:lang w:bidi="fa-IR"/>
        </w:rPr>
        <w:t>لكنّه</w:t>
      </w:r>
      <w:r>
        <w:rPr>
          <w:rtl/>
          <w:lang w:bidi="fa-IR"/>
        </w:rPr>
        <w:t xml:space="preserve"> - </w:t>
      </w:r>
      <w:r w:rsidRPr="007202B6">
        <w:rPr>
          <w:rtl/>
          <w:lang w:bidi="fa-IR"/>
        </w:rPr>
        <w:t>ويا للعجب</w:t>
      </w:r>
      <w:r>
        <w:rPr>
          <w:rtl/>
          <w:lang w:bidi="fa-IR"/>
        </w:rPr>
        <w:t xml:space="preserve"> - </w:t>
      </w:r>
      <w:r w:rsidRPr="007202B6">
        <w:rPr>
          <w:rtl/>
          <w:lang w:bidi="fa-IR"/>
        </w:rPr>
        <w:t>يعود فينكر العموم</w:t>
      </w:r>
      <w:r>
        <w:rPr>
          <w:rtl/>
          <w:lang w:bidi="fa-IR"/>
        </w:rPr>
        <w:t>،</w:t>
      </w:r>
      <w:r w:rsidRPr="007202B6">
        <w:rPr>
          <w:rtl/>
          <w:lang w:bidi="fa-IR"/>
        </w:rPr>
        <w:t xml:space="preserve"> كأسلافه وأخلافه</w:t>
      </w:r>
      <w:r>
        <w:rPr>
          <w:rtl/>
          <w:lang w:bidi="fa-IR"/>
        </w:rPr>
        <w:t>،</w:t>
      </w:r>
      <w:r w:rsidRPr="007202B6">
        <w:rPr>
          <w:rtl/>
          <w:lang w:bidi="fa-IR"/>
        </w:rPr>
        <w:t xml:space="preserve"> عناداً للحق وأهله</w:t>
      </w:r>
      <w:r>
        <w:rPr>
          <w:rtl/>
          <w:lang w:bidi="fa-IR"/>
        </w:rPr>
        <w:t xml:space="preserve"> ...</w:t>
      </w:r>
      <w:r w:rsidRPr="007202B6">
        <w:rPr>
          <w:rtl/>
          <w:lang w:bidi="fa-IR"/>
        </w:rPr>
        <w:t xml:space="preserve"> ويأتي ( الدهلوي ) ويدّعي أن ثبوت العموم يستلزم الكذب في كلام المعصوم والعياذ بالله</w:t>
      </w:r>
      <w:r>
        <w:rPr>
          <w:rtl/>
          <w:lang w:bidi="fa-IR"/>
        </w:rPr>
        <w:t>!!</w:t>
      </w:r>
    </w:p>
    <w:p w:rsidR="003F2947" w:rsidRDefault="00DF6242" w:rsidP="00DF6242">
      <w:pPr>
        <w:pStyle w:val="Heading2"/>
        <w:rPr>
          <w:rtl/>
          <w:lang w:bidi="fa-IR"/>
        </w:rPr>
      </w:pPr>
      <w:bookmarkStart w:id="750" w:name="_Toc321306075"/>
      <w:bookmarkStart w:id="751" w:name="_Toc408820799"/>
      <w:bookmarkStart w:id="752" w:name="_Toc98070369"/>
      <w:r w:rsidRPr="007202B6">
        <w:rPr>
          <w:rtl/>
          <w:lang w:bidi="fa-IR"/>
        </w:rPr>
        <w:t>5</w:t>
      </w:r>
      <w:r>
        <w:rPr>
          <w:rtl/>
          <w:lang w:bidi="fa-IR"/>
        </w:rPr>
        <w:t xml:space="preserve"> - </w:t>
      </w:r>
      <w:r w:rsidRPr="007202B6">
        <w:rPr>
          <w:rtl/>
          <w:lang w:bidi="fa-IR"/>
        </w:rPr>
        <w:t>الدلالة على العموم في كلام الدهلوي</w:t>
      </w:r>
      <w:bookmarkEnd w:id="750"/>
      <w:bookmarkEnd w:id="751"/>
      <w:bookmarkEnd w:id="752"/>
    </w:p>
    <w:p w:rsidR="00DF6242" w:rsidRPr="007202B6" w:rsidRDefault="00DF6242" w:rsidP="00DF6242">
      <w:pPr>
        <w:pStyle w:val="libNormal"/>
        <w:rPr>
          <w:rtl/>
          <w:lang w:bidi="fa-IR"/>
        </w:rPr>
      </w:pPr>
      <w:r w:rsidRPr="007202B6">
        <w:rPr>
          <w:rtl/>
          <w:lang w:bidi="fa-IR"/>
        </w:rPr>
        <w:t>ويقول ( الدهلوي ) في جواب الإستدلال بحديث المنزلة</w:t>
      </w:r>
      <w:r>
        <w:rPr>
          <w:rtl/>
          <w:lang w:bidi="fa-IR"/>
        </w:rPr>
        <w:t>:</w:t>
      </w:r>
    </w:p>
    <w:p w:rsidR="00DF6242" w:rsidRDefault="00DF6242" w:rsidP="00DF6242">
      <w:pPr>
        <w:pStyle w:val="libNormal"/>
        <w:rPr>
          <w:rtl/>
          <w:lang w:bidi="fa-IR"/>
        </w:rPr>
      </w:pPr>
      <w:r w:rsidRPr="007202B6">
        <w:rPr>
          <w:rtl/>
          <w:lang w:bidi="fa-IR"/>
        </w:rPr>
        <w:t>« وأيضاً</w:t>
      </w:r>
      <w:r>
        <w:rPr>
          <w:rtl/>
          <w:lang w:bidi="fa-IR"/>
        </w:rPr>
        <w:t>:</w:t>
      </w:r>
      <w:r w:rsidRPr="007202B6">
        <w:rPr>
          <w:rtl/>
          <w:lang w:bidi="fa-IR"/>
        </w:rPr>
        <w:t xml:space="preserve"> لما شبّه حضرة الأمير بحضرة هارون</w:t>
      </w:r>
      <w:r>
        <w:rPr>
          <w:rtl/>
          <w:lang w:bidi="fa-IR"/>
        </w:rPr>
        <w:t xml:space="preserve"> - </w:t>
      </w:r>
      <w:r w:rsidRPr="007202B6">
        <w:rPr>
          <w:rtl/>
          <w:lang w:bidi="fa-IR"/>
        </w:rPr>
        <w:t>ومعلومٌ أنّ هارون كان خليفة موسى في غيبته في حال حياته</w:t>
      </w:r>
      <w:r>
        <w:rPr>
          <w:rtl/>
          <w:lang w:bidi="fa-IR"/>
        </w:rPr>
        <w:t>،</w:t>
      </w:r>
      <w:r w:rsidRPr="007202B6">
        <w:rPr>
          <w:rtl/>
          <w:lang w:bidi="fa-IR"/>
        </w:rPr>
        <w:t xml:space="preserve"> أما بعد وفاة موسى فكان الخليفة يوشع ابن نون وكالب بن يوفنا</w:t>
      </w:r>
      <w:r>
        <w:rPr>
          <w:rtl/>
          <w:lang w:bidi="fa-IR"/>
        </w:rPr>
        <w:t xml:space="preserve"> - </w:t>
      </w:r>
      <w:r w:rsidRPr="007202B6">
        <w:rPr>
          <w:rtl/>
          <w:lang w:bidi="fa-IR"/>
        </w:rPr>
        <w:t>فالل</w:t>
      </w:r>
      <w:r w:rsidR="002B257D">
        <w:rPr>
          <w:rFonts w:hint="cs"/>
          <w:rtl/>
          <w:lang w:bidi="fa-IR"/>
        </w:rPr>
        <w:t>ّ</w:t>
      </w:r>
      <w:r w:rsidRPr="007202B6">
        <w:rPr>
          <w:rtl/>
          <w:lang w:bidi="fa-IR"/>
        </w:rPr>
        <w:t>ازم أنْ يكون حضرة الأمير خليفة النبي صلّى الله عليه وسلّم في حال حياته مدة غيبته لا بعد وفاته</w:t>
      </w:r>
      <w:r>
        <w:rPr>
          <w:rtl/>
          <w:lang w:bidi="fa-IR"/>
        </w:rPr>
        <w:t>،</w:t>
      </w:r>
      <w:r w:rsidRPr="007202B6">
        <w:rPr>
          <w:rtl/>
          <w:lang w:bidi="fa-IR"/>
        </w:rPr>
        <w:t xml:space="preserve"> بل الخليفة بعد وفاته غيره</w:t>
      </w:r>
      <w:r>
        <w:rPr>
          <w:rtl/>
          <w:lang w:bidi="fa-IR"/>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حتى يكون التشبيه كاملاً</w:t>
      </w:r>
      <w:r>
        <w:rPr>
          <w:rtl/>
          <w:lang w:bidi="fa-IR"/>
        </w:rPr>
        <w:t>،</w:t>
      </w:r>
      <w:r w:rsidRPr="007202B6">
        <w:rPr>
          <w:rtl/>
          <w:lang w:bidi="fa-IR"/>
        </w:rPr>
        <w:t xml:space="preserve"> وحمل التشبيه الواقع في كلام رسول الله على التشبيه الناقص دليل على كمال عدم المبالاة بالدين »</w:t>
      </w:r>
      <w:r>
        <w:rPr>
          <w:rtl/>
          <w:lang w:bidi="fa-IR"/>
        </w:rPr>
        <w:t>.</w:t>
      </w:r>
    </w:p>
    <w:p w:rsidR="00DF6242" w:rsidRPr="007202B6" w:rsidRDefault="00DF6242" w:rsidP="00DF6242">
      <w:pPr>
        <w:pStyle w:val="libNormal"/>
        <w:rPr>
          <w:rtl/>
          <w:lang w:bidi="fa-IR"/>
        </w:rPr>
      </w:pPr>
      <w:r w:rsidRPr="007202B6">
        <w:rPr>
          <w:rtl/>
          <w:lang w:bidi="fa-IR"/>
        </w:rPr>
        <w:t>وفي كلامه هذا اعتراف بعموم المنزلة</w:t>
      </w:r>
      <w:r>
        <w:rPr>
          <w:rtl/>
          <w:lang w:bidi="fa-IR"/>
        </w:rPr>
        <w:t>،</w:t>
      </w:r>
      <w:r w:rsidRPr="007202B6">
        <w:rPr>
          <w:rtl/>
          <w:lang w:bidi="fa-IR"/>
        </w:rPr>
        <w:t xml:space="preserve"> لأنّه يحمل الحديث</w:t>
      </w:r>
      <w:r>
        <w:rPr>
          <w:rtl/>
          <w:lang w:bidi="fa-IR"/>
        </w:rPr>
        <w:t xml:space="preserve"> - </w:t>
      </w:r>
      <w:r w:rsidRPr="007202B6">
        <w:rPr>
          <w:rtl/>
          <w:lang w:bidi="fa-IR"/>
        </w:rPr>
        <w:t>تقليداً للرازي</w:t>
      </w:r>
      <w:r>
        <w:rPr>
          <w:rtl/>
          <w:lang w:bidi="fa-IR"/>
        </w:rPr>
        <w:t xml:space="preserve"> - </w:t>
      </w:r>
      <w:r w:rsidRPr="007202B6">
        <w:rPr>
          <w:rtl/>
          <w:lang w:bidi="fa-IR"/>
        </w:rPr>
        <w:t>على العموم حتى بالنسبة إلى المنازل المنفيّة</w:t>
      </w:r>
      <w:r>
        <w:rPr>
          <w:rtl/>
          <w:lang w:bidi="fa-IR"/>
        </w:rPr>
        <w:t>،</w:t>
      </w:r>
      <w:r w:rsidRPr="007202B6">
        <w:rPr>
          <w:rtl/>
          <w:lang w:bidi="fa-IR"/>
        </w:rPr>
        <w:t xml:space="preserve"> كي يثبت الدلالة على نفي خلافة الأمير </w:t>
      </w:r>
      <w:r w:rsidR="004A73C4" w:rsidRPr="004A73C4">
        <w:rPr>
          <w:rStyle w:val="libAlaemChar"/>
          <w:rtl/>
        </w:rPr>
        <w:t>عليه‌السلام</w:t>
      </w:r>
      <w:r>
        <w:rPr>
          <w:rtl/>
          <w:lang w:bidi="fa-IR"/>
        </w:rPr>
        <w:t>،</w:t>
      </w:r>
      <w:r w:rsidRPr="007202B6">
        <w:rPr>
          <w:rtl/>
          <w:lang w:bidi="fa-IR"/>
        </w:rPr>
        <w:t xml:space="preserve"> ومعلوم أنّ كمال التشبيه لا يكون بغير عموم المنازل</w:t>
      </w:r>
      <w:r>
        <w:rPr>
          <w:rtl/>
          <w:lang w:bidi="fa-IR"/>
        </w:rPr>
        <w:t>،</w:t>
      </w:r>
      <w:r w:rsidRPr="007202B6">
        <w:rPr>
          <w:rtl/>
          <w:lang w:bidi="fa-IR"/>
        </w:rPr>
        <w:t xml:space="preserve"> وحمله على بعض المنازل حمل على التشبيه الناقص الذي منعه ( الدهلوي )</w:t>
      </w:r>
      <w:r>
        <w:rPr>
          <w:rtl/>
          <w:lang w:bidi="fa-IR"/>
        </w:rPr>
        <w:t>.</w:t>
      </w:r>
    </w:p>
    <w:p w:rsidR="00DF6242" w:rsidRPr="007202B6" w:rsidRDefault="00DF6242" w:rsidP="00DF6242">
      <w:pPr>
        <w:pStyle w:val="libNormal"/>
        <w:rPr>
          <w:rtl/>
          <w:lang w:bidi="fa-IR"/>
        </w:rPr>
      </w:pPr>
      <w:r w:rsidRPr="007202B6">
        <w:rPr>
          <w:rtl/>
          <w:lang w:bidi="fa-IR"/>
        </w:rPr>
        <w:t>فظهر أنّ حمل القوم حديث المنزلة على بعض المنازل دليل على</w:t>
      </w:r>
      <w:r>
        <w:rPr>
          <w:rFonts w:hint="cs"/>
          <w:rtl/>
          <w:lang w:bidi="fa-IR"/>
        </w:rPr>
        <w:t xml:space="preserve"> </w:t>
      </w:r>
      <w:r w:rsidRPr="007202B6">
        <w:rPr>
          <w:rtl/>
          <w:lang w:bidi="fa-IR"/>
        </w:rPr>
        <w:t>عدم مبالاتهم بالدين</w:t>
      </w:r>
      <w:r>
        <w:rPr>
          <w:rtl/>
          <w:lang w:bidi="fa-IR"/>
        </w:rPr>
        <w:t>،</w:t>
      </w:r>
      <w:r w:rsidRPr="007202B6">
        <w:rPr>
          <w:rtl/>
          <w:lang w:bidi="fa-IR"/>
        </w:rPr>
        <w:t xml:space="preserve"> وعدم اهتمامهم بمداليل كلمات خاتم النبيّين </w:t>
      </w:r>
      <w:r w:rsidR="003F2947" w:rsidRPr="003F2947">
        <w:rPr>
          <w:rStyle w:val="libAlaemChar"/>
          <w:rtl/>
        </w:rPr>
        <w:t>صلى‌الله‌عليه‌وآله‌وسلم</w:t>
      </w:r>
      <w:r w:rsidRPr="006F67C6">
        <w:rPr>
          <w:rtl/>
        </w:rPr>
        <w:t xml:space="preserve"> ...</w:t>
      </w:r>
      <w:r w:rsidRPr="007202B6">
        <w:rPr>
          <w:rtl/>
          <w:lang w:bidi="fa-IR"/>
        </w:rPr>
        <w:t xml:space="preserve"> وبهذا يسقط ما زعمه ( الدهلوي ) من أن الحمل على الإستثناء المتّصل يستلزم الكذب في كلام المعصوم</w:t>
      </w:r>
      <w:r>
        <w:rPr>
          <w:rtl/>
          <w:lang w:bidi="fa-IR"/>
        </w:rPr>
        <w:t>،</w:t>
      </w:r>
      <w:r w:rsidRPr="007202B6">
        <w:rPr>
          <w:rtl/>
          <w:lang w:bidi="fa-IR"/>
        </w:rPr>
        <w:t xml:space="preserve"> بل إنّ الأمر بالعكس</w:t>
      </w:r>
      <w:r>
        <w:rPr>
          <w:rtl/>
          <w:lang w:bidi="fa-IR"/>
        </w:rPr>
        <w:t>،</w:t>
      </w:r>
      <w:r w:rsidRPr="007202B6">
        <w:rPr>
          <w:rtl/>
          <w:lang w:bidi="fa-IR"/>
        </w:rPr>
        <w:t xml:space="preserve"> فإنّ زعم انقطاعه وتأويل « إل</w:t>
      </w:r>
      <w:r w:rsidR="002B257D">
        <w:rPr>
          <w:rFonts w:hint="cs"/>
          <w:rtl/>
          <w:lang w:bidi="fa-IR"/>
        </w:rPr>
        <w:t>ّ</w:t>
      </w:r>
      <w:r w:rsidRPr="007202B6">
        <w:rPr>
          <w:rtl/>
          <w:lang w:bidi="fa-IR"/>
        </w:rPr>
        <w:t>ا أنه لا نبي بعدي »</w:t>
      </w:r>
      <w:r>
        <w:rPr>
          <w:rtl/>
          <w:lang w:bidi="fa-IR"/>
        </w:rPr>
        <w:t xml:space="preserve"> بـ </w:t>
      </w:r>
      <w:r w:rsidRPr="007202B6">
        <w:rPr>
          <w:rtl/>
          <w:lang w:bidi="fa-IR"/>
        </w:rPr>
        <w:t>« عدم النبوّة » يستلزم ذلك</w:t>
      </w:r>
      <w:r>
        <w:rPr>
          <w:rtl/>
          <w:lang w:bidi="fa-IR"/>
        </w:rPr>
        <w:t xml:space="preserve"> ...</w:t>
      </w:r>
      <w:r w:rsidRPr="007202B6">
        <w:rPr>
          <w:rtl/>
          <w:lang w:bidi="fa-IR"/>
        </w:rPr>
        <w:t xml:space="preserve"> والحمد لله في المبدء والمآب</w:t>
      </w:r>
      <w:r>
        <w:rPr>
          <w:rtl/>
          <w:lang w:bidi="fa-IR"/>
        </w:rPr>
        <w:t xml:space="preserve"> ...</w:t>
      </w:r>
    </w:p>
    <w:p w:rsidR="00DF6242" w:rsidRPr="007202B6" w:rsidRDefault="00DF6242" w:rsidP="00DF6242">
      <w:pPr>
        <w:pStyle w:val="libNormal"/>
        <w:rPr>
          <w:rtl/>
          <w:lang w:bidi="fa-IR"/>
        </w:rPr>
      </w:pPr>
      <w:r w:rsidRPr="007202B6">
        <w:rPr>
          <w:rtl/>
          <w:lang w:bidi="fa-IR"/>
        </w:rPr>
        <w:t>ويفيد كلام ( الدهلوي ) في موضعٍ آخر</w:t>
      </w:r>
      <w:r>
        <w:rPr>
          <w:rtl/>
          <w:lang w:bidi="fa-IR"/>
        </w:rPr>
        <w:t>:</w:t>
      </w:r>
      <w:r w:rsidRPr="007202B6">
        <w:rPr>
          <w:rtl/>
          <w:lang w:bidi="fa-IR"/>
        </w:rPr>
        <w:t xml:space="preserve"> أنّ التشبيه يستلزم العموم</w:t>
      </w:r>
      <w:r>
        <w:rPr>
          <w:rtl/>
          <w:lang w:bidi="fa-IR"/>
        </w:rPr>
        <w:t xml:space="preserve"> ...</w:t>
      </w:r>
      <w:r w:rsidRPr="007202B6">
        <w:rPr>
          <w:rtl/>
          <w:lang w:bidi="fa-IR"/>
        </w:rPr>
        <w:t xml:space="preserve"> وذلك في ( حاشية التحفة )</w:t>
      </w:r>
      <w:r>
        <w:rPr>
          <w:rtl/>
          <w:lang w:bidi="fa-IR"/>
        </w:rPr>
        <w:t>،</w:t>
      </w:r>
      <w:r w:rsidRPr="007202B6">
        <w:rPr>
          <w:rtl/>
          <w:lang w:bidi="fa-IR"/>
        </w:rPr>
        <w:t xml:space="preserve"> حيث أورد كلاماً لمل</w:t>
      </w:r>
      <w:r w:rsidR="002B257D">
        <w:rPr>
          <w:rFonts w:hint="cs"/>
          <w:rtl/>
          <w:lang w:bidi="fa-IR"/>
        </w:rPr>
        <w:t>ّ</w:t>
      </w:r>
      <w:r w:rsidRPr="007202B6">
        <w:rPr>
          <w:rtl/>
          <w:lang w:bidi="fa-IR"/>
        </w:rPr>
        <w:t>ا يعقوب الملتاني</w:t>
      </w:r>
      <w:r>
        <w:rPr>
          <w:rtl/>
          <w:lang w:bidi="fa-IR"/>
        </w:rPr>
        <w:t>،</w:t>
      </w:r>
      <w:r w:rsidRPr="007202B6">
        <w:rPr>
          <w:rtl/>
          <w:lang w:bidi="fa-IR"/>
        </w:rPr>
        <w:t xml:space="preserve"> في الجواب عن حديث « إني تارك فيكم الثقلين</w:t>
      </w:r>
      <w:r>
        <w:rPr>
          <w:rtl/>
          <w:lang w:bidi="fa-IR"/>
        </w:rPr>
        <w:t xml:space="preserve"> ...</w:t>
      </w:r>
      <w:r w:rsidRPr="007202B6">
        <w:rPr>
          <w:rtl/>
          <w:lang w:bidi="fa-IR"/>
        </w:rPr>
        <w:t xml:space="preserve"> » وحاصله</w:t>
      </w:r>
      <w:r>
        <w:rPr>
          <w:rtl/>
          <w:lang w:bidi="fa-IR"/>
        </w:rPr>
        <w:t>:</w:t>
      </w:r>
      <w:r>
        <w:rPr>
          <w:rFonts w:hint="cs"/>
          <w:rtl/>
          <w:lang w:bidi="fa-IR"/>
        </w:rPr>
        <w:t xml:space="preserve"> </w:t>
      </w:r>
      <w:r w:rsidRPr="007202B6">
        <w:rPr>
          <w:rtl/>
          <w:lang w:bidi="fa-IR"/>
        </w:rPr>
        <w:t xml:space="preserve">أنّ النبي </w:t>
      </w:r>
      <w:r w:rsidR="003F2947" w:rsidRPr="003F2947">
        <w:rPr>
          <w:rStyle w:val="libAlaemChar"/>
          <w:rtl/>
        </w:rPr>
        <w:t>صلى‌الله‌عليه‌وآله‌وسلم</w:t>
      </w:r>
      <w:r w:rsidRPr="007202B6">
        <w:rPr>
          <w:rtl/>
          <w:lang w:bidi="fa-IR"/>
        </w:rPr>
        <w:t xml:space="preserve"> شبّه أهل بيته بالسفينة</w:t>
      </w:r>
      <w:r>
        <w:rPr>
          <w:rtl/>
          <w:lang w:bidi="fa-IR"/>
        </w:rPr>
        <w:t>،</w:t>
      </w:r>
      <w:r w:rsidRPr="007202B6">
        <w:rPr>
          <w:rtl/>
          <w:lang w:bidi="fa-IR"/>
        </w:rPr>
        <w:t xml:space="preserve"> وشبّه أصحابه بالنجوم</w:t>
      </w:r>
      <w:r>
        <w:rPr>
          <w:rtl/>
          <w:lang w:bidi="fa-IR"/>
        </w:rPr>
        <w:t>،</w:t>
      </w:r>
      <w:r w:rsidRPr="007202B6">
        <w:rPr>
          <w:rtl/>
          <w:lang w:bidi="fa-IR"/>
        </w:rPr>
        <w:t xml:space="preserve"> ليشير إلى أنّ الشريعة تؤخذ من الصحابة</w:t>
      </w:r>
      <w:r>
        <w:rPr>
          <w:rtl/>
          <w:lang w:bidi="fa-IR"/>
        </w:rPr>
        <w:t>،</w:t>
      </w:r>
      <w:r w:rsidRPr="007202B6">
        <w:rPr>
          <w:rtl/>
          <w:lang w:bidi="fa-IR"/>
        </w:rPr>
        <w:t xml:space="preserve"> والطريقة من أهل البيت</w:t>
      </w:r>
      <w:r>
        <w:rPr>
          <w:rtl/>
          <w:lang w:bidi="fa-IR"/>
        </w:rPr>
        <w:t xml:space="preserve"> ...</w:t>
      </w:r>
    </w:p>
    <w:p w:rsidR="00DF6242" w:rsidRDefault="00DF6242" w:rsidP="00DF6242">
      <w:pPr>
        <w:pStyle w:val="libNormal"/>
        <w:rPr>
          <w:rtl/>
          <w:lang w:bidi="fa-IR"/>
        </w:rPr>
      </w:pPr>
      <w:r w:rsidRPr="007202B6">
        <w:rPr>
          <w:rtl/>
          <w:lang w:bidi="fa-IR"/>
        </w:rPr>
        <w:t>ومن المعلوم</w:t>
      </w:r>
      <w:r>
        <w:rPr>
          <w:rtl/>
          <w:lang w:bidi="fa-IR"/>
        </w:rPr>
        <w:t>:</w:t>
      </w:r>
      <w:r w:rsidRPr="007202B6">
        <w:rPr>
          <w:rtl/>
          <w:lang w:bidi="fa-IR"/>
        </w:rPr>
        <w:t xml:space="preserve"> إن دلالة تشبيه الصحابة بالنجوم على وجوب أخذ الشريعة منهم</w:t>
      </w:r>
      <w:r>
        <w:rPr>
          <w:rtl/>
          <w:lang w:bidi="fa-IR"/>
        </w:rPr>
        <w:t>،</w:t>
      </w:r>
      <w:r w:rsidRPr="007202B6">
        <w:rPr>
          <w:rtl/>
          <w:lang w:bidi="fa-IR"/>
        </w:rPr>
        <w:t xml:space="preserve"> تتوقف على حمل التشبيه على العموم</w:t>
      </w:r>
      <w:r>
        <w:rPr>
          <w:rtl/>
          <w:lang w:bidi="fa-IR"/>
        </w:rPr>
        <w:t>،</w:t>
      </w:r>
      <w:r w:rsidRPr="007202B6">
        <w:rPr>
          <w:rtl/>
          <w:lang w:bidi="fa-IR"/>
        </w:rPr>
        <w:t xml:space="preserve"> وإل</w:t>
      </w:r>
      <w:r w:rsidR="002B257D">
        <w:rPr>
          <w:rFonts w:hint="cs"/>
          <w:rtl/>
          <w:lang w:bidi="fa-IR"/>
        </w:rPr>
        <w:t>ّ</w:t>
      </w:r>
      <w:r w:rsidRPr="007202B6">
        <w:rPr>
          <w:rtl/>
          <w:lang w:bidi="fa-IR"/>
        </w:rPr>
        <w:t>ا فلا تتم تلك الدلالة</w:t>
      </w:r>
      <w:r>
        <w:rPr>
          <w:rtl/>
          <w:lang w:bidi="fa-IR"/>
        </w:rPr>
        <w:t>،</w:t>
      </w:r>
      <w:r w:rsidRPr="007202B6">
        <w:rPr>
          <w:rtl/>
          <w:lang w:bidi="fa-IR"/>
        </w:rPr>
        <w:t xml:space="preserve"> وبأيّ وجهٍ حمل التشبيه في حديث النجوم المزعوم على العموم</w:t>
      </w:r>
      <w:r>
        <w:rPr>
          <w:rtl/>
          <w:lang w:bidi="fa-IR"/>
        </w:rPr>
        <w:t>،</w:t>
      </w:r>
      <w:r w:rsidRPr="007202B6">
        <w:rPr>
          <w:rtl/>
          <w:lang w:bidi="fa-IR"/>
        </w:rPr>
        <w:t xml:space="preserve"> فإنّ به يحمل التشبيه في حديث المنزلة الصحيح المتواتر على العموم</w:t>
      </w:r>
      <w:r>
        <w:rPr>
          <w:rtl/>
          <w:lang w:bidi="fa-IR"/>
        </w:rPr>
        <w:t xml:space="preserve"> ...</w:t>
      </w:r>
    </w:p>
    <w:p w:rsidR="00DF6242" w:rsidRDefault="00DF6242" w:rsidP="00DF6242">
      <w:pPr>
        <w:pStyle w:val="libNormal"/>
        <w:rPr>
          <w:rtl/>
          <w:lang w:bidi="fa-IR"/>
        </w:rPr>
      </w:pPr>
      <w:r>
        <w:rPr>
          <w:rtl/>
          <w:lang w:bidi="fa-IR"/>
        </w:rPr>
        <w:br w:type="page"/>
      </w:r>
    </w:p>
    <w:p w:rsidR="00DF6242" w:rsidRPr="007202B6" w:rsidRDefault="00DF6242" w:rsidP="002B257D">
      <w:pPr>
        <w:pStyle w:val="libNormal0"/>
        <w:rPr>
          <w:rtl/>
          <w:lang w:bidi="fa-IR"/>
        </w:rPr>
      </w:pPr>
      <w:r w:rsidRPr="007202B6">
        <w:rPr>
          <w:rtl/>
          <w:lang w:bidi="fa-IR"/>
        </w:rPr>
        <w:lastRenderedPageBreak/>
        <w:t>لكنّ « الأصحاب » في حديث النجوم في طرق الإمامية هم « أهل البيت »</w:t>
      </w:r>
      <w:r>
        <w:rPr>
          <w:rtl/>
          <w:lang w:bidi="fa-IR"/>
        </w:rPr>
        <w:t xml:space="preserve"> ...</w:t>
      </w:r>
      <w:r w:rsidRPr="007202B6">
        <w:rPr>
          <w:rtl/>
          <w:lang w:bidi="fa-IR"/>
        </w:rPr>
        <w:t xml:space="preserve"> فمن أهل البيت تؤخذ الشريعة والطريقة معاً.</w:t>
      </w:r>
    </w:p>
    <w:p w:rsidR="003F2947" w:rsidRDefault="00DF6242" w:rsidP="00DF6242">
      <w:pPr>
        <w:pStyle w:val="Heading2"/>
        <w:rPr>
          <w:rtl/>
          <w:lang w:bidi="fa-IR"/>
        </w:rPr>
      </w:pPr>
      <w:bookmarkStart w:id="753" w:name="_Toc321306076"/>
      <w:bookmarkStart w:id="754" w:name="_Toc408820800"/>
      <w:bookmarkStart w:id="755" w:name="_Toc98070370"/>
      <w:r w:rsidRPr="007202B6">
        <w:rPr>
          <w:rtl/>
          <w:lang w:bidi="fa-IR"/>
        </w:rPr>
        <w:t>6</w:t>
      </w:r>
      <w:r>
        <w:rPr>
          <w:rtl/>
          <w:lang w:bidi="fa-IR"/>
        </w:rPr>
        <w:t xml:space="preserve"> - </w:t>
      </w:r>
      <w:r w:rsidRPr="007202B6">
        <w:rPr>
          <w:rtl/>
          <w:lang w:bidi="fa-IR"/>
        </w:rPr>
        <w:t>الدلالة على العموم في كلام ابن روزبهان</w:t>
      </w:r>
      <w:bookmarkEnd w:id="753"/>
      <w:bookmarkEnd w:id="754"/>
      <w:bookmarkEnd w:id="755"/>
    </w:p>
    <w:p w:rsidR="00DF6242" w:rsidRPr="007202B6" w:rsidRDefault="00DF6242" w:rsidP="00DF6242">
      <w:pPr>
        <w:pStyle w:val="libNormal"/>
        <w:rPr>
          <w:rtl/>
          <w:lang w:bidi="fa-IR"/>
        </w:rPr>
      </w:pPr>
      <w:r w:rsidRPr="007202B6">
        <w:rPr>
          <w:rtl/>
          <w:lang w:bidi="fa-IR"/>
        </w:rPr>
        <w:t xml:space="preserve">ويعترف الفضل ابن روزبهان بدلالة الحديث الشريف على حصول جميع الفضائل لأمير المؤمنين </w:t>
      </w:r>
      <w:r w:rsidR="004A73C4" w:rsidRPr="004A73C4">
        <w:rPr>
          <w:rStyle w:val="libAlaemChar"/>
          <w:rtl/>
        </w:rPr>
        <w:t>عليه‌السلام</w:t>
      </w:r>
      <w:r>
        <w:rPr>
          <w:rtl/>
          <w:lang w:bidi="fa-IR"/>
        </w:rPr>
        <w:t xml:space="preserve"> - </w:t>
      </w:r>
      <w:r w:rsidRPr="007202B6">
        <w:rPr>
          <w:rtl/>
          <w:lang w:bidi="fa-IR"/>
        </w:rPr>
        <w:t>عدا النبوة</w:t>
      </w:r>
      <w:r>
        <w:rPr>
          <w:rtl/>
          <w:lang w:bidi="fa-IR"/>
        </w:rPr>
        <w:t xml:space="preserve"> -،</w:t>
      </w:r>
      <w:r w:rsidRPr="007202B6">
        <w:rPr>
          <w:rtl/>
          <w:lang w:bidi="fa-IR"/>
        </w:rPr>
        <w:t xml:space="preserve"> واعترافه بهذا من</w:t>
      </w:r>
      <w:r>
        <w:rPr>
          <w:rFonts w:hint="cs"/>
          <w:rtl/>
          <w:lang w:bidi="fa-IR"/>
        </w:rPr>
        <w:t xml:space="preserve"> </w:t>
      </w:r>
      <w:r w:rsidRPr="007202B6">
        <w:rPr>
          <w:rtl/>
          <w:lang w:bidi="fa-IR"/>
        </w:rPr>
        <w:t>عجائب الألطاف الإلهيّة الخفيّة</w:t>
      </w:r>
      <w:r>
        <w:rPr>
          <w:rtl/>
          <w:lang w:bidi="fa-IR"/>
        </w:rPr>
        <w:t xml:space="preserve"> ...</w:t>
      </w:r>
      <w:r w:rsidRPr="007202B6">
        <w:rPr>
          <w:rtl/>
          <w:lang w:bidi="fa-IR"/>
        </w:rPr>
        <w:t xml:space="preserve"> وهذا نصّ كلامه</w:t>
      </w:r>
      <w:r>
        <w:rPr>
          <w:rtl/>
          <w:lang w:bidi="fa-IR"/>
        </w:rPr>
        <w:t>:</w:t>
      </w:r>
    </w:p>
    <w:p w:rsidR="00DF6242" w:rsidRPr="007202B6" w:rsidRDefault="00DF6242" w:rsidP="00DF6242">
      <w:pPr>
        <w:pStyle w:val="libNormal"/>
        <w:rPr>
          <w:rtl/>
          <w:lang w:bidi="fa-IR"/>
        </w:rPr>
      </w:pPr>
      <w:r w:rsidRPr="007202B6">
        <w:rPr>
          <w:rtl/>
          <w:lang w:bidi="fa-IR"/>
        </w:rPr>
        <w:t>« هذا من روايات الصّحاح</w:t>
      </w:r>
      <w:r>
        <w:rPr>
          <w:rtl/>
          <w:lang w:bidi="fa-IR"/>
        </w:rPr>
        <w:t>،</w:t>
      </w:r>
      <w:r w:rsidRPr="007202B6">
        <w:rPr>
          <w:rtl/>
          <w:lang w:bidi="fa-IR"/>
        </w:rPr>
        <w:t xml:space="preserve"> وهذا لا يدل على النص كما ذكره العلماء</w:t>
      </w:r>
      <w:r>
        <w:rPr>
          <w:rtl/>
          <w:lang w:bidi="fa-IR"/>
        </w:rPr>
        <w:t>،</w:t>
      </w:r>
      <w:r w:rsidRPr="007202B6">
        <w:rPr>
          <w:rtl/>
          <w:lang w:bidi="fa-IR"/>
        </w:rPr>
        <w:t xml:space="preserve"> ووجه الإستدلال به</w:t>
      </w:r>
      <w:r>
        <w:rPr>
          <w:rtl/>
          <w:lang w:bidi="fa-IR"/>
        </w:rPr>
        <w:t>:</w:t>
      </w:r>
      <w:r w:rsidRPr="007202B6">
        <w:rPr>
          <w:rtl/>
          <w:lang w:bidi="fa-IR"/>
        </w:rPr>
        <w:t xml:space="preserve"> إنه نفى النبوة من على وأثبت له كلَّ شيء سواه</w:t>
      </w:r>
      <w:r>
        <w:rPr>
          <w:rtl/>
          <w:lang w:bidi="fa-IR"/>
        </w:rPr>
        <w:t>،</w:t>
      </w:r>
      <w:r w:rsidRPr="007202B6">
        <w:rPr>
          <w:rtl/>
          <w:lang w:bidi="fa-IR"/>
        </w:rPr>
        <w:t xml:space="preserve"> ومن جملته الخلافة. والجواب</w:t>
      </w:r>
      <w:r>
        <w:rPr>
          <w:rtl/>
          <w:lang w:bidi="fa-IR"/>
        </w:rPr>
        <w:t>:</w:t>
      </w:r>
      <w:r w:rsidRPr="007202B6">
        <w:rPr>
          <w:rtl/>
          <w:lang w:bidi="fa-IR"/>
        </w:rPr>
        <w:t xml:space="preserve"> إن هارون لم يكن خليفةً بعد موسى</w:t>
      </w:r>
      <w:r>
        <w:rPr>
          <w:rtl/>
          <w:lang w:bidi="fa-IR"/>
        </w:rPr>
        <w:t>،</w:t>
      </w:r>
      <w:r w:rsidRPr="007202B6">
        <w:rPr>
          <w:rtl/>
          <w:lang w:bidi="fa-IR"/>
        </w:rPr>
        <w:t xml:space="preserve"> لأنه مات قبل موسى </w:t>
      </w:r>
      <w:r w:rsidR="004A73C4" w:rsidRPr="004A73C4">
        <w:rPr>
          <w:rStyle w:val="libAlaemChar"/>
          <w:rtl/>
        </w:rPr>
        <w:t>عليه‌السلام</w:t>
      </w:r>
      <w:r>
        <w:rPr>
          <w:rtl/>
          <w:lang w:bidi="fa-IR"/>
        </w:rPr>
        <w:t>،</w:t>
      </w:r>
      <w:r w:rsidRPr="007202B6">
        <w:rPr>
          <w:rtl/>
          <w:lang w:bidi="fa-IR"/>
        </w:rPr>
        <w:t xml:space="preserve"> بل المراد استخلافه بالمدينة حين ذهابه إلى تبوك</w:t>
      </w:r>
      <w:r>
        <w:rPr>
          <w:rtl/>
          <w:lang w:bidi="fa-IR"/>
        </w:rPr>
        <w:t>،</w:t>
      </w:r>
      <w:r w:rsidRPr="007202B6">
        <w:rPr>
          <w:rtl/>
          <w:lang w:bidi="fa-IR"/>
        </w:rPr>
        <w:t xml:space="preserve"> كما استخلف موسى هارون حين ذهابه إلى الطور</w:t>
      </w:r>
      <w:r>
        <w:rPr>
          <w:rtl/>
          <w:lang w:bidi="fa-IR"/>
        </w:rPr>
        <w:t>،</w:t>
      </w:r>
      <w:r w:rsidRPr="007202B6">
        <w:rPr>
          <w:rtl/>
          <w:lang w:bidi="fa-IR"/>
        </w:rPr>
        <w:t xml:space="preserve"> لقوله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722D63">
        <w:rPr>
          <w:rStyle w:val="libAieChar"/>
          <w:rtl/>
        </w:rPr>
        <w:t xml:space="preserve">اخْلُفْنِي فِي قَوْمِي </w:t>
      </w:r>
      <w:r w:rsidRPr="006F67C6">
        <w:rPr>
          <w:rStyle w:val="libAlaemChar"/>
          <w:rtl/>
        </w:rPr>
        <w:t>)</w:t>
      </w:r>
      <w:r>
        <w:rPr>
          <w:rtl/>
          <w:lang w:bidi="fa-IR"/>
        </w:rPr>
        <w:t>.</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يثبت به لأمير المؤمنين فضيلة الا</w:t>
      </w:r>
      <w:r w:rsidR="00AC7C81">
        <w:rPr>
          <w:rFonts w:hint="cs"/>
          <w:rtl/>
          <w:lang w:bidi="fa-IR"/>
        </w:rPr>
        <w:t>ُ</w:t>
      </w:r>
      <w:r w:rsidRPr="007202B6">
        <w:rPr>
          <w:rtl/>
          <w:lang w:bidi="fa-IR"/>
        </w:rPr>
        <w:t>خوة والمؤازرة لرسول الله صلّى الله عليه وسلّم في تبليغ الرسالة</w:t>
      </w:r>
      <w:r>
        <w:rPr>
          <w:rtl/>
          <w:lang w:bidi="fa-IR"/>
        </w:rPr>
        <w:t>،</w:t>
      </w:r>
      <w:r w:rsidRPr="007202B6">
        <w:rPr>
          <w:rtl/>
          <w:lang w:bidi="fa-IR"/>
        </w:rPr>
        <w:t xml:space="preserve"> وغيرها من الفضائل</w:t>
      </w:r>
      <w:r>
        <w:rPr>
          <w:rtl/>
          <w:lang w:bidi="fa-IR"/>
        </w:rPr>
        <w:t>،</w:t>
      </w:r>
      <w:r w:rsidRPr="007202B6">
        <w:rPr>
          <w:rtl/>
          <w:lang w:bidi="fa-IR"/>
        </w:rPr>
        <w:t xml:space="preserve"> وهي مثبتةٌ يقيناً لا شك فيه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فكلامه يدل على العموم بلفظ « الفضائل » وهو جمع معرف باللام</w:t>
      </w:r>
      <w:r>
        <w:rPr>
          <w:rtl/>
          <w:lang w:bidi="fa-IR"/>
        </w:rPr>
        <w:t>،</w:t>
      </w:r>
      <w:r w:rsidRPr="007202B6">
        <w:rPr>
          <w:rtl/>
          <w:lang w:bidi="fa-IR"/>
        </w:rPr>
        <w:t xml:space="preserve"> وهو من صيغ العموم كما عرفت من تصريحات القوم</w:t>
      </w:r>
      <w:r>
        <w:rPr>
          <w:rtl/>
          <w:lang w:bidi="fa-IR"/>
        </w:rPr>
        <w:t xml:space="preserve"> ...</w:t>
      </w:r>
    </w:p>
    <w:p w:rsidR="00DF6242" w:rsidRDefault="00DF6242" w:rsidP="00DF6242">
      <w:pPr>
        <w:pStyle w:val="libNormal"/>
        <w:rPr>
          <w:rtl/>
          <w:lang w:bidi="fa-IR"/>
        </w:rPr>
      </w:pPr>
      <w:r w:rsidRPr="007202B6">
        <w:rPr>
          <w:rtl/>
          <w:lang w:bidi="fa-IR"/>
        </w:rPr>
        <w:t>وإذْ ثبت دلالة الحديث على ثبوت جميع الفضائل لأمير المؤمنين</w:t>
      </w:r>
      <w:r>
        <w:rPr>
          <w:rFonts w:hint="cs"/>
          <w:rtl/>
          <w:lang w:bidi="fa-IR"/>
        </w:rPr>
        <w:t xml:space="preserve"> عليه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ابطال نهج الباطل. انظر</w:t>
      </w:r>
      <w:r w:rsidR="00DF6242">
        <w:rPr>
          <w:rtl/>
        </w:rPr>
        <w:t>:</w:t>
      </w:r>
      <w:r w:rsidR="00DF6242" w:rsidRPr="007202B6">
        <w:rPr>
          <w:rtl/>
        </w:rPr>
        <w:t xml:space="preserve"> دلائل الصدق 2 /</w:t>
      </w:r>
      <w:r w:rsidR="00DF6242">
        <w:rPr>
          <w:rtl/>
        </w:rPr>
        <w:t xml:space="preserve"> </w:t>
      </w:r>
      <w:r w:rsidR="00DF6242" w:rsidRPr="007202B6">
        <w:rPr>
          <w:rtl/>
        </w:rPr>
        <w:t>389.</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Pr>
          <w:rFonts w:hint="cs"/>
          <w:rtl/>
          <w:lang w:bidi="fa-IR"/>
        </w:rPr>
        <w:lastRenderedPageBreak/>
        <w:t>السلام</w:t>
      </w:r>
      <w:r>
        <w:rPr>
          <w:rtl/>
          <w:lang w:bidi="fa-IR"/>
        </w:rPr>
        <w:t>،</w:t>
      </w:r>
      <w:r w:rsidRPr="007202B6">
        <w:rPr>
          <w:rtl/>
          <w:lang w:bidi="fa-IR"/>
        </w:rPr>
        <w:t xml:space="preserve"> ثبت دلالته على الأفضلية</w:t>
      </w:r>
      <w:r>
        <w:rPr>
          <w:rtl/>
          <w:lang w:bidi="fa-IR"/>
        </w:rPr>
        <w:t>،</w:t>
      </w:r>
      <w:r w:rsidRPr="007202B6">
        <w:rPr>
          <w:rtl/>
          <w:lang w:bidi="fa-IR"/>
        </w:rPr>
        <w:t xml:space="preserve"> وبذلك يسقط تقوّلات ابن تيمية والأعور وأمثالهما في هذا الباب.</w:t>
      </w:r>
    </w:p>
    <w:p w:rsidR="00DF6242" w:rsidRDefault="00DF6242" w:rsidP="00DF6242">
      <w:pPr>
        <w:pStyle w:val="libNormal"/>
        <w:rPr>
          <w:rtl/>
          <w:lang w:bidi="fa-IR"/>
        </w:rPr>
      </w:pPr>
      <w:r w:rsidRPr="007202B6">
        <w:rPr>
          <w:rtl/>
          <w:lang w:bidi="fa-IR"/>
        </w:rPr>
        <w:t>أمّا نفي الدلالة على الخلافة بسبب وفاة هارون في زمن حياة موسى</w:t>
      </w:r>
      <w:r>
        <w:rPr>
          <w:rtl/>
          <w:lang w:bidi="fa-IR"/>
        </w:rPr>
        <w:t>،</w:t>
      </w:r>
      <w:r w:rsidRPr="007202B6">
        <w:rPr>
          <w:rtl/>
          <w:lang w:bidi="fa-IR"/>
        </w:rPr>
        <w:t xml:space="preserve"> فسيأتي الجواب عنه بأبلغ الوجوه</w:t>
      </w:r>
      <w:r>
        <w:rPr>
          <w:rtl/>
          <w:lang w:bidi="fa-IR"/>
        </w:rPr>
        <w:t>،</w:t>
      </w:r>
      <w:r w:rsidRPr="007202B6">
        <w:rPr>
          <w:rtl/>
          <w:lang w:bidi="fa-IR"/>
        </w:rPr>
        <w:t xml:space="preserve"> إن شاء الله تعالى.</w:t>
      </w:r>
    </w:p>
    <w:p w:rsidR="003F2947" w:rsidRDefault="00DF6242" w:rsidP="00DF6242">
      <w:pPr>
        <w:pStyle w:val="Heading2"/>
        <w:rPr>
          <w:rtl/>
          <w:lang w:bidi="fa-IR"/>
        </w:rPr>
      </w:pPr>
      <w:bookmarkStart w:id="756" w:name="_Toc321306077"/>
      <w:bookmarkStart w:id="757" w:name="_Toc408820801"/>
      <w:bookmarkStart w:id="758" w:name="_Toc98070371"/>
      <w:r w:rsidRPr="007202B6">
        <w:rPr>
          <w:rtl/>
          <w:lang w:bidi="fa-IR"/>
        </w:rPr>
        <w:t>7</w:t>
      </w:r>
      <w:r>
        <w:rPr>
          <w:rtl/>
          <w:lang w:bidi="fa-IR"/>
        </w:rPr>
        <w:t xml:space="preserve"> - </w:t>
      </w:r>
      <w:r w:rsidRPr="007202B6">
        <w:rPr>
          <w:rtl/>
          <w:lang w:bidi="fa-IR"/>
        </w:rPr>
        <w:t>الدلالات على العموم من كلام المولوي محمد إسماعيل</w:t>
      </w:r>
      <w:bookmarkEnd w:id="756"/>
      <w:bookmarkEnd w:id="757"/>
      <w:bookmarkEnd w:id="758"/>
    </w:p>
    <w:p w:rsidR="00DF6242" w:rsidRPr="007202B6" w:rsidRDefault="00DF6242" w:rsidP="00DF6242">
      <w:pPr>
        <w:pStyle w:val="libNormal"/>
        <w:rPr>
          <w:rtl/>
          <w:lang w:bidi="fa-IR"/>
        </w:rPr>
      </w:pPr>
      <w:r w:rsidRPr="007202B6">
        <w:rPr>
          <w:rtl/>
          <w:lang w:bidi="fa-IR"/>
        </w:rPr>
        <w:t>واعترف بذلك أيضاً ابن أخ ( الدهلوي )</w:t>
      </w:r>
      <w:r>
        <w:rPr>
          <w:rtl/>
          <w:lang w:bidi="fa-IR"/>
        </w:rPr>
        <w:t>:</w:t>
      </w:r>
      <w:r w:rsidRPr="007202B6">
        <w:rPr>
          <w:rtl/>
          <w:lang w:bidi="fa-IR"/>
        </w:rPr>
        <w:t xml:space="preserve"> المولوي محمد إسماعيل الذي فاق عمه وأسلافه في التعصّب والتصلّب المقيت</w:t>
      </w:r>
      <w:r>
        <w:rPr>
          <w:rtl/>
          <w:lang w:bidi="fa-IR"/>
        </w:rPr>
        <w:t xml:space="preserve"> ...</w:t>
      </w:r>
      <w:r w:rsidRPr="007202B6">
        <w:rPr>
          <w:rtl/>
          <w:lang w:bidi="fa-IR"/>
        </w:rPr>
        <w:t xml:space="preserve"> وهذه عبارته معرّبةً</w:t>
      </w:r>
      <w:r>
        <w:rPr>
          <w:rtl/>
          <w:lang w:bidi="fa-IR"/>
        </w:rPr>
        <w:t>:</w:t>
      </w:r>
    </w:p>
    <w:p w:rsidR="00DF6242" w:rsidRPr="007202B6" w:rsidRDefault="00DF6242" w:rsidP="00DF6242">
      <w:pPr>
        <w:pStyle w:val="libNormal"/>
        <w:rPr>
          <w:rtl/>
          <w:lang w:bidi="fa-IR"/>
        </w:rPr>
      </w:pPr>
      <w:r w:rsidRPr="007202B6">
        <w:rPr>
          <w:rtl/>
          <w:lang w:bidi="fa-IR"/>
        </w:rPr>
        <w:t>« واعلم أيضاً</w:t>
      </w:r>
      <w:r>
        <w:rPr>
          <w:rtl/>
          <w:lang w:bidi="fa-IR"/>
        </w:rPr>
        <w:t>:</w:t>
      </w:r>
      <w:r w:rsidRPr="007202B6">
        <w:rPr>
          <w:rtl/>
          <w:lang w:bidi="fa-IR"/>
        </w:rPr>
        <w:t xml:space="preserve"> أن لبعض الكاملين مشابهةً مع أنبياء الله في أحد الكمالات</w:t>
      </w:r>
      <w:r>
        <w:rPr>
          <w:rtl/>
          <w:lang w:bidi="fa-IR"/>
        </w:rPr>
        <w:t>،</w:t>
      </w:r>
      <w:r w:rsidRPr="007202B6">
        <w:rPr>
          <w:rtl/>
          <w:lang w:bidi="fa-IR"/>
        </w:rPr>
        <w:t xml:space="preserve"> ولبعضهم في كمالين</w:t>
      </w:r>
      <w:r>
        <w:rPr>
          <w:rtl/>
          <w:lang w:bidi="fa-IR"/>
        </w:rPr>
        <w:t>،</w:t>
      </w:r>
      <w:r w:rsidRPr="007202B6">
        <w:rPr>
          <w:rtl/>
          <w:lang w:bidi="fa-IR"/>
        </w:rPr>
        <w:t xml:space="preserve"> ولبعضهم في ثلاثة</w:t>
      </w:r>
      <w:r>
        <w:rPr>
          <w:rtl/>
          <w:lang w:bidi="fa-IR"/>
        </w:rPr>
        <w:t>،</w:t>
      </w:r>
      <w:r w:rsidRPr="007202B6">
        <w:rPr>
          <w:rtl/>
          <w:lang w:bidi="fa-IR"/>
        </w:rPr>
        <w:t xml:space="preserve"> ومنهم من يشابههم في جميع الكمالات</w:t>
      </w:r>
      <w:r>
        <w:rPr>
          <w:rtl/>
          <w:lang w:bidi="fa-IR"/>
        </w:rPr>
        <w:t xml:space="preserve"> ...</w:t>
      </w:r>
      <w:r w:rsidRPr="007202B6">
        <w:rPr>
          <w:rtl/>
          <w:lang w:bidi="fa-IR"/>
        </w:rPr>
        <w:t xml:space="preserve"> فللإمامة</w:t>
      </w:r>
      <w:r>
        <w:rPr>
          <w:rtl/>
          <w:lang w:bidi="fa-IR"/>
        </w:rPr>
        <w:t xml:space="preserve"> - </w:t>
      </w:r>
      <w:r w:rsidRPr="007202B6">
        <w:rPr>
          <w:rtl/>
          <w:lang w:bidi="fa-IR"/>
        </w:rPr>
        <w:t>إذاً</w:t>
      </w:r>
      <w:r>
        <w:rPr>
          <w:rtl/>
          <w:lang w:bidi="fa-IR"/>
        </w:rPr>
        <w:t xml:space="preserve"> - </w:t>
      </w:r>
      <w:r w:rsidRPr="007202B6">
        <w:rPr>
          <w:rtl/>
          <w:lang w:bidi="fa-IR"/>
        </w:rPr>
        <w:t>مراتب مختلفة</w:t>
      </w:r>
      <w:r>
        <w:rPr>
          <w:rtl/>
          <w:lang w:bidi="fa-IR"/>
        </w:rPr>
        <w:t>،</w:t>
      </w:r>
      <w:r w:rsidRPr="007202B6">
        <w:rPr>
          <w:rtl/>
          <w:lang w:bidi="fa-IR"/>
        </w:rPr>
        <w:t xml:space="preserve"> وبعضها أكمل من بعض</w:t>
      </w:r>
      <w:r>
        <w:rPr>
          <w:rtl/>
          <w:lang w:bidi="fa-IR"/>
        </w:rPr>
        <w:t xml:space="preserve"> ...</w:t>
      </w:r>
      <w:r w:rsidRPr="007202B6">
        <w:rPr>
          <w:rtl/>
          <w:lang w:bidi="fa-IR"/>
        </w:rPr>
        <w:t xml:space="preserve"> هذا بيان حقيقة مطلق الإمامة</w:t>
      </w:r>
      <w:r>
        <w:rPr>
          <w:rtl/>
          <w:lang w:bidi="fa-IR"/>
        </w:rPr>
        <w:t xml:space="preserve"> ...</w:t>
      </w:r>
      <w:r w:rsidRPr="007202B6">
        <w:rPr>
          <w:rtl/>
          <w:lang w:bidi="fa-IR"/>
        </w:rPr>
        <w:t xml:space="preserve"> وعلى هذا</w:t>
      </w:r>
      <w:r>
        <w:rPr>
          <w:rtl/>
          <w:lang w:bidi="fa-IR"/>
        </w:rPr>
        <w:t>،</w:t>
      </w:r>
      <w:r w:rsidRPr="007202B6">
        <w:rPr>
          <w:rtl/>
          <w:lang w:bidi="fa-IR"/>
        </w:rPr>
        <w:t xml:space="preserve"> كان إمامة من يشابه الأنبياء في جميع الكمالات أكمل من إمامة سائر الكاملين</w:t>
      </w:r>
      <w:r>
        <w:rPr>
          <w:rtl/>
          <w:lang w:bidi="fa-IR"/>
        </w:rPr>
        <w:t>،</w:t>
      </w:r>
      <w:r w:rsidRPr="007202B6">
        <w:rPr>
          <w:rtl/>
          <w:lang w:bidi="fa-IR"/>
        </w:rPr>
        <w:t xml:space="preserve"> فلا يبقى والحال هذه لا محالة امتياز لهذا الإمام الأكمل عن الأنبياء إل</w:t>
      </w:r>
      <w:r w:rsidR="000779C2">
        <w:rPr>
          <w:rFonts w:hint="cs"/>
          <w:rtl/>
          <w:lang w:bidi="fa-IR"/>
        </w:rPr>
        <w:t>ّ</w:t>
      </w:r>
      <w:r w:rsidRPr="007202B6">
        <w:rPr>
          <w:rtl/>
          <w:lang w:bidi="fa-IR"/>
        </w:rPr>
        <w:t>ابنفس مرتبة النبوة</w:t>
      </w:r>
      <w:r>
        <w:rPr>
          <w:rtl/>
          <w:lang w:bidi="fa-IR"/>
        </w:rPr>
        <w:t xml:space="preserve"> ...</w:t>
      </w:r>
      <w:r>
        <w:rPr>
          <w:rFonts w:hint="cs"/>
          <w:rtl/>
          <w:lang w:bidi="fa-IR"/>
        </w:rPr>
        <w:t xml:space="preserve"> </w:t>
      </w:r>
      <w:r w:rsidRPr="007202B6">
        <w:rPr>
          <w:rtl/>
          <w:lang w:bidi="fa-IR"/>
        </w:rPr>
        <w:t>وحينئذٍ جاز أنْ يقال</w:t>
      </w:r>
      <w:r>
        <w:rPr>
          <w:rtl/>
          <w:lang w:bidi="fa-IR"/>
        </w:rPr>
        <w:t>:</w:t>
      </w:r>
      <w:r w:rsidRPr="007202B6">
        <w:rPr>
          <w:rtl/>
          <w:lang w:bidi="fa-IR"/>
        </w:rPr>
        <w:t xml:space="preserve"> إنه لو كان نبي بعد خاتم النبيّين لكان شخص أكمل الكاملين</w:t>
      </w:r>
      <w:r>
        <w:rPr>
          <w:rtl/>
          <w:lang w:bidi="fa-IR"/>
        </w:rPr>
        <w:t>،</w:t>
      </w:r>
      <w:r w:rsidRPr="007202B6">
        <w:rPr>
          <w:rtl/>
          <w:lang w:bidi="fa-IR"/>
        </w:rPr>
        <w:t xml:space="preserve"> ومن هنا ورد في الحديث</w:t>
      </w:r>
      <w:r>
        <w:rPr>
          <w:rtl/>
          <w:lang w:bidi="fa-IR"/>
        </w:rPr>
        <w:t>:</w:t>
      </w:r>
      <w:r w:rsidRPr="007202B6">
        <w:rPr>
          <w:rtl/>
          <w:lang w:bidi="fa-IR"/>
        </w:rPr>
        <w:t xml:space="preserve"> لو كان بعدي نبي لكان عمر </w:t>
      </w:r>
      <w:r w:rsidRPr="00585F65">
        <w:rPr>
          <w:rStyle w:val="libFootnotenumChar"/>
          <w:rtl/>
        </w:rPr>
        <w:t>(1)</w:t>
      </w:r>
      <w:r>
        <w:rPr>
          <w:rtl/>
          <w:lang w:bidi="fa-IR"/>
        </w:rPr>
        <w:t>.</w:t>
      </w:r>
      <w:r w:rsidRPr="007202B6">
        <w:rPr>
          <w:rtl/>
          <w:lang w:bidi="fa-IR"/>
        </w:rPr>
        <w:t xml:space="preserve"> وجاز أن يقال بأنّه لا فرق بينه وبين النبي إلاّبمنصب النبوّة</w:t>
      </w:r>
      <w:r>
        <w:rPr>
          <w:rtl/>
          <w:lang w:bidi="fa-IR"/>
        </w:rPr>
        <w:t>،</w:t>
      </w:r>
      <w:r w:rsidRPr="007202B6">
        <w:rPr>
          <w:rtl/>
          <w:lang w:bidi="fa-IR"/>
        </w:rPr>
        <w:t xml:space="preserve"> كما ورد عنه في حق علي </w:t>
      </w:r>
      <w:r w:rsidRPr="006F67C6">
        <w:rPr>
          <w:rStyle w:val="libAlaemChar"/>
          <w:rtl/>
        </w:rPr>
        <w:t>رضي‌الله‌عنه</w:t>
      </w:r>
      <w:r>
        <w:rPr>
          <w:rtl/>
          <w:lang w:bidi="fa-IR"/>
        </w:rPr>
        <w:t>:</w:t>
      </w:r>
      <w:r w:rsidRPr="007202B6">
        <w:rPr>
          <w:rtl/>
          <w:lang w:bidi="fa-IR"/>
        </w:rPr>
        <w:t xml:space="preserve"> أنت مني بمنزلة هارون من موسى </w:t>
      </w:r>
      <w:r>
        <w:rPr>
          <w:rtl/>
          <w:lang w:bidi="fa-IR"/>
        </w:rPr>
        <w:t>إلاّ أنه</w:t>
      </w:r>
      <w:r w:rsidRPr="007202B6">
        <w:rPr>
          <w:rtl/>
          <w:lang w:bidi="fa-IR"/>
        </w:rPr>
        <w:t xml:space="preserve"> لا نبي بعدي » </w:t>
      </w:r>
      <w:r w:rsidRPr="00585F65">
        <w:rPr>
          <w:rStyle w:val="libFootnotenumChar"/>
          <w:rtl/>
        </w:rPr>
        <w:t>(2)</w:t>
      </w:r>
      <w:r>
        <w:rPr>
          <w:rtl/>
          <w:lang w:bidi="fa-IR"/>
        </w:rPr>
        <w:t>.</w:t>
      </w:r>
    </w:p>
    <w:p w:rsidR="00DF6242" w:rsidRDefault="00DF6242" w:rsidP="00DF6242">
      <w:pPr>
        <w:pStyle w:val="libNormal"/>
        <w:rPr>
          <w:rtl/>
          <w:lang w:bidi="fa-IR"/>
        </w:rPr>
      </w:pPr>
      <w:r w:rsidRPr="007202B6">
        <w:rPr>
          <w:rtl/>
          <w:lang w:bidi="fa-IR"/>
        </w:rPr>
        <w:t>وبهذا التصريح تصير جميع التلفيقات الواردة في كتب أسلاف الرجل هباءً منثوراً.</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Pr>
          <w:rFonts w:hint="cs"/>
          <w:rtl/>
        </w:rPr>
        <w:t xml:space="preserve"> </w:t>
      </w:r>
      <w:r w:rsidR="00DF6242" w:rsidRPr="00585F65">
        <w:rPr>
          <w:rtl/>
        </w:rPr>
        <w:t>هذا حديث موضوع كما لا يخفى على من راجع قسم حديث أنا مدينة العلم</w:t>
      </w:r>
      <w:r w:rsidR="00DF6242">
        <w:rPr>
          <w:rtl/>
        </w:rPr>
        <w:t>،</w:t>
      </w:r>
      <w:r w:rsidR="00DF6242" w:rsidRPr="00585F65">
        <w:rPr>
          <w:rtl/>
        </w:rPr>
        <w:t xml:space="preserve"> من كتابنا.</w:t>
      </w:r>
    </w:p>
    <w:p w:rsidR="00DF6242" w:rsidRDefault="003F2947" w:rsidP="00DF6242">
      <w:pPr>
        <w:pStyle w:val="libFootnote0"/>
        <w:rPr>
          <w:rtl/>
          <w:lang w:bidi="fa-IR"/>
        </w:rPr>
      </w:pPr>
      <w:r w:rsidRPr="003F2947">
        <w:rPr>
          <w:rStyle w:val="libFootnote0Char"/>
          <w:rtl/>
        </w:rPr>
        <w:t>(2).</w:t>
      </w:r>
      <w:r w:rsidR="00DF6242" w:rsidRPr="007202B6">
        <w:rPr>
          <w:rtl/>
        </w:rPr>
        <w:t xml:space="preserve"> منصب امامت</w:t>
      </w:r>
      <w:r w:rsidR="00DF6242">
        <w:rPr>
          <w:rtl/>
        </w:rPr>
        <w:t xml:space="preserve"> - </w:t>
      </w:r>
      <w:r w:rsidR="00DF6242" w:rsidRPr="007202B6">
        <w:rPr>
          <w:rtl/>
        </w:rPr>
        <w:t>آخر الفصل الأول.</w:t>
      </w:r>
    </w:p>
    <w:p w:rsidR="00DF6242" w:rsidRDefault="00DF6242" w:rsidP="00DF6242">
      <w:pPr>
        <w:pStyle w:val="libNormal"/>
        <w:rPr>
          <w:rtl/>
          <w:lang w:bidi="fa-IR"/>
        </w:rPr>
      </w:pPr>
      <w:bookmarkStart w:id="759" w:name="_Toc321306078"/>
      <w:r>
        <w:rPr>
          <w:rtl/>
          <w:lang w:bidi="fa-IR"/>
        </w:rPr>
        <w:br w:type="page"/>
      </w:r>
    </w:p>
    <w:p w:rsidR="003F2947" w:rsidRDefault="00DF6242" w:rsidP="00DF6242">
      <w:pPr>
        <w:pStyle w:val="Heading2"/>
        <w:rPr>
          <w:rtl/>
          <w:lang w:bidi="fa-IR"/>
        </w:rPr>
      </w:pPr>
      <w:bookmarkStart w:id="760" w:name="_Toc408820802"/>
      <w:bookmarkStart w:id="761" w:name="_Toc98070372"/>
      <w:r w:rsidRPr="007202B6">
        <w:rPr>
          <w:rtl/>
          <w:lang w:bidi="fa-IR"/>
        </w:rPr>
        <w:lastRenderedPageBreak/>
        <w:t>8</w:t>
      </w:r>
      <w:r>
        <w:rPr>
          <w:rtl/>
          <w:lang w:bidi="fa-IR"/>
        </w:rPr>
        <w:t xml:space="preserve"> - </w:t>
      </w:r>
      <w:r w:rsidRPr="007202B6">
        <w:rPr>
          <w:rtl/>
          <w:lang w:bidi="fa-IR"/>
        </w:rPr>
        <w:t>الدلالة على العموم من كلام الخجندي على ضوء الحديث</w:t>
      </w:r>
      <w:bookmarkEnd w:id="759"/>
      <w:bookmarkEnd w:id="760"/>
      <w:bookmarkEnd w:id="761"/>
    </w:p>
    <w:p w:rsidR="00DF6242" w:rsidRPr="007202B6" w:rsidRDefault="00DF6242" w:rsidP="00DF6242">
      <w:pPr>
        <w:pStyle w:val="libNormal"/>
        <w:rPr>
          <w:rtl/>
          <w:lang w:bidi="fa-IR"/>
        </w:rPr>
      </w:pPr>
      <w:r w:rsidRPr="007202B6">
        <w:rPr>
          <w:rtl/>
          <w:lang w:bidi="fa-IR"/>
        </w:rPr>
        <w:t>وروى شهاب الدين أحمد عن الحافظ أبي نعيم الإصفهاني في كتاب ( الحلية ) أحاديث هذا رابعها</w:t>
      </w:r>
      <w:r>
        <w:rPr>
          <w:rtl/>
          <w:lang w:bidi="fa-IR"/>
        </w:rPr>
        <w:t>:</w:t>
      </w:r>
    </w:p>
    <w:p w:rsidR="00DF6242" w:rsidRPr="007202B6" w:rsidRDefault="00DF6242" w:rsidP="00DF6242">
      <w:pPr>
        <w:pStyle w:val="libNormal"/>
        <w:rPr>
          <w:rtl/>
          <w:lang w:bidi="fa-IR"/>
        </w:rPr>
      </w:pPr>
      <w:r w:rsidRPr="007202B6">
        <w:rPr>
          <w:rtl/>
          <w:lang w:bidi="fa-IR"/>
        </w:rPr>
        <w:t>« عن أبي برزة</w:t>
      </w:r>
      <w:r>
        <w:rPr>
          <w:rtl/>
          <w:lang w:bidi="fa-IR"/>
        </w:rPr>
        <w:t xml:space="preserve"> - </w:t>
      </w:r>
      <w:r w:rsidRPr="007202B6">
        <w:rPr>
          <w:rtl/>
          <w:lang w:bidi="fa-IR"/>
        </w:rPr>
        <w:t xml:space="preserve">قال قال رسول الله </w:t>
      </w:r>
      <w:r w:rsidR="003F2947" w:rsidRPr="003F2947">
        <w:rPr>
          <w:rStyle w:val="libAlaemChar"/>
          <w:rtl/>
        </w:rPr>
        <w:t>صلى‌الله‌عليه‌وآله‌وسلم</w:t>
      </w:r>
      <w:r w:rsidRPr="007202B6">
        <w:rPr>
          <w:rtl/>
          <w:lang w:bidi="fa-IR"/>
        </w:rPr>
        <w:t xml:space="preserve"> وبارك وسلّم</w:t>
      </w:r>
      <w:r>
        <w:rPr>
          <w:rtl/>
          <w:lang w:bidi="fa-IR"/>
        </w:rPr>
        <w:t>:</w:t>
      </w:r>
      <w:r>
        <w:rPr>
          <w:rFonts w:hint="cs"/>
          <w:rtl/>
          <w:lang w:bidi="fa-IR"/>
        </w:rPr>
        <w:t xml:space="preserve"> </w:t>
      </w:r>
      <w:r w:rsidRPr="007202B6">
        <w:rPr>
          <w:rtl/>
          <w:lang w:bidi="fa-IR"/>
        </w:rPr>
        <w:t>إنّ الله عزوجل عهد إلىَّ عهداً</w:t>
      </w:r>
      <w:r>
        <w:rPr>
          <w:rtl/>
          <w:lang w:bidi="fa-IR"/>
        </w:rPr>
        <w:t>،</w:t>
      </w:r>
      <w:r w:rsidRPr="007202B6">
        <w:rPr>
          <w:rtl/>
          <w:lang w:bidi="fa-IR"/>
        </w:rPr>
        <w:t xml:space="preserve"> فقلت</w:t>
      </w:r>
      <w:r>
        <w:rPr>
          <w:rtl/>
          <w:lang w:bidi="fa-IR"/>
        </w:rPr>
        <w:t>:</w:t>
      </w:r>
      <w:r w:rsidRPr="007202B6">
        <w:rPr>
          <w:rtl/>
          <w:lang w:bidi="fa-IR"/>
        </w:rPr>
        <w:t xml:space="preserve"> يا رب</w:t>
      </w:r>
      <w:r>
        <w:rPr>
          <w:rtl/>
          <w:lang w:bidi="fa-IR"/>
        </w:rPr>
        <w:t>،</w:t>
      </w:r>
      <w:r w:rsidRPr="007202B6">
        <w:rPr>
          <w:rtl/>
          <w:lang w:bidi="fa-IR"/>
        </w:rPr>
        <w:t xml:space="preserve"> بيّنه لي</w:t>
      </w:r>
      <w:r>
        <w:rPr>
          <w:rtl/>
          <w:lang w:bidi="fa-IR"/>
        </w:rPr>
        <w:t>،</w:t>
      </w:r>
      <w:r w:rsidRPr="007202B6">
        <w:rPr>
          <w:rtl/>
          <w:lang w:bidi="fa-IR"/>
        </w:rPr>
        <w:t xml:space="preserve"> فقال</w:t>
      </w:r>
      <w:r>
        <w:rPr>
          <w:rtl/>
          <w:lang w:bidi="fa-IR"/>
        </w:rPr>
        <w:t>:</w:t>
      </w:r>
      <w:r w:rsidRPr="007202B6">
        <w:rPr>
          <w:rtl/>
          <w:lang w:bidi="fa-IR"/>
        </w:rPr>
        <w:t xml:space="preserve"> إسمع</w:t>
      </w:r>
      <w:r>
        <w:rPr>
          <w:rtl/>
          <w:lang w:bidi="fa-IR"/>
        </w:rPr>
        <w:t>،</w:t>
      </w:r>
      <w:r w:rsidRPr="007202B6">
        <w:rPr>
          <w:rtl/>
          <w:lang w:bidi="fa-IR"/>
        </w:rPr>
        <w:t xml:space="preserve"> فقلت</w:t>
      </w:r>
      <w:r>
        <w:rPr>
          <w:rtl/>
          <w:lang w:bidi="fa-IR"/>
        </w:rPr>
        <w:t>:</w:t>
      </w:r>
      <w:r w:rsidRPr="007202B6">
        <w:rPr>
          <w:rtl/>
          <w:lang w:bidi="fa-IR"/>
        </w:rPr>
        <w:t xml:space="preserve"> سمعت</w:t>
      </w:r>
      <w:r>
        <w:rPr>
          <w:rtl/>
          <w:lang w:bidi="fa-IR"/>
        </w:rPr>
        <w:t>،</w:t>
      </w:r>
      <w:r w:rsidRPr="007202B6">
        <w:rPr>
          <w:rtl/>
          <w:lang w:bidi="fa-IR"/>
        </w:rPr>
        <w:t xml:space="preserve"> فقال</w:t>
      </w:r>
      <w:r>
        <w:rPr>
          <w:rtl/>
          <w:lang w:bidi="fa-IR"/>
        </w:rPr>
        <w:t>:</w:t>
      </w:r>
      <w:r w:rsidRPr="007202B6">
        <w:rPr>
          <w:rtl/>
          <w:lang w:bidi="fa-IR"/>
        </w:rPr>
        <w:t xml:space="preserve"> إنّ عليّاً راية الهدى وإمام أوليائي ونور من أطاعني</w:t>
      </w:r>
      <w:r>
        <w:rPr>
          <w:rtl/>
          <w:lang w:bidi="fa-IR"/>
        </w:rPr>
        <w:t>،</w:t>
      </w:r>
      <w:r w:rsidRPr="007202B6">
        <w:rPr>
          <w:rtl/>
          <w:lang w:bidi="fa-IR"/>
        </w:rPr>
        <w:t xml:space="preserve"> وهو الكلمة التي ألزمتها المتّقين</w:t>
      </w:r>
      <w:r>
        <w:rPr>
          <w:rtl/>
          <w:lang w:bidi="fa-IR"/>
        </w:rPr>
        <w:t>،</w:t>
      </w:r>
      <w:r w:rsidRPr="007202B6">
        <w:rPr>
          <w:rtl/>
          <w:lang w:bidi="fa-IR"/>
        </w:rPr>
        <w:t xml:space="preserve"> من أحبّه أحبّني</w:t>
      </w:r>
      <w:r>
        <w:rPr>
          <w:rtl/>
          <w:lang w:bidi="fa-IR"/>
        </w:rPr>
        <w:t>،</w:t>
      </w:r>
      <w:r w:rsidRPr="007202B6">
        <w:rPr>
          <w:rtl/>
          <w:lang w:bidi="fa-IR"/>
        </w:rPr>
        <w:t xml:space="preserve"> ومن أبغضه أبغضني</w:t>
      </w:r>
      <w:r>
        <w:rPr>
          <w:rtl/>
          <w:lang w:bidi="fa-IR"/>
        </w:rPr>
        <w:t>،</w:t>
      </w:r>
      <w:r w:rsidRPr="007202B6">
        <w:rPr>
          <w:rtl/>
          <w:lang w:bidi="fa-IR"/>
        </w:rPr>
        <w:t xml:space="preserve"> فبشّره بذلك. فجاء علي</w:t>
      </w:r>
      <w:r>
        <w:rPr>
          <w:rtl/>
          <w:lang w:bidi="fa-IR"/>
        </w:rPr>
        <w:t xml:space="preserve"> - </w:t>
      </w:r>
      <w:r w:rsidRPr="006F67C6">
        <w:rPr>
          <w:rStyle w:val="libAlaemChar"/>
          <w:rtl/>
        </w:rPr>
        <w:t>رضي‌الله‌عنه</w:t>
      </w:r>
      <w:r>
        <w:rPr>
          <w:rtl/>
          <w:lang w:bidi="fa-IR"/>
        </w:rPr>
        <w:t xml:space="preserve"> - </w:t>
      </w:r>
      <w:r w:rsidRPr="007202B6">
        <w:rPr>
          <w:rtl/>
          <w:lang w:bidi="fa-IR"/>
        </w:rPr>
        <w:t>فبشّرته</w:t>
      </w:r>
      <w:r>
        <w:rPr>
          <w:rtl/>
          <w:lang w:bidi="fa-IR"/>
        </w:rPr>
        <w:t>،</w:t>
      </w:r>
      <w:r w:rsidRPr="007202B6">
        <w:rPr>
          <w:rtl/>
          <w:lang w:bidi="fa-IR"/>
        </w:rPr>
        <w:t xml:space="preserve"> فقال</w:t>
      </w:r>
      <w:r>
        <w:rPr>
          <w:rtl/>
          <w:lang w:bidi="fa-IR"/>
        </w:rPr>
        <w:t>:</w:t>
      </w:r>
      <w:r w:rsidRPr="007202B6">
        <w:rPr>
          <w:rtl/>
          <w:lang w:bidi="fa-IR"/>
        </w:rPr>
        <w:t xml:space="preserve"> يا رسول الله</w:t>
      </w:r>
      <w:r>
        <w:rPr>
          <w:rtl/>
          <w:lang w:bidi="fa-IR"/>
        </w:rPr>
        <w:t>،</w:t>
      </w:r>
      <w:r w:rsidRPr="007202B6">
        <w:rPr>
          <w:rtl/>
          <w:lang w:bidi="fa-IR"/>
        </w:rPr>
        <w:t xml:space="preserve"> أنا عبد الله وفي قبضته</w:t>
      </w:r>
      <w:r>
        <w:rPr>
          <w:rtl/>
          <w:lang w:bidi="fa-IR"/>
        </w:rPr>
        <w:t>،</w:t>
      </w:r>
      <w:r w:rsidRPr="007202B6">
        <w:rPr>
          <w:rtl/>
          <w:lang w:bidi="fa-IR"/>
        </w:rPr>
        <w:t xml:space="preserve"> إنْ يعذّبني فبذنبي</w:t>
      </w:r>
      <w:r>
        <w:rPr>
          <w:rtl/>
          <w:lang w:bidi="fa-IR"/>
        </w:rPr>
        <w:t>،</w:t>
      </w:r>
      <w:r w:rsidRPr="007202B6">
        <w:rPr>
          <w:rtl/>
          <w:lang w:bidi="fa-IR"/>
        </w:rPr>
        <w:t xml:space="preserve"> وإنْ يتمّ لي الذي بشّرتنى به فالله أولى بي. قال </w:t>
      </w:r>
      <w:r w:rsidR="003F2947" w:rsidRPr="003F2947">
        <w:rPr>
          <w:rStyle w:val="libAlaemChar"/>
          <w:rtl/>
        </w:rPr>
        <w:t>صلى‌الله‌عليه‌وآله‌وسلم</w:t>
      </w:r>
      <w:r w:rsidRPr="007202B6">
        <w:rPr>
          <w:rtl/>
          <w:lang w:bidi="fa-IR"/>
        </w:rPr>
        <w:t xml:space="preserve"> وبارك وسلّم قلت</w:t>
      </w:r>
      <w:r>
        <w:rPr>
          <w:rtl/>
          <w:lang w:bidi="fa-IR"/>
        </w:rPr>
        <w:t>:</w:t>
      </w:r>
      <w:r w:rsidRPr="007202B6">
        <w:rPr>
          <w:rtl/>
          <w:lang w:bidi="fa-IR"/>
        </w:rPr>
        <w:t xml:space="preserve"> اللهم اجلُ قلبه واجعل ربيعه الإيمان. فقال الله عزوجل</w:t>
      </w:r>
      <w:r>
        <w:rPr>
          <w:rtl/>
          <w:lang w:bidi="fa-IR"/>
        </w:rPr>
        <w:t>:</w:t>
      </w:r>
      <w:r w:rsidRPr="007202B6">
        <w:rPr>
          <w:rtl/>
          <w:lang w:bidi="fa-IR"/>
        </w:rPr>
        <w:t xml:space="preserve"> قد فعلت به ذلك. ثم إنه رفع إليّ أنه سيخصّه من البلاء بشيء لم يخصّ به أحداً من أصحابي. فقلت</w:t>
      </w:r>
      <w:r>
        <w:rPr>
          <w:rtl/>
          <w:lang w:bidi="fa-IR"/>
        </w:rPr>
        <w:t>:</w:t>
      </w:r>
      <w:r w:rsidRPr="007202B6">
        <w:rPr>
          <w:rtl/>
          <w:lang w:bidi="fa-IR"/>
        </w:rPr>
        <w:t xml:space="preserve"> يا رب أخي وصاحبي</w:t>
      </w:r>
      <w:r>
        <w:rPr>
          <w:rtl/>
          <w:lang w:bidi="fa-IR"/>
        </w:rPr>
        <w:t>!</w:t>
      </w:r>
      <w:r w:rsidRPr="007202B6">
        <w:rPr>
          <w:rtl/>
          <w:lang w:bidi="fa-IR"/>
        </w:rPr>
        <w:t xml:space="preserve"> فقال</w:t>
      </w:r>
      <w:r>
        <w:rPr>
          <w:rtl/>
          <w:lang w:bidi="fa-IR"/>
        </w:rPr>
        <w:t>:</w:t>
      </w:r>
      <w:r w:rsidRPr="007202B6">
        <w:rPr>
          <w:rtl/>
          <w:lang w:bidi="fa-IR"/>
        </w:rPr>
        <w:t xml:space="preserve"> إن هذا شيء قد سبق</w:t>
      </w:r>
      <w:r>
        <w:rPr>
          <w:rtl/>
          <w:lang w:bidi="fa-IR"/>
        </w:rPr>
        <w:t>،</w:t>
      </w:r>
      <w:r w:rsidRPr="007202B6">
        <w:rPr>
          <w:rtl/>
          <w:lang w:bidi="fa-IR"/>
        </w:rPr>
        <w:t xml:space="preserve"> إنّه مبتلى ومبتلى به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قال شهاب الدين</w:t>
      </w:r>
      <w:r>
        <w:rPr>
          <w:rtl/>
          <w:lang w:bidi="fa-IR"/>
        </w:rPr>
        <w:t>:</w:t>
      </w:r>
      <w:r w:rsidRPr="007202B6">
        <w:rPr>
          <w:rtl/>
          <w:lang w:bidi="fa-IR"/>
        </w:rPr>
        <w:t xml:space="preserve"> « روى الأربعة الحافظ أبو نعيم »</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 وقال الشيخ الإمام العالم العامل العارف الكامل جلال الدين أحمد الخجندي</w:t>
      </w:r>
      <w:r>
        <w:rPr>
          <w:rtl/>
          <w:lang w:bidi="fa-IR"/>
        </w:rPr>
        <w:t xml:space="preserve"> - </w:t>
      </w:r>
      <w:r w:rsidRPr="007202B6">
        <w:rPr>
          <w:rtl/>
          <w:lang w:bidi="fa-IR"/>
        </w:rPr>
        <w:t>حفّ مرقده بأنواع الفيض الصمدي</w:t>
      </w:r>
      <w:r>
        <w:rPr>
          <w:rtl/>
          <w:lang w:bidi="fa-IR"/>
        </w:rPr>
        <w:t xml:space="preserve"> -:</w:t>
      </w:r>
      <w:r w:rsidRPr="007202B6">
        <w:rPr>
          <w:rtl/>
          <w:lang w:bidi="fa-IR"/>
        </w:rPr>
        <w:t xml:space="preserve"> وهو</w:t>
      </w:r>
      <w:r>
        <w:rPr>
          <w:rtl/>
          <w:lang w:bidi="fa-IR"/>
        </w:rPr>
        <w:t xml:space="preserve"> - </w:t>
      </w:r>
      <w:r w:rsidRPr="007202B6">
        <w:rPr>
          <w:rtl/>
          <w:lang w:bidi="fa-IR"/>
        </w:rPr>
        <w:t>رضي الله تعالى عنه</w:t>
      </w:r>
      <w:r>
        <w:rPr>
          <w:rtl/>
          <w:lang w:bidi="fa-IR"/>
        </w:rPr>
        <w:t xml:space="preserve"> - </w:t>
      </w:r>
      <w:r w:rsidRPr="007202B6">
        <w:rPr>
          <w:rtl/>
          <w:lang w:bidi="fa-IR"/>
        </w:rPr>
        <w:t>سيد الأولياء بعد رسول الله</w:t>
      </w:r>
      <w:r>
        <w:rPr>
          <w:rtl/>
          <w:lang w:bidi="fa-IR"/>
        </w:rPr>
        <w:t xml:space="preserve"> - </w:t>
      </w:r>
      <w:r w:rsidRPr="007202B6">
        <w:rPr>
          <w:rtl/>
          <w:lang w:bidi="fa-IR"/>
        </w:rPr>
        <w:t>صلّى الله عليه وعلى آله وبارك وسلّم</w:t>
      </w:r>
      <w:r>
        <w:rPr>
          <w:rtl/>
          <w:lang w:bidi="fa-IR"/>
        </w:rPr>
        <w:t xml:space="preserve"> - </w:t>
      </w:r>
      <w:r w:rsidRPr="007202B6">
        <w:rPr>
          <w:rtl/>
          <w:lang w:bidi="fa-IR"/>
        </w:rPr>
        <w:t>إذْ ولايته من ولاية رسول الله</w:t>
      </w:r>
      <w:r>
        <w:rPr>
          <w:rtl/>
          <w:lang w:bidi="fa-IR"/>
        </w:rPr>
        <w:t xml:space="preserve"> - </w:t>
      </w:r>
      <w:r w:rsidRPr="007202B6">
        <w:rPr>
          <w:rtl/>
          <w:lang w:bidi="fa-IR"/>
        </w:rPr>
        <w:t>صلّى الله عليه وعلى آله بارك وسلّم</w:t>
      </w:r>
      <w:r>
        <w:rPr>
          <w:rtl/>
          <w:lang w:bidi="fa-IR"/>
        </w:rPr>
        <w:t xml:space="preserve"> - </w:t>
      </w:r>
      <w:r w:rsidRPr="007202B6">
        <w:rPr>
          <w:rtl/>
          <w:lang w:bidi="fa-IR"/>
        </w:rPr>
        <w:t>بلا واسطة. وكذا علمه من علمه</w:t>
      </w:r>
      <w:r>
        <w:rPr>
          <w:rtl/>
          <w:lang w:bidi="fa-IR"/>
        </w:rPr>
        <w:t>،</w:t>
      </w:r>
      <w:r w:rsidRPr="007202B6">
        <w:rPr>
          <w:rtl/>
          <w:lang w:bidi="fa-IR"/>
        </w:rPr>
        <w:t xml:space="preserve"> وحكمته من حكمته</w:t>
      </w:r>
      <w:r>
        <w:rPr>
          <w:rtl/>
          <w:lang w:bidi="fa-IR"/>
        </w:rPr>
        <w:t>،</w:t>
      </w:r>
      <w:r w:rsidRPr="007202B6">
        <w:rPr>
          <w:rtl/>
          <w:lang w:bidi="fa-IR"/>
        </w:rPr>
        <w:t xml:space="preserve"> وشجاعته من</w:t>
      </w:r>
      <w:r>
        <w:rPr>
          <w:rFonts w:hint="cs"/>
          <w:rtl/>
          <w:lang w:bidi="fa-IR"/>
        </w:rPr>
        <w:t xml:space="preserve"> </w:t>
      </w:r>
      <w:r w:rsidRPr="007202B6">
        <w:rPr>
          <w:rtl/>
          <w:lang w:bidi="fa-IR"/>
        </w:rPr>
        <w:t>شجاعته</w:t>
      </w:r>
      <w:r>
        <w:rPr>
          <w:rtl/>
          <w:lang w:bidi="fa-IR"/>
        </w:rPr>
        <w:t>،</w:t>
      </w:r>
      <w:r w:rsidRPr="007202B6">
        <w:rPr>
          <w:rtl/>
          <w:lang w:bidi="fa-IR"/>
        </w:rPr>
        <w:t xml:space="preserve"> وكذا سائر</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حلية الاولياء 1 / 66</w:t>
      </w:r>
      <w:r w:rsidR="00DF6242">
        <w:rPr>
          <w:rtl/>
        </w:rPr>
        <w:t xml:space="preserve"> - </w:t>
      </w:r>
      <w:r w:rsidR="00DF6242" w:rsidRPr="007202B6">
        <w:rPr>
          <w:rtl/>
        </w:rPr>
        <w:t>67.</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الكمالات</w:t>
      </w:r>
      <w:r>
        <w:rPr>
          <w:rtl/>
          <w:lang w:bidi="fa-IR"/>
        </w:rPr>
        <w:t>،</w:t>
      </w:r>
      <w:r w:rsidRPr="007202B6">
        <w:rPr>
          <w:rtl/>
          <w:lang w:bidi="fa-IR"/>
        </w:rPr>
        <w:t xml:space="preserve"> إلاّفيما استثناه</w:t>
      </w:r>
      <w:r>
        <w:rPr>
          <w:rtl/>
          <w:lang w:bidi="fa-IR"/>
        </w:rPr>
        <w:t>،</w:t>
      </w:r>
      <w:r w:rsidRPr="007202B6">
        <w:rPr>
          <w:rtl/>
          <w:lang w:bidi="fa-IR"/>
        </w:rPr>
        <w:t xml:space="preserve"> يعني قوله</w:t>
      </w:r>
      <w:r>
        <w:rPr>
          <w:rtl/>
          <w:lang w:bidi="fa-IR"/>
        </w:rPr>
        <w:t>:</w:t>
      </w:r>
      <w:r w:rsidRPr="007202B6">
        <w:rPr>
          <w:rtl/>
          <w:lang w:bidi="fa-IR"/>
        </w:rPr>
        <w:t xml:space="preserve"> غير أنّه لا نبي بعدي » </w:t>
      </w:r>
      <w:r w:rsidRPr="00585F65">
        <w:rPr>
          <w:rStyle w:val="libFootnotenumChar"/>
          <w:rtl/>
        </w:rPr>
        <w:t>(1)</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فإذن</w:t>
      </w:r>
      <w:r>
        <w:rPr>
          <w:rtl/>
          <w:lang w:bidi="fa-IR"/>
        </w:rPr>
        <w:t>،</w:t>
      </w:r>
      <w:r w:rsidRPr="007202B6">
        <w:rPr>
          <w:rtl/>
          <w:lang w:bidi="fa-IR"/>
        </w:rPr>
        <w:t xml:space="preserve"> يكون أمير المؤمنين </w:t>
      </w:r>
      <w:r w:rsidR="004A73C4" w:rsidRPr="004A73C4">
        <w:rPr>
          <w:rStyle w:val="libAlaemChar"/>
          <w:rtl/>
        </w:rPr>
        <w:t>عليه‌السلام</w:t>
      </w:r>
      <w:r w:rsidRPr="007202B6">
        <w:rPr>
          <w:rtl/>
          <w:lang w:bidi="fa-IR"/>
        </w:rPr>
        <w:t xml:space="preserve"> بولايته وعلمه وحكمته وسائر الكمالات</w:t>
      </w:r>
      <w:r>
        <w:rPr>
          <w:rtl/>
          <w:lang w:bidi="fa-IR"/>
        </w:rPr>
        <w:t xml:space="preserve"> - </w:t>
      </w:r>
      <w:r w:rsidRPr="007202B6">
        <w:rPr>
          <w:rtl/>
          <w:lang w:bidi="fa-IR"/>
        </w:rPr>
        <w:t>عدا النبوة</w:t>
      </w:r>
      <w:r>
        <w:rPr>
          <w:rtl/>
          <w:lang w:bidi="fa-IR"/>
        </w:rPr>
        <w:t xml:space="preserve"> - </w:t>
      </w:r>
      <w:r w:rsidRPr="007202B6">
        <w:rPr>
          <w:rtl/>
          <w:lang w:bidi="fa-IR"/>
        </w:rPr>
        <w:t xml:space="preserve">أفضل من بَعد النبي </w:t>
      </w:r>
      <w:r w:rsidR="003F2947" w:rsidRPr="003F2947">
        <w:rPr>
          <w:rStyle w:val="libAlaemChar"/>
          <w:rtl/>
        </w:rPr>
        <w:t>صلى‌الله‌عليه‌وآله‌وسلم</w:t>
      </w:r>
      <w:r w:rsidRPr="006F67C6">
        <w:rPr>
          <w:rtl/>
        </w:rPr>
        <w:t xml:space="preserve"> ...</w:t>
      </w:r>
      <w:r w:rsidRPr="007202B6">
        <w:rPr>
          <w:rtl/>
          <w:lang w:bidi="fa-IR"/>
        </w:rPr>
        <w:t xml:space="preserve"> فالحديث الشريف يدل على أفضليته فإمامته بلا فصل</w:t>
      </w:r>
      <w:r>
        <w:rPr>
          <w:rtl/>
          <w:lang w:bidi="fa-IR"/>
        </w:rPr>
        <w:t>،</w:t>
      </w:r>
      <w:r w:rsidRPr="007202B6">
        <w:rPr>
          <w:rtl/>
          <w:lang w:bidi="fa-IR"/>
        </w:rPr>
        <w:t xml:space="preserve"> لقبح تقديم المفضول على الفاضل</w:t>
      </w:r>
      <w:r>
        <w:rPr>
          <w:rtl/>
          <w:lang w:bidi="fa-IR"/>
        </w:rPr>
        <w:t>،</w:t>
      </w:r>
      <w:r w:rsidRPr="007202B6">
        <w:rPr>
          <w:rtl/>
          <w:lang w:bidi="fa-IR"/>
        </w:rPr>
        <w:t xml:space="preserve"> كما هو ظاهر من تصريحات والد ( الدهلوي ) فضلاً عن غيره من الأفاضل.</w:t>
      </w:r>
    </w:p>
    <w:p w:rsidR="00DF6242" w:rsidRPr="007202B6" w:rsidRDefault="00DF6242" w:rsidP="00DF6242">
      <w:pPr>
        <w:pStyle w:val="libNormal"/>
        <w:rPr>
          <w:rtl/>
          <w:lang w:bidi="fa-IR"/>
        </w:rPr>
      </w:pPr>
      <w:r w:rsidRPr="007202B6">
        <w:rPr>
          <w:rtl/>
          <w:lang w:bidi="fa-IR"/>
        </w:rPr>
        <w:t>على أنّ الإمامة على رأس الكمالات</w:t>
      </w:r>
      <w:r>
        <w:rPr>
          <w:rtl/>
          <w:lang w:bidi="fa-IR"/>
        </w:rPr>
        <w:t xml:space="preserve"> - </w:t>
      </w:r>
      <w:r w:rsidRPr="007202B6">
        <w:rPr>
          <w:rtl/>
          <w:lang w:bidi="fa-IR"/>
        </w:rPr>
        <w:t>كما هو ظاهر الفخر الرازي في ( نهاية العقول )</w:t>
      </w:r>
      <w:r>
        <w:rPr>
          <w:rtl/>
          <w:lang w:bidi="fa-IR"/>
        </w:rPr>
        <w:t xml:space="preserve"> - </w:t>
      </w:r>
      <w:r w:rsidRPr="007202B6">
        <w:rPr>
          <w:rtl/>
          <w:lang w:bidi="fa-IR"/>
        </w:rPr>
        <w:t xml:space="preserve">فهو بهذا السبب أيضاً يتلو النبي </w:t>
      </w:r>
      <w:r w:rsidR="003F2947" w:rsidRPr="003F2947">
        <w:rPr>
          <w:rStyle w:val="libAlaemChar"/>
          <w:rtl/>
        </w:rPr>
        <w:t>صلى‌الله‌عليه‌وآله‌وسلم</w:t>
      </w:r>
      <w:r>
        <w:rPr>
          <w:rtl/>
          <w:lang w:bidi="fa-IR"/>
        </w:rPr>
        <w:t>،</w:t>
      </w:r>
      <w:r w:rsidRPr="007202B6">
        <w:rPr>
          <w:rtl/>
          <w:lang w:bidi="fa-IR"/>
        </w:rPr>
        <w:t xml:space="preserve"> إذ لو لم يكن إماماً كان تابعاً</w:t>
      </w:r>
      <w:r>
        <w:rPr>
          <w:rtl/>
          <w:lang w:bidi="fa-IR"/>
        </w:rPr>
        <w:t>،</w:t>
      </w:r>
      <w:r w:rsidRPr="007202B6">
        <w:rPr>
          <w:rtl/>
          <w:lang w:bidi="fa-IR"/>
        </w:rPr>
        <w:t xml:space="preserve"> ولانتفى عنه عمدة الكمالات</w:t>
      </w:r>
      <w:r>
        <w:rPr>
          <w:rtl/>
          <w:lang w:bidi="fa-IR"/>
        </w:rPr>
        <w:t>،</w:t>
      </w:r>
      <w:r w:rsidRPr="007202B6">
        <w:rPr>
          <w:rtl/>
          <w:lang w:bidi="fa-IR"/>
        </w:rPr>
        <w:t xml:space="preserve"> وهو خلف.</w:t>
      </w:r>
    </w:p>
    <w:p w:rsidR="00DF6242" w:rsidRPr="007202B6" w:rsidRDefault="00DF6242" w:rsidP="00DF6242">
      <w:pPr>
        <w:pStyle w:val="libNormal"/>
        <w:rPr>
          <w:rtl/>
          <w:lang w:bidi="fa-IR"/>
        </w:rPr>
      </w:pPr>
      <w:r w:rsidRPr="007202B6">
        <w:rPr>
          <w:rtl/>
          <w:lang w:bidi="fa-IR"/>
        </w:rPr>
        <w:t>وبالجملة</w:t>
      </w:r>
      <w:r>
        <w:rPr>
          <w:rtl/>
          <w:lang w:bidi="fa-IR"/>
        </w:rPr>
        <w:t>،</w:t>
      </w:r>
      <w:r w:rsidRPr="007202B6">
        <w:rPr>
          <w:rtl/>
          <w:lang w:bidi="fa-IR"/>
        </w:rPr>
        <w:t xml:space="preserve"> فقد ظهر من هذا التقرير المستفاد من الحديث المروي في ( الحلية ) دلالة حديث المنزلة على عموم المنزلة</w:t>
      </w:r>
      <w:r>
        <w:rPr>
          <w:rtl/>
          <w:lang w:bidi="fa-IR"/>
        </w:rPr>
        <w:t xml:space="preserve"> ...</w:t>
      </w:r>
      <w:r w:rsidRPr="007202B6">
        <w:rPr>
          <w:rtl/>
          <w:lang w:bidi="fa-IR"/>
        </w:rPr>
        <w:t xml:space="preserve"> وسقطت محاولات المنكرين من الأولين والآخرين</w:t>
      </w:r>
      <w:r>
        <w:rPr>
          <w:rtl/>
          <w:lang w:bidi="fa-IR"/>
        </w:rPr>
        <w:t>،</w:t>
      </w:r>
      <w:r w:rsidRPr="007202B6">
        <w:rPr>
          <w:rtl/>
          <w:lang w:bidi="fa-IR"/>
        </w:rPr>
        <w:t xml:space="preserve"> والحمد لله رب العالمين.</w:t>
      </w:r>
    </w:p>
    <w:p w:rsidR="00DF6242" w:rsidRPr="007202B6" w:rsidRDefault="00DF6242" w:rsidP="00DF6242">
      <w:pPr>
        <w:pStyle w:val="Heading2"/>
        <w:rPr>
          <w:rtl/>
          <w:lang w:bidi="fa-IR"/>
        </w:rPr>
      </w:pPr>
      <w:bookmarkStart w:id="762" w:name="_Toc321306079"/>
      <w:bookmarkStart w:id="763" w:name="_Toc408820803"/>
      <w:bookmarkStart w:id="764" w:name="_Toc98070373"/>
      <w:r w:rsidRPr="007202B6">
        <w:rPr>
          <w:rtl/>
          <w:lang w:bidi="fa-IR"/>
        </w:rPr>
        <w:t>9</w:t>
      </w:r>
      <w:r>
        <w:rPr>
          <w:rtl/>
          <w:lang w:bidi="fa-IR"/>
        </w:rPr>
        <w:t xml:space="preserve"> - </w:t>
      </w:r>
      <w:r w:rsidRPr="007202B6">
        <w:rPr>
          <w:rtl/>
          <w:lang w:bidi="fa-IR"/>
        </w:rPr>
        <w:t>قوله « ص »</w:t>
      </w:r>
      <w:r>
        <w:rPr>
          <w:rtl/>
          <w:lang w:bidi="fa-IR"/>
        </w:rPr>
        <w:t>:</w:t>
      </w:r>
      <w:r w:rsidRPr="007202B6">
        <w:rPr>
          <w:rtl/>
          <w:lang w:bidi="fa-IR"/>
        </w:rPr>
        <w:t xml:space="preserve"> ما سألت الله لي شيئاً إل</w:t>
      </w:r>
      <w:r w:rsidR="00DA702F">
        <w:rPr>
          <w:rFonts w:hint="cs"/>
          <w:rtl/>
          <w:lang w:bidi="fa-IR"/>
        </w:rPr>
        <w:t>ّ</w:t>
      </w:r>
      <w:r w:rsidRPr="007202B6">
        <w:rPr>
          <w:rtl/>
          <w:lang w:bidi="fa-IR"/>
        </w:rPr>
        <w:t>ا</w:t>
      </w:r>
      <w:r w:rsidR="00DA702F">
        <w:rPr>
          <w:rFonts w:hint="cs"/>
          <w:rtl/>
          <w:lang w:bidi="fa-IR"/>
        </w:rPr>
        <w:t xml:space="preserve"> </w:t>
      </w:r>
      <w:r w:rsidRPr="007202B6">
        <w:rPr>
          <w:rtl/>
          <w:lang w:bidi="fa-IR"/>
        </w:rPr>
        <w:t>سألت لك مثله</w:t>
      </w:r>
      <w:r>
        <w:rPr>
          <w:rtl/>
          <w:lang w:bidi="fa-IR"/>
        </w:rPr>
        <w:t xml:space="preserve"> ...</w:t>
      </w:r>
      <w:bookmarkEnd w:id="762"/>
      <w:bookmarkEnd w:id="763"/>
      <w:bookmarkEnd w:id="764"/>
    </w:p>
    <w:p w:rsidR="00DF6242" w:rsidRPr="007202B6" w:rsidRDefault="00DF6242" w:rsidP="00DF6242">
      <w:pPr>
        <w:pStyle w:val="libNormal"/>
        <w:rPr>
          <w:rtl/>
          <w:lang w:bidi="fa-IR"/>
        </w:rPr>
      </w:pPr>
      <w:r w:rsidRPr="007202B6">
        <w:rPr>
          <w:rtl/>
          <w:lang w:bidi="fa-IR"/>
        </w:rPr>
        <w:t xml:space="preserve">ومن أقوى الأدلّة على ثبوت جميع الكمالات والفضائل لأمير المؤمنين </w:t>
      </w:r>
      <w:r w:rsidR="004A73C4" w:rsidRPr="004A73C4">
        <w:rPr>
          <w:rStyle w:val="libAlaemChar"/>
          <w:rtl/>
        </w:rPr>
        <w:t>عليه‌السلام</w:t>
      </w:r>
      <w:r w:rsidRPr="007202B6">
        <w:rPr>
          <w:rtl/>
          <w:lang w:bidi="fa-IR"/>
        </w:rPr>
        <w:t xml:space="preserve"> عدا النبوّة</w:t>
      </w:r>
      <w:r>
        <w:rPr>
          <w:rtl/>
          <w:lang w:bidi="fa-IR"/>
        </w:rPr>
        <w:t xml:space="preserve"> ...</w:t>
      </w:r>
      <w:r w:rsidRPr="007202B6">
        <w:rPr>
          <w:rtl/>
          <w:lang w:bidi="fa-IR"/>
        </w:rPr>
        <w:t xml:space="preserve"> هو الحديث الذي أخرجه جمع غفير</w:t>
      </w:r>
      <w:r>
        <w:rPr>
          <w:rFonts w:hint="cs"/>
          <w:rtl/>
          <w:lang w:bidi="fa-IR"/>
        </w:rPr>
        <w:t xml:space="preserve"> </w:t>
      </w:r>
      <w:r w:rsidRPr="007202B6">
        <w:rPr>
          <w:rtl/>
          <w:lang w:bidi="fa-IR"/>
        </w:rPr>
        <w:t>من الائمة الكبار أمثال</w:t>
      </w:r>
      <w:r>
        <w:rPr>
          <w:rtl/>
          <w:lang w:bidi="fa-IR"/>
        </w:rPr>
        <w:t>:</w:t>
      </w:r>
    </w:p>
    <w:p w:rsidR="00DF6242" w:rsidRPr="007202B6" w:rsidRDefault="00DF6242" w:rsidP="00DF6242">
      <w:pPr>
        <w:pStyle w:val="libNormal"/>
        <w:rPr>
          <w:rtl/>
          <w:lang w:bidi="fa-IR"/>
        </w:rPr>
      </w:pPr>
      <w:r w:rsidRPr="007202B6">
        <w:rPr>
          <w:rtl/>
          <w:lang w:bidi="fa-IR"/>
        </w:rPr>
        <w:t>ابن أبي عاصم</w:t>
      </w:r>
    </w:p>
    <w:p w:rsidR="00DF6242" w:rsidRPr="007202B6" w:rsidRDefault="00DF6242" w:rsidP="00DF6242">
      <w:pPr>
        <w:pStyle w:val="libNormal"/>
        <w:rPr>
          <w:rtl/>
          <w:lang w:bidi="fa-IR"/>
        </w:rPr>
      </w:pPr>
      <w:r w:rsidRPr="007202B6">
        <w:rPr>
          <w:rtl/>
          <w:lang w:bidi="fa-IR"/>
        </w:rPr>
        <w:t>وأحمد بن عمرو الشيباني</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rPr>
      </w:pPr>
      <w:r w:rsidRPr="003F2947">
        <w:rPr>
          <w:rStyle w:val="libFootnote0Char"/>
          <w:rtl/>
        </w:rPr>
        <w:t>(1).</w:t>
      </w:r>
      <w:r w:rsidR="00DF6242" w:rsidRPr="007202B6">
        <w:rPr>
          <w:rtl/>
        </w:rPr>
        <w:t xml:space="preserve"> توضيح الدلائل</w:t>
      </w:r>
      <w:r w:rsidR="00DF6242">
        <w:rPr>
          <w:rtl/>
        </w:rPr>
        <w:t xml:space="preserve"> - </w:t>
      </w:r>
      <w:r w:rsidR="00DF6242" w:rsidRPr="007202B6">
        <w:rPr>
          <w:rtl/>
        </w:rPr>
        <w:t>مخلوط.</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ومحمد بن جرير الطبري</w:t>
      </w:r>
    </w:p>
    <w:p w:rsidR="00DF6242" w:rsidRPr="007202B6" w:rsidRDefault="00DF6242" w:rsidP="00DF6242">
      <w:pPr>
        <w:pStyle w:val="libNormal"/>
        <w:rPr>
          <w:rtl/>
          <w:lang w:bidi="fa-IR"/>
        </w:rPr>
      </w:pPr>
      <w:r w:rsidRPr="007202B6">
        <w:rPr>
          <w:rtl/>
          <w:lang w:bidi="fa-IR"/>
        </w:rPr>
        <w:t>وسليمان بن أحمد الطبراني</w:t>
      </w:r>
    </w:p>
    <w:p w:rsidR="00DF6242" w:rsidRPr="007202B6" w:rsidRDefault="00DF6242" w:rsidP="00DF6242">
      <w:pPr>
        <w:pStyle w:val="libNormal"/>
        <w:rPr>
          <w:rtl/>
          <w:lang w:bidi="fa-IR"/>
        </w:rPr>
      </w:pPr>
      <w:r w:rsidRPr="007202B6">
        <w:rPr>
          <w:rtl/>
          <w:lang w:bidi="fa-IR"/>
        </w:rPr>
        <w:t>وأبي حفص ابن شاهين</w:t>
      </w:r>
    </w:p>
    <w:p w:rsidR="00DF6242" w:rsidRPr="007202B6" w:rsidRDefault="00DF6242" w:rsidP="00DF6242">
      <w:pPr>
        <w:pStyle w:val="libNormal"/>
        <w:rPr>
          <w:rtl/>
          <w:lang w:bidi="fa-IR"/>
        </w:rPr>
      </w:pPr>
      <w:r w:rsidRPr="007202B6">
        <w:rPr>
          <w:rtl/>
          <w:lang w:bidi="fa-IR"/>
        </w:rPr>
        <w:t>وأبي نعيم الإصفهاني</w:t>
      </w:r>
    </w:p>
    <w:p w:rsidR="00DF6242" w:rsidRPr="007202B6" w:rsidRDefault="00DF6242" w:rsidP="00DF6242">
      <w:pPr>
        <w:pStyle w:val="libNormal"/>
        <w:rPr>
          <w:rtl/>
          <w:lang w:bidi="fa-IR"/>
        </w:rPr>
      </w:pPr>
      <w:r w:rsidRPr="007202B6">
        <w:rPr>
          <w:rtl/>
          <w:lang w:bidi="fa-IR"/>
        </w:rPr>
        <w:t>وابن المغازلي الشافعي</w:t>
      </w:r>
    </w:p>
    <w:p w:rsidR="00DF6242" w:rsidRPr="007202B6" w:rsidRDefault="00DF6242" w:rsidP="00DF6242">
      <w:pPr>
        <w:pStyle w:val="libNormal"/>
        <w:rPr>
          <w:rtl/>
          <w:lang w:bidi="fa-IR"/>
        </w:rPr>
      </w:pPr>
      <w:r w:rsidRPr="007202B6">
        <w:rPr>
          <w:rtl/>
          <w:lang w:bidi="fa-IR"/>
        </w:rPr>
        <w:t>والموفّق بن أحمد الخطيب الخوارزمي</w:t>
      </w:r>
    </w:p>
    <w:p w:rsidR="00DF6242" w:rsidRPr="007202B6" w:rsidRDefault="00DF6242" w:rsidP="00DF6242">
      <w:pPr>
        <w:pStyle w:val="libNormal"/>
        <w:rPr>
          <w:rtl/>
          <w:lang w:bidi="fa-IR"/>
        </w:rPr>
      </w:pPr>
      <w:r w:rsidRPr="007202B6">
        <w:rPr>
          <w:rtl/>
          <w:lang w:bidi="fa-IR"/>
        </w:rPr>
        <w:t>ومحمد بن يوسف الزرندي</w:t>
      </w:r>
    </w:p>
    <w:p w:rsidR="00DF6242" w:rsidRPr="007202B6" w:rsidRDefault="00DF6242" w:rsidP="00DF6242">
      <w:pPr>
        <w:pStyle w:val="libNormal"/>
        <w:rPr>
          <w:rtl/>
          <w:lang w:bidi="fa-IR"/>
        </w:rPr>
      </w:pPr>
      <w:r w:rsidRPr="007202B6">
        <w:rPr>
          <w:rtl/>
          <w:lang w:bidi="fa-IR"/>
        </w:rPr>
        <w:t>والسيد شهاب الدين أحمد</w:t>
      </w:r>
    </w:p>
    <w:p w:rsidR="00DF6242" w:rsidRPr="007202B6" w:rsidRDefault="00DF6242" w:rsidP="00DF6242">
      <w:pPr>
        <w:pStyle w:val="libNormal"/>
        <w:rPr>
          <w:rtl/>
          <w:lang w:bidi="fa-IR"/>
        </w:rPr>
      </w:pPr>
      <w:r w:rsidRPr="007202B6">
        <w:rPr>
          <w:rtl/>
          <w:lang w:bidi="fa-IR"/>
        </w:rPr>
        <w:t>وجلال الدين السيوطي</w:t>
      </w:r>
    </w:p>
    <w:p w:rsidR="00DF6242" w:rsidRPr="007202B6" w:rsidRDefault="00DF6242" w:rsidP="00DF6242">
      <w:pPr>
        <w:pStyle w:val="libNormal"/>
        <w:rPr>
          <w:rtl/>
          <w:lang w:bidi="fa-IR"/>
        </w:rPr>
      </w:pPr>
      <w:r w:rsidRPr="007202B6">
        <w:rPr>
          <w:rtl/>
          <w:lang w:bidi="fa-IR"/>
        </w:rPr>
        <w:t>وإبراهيم الوصّابي اليمني</w:t>
      </w:r>
    </w:p>
    <w:p w:rsidR="00DF6242" w:rsidRPr="007202B6" w:rsidRDefault="00DF6242" w:rsidP="00DF6242">
      <w:pPr>
        <w:pStyle w:val="libNormal"/>
        <w:rPr>
          <w:rtl/>
          <w:lang w:bidi="fa-IR"/>
        </w:rPr>
      </w:pPr>
      <w:r w:rsidRPr="007202B6">
        <w:rPr>
          <w:rtl/>
          <w:lang w:bidi="fa-IR"/>
        </w:rPr>
        <w:t>وعلى المتّقي الهندي</w:t>
      </w:r>
    </w:p>
    <w:p w:rsidR="00DF6242" w:rsidRPr="007202B6" w:rsidRDefault="00DF6242" w:rsidP="00DF6242">
      <w:pPr>
        <w:pStyle w:val="libNormal"/>
        <w:rPr>
          <w:rtl/>
          <w:lang w:bidi="fa-IR"/>
        </w:rPr>
      </w:pPr>
      <w:r w:rsidRPr="007202B6">
        <w:rPr>
          <w:rtl/>
          <w:lang w:bidi="fa-IR"/>
        </w:rPr>
        <w:t>ومحمد صدر العالم</w:t>
      </w:r>
    </w:p>
    <w:p w:rsidR="00DF6242" w:rsidRPr="007202B6" w:rsidRDefault="00DF6242" w:rsidP="00DF6242">
      <w:pPr>
        <w:pStyle w:val="libNormal"/>
        <w:rPr>
          <w:rtl/>
          <w:lang w:bidi="fa-IR"/>
        </w:rPr>
      </w:pPr>
      <w:r w:rsidRPr="007202B6">
        <w:rPr>
          <w:rtl/>
          <w:lang w:bidi="fa-IR"/>
        </w:rPr>
        <w:t>وإليك نصّه</w:t>
      </w:r>
      <w:r>
        <w:rPr>
          <w:rtl/>
          <w:lang w:bidi="fa-IR"/>
        </w:rPr>
        <w:t>:</w:t>
      </w:r>
    </w:p>
    <w:p w:rsidR="00DF6242" w:rsidRPr="007202B6" w:rsidRDefault="00DF6242" w:rsidP="00DF6242">
      <w:pPr>
        <w:pStyle w:val="libNormal"/>
        <w:rPr>
          <w:rtl/>
          <w:lang w:bidi="fa-IR"/>
        </w:rPr>
      </w:pPr>
      <w:r w:rsidRPr="007202B6">
        <w:rPr>
          <w:rtl/>
          <w:lang w:bidi="fa-IR"/>
        </w:rPr>
        <w:t>« عن علي قال</w:t>
      </w:r>
      <w:r>
        <w:rPr>
          <w:rtl/>
          <w:lang w:bidi="fa-IR"/>
        </w:rPr>
        <w:t>:</w:t>
      </w:r>
      <w:r w:rsidRPr="007202B6">
        <w:rPr>
          <w:rtl/>
          <w:lang w:bidi="fa-IR"/>
        </w:rPr>
        <w:t xml:space="preserve"> وجعت وجعاً</w:t>
      </w:r>
      <w:r>
        <w:rPr>
          <w:rtl/>
          <w:lang w:bidi="fa-IR"/>
        </w:rPr>
        <w:t>،</w:t>
      </w:r>
      <w:r w:rsidRPr="007202B6">
        <w:rPr>
          <w:rtl/>
          <w:lang w:bidi="fa-IR"/>
        </w:rPr>
        <w:t xml:space="preserve"> فأتيت النبي</w:t>
      </w:r>
      <w:r>
        <w:rPr>
          <w:rtl/>
          <w:lang w:bidi="fa-IR"/>
        </w:rPr>
        <w:t xml:space="preserve"> - </w:t>
      </w:r>
      <w:r w:rsidRPr="007202B6">
        <w:rPr>
          <w:rtl/>
          <w:lang w:bidi="fa-IR"/>
        </w:rPr>
        <w:t>صلّى الله عليه وسلّم</w:t>
      </w:r>
      <w:r>
        <w:rPr>
          <w:rtl/>
          <w:lang w:bidi="fa-IR"/>
        </w:rPr>
        <w:t xml:space="preserve"> -،</w:t>
      </w:r>
      <w:r w:rsidRPr="007202B6">
        <w:rPr>
          <w:rtl/>
          <w:lang w:bidi="fa-IR"/>
        </w:rPr>
        <w:t xml:space="preserve"> فاقامني في مكانه</w:t>
      </w:r>
      <w:r>
        <w:rPr>
          <w:rtl/>
          <w:lang w:bidi="fa-IR"/>
        </w:rPr>
        <w:t>،</w:t>
      </w:r>
      <w:r w:rsidRPr="007202B6">
        <w:rPr>
          <w:rtl/>
          <w:lang w:bidi="fa-IR"/>
        </w:rPr>
        <w:t xml:space="preserve"> وقام يصلّي</w:t>
      </w:r>
      <w:r>
        <w:rPr>
          <w:rtl/>
          <w:lang w:bidi="fa-IR"/>
        </w:rPr>
        <w:t>،</w:t>
      </w:r>
      <w:r w:rsidRPr="007202B6">
        <w:rPr>
          <w:rtl/>
          <w:lang w:bidi="fa-IR"/>
        </w:rPr>
        <w:t xml:space="preserve"> وألقى عليَّ طرف ثوبه</w:t>
      </w:r>
      <w:r>
        <w:rPr>
          <w:rtl/>
          <w:lang w:bidi="fa-IR"/>
        </w:rPr>
        <w:t>،</w:t>
      </w:r>
      <w:r w:rsidRPr="007202B6">
        <w:rPr>
          <w:rtl/>
          <w:lang w:bidi="fa-IR"/>
        </w:rPr>
        <w:t xml:space="preserve"> ثم قال</w:t>
      </w:r>
      <w:r>
        <w:rPr>
          <w:rtl/>
          <w:lang w:bidi="fa-IR"/>
        </w:rPr>
        <w:t>:</w:t>
      </w:r>
      <w:r w:rsidRPr="007202B6">
        <w:rPr>
          <w:rtl/>
          <w:lang w:bidi="fa-IR"/>
        </w:rPr>
        <w:t xml:space="preserve"> برئت يا ابن أبي طالب</w:t>
      </w:r>
      <w:r>
        <w:rPr>
          <w:rtl/>
          <w:lang w:bidi="fa-IR"/>
        </w:rPr>
        <w:t>،</w:t>
      </w:r>
      <w:r w:rsidRPr="007202B6">
        <w:rPr>
          <w:rtl/>
          <w:lang w:bidi="fa-IR"/>
        </w:rPr>
        <w:t xml:space="preserve"> فلا بأس عليك. ما سألت الله لي شيئاً إلاّسألت لك مثله</w:t>
      </w:r>
      <w:r>
        <w:rPr>
          <w:rtl/>
          <w:lang w:bidi="fa-IR"/>
        </w:rPr>
        <w:t>،</w:t>
      </w:r>
      <w:r w:rsidRPr="007202B6">
        <w:rPr>
          <w:rtl/>
          <w:lang w:bidi="fa-IR"/>
        </w:rPr>
        <w:t xml:space="preserve"> ولا سألت الله شيئاً إل</w:t>
      </w:r>
      <w:r w:rsidR="000C2B89">
        <w:rPr>
          <w:rFonts w:hint="cs"/>
          <w:rtl/>
          <w:lang w:bidi="fa-IR"/>
        </w:rPr>
        <w:t>ّ</w:t>
      </w:r>
      <w:r w:rsidRPr="007202B6">
        <w:rPr>
          <w:rtl/>
          <w:lang w:bidi="fa-IR"/>
        </w:rPr>
        <w:t>ا</w:t>
      </w:r>
      <w:r>
        <w:rPr>
          <w:rFonts w:hint="cs"/>
          <w:rtl/>
          <w:lang w:bidi="fa-IR"/>
        </w:rPr>
        <w:t xml:space="preserve"> </w:t>
      </w:r>
      <w:r w:rsidRPr="007202B6">
        <w:rPr>
          <w:rtl/>
          <w:lang w:bidi="fa-IR"/>
        </w:rPr>
        <w:t>أعطانيه</w:t>
      </w:r>
      <w:r>
        <w:rPr>
          <w:rtl/>
          <w:lang w:bidi="fa-IR"/>
        </w:rPr>
        <w:t>،</w:t>
      </w:r>
      <w:r w:rsidRPr="007202B6">
        <w:rPr>
          <w:rtl/>
          <w:lang w:bidi="fa-IR"/>
        </w:rPr>
        <w:t xml:space="preserve"> غير أنّه قيل لي</w:t>
      </w:r>
      <w:r>
        <w:rPr>
          <w:rtl/>
          <w:lang w:bidi="fa-IR"/>
        </w:rPr>
        <w:t>:</w:t>
      </w:r>
      <w:r w:rsidRPr="007202B6">
        <w:rPr>
          <w:rtl/>
          <w:lang w:bidi="fa-IR"/>
        </w:rPr>
        <w:t xml:space="preserve"> إنه لا نبي بعدك. فقمت فكأنّي ما اشتكيت.</w:t>
      </w:r>
    </w:p>
    <w:p w:rsidR="00DF6242" w:rsidRPr="007202B6" w:rsidRDefault="00DF6242" w:rsidP="00DF6242">
      <w:pPr>
        <w:pStyle w:val="libNormal"/>
        <w:rPr>
          <w:rtl/>
          <w:lang w:bidi="fa-IR"/>
        </w:rPr>
      </w:pPr>
      <w:r w:rsidRPr="007202B6">
        <w:rPr>
          <w:rtl/>
          <w:lang w:bidi="fa-IR"/>
        </w:rPr>
        <w:t>ابن أبى عاصم</w:t>
      </w:r>
      <w:r>
        <w:rPr>
          <w:rtl/>
          <w:lang w:bidi="fa-IR"/>
        </w:rPr>
        <w:t>،</w:t>
      </w:r>
      <w:r w:rsidRPr="007202B6">
        <w:rPr>
          <w:rtl/>
          <w:lang w:bidi="fa-IR"/>
        </w:rPr>
        <w:t xml:space="preserve"> وابن جرير وصحّحه</w:t>
      </w:r>
      <w:r>
        <w:rPr>
          <w:rtl/>
          <w:lang w:bidi="fa-IR"/>
        </w:rPr>
        <w:t xml:space="preserve"> - </w:t>
      </w:r>
      <w:r w:rsidRPr="007202B6">
        <w:rPr>
          <w:rtl/>
          <w:lang w:bidi="fa-IR"/>
        </w:rPr>
        <w:t>طس</w:t>
      </w:r>
      <w:r>
        <w:rPr>
          <w:rtl/>
          <w:lang w:bidi="fa-IR"/>
        </w:rPr>
        <w:t>،</w:t>
      </w:r>
      <w:r w:rsidRPr="007202B6">
        <w:rPr>
          <w:rtl/>
          <w:lang w:bidi="fa-IR"/>
        </w:rPr>
        <w:t xml:space="preserve"> وابن شاهين في</w:t>
      </w:r>
      <w:r>
        <w:rPr>
          <w:rFonts w:hint="cs"/>
          <w:rtl/>
          <w:lang w:bidi="fa-IR"/>
        </w:rPr>
        <w:t xml:space="preserve"> </w:t>
      </w:r>
      <w:r w:rsidRPr="007202B6">
        <w:rPr>
          <w:rtl/>
          <w:lang w:bidi="fa-IR"/>
        </w:rPr>
        <w:t xml:space="preserve">السنّة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النسائي</w:t>
      </w:r>
      <w:r>
        <w:rPr>
          <w:rtl/>
          <w:lang w:bidi="fa-IR"/>
        </w:rPr>
        <w:t>:</w:t>
      </w:r>
    </w:p>
    <w:p w:rsidR="00DF6242" w:rsidRDefault="00DF6242" w:rsidP="00DF6242">
      <w:pPr>
        <w:pStyle w:val="libNormal"/>
        <w:rPr>
          <w:rtl/>
          <w:lang w:bidi="fa-IR"/>
        </w:rPr>
      </w:pPr>
      <w:r w:rsidRPr="007202B6">
        <w:rPr>
          <w:rtl/>
          <w:lang w:bidi="fa-IR"/>
        </w:rPr>
        <w:t>« أنبأنا عبد الأعلى بن واصل بن عبد الأعلى قال</w:t>
      </w:r>
      <w:r>
        <w:rPr>
          <w:rtl/>
          <w:lang w:bidi="fa-IR"/>
        </w:rPr>
        <w:t>:</w:t>
      </w:r>
      <w:r w:rsidRPr="007202B6">
        <w:rPr>
          <w:rtl/>
          <w:lang w:bidi="fa-IR"/>
        </w:rPr>
        <w:t xml:space="preserve"> ثنا علي بن ثابت قال</w:t>
      </w:r>
      <w:r>
        <w:rPr>
          <w:rtl/>
          <w:lang w:bidi="fa-IR"/>
        </w:rPr>
        <w:t>:</w:t>
      </w:r>
      <w:r w:rsidRPr="007202B6">
        <w:rPr>
          <w:rtl/>
          <w:lang w:bidi="fa-IR"/>
        </w:rPr>
        <w:t xml:space="preserve"> ثنا منصور بن أبي الاسود</w:t>
      </w:r>
      <w:r>
        <w:rPr>
          <w:rtl/>
          <w:lang w:bidi="fa-IR"/>
        </w:rPr>
        <w:t>،</w:t>
      </w:r>
      <w:r w:rsidRPr="007202B6">
        <w:rPr>
          <w:rtl/>
          <w:lang w:bidi="fa-IR"/>
        </w:rPr>
        <w:t xml:space="preserve"> عن يزيد بن أبي زياد</w:t>
      </w:r>
      <w:r>
        <w:rPr>
          <w:rtl/>
          <w:lang w:bidi="fa-IR"/>
        </w:rPr>
        <w:t>،</w:t>
      </w:r>
      <w:r w:rsidRPr="007202B6">
        <w:rPr>
          <w:rtl/>
          <w:lang w:bidi="fa-IR"/>
        </w:rPr>
        <w:t xml:space="preserve"> عن سليمان بن عبد الله بن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كنز العمال 13 /</w:t>
      </w:r>
      <w:r w:rsidR="00DF6242">
        <w:rPr>
          <w:rFonts w:hint="cs"/>
          <w:rtl/>
        </w:rPr>
        <w:t xml:space="preserve"> </w:t>
      </w:r>
      <w:r w:rsidR="00DF6242" w:rsidRPr="007202B6">
        <w:rPr>
          <w:rtl/>
        </w:rPr>
        <w:t>170 رقم</w:t>
      </w:r>
      <w:r w:rsidR="00DF6242">
        <w:rPr>
          <w:rFonts w:hint="cs"/>
          <w:rtl/>
        </w:rPr>
        <w:t xml:space="preserve"> </w:t>
      </w:r>
      <w:r w:rsidR="00DF6242" w:rsidRPr="007202B6">
        <w:rPr>
          <w:rtl/>
        </w:rPr>
        <w:t>36513.</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الحارث</w:t>
      </w:r>
      <w:r>
        <w:rPr>
          <w:rtl/>
          <w:lang w:bidi="fa-IR"/>
        </w:rPr>
        <w:t>،</w:t>
      </w:r>
      <w:r w:rsidRPr="007202B6">
        <w:rPr>
          <w:rtl/>
          <w:lang w:bidi="fa-IR"/>
        </w:rPr>
        <w:t xml:space="preserve"> عن جدّه</w:t>
      </w:r>
      <w:r>
        <w:rPr>
          <w:rtl/>
          <w:lang w:bidi="fa-IR"/>
        </w:rPr>
        <w:t>،</w:t>
      </w:r>
      <w:r w:rsidRPr="007202B6">
        <w:rPr>
          <w:rtl/>
          <w:lang w:bidi="fa-IR"/>
        </w:rPr>
        <w:t xml:space="preserve"> عن علي</w:t>
      </w:r>
      <w:r>
        <w:rPr>
          <w:rtl/>
          <w:lang w:bidi="fa-IR"/>
        </w:rPr>
        <w:t xml:space="preserve"> - </w:t>
      </w:r>
      <w:r w:rsidRPr="006F67C6">
        <w:rPr>
          <w:rStyle w:val="libAlaemChar"/>
          <w:rtl/>
        </w:rPr>
        <w:t>رضي‌الله‌عنه</w:t>
      </w:r>
      <w:r>
        <w:rPr>
          <w:rtl/>
          <w:lang w:bidi="fa-IR"/>
        </w:rPr>
        <w:t xml:space="preserve"> - </w:t>
      </w:r>
      <w:r w:rsidRPr="007202B6">
        <w:rPr>
          <w:rtl/>
          <w:lang w:bidi="fa-IR"/>
        </w:rPr>
        <w:t>قال</w:t>
      </w:r>
      <w:r>
        <w:rPr>
          <w:rtl/>
          <w:lang w:bidi="fa-IR"/>
        </w:rPr>
        <w:t>:</w:t>
      </w:r>
    </w:p>
    <w:p w:rsidR="00DF6242" w:rsidRPr="007202B6" w:rsidRDefault="00DF6242" w:rsidP="00DF6242">
      <w:pPr>
        <w:pStyle w:val="libNormal"/>
        <w:rPr>
          <w:rtl/>
          <w:lang w:bidi="fa-IR"/>
        </w:rPr>
      </w:pPr>
      <w:r w:rsidRPr="007202B6">
        <w:rPr>
          <w:rtl/>
          <w:lang w:bidi="fa-IR"/>
        </w:rPr>
        <w:t>مرضت فعادني رسول الله</w:t>
      </w:r>
      <w:r>
        <w:rPr>
          <w:rtl/>
          <w:lang w:bidi="fa-IR"/>
        </w:rPr>
        <w:t xml:space="preserve"> - </w:t>
      </w:r>
      <w:r w:rsidRPr="007202B6">
        <w:rPr>
          <w:rtl/>
          <w:lang w:bidi="fa-IR"/>
        </w:rPr>
        <w:t>صلّى الله عليه وسلّم</w:t>
      </w:r>
      <w:r>
        <w:rPr>
          <w:rtl/>
          <w:lang w:bidi="fa-IR"/>
        </w:rPr>
        <w:t xml:space="preserve"> - </w:t>
      </w:r>
      <w:r w:rsidRPr="007202B6">
        <w:rPr>
          <w:rtl/>
          <w:lang w:bidi="fa-IR"/>
        </w:rPr>
        <w:t>فدخل عليَّ وأنا مضطجع</w:t>
      </w:r>
      <w:r>
        <w:rPr>
          <w:rtl/>
          <w:lang w:bidi="fa-IR"/>
        </w:rPr>
        <w:t>،</w:t>
      </w:r>
      <w:r w:rsidRPr="007202B6">
        <w:rPr>
          <w:rtl/>
          <w:lang w:bidi="fa-IR"/>
        </w:rPr>
        <w:t xml:space="preserve"> فاتّكى إلى جنبي ثم سجّاني بثوبه</w:t>
      </w:r>
      <w:r>
        <w:rPr>
          <w:rtl/>
          <w:lang w:bidi="fa-IR"/>
        </w:rPr>
        <w:t>،</w:t>
      </w:r>
      <w:r w:rsidRPr="007202B6">
        <w:rPr>
          <w:rtl/>
          <w:lang w:bidi="fa-IR"/>
        </w:rPr>
        <w:t xml:space="preserve"> ف</w:t>
      </w:r>
      <w:r w:rsidR="00B53490">
        <w:rPr>
          <w:rtl/>
          <w:lang w:bidi="fa-IR"/>
        </w:rPr>
        <w:t>لمـّا</w:t>
      </w:r>
      <w:r w:rsidRPr="007202B6">
        <w:rPr>
          <w:rtl/>
          <w:lang w:bidi="fa-IR"/>
        </w:rPr>
        <w:t xml:space="preserve"> رآني قد هدأت قام إلى المسجد يصلي</w:t>
      </w:r>
      <w:r>
        <w:rPr>
          <w:rtl/>
          <w:lang w:bidi="fa-IR"/>
        </w:rPr>
        <w:t>،</w:t>
      </w:r>
      <w:r w:rsidRPr="007202B6">
        <w:rPr>
          <w:rtl/>
          <w:lang w:bidi="fa-IR"/>
        </w:rPr>
        <w:t xml:space="preserve"> ف</w:t>
      </w:r>
      <w:r w:rsidR="00B53490">
        <w:rPr>
          <w:rtl/>
          <w:lang w:bidi="fa-IR"/>
        </w:rPr>
        <w:t>لمـّا</w:t>
      </w:r>
      <w:r w:rsidRPr="007202B6">
        <w:rPr>
          <w:rtl/>
          <w:lang w:bidi="fa-IR"/>
        </w:rPr>
        <w:t xml:space="preserve"> قضى صلاته جاء فرفع الثوب عني وقال</w:t>
      </w:r>
      <w:r>
        <w:rPr>
          <w:rtl/>
          <w:lang w:bidi="fa-IR"/>
        </w:rPr>
        <w:t>:</w:t>
      </w:r>
      <w:r w:rsidRPr="007202B6">
        <w:rPr>
          <w:rtl/>
          <w:lang w:bidi="fa-IR"/>
        </w:rPr>
        <w:t xml:space="preserve"> قم يا علي فقد برئت</w:t>
      </w:r>
      <w:r>
        <w:rPr>
          <w:rtl/>
          <w:lang w:bidi="fa-IR"/>
        </w:rPr>
        <w:t>،</w:t>
      </w:r>
      <w:r w:rsidRPr="007202B6">
        <w:rPr>
          <w:rtl/>
          <w:lang w:bidi="fa-IR"/>
        </w:rPr>
        <w:t xml:space="preserve"> فقمت كأنْ لم أشتك شيئاً قبل ذلك</w:t>
      </w:r>
      <w:r>
        <w:rPr>
          <w:rtl/>
          <w:lang w:bidi="fa-IR"/>
        </w:rPr>
        <w:t>،</w:t>
      </w:r>
      <w:r w:rsidRPr="007202B6">
        <w:rPr>
          <w:rtl/>
          <w:lang w:bidi="fa-IR"/>
        </w:rPr>
        <w:t xml:space="preserve"> فقال</w:t>
      </w:r>
      <w:r>
        <w:rPr>
          <w:rtl/>
          <w:lang w:bidi="fa-IR"/>
        </w:rPr>
        <w:t>:</w:t>
      </w:r>
      <w:r w:rsidRPr="007202B6">
        <w:rPr>
          <w:rtl/>
          <w:lang w:bidi="fa-IR"/>
        </w:rPr>
        <w:t xml:space="preserve"> ما سألت ربّي شيئاً في صلاتي إل</w:t>
      </w:r>
      <w:r w:rsidR="000C2B89">
        <w:rPr>
          <w:rFonts w:hint="cs"/>
          <w:rtl/>
          <w:lang w:bidi="fa-IR"/>
        </w:rPr>
        <w:t>ّ</w:t>
      </w:r>
      <w:r w:rsidRPr="007202B6">
        <w:rPr>
          <w:rtl/>
          <w:lang w:bidi="fa-IR"/>
        </w:rPr>
        <w:t>ا</w:t>
      </w:r>
      <w:r>
        <w:rPr>
          <w:rFonts w:hint="cs"/>
          <w:rtl/>
          <w:lang w:bidi="fa-IR"/>
        </w:rPr>
        <w:t xml:space="preserve"> </w:t>
      </w:r>
      <w:r w:rsidRPr="007202B6">
        <w:rPr>
          <w:rtl/>
          <w:lang w:bidi="fa-IR"/>
        </w:rPr>
        <w:t>أعطاني</w:t>
      </w:r>
      <w:r>
        <w:rPr>
          <w:rtl/>
          <w:lang w:bidi="fa-IR"/>
        </w:rPr>
        <w:t>،</w:t>
      </w:r>
      <w:r w:rsidRPr="007202B6">
        <w:rPr>
          <w:rtl/>
          <w:lang w:bidi="fa-IR"/>
        </w:rPr>
        <w:t xml:space="preserve"> وما سألت لنفسي شيئاً إل</w:t>
      </w:r>
      <w:r w:rsidR="000C2B89">
        <w:rPr>
          <w:rFonts w:hint="cs"/>
          <w:rtl/>
          <w:lang w:bidi="fa-IR"/>
        </w:rPr>
        <w:t>ّ</w:t>
      </w:r>
      <w:r w:rsidRPr="007202B6">
        <w:rPr>
          <w:rtl/>
          <w:lang w:bidi="fa-IR"/>
        </w:rPr>
        <w:t>اوقد سألت لك.</w:t>
      </w:r>
    </w:p>
    <w:p w:rsidR="00DF6242" w:rsidRPr="007202B6" w:rsidRDefault="00DF6242" w:rsidP="00DF6242">
      <w:pPr>
        <w:pStyle w:val="libNormal"/>
        <w:rPr>
          <w:rtl/>
          <w:lang w:bidi="fa-IR"/>
        </w:rPr>
      </w:pPr>
      <w:r w:rsidRPr="007202B6">
        <w:rPr>
          <w:rtl/>
          <w:lang w:bidi="fa-IR"/>
        </w:rPr>
        <w:t>قال أبو عبد الرحمن</w:t>
      </w:r>
      <w:r>
        <w:rPr>
          <w:rtl/>
          <w:lang w:bidi="fa-IR"/>
        </w:rPr>
        <w:t>:</w:t>
      </w:r>
      <w:r w:rsidRPr="007202B6">
        <w:rPr>
          <w:rtl/>
          <w:lang w:bidi="fa-IR"/>
        </w:rPr>
        <w:t xml:space="preserve"> خالفه جعفر الأحمر فقال</w:t>
      </w:r>
      <w:r>
        <w:rPr>
          <w:rtl/>
          <w:lang w:bidi="fa-IR"/>
        </w:rPr>
        <w:t>:</w:t>
      </w:r>
      <w:r w:rsidRPr="007202B6">
        <w:rPr>
          <w:rtl/>
          <w:lang w:bidi="fa-IR"/>
        </w:rPr>
        <w:t xml:space="preserve"> عن يزيد بن أبي زياد</w:t>
      </w:r>
      <w:r>
        <w:rPr>
          <w:rtl/>
          <w:lang w:bidi="fa-IR"/>
        </w:rPr>
        <w:t>،</w:t>
      </w:r>
      <w:r w:rsidRPr="007202B6">
        <w:rPr>
          <w:rtl/>
          <w:lang w:bidi="fa-IR"/>
        </w:rPr>
        <w:t xml:space="preserve"> عن عبد الله بن الحارث</w:t>
      </w:r>
      <w:r>
        <w:rPr>
          <w:rtl/>
          <w:lang w:bidi="fa-IR"/>
        </w:rPr>
        <w:t>،</w:t>
      </w:r>
      <w:r w:rsidRPr="007202B6">
        <w:rPr>
          <w:rtl/>
          <w:lang w:bidi="fa-IR"/>
        </w:rPr>
        <w:t xml:space="preserve"> عن علي قال</w:t>
      </w:r>
      <w:r>
        <w:rPr>
          <w:rtl/>
          <w:lang w:bidi="fa-IR"/>
        </w:rPr>
        <w:t>:</w:t>
      </w:r>
      <w:r w:rsidRPr="007202B6">
        <w:rPr>
          <w:rtl/>
          <w:lang w:bidi="fa-IR"/>
        </w:rPr>
        <w:t xml:space="preserve"> وجعت وجعاً شديداً</w:t>
      </w:r>
      <w:r>
        <w:rPr>
          <w:rtl/>
          <w:lang w:bidi="fa-IR"/>
        </w:rPr>
        <w:t>،</w:t>
      </w:r>
      <w:r w:rsidRPr="007202B6">
        <w:rPr>
          <w:rtl/>
          <w:lang w:bidi="fa-IR"/>
        </w:rPr>
        <w:t xml:space="preserve"> فأتيت النبي</w:t>
      </w:r>
      <w:r>
        <w:rPr>
          <w:rtl/>
          <w:lang w:bidi="fa-IR"/>
        </w:rPr>
        <w:t xml:space="preserve"> - </w:t>
      </w:r>
      <w:r w:rsidRPr="007202B6">
        <w:rPr>
          <w:rtl/>
          <w:lang w:bidi="fa-IR"/>
        </w:rPr>
        <w:t>صلّى الله عليه وسلّم</w:t>
      </w:r>
      <w:r>
        <w:rPr>
          <w:rFonts w:hint="cs"/>
          <w:rtl/>
          <w:lang w:bidi="fa-IR"/>
        </w:rPr>
        <w:t xml:space="preserve"> - </w:t>
      </w:r>
      <w:r w:rsidRPr="007202B6">
        <w:rPr>
          <w:rtl/>
          <w:lang w:bidi="fa-IR"/>
        </w:rPr>
        <w:t>فأقامني في مكانه وقام يصلّي</w:t>
      </w:r>
      <w:r>
        <w:rPr>
          <w:rtl/>
          <w:lang w:bidi="fa-IR"/>
        </w:rPr>
        <w:t>،</w:t>
      </w:r>
      <w:r w:rsidRPr="007202B6">
        <w:rPr>
          <w:rtl/>
          <w:lang w:bidi="fa-IR"/>
        </w:rPr>
        <w:t xml:space="preserve"> وألقى عليَّ طرف ثوبه ثم قال</w:t>
      </w:r>
      <w:r>
        <w:rPr>
          <w:rtl/>
          <w:lang w:bidi="fa-IR"/>
        </w:rPr>
        <w:t>:</w:t>
      </w:r>
      <w:r w:rsidRPr="007202B6">
        <w:rPr>
          <w:rtl/>
          <w:lang w:bidi="fa-IR"/>
        </w:rPr>
        <w:t xml:space="preserve"> قم يا علي فقد برئت لا بأس عليك</w:t>
      </w:r>
      <w:r>
        <w:rPr>
          <w:rtl/>
          <w:lang w:bidi="fa-IR"/>
        </w:rPr>
        <w:t>،</w:t>
      </w:r>
      <w:r w:rsidRPr="007202B6">
        <w:rPr>
          <w:rtl/>
          <w:lang w:bidi="fa-IR"/>
        </w:rPr>
        <w:t xml:space="preserve"> وما دعوت الله لنفسي بشيىء إل</w:t>
      </w:r>
      <w:r w:rsidR="0074195F">
        <w:rPr>
          <w:rFonts w:hint="cs"/>
          <w:rtl/>
          <w:lang w:bidi="fa-IR"/>
        </w:rPr>
        <w:t>ّ</w:t>
      </w:r>
      <w:r w:rsidRPr="007202B6">
        <w:rPr>
          <w:rtl/>
          <w:lang w:bidi="fa-IR"/>
        </w:rPr>
        <w:t>ادعوت لك مثله</w:t>
      </w:r>
      <w:r>
        <w:rPr>
          <w:rtl/>
          <w:lang w:bidi="fa-IR"/>
        </w:rPr>
        <w:t>،</w:t>
      </w:r>
      <w:r w:rsidRPr="007202B6">
        <w:rPr>
          <w:rtl/>
          <w:lang w:bidi="fa-IR"/>
        </w:rPr>
        <w:t xml:space="preserve"> وما دعوت بشيىء إل</w:t>
      </w:r>
      <w:r w:rsidR="006A7326">
        <w:rPr>
          <w:rFonts w:hint="cs"/>
          <w:rtl/>
          <w:lang w:bidi="fa-IR"/>
        </w:rPr>
        <w:t>ّ</w:t>
      </w:r>
      <w:r w:rsidRPr="007202B6">
        <w:rPr>
          <w:rtl/>
          <w:lang w:bidi="fa-IR"/>
        </w:rPr>
        <w:t>اقد استجيب لي. وقال</w:t>
      </w:r>
      <w:r>
        <w:rPr>
          <w:rtl/>
          <w:lang w:bidi="fa-IR"/>
        </w:rPr>
        <w:t>:</w:t>
      </w:r>
      <w:r w:rsidRPr="007202B6">
        <w:rPr>
          <w:rtl/>
          <w:lang w:bidi="fa-IR"/>
        </w:rPr>
        <w:t xml:space="preserve"> ا</w:t>
      </w:r>
      <w:r w:rsidR="00761A96">
        <w:rPr>
          <w:rFonts w:hint="cs"/>
          <w:rtl/>
          <w:lang w:bidi="fa-IR"/>
        </w:rPr>
        <w:t>ُ</w:t>
      </w:r>
      <w:r w:rsidRPr="007202B6">
        <w:rPr>
          <w:rtl/>
          <w:lang w:bidi="fa-IR"/>
        </w:rPr>
        <w:t xml:space="preserve">عطيت </w:t>
      </w:r>
      <w:r>
        <w:rPr>
          <w:rtl/>
          <w:lang w:bidi="fa-IR"/>
        </w:rPr>
        <w:t>إل</w:t>
      </w:r>
      <w:r w:rsidR="00761A96">
        <w:rPr>
          <w:rFonts w:hint="cs"/>
          <w:rtl/>
          <w:lang w:bidi="fa-IR"/>
        </w:rPr>
        <w:t>ّ</w:t>
      </w:r>
      <w:r>
        <w:rPr>
          <w:rtl/>
          <w:lang w:bidi="fa-IR"/>
        </w:rPr>
        <w:t>ا أنه</w:t>
      </w:r>
      <w:r w:rsidRPr="007202B6">
        <w:rPr>
          <w:rtl/>
          <w:lang w:bidi="fa-IR"/>
        </w:rPr>
        <w:t xml:space="preserve"> قيل لي</w:t>
      </w:r>
      <w:r>
        <w:rPr>
          <w:rtl/>
          <w:lang w:bidi="fa-IR"/>
        </w:rPr>
        <w:t>:</w:t>
      </w:r>
      <w:r w:rsidRPr="007202B6">
        <w:rPr>
          <w:rtl/>
          <w:lang w:bidi="fa-IR"/>
        </w:rPr>
        <w:t xml:space="preserve"> لا نبي بعدك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ورواه ابن المغازلي بسنده عن جعفر الأحمر</w:t>
      </w:r>
      <w:r>
        <w:rPr>
          <w:rtl/>
          <w:lang w:bidi="fa-IR"/>
        </w:rPr>
        <w:t>:</w:t>
      </w:r>
    </w:p>
    <w:p w:rsidR="00DF6242" w:rsidRDefault="00DF6242" w:rsidP="00DF6242">
      <w:pPr>
        <w:pStyle w:val="libNormal"/>
        <w:rPr>
          <w:rtl/>
          <w:lang w:bidi="fa-IR"/>
        </w:rPr>
      </w:pPr>
      <w:r w:rsidRPr="007202B6">
        <w:rPr>
          <w:rtl/>
          <w:lang w:bidi="fa-IR"/>
        </w:rPr>
        <w:t>«</w:t>
      </w:r>
      <w:r>
        <w:rPr>
          <w:rtl/>
          <w:lang w:bidi="fa-IR"/>
        </w:rPr>
        <w:t xml:space="preserve"> ...</w:t>
      </w:r>
      <w:r w:rsidRPr="007202B6">
        <w:rPr>
          <w:rtl/>
          <w:lang w:bidi="fa-IR"/>
        </w:rPr>
        <w:t xml:space="preserve"> ما دعوت لنفسي بشيء إل</w:t>
      </w:r>
      <w:r w:rsidR="00D040A5">
        <w:rPr>
          <w:rFonts w:hint="cs"/>
          <w:rtl/>
          <w:lang w:bidi="fa-IR"/>
        </w:rPr>
        <w:t>ّ</w:t>
      </w:r>
      <w:r w:rsidRPr="007202B6">
        <w:rPr>
          <w:rtl/>
          <w:lang w:bidi="fa-IR"/>
        </w:rPr>
        <w:t>ا</w:t>
      </w:r>
      <w:r w:rsidR="00D040A5">
        <w:rPr>
          <w:rFonts w:hint="cs"/>
          <w:rtl/>
          <w:lang w:bidi="fa-IR"/>
        </w:rPr>
        <w:t xml:space="preserve"> </w:t>
      </w:r>
      <w:r w:rsidRPr="007202B6">
        <w:rPr>
          <w:rtl/>
          <w:lang w:bidi="fa-IR"/>
        </w:rPr>
        <w:t>دعوت لك بمثله</w:t>
      </w:r>
      <w:r>
        <w:rPr>
          <w:rtl/>
          <w:lang w:bidi="fa-IR"/>
        </w:rPr>
        <w:t>،</w:t>
      </w:r>
      <w:r w:rsidRPr="007202B6">
        <w:rPr>
          <w:rtl/>
          <w:lang w:bidi="fa-IR"/>
        </w:rPr>
        <w:t xml:space="preserve"> ولا دعوت بشيء إل</w:t>
      </w:r>
      <w:r w:rsidR="009512F0">
        <w:rPr>
          <w:rFonts w:hint="cs"/>
          <w:rtl/>
          <w:lang w:bidi="fa-IR"/>
        </w:rPr>
        <w:t>ّ</w:t>
      </w:r>
      <w:r w:rsidRPr="007202B6">
        <w:rPr>
          <w:rtl/>
          <w:lang w:bidi="fa-IR"/>
        </w:rPr>
        <w:t>ا</w:t>
      </w:r>
      <w:r>
        <w:rPr>
          <w:rFonts w:hint="cs"/>
          <w:rtl/>
          <w:lang w:bidi="fa-IR"/>
        </w:rPr>
        <w:t xml:space="preserve"> </w:t>
      </w:r>
      <w:r w:rsidRPr="007202B6">
        <w:rPr>
          <w:rtl/>
          <w:lang w:bidi="fa-IR"/>
        </w:rPr>
        <w:t>استجيب لي</w:t>
      </w:r>
      <w:r>
        <w:rPr>
          <w:rtl/>
          <w:lang w:bidi="fa-IR"/>
        </w:rPr>
        <w:t xml:space="preserve"> - </w:t>
      </w:r>
      <w:r w:rsidRPr="007202B6">
        <w:rPr>
          <w:rtl/>
          <w:lang w:bidi="fa-IR"/>
        </w:rPr>
        <w:t>أو قيل قد ا</w:t>
      </w:r>
      <w:r w:rsidR="001C5B4E">
        <w:rPr>
          <w:rFonts w:hint="cs"/>
          <w:rtl/>
          <w:lang w:bidi="fa-IR"/>
        </w:rPr>
        <w:t>ُ</w:t>
      </w:r>
      <w:r w:rsidRPr="007202B6">
        <w:rPr>
          <w:rtl/>
          <w:lang w:bidi="fa-IR"/>
        </w:rPr>
        <w:t>عطيته</w:t>
      </w:r>
      <w:r>
        <w:rPr>
          <w:rtl/>
          <w:lang w:bidi="fa-IR"/>
        </w:rPr>
        <w:t xml:space="preserve"> - إل</w:t>
      </w:r>
      <w:r w:rsidR="002D53E6">
        <w:rPr>
          <w:rFonts w:hint="cs"/>
          <w:rtl/>
          <w:lang w:bidi="fa-IR"/>
        </w:rPr>
        <w:t>ّ</w:t>
      </w:r>
      <w:r>
        <w:rPr>
          <w:rtl/>
          <w:lang w:bidi="fa-IR"/>
        </w:rPr>
        <w:t>ا أن</w:t>
      </w:r>
      <w:r w:rsidR="009758F6">
        <w:rPr>
          <w:rFonts w:hint="cs"/>
          <w:rtl/>
          <w:lang w:bidi="fa-IR"/>
        </w:rPr>
        <w:t>ّ</w:t>
      </w:r>
      <w:r>
        <w:rPr>
          <w:rtl/>
          <w:lang w:bidi="fa-IR"/>
        </w:rPr>
        <w:t>ه</w:t>
      </w:r>
      <w:r w:rsidRPr="007202B6">
        <w:rPr>
          <w:rtl/>
          <w:lang w:bidi="fa-IR"/>
        </w:rPr>
        <w:t xml:space="preserve"> لا نبي بعدي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xml:space="preserve">وكذا رواه الخطيب الخوارزمي عن جعفر بطريق ابن أبي عاصم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والزرندي بقوله</w:t>
      </w:r>
      <w:r>
        <w:rPr>
          <w:rtl/>
          <w:lang w:bidi="fa-IR"/>
        </w:rPr>
        <w:t>:</w:t>
      </w:r>
      <w:r w:rsidRPr="007202B6">
        <w:rPr>
          <w:rtl/>
          <w:lang w:bidi="fa-IR"/>
        </w:rPr>
        <w:t xml:space="preserve"> « فضيلة كل الفضائل دونها</w:t>
      </w:r>
      <w:r>
        <w:rPr>
          <w:rtl/>
          <w:lang w:bidi="fa-IR"/>
        </w:rPr>
        <w:t>،</w:t>
      </w:r>
      <w:r w:rsidRPr="007202B6">
        <w:rPr>
          <w:rtl/>
          <w:lang w:bidi="fa-IR"/>
        </w:rPr>
        <w:t xml:space="preserve"> ومنقبة غالب الحفاظ يروونها. روى الإمام عبد الله بن الحارث</w:t>
      </w:r>
      <w:r>
        <w:rPr>
          <w:rtl/>
          <w:lang w:bidi="fa-IR"/>
        </w:rPr>
        <w:t>:</w:t>
      </w:r>
      <w:r w:rsidRPr="007202B6">
        <w:rPr>
          <w:rtl/>
          <w:lang w:bidi="fa-IR"/>
        </w:rPr>
        <w:t xml:space="preserve"> قلت لعلي</w:t>
      </w:r>
      <w:r>
        <w:rPr>
          <w:rtl/>
          <w:lang w:bidi="fa-IR"/>
        </w:rPr>
        <w:t>:</w:t>
      </w:r>
      <w:r w:rsidRPr="007202B6">
        <w:rPr>
          <w:rtl/>
          <w:lang w:bidi="fa-IR"/>
        </w:rPr>
        <w:t xml:space="preserve"> أخبرني بأفضل منزلتك من رسول الله صلّى الله عليه وسلّم</w:t>
      </w:r>
      <w:r>
        <w:rPr>
          <w:rtl/>
          <w:lang w:bidi="fa-IR"/>
        </w:rPr>
        <w:t xml:space="preserve"> - </w:t>
      </w:r>
      <w:r w:rsidRPr="007202B6">
        <w:rPr>
          <w:rtl/>
          <w:lang w:bidi="fa-IR"/>
        </w:rPr>
        <w:t>قال</w:t>
      </w:r>
      <w:r>
        <w:rPr>
          <w:rtl/>
          <w:lang w:bidi="fa-IR"/>
        </w:rPr>
        <w:t>:</w:t>
      </w:r>
      <w:r w:rsidRPr="007202B6">
        <w:rPr>
          <w:rtl/>
          <w:lang w:bidi="fa-IR"/>
        </w:rPr>
        <w:t xml:space="preserve"> نعم</w:t>
      </w:r>
      <w:r>
        <w:rPr>
          <w:rtl/>
          <w:lang w:bidi="fa-IR"/>
        </w:rPr>
        <w:t>،</w:t>
      </w:r>
      <w:r w:rsidRPr="007202B6">
        <w:rPr>
          <w:rtl/>
          <w:lang w:bidi="fa-IR"/>
        </w:rPr>
        <w:t xml:space="preserve"> بينا أنا نائم عنده وهو يصلّي</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w:t>
      </w:r>
      <w:r w:rsidR="00DF6242">
        <w:rPr>
          <w:rFonts w:hint="cs"/>
          <w:rtl/>
        </w:rPr>
        <w:t>خصائص ا</w:t>
      </w:r>
      <w:r w:rsidR="009758F6">
        <w:rPr>
          <w:rFonts w:hint="cs"/>
          <w:rtl/>
        </w:rPr>
        <w:t>م</w:t>
      </w:r>
      <w:r w:rsidR="00DF6242">
        <w:rPr>
          <w:rFonts w:hint="cs"/>
          <w:rtl/>
        </w:rPr>
        <w:t>ير المؤمنين: 156 رقم 147، و 157 رقم 148.</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المناقب للمغازلي</w:t>
      </w:r>
      <w:r w:rsidR="00DF6242">
        <w:rPr>
          <w:rtl/>
        </w:rPr>
        <w:t xml:space="preserve">: </w:t>
      </w:r>
      <w:r w:rsidR="00DF6242">
        <w:rPr>
          <w:rFonts w:hint="cs"/>
          <w:rtl/>
        </w:rPr>
        <w:t>135</w:t>
      </w:r>
      <w:r w:rsidR="00DF6242" w:rsidRPr="007202B6">
        <w:rPr>
          <w:rtl/>
        </w:rPr>
        <w:t xml:space="preserve"> رقم</w:t>
      </w:r>
      <w:r w:rsidR="00DF6242">
        <w:rPr>
          <w:rtl/>
        </w:rPr>
        <w:t xml:space="preserve"> </w:t>
      </w:r>
      <w:r w:rsidR="00DF6242" w:rsidRPr="007202B6">
        <w:rPr>
          <w:rtl/>
        </w:rPr>
        <w:t>178.</w:t>
      </w:r>
    </w:p>
    <w:p w:rsidR="00DF6242" w:rsidRDefault="003F2947" w:rsidP="00DF6242">
      <w:pPr>
        <w:pStyle w:val="libFootnote0"/>
        <w:rPr>
          <w:rtl/>
          <w:lang w:bidi="fa-IR"/>
        </w:rPr>
      </w:pPr>
      <w:r w:rsidRPr="003F2947">
        <w:rPr>
          <w:rStyle w:val="libFootnote0Char"/>
          <w:rtl/>
        </w:rPr>
        <w:t>(3).</w:t>
      </w:r>
      <w:r w:rsidR="00DF6242" w:rsidRPr="007202B6">
        <w:rPr>
          <w:rtl/>
        </w:rPr>
        <w:t xml:space="preserve"> المناقب للخوارزمي</w:t>
      </w:r>
      <w:r w:rsidR="00DF6242">
        <w:rPr>
          <w:rtl/>
        </w:rPr>
        <w:t xml:space="preserve">: </w:t>
      </w:r>
      <w:r w:rsidR="00DF6242" w:rsidRPr="007202B6">
        <w:rPr>
          <w:rtl/>
        </w:rPr>
        <w:t>110 رقم</w:t>
      </w:r>
      <w:r w:rsidR="00DF6242">
        <w:rPr>
          <w:rtl/>
        </w:rPr>
        <w:t xml:space="preserve"> </w:t>
      </w:r>
      <w:r w:rsidR="00DF6242" w:rsidRPr="007202B6">
        <w:rPr>
          <w:rtl/>
        </w:rPr>
        <w:t>117.</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ف</w:t>
      </w:r>
      <w:r w:rsidR="00B53490">
        <w:rPr>
          <w:rtl/>
          <w:lang w:bidi="fa-IR"/>
        </w:rPr>
        <w:t>لمـّا</w:t>
      </w:r>
      <w:r w:rsidRPr="007202B6">
        <w:rPr>
          <w:rtl/>
          <w:lang w:bidi="fa-IR"/>
        </w:rPr>
        <w:t xml:space="preserve"> فرغ من صلاته قال</w:t>
      </w:r>
      <w:r>
        <w:rPr>
          <w:rtl/>
          <w:lang w:bidi="fa-IR"/>
        </w:rPr>
        <w:t>:</w:t>
      </w:r>
      <w:r w:rsidRPr="007202B6">
        <w:rPr>
          <w:rtl/>
          <w:lang w:bidi="fa-IR"/>
        </w:rPr>
        <w:t xml:space="preserve"> يا علي</w:t>
      </w:r>
      <w:r>
        <w:rPr>
          <w:rtl/>
          <w:lang w:bidi="fa-IR"/>
        </w:rPr>
        <w:t>،</w:t>
      </w:r>
      <w:r w:rsidRPr="007202B6">
        <w:rPr>
          <w:rtl/>
          <w:lang w:bidi="fa-IR"/>
        </w:rPr>
        <w:t xml:space="preserve"> ما سألت الله من الخير إل</w:t>
      </w:r>
      <w:r w:rsidR="009758F6">
        <w:rPr>
          <w:rFonts w:hint="cs"/>
          <w:rtl/>
          <w:lang w:bidi="fa-IR"/>
        </w:rPr>
        <w:t>ّ</w:t>
      </w:r>
      <w:r w:rsidRPr="007202B6">
        <w:rPr>
          <w:rtl/>
          <w:lang w:bidi="fa-IR"/>
        </w:rPr>
        <w:t>ا سألت لك مثله</w:t>
      </w:r>
      <w:r>
        <w:rPr>
          <w:rtl/>
          <w:lang w:bidi="fa-IR"/>
        </w:rPr>
        <w:t>،</w:t>
      </w:r>
      <w:r w:rsidRPr="007202B6">
        <w:rPr>
          <w:rtl/>
          <w:lang w:bidi="fa-IR"/>
        </w:rPr>
        <w:t xml:space="preserve"> وما استعذت من الشرّ إل</w:t>
      </w:r>
      <w:r w:rsidR="009758F6">
        <w:rPr>
          <w:rFonts w:hint="cs"/>
          <w:rtl/>
          <w:lang w:bidi="fa-IR"/>
        </w:rPr>
        <w:t>ّ</w:t>
      </w:r>
      <w:r w:rsidRPr="007202B6">
        <w:rPr>
          <w:rtl/>
          <w:lang w:bidi="fa-IR"/>
        </w:rPr>
        <w:t>ا</w:t>
      </w:r>
      <w:r>
        <w:rPr>
          <w:rFonts w:hint="cs"/>
          <w:rtl/>
          <w:lang w:bidi="fa-IR"/>
        </w:rPr>
        <w:t xml:space="preserve"> </w:t>
      </w:r>
      <w:r w:rsidRPr="007202B6">
        <w:rPr>
          <w:rtl/>
          <w:lang w:bidi="fa-IR"/>
        </w:rPr>
        <w:t>استعذت لك مثله. وفي روايةٍ قال</w:t>
      </w:r>
      <w:r>
        <w:rPr>
          <w:rtl/>
          <w:lang w:bidi="fa-IR"/>
        </w:rPr>
        <w:t>:</w:t>
      </w:r>
      <w:r w:rsidRPr="007202B6">
        <w:rPr>
          <w:rtl/>
          <w:lang w:bidi="fa-IR"/>
        </w:rPr>
        <w:t xml:space="preserve"> وجعت وجعاً فأتيت النبي</w:t>
      </w:r>
      <w:r>
        <w:rPr>
          <w:rtl/>
          <w:lang w:bidi="fa-IR"/>
        </w:rPr>
        <w:t xml:space="preserve"> ...</w:t>
      </w:r>
      <w:r w:rsidRPr="007202B6">
        <w:rPr>
          <w:rtl/>
          <w:lang w:bidi="fa-IR"/>
        </w:rPr>
        <w:t xml:space="preserve">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وشهاب الدين أحمد عن الصالحاني بإسناده إلى المحاملي بإسناده</w:t>
      </w:r>
      <w:r>
        <w:rPr>
          <w:rtl/>
          <w:lang w:bidi="fa-IR"/>
        </w:rPr>
        <w:t>،</w:t>
      </w:r>
      <w:r w:rsidRPr="007202B6">
        <w:rPr>
          <w:rtl/>
          <w:lang w:bidi="fa-IR"/>
        </w:rPr>
        <w:t xml:space="preserve"> وعن الطبري وعن الزرندي</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 xml:space="preserve"> ...</w:t>
      </w:r>
      <w:r w:rsidRPr="007202B6">
        <w:rPr>
          <w:rtl/>
          <w:lang w:bidi="fa-IR"/>
        </w:rPr>
        <w:t xml:space="preserve"> عن ابن الحارث عن علي عليه الصلاة والسلام.</w:t>
      </w:r>
    </w:p>
    <w:p w:rsidR="00DF6242" w:rsidRPr="007202B6" w:rsidRDefault="00DF6242" w:rsidP="00DF6242">
      <w:pPr>
        <w:pStyle w:val="libNormal"/>
        <w:rPr>
          <w:rtl/>
          <w:lang w:bidi="fa-IR"/>
        </w:rPr>
      </w:pPr>
      <w:r w:rsidRPr="007202B6">
        <w:rPr>
          <w:rtl/>
          <w:lang w:bidi="fa-IR"/>
        </w:rPr>
        <w:t>وروى الوصّابي</w:t>
      </w:r>
      <w:r>
        <w:rPr>
          <w:rtl/>
          <w:lang w:bidi="fa-IR"/>
        </w:rPr>
        <w:t>:</w:t>
      </w:r>
      <w:r w:rsidRPr="007202B6">
        <w:rPr>
          <w:rtl/>
          <w:lang w:bidi="fa-IR"/>
        </w:rPr>
        <w:t xml:space="preserve"> « عن أمير المؤمنين أبي الحسن علي بن أبي طالب </w:t>
      </w:r>
      <w:r w:rsidRPr="006F67C6">
        <w:rPr>
          <w:rStyle w:val="libAlaemChar"/>
          <w:rtl/>
        </w:rPr>
        <w:t>رضي‌الله‌عنه</w:t>
      </w:r>
      <w:r w:rsidRPr="007202B6">
        <w:rPr>
          <w:rtl/>
          <w:lang w:bidi="fa-IR"/>
        </w:rPr>
        <w:t xml:space="preserve"> قال قال لي رسول الله صلّى الله عليه وسلّم في وجع وجعته</w:t>
      </w:r>
      <w:r>
        <w:rPr>
          <w:rtl/>
          <w:lang w:bidi="fa-IR"/>
        </w:rPr>
        <w:t>:</w:t>
      </w:r>
      <w:r>
        <w:rPr>
          <w:rFonts w:hint="cs"/>
          <w:rtl/>
          <w:lang w:bidi="fa-IR"/>
        </w:rPr>
        <w:t xml:space="preserve"> </w:t>
      </w:r>
      <w:r w:rsidRPr="007202B6">
        <w:rPr>
          <w:rtl/>
          <w:lang w:bidi="fa-IR"/>
        </w:rPr>
        <w:t>يا علي</w:t>
      </w:r>
      <w:r>
        <w:rPr>
          <w:rtl/>
          <w:lang w:bidi="fa-IR"/>
        </w:rPr>
        <w:t>،</w:t>
      </w:r>
      <w:r w:rsidRPr="007202B6">
        <w:rPr>
          <w:rtl/>
          <w:lang w:bidi="fa-IR"/>
        </w:rPr>
        <w:t xml:space="preserve"> قم</w:t>
      </w:r>
      <w:r>
        <w:rPr>
          <w:rtl/>
          <w:lang w:bidi="fa-IR"/>
        </w:rPr>
        <w:t>،</w:t>
      </w:r>
      <w:r w:rsidRPr="007202B6">
        <w:rPr>
          <w:rtl/>
          <w:lang w:bidi="fa-IR"/>
        </w:rPr>
        <w:t xml:space="preserve"> فقد برئت</w:t>
      </w:r>
      <w:r>
        <w:rPr>
          <w:rtl/>
          <w:lang w:bidi="fa-IR"/>
        </w:rPr>
        <w:t>،</w:t>
      </w:r>
      <w:r w:rsidRPr="007202B6">
        <w:rPr>
          <w:rtl/>
          <w:lang w:bidi="fa-IR"/>
        </w:rPr>
        <w:t xml:space="preserve"> وما سألت الله شيئاً إل</w:t>
      </w:r>
      <w:r w:rsidR="009758F6">
        <w:rPr>
          <w:rFonts w:hint="cs"/>
          <w:rtl/>
          <w:lang w:bidi="fa-IR"/>
        </w:rPr>
        <w:t>ّ</w:t>
      </w:r>
      <w:r w:rsidRPr="007202B6">
        <w:rPr>
          <w:rtl/>
          <w:lang w:bidi="fa-IR"/>
        </w:rPr>
        <w:t>اسألت لك مثله</w:t>
      </w:r>
      <w:r>
        <w:rPr>
          <w:rtl/>
          <w:lang w:bidi="fa-IR"/>
        </w:rPr>
        <w:t>،</w:t>
      </w:r>
      <w:r w:rsidRPr="007202B6">
        <w:rPr>
          <w:rtl/>
          <w:lang w:bidi="fa-IR"/>
        </w:rPr>
        <w:t xml:space="preserve"> </w:t>
      </w:r>
      <w:r>
        <w:rPr>
          <w:rtl/>
          <w:lang w:bidi="fa-IR"/>
        </w:rPr>
        <w:t>إل</w:t>
      </w:r>
      <w:r w:rsidR="009758F6">
        <w:rPr>
          <w:rFonts w:hint="cs"/>
          <w:rtl/>
          <w:lang w:bidi="fa-IR"/>
        </w:rPr>
        <w:t>ّ</w:t>
      </w:r>
      <w:r>
        <w:rPr>
          <w:rtl/>
          <w:lang w:bidi="fa-IR"/>
        </w:rPr>
        <w:t>ا أنه</w:t>
      </w:r>
      <w:r w:rsidRPr="007202B6">
        <w:rPr>
          <w:rtl/>
          <w:lang w:bidi="fa-IR"/>
        </w:rPr>
        <w:t xml:space="preserve"> قيل</w:t>
      </w:r>
      <w:r>
        <w:rPr>
          <w:rtl/>
          <w:lang w:bidi="fa-IR"/>
        </w:rPr>
        <w:t>:</w:t>
      </w:r>
      <w:r w:rsidRPr="007202B6">
        <w:rPr>
          <w:rtl/>
          <w:lang w:bidi="fa-IR"/>
        </w:rPr>
        <w:t xml:space="preserve"> لا نبوة بعدك. أخرجه أبو نعيم في فضائل الصحابة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وقال محمد صدر العالم</w:t>
      </w:r>
      <w:r>
        <w:rPr>
          <w:rtl/>
          <w:lang w:bidi="fa-IR"/>
        </w:rPr>
        <w:t>:</w:t>
      </w:r>
      <w:r w:rsidRPr="007202B6">
        <w:rPr>
          <w:rtl/>
          <w:lang w:bidi="fa-IR"/>
        </w:rPr>
        <w:t xml:space="preserve"> « أخرج ابن أبي عاصم وابن جرير</w:t>
      </w:r>
      <w:r>
        <w:rPr>
          <w:rtl/>
          <w:lang w:bidi="fa-IR"/>
        </w:rPr>
        <w:t xml:space="preserve"> - </w:t>
      </w:r>
      <w:r w:rsidRPr="007202B6">
        <w:rPr>
          <w:rtl/>
          <w:lang w:bidi="fa-IR"/>
        </w:rPr>
        <w:t>وصحّحه</w:t>
      </w:r>
      <w:r>
        <w:rPr>
          <w:rtl/>
          <w:lang w:bidi="fa-IR"/>
        </w:rPr>
        <w:t xml:space="preserve"> - </w:t>
      </w:r>
      <w:r w:rsidRPr="007202B6">
        <w:rPr>
          <w:rtl/>
          <w:lang w:bidi="fa-IR"/>
        </w:rPr>
        <w:t>والطبراني في الأوسط وابن شاهين في السنّة عن علي قال</w:t>
      </w:r>
      <w:r>
        <w:rPr>
          <w:rtl/>
          <w:lang w:bidi="fa-IR"/>
        </w:rPr>
        <w:t xml:space="preserve"> ...</w:t>
      </w:r>
    </w:p>
    <w:p w:rsidR="00DF6242" w:rsidRPr="007202B6" w:rsidRDefault="00DF6242" w:rsidP="00DF6242">
      <w:pPr>
        <w:pStyle w:val="libNormal"/>
        <w:rPr>
          <w:rtl/>
          <w:lang w:bidi="fa-IR"/>
        </w:rPr>
      </w:pPr>
      <w:r w:rsidRPr="007202B6">
        <w:rPr>
          <w:rtl/>
          <w:lang w:bidi="fa-IR"/>
        </w:rPr>
        <w:t>وأخرج أبو نعيم في فضائل الصحابة عن علي قال قال رسول</w:t>
      </w:r>
      <w:r>
        <w:rPr>
          <w:rFonts w:hint="cs"/>
          <w:rtl/>
          <w:lang w:bidi="fa-IR"/>
        </w:rPr>
        <w:t xml:space="preserve"> </w:t>
      </w:r>
      <w:r w:rsidRPr="007202B6">
        <w:rPr>
          <w:rtl/>
          <w:lang w:bidi="fa-IR"/>
        </w:rPr>
        <w:t>الله</w:t>
      </w:r>
      <w:r>
        <w:rPr>
          <w:rtl/>
          <w:lang w:bidi="fa-IR"/>
        </w:rPr>
        <w:t xml:space="preserve"> ...</w:t>
      </w:r>
      <w:r w:rsidRPr="007202B6">
        <w:rPr>
          <w:rtl/>
          <w:lang w:bidi="fa-IR"/>
        </w:rPr>
        <w:t xml:space="preserve"> » </w:t>
      </w:r>
      <w:r w:rsidRPr="00585F65">
        <w:rPr>
          <w:rStyle w:val="libFootnotenumChar"/>
          <w:rtl/>
        </w:rPr>
        <w:t>(</w:t>
      </w:r>
      <w:r w:rsidRPr="00585F65">
        <w:rPr>
          <w:rStyle w:val="libFootnotenumChar"/>
          <w:rFonts w:hint="cs"/>
          <w:rtl/>
        </w:rPr>
        <w:t>4</w:t>
      </w:r>
      <w:r w:rsidRPr="00585F65">
        <w:rPr>
          <w:rStyle w:val="libFootnotenumChar"/>
          <w:rtl/>
        </w:rPr>
        <w:t>)</w:t>
      </w:r>
      <w:r>
        <w:rPr>
          <w:rtl/>
          <w:lang w:bidi="fa-IR"/>
        </w:rPr>
        <w:t>.</w:t>
      </w:r>
    </w:p>
    <w:p w:rsidR="00DF6242" w:rsidRPr="007202B6" w:rsidRDefault="00DF6242" w:rsidP="00DF6242">
      <w:pPr>
        <w:pStyle w:val="libBold1"/>
        <w:rPr>
          <w:rtl/>
          <w:lang w:bidi="fa-IR"/>
        </w:rPr>
      </w:pPr>
      <w:r w:rsidRPr="007202B6">
        <w:rPr>
          <w:rtl/>
          <w:lang w:bidi="fa-IR"/>
        </w:rPr>
        <w:t>واعلم</w:t>
      </w:r>
      <w:r>
        <w:rPr>
          <w:rtl/>
          <w:lang w:bidi="fa-IR"/>
        </w:rPr>
        <w:t>:</w:t>
      </w:r>
    </w:p>
    <w:p w:rsidR="00DF6242" w:rsidRPr="007202B6" w:rsidRDefault="00DF6242" w:rsidP="00DF6242">
      <w:pPr>
        <w:pStyle w:val="libNormal"/>
        <w:rPr>
          <w:rtl/>
          <w:lang w:bidi="fa-IR"/>
        </w:rPr>
      </w:pPr>
      <w:r w:rsidRPr="007202B6">
        <w:rPr>
          <w:rtl/>
          <w:lang w:bidi="fa-IR"/>
        </w:rPr>
        <w:t>إنه لم يرد في لفظ الحديث</w:t>
      </w:r>
      <w:r>
        <w:rPr>
          <w:rtl/>
          <w:lang w:bidi="fa-IR"/>
        </w:rPr>
        <w:t xml:space="preserve"> - </w:t>
      </w:r>
      <w:r w:rsidRPr="007202B6">
        <w:rPr>
          <w:rtl/>
          <w:lang w:bidi="fa-IR"/>
        </w:rPr>
        <w:t>في بعض طرقه</w:t>
      </w:r>
      <w:r>
        <w:rPr>
          <w:rtl/>
          <w:lang w:bidi="fa-IR"/>
        </w:rPr>
        <w:t xml:space="preserve"> - </w:t>
      </w:r>
      <w:r w:rsidRPr="007202B6">
        <w:rPr>
          <w:rtl/>
          <w:lang w:bidi="fa-IR"/>
        </w:rPr>
        <w:t>قوله</w:t>
      </w:r>
      <w:r>
        <w:rPr>
          <w:rtl/>
          <w:lang w:bidi="fa-IR"/>
        </w:rPr>
        <w:t>:</w:t>
      </w:r>
      <w:r w:rsidRPr="007202B6">
        <w:rPr>
          <w:rtl/>
          <w:lang w:bidi="fa-IR"/>
        </w:rPr>
        <w:t xml:space="preserve"> « إل</w:t>
      </w:r>
      <w:r w:rsidR="009758F6">
        <w:rPr>
          <w:rFonts w:hint="cs"/>
          <w:rtl/>
          <w:lang w:bidi="fa-IR"/>
        </w:rPr>
        <w:t>ّ</w:t>
      </w:r>
      <w:r w:rsidRPr="007202B6">
        <w:rPr>
          <w:rtl/>
          <w:lang w:bidi="fa-IR"/>
        </w:rPr>
        <w:t>ا أنه قيل لي لا نبي بعدك »</w:t>
      </w:r>
      <w:r>
        <w:rPr>
          <w:rtl/>
          <w:lang w:bidi="fa-IR"/>
        </w:rPr>
        <w:t>.</w:t>
      </w:r>
      <w:r w:rsidRPr="007202B6">
        <w:rPr>
          <w:rtl/>
          <w:lang w:bidi="fa-IR"/>
        </w:rPr>
        <w:t xml:space="preserve"> فراجع إن شئت رواية النسائي</w:t>
      </w:r>
      <w:r>
        <w:rPr>
          <w:rtl/>
          <w:lang w:bidi="fa-IR"/>
        </w:rPr>
        <w:t>،</w:t>
      </w:r>
      <w:r w:rsidRPr="007202B6">
        <w:rPr>
          <w:rtl/>
          <w:lang w:bidi="fa-IR"/>
        </w:rPr>
        <w:t xml:space="preserve"> والمحاملي</w:t>
      </w:r>
      <w:r>
        <w:rPr>
          <w:rtl/>
          <w:lang w:bidi="fa-IR"/>
        </w:rPr>
        <w:t>،</w:t>
      </w:r>
      <w:r w:rsidRPr="007202B6">
        <w:rPr>
          <w:rtl/>
          <w:lang w:bidi="fa-IR"/>
        </w:rPr>
        <w:t xml:space="preserve"> والخوارزمي</w:t>
      </w:r>
      <w:r>
        <w:rPr>
          <w:rtl/>
          <w:lang w:bidi="fa-IR"/>
        </w:rPr>
        <w:t>،</w:t>
      </w:r>
      <w:r w:rsidRPr="007202B6">
        <w:rPr>
          <w:rtl/>
          <w:lang w:bidi="fa-IR"/>
        </w:rPr>
        <w:t xml:space="preserve"> والمحبّ الطبري</w:t>
      </w:r>
      <w:r>
        <w:rPr>
          <w:rtl/>
          <w:lang w:bidi="fa-IR"/>
        </w:rPr>
        <w:t>،</w:t>
      </w:r>
      <w:r w:rsidRPr="007202B6">
        <w:rPr>
          <w:rtl/>
          <w:lang w:bidi="fa-IR"/>
        </w:rPr>
        <w:t xml:space="preserve"> والسيوطي</w:t>
      </w:r>
      <w:r>
        <w:rPr>
          <w:rtl/>
          <w:lang w:bidi="fa-IR"/>
        </w:rPr>
        <w:t>،</w:t>
      </w:r>
      <w:r w:rsidRPr="007202B6">
        <w:rPr>
          <w:rtl/>
          <w:lang w:bidi="fa-IR"/>
        </w:rPr>
        <w:t xml:space="preserve"> والمتّقي وغيرهم </w:t>
      </w:r>
      <w:r w:rsidRPr="00585F65">
        <w:rPr>
          <w:rStyle w:val="libFootnotenumChar"/>
          <w:rtl/>
        </w:rPr>
        <w:t>(</w:t>
      </w:r>
      <w:r w:rsidRPr="00585F65">
        <w:rPr>
          <w:rStyle w:val="libFootnotenumChar"/>
          <w:rFonts w:hint="cs"/>
          <w:rtl/>
        </w:rPr>
        <w:t>5</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نظم درر السمطين</w:t>
      </w:r>
      <w:r w:rsidR="00DF6242">
        <w:rPr>
          <w:rtl/>
        </w:rPr>
        <w:t xml:space="preserve">: </w:t>
      </w:r>
      <w:r w:rsidR="00DF6242" w:rsidRPr="007202B6">
        <w:rPr>
          <w:rtl/>
        </w:rPr>
        <w:t>119.</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توضيح الدلائل</w:t>
      </w:r>
      <w:r w:rsidR="00DF6242">
        <w:rPr>
          <w:rtl/>
        </w:rPr>
        <w:t xml:space="preserve"> - </w:t>
      </w:r>
      <w:r w:rsidR="00DF6242" w:rsidRPr="007202B6">
        <w:rPr>
          <w:rtl/>
        </w:rPr>
        <w:t>مخطوط.</w:t>
      </w:r>
    </w:p>
    <w:p w:rsidR="00DF6242" w:rsidRDefault="003F2947" w:rsidP="00DF6242">
      <w:pPr>
        <w:pStyle w:val="libFootnote0"/>
        <w:rPr>
          <w:rtl/>
          <w:lang w:bidi="fa-IR"/>
        </w:rPr>
      </w:pPr>
      <w:r w:rsidRPr="003F2947">
        <w:rPr>
          <w:rStyle w:val="libFootnote0Char"/>
          <w:rtl/>
        </w:rPr>
        <w:t>(3).</w:t>
      </w:r>
      <w:r w:rsidR="00DF6242" w:rsidRPr="007202B6">
        <w:rPr>
          <w:rtl/>
        </w:rPr>
        <w:t xml:space="preserve"> الاكتفاء في فضل الأربعة الخلفاء</w:t>
      </w:r>
      <w:r w:rsidR="00DF6242">
        <w:rPr>
          <w:rtl/>
        </w:rPr>
        <w:t xml:space="preserve"> - </w:t>
      </w:r>
      <w:r w:rsidR="00DF6242" w:rsidRPr="007202B6">
        <w:rPr>
          <w:rtl/>
        </w:rPr>
        <w:t>مخطوط.</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معارج العلى في مناقب المرتضى</w:t>
      </w:r>
      <w:r w:rsidR="00DF6242">
        <w:rPr>
          <w:rtl/>
        </w:rPr>
        <w:t xml:space="preserve"> - </w:t>
      </w:r>
      <w:r w:rsidR="00DF6242" w:rsidRPr="007202B6">
        <w:rPr>
          <w:rtl/>
        </w:rPr>
        <w:t>مخطوط.</w:t>
      </w:r>
    </w:p>
    <w:p w:rsidR="00DF6242" w:rsidRDefault="003F2947" w:rsidP="00DF6242">
      <w:pPr>
        <w:pStyle w:val="libFootnote0"/>
        <w:rPr>
          <w:rtl/>
          <w:lang w:bidi="fa-IR"/>
        </w:rPr>
      </w:pPr>
      <w:r w:rsidRPr="003F2947">
        <w:rPr>
          <w:rStyle w:val="libFootnote0Char"/>
          <w:rtl/>
        </w:rPr>
        <w:t>(5).</w:t>
      </w:r>
      <w:r w:rsidR="00DF6242" w:rsidRPr="007202B6">
        <w:rPr>
          <w:rtl/>
        </w:rPr>
        <w:t xml:space="preserve"> الخصائص</w:t>
      </w:r>
      <w:r w:rsidR="00DF6242">
        <w:rPr>
          <w:rtl/>
        </w:rPr>
        <w:t>،</w:t>
      </w:r>
      <w:r w:rsidR="00DF6242" w:rsidRPr="007202B6">
        <w:rPr>
          <w:rtl/>
        </w:rPr>
        <w:t xml:space="preserve"> تقدم قريباً</w:t>
      </w:r>
      <w:r w:rsidR="00DF6242">
        <w:rPr>
          <w:rtl/>
        </w:rPr>
        <w:t>،</w:t>
      </w:r>
      <w:r w:rsidR="00DF6242" w:rsidRPr="007202B6">
        <w:rPr>
          <w:rtl/>
        </w:rPr>
        <w:t xml:space="preserve"> المناقب للخوارزمي</w:t>
      </w:r>
      <w:r w:rsidR="00DF6242">
        <w:rPr>
          <w:rtl/>
        </w:rPr>
        <w:t>:</w:t>
      </w:r>
      <w:r w:rsidR="00DF6242" w:rsidRPr="007202B6">
        <w:rPr>
          <w:rtl/>
        </w:rPr>
        <w:t xml:space="preserve"> 86</w:t>
      </w:r>
      <w:r w:rsidR="00DF6242">
        <w:rPr>
          <w:rtl/>
        </w:rPr>
        <w:t>،</w:t>
      </w:r>
      <w:r w:rsidR="00DF6242" w:rsidRPr="007202B6">
        <w:rPr>
          <w:rtl/>
        </w:rPr>
        <w:t xml:space="preserve"> كنز العمال 13 /</w:t>
      </w:r>
      <w:r w:rsidR="00DF6242">
        <w:rPr>
          <w:rtl/>
        </w:rPr>
        <w:t xml:space="preserve"> </w:t>
      </w:r>
      <w:r w:rsidR="00DF6242" w:rsidRPr="007202B6">
        <w:rPr>
          <w:rtl/>
        </w:rPr>
        <w:t>36368</w:t>
      </w:r>
      <w:r w:rsidR="00DF6242">
        <w:rPr>
          <w:rtl/>
        </w:rPr>
        <w:t>،</w:t>
      </w:r>
      <w:r w:rsidR="00DF6242" w:rsidRPr="007202B6">
        <w:rPr>
          <w:rtl/>
        </w:rPr>
        <w:t xml:space="preserve"> ذخائر العقبى</w:t>
      </w:r>
      <w:r w:rsidR="00DF6242">
        <w:rPr>
          <w:rtl/>
        </w:rPr>
        <w:t>:</w:t>
      </w:r>
      <w:r w:rsidR="00DF6242" w:rsidRPr="007202B6">
        <w:rPr>
          <w:rtl/>
        </w:rPr>
        <w:t xml:space="preserve"> </w:t>
      </w:r>
      <w:r w:rsidR="00DF6242">
        <w:rPr>
          <w:rFonts w:hint="cs"/>
          <w:rtl/>
        </w:rPr>
        <w:t>61</w:t>
      </w:r>
      <w:r w:rsidR="00DF6242">
        <w:rPr>
          <w:rtl/>
        </w:rPr>
        <w:t>،</w:t>
      </w:r>
      <w:r w:rsidR="00DF6242" w:rsidRPr="007202B6">
        <w:rPr>
          <w:rtl/>
        </w:rPr>
        <w:t xml:space="preserve"> الرياض النضرة 3 /</w:t>
      </w:r>
      <w:r w:rsidR="00DF6242">
        <w:rPr>
          <w:rtl/>
        </w:rPr>
        <w:t xml:space="preserve"> </w:t>
      </w:r>
      <w:r w:rsidR="00DF6242" w:rsidRPr="007202B6">
        <w:rPr>
          <w:rtl/>
        </w:rPr>
        <w:t>11</w:t>
      </w:r>
      <w:r w:rsidR="00DF6242">
        <w:rPr>
          <w:rFonts w:hint="cs"/>
          <w:rtl/>
        </w:rPr>
        <w:t>8</w:t>
      </w:r>
      <w:r w:rsidR="00DF6242" w:rsidRPr="007202B6">
        <w:rPr>
          <w:rtl/>
        </w:rPr>
        <w:t>.</w:t>
      </w:r>
    </w:p>
    <w:p w:rsidR="00DF6242" w:rsidRDefault="00DF6242" w:rsidP="00DF6242">
      <w:pPr>
        <w:pStyle w:val="libNormal"/>
        <w:rPr>
          <w:rtl/>
          <w:lang w:bidi="fa-IR"/>
        </w:rPr>
      </w:pPr>
      <w:bookmarkStart w:id="765" w:name="_Toc321306080"/>
      <w:r>
        <w:rPr>
          <w:rtl/>
          <w:lang w:bidi="fa-IR"/>
        </w:rPr>
        <w:br w:type="page"/>
      </w:r>
    </w:p>
    <w:p w:rsidR="003F2947" w:rsidRDefault="00DF6242" w:rsidP="00DF6242">
      <w:pPr>
        <w:pStyle w:val="Heading2"/>
        <w:rPr>
          <w:rtl/>
          <w:lang w:bidi="fa-IR"/>
        </w:rPr>
      </w:pPr>
      <w:bookmarkStart w:id="766" w:name="_Toc408820804"/>
      <w:bookmarkStart w:id="767" w:name="_Toc98070374"/>
      <w:r w:rsidRPr="007202B6">
        <w:rPr>
          <w:rtl/>
          <w:lang w:bidi="fa-IR"/>
        </w:rPr>
        <w:lastRenderedPageBreak/>
        <w:t>10</w:t>
      </w:r>
      <w:r>
        <w:rPr>
          <w:rtl/>
          <w:lang w:bidi="fa-IR"/>
        </w:rPr>
        <w:t xml:space="preserve"> - </w:t>
      </w:r>
      <w:r w:rsidRPr="007202B6">
        <w:rPr>
          <w:rtl/>
          <w:lang w:bidi="fa-IR"/>
        </w:rPr>
        <w:t xml:space="preserve">قوله </w:t>
      </w:r>
      <w:r w:rsidR="003F2947" w:rsidRPr="003F2947">
        <w:rPr>
          <w:rStyle w:val="libAlaemChar"/>
          <w:rtl/>
        </w:rPr>
        <w:t>صلى‌الله‌عليه‌وآله‌وسلم</w:t>
      </w:r>
      <w:r>
        <w:rPr>
          <w:rtl/>
          <w:lang w:bidi="fa-IR"/>
        </w:rPr>
        <w:t>:</w:t>
      </w:r>
      <w:r w:rsidRPr="007202B6">
        <w:rPr>
          <w:rtl/>
          <w:lang w:bidi="fa-IR"/>
        </w:rPr>
        <w:t xml:space="preserve"> علي نفسي</w:t>
      </w:r>
      <w:bookmarkEnd w:id="765"/>
      <w:bookmarkEnd w:id="766"/>
      <w:bookmarkEnd w:id="767"/>
    </w:p>
    <w:p w:rsidR="00DF6242" w:rsidRPr="007202B6" w:rsidRDefault="00DF6242" w:rsidP="00DF6242">
      <w:pPr>
        <w:pStyle w:val="libNormal"/>
        <w:rPr>
          <w:rtl/>
          <w:lang w:bidi="fa-IR"/>
        </w:rPr>
      </w:pPr>
      <w:r w:rsidRPr="007202B6">
        <w:rPr>
          <w:rtl/>
          <w:lang w:bidi="fa-IR"/>
        </w:rPr>
        <w:t xml:space="preserve">روى المولوي محمد مبين </w:t>
      </w:r>
      <w:r w:rsidRPr="00585F65">
        <w:rPr>
          <w:rStyle w:val="libFootnotenumChar"/>
          <w:rtl/>
        </w:rPr>
        <w:t>(</w:t>
      </w:r>
      <w:r w:rsidRPr="00585F65">
        <w:rPr>
          <w:rStyle w:val="libFootnotenumChar"/>
          <w:rFonts w:hint="cs"/>
          <w:rtl/>
        </w:rPr>
        <w:t>1</w:t>
      </w:r>
      <w:r w:rsidRPr="00585F65">
        <w:rPr>
          <w:rStyle w:val="libFootnotenumChar"/>
          <w:rtl/>
        </w:rPr>
        <w:t>)</w:t>
      </w:r>
      <w:r w:rsidRPr="007202B6">
        <w:rPr>
          <w:rtl/>
          <w:lang w:bidi="fa-IR"/>
        </w:rPr>
        <w:t xml:space="preserve"> عن السيوطي قال</w:t>
      </w:r>
      <w:r>
        <w:rPr>
          <w:rtl/>
          <w:lang w:bidi="fa-IR"/>
        </w:rPr>
        <w:t>:</w:t>
      </w:r>
    </w:p>
    <w:p w:rsidR="00DF6242" w:rsidRPr="007202B6" w:rsidRDefault="00DF6242" w:rsidP="00DF6242">
      <w:pPr>
        <w:pStyle w:val="libNormal"/>
        <w:rPr>
          <w:rtl/>
          <w:lang w:bidi="fa-IR"/>
        </w:rPr>
      </w:pPr>
      <w:r w:rsidRPr="007202B6">
        <w:rPr>
          <w:rtl/>
          <w:lang w:bidi="fa-IR"/>
        </w:rPr>
        <w:t>« قال ابن النجار في تاريخه معنعناً عن قيس بن أبي حازم عن عمرو بن العاص قال</w:t>
      </w:r>
      <w:r>
        <w:rPr>
          <w:rtl/>
          <w:lang w:bidi="fa-IR"/>
        </w:rPr>
        <w:t>:</w:t>
      </w:r>
      <w:r w:rsidRPr="007202B6">
        <w:rPr>
          <w:rtl/>
          <w:lang w:bidi="fa-IR"/>
        </w:rPr>
        <w:t xml:space="preserve"> لما قدمت من غزوة السلاسل</w:t>
      </w:r>
      <w:r>
        <w:rPr>
          <w:rtl/>
          <w:lang w:bidi="fa-IR"/>
        </w:rPr>
        <w:t xml:space="preserve"> - </w:t>
      </w:r>
      <w:r w:rsidRPr="007202B6">
        <w:rPr>
          <w:rtl/>
          <w:lang w:bidi="fa-IR"/>
        </w:rPr>
        <w:t>وكنت أظن أنّه ليس أحد أحبّ إلى رسول الله صلّى الله عليه وسلّم منّي</w:t>
      </w:r>
      <w:r>
        <w:rPr>
          <w:rFonts w:hint="cs"/>
          <w:rtl/>
          <w:lang w:bidi="fa-IR"/>
        </w:rPr>
        <w:t xml:space="preserve"> - </w:t>
      </w:r>
      <w:r w:rsidRPr="007202B6">
        <w:rPr>
          <w:rtl/>
          <w:lang w:bidi="fa-IR"/>
        </w:rPr>
        <w:t>قلت</w:t>
      </w:r>
      <w:r>
        <w:rPr>
          <w:rtl/>
          <w:lang w:bidi="fa-IR"/>
        </w:rPr>
        <w:t>:</w:t>
      </w:r>
      <w:r w:rsidRPr="007202B6">
        <w:rPr>
          <w:rtl/>
          <w:lang w:bidi="fa-IR"/>
        </w:rPr>
        <w:t xml:space="preserve"> يا رسول الله</w:t>
      </w:r>
      <w:r>
        <w:rPr>
          <w:rtl/>
          <w:lang w:bidi="fa-IR"/>
        </w:rPr>
        <w:t>،</w:t>
      </w:r>
      <w:r w:rsidRPr="007202B6">
        <w:rPr>
          <w:rtl/>
          <w:lang w:bidi="fa-IR"/>
        </w:rPr>
        <w:t xml:space="preserve"> أيّ الناس أحب إليك</w:t>
      </w:r>
      <w:r>
        <w:rPr>
          <w:rtl/>
          <w:lang w:bidi="fa-IR"/>
        </w:rPr>
        <w:t>؟</w:t>
      </w:r>
      <w:r w:rsidRPr="007202B6">
        <w:rPr>
          <w:rtl/>
          <w:lang w:bidi="fa-IR"/>
        </w:rPr>
        <w:t xml:space="preserve"> قال</w:t>
      </w:r>
      <w:r>
        <w:rPr>
          <w:rtl/>
          <w:lang w:bidi="fa-IR"/>
        </w:rPr>
        <w:t>:</w:t>
      </w:r>
      <w:r w:rsidRPr="007202B6">
        <w:rPr>
          <w:rtl/>
          <w:lang w:bidi="fa-IR"/>
        </w:rPr>
        <w:t xml:space="preserve"> عائشة. قلت</w:t>
      </w:r>
      <w:r>
        <w:rPr>
          <w:rtl/>
          <w:lang w:bidi="fa-IR"/>
        </w:rPr>
        <w:t>:</w:t>
      </w:r>
      <w:r w:rsidRPr="007202B6">
        <w:rPr>
          <w:rtl/>
          <w:lang w:bidi="fa-IR"/>
        </w:rPr>
        <w:t xml:space="preserve"> إني أسألك عن الرّجال. قال</w:t>
      </w:r>
      <w:r>
        <w:rPr>
          <w:rtl/>
          <w:lang w:bidi="fa-IR"/>
        </w:rPr>
        <w:t>:</w:t>
      </w:r>
      <w:r w:rsidRPr="007202B6">
        <w:rPr>
          <w:rtl/>
          <w:lang w:bidi="fa-IR"/>
        </w:rPr>
        <w:t xml:space="preserve"> فإذن أبوها. قلت</w:t>
      </w:r>
      <w:r>
        <w:rPr>
          <w:rtl/>
          <w:lang w:bidi="fa-IR"/>
        </w:rPr>
        <w:t>:</w:t>
      </w:r>
      <w:r w:rsidRPr="007202B6">
        <w:rPr>
          <w:rtl/>
          <w:lang w:bidi="fa-IR"/>
        </w:rPr>
        <w:t xml:space="preserve"> يا رسول الله فأين علي</w:t>
      </w:r>
      <w:r>
        <w:rPr>
          <w:rtl/>
          <w:lang w:bidi="fa-IR"/>
        </w:rPr>
        <w:t>؟</w:t>
      </w:r>
      <w:r w:rsidRPr="007202B6">
        <w:rPr>
          <w:rtl/>
          <w:lang w:bidi="fa-IR"/>
        </w:rPr>
        <w:t xml:space="preserve"> فالتفت إلى أصحابه فقال</w:t>
      </w:r>
      <w:r>
        <w:rPr>
          <w:rtl/>
          <w:lang w:bidi="fa-IR"/>
        </w:rPr>
        <w:t>:</w:t>
      </w:r>
      <w:r w:rsidRPr="007202B6">
        <w:rPr>
          <w:rtl/>
          <w:lang w:bidi="fa-IR"/>
        </w:rPr>
        <w:t xml:space="preserve"> إن هذا يسألنى عن النفس. وفي روايةٍ</w:t>
      </w:r>
      <w:r>
        <w:rPr>
          <w:rtl/>
          <w:lang w:bidi="fa-IR"/>
        </w:rPr>
        <w:t>:</w:t>
      </w:r>
      <w:r w:rsidRPr="007202B6">
        <w:rPr>
          <w:rtl/>
          <w:lang w:bidi="fa-IR"/>
        </w:rPr>
        <w:t xml:space="preserve"> قال فتى من الأنصار</w:t>
      </w:r>
      <w:r>
        <w:rPr>
          <w:rtl/>
          <w:lang w:bidi="fa-IR"/>
        </w:rPr>
        <w:t>:</w:t>
      </w:r>
      <w:r w:rsidRPr="007202B6">
        <w:rPr>
          <w:rtl/>
          <w:lang w:bidi="fa-IR"/>
        </w:rPr>
        <w:t xml:space="preserve"> فما بال علي</w:t>
      </w:r>
      <w:r>
        <w:rPr>
          <w:rtl/>
          <w:lang w:bidi="fa-IR"/>
        </w:rPr>
        <w:t>؟</w:t>
      </w:r>
      <w:r w:rsidRPr="007202B6">
        <w:rPr>
          <w:rtl/>
          <w:lang w:bidi="fa-IR"/>
        </w:rPr>
        <w:t xml:space="preserve"> فقال</w:t>
      </w:r>
      <w:r>
        <w:rPr>
          <w:rFonts w:hint="cs"/>
          <w:rtl/>
          <w:lang w:bidi="fa-IR"/>
        </w:rPr>
        <w:t xml:space="preserve"> </w:t>
      </w:r>
      <w:r w:rsidRPr="007202B6">
        <w:rPr>
          <w:rtl/>
          <w:lang w:bidi="fa-IR"/>
        </w:rPr>
        <w:t>له النبي صلّى الله عليه وسلّم</w:t>
      </w:r>
      <w:r>
        <w:rPr>
          <w:rtl/>
          <w:lang w:bidi="fa-IR"/>
        </w:rPr>
        <w:t>:</w:t>
      </w:r>
      <w:r w:rsidRPr="007202B6">
        <w:rPr>
          <w:rtl/>
          <w:lang w:bidi="fa-IR"/>
        </w:rPr>
        <w:t xml:space="preserve"> هل رأيت أنّ أحداً يسئل عن نفسه</w:t>
      </w:r>
      <w:r>
        <w:rPr>
          <w:rtl/>
          <w:lang w:bidi="fa-IR"/>
        </w:rPr>
        <w:t>؟!</w:t>
      </w:r>
    </w:p>
    <w:p w:rsidR="00DF6242" w:rsidRPr="007202B6" w:rsidRDefault="00DF6242" w:rsidP="00DF6242">
      <w:pPr>
        <w:pStyle w:val="libNormal"/>
        <w:rPr>
          <w:rtl/>
          <w:lang w:bidi="fa-IR"/>
        </w:rPr>
      </w:pPr>
      <w:r w:rsidRPr="007202B6">
        <w:rPr>
          <w:rtl/>
          <w:lang w:bidi="fa-IR"/>
        </w:rPr>
        <w:t>وأخرج ابن النجار في تاريخ بغداد من طريقه</w:t>
      </w:r>
      <w:r>
        <w:rPr>
          <w:rtl/>
          <w:lang w:bidi="fa-IR"/>
        </w:rPr>
        <w:t>:</w:t>
      </w:r>
      <w:r w:rsidRPr="007202B6">
        <w:rPr>
          <w:rtl/>
          <w:lang w:bidi="fa-IR"/>
        </w:rPr>
        <w:t xml:space="preserve"> قالت فاطمة</w:t>
      </w:r>
      <w:r>
        <w:rPr>
          <w:rtl/>
          <w:lang w:bidi="fa-IR"/>
        </w:rPr>
        <w:t>،</w:t>
      </w:r>
      <w:r w:rsidRPr="007202B6">
        <w:rPr>
          <w:rtl/>
          <w:lang w:bidi="fa-IR"/>
        </w:rPr>
        <w:t xml:space="preserve"> يا رسول الله لم تقل في علي شيئاً</w:t>
      </w:r>
      <w:r>
        <w:rPr>
          <w:rtl/>
          <w:lang w:bidi="fa-IR"/>
        </w:rPr>
        <w:t>؟</w:t>
      </w:r>
      <w:r w:rsidRPr="007202B6">
        <w:rPr>
          <w:rtl/>
          <w:lang w:bidi="fa-IR"/>
        </w:rPr>
        <w:t xml:space="preserve"> قال</w:t>
      </w:r>
      <w:r>
        <w:rPr>
          <w:rtl/>
          <w:lang w:bidi="fa-IR"/>
        </w:rPr>
        <w:t>:</w:t>
      </w:r>
      <w:r w:rsidRPr="007202B6">
        <w:rPr>
          <w:rtl/>
          <w:lang w:bidi="fa-IR"/>
        </w:rPr>
        <w:t xml:space="preserve"> علي نفسي فمن رأيتيه يقول في نفسه</w:t>
      </w:r>
      <w:r>
        <w:rPr>
          <w:rtl/>
          <w:lang w:bidi="fa-IR"/>
        </w:rPr>
        <w:t>!</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ثم قال المولوي المذكور</w:t>
      </w:r>
      <w:r>
        <w:rPr>
          <w:rtl/>
          <w:lang w:bidi="fa-IR"/>
        </w:rPr>
        <w:t>:</w:t>
      </w:r>
      <w:r w:rsidRPr="007202B6">
        <w:rPr>
          <w:rtl/>
          <w:lang w:bidi="fa-IR"/>
        </w:rPr>
        <w:t xml:space="preserve"> « فكلّ صفةٍ اتّصف النبي بها فإنّ علي المرتضى متصف بها</w:t>
      </w:r>
      <w:r>
        <w:rPr>
          <w:rtl/>
          <w:lang w:bidi="fa-IR"/>
        </w:rPr>
        <w:t>،</w:t>
      </w:r>
      <w:r w:rsidRPr="007202B6">
        <w:rPr>
          <w:rtl/>
          <w:lang w:bidi="fa-IR"/>
        </w:rPr>
        <w:t xml:space="preserve"> سوى النبوّة الخاصّة المختصة بالرسول كما قال في حديث آخر</w:t>
      </w:r>
      <w:r>
        <w:rPr>
          <w:rtl/>
          <w:lang w:bidi="fa-IR"/>
        </w:rPr>
        <w:t>:</w:t>
      </w:r>
      <w:r w:rsidRPr="007202B6">
        <w:rPr>
          <w:rtl/>
          <w:lang w:bidi="fa-IR"/>
        </w:rPr>
        <w:t xml:space="preserve"> لا نبي بعدي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Heading2"/>
        <w:rPr>
          <w:rtl/>
          <w:lang w:bidi="fa-IR"/>
        </w:rPr>
      </w:pPr>
      <w:bookmarkStart w:id="768" w:name="_Toc321306081"/>
      <w:bookmarkStart w:id="769" w:name="_Toc408820805"/>
      <w:bookmarkStart w:id="770" w:name="_Toc98070375"/>
      <w:r w:rsidRPr="007202B6">
        <w:rPr>
          <w:rtl/>
          <w:lang w:bidi="fa-IR"/>
        </w:rPr>
        <w:t>11</w:t>
      </w:r>
      <w:r>
        <w:rPr>
          <w:rtl/>
          <w:lang w:bidi="fa-IR"/>
        </w:rPr>
        <w:t xml:space="preserve"> - </w:t>
      </w:r>
      <w:r w:rsidRPr="007202B6">
        <w:rPr>
          <w:rtl/>
          <w:lang w:bidi="fa-IR"/>
        </w:rPr>
        <w:t xml:space="preserve">قوله </w:t>
      </w:r>
      <w:r w:rsidR="003F2947" w:rsidRPr="003F2947">
        <w:rPr>
          <w:rStyle w:val="libAlaemChar"/>
          <w:rtl/>
        </w:rPr>
        <w:t>صلى‌الله‌عليه‌وآله‌وسلم</w:t>
      </w:r>
      <w:r w:rsidRPr="007202B6">
        <w:rPr>
          <w:rtl/>
          <w:lang w:bidi="fa-IR"/>
        </w:rPr>
        <w:t xml:space="preserve"> له</w:t>
      </w:r>
      <w:r>
        <w:rPr>
          <w:rtl/>
          <w:lang w:bidi="fa-IR"/>
        </w:rPr>
        <w:t>:</w:t>
      </w:r>
      <w:r w:rsidRPr="007202B6">
        <w:rPr>
          <w:rtl/>
          <w:lang w:bidi="fa-IR"/>
        </w:rPr>
        <w:t xml:space="preserve"> انّك لتسمع ما أسمع</w:t>
      </w:r>
      <w:r>
        <w:rPr>
          <w:rtl/>
          <w:lang w:bidi="fa-IR"/>
        </w:rPr>
        <w:t xml:space="preserve"> ...</w:t>
      </w:r>
      <w:bookmarkEnd w:id="768"/>
      <w:bookmarkEnd w:id="769"/>
      <w:bookmarkEnd w:id="770"/>
    </w:p>
    <w:p w:rsidR="00DF6242" w:rsidRPr="007202B6" w:rsidRDefault="00DF6242" w:rsidP="00DF6242">
      <w:pPr>
        <w:pStyle w:val="libNormal"/>
        <w:rPr>
          <w:rtl/>
          <w:lang w:bidi="fa-IR"/>
        </w:rPr>
      </w:pPr>
      <w:r w:rsidRPr="007202B6">
        <w:rPr>
          <w:rtl/>
          <w:lang w:bidi="fa-IR"/>
        </w:rPr>
        <w:t>قال السيد شهاب الدين أحمد</w:t>
      </w:r>
      <w:r>
        <w:rPr>
          <w:rtl/>
          <w:lang w:bidi="fa-IR"/>
        </w:rPr>
        <w:t>:</w:t>
      </w:r>
      <w:r w:rsidRPr="007202B6">
        <w:rPr>
          <w:rtl/>
          <w:lang w:bidi="fa-IR"/>
        </w:rPr>
        <w:t xml:space="preserve"> « ولا يخفى أن مولانا أمير المؤمنين قد شابه النّبي </w:t>
      </w:r>
      <w:r w:rsidR="003F2947" w:rsidRPr="003F2947">
        <w:rPr>
          <w:rStyle w:val="libAlaemChar"/>
          <w:rtl/>
        </w:rPr>
        <w:t>صلى‌الله‌عليه‌وآله‌وسلم</w:t>
      </w:r>
      <w:r w:rsidRPr="007202B6">
        <w:rPr>
          <w:rtl/>
          <w:lang w:bidi="fa-IR"/>
        </w:rPr>
        <w:t xml:space="preserve"> وبارك وسلّم في كثيرٍ بل في أكثر الخصال الرضيّة</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هو</w:t>
      </w:r>
      <w:r w:rsidR="00DF6242">
        <w:rPr>
          <w:rtl/>
        </w:rPr>
        <w:t>:</w:t>
      </w:r>
      <w:r w:rsidR="00DF6242" w:rsidRPr="007202B6">
        <w:rPr>
          <w:rtl/>
        </w:rPr>
        <w:t xml:space="preserve"> المولوي محمد مبين اللكهنوي</w:t>
      </w:r>
      <w:r w:rsidR="00DF6242">
        <w:rPr>
          <w:rtl/>
        </w:rPr>
        <w:t>،</w:t>
      </w:r>
      <w:r w:rsidR="00DF6242" w:rsidRPr="007202B6">
        <w:rPr>
          <w:rtl/>
        </w:rPr>
        <w:t xml:space="preserve"> الشيخ الفاضل الكبير</w:t>
      </w:r>
      <w:r w:rsidR="00DF6242">
        <w:rPr>
          <w:rtl/>
        </w:rPr>
        <w:t>،</w:t>
      </w:r>
      <w:r w:rsidR="00DF6242" w:rsidRPr="007202B6">
        <w:rPr>
          <w:rtl/>
        </w:rPr>
        <w:t xml:space="preserve"> أحد الفقهاء الحنفية</w:t>
      </w:r>
      <w:r w:rsidR="00DF6242">
        <w:rPr>
          <w:rtl/>
        </w:rPr>
        <w:t>،</w:t>
      </w:r>
      <w:r w:rsidR="00DF6242" w:rsidRPr="007202B6">
        <w:rPr>
          <w:rtl/>
        </w:rPr>
        <w:t xml:space="preserve"> المتوفى سنة</w:t>
      </w:r>
      <w:r w:rsidR="00DF6242">
        <w:rPr>
          <w:rtl/>
        </w:rPr>
        <w:t xml:space="preserve"> </w:t>
      </w:r>
      <w:r w:rsidR="00DF6242" w:rsidRPr="007202B6">
        <w:rPr>
          <w:rtl/>
        </w:rPr>
        <w:t>1225. كذا في نزهة الخواطر 7 /</w:t>
      </w:r>
      <w:r w:rsidR="00DF6242">
        <w:rPr>
          <w:rtl/>
        </w:rPr>
        <w:t xml:space="preserve"> </w:t>
      </w:r>
      <w:r w:rsidR="00DF6242" w:rsidRPr="007202B6">
        <w:rPr>
          <w:rtl/>
        </w:rPr>
        <w:t>403.</w:t>
      </w:r>
    </w:p>
    <w:p w:rsidR="00DF6242" w:rsidRPr="007202B6" w:rsidRDefault="003F2947" w:rsidP="00DF6242">
      <w:pPr>
        <w:pStyle w:val="libFootnote0"/>
        <w:rPr>
          <w:rtl/>
        </w:rPr>
      </w:pPr>
      <w:r w:rsidRPr="003F2947">
        <w:rPr>
          <w:rStyle w:val="libFootnote0Char"/>
          <w:rtl/>
        </w:rPr>
        <w:t>(2).</w:t>
      </w:r>
      <w:r w:rsidR="00DF6242" w:rsidRPr="007202B6">
        <w:rPr>
          <w:rtl/>
        </w:rPr>
        <w:t xml:space="preserve"> وسيلة النجاة في مناقب السادات</w:t>
      </w:r>
      <w:r w:rsidR="00DF6242">
        <w:rPr>
          <w:rtl/>
        </w:rPr>
        <w:t>:</w:t>
      </w:r>
      <w:r w:rsidR="00DF6242" w:rsidRPr="007202B6">
        <w:rPr>
          <w:rtl/>
        </w:rPr>
        <w:t xml:space="preserve"> 69</w:t>
      </w:r>
      <w:r w:rsidR="00DF6242">
        <w:rPr>
          <w:rtl/>
        </w:rPr>
        <w:t>،</w:t>
      </w:r>
      <w:r w:rsidR="00DF6242" w:rsidRPr="007202B6">
        <w:rPr>
          <w:rtl/>
        </w:rPr>
        <w:t xml:space="preserve"> وهو في كنز العمال 13 /</w:t>
      </w:r>
      <w:r w:rsidR="00DF6242">
        <w:rPr>
          <w:rtl/>
        </w:rPr>
        <w:t xml:space="preserve"> </w:t>
      </w:r>
      <w:r w:rsidR="00DF6242" w:rsidRPr="007202B6">
        <w:rPr>
          <w:rtl/>
        </w:rPr>
        <w:t>142 ضمه ح</w:t>
      </w:r>
      <w:r w:rsidR="00DF6242">
        <w:rPr>
          <w:rtl/>
        </w:rPr>
        <w:t xml:space="preserve"> </w:t>
      </w:r>
      <w:r w:rsidR="00DF6242" w:rsidRPr="007202B6">
        <w:rPr>
          <w:rtl/>
        </w:rPr>
        <w:t>36446 عن ابن النجّار.</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والفعال الزكيّة</w:t>
      </w:r>
      <w:r>
        <w:rPr>
          <w:rtl/>
          <w:lang w:bidi="fa-IR"/>
        </w:rPr>
        <w:t>،</w:t>
      </w:r>
      <w:r w:rsidRPr="007202B6">
        <w:rPr>
          <w:rtl/>
          <w:lang w:bidi="fa-IR"/>
        </w:rPr>
        <w:t xml:space="preserve"> وعاداته وعباداته وأحواله</w:t>
      </w:r>
      <w:r>
        <w:rPr>
          <w:rtl/>
          <w:lang w:bidi="fa-IR"/>
        </w:rPr>
        <w:t>،</w:t>
      </w:r>
      <w:r w:rsidRPr="007202B6">
        <w:rPr>
          <w:rtl/>
          <w:lang w:bidi="fa-IR"/>
        </w:rPr>
        <w:t xml:space="preserve"> وقد صحّ ذلك له بالأخبار الصحيحة والآثار الصّريحة</w:t>
      </w:r>
      <w:r>
        <w:rPr>
          <w:rtl/>
          <w:lang w:bidi="fa-IR"/>
        </w:rPr>
        <w:t>،</w:t>
      </w:r>
      <w:r w:rsidRPr="007202B6">
        <w:rPr>
          <w:rtl/>
          <w:lang w:bidi="fa-IR"/>
        </w:rPr>
        <w:t xml:space="preserve"> ولا يحتاج إلى إقامة الدليل والبرهان</w:t>
      </w:r>
      <w:r>
        <w:rPr>
          <w:rtl/>
          <w:lang w:bidi="fa-IR"/>
        </w:rPr>
        <w:t>،</w:t>
      </w:r>
      <w:r w:rsidRPr="007202B6">
        <w:rPr>
          <w:rtl/>
          <w:lang w:bidi="fa-IR"/>
        </w:rPr>
        <w:t xml:space="preserve"> ولا يفتقر إلى إيضاح حجةٍ وبيان</w:t>
      </w:r>
      <w:r>
        <w:rPr>
          <w:rtl/>
          <w:lang w:bidi="fa-IR"/>
        </w:rPr>
        <w:t>،</w:t>
      </w:r>
      <w:r w:rsidRPr="007202B6">
        <w:rPr>
          <w:rtl/>
          <w:lang w:bidi="fa-IR"/>
        </w:rPr>
        <w:t xml:space="preserve"> وقد عدَّ بعض العلماء بعض الخصال لأمير المؤمنين علي</w:t>
      </w:r>
      <w:r>
        <w:rPr>
          <w:rtl/>
          <w:lang w:bidi="fa-IR"/>
        </w:rPr>
        <w:t>،</w:t>
      </w:r>
      <w:r w:rsidRPr="007202B6">
        <w:rPr>
          <w:rtl/>
          <w:lang w:bidi="fa-IR"/>
        </w:rPr>
        <w:t xml:space="preserve"> التي هو فيها نظير سيدنا النبي الأمي. فقال</w:t>
      </w:r>
      <w:r>
        <w:rPr>
          <w:rtl/>
          <w:lang w:bidi="fa-IR"/>
        </w:rPr>
        <w:t>:</w:t>
      </w:r>
    </w:p>
    <w:p w:rsidR="00DF6242" w:rsidRPr="007202B6" w:rsidRDefault="00DF6242" w:rsidP="00DF6242">
      <w:pPr>
        <w:pStyle w:val="libNormal"/>
        <w:rPr>
          <w:rtl/>
          <w:lang w:bidi="fa-IR"/>
        </w:rPr>
      </w:pPr>
      <w:r w:rsidRPr="007202B6">
        <w:rPr>
          <w:rtl/>
          <w:lang w:bidi="fa-IR"/>
        </w:rPr>
        <w:t>هو نظيره من وجوه</w:t>
      </w:r>
      <w:r>
        <w:rPr>
          <w:rtl/>
          <w:lang w:bidi="fa-IR"/>
        </w:rPr>
        <w:t>:</w:t>
      </w:r>
      <w:r w:rsidRPr="007202B6">
        <w:rPr>
          <w:rtl/>
          <w:lang w:bidi="fa-IR"/>
        </w:rPr>
        <w:t xml:space="preserve"> نظيره في الأصل بدليل شاهد النسب الصريح بينهما بلا ارتياب</w:t>
      </w:r>
      <w:r>
        <w:rPr>
          <w:rtl/>
          <w:lang w:bidi="fa-IR"/>
        </w:rPr>
        <w:t>،</w:t>
      </w:r>
      <w:r w:rsidRPr="007202B6">
        <w:rPr>
          <w:rtl/>
          <w:lang w:bidi="fa-IR"/>
        </w:rPr>
        <w:t xml:space="preserve"> ونظيره في الطهارة بدليل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أَنَّما يُرِيدُ اللهُ </w:t>
      </w:r>
      <w:r w:rsidRPr="006F67C6">
        <w:rPr>
          <w:rStyle w:val="libAlaemChar"/>
          <w:rtl/>
        </w:rPr>
        <w:t>)</w:t>
      </w:r>
      <w:r>
        <w:rPr>
          <w:rFonts w:hint="cs"/>
          <w:rtl/>
          <w:lang w:bidi="fa-IR"/>
        </w:rPr>
        <w:t xml:space="preserve"> </w:t>
      </w:r>
      <w:r w:rsidRPr="006F67C6">
        <w:rPr>
          <w:rStyle w:val="libAlaemChar"/>
          <w:rtl/>
        </w:rPr>
        <w:t>(</w:t>
      </w:r>
      <w:r w:rsidRPr="00585F65">
        <w:rPr>
          <w:rStyle w:val="libAieChar"/>
          <w:rtl/>
        </w:rPr>
        <w:t xml:space="preserve"> لِيُذْهِبَ عَنْكُمُ الرِّجْسَ أَهْلَ الْبَيْتِ وَيُطَهِّرَكُمْ تَطْهِيراً </w:t>
      </w:r>
      <w:r w:rsidRPr="006F67C6">
        <w:rPr>
          <w:rStyle w:val="libAlaemChar"/>
          <w:rtl/>
        </w:rPr>
        <w:t>)</w:t>
      </w:r>
      <w:r w:rsidRPr="007202B6">
        <w:rPr>
          <w:rtl/>
          <w:lang w:bidi="fa-IR"/>
        </w:rPr>
        <w:t xml:space="preserve"> </w:t>
      </w:r>
      <w:r w:rsidRPr="00585F65">
        <w:rPr>
          <w:rStyle w:val="libFootnotenumChar"/>
          <w:rtl/>
        </w:rPr>
        <w:t>(1)</w:t>
      </w:r>
      <w:r>
        <w:rPr>
          <w:rtl/>
          <w:lang w:bidi="fa-IR"/>
        </w:rPr>
        <w:t>.</w:t>
      </w:r>
      <w:r w:rsidRPr="007202B6">
        <w:rPr>
          <w:rtl/>
          <w:lang w:bidi="fa-IR"/>
        </w:rPr>
        <w:t xml:space="preserve"> ونظيره في آية ولي الأمة بدليل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إِنَّما وَلِيُّكُمُ اللهُ وَرَسُولُهُ وَالَّذِينَ آمَنُوا الَّذِينَ يُقِيمُونَ الصَّلاةَ وَيُؤْتُونَ الزَّكاةَ وَهُمْ راكِعُونَ </w:t>
      </w:r>
      <w:r w:rsidRPr="006F67C6">
        <w:rPr>
          <w:rStyle w:val="libAlaemChar"/>
          <w:rtl/>
        </w:rPr>
        <w:t>)</w:t>
      </w:r>
      <w:r w:rsidRPr="007202B6">
        <w:rPr>
          <w:rtl/>
          <w:lang w:bidi="fa-IR"/>
        </w:rPr>
        <w:t>. ونظيره في الأداء والتبليغ بدليل الوحي الوارد عليه يوم إعطاء سورة براءة لغيره</w:t>
      </w:r>
      <w:r>
        <w:rPr>
          <w:rtl/>
          <w:lang w:bidi="fa-IR"/>
        </w:rPr>
        <w:t>،</w:t>
      </w:r>
      <w:r w:rsidRPr="007202B6">
        <w:rPr>
          <w:rtl/>
          <w:lang w:bidi="fa-IR"/>
        </w:rPr>
        <w:t xml:space="preserve"> فنزل جبرئيل عليه الصلاة والسلام وقال</w:t>
      </w:r>
      <w:r>
        <w:rPr>
          <w:rtl/>
          <w:lang w:bidi="fa-IR"/>
        </w:rPr>
        <w:t>:</w:t>
      </w:r>
      <w:r w:rsidRPr="007202B6">
        <w:rPr>
          <w:rtl/>
          <w:lang w:bidi="fa-IR"/>
        </w:rPr>
        <w:t xml:space="preserve"> لا يؤدّيها إل</w:t>
      </w:r>
      <w:r w:rsidR="0020371D">
        <w:rPr>
          <w:rFonts w:hint="cs"/>
          <w:rtl/>
          <w:lang w:bidi="fa-IR"/>
        </w:rPr>
        <w:t>ّ</w:t>
      </w:r>
      <w:r w:rsidRPr="007202B6">
        <w:rPr>
          <w:rtl/>
          <w:lang w:bidi="fa-IR"/>
        </w:rPr>
        <w:t>ا</w:t>
      </w:r>
      <w:r>
        <w:rPr>
          <w:rFonts w:hint="cs"/>
          <w:rtl/>
          <w:lang w:bidi="fa-IR"/>
        </w:rPr>
        <w:t xml:space="preserve"> </w:t>
      </w:r>
      <w:r w:rsidRPr="007202B6">
        <w:rPr>
          <w:rtl/>
          <w:lang w:bidi="fa-IR"/>
        </w:rPr>
        <w:t>أنت أو من هو منك</w:t>
      </w:r>
      <w:r>
        <w:rPr>
          <w:rtl/>
          <w:lang w:bidi="fa-IR"/>
        </w:rPr>
        <w:t>،</w:t>
      </w:r>
      <w:r w:rsidRPr="007202B6">
        <w:rPr>
          <w:rtl/>
          <w:lang w:bidi="fa-IR"/>
        </w:rPr>
        <w:t xml:space="preserve"> فاستعادها منه</w:t>
      </w:r>
      <w:r>
        <w:rPr>
          <w:rtl/>
          <w:lang w:bidi="fa-IR"/>
        </w:rPr>
        <w:t>،</w:t>
      </w:r>
      <w:r w:rsidRPr="007202B6">
        <w:rPr>
          <w:rtl/>
          <w:lang w:bidi="fa-IR"/>
        </w:rPr>
        <w:t xml:space="preserve"> فأدّاها علي </w:t>
      </w:r>
      <w:r w:rsidRPr="006F67C6">
        <w:rPr>
          <w:rStyle w:val="libAlaemChar"/>
          <w:rtl/>
        </w:rPr>
        <w:t>رضي‌الله‌عنه</w:t>
      </w:r>
      <w:r w:rsidRPr="007202B6">
        <w:rPr>
          <w:rtl/>
          <w:lang w:bidi="fa-IR"/>
        </w:rPr>
        <w:t xml:space="preserve"> بوحي الله تعالى في الموسم. ونظيره في كونه مولى الامة بدليل قوله </w:t>
      </w:r>
      <w:r w:rsidR="003F2947" w:rsidRPr="003F2947">
        <w:rPr>
          <w:rStyle w:val="libAlaemChar"/>
          <w:rtl/>
        </w:rPr>
        <w:t>صلى‌الله‌عليه‌وآله‌وسلم</w:t>
      </w:r>
      <w:r w:rsidRPr="007202B6">
        <w:rPr>
          <w:rtl/>
          <w:lang w:bidi="fa-IR"/>
        </w:rPr>
        <w:t xml:space="preserve"> وبارك وسلّم</w:t>
      </w:r>
      <w:r>
        <w:rPr>
          <w:rtl/>
          <w:lang w:bidi="fa-IR"/>
        </w:rPr>
        <w:t>:</w:t>
      </w:r>
      <w:r w:rsidRPr="007202B6">
        <w:rPr>
          <w:rtl/>
          <w:lang w:bidi="fa-IR"/>
        </w:rPr>
        <w:t xml:space="preserve"> من كنت مولاه فهذا علي مولاه. ونظيره في مماثلة نفسيهما وأنّ نفسه قامت مقام نفسه وأن الله تعالى أجرى نفس علي مجرى نفس النبي </w:t>
      </w:r>
      <w:r w:rsidR="003F2947" w:rsidRPr="003F2947">
        <w:rPr>
          <w:rStyle w:val="libAlaemChar"/>
          <w:rtl/>
        </w:rPr>
        <w:t>صلى‌الله‌عليه‌وآله‌وسلم</w:t>
      </w:r>
      <w:r w:rsidRPr="007202B6">
        <w:rPr>
          <w:rtl/>
          <w:lang w:bidi="fa-IR"/>
        </w:rPr>
        <w:t xml:space="preserve"> وبارك وسلّم فقال</w:t>
      </w:r>
      <w:r>
        <w:rPr>
          <w:rtl/>
          <w:lang w:bidi="fa-IR"/>
        </w:rPr>
        <w:t>:</w:t>
      </w:r>
      <w:r w:rsidRPr="007202B6">
        <w:rPr>
          <w:rtl/>
          <w:lang w:bidi="fa-IR"/>
        </w:rPr>
        <w:t xml:space="preserve"> </w:t>
      </w:r>
      <w:r w:rsidRPr="006F67C6">
        <w:rPr>
          <w:rStyle w:val="libAlaemChar"/>
          <w:rFonts w:hint="cs"/>
          <w:rtl/>
        </w:rPr>
        <w:t>(</w:t>
      </w:r>
      <w:r w:rsidRPr="00585F65">
        <w:rPr>
          <w:rStyle w:val="libAieChar"/>
          <w:rtl/>
        </w:rPr>
        <w:t xml:space="preserve"> فمن حاجّك فيه من بعد ما جاءك من العلم فقل تعالوا ندع أبنائنا وأبناءكم ونسائنا ونساءكم وأنفسنا وأنفسكم </w:t>
      </w:r>
      <w:r w:rsidRPr="006F67C6">
        <w:rPr>
          <w:rStyle w:val="libAlaemChar"/>
          <w:rFonts w:hint="cs"/>
          <w:rtl/>
        </w:rPr>
        <w:t>)</w:t>
      </w:r>
      <w:r>
        <w:rPr>
          <w:rtl/>
          <w:lang w:bidi="fa-IR"/>
        </w:rPr>
        <w:t>.</w:t>
      </w:r>
      <w:r w:rsidRPr="007202B6">
        <w:rPr>
          <w:rtl/>
          <w:lang w:bidi="fa-IR"/>
        </w:rPr>
        <w:t xml:space="preserve"> ونظيره في فتح بابه في المسجد كفتح باب رسول الله </w:t>
      </w:r>
      <w:r w:rsidR="003F2947" w:rsidRPr="003F2947">
        <w:rPr>
          <w:rStyle w:val="libAlaemChar"/>
          <w:rtl/>
        </w:rPr>
        <w:t>صلى‌الله‌عليه‌وآله‌وسلم</w:t>
      </w:r>
      <w:r w:rsidRPr="007202B6">
        <w:rPr>
          <w:rtl/>
          <w:lang w:bidi="fa-IR"/>
        </w:rPr>
        <w:t xml:space="preserve"> وبارك وسلم وجواز دخول المسجد جنباً كحال رسول الله على السواء.</w:t>
      </w:r>
    </w:p>
    <w:p w:rsidR="00DF6242" w:rsidRPr="007202B6" w:rsidRDefault="00DF6242" w:rsidP="00DF6242">
      <w:pPr>
        <w:pStyle w:val="libNormal"/>
        <w:rPr>
          <w:rtl/>
          <w:lang w:bidi="fa-IR"/>
        </w:rPr>
      </w:pPr>
      <w:r w:rsidRPr="007202B6">
        <w:rPr>
          <w:rtl/>
          <w:lang w:bidi="fa-IR"/>
        </w:rPr>
        <w:t>هذا معنى كلامه.</w:t>
      </w:r>
    </w:p>
    <w:p w:rsidR="00DF6242" w:rsidRPr="007202B6" w:rsidRDefault="00DF6242" w:rsidP="00DF6242">
      <w:pPr>
        <w:pStyle w:val="libNormal"/>
        <w:rPr>
          <w:rtl/>
          <w:lang w:bidi="fa-IR"/>
        </w:rPr>
      </w:pPr>
      <w:r w:rsidRPr="007202B6">
        <w:rPr>
          <w:rtl/>
          <w:lang w:bidi="fa-IR"/>
        </w:rPr>
        <w:t>ومن تتبع أحواله في الفضائل المخصوصة</w:t>
      </w:r>
      <w:r>
        <w:rPr>
          <w:rtl/>
          <w:lang w:bidi="fa-IR"/>
        </w:rPr>
        <w:t>،</w:t>
      </w:r>
      <w:r w:rsidRPr="007202B6">
        <w:rPr>
          <w:rtl/>
          <w:lang w:bidi="fa-IR"/>
        </w:rPr>
        <w:t xml:space="preserve"> وتفحص أحواله في الشمائل المنصوصة</w:t>
      </w:r>
      <w:r>
        <w:rPr>
          <w:rtl/>
          <w:lang w:bidi="fa-IR"/>
        </w:rPr>
        <w:t>،</w:t>
      </w:r>
      <w:r w:rsidRPr="007202B6">
        <w:rPr>
          <w:rtl/>
          <w:lang w:bidi="fa-IR"/>
        </w:rPr>
        <w:t xml:space="preserve"> يعلم أنه</w:t>
      </w:r>
      <w:r>
        <w:rPr>
          <w:rtl/>
          <w:lang w:bidi="fa-IR"/>
        </w:rPr>
        <w:t xml:space="preserve"> - </w:t>
      </w:r>
      <w:r w:rsidRPr="007202B6">
        <w:rPr>
          <w:rtl/>
          <w:lang w:bidi="fa-IR"/>
        </w:rPr>
        <w:t>كرّم الله تعالى وجهه</w:t>
      </w:r>
      <w:r>
        <w:rPr>
          <w:rtl/>
          <w:lang w:bidi="fa-IR"/>
        </w:rPr>
        <w:t xml:space="preserve"> - </w:t>
      </w:r>
      <w:r w:rsidRPr="007202B6">
        <w:rPr>
          <w:rtl/>
          <w:lang w:bidi="fa-IR"/>
        </w:rPr>
        <w:t>بلغ الغاية في اقتفاء آثار سيدنا المصطفى</w:t>
      </w:r>
      <w:r>
        <w:rPr>
          <w:rtl/>
          <w:lang w:bidi="fa-IR"/>
        </w:rPr>
        <w:t>،</w:t>
      </w:r>
      <w:r w:rsidRPr="007202B6">
        <w:rPr>
          <w:rtl/>
          <w:lang w:bidi="fa-IR"/>
        </w:rPr>
        <w:t xml:space="preserve"> وأتى النهاية في اقتباس أنواره</w:t>
      </w:r>
      <w:r>
        <w:rPr>
          <w:rtl/>
          <w:lang w:bidi="fa-IR"/>
        </w:rPr>
        <w:t>،</w:t>
      </w:r>
      <w:r w:rsidRPr="007202B6">
        <w:rPr>
          <w:rtl/>
          <w:lang w:bidi="fa-IR"/>
        </w:rPr>
        <w:t xml:space="preserve"> حيث لم يجد فيه غيره مقتضى</w:t>
      </w:r>
      <w:r>
        <w:rPr>
          <w:rtl/>
          <w:lang w:bidi="fa-IR"/>
        </w:rPr>
        <w:t>،</w:t>
      </w:r>
      <w:r w:rsidRPr="007202B6">
        <w:rPr>
          <w:rtl/>
          <w:lang w:bidi="fa-IR"/>
        </w:rPr>
        <w:t xml:space="preserve"> وقد</w:t>
      </w:r>
    </w:p>
    <w:p w:rsidR="00DF6242" w:rsidRDefault="00DF6242" w:rsidP="00DF6242">
      <w:pPr>
        <w:pStyle w:val="libNormal"/>
        <w:rPr>
          <w:rtl/>
          <w:lang w:bidi="fa-IR"/>
        </w:rPr>
      </w:pPr>
      <w:r>
        <w:rPr>
          <w:rtl/>
          <w:lang w:bidi="fa-IR"/>
        </w:rPr>
        <w:br w:type="page"/>
      </w:r>
    </w:p>
    <w:p w:rsidR="00DF6242" w:rsidRPr="007202B6" w:rsidRDefault="00DF6242" w:rsidP="00484BD9">
      <w:pPr>
        <w:pStyle w:val="libNormal0"/>
        <w:rPr>
          <w:rtl/>
          <w:lang w:bidi="fa-IR"/>
        </w:rPr>
      </w:pPr>
      <w:r w:rsidRPr="007202B6">
        <w:rPr>
          <w:rtl/>
          <w:lang w:bidi="fa-IR"/>
        </w:rPr>
        <w:lastRenderedPageBreak/>
        <w:t xml:space="preserve">قال </w:t>
      </w:r>
      <w:r w:rsidRPr="00484BD9">
        <w:rPr>
          <w:rtl/>
        </w:rPr>
        <w:t>رحمه</w:t>
      </w:r>
      <w:r w:rsidR="00484BD9">
        <w:rPr>
          <w:rFonts w:hint="cs"/>
          <w:rtl/>
        </w:rPr>
        <w:t xml:space="preserve"> </w:t>
      </w:r>
      <w:r w:rsidRPr="00484BD9">
        <w:rPr>
          <w:rtl/>
        </w:rPr>
        <w:t xml:space="preserve">‌الله </w:t>
      </w:r>
      <w:r w:rsidRPr="007202B6">
        <w:rPr>
          <w:rtl/>
          <w:lang w:bidi="fa-IR"/>
        </w:rPr>
        <w:t>ورضوانه عليه في خطبة طويلة له</w:t>
      </w:r>
      <w:r>
        <w:rPr>
          <w:rtl/>
          <w:lang w:bidi="fa-IR"/>
        </w:rPr>
        <w:t>:</w:t>
      </w:r>
    </w:p>
    <w:p w:rsidR="00DF6242" w:rsidRPr="007202B6" w:rsidRDefault="00DF6242" w:rsidP="00DF6242">
      <w:pPr>
        <w:pStyle w:val="libNormal"/>
        <w:rPr>
          <w:rtl/>
          <w:lang w:bidi="fa-IR"/>
        </w:rPr>
      </w:pPr>
      <w:r w:rsidRPr="007202B6">
        <w:rPr>
          <w:rtl/>
          <w:lang w:bidi="fa-IR"/>
        </w:rPr>
        <w:t xml:space="preserve">وقد علمتم موضعي من رسول الله ( </w:t>
      </w:r>
      <w:r w:rsidR="003F2947" w:rsidRPr="003F2947">
        <w:rPr>
          <w:rStyle w:val="libAlaemChar"/>
          <w:rtl/>
        </w:rPr>
        <w:t>صلى‌الله‌عليه‌وآله‌وسلم</w:t>
      </w:r>
      <w:r w:rsidRPr="007202B6">
        <w:rPr>
          <w:rtl/>
          <w:lang w:bidi="fa-IR"/>
        </w:rPr>
        <w:t xml:space="preserve"> وبارك وسلّم )</w:t>
      </w:r>
      <w:r>
        <w:rPr>
          <w:rFonts w:hint="cs"/>
          <w:rtl/>
          <w:lang w:bidi="fa-IR"/>
        </w:rPr>
        <w:t xml:space="preserve"> </w:t>
      </w:r>
      <w:r w:rsidRPr="007202B6">
        <w:rPr>
          <w:rtl/>
          <w:lang w:bidi="fa-IR"/>
        </w:rPr>
        <w:t>بالقرابة القريبة والمنزلة الخصيصة</w:t>
      </w:r>
      <w:r>
        <w:rPr>
          <w:rtl/>
          <w:lang w:bidi="fa-IR"/>
        </w:rPr>
        <w:t>،</w:t>
      </w:r>
      <w:r w:rsidRPr="007202B6">
        <w:rPr>
          <w:rtl/>
          <w:lang w:bidi="fa-IR"/>
        </w:rPr>
        <w:t xml:space="preserve"> وضعني في حجره وأنا وليد</w:t>
      </w:r>
      <w:r>
        <w:rPr>
          <w:rtl/>
          <w:lang w:bidi="fa-IR"/>
        </w:rPr>
        <w:t>،</w:t>
      </w:r>
      <w:r w:rsidRPr="007202B6">
        <w:rPr>
          <w:rtl/>
          <w:lang w:bidi="fa-IR"/>
        </w:rPr>
        <w:t xml:space="preserve"> يضمّني إلى صدره</w:t>
      </w:r>
      <w:r>
        <w:rPr>
          <w:rtl/>
          <w:lang w:bidi="fa-IR"/>
        </w:rPr>
        <w:t>،</w:t>
      </w:r>
      <w:r w:rsidRPr="007202B6">
        <w:rPr>
          <w:rtl/>
          <w:lang w:bidi="fa-IR"/>
        </w:rPr>
        <w:t xml:space="preserve"> ويكنفني في فراشه</w:t>
      </w:r>
      <w:r>
        <w:rPr>
          <w:rtl/>
          <w:lang w:bidi="fa-IR"/>
        </w:rPr>
        <w:t>،</w:t>
      </w:r>
      <w:r w:rsidRPr="007202B6">
        <w:rPr>
          <w:rtl/>
          <w:lang w:bidi="fa-IR"/>
        </w:rPr>
        <w:t xml:space="preserve"> ويشمّني عرفه</w:t>
      </w:r>
      <w:r>
        <w:rPr>
          <w:rtl/>
          <w:lang w:bidi="fa-IR"/>
        </w:rPr>
        <w:t>،</w:t>
      </w:r>
      <w:r w:rsidRPr="007202B6">
        <w:rPr>
          <w:rtl/>
          <w:lang w:bidi="fa-IR"/>
        </w:rPr>
        <w:t xml:space="preserve"> وكان يمضغ الشيء ثم يلقمنيه</w:t>
      </w:r>
      <w:r>
        <w:rPr>
          <w:rtl/>
          <w:lang w:bidi="fa-IR"/>
        </w:rPr>
        <w:t>،</w:t>
      </w:r>
      <w:r w:rsidRPr="007202B6">
        <w:rPr>
          <w:rtl/>
          <w:lang w:bidi="fa-IR"/>
        </w:rPr>
        <w:t xml:space="preserve"> وما وجد لي كذبةً في قول ولا خطلةً في فعل.</w:t>
      </w:r>
    </w:p>
    <w:p w:rsidR="00DF6242" w:rsidRPr="007202B6" w:rsidRDefault="00DF6242" w:rsidP="00DF6242">
      <w:pPr>
        <w:pStyle w:val="libNormal"/>
        <w:rPr>
          <w:rtl/>
          <w:lang w:bidi="fa-IR"/>
        </w:rPr>
      </w:pPr>
      <w:r w:rsidRPr="007202B6">
        <w:rPr>
          <w:rtl/>
          <w:lang w:bidi="fa-IR"/>
        </w:rPr>
        <w:t>ولقد قرن الله تعالى به من لدن أن كان فطيماً أعظم ملك من الملائكة</w:t>
      </w:r>
      <w:r>
        <w:rPr>
          <w:rtl/>
          <w:lang w:bidi="fa-IR"/>
        </w:rPr>
        <w:t>،</w:t>
      </w:r>
      <w:r w:rsidRPr="007202B6">
        <w:rPr>
          <w:rtl/>
          <w:lang w:bidi="fa-IR"/>
        </w:rPr>
        <w:t xml:space="preserve"> يسلك به سبيل المكارم ومحاسن أخلاق العالم ليله ونهاره.</w:t>
      </w:r>
    </w:p>
    <w:p w:rsidR="00DF6242" w:rsidRPr="007202B6" w:rsidRDefault="00DF6242" w:rsidP="00DF6242">
      <w:pPr>
        <w:pStyle w:val="libNormal"/>
        <w:rPr>
          <w:rtl/>
          <w:lang w:bidi="fa-IR"/>
        </w:rPr>
      </w:pPr>
      <w:r w:rsidRPr="007202B6">
        <w:rPr>
          <w:rtl/>
          <w:lang w:bidi="fa-IR"/>
        </w:rPr>
        <w:t>ولقد كنت أتّبعه اتباع الفصيل أثر ا</w:t>
      </w:r>
      <w:r w:rsidR="00E069A1">
        <w:rPr>
          <w:rFonts w:hint="cs"/>
          <w:rtl/>
          <w:lang w:bidi="fa-IR"/>
        </w:rPr>
        <w:t>ُ</w:t>
      </w:r>
      <w:r w:rsidRPr="007202B6">
        <w:rPr>
          <w:rtl/>
          <w:lang w:bidi="fa-IR"/>
        </w:rPr>
        <w:t>مّه</w:t>
      </w:r>
      <w:r>
        <w:rPr>
          <w:rtl/>
          <w:lang w:bidi="fa-IR"/>
        </w:rPr>
        <w:t>،</w:t>
      </w:r>
      <w:r w:rsidRPr="007202B6">
        <w:rPr>
          <w:rtl/>
          <w:lang w:bidi="fa-IR"/>
        </w:rPr>
        <w:t xml:space="preserve"> يرفع لي كلّ يوم علماً من أخلاقه</w:t>
      </w:r>
      <w:r>
        <w:rPr>
          <w:rtl/>
          <w:lang w:bidi="fa-IR"/>
        </w:rPr>
        <w:t>،</w:t>
      </w:r>
      <w:r w:rsidRPr="007202B6">
        <w:rPr>
          <w:rtl/>
          <w:lang w:bidi="fa-IR"/>
        </w:rPr>
        <w:t xml:space="preserve"> ويأمرني بالإقتداء به.</w:t>
      </w:r>
    </w:p>
    <w:p w:rsidR="00DF6242" w:rsidRPr="007202B6" w:rsidRDefault="00DF6242" w:rsidP="00DF6242">
      <w:pPr>
        <w:pStyle w:val="libNormal"/>
        <w:rPr>
          <w:rtl/>
          <w:lang w:bidi="fa-IR"/>
        </w:rPr>
      </w:pPr>
      <w:r w:rsidRPr="007202B6">
        <w:rPr>
          <w:rtl/>
          <w:lang w:bidi="fa-IR"/>
        </w:rPr>
        <w:t>ولقد كان يجاور في كلّ سنة بحراء</w:t>
      </w:r>
      <w:r>
        <w:rPr>
          <w:rtl/>
          <w:lang w:bidi="fa-IR"/>
        </w:rPr>
        <w:t>،</w:t>
      </w:r>
      <w:r w:rsidRPr="007202B6">
        <w:rPr>
          <w:rtl/>
          <w:lang w:bidi="fa-IR"/>
        </w:rPr>
        <w:t xml:space="preserve"> فأراه ولا يراه غيري</w:t>
      </w:r>
      <w:r>
        <w:rPr>
          <w:rtl/>
          <w:lang w:bidi="fa-IR"/>
        </w:rPr>
        <w:t>،</w:t>
      </w:r>
      <w:r w:rsidRPr="007202B6">
        <w:rPr>
          <w:rtl/>
          <w:lang w:bidi="fa-IR"/>
        </w:rPr>
        <w:t xml:space="preserve"> ولم يجمع بيت واحد يومئذ في الإسلام غير رسول الله وخديجة وأنا ثالثهما</w:t>
      </w:r>
      <w:r>
        <w:rPr>
          <w:rtl/>
          <w:lang w:bidi="fa-IR"/>
        </w:rPr>
        <w:t>،</w:t>
      </w:r>
      <w:r w:rsidRPr="007202B6">
        <w:rPr>
          <w:rtl/>
          <w:lang w:bidi="fa-IR"/>
        </w:rPr>
        <w:t xml:space="preserve"> أرى نور الوحي والرسالة وأشمّ ريح النبوة.</w:t>
      </w:r>
    </w:p>
    <w:p w:rsidR="00DF6242" w:rsidRPr="007202B6" w:rsidRDefault="00DF6242" w:rsidP="00DF6242">
      <w:pPr>
        <w:pStyle w:val="libNormal"/>
        <w:rPr>
          <w:rtl/>
          <w:lang w:bidi="fa-IR"/>
        </w:rPr>
      </w:pPr>
      <w:r w:rsidRPr="007202B6">
        <w:rPr>
          <w:rtl/>
          <w:lang w:bidi="fa-IR"/>
        </w:rPr>
        <w:t>ولقد سمعت رنّة الشيطان حين نزل الوحي عليه فقلت</w:t>
      </w:r>
      <w:r>
        <w:rPr>
          <w:rtl/>
          <w:lang w:bidi="fa-IR"/>
        </w:rPr>
        <w:t>:</w:t>
      </w:r>
      <w:r w:rsidRPr="007202B6">
        <w:rPr>
          <w:rtl/>
          <w:lang w:bidi="fa-IR"/>
        </w:rPr>
        <w:t xml:space="preserve"> يا رسول الله ما هذه الرنة</w:t>
      </w:r>
      <w:r>
        <w:rPr>
          <w:rtl/>
          <w:lang w:bidi="fa-IR"/>
        </w:rPr>
        <w:t>؟</w:t>
      </w:r>
      <w:r w:rsidRPr="007202B6">
        <w:rPr>
          <w:rtl/>
          <w:lang w:bidi="fa-IR"/>
        </w:rPr>
        <w:t xml:space="preserve"> فقال</w:t>
      </w:r>
      <w:r>
        <w:rPr>
          <w:rtl/>
          <w:lang w:bidi="fa-IR"/>
        </w:rPr>
        <w:t>:</w:t>
      </w:r>
      <w:r w:rsidRPr="007202B6">
        <w:rPr>
          <w:rtl/>
          <w:lang w:bidi="fa-IR"/>
        </w:rPr>
        <w:t xml:space="preserve"> هذا الشيطان قد أيس من عبادته</w:t>
      </w:r>
      <w:r>
        <w:rPr>
          <w:rtl/>
          <w:lang w:bidi="fa-IR"/>
        </w:rPr>
        <w:t>،</w:t>
      </w:r>
      <w:r w:rsidRPr="007202B6">
        <w:rPr>
          <w:rtl/>
          <w:lang w:bidi="fa-IR"/>
        </w:rPr>
        <w:t xml:space="preserve"> إنك لتسمع ما أسمع وترى ما أرى</w:t>
      </w:r>
      <w:r>
        <w:rPr>
          <w:rtl/>
          <w:lang w:bidi="fa-IR"/>
        </w:rPr>
        <w:t>،</w:t>
      </w:r>
      <w:r w:rsidRPr="007202B6">
        <w:rPr>
          <w:rtl/>
          <w:lang w:bidi="fa-IR"/>
        </w:rPr>
        <w:t xml:space="preserve"> إل</w:t>
      </w:r>
      <w:r w:rsidR="00E069A1">
        <w:rPr>
          <w:rFonts w:hint="cs"/>
          <w:rtl/>
          <w:lang w:bidi="fa-IR"/>
        </w:rPr>
        <w:t>ّ</w:t>
      </w:r>
      <w:r w:rsidRPr="007202B6">
        <w:rPr>
          <w:rtl/>
          <w:lang w:bidi="fa-IR"/>
        </w:rPr>
        <w:t>ا</w:t>
      </w:r>
      <w:r>
        <w:rPr>
          <w:rFonts w:hint="cs"/>
          <w:rtl/>
          <w:lang w:bidi="fa-IR"/>
        </w:rPr>
        <w:t xml:space="preserve"> </w:t>
      </w:r>
      <w:r w:rsidRPr="007202B6">
        <w:rPr>
          <w:rtl/>
          <w:lang w:bidi="fa-IR"/>
        </w:rPr>
        <w:t xml:space="preserve">أنك لست بنبي ولكنك وزير وإنك لعلي خير » </w:t>
      </w:r>
      <w:r w:rsidRPr="00585F65">
        <w:rPr>
          <w:rStyle w:val="libFootnotenumChar"/>
          <w:rtl/>
        </w:rPr>
        <w:t>(1)</w:t>
      </w:r>
      <w:r>
        <w:rPr>
          <w:rtl/>
          <w:lang w:bidi="fa-IR"/>
        </w:rPr>
        <w:t>.</w:t>
      </w:r>
    </w:p>
    <w:p w:rsidR="00DF6242" w:rsidRPr="007202B6" w:rsidRDefault="00DF6242" w:rsidP="00DF6242">
      <w:pPr>
        <w:pStyle w:val="Heading2"/>
        <w:rPr>
          <w:rtl/>
          <w:lang w:bidi="fa-IR"/>
        </w:rPr>
      </w:pPr>
      <w:bookmarkStart w:id="771" w:name="_Toc321306082"/>
      <w:bookmarkStart w:id="772" w:name="_Toc408820806"/>
      <w:bookmarkStart w:id="773" w:name="_Toc98070376"/>
      <w:r w:rsidRPr="007202B6">
        <w:rPr>
          <w:rtl/>
          <w:lang w:bidi="fa-IR"/>
        </w:rPr>
        <w:t>12</w:t>
      </w:r>
      <w:r>
        <w:rPr>
          <w:rtl/>
          <w:lang w:bidi="fa-IR"/>
        </w:rPr>
        <w:t xml:space="preserve"> - </w:t>
      </w:r>
      <w:r w:rsidRPr="007202B6">
        <w:rPr>
          <w:rtl/>
          <w:lang w:bidi="fa-IR"/>
        </w:rPr>
        <w:t>قوله « ص »</w:t>
      </w:r>
      <w:r>
        <w:rPr>
          <w:rtl/>
          <w:lang w:bidi="fa-IR"/>
        </w:rPr>
        <w:t>:</w:t>
      </w:r>
      <w:r w:rsidRPr="007202B6">
        <w:rPr>
          <w:rtl/>
          <w:lang w:bidi="fa-IR"/>
        </w:rPr>
        <w:t xml:space="preserve"> الل</w:t>
      </w:r>
      <w:r>
        <w:rPr>
          <w:rFonts w:hint="cs"/>
          <w:rtl/>
          <w:lang w:bidi="fa-IR"/>
        </w:rPr>
        <w:t>ّ</w:t>
      </w:r>
      <w:r w:rsidRPr="007202B6">
        <w:rPr>
          <w:rtl/>
          <w:lang w:bidi="fa-IR"/>
        </w:rPr>
        <w:t>هم اني أقول كما قال أخي موسى</w:t>
      </w:r>
      <w:r>
        <w:rPr>
          <w:rtl/>
          <w:lang w:bidi="fa-IR"/>
        </w:rPr>
        <w:t xml:space="preserve"> ...</w:t>
      </w:r>
      <w:bookmarkEnd w:id="771"/>
      <w:bookmarkEnd w:id="772"/>
      <w:bookmarkEnd w:id="773"/>
    </w:p>
    <w:p w:rsidR="003F2947" w:rsidRDefault="00DF6242" w:rsidP="00DF6242">
      <w:pPr>
        <w:pStyle w:val="libNormal"/>
        <w:rPr>
          <w:rtl/>
          <w:lang w:bidi="fa-IR"/>
        </w:rPr>
      </w:pPr>
      <w:r w:rsidRPr="007202B6">
        <w:rPr>
          <w:rtl/>
          <w:lang w:bidi="fa-IR"/>
        </w:rPr>
        <w:t xml:space="preserve">ومن الأدلة القاطعة على عموم المنزلة قوله </w:t>
      </w:r>
      <w:r w:rsidR="003F2947" w:rsidRPr="003F2947">
        <w:rPr>
          <w:rStyle w:val="libAlaemChar"/>
          <w:rtl/>
        </w:rPr>
        <w:t>صلى‌الله‌عليه‌وآله‌وسلم</w:t>
      </w:r>
      <w:r>
        <w:rPr>
          <w:rtl/>
          <w:lang w:bidi="fa-IR"/>
        </w:rPr>
        <w:t>:</w:t>
      </w:r>
      <w:r w:rsidRPr="007202B6">
        <w:rPr>
          <w:rtl/>
          <w:lang w:bidi="fa-IR"/>
        </w:rPr>
        <w:t xml:space="preserve"> الل</w:t>
      </w:r>
      <w:r w:rsidR="00E069A1">
        <w:rPr>
          <w:rFonts w:hint="cs"/>
          <w:rtl/>
          <w:lang w:bidi="fa-IR"/>
        </w:rPr>
        <w:t>ّ</w:t>
      </w:r>
      <w:r w:rsidRPr="007202B6">
        <w:rPr>
          <w:rtl/>
          <w:lang w:bidi="fa-IR"/>
        </w:rPr>
        <w:t>هم إنى أقول كما قال أخي موسى</w:t>
      </w:r>
      <w:r>
        <w:rPr>
          <w:rtl/>
          <w:lang w:bidi="fa-IR"/>
        </w:rPr>
        <w:t>:</w:t>
      </w:r>
      <w:r w:rsidRPr="007202B6">
        <w:rPr>
          <w:rtl/>
          <w:lang w:bidi="fa-IR"/>
        </w:rPr>
        <w:t xml:space="preserve"> اللهم اجعل لي وزيراً من أهلي أخي عليّاً أشدد به أزري وأشركه في أمري</w:t>
      </w:r>
      <w:r>
        <w:rPr>
          <w:rtl/>
          <w:lang w:bidi="fa-IR"/>
        </w:rPr>
        <w:t>،</w:t>
      </w:r>
      <w:r w:rsidRPr="007202B6">
        <w:rPr>
          <w:rtl/>
          <w:lang w:bidi="fa-IR"/>
        </w:rPr>
        <w:t xml:space="preserve"> كي نسبّحك كثيراً ونذكرك كثيراً</w:t>
      </w:r>
      <w:r>
        <w:rPr>
          <w:rtl/>
          <w:lang w:bidi="fa-IR"/>
        </w:rPr>
        <w:t>،</w:t>
      </w:r>
      <w:r w:rsidRPr="007202B6">
        <w:rPr>
          <w:rtl/>
          <w:lang w:bidi="fa-IR"/>
        </w:rPr>
        <w:t xml:space="preserve"> إنك كنت بنا</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توضيح الدلائل</w:t>
      </w:r>
      <w:r w:rsidR="00DF6242">
        <w:rPr>
          <w:rtl/>
        </w:rPr>
        <w:t xml:space="preserve"> - </w:t>
      </w:r>
      <w:r w:rsidR="00DF6242" w:rsidRPr="007202B6">
        <w:rPr>
          <w:rtl/>
        </w:rPr>
        <w:t>مخلوط.</w:t>
      </w:r>
    </w:p>
    <w:p w:rsidR="00DF6242" w:rsidRDefault="00DF6242" w:rsidP="00DF6242">
      <w:pPr>
        <w:pStyle w:val="libNormal"/>
        <w:rPr>
          <w:rtl/>
          <w:lang w:bidi="fa-IR"/>
        </w:rPr>
      </w:pPr>
      <w:r>
        <w:rPr>
          <w:rtl/>
          <w:lang w:bidi="fa-IR"/>
        </w:rPr>
        <w:br w:type="page"/>
      </w:r>
    </w:p>
    <w:p w:rsidR="00DF6242" w:rsidRDefault="00DF6242" w:rsidP="00DF6242">
      <w:pPr>
        <w:pStyle w:val="libNormal0"/>
        <w:rPr>
          <w:rtl/>
          <w:lang w:bidi="fa-IR"/>
        </w:rPr>
      </w:pPr>
      <w:r w:rsidRPr="007202B6">
        <w:rPr>
          <w:rtl/>
          <w:lang w:bidi="fa-IR"/>
        </w:rPr>
        <w:lastRenderedPageBreak/>
        <w:t>بصيراً »</w:t>
      </w:r>
      <w:r>
        <w:rPr>
          <w:rtl/>
          <w:lang w:bidi="fa-IR"/>
        </w:rPr>
        <w:t>.</w:t>
      </w:r>
      <w:r w:rsidRPr="007202B6">
        <w:rPr>
          <w:rtl/>
          <w:lang w:bidi="fa-IR"/>
        </w:rPr>
        <w:t xml:space="preserve"> وهذا الحديث أخرجه</w:t>
      </w:r>
      <w:r>
        <w:rPr>
          <w:rtl/>
          <w:lang w:bidi="fa-IR"/>
        </w:rPr>
        <w:t>:</w:t>
      </w:r>
    </w:p>
    <w:p w:rsidR="00DF6242" w:rsidRPr="007202B6" w:rsidRDefault="00DF6242" w:rsidP="00DF6242">
      <w:pPr>
        <w:pStyle w:val="libNormal"/>
        <w:rPr>
          <w:rtl/>
          <w:lang w:bidi="fa-IR"/>
        </w:rPr>
      </w:pPr>
      <w:r w:rsidRPr="007202B6">
        <w:rPr>
          <w:rtl/>
          <w:lang w:bidi="fa-IR"/>
        </w:rPr>
        <w:t>أحمد بن حنبل</w:t>
      </w:r>
    </w:p>
    <w:p w:rsidR="00DF6242" w:rsidRPr="007202B6" w:rsidRDefault="00DF6242" w:rsidP="00DF6242">
      <w:pPr>
        <w:pStyle w:val="libNormal"/>
        <w:rPr>
          <w:rtl/>
          <w:lang w:bidi="fa-IR"/>
        </w:rPr>
      </w:pPr>
      <w:r w:rsidRPr="007202B6">
        <w:rPr>
          <w:rtl/>
          <w:lang w:bidi="fa-IR"/>
        </w:rPr>
        <w:t>وابن مردويه</w:t>
      </w:r>
    </w:p>
    <w:p w:rsidR="00DF6242" w:rsidRPr="007202B6" w:rsidRDefault="00DF6242" w:rsidP="00DF6242">
      <w:pPr>
        <w:pStyle w:val="libNormal"/>
        <w:rPr>
          <w:rtl/>
          <w:lang w:bidi="fa-IR"/>
        </w:rPr>
      </w:pPr>
      <w:r w:rsidRPr="007202B6">
        <w:rPr>
          <w:rtl/>
          <w:lang w:bidi="fa-IR"/>
        </w:rPr>
        <w:t>وأبو إسحاق الثعلبي</w:t>
      </w:r>
    </w:p>
    <w:p w:rsidR="00DF6242" w:rsidRPr="007202B6" w:rsidRDefault="00DF6242" w:rsidP="00DF6242">
      <w:pPr>
        <w:pStyle w:val="libNormal"/>
        <w:rPr>
          <w:rtl/>
          <w:lang w:bidi="fa-IR"/>
        </w:rPr>
      </w:pPr>
      <w:r w:rsidRPr="007202B6">
        <w:rPr>
          <w:rtl/>
          <w:lang w:bidi="fa-IR"/>
        </w:rPr>
        <w:t>وأبو نعيم الإصبهاني</w:t>
      </w:r>
    </w:p>
    <w:p w:rsidR="00DF6242" w:rsidRPr="007202B6" w:rsidRDefault="00DF6242" w:rsidP="00DF6242">
      <w:pPr>
        <w:pStyle w:val="libNormal"/>
        <w:rPr>
          <w:rtl/>
          <w:lang w:bidi="fa-IR"/>
        </w:rPr>
      </w:pPr>
      <w:r w:rsidRPr="007202B6">
        <w:rPr>
          <w:rtl/>
          <w:lang w:bidi="fa-IR"/>
        </w:rPr>
        <w:t>وأبو بكر الخطيب</w:t>
      </w:r>
    </w:p>
    <w:p w:rsidR="00DF6242" w:rsidRPr="007202B6" w:rsidRDefault="00DF6242" w:rsidP="00DF6242">
      <w:pPr>
        <w:pStyle w:val="libNormal"/>
        <w:rPr>
          <w:rtl/>
          <w:lang w:bidi="fa-IR"/>
        </w:rPr>
      </w:pPr>
      <w:r w:rsidRPr="007202B6">
        <w:rPr>
          <w:rtl/>
          <w:lang w:bidi="fa-IR"/>
        </w:rPr>
        <w:t>وابن المغازلي الشافعي</w:t>
      </w:r>
    </w:p>
    <w:p w:rsidR="00DF6242" w:rsidRPr="007202B6" w:rsidRDefault="00DF6242" w:rsidP="00DF6242">
      <w:pPr>
        <w:pStyle w:val="libNormal"/>
        <w:rPr>
          <w:rtl/>
          <w:lang w:bidi="fa-IR"/>
        </w:rPr>
      </w:pPr>
      <w:r w:rsidRPr="007202B6">
        <w:rPr>
          <w:rtl/>
          <w:lang w:bidi="fa-IR"/>
        </w:rPr>
        <w:t>وابن عساكر الدمشقي</w:t>
      </w:r>
      <w:r>
        <w:rPr>
          <w:rtl/>
          <w:lang w:bidi="fa-IR"/>
        </w:rPr>
        <w:t xml:space="preserve"> ...</w:t>
      </w:r>
    </w:p>
    <w:p w:rsidR="00DF6242" w:rsidRPr="007202B6" w:rsidRDefault="00DF6242" w:rsidP="00DF6242">
      <w:pPr>
        <w:pStyle w:val="libNormal"/>
        <w:rPr>
          <w:rtl/>
          <w:lang w:bidi="fa-IR"/>
        </w:rPr>
      </w:pPr>
      <w:r w:rsidRPr="007202B6">
        <w:rPr>
          <w:rtl/>
          <w:lang w:bidi="fa-IR"/>
        </w:rPr>
        <w:t>وسبط ابن الجوزي الحنفي</w:t>
      </w:r>
    </w:p>
    <w:p w:rsidR="00DF6242" w:rsidRPr="007202B6" w:rsidRDefault="00DF6242" w:rsidP="00DF6242">
      <w:pPr>
        <w:pStyle w:val="libNormal"/>
        <w:rPr>
          <w:rtl/>
          <w:lang w:bidi="fa-IR"/>
        </w:rPr>
      </w:pPr>
      <w:r w:rsidRPr="007202B6">
        <w:rPr>
          <w:rtl/>
          <w:lang w:bidi="fa-IR"/>
        </w:rPr>
        <w:t>وشهاب الدين أحمد</w:t>
      </w:r>
    </w:p>
    <w:p w:rsidR="00DF6242" w:rsidRPr="007202B6" w:rsidRDefault="00DF6242" w:rsidP="00DF6242">
      <w:pPr>
        <w:pStyle w:val="libNormal"/>
        <w:rPr>
          <w:rtl/>
          <w:lang w:bidi="fa-IR"/>
        </w:rPr>
      </w:pPr>
      <w:r w:rsidRPr="007202B6">
        <w:rPr>
          <w:rtl/>
          <w:lang w:bidi="fa-IR"/>
        </w:rPr>
        <w:t>وجلال الدين السيوطي</w:t>
      </w:r>
    </w:p>
    <w:p w:rsidR="00DF6242" w:rsidRPr="007202B6" w:rsidRDefault="00DF6242" w:rsidP="00DF6242">
      <w:pPr>
        <w:pStyle w:val="libNormal"/>
        <w:rPr>
          <w:rtl/>
          <w:lang w:bidi="fa-IR"/>
        </w:rPr>
      </w:pPr>
      <w:r w:rsidRPr="007202B6">
        <w:rPr>
          <w:rtl/>
          <w:lang w:bidi="fa-IR"/>
        </w:rPr>
        <w:t>وعلي المتقي الهندي</w:t>
      </w:r>
    </w:p>
    <w:p w:rsidR="00DF6242" w:rsidRPr="007202B6" w:rsidRDefault="00DF6242" w:rsidP="00DF6242">
      <w:pPr>
        <w:pStyle w:val="libNormal"/>
        <w:rPr>
          <w:rtl/>
          <w:lang w:bidi="fa-IR"/>
        </w:rPr>
      </w:pPr>
      <w:r w:rsidRPr="007202B6">
        <w:rPr>
          <w:rtl/>
          <w:lang w:bidi="fa-IR"/>
        </w:rPr>
        <w:t>وشيخ بن علي الجفري</w:t>
      </w:r>
    </w:p>
    <w:p w:rsidR="00DF6242" w:rsidRPr="007202B6" w:rsidRDefault="00DF6242" w:rsidP="00DF6242">
      <w:pPr>
        <w:pStyle w:val="libNormal"/>
        <w:rPr>
          <w:rtl/>
          <w:lang w:bidi="fa-IR"/>
        </w:rPr>
      </w:pPr>
      <w:r w:rsidRPr="007202B6">
        <w:rPr>
          <w:rtl/>
          <w:lang w:bidi="fa-IR"/>
        </w:rPr>
        <w:t>والميرزا محمد البدخشاني</w:t>
      </w:r>
    </w:p>
    <w:p w:rsidR="00DF6242" w:rsidRPr="007202B6" w:rsidRDefault="00DF6242" w:rsidP="00DF6242">
      <w:pPr>
        <w:pStyle w:val="libNormal"/>
        <w:rPr>
          <w:rtl/>
          <w:lang w:bidi="fa-IR"/>
        </w:rPr>
      </w:pPr>
      <w:r w:rsidRPr="007202B6">
        <w:rPr>
          <w:rtl/>
          <w:lang w:bidi="fa-IR"/>
        </w:rPr>
        <w:t>ومحمد بن إسماعيل الأمير</w:t>
      </w:r>
    </w:p>
    <w:p w:rsidR="00DF6242" w:rsidRPr="007202B6" w:rsidRDefault="00DF6242" w:rsidP="00DF6242">
      <w:pPr>
        <w:pStyle w:val="libNormal"/>
        <w:rPr>
          <w:rtl/>
          <w:lang w:bidi="fa-IR"/>
        </w:rPr>
      </w:pPr>
      <w:r w:rsidRPr="007202B6">
        <w:rPr>
          <w:rtl/>
          <w:lang w:bidi="fa-IR"/>
        </w:rPr>
        <w:t>وغيرهم من أعلام المحدّثين</w:t>
      </w:r>
      <w:r>
        <w:rPr>
          <w:rtl/>
          <w:lang w:bidi="fa-IR"/>
        </w:rPr>
        <w:t xml:space="preserve"> ...</w:t>
      </w:r>
    </w:p>
    <w:p w:rsidR="00DF6242" w:rsidRPr="007202B6" w:rsidRDefault="00DF6242" w:rsidP="00DF6242">
      <w:pPr>
        <w:pStyle w:val="libNormal"/>
        <w:rPr>
          <w:rtl/>
          <w:lang w:bidi="fa-IR"/>
        </w:rPr>
      </w:pPr>
      <w:r w:rsidRPr="007202B6">
        <w:rPr>
          <w:rtl/>
          <w:lang w:bidi="fa-IR"/>
        </w:rPr>
        <w:t>قال المحبّ الطبري</w:t>
      </w:r>
      <w:r>
        <w:rPr>
          <w:rtl/>
          <w:lang w:bidi="fa-IR"/>
        </w:rPr>
        <w:t>:</w:t>
      </w:r>
      <w:r w:rsidRPr="007202B6">
        <w:rPr>
          <w:rtl/>
          <w:lang w:bidi="fa-IR"/>
        </w:rPr>
        <w:t xml:space="preserve"> « عن أسماء بنت عميس قالت سمعت رسول الله صلّى الله عليه وسلّم يقول</w:t>
      </w:r>
      <w:r>
        <w:rPr>
          <w:rtl/>
          <w:lang w:bidi="fa-IR"/>
        </w:rPr>
        <w:t>:</w:t>
      </w:r>
      <w:r w:rsidRPr="007202B6">
        <w:rPr>
          <w:rtl/>
          <w:lang w:bidi="fa-IR"/>
        </w:rPr>
        <w:t xml:space="preserve"> اللهم إني أقول كما قال أخي موسى</w:t>
      </w:r>
      <w:r>
        <w:rPr>
          <w:rtl/>
          <w:lang w:bidi="fa-IR"/>
        </w:rPr>
        <w:t>:</w:t>
      </w:r>
      <w:r w:rsidRPr="007202B6">
        <w:rPr>
          <w:rtl/>
          <w:lang w:bidi="fa-IR"/>
        </w:rPr>
        <w:t xml:space="preserve"> اللهم اجعل لي وزيراً من أهلي أخي عليّاً</w:t>
      </w:r>
      <w:r>
        <w:rPr>
          <w:rtl/>
          <w:lang w:bidi="fa-IR"/>
        </w:rPr>
        <w:t>،</w:t>
      </w:r>
      <w:r w:rsidRPr="007202B6">
        <w:rPr>
          <w:rtl/>
          <w:lang w:bidi="fa-IR"/>
        </w:rPr>
        <w:t xml:space="preserve"> اشدد به أزري وأشركه في أمري</w:t>
      </w:r>
      <w:r>
        <w:rPr>
          <w:rtl/>
          <w:lang w:bidi="fa-IR"/>
        </w:rPr>
        <w:t>،</w:t>
      </w:r>
      <w:r w:rsidRPr="007202B6">
        <w:rPr>
          <w:rtl/>
          <w:lang w:bidi="fa-IR"/>
        </w:rPr>
        <w:t xml:space="preserve"> كي نسبّحك كثيراً ونذكرك كثيراً إنك كنت بنا بصيراً. أخرجه أحمد في المناقب. والمراد بالأمر غير النبوة » </w:t>
      </w:r>
      <w:r w:rsidRPr="00585F65">
        <w:rPr>
          <w:rStyle w:val="libFootnotenumChar"/>
          <w:rtl/>
        </w:rPr>
        <w:t>(1)</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الرياض النضرة 3 /</w:t>
      </w:r>
      <w:r w:rsidR="00DF6242">
        <w:rPr>
          <w:rtl/>
        </w:rPr>
        <w:t xml:space="preserve"> </w:t>
      </w:r>
      <w:r w:rsidR="00DF6242" w:rsidRPr="007202B6">
        <w:rPr>
          <w:rtl/>
        </w:rPr>
        <w:t>118.</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ورواه أبو نعيم عن ابن عباس ثم قال</w:t>
      </w:r>
      <w:r>
        <w:rPr>
          <w:rtl/>
          <w:lang w:bidi="fa-IR"/>
        </w:rPr>
        <w:t>:</w:t>
      </w:r>
      <w:r w:rsidRPr="007202B6">
        <w:rPr>
          <w:rtl/>
          <w:lang w:bidi="fa-IR"/>
        </w:rPr>
        <w:t xml:space="preserve"> « قال ابن عباس</w:t>
      </w:r>
      <w:r>
        <w:rPr>
          <w:rtl/>
          <w:lang w:bidi="fa-IR"/>
        </w:rPr>
        <w:t>:</w:t>
      </w:r>
      <w:r w:rsidRPr="007202B6">
        <w:rPr>
          <w:rtl/>
          <w:lang w:bidi="fa-IR"/>
        </w:rPr>
        <w:t xml:space="preserve"> فسمعت منادياً ينادي يا أحمد</w:t>
      </w:r>
      <w:r>
        <w:rPr>
          <w:rtl/>
          <w:lang w:bidi="fa-IR"/>
        </w:rPr>
        <w:t>:</w:t>
      </w:r>
      <w:r w:rsidRPr="007202B6">
        <w:rPr>
          <w:rtl/>
          <w:lang w:bidi="fa-IR"/>
        </w:rPr>
        <w:t xml:space="preserve"> قد ا</w:t>
      </w:r>
      <w:r w:rsidR="00C71EF9">
        <w:rPr>
          <w:rFonts w:hint="cs"/>
          <w:rtl/>
          <w:lang w:bidi="fa-IR"/>
        </w:rPr>
        <w:t>ُ</w:t>
      </w:r>
      <w:r w:rsidRPr="007202B6">
        <w:rPr>
          <w:rtl/>
          <w:lang w:bidi="fa-IR"/>
        </w:rPr>
        <w:t>عطيت ما سألت. فقال النبي صلّى الله عليه وسلّم لعلي</w:t>
      </w:r>
      <w:r>
        <w:rPr>
          <w:rtl/>
          <w:lang w:bidi="fa-IR"/>
        </w:rPr>
        <w:t>:</w:t>
      </w:r>
      <w:r w:rsidRPr="007202B6">
        <w:rPr>
          <w:rtl/>
          <w:lang w:bidi="fa-IR"/>
        </w:rPr>
        <w:t xml:space="preserve"> يا أبا الحسن إرفع يدك إلى السماء فادع ربك واسأله يعطك. فرفع علي يده إلى السماء وهو يقول</w:t>
      </w:r>
      <w:r>
        <w:rPr>
          <w:rtl/>
          <w:lang w:bidi="fa-IR"/>
        </w:rPr>
        <w:t>:</w:t>
      </w:r>
      <w:r w:rsidRPr="007202B6">
        <w:rPr>
          <w:rtl/>
          <w:lang w:bidi="fa-IR"/>
        </w:rPr>
        <w:t xml:space="preserve"> اللهم اجعل لي عندك عهداً واجعل لي عندك ودّاً. فأنزل الله على نبيه صلّى الله عليه وسلّم</w:t>
      </w:r>
      <w:r>
        <w:rPr>
          <w:rtl/>
          <w:lang w:bidi="fa-IR"/>
        </w:rPr>
        <w:t>:</w:t>
      </w:r>
      <w:r w:rsidRPr="007202B6">
        <w:rPr>
          <w:rtl/>
          <w:lang w:bidi="fa-IR"/>
        </w:rPr>
        <w:t xml:space="preserve"> </w:t>
      </w:r>
      <w:r w:rsidRPr="006F67C6">
        <w:rPr>
          <w:rStyle w:val="libAlaemChar"/>
          <w:rtl/>
        </w:rPr>
        <w:t>(</w:t>
      </w:r>
      <w:r w:rsidRPr="00585F65">
        <w:rPr>
          <w:rStyle w:val="libAieChar"/>
          <w:rtl/>
        </w:rPr>
        <w:t xml:space="preserve"> إِنَّ الَّذِينَ آمَنُوا وَعَمِلُوا الصَّالِحاتِ سَيَجْعَلُ لَهُمُ الرَّحْمنُ وُدًّا </w:t>
      </w:r>
      <w:r w:rsidRPr="006F67C6">
        <w:rPr>
          <w:rStyle w:val="libAlaemChar"/>
          <w:rtl/>
        </w:rPr>
        <w:t>)</w:t>
      </w:r>
      <w:r>
        <w:rPr>
          <w:rFonts w:hint="cs"/>
          <w:rtl/>
          <w:lang w:bidi="fa-IR"/>
        </w:rPr>
        <w:t>.</w:t>
      </w:r>
      <w:r w:rsidRPr="007202B6">
        <w:rPr>
          <w:rtl/>
          <w:lang w:bidi="fa-IR"/>
        </w:rPr>
        <w:t xml:space="preserve"> فتلاها النبي صلّى الله عليه وسلّم على أصحابه فعجبوا من ذلك عجباً شديداً. قال النبي صلّى الله عليه وسلّم</w:t>
      </w:r>
      <w:r>
        <w:rPr>
          <w:rtl/>
          <w:lang w:bidi="fa-IR"/>
        </w:rPr>
        <w:t>:</w:t>
      </w:r>
      <w:r w:rsidRPr="007202B6">
        <w:rPr>
          <w:rtl/>
          <w:lang w:bidi="fa-IR"/>
        </w:rPr>
        <w:t xml:space="preserve"> بم تعجبون</w:t>
      </w:r>
      <w:r>
        <w:rPr>
          <w:rtl/>
          <w:lang w:bidi="fa-IR"/>
        </w:rPr>
        <w:t>؟!</w:t>
      </w:r>
      <w:r w:rsidRPr="007202B6">
        <w:rPr>
          <w:rtl/>
          <w:lang w:bidi="fa-IR"/>
        </w:rPr>
        <w:t xml:space="preserve"> إن القرآن أربعة أرباع</w:t>
      </w:r>
      <w:r>
        <w:rPr>
          <w:rtl/>
          <w:lang w:bidi="fa-IR"/>
        </w:rPr>
        <w:t>،</w:t>
      </w:r>
      <w:r w:rsidRPr="007202B6">
        <w:rPr>
          <w:rtl/>
          <w:lang w:bidi="fa-IR"/>
        </w:rPr>
        <w:t xml:space="preserve"> فربع فينا أهل البيت خاصة وربع في أعدائنا وربع حلال وحرام وربع فرائض وأحكام. وإن الله أنزل في علي كرائم القرآن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xml:space="preserve">ورواه ابن المغازلي بسنده عن ابن عباس كذلك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xml:space="preserve">وسبط ابن الجوزي عن أحمد في المناقب عن أسماء كما تقدم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xml:space="preserve">وشهاب الدين أحمد عن المحبّ الطبري عن أحمد في المناقب </w:t>
      </w:r>
      <w:r w:rsidRPr="00585F65">
        <w:rPr>
          <w:rStyle w:val="libFootnotenumChar"/>
          <w:rtl/>
        </w:rPr>
        <w:t>(</w:t>
      </w:r>
      <w:r w:rsidRPr="00585F65">
        <w:rPr>
          <w:rStyle w:val="libFootnotenumChar"/>
          <w:rFonts w:hint="cs"/>
          <w:rtl/>
        </w:rPr>
        <w:t>4</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وقال السيوطي</w:t>
      </w:r>
      <w:r>
        <w:rPr>
          <w:rtl/>
          <w:lang w:bidi="fa-IR"/>
        </w:rPr>
        <w:t>:</w:t>
      </w:r>
      <w:r w:rsidRPr="007202B6">
        <w:rPr>
          <w:rtl/>
          <w:lang w:bidi="fa-IR"/>
        </w:rPr>
        <w:t xml:space="preserve"> « أخرج ابن مردويه والخطيب وابن عساكر عن أسماء بنت عميس قالت</w:t>
      </w:r>
      <w:r>
        <w:rPr>
          <w:rtl/>
          <w:lang w:bidi="fa-IR"/>
        </w:rPr>
        <w:t>:</w:t>
      </w:r>
      <w:r w:rsidRPr="007202B6">
        <w:rPr>
          <w:rtl/>
          <w:lang w:bidi="fa-IR"/>
        </w:rPr>
        <w:t xml:space="preserve"> رأيت رسول الله صلّى الله عليه وسلّم بأزاء ثبير وهو يقول</w:t>
      </w:r>
      <w:r>
        <w:rPr>
          <w:rtl/>
          <w:lang w:bidi="fa-IR"/>
        </w:rPr>
        <w:t>:</w:t>
      </w:r>
      <w:r w:rsidRPr="007202B6">
        <w:rPr>
          <w:rtl/>
          <w:lang w:bidi="fa-IR"/>
        </w:rPr>
        <w:t xml:space="preserve"> أشرق ثبير</w:t>
      </w:r>
      <w:r>
        <w:rPr>
          <w:rtl/>
          <w:lang w:bidi="fa-IR"/>
        </w:rPr>
        <w:t>،</w:t>
      </w:r>
      <w:r w:rsidRPr="007202B6">
        <w:rPr>
          <w:rtl/>
          <w:lang w:bidi="fa-IR"/>
        </w:rPr>
        <w:t xml:space="preserve"> أشرق ثبير</w:t>
      </w:r>
      <w:r>
        <w:rPr>
          <w:rtl/>
          <w:lang w:bidi="fa-IR"/>
        </w:rPr>
        <w:t>،</w:t>
      </w:r>
      <w:r w:rsidRPr="007202B6">
        <w:rPr>
          <w:rtl/>
          <w:lang w:bidi="fa-IR"/>
        </w:rPr>
        <w:t xml:space="preserve"> اللهم إنى أسألك بما سألك أخي موسى أن تشرح صدري وأن تيسّر أمري وأنْ تحل عقدةً من لساني يفقهوا</w:t>
      </w:r>
      <w:r>
        <w:rPr>
          <w:rFonts w:hint="cs"/>
          <w:rtl/>
          <w:lang w:bidi="fa-IR"/>
        </w:rPr>
        <w:t xml:space="preserve"> </w:t>
      </w:r>
      <w:r w:rsidRPr="007202B6">
        <w:rPr>
          <w:rtl/>
          <w:lang w:bidi="fa-IR"/>
        </w:rPr>
        <w:t xml:space="preserve">قولي واجعل لي وزيراً من أهلي علياً أخي أشدد به أزري وأشركه في أمري كي نسبّحك كثيراً ونذكرك كثيراً إنك كنت بنا بصيراً » </w:t>
      </w:r>
      <w:r w:rsidRPr="00585F65">
        <w:rPr>
          <w:rStyle w:val="libFootnotenumChar"/>
          <w:rtl/>
        </w:rPr>
        <w:t>(</w:t>
      </w:r>
      <w:r w:rsidRPr="00585F65">
        <w:rPr>
          <w:rStyle w:val="libFootnotenumChar"/>
          <w:rFonts w:hint="cs"/>
          <w:rtl/>
        </w:rPr>
        <w:t>5</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منقبة المطّهرين</w:t>
      </w:r>
      <w:r w:rsidR="00DF6242">
        <w:rPr>
          <w:rtl/>
        </w:rPr>
        <w:t xml:space="preserve"> - </w:t>
      </w:r>
      <w:r w:rsidR="00DF6242" w:rsidRPr="007202B6">
        <w:rPr>
          <w:rtl/>
        </w:rPr>
        <w:t>مخطوط.</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المناقب لابن المغازلي</w:t>
      </w:r>
      <w:r w:rsidR="00DF6242">
        <w:rPr>
          <w:rtl/>
        </w:rPr>
        <w:t xml:space="preserve">: </w:t>
      </w:r>
      <w:r w:rsidR="00DF6242">
        <w:rPr>
          <w:rFonts w:hint="cs"/>
          <w:rtl/>
        </w:rPr>
        <w:t>328</w:t>
      </w:r>
      <w:r w:rsidR="00DF6242" w:rsidRPr="007202B6">
        <w:rPr>
          <w:rtl/>
        </w:rPr>
        <w:t xml:space="preserve"> رقم</w:t>
      </w:r>
      <w:r w:rsidR="00DF6242">
        <w:rPr>
          <w:rtl/>
        </w:rPr>
        <w:t xml:space="preserve"> </w:t>
      </w:r>
      <w:r w:rsidR="00DF6242" w:rsidRPr="007202B6">
        <w:rPr>
          <w:rtl/>
        </w:rPr>
        <w:t>375.</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تذكرة خواص الامّة</w:t>
      </w:r>
      <w:r w:rsidR="00DF6242">
        <w:rPr>
          <w:rtl/>
        </w:rPr>
        <w:t>:</w:t>
      </w:r>
      <w:r w:rsidR="00DF6242" w:rsidRPr="007202B6">
        <w:rPr>
          <w:rtl/>
        </w:rPr>
        <w:t xml:space="preserve"> 2</w:t>
      </w:r>
      <w:r w:rsidR="00DF6242">
        <w:rPr>
          <w:rFonts w:hint="cs"/>
          <w:rtl/>
        </w:rPr>
        <w:t>2</w:t>
      </w:r>
      <w:r w:rsidR="00DF6242" w:rsidRPr="007202B6">
        <w:rPr>
          <w:rtl/>
        </w:rPr>
        <w:t>.</w:t>
      </w:r>
    </w:p>
    <w:p w:rsidR="00DF6242" w:rsidRPr="007202B6" w:rsidRDefault="003F2947" w:rsidP="00DF6242">
      <w:pPr>
        <w:pStyle w:val="libFootnote0"/>
        <w:rPr>
          <w:rtl/>
        </w:rPr>
      </w:pPr>
      <w:r w:rsidRPr="003F2947">
        <w:rPr>
          <w:rStyle w:val="libFootnote0Char"/>
          <w:rtl/>
        </w:rPr>
        <w:t>(4).</w:t>
      </w:r>
      <w:r w:rsidR="00DF6242" w:rsidRPr="007202B6">
        <w:rPr>
          <w:rtl/>
        </w:rPr>
        <w:t xml:space="preserve"> توضيح الدلائل</w:t>
      </w:r>
      <w:r w:rsidR="00DF6242">
        <w:rPr>
          <w:rtl/>
        </w:rPr>
        <w:t xml:space="preserve"> - </w:t>
      </w:r>
      <w:r w:rsidR="00DF6242" w:rsidRPr="007202B6">
        <w:rPr>
          <w:rtl/>
        </w:rPr>
        <w:t>مخطوط.</w:t>
      </w:r>
    </w:p>
    <w:p w:rsidR="00DF6242" w:rsidRPr="007202B6" w:rsidRDefault="003F2947" w:rsidP="00DF6242">
      <w:pPr>
        <w:pStyle w:val="libFootnote0"/>
        <w:rPr>
          <w:rtl/>
          <w:lang w:bidi="fa-IR"/>
        </w:rPr>
      </w:pPr>
      <w:r w:rsidRPr="003F2947">
        <w:rPr>
          <w:rStyle w:val="libFootnote0Char"/>
          <w:rtl/>
        </w:rPr>
        <w:t>(5).</w:t>
      </w:r>
      <w:r w:rsidR="00DF6242" w:rsidRPr="007202B6">
        <w:rPr>
          <w:rtl/>
        </w:rPr>
        <w:t xml:space="preserve"> الدر المنثور 5 /</w:t>
      </w:r>
      <w:r w:rsidR="00DF6242">
        <w:rPr>
          <w:rtl/>
        </w:rPr>
        <w:t xml:space="preserve"> </w:t>
      </w:r>
      <w:r w:rsidR="00DF6242" w:rsidRPr="007202B6">
        <w:rPr>
          <w:rtl/>
        </w:rPr>
        <w:t>5</w:t>
      </w:r>
      <w:r w:rsidR="00DF6242">
        <w:rPr>
          <w:rFonts w:hint="cs"/>
          <w:rtl/>
        </w:rPr>
        <w:t>6</w:t>
      </w:r>
      <w:r w:rsidR="00DF6242" w:rsidRPr="007202B6">
        <w:rPr>
          <w:rtl/>
        </w:rPr>
        <w:t>6</w:t>
      </w:r>
      <w:r w:rsidR="00DF6242">
        <w:rPr>
          <w:rtl/>
        </w:rPr>
        <w:t>،</w:t>
      </w:r>
      <w:r w:rsidR="00DF6242" w:rsidRPr="007202B6">
        <w:rPr>
          <w:rtl/>
        </w:rPr>
        <w:t xml:space="preserve"> والآية في سورة </w:t>
      </w:r>
      <w:r w:rsidR="00DF6242">
        <w:rPr>
          <w:rFonts w:hint="cs"/>
          <w:rtl/>
        </w:rPr>
        <w:t>طه 20</w:t>
      </w:r>
      <w:r w:rsidR="00DF6242" w:rsidRPr="007202B6">
        <w:rPr>
          <w:rtl/>
        </w:rPr>
        <w:t xml:space="preserve"> رقم </w:t>
      </w:r>
      <w:r w:rsidR="00DF6242">
        <w:rPr>
          <w:rFonts w:hint="cs"/>
          <w:rtl/>
        </w:rPr>
        <w:t>25 - 35</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ومن الواضح جداً</w:t>
      </w:r>
      <w:r>
        <w:rPr>
          <w:rtl/>
          <w:lang w:bidi="fa-IR"/>
        </w:rPr>
        <w:t>،</w:t>
      </w:r>
      <w:r w:rsidRPr="007202B6">
        <w:rPr>
          <w:rtl/>
          <w:lang w:bidi="fa-IR"/>
        </w:rPr>
        <w:t xml:space="preserve"> أنه كما كان سؤال موسى دليلاً على أفضلية هارون من بعد موسى </w:t>
      </w:r>
      <w:r w:rsidRPr="006F67C6">
        <w:rPr>
          <w:rStyle w:val="libAlaemChar"/>
          <w:rtl/>
        </w:rPr>
        <w:t>عليهما‌السلام</w:t>
      </w:r>
      <w:r w:rsidRPr="007202B6">
        <w:rPr>
          <w:rtl/>
          <w:lang w:bidi="fa-IR"/>
        </w:rPr>
        <w:t xml:space="preserve"> وأولويّته بالقيام مقامه والخلافة عنه</w:t>
      </w:r>
      <w:r>
        <w:rPr>
          <w:rtl/>
          <w:lang w:bidi="fa-IR"/>
        </w:rPr>
        <w:t>،</w:t>
      </w:r>
      <w:r w:rsidRPr="007202B6">
        <w:rPr>
          <w:rtl/>
          <w:lang w:bidi="fa-IR"/>
        </w:rPr>
        <w:t xml:space="preserve"> كذلك سؤال النبي </w:t>
      </w:r>
      <w:r w:rsidR="003F2947" w:rsidRPr="003F2947">
        <w:rPr>
          <w:rStyle w:val="libAlaemChar"/>
          <w:rtl/>
        </w:rPr>
        <w:t>صلى‌الله‌عليه‌وآله‌وسلم</w:t>
      </w:r>
      <w:r w:rsidRPr="007202B6">
        <w:rPr>
          <w:rtl/>
          <w:lang w:bidi="fa-IR"/>
        </w:rPr>
        <w:t xml:space="preserve"> نفس ما سأل موسى</w:t>
      </w:r>
      <w:r>
        <w:rPr>
          <w:rtl/>
          <w:lang w:bidi="fa-IR"/>
        </w:rPr>
        <w:t>،</w:t>
      </w:r>
      <w:r w:rsidRPr="007202B6">
        <w:rPr>
          <w:rtl/>
          <w:lang w:bidi="fa-IR"/>
        </w:rPr>
        <w:t xml:space="preserve"> فإنه يدل على ثبوت جميع ما ثبت لهارون لمولانا أمير المؤمنين </w:t>
      </w:r>
      <w:r w:rsidR="004A73C4" w:rsidRPr="004A73C4">
        <w:rPr>
          <w:rStyle w:val="libAlaemChar"/>
          <w:rtl/>
        </w:rPr>
        <w:t>عليه‌السلام</w:t>
      </w:r>
      <w:r>
        <w:rPr>
          <w:rtl/>
          <w:lang w:bidi="fa-IR"/>
        </w:rPr>
        <w:t>،</w:t>
      </w:r>
      <w:r w:rsidRPr="007202B6">
        <w:rPr>
          <w:rtl/>
          <w:lang w:bidi="fa-IR"/>
        </w:rPr>
        <w:t xml:space="preserve"> والمنكر لهذه الدلالة مكابر لا يصغى إلى طغيانه وعدوانه</w:t>
      </w:r>
      <w:r>
        <w:rPr>
          <w:rtl/>
          <w:lang w:bidi="fa-IR"/>
        </w:rPr>
        <w:t>،</w:t>
      </w:r>
      <w:r w:rsidRPr="007202B6">
        <w:rPr>
          <w:rtl/>
          <w:lang w:bidi="fa-IR"/>
        </w:rPr>
        <w:t xml:space="preserve"> ولا يلتفت ولا يحتفل بشأنه وشنآنه.</w:t>
      </w:r>
    </w:p>
    <w:p w:rsidR="00DF6242" w:rsidRPr="007202B6" w:rsidRDefault="00DF6242" w:rsidP="00DF6242">
      <w:pPr>
        <w:pStyle w:val="libNormal"/>
        <w:rPr>
          <w:rtl/>
          <w:lang w:bidi="fa-IR"/>
        </w:rPr>
      </w:pPr>
      <w:r w:rsidRPr="007202B6">
        <w:rPr>
          <w:rtl/>
          <w:lang w:bidi="fa-IR"/>
        </w:rPr>
        <w:t>وذكر ولي الله الدهلوي إنه إنما سأل موسى هذه السؤالات لاحتياجه إليها</w:t>
      </w:r>
      <w:r>
        <w:rPr>
          <w:rtl/>
          <w:lang w:bidi="fa-IR"/>
        </w:rPr>
        <w:t>،</w:t>
      </w:r>
      <w:r w:rsidRPr="007202B6">
        <w:rPr>
          <w:rtl/>
          <w:lang w:bidi="fa-IR"/>
        </w:rPr>
        <w:t xml:space="preserve"> من جهة تعذّر تحمل أعباء الرسالة بدونها </w:t>
      </w:r>
      <w:r w:rsidRPr="00585F65">
        <w:rPr>
          <w:rStyle w:val="libFootnotenumChar"/>
          <w:rtl/>
        </w:rPr>
        <w:t>(2)</w:t>
      </w:r>
      <w:r>
        <w:rPr>
          <w:rtl/>
          <w:lang w:bidi="fa-IR"/>
        </w:rPr>
        <w:t>.</w:t>
      </w:r>
      <w:r w:rsidRPr="007202B6">
        <w:rPr>
          <w:rtl/>
          <w:lang w:bidi="fa-IR"/>
        </w:rPr>
        <w:t xml:space="preserve"> فتكون وزارة أمير المؤمنين </w:t>
      </w:r>
      <w:r w:rsidR="004A73C4" w:rsidRPr="004A73C4">
        <w:rPr>
          <w:rStyle w:val="libAlaemChar"/>
          <w:rtl/>
        </w:rPr>
        <w:t>عليه‌السلام</w:t>
      </w:r>
      <w:r w:rsidRPr="007202B6">
        <w:rPr>
          <w:rtl/>
          <w:lang w:bidi="fa-IR"/>
        </w:rPr>
        <w:t xml:space="preserve"> للنبي </w:t>
      </w:r>
      <w:r w:rsidR="003F2947" w:rsidRPr="003F2947">
        <w:rPr>
          <w:rStyle w:val="libAlaemChar"/>
          <w:rtl/>
        </w:rPr>
        <w:t>صلى‌الله‌عليه‌وآله‌وسلم</w:t>
      </w:r>
      <w:r w:rsidRPr="007202B6">
        <w:rPr>
          <w:rtl/>
          <w:lang w:bidi="fa-IR"/>
        </w:rPr>
        <w:t xml:space="preserve"> من جملة الامور التي كان يحتاج إليها في تحمل أعباء الرسالة. وناهيك به دليلاً زاهراً على الأفضلية العامة.</w:t>
      </w:r>
    </w:p>
    <w:p w:rsidR="00DF6242" w:rsidRPr="007202B6" w:rsidRDefault="00DF6242" w:rsidP="00DF6242">
      <w:pPr>
        <w:pStyle w:val="libNormal"/>
        <w:rPr>
          <w:rtl/>
          <w:lang w:bidi="fa-IR"/>
        </w:rPr>
      </w:pPr>
      <w:r w:rsidRPr="007202B6">
        <w:rPr>
          <w:rtl/>
          <w:lang w:bidi="fa-IR"/>
        </w:rPr>
        <w:t>وأيضاً فإن « الأمر » عام</w:t>
      </w:r>
      <w:r>
        <w:rPr>
          <w:rtl/>
          <w:lang w:bidi="fa-IR"/>
        </w:rPr>
        <w:t>،</w:t>
      </w:r>
      <w:r w:rsidRPr="007202B6">
        <w:rPr>
          <w:rtl/>
          <w:lang w:bidi="fa-IR"/>
        </w:rPr>
        <w:t xml:space="preserve"> فيكون كل ما ثبت لهارون ثابتاً للأمير </w:t>
      </w:r>
      <w:r w:rsidR="004A73C4" w:rsidRPr="004A73C4">
        <w:rPr>
          <w:rStyle w:val="libAlaemChar"/>
          <w:rtl/>
        </w:rPr>
        <w:t>عليه‌السلام</w:t>
      </w:r>
      <w:r w:rsidRPr="007202B6">
        <w:rPr>
          <w:rtl/>
          <w:lang w:bidi="fa-IR"/>
        </w:rPr>
        <w:t>. وقد تقدم عن المحبّ الطبري أن المراد من الأمر كل الأمور عدا النبوة</w:t>
      </w:r>
      <w:r>
        <w:rPr>
          <w:rtl/>
          <w:lang w:bidi="fa-IR"/>
        </w:rPr>
        <w:t xml:space="preserve"> ...</w:t>
      </w:r>
      <w:r w:rsidRPr="007202B6">
        <w:rPr>
          <w:rtl/>
          <w:lang w:bidi="fa-IR"/>
        </w:rPr>
        <w:t xml:space="preserve"> فالعصمة والأفضلية ووجوب الطاعة والإتّباع</w:t>
      </w:r>
      <w:r>
        <w:rPr>
          <w:rtl/>
          <w:lang w:bidi="fa-IR"/>
        </w:rPr>
        <w:t>،</w:t>
      </w:r>
      <w:r w:rsidRPr="007202B6">
        <w:rPr>
          <w:rtl/>
          <w:lang w:bidi="fa-IR"/>
        </w:rPr>
        <w:t xml:space="preserve"> ا</w:t>
      </w:r>
      <w:r w:rsidR="000E2C17">
        <w:rPr>
          <w:rFonts w:hint="cs"/>
          <w:rtl/>
          <w:lang w:bidi="fa-IR"/>
        </w:rPr>
        <w:t>ُ</w:t>
      </w:r>
      <w:r w:rsidRPr="007202B6">
        <w:rPr>
          <w:rtl/>
          <w:lang w:bidi="fa-IR"/>
        </w:rPr>
        <w:t>مور ثابتة للأمير لا يشركه فيها أحد.</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إزالة الخفا الفصل السادس من المقصد الأول</w:t>
      </w:r>
      <w:r w:rsidR="00DF6242">
        <w:rPr>
          <w:rtl/>
        </w:rPr>
        <w:t>،</w:t>
      </w:r>
      <w:r w:rsidR="00DF6242" w:rsidRPr="007202B6">
        <w:rPr>
          <w:rtl/>
        </w:rPr>
        <w:t xml:space="preserve"> في عمومات القرآن.</w:t>
      </w:r>
    </w:p>
    <w:p w:rsidR="00DF6242" w:rsidRDefault="00DF6242" w:rsidP="00DF6242">
      <w:pPr>
        <w:pStyle w:val="libNormal"/>
        <w:rPr>
          <w:rtl/>
          <w:lang w:bidi="fa-IR"/>
        </w:rPr>
      </w:pPr>
      <w:bookmarkStart w:id="774" w:name="_Toc321306083"/>
      <w:r>
        <w:rPr>
          <w:rtl/>
          <w:lang w:bidi="fa-IR"/>
        </w:rPr>
        <w:br w:type="page"/>
      </w:r>
    </w:p>
    <w:p w:rsidR="00DF6242" w:rsidRDefault="00DF6242" w:rsidP="00DF6242">
      <w:pPr>
        <w:pStyle w:val="Heading1Center"/>
        <w:rPr>
          <w:rtl/>
          <w:lang w:bidi="fa-IR"/>
        </w:rPr>
      </w:pPr>
      <w:bookmarkStart w:id="775" w:name="_Toc408820807"/>
      <w:bookmarkStart w:id="776" w:name="_Toc98070377"/>
      <w:r w:rsidRPr="007202B6">
        <w:rPr>
          <w:rtl/>
          <w:lang w:bidi="fa-IR"/>
        </w:rPr>
        <w:lastRenderedPageBreak/>
        <w:t>هل كانت الخلافة من منازل ها</w:t>
      </w:r>
      <w:r>
        <w:rPr>
          <w:rtl/>
          <w:lang w:bidi="fa-IR"/>
        </w:rPr>
        <w:t>رون؟</w:t>
      </w:r>
      <w:bookmarkEnd w:id="774"/>
      <w:bookmarkEnd w:id="775"/>
      <w:bookmarkEnd w:id="776"/>
    </w:p>
    <w:p w:rsidR="00DF6242" w:rsidRDefault="00DF6242" w:rsidP="00DF6242">
      <w:pPr>
        <w:pStyle w:val="Heading1Center"/>
        <w:rPr>
          <w:rtl/>
          <w:lang w:bidi="fa-IR"/>
        </w:rPr>
      </w:pPr>
      <w:bookmarkStart w:id="777" w:name="_Toc321306084"/>
      <w:bookmarkStart w:id="778" w:name="_Toc408820808"/>
      <w:bookmarkStart w:id="779" w:name="_Toc98070378"/>
      <w:r>
        <w:rPr>
          <w:rtl/>
          <w:lang w:bidi="fa-IR"/>
        </w:rPr>
        <w:t>قال الدهلوي: لا نسلّم!</w:t>
      </w:r>
      <w:bookmarkEnd w:id="777"/>
      <w:bookmarkEnd w:id="778"/>
      <w:bookmarkEnd w:id="779"/>
    </w:p>
    <w:p w:rsidR="00DF6242" w:rsidRDefault="00DF6242" w:rsidP="00DF6242">
      <w:pPr>
        <w:pStyle w:val="libNormal"/>
        <w:rPr>
          <w:rtl/>
          <w:lang w:bidi="fa-IR"/>
        </w:rPr>
      </w:pPr>
      <w:bookmarkStart w:id="780" w:name="_Toc321306085"/>
      <w:r>
        <w:rPr>
          <w:rtl/>
          <w:lang w:bidi="fa-IR"/>
        </w:rPr>
        <w:br w:type="page"/>
      </w:r>
    </w:p>
    <w:p w:rsidR="00DF6242" w:rsidRDefault="00DF6242" w:rsidP="00DF6242">
      <w:pPr>
        <w:pStyle w:val="libNormal"/>
        <w:rPr>
          <w:rtl/>
          <w:lang w:bidi="fa-IR"/>
        </w:rPr>
      </w:pPr>
      <w:r>
        <w:rPr>
          <w:rtl/>
          <w:lang w:bidi="fa-IR"/>
        </w:rPr>
        <w:lastRenderedPageBreak/>
        <w:br w:type="page"/>
      </w:r>
    </w:p>
    <w:p w:rsidR="00DF6242" w:rsidRPr="007202B6" w:rsidRDefault="00DF6242" w:rsidP="00DF6242">
      <w:pPr>
        <w:pStyle w:val="Heading2Center"/>
        <w:rPr>
          <w:rtl/>
          <w:lang w:bidi="fa-IR"/>
        </w:rPr>
      </w:pPr>
      <w:bookmarkStart w:id="781" w:name="_Toc408820809"/>
      <w:bookmarkStart w:id="782" w:name="_Toc98070379"/>
      <w:r w:rsidRPr="007202B6">
        <w:rPr>
          <w:rtl/>
          <w:lang w:bidi="fa-IR"/>
        </w:rPr>
        <w:lastRenderedPageBreak/>
        <w:t>الرد على دعوى التنافي بين الخلافة والنبوة</w:t>
      </w:r>
      <w:bookmarkEnd w:id="780"/>
      <w:bookmarkEnd w:id="781"/>
      <w:bookmarkEnd w:id="782"/>
    </w:p>
    <w:p w:rsidR="00DF6242" w:rsidRPr="007202B6" w:rsidRDefault="00DF6242" w:rsidP="00DF6242">
      <w:pPr>
        <w:pStyle w:val="libBold1"/>
        <w:rPr>
          <w:rtl/>
          <w:lang w:bidi="fa-IR"/>
        </w:rPr>
      </w:pPr>
      <w:r w:rsidRPr="007202B6">
        <w:rPr>
          <w:rtl/>
          <w:lang w:bidi="fa-IR"/>
        </w:rPr>
        <w:t>قوله</w:t>
      </w:r>
      <w:r>
        <w:rPr>
          <w:rtl/>
          <w:lang w:bidi="fa-IR"/>
        </w:rPr>
        <w:t>:</w:t>
      </w:r>
    </w:p>
    <w:p w:rsidR="00DF6242" w:rsidRPr="007202B6" w:rsidRDefault="00DF6242" w:rsidP="00DF6242">
      <w:pPr>
        <w:pStyle w:val="libNormal"/>
        <w:rPr>
          <w:rtl/>
          <w:lang w:bidi="fa-IR"/>
        </w:rPr>
      </w:pPr>
      <w:r w:rsidRPr="007202B6">
        <w:rPr>
          <w:rtl/>
          <w:lang w:bidi="fa-IR"/>
        </w:rPr>
        <w:t>الثاني</w:t>
      </w:r>
      <w:r>
        <w:rPr>
          <w:rtl/>
          <w:lang w:bidi="fa-IR"/>
        </w:rPr>
        <w:t>:</w:t>
      </w:r>
      <w:r w:rsidRPr="007202B6">
        <w:rPr>
          <w:rtl/>
          <w:lang w:bidi="fa-IR"/>
        </w:rPr>
        <w:t xml:space="preserve"> إنّا لا نسلّم أن من منازل هارون من موسى خلافته عنه بعد الموت</w:t>
      </w:r>
      <w:r>
        <w:rPr>
          <w:rtl/>
          <w:lang w:bidi="fa-IR"/>
        </w:rPr>
        <w:t>،</w:t>
      </w:r>
      <w:r w:rsidRPr="007202B6">
        <w:rPr>
          <w:rtl/>
          <w:lang w:bidi="fa-IR"/>
        </w:rPr>
        <w:t xml:space="preserve"> إذ لو بقي هارون بعد موسى لكان رسولاً مستقلاً في التبليغ ولم تنقطع عنه هذه المرتبة آناًمّا</w:t>
      </w:r>
      <w:r>
        <w:rPr>
          <w:rtl/>
          <w:lang w:bidi="fa-IR"/>
        </w:rPr>
        <w:t>،</w:t>
      </w:r>
      <w:r w:rsidRPr="007202B6">
        <w:rPr>
          <w:rtl/>
          <w:lang w:bidi="fa-IR"/>
        </w:rPr>
        <w:t xml:space="preserve"> وهي تنافي الخلافة</w:t>
      </w:r>
      <w:r>
        <w:rPr>
          <w:rtl/>
          <w:lang w:bidi="fa-IR"/>
        </w:rPr>
        <w:t>،</w:t>
      </w:r>
      <w:r w:rsidRPr="007202B6">
        <w:rPr>
          <w:rtl/>
          <w:lang w:bidi="fa-IR"/>
        </w:rPr>
        <w:t xml:space="preserve"> لأن الخلافة نيابة النبي</w:t>
      </w:r>
      <w:r>
        <w:rPr>
          <w:rtl/>
          <w:lang w:bidi="fa-IR"/>
        </w:rPr>
        <w:t>،</w:t>
      </w:r>
      <w:r w:rsidRPr="007202B6">
        <w:rPr>
          <w:rtl/>
          <w:lang w:bidi="fa-IR"/>
        </w:rPr>
        <w:t xml:space="preserve"> وأيّ مناسبة بين الأصالة والنيابة</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وكما أوضحنا بطلان الوجه الأول</w:t>
      </w:r>
      <w:r>
        <w:rPr>
          <w:rtl/>
          <w:lang w:bidi="fa-IR"/>
        </w:rPr>
        <w:t>،</w:t>
      </w:r>
      <w:r w:rsidRPr="007202B6">
        <w:rPr>
          <w:rtl/>
          <w:lang w:bidi="fa-IR"/>
        </w:rPr>
        <w:t xml:space="preserve"> سنوضّح بطلان هذا الوجه</w:t>
      </w:r>
      <w:r>
        <w:rPr>
          <w:rtl/>
          <w:lang w:bidi="fa-IR"/>
        </w:rPr>
        <w:t>،</w:t>
      </w:r>
      <w:r w:rsidRPr="007202B6">
        <w:rPr>
          <w:rtl/>
          <w:lang w:bidi="fa-IR"/>
        </w:rPr>
        <w:t xml:space="preserve"> في الوجوه الآتية</w:t>
      </w:r>
      <w:r>
        <w:rPr>
          <w:rtl/>
          <w:lang w:bidi="fa-IR"/>
        </w:rPr>
        <w:t>،</w:t>
      </w:r>
      <w:r w:rsidRPr="007202B6">
        <w:rPr>
          <w:rtl/>
          <w:lang w:bidi="fa-IR"/>
        </w:rPr>
        <w:t xml:space="preserve"> ليقف الكل</w:t>
      </w:r>
      <w:r>
        <w:rPr>
          <w:rtl/>
          <w:lang w:bidi="fa-IR"/>
        </w:rPr>
        <w:t xml:space="preserve"> - </w:t>
      </w:r>
      <w:r w:rsidRPr="007202B6">
        <w:rPr>
          <w:rtl/>
          <w:lang w:bidi="fa-IR"/>
        </w:rPr>
        <w:t>لاسيّما أولياؤه وأتباعه</w:t>
      </w:r>
      <w:r>
        <w:rPr>
          <w:rtl/>
          <w:lang w:bidi="fa-IR"/>
        </w:rPr>
        <w:t xml:space="preserve"> - </w:t>
      </w:r>
      <w:r w:rsidRPr="007202B6">
        <w:rPr>
          <w:rtl/>
          <w:lang w:bidi="fa-IR"/>
        </w:rPr>
        <w:t>على حقيقة حال هذا الرّجل</w:t>
      </w:r>
      <w:r>
        <w:rPr>
          <w:rtl/>
          <w:lang w:bidi="fa-IR"/>
        </w:rPr>
        <w:t>،</w:t>
      </w:r>
      <w:r w:rsidRPr="007202B6">
        <w:rPr>
          <w:rtl/>
          <w:lang w:bidi="fa-IR"/>
        </w:rPr>
        <w:t xml:space="preserve"> من النواحي العلمية والنفسيّة</w:t>
      </w:r>
      <w:r>
        <w:rPr>
          <w:rtl/>
          <w:lang w:bidi="fa-IR"/>
        </w:rPr>
        <w:t>،</w:t>
      </w:r>
      <w:r w:rsidRPr="007202B6">
        <w:rPr>
          <w:rtl/>
          <w:lang w:bidi="fa-IR"/>
        </w:rPr>
        <w:t xml:space="preserve"> ومدى اطّلاعه على الحقائق الدينية والتزامه بما جاء في الكتاب والسنّة وكلمات المحققين</w:t>
      </w:r>
      <w:r>
        <w:rPr>
          <w:rtl/>
          <w:lang w:bidi="fa-IR"/>
        </w:rPr>
        <w:t>،</w:t>
      </w:r>
      <w:r w:rsidRPr="007202B6">
        <w:rPr>
          <w:rtl/>
          <w:lang w:bidi="fa-IR"/>
        </w:rPr>
        <w:t xml:space="preserve"> من محدّثين ومتكلمين ومفسّرين</w:t>
      </w:r>
      <w:r>
        <w:rPr>
          <w:rtl/>
          <w:lang w:bidi="fa-IR"/>
        </w:rPr>
        <w:t xml:space="preserve"> ...</w:t>
      </w:r>
    </w:p>
    <w:p w:rsidR="00DF6242" w:rsidRPr="007202B6" w:rsidRDefault="00DF6242" w:rsidP="00DF6242">
      <w:pPr>
        <w:pStyle w:val="libNormal"/>
        <w:rPr>
          <w:rtl/>
          <w:lang w:bidi="fa-IR"/>
        </w:rPr>
      </w:pPr>
      <w:r w:rsidRPr="007202B6">
        <w:rPr>
          <w:rtl/>
          <w:lang w:bidi="fa-IR"/>
        </w:rPr>
        <w:t>فمن الوجوه على بطلان هذه المناقشة</w:t>
      </w:r>
      <w:r>
        <w:rPr>
          <w:rtl/>
          <w:lang w:bidi="fa-IR"/>
        </w:rPr>
        <w:t>:</w:t>
      </w:r>
    </w:p>
    <w:p w:rsidR="00DF6242" w:rsidRPr="007202B6" w:rsidRDefault="00DF6242" w:rsidP="00DF6242">
      <w:pPr>
        <w:pStyle w:val="Heading2"/>
        <w:rPr>
          <w:rtl/>
          <w:lang w:bidi="fa-IR"/>
        </w:rPr>
      </w:pPr>
      <w:bookmarkStart w:id="783" w:name="_Toc321306086"/>
      <w:bookmarkStart w:id="784" w:name="_Toc408820810"/>
      <w:bookmarkStart w:id="785" w:name="_Toc98070380"/>
      <w:r w:rsidRPr="007202B6">
        <w:rPr>
          <w:rtl/>
          <w:lang w:bidi="fa-IR"/>
        </w:rPr>
        <w:t>1</w:t>
      </w:r>
      <w:r>
        <w:rPr>
          <w:rtl/>
          <w:lang w:bidi="fa-IR"/>
        </w:rPr>
        <w:t xml:space="preserve"> - </w:t>
      </w:r>
      <w:r w:rsidRPr="007202B6">
        <w:rPr>
          <w:rtl/>
          <w:lang w:bidi="fa-IR"/>
        </w:rPr>
        <w:t>استلزامها لغويّة حديث المنزلة</w:t>
      </w:r>
      <w:bookmarkEnd w:id="783"/>
      <w:bookmarkEnd w:id="784"/>
      <w:bookmarkEnd w:id="785"/>
    </w:p>
    <w:p w:rsidR="00DF6242" w:rsidRPr="007202B6" w:rsidRDefault="00DF6242" w:rsidP="00DF6242">
      <w:pPr>
        <w:pStyle w:val="libNormal"/>
        <w:rPr>
          <w:rtl/>
          <w:lang w:bidi="fa-IR"/>
        </w:rPr>
      </w:pPr>
      <w:r w:rsidRPr="007202B6">
        <w:rPr>
          <w:rtl/>
          <w:lang w:bidi="fa-IR"/>
        </w:rPr>
        <w:t>إن دعوى التنافي بين الخلافة والنبوة إبطال لما تقدّم منه من حمل حديث المنزلة على المنزلة المعهودة</w:t>
      </w:r>
      <w:r>
        <w:rPr>
          <w:rtl/>
          <w:lang w:bidi="fa-IR"/>
        </w:rPr>
        <w:t>،</w:t>
      </w:r>
      <w:r w:rsidRPr="007202B6">
        <w:rPr>
          <w:rtl/>
          <w:lang w:bidi="fa-IR"/>
        </w:rPr>
        <w:t xml:space="preserve"> لأنّ الحمل المذكور كان على أساس</w:t>
      </w:r>
      <w:r>
        <w:rPr>
          <w:rFonts w:hint="cs"/>
          <w:rtl/>
          <w:lang w:bidi="fa-IR"/>
        </w:rPr>
        <w:t xml:space="preserve"> </w:t>
      </w:r>
      <w:r w:rsidRPr="007202B6">
        <w:rPr>
          <w:rtl/>
          <w:lang w:bidi="fa-IR"/>
        </w:rPr>
        <w:t>ثبوت الخلافة لهارون</w:t>
      </w:r>
      <w:r>
        <w:rPr>
          <w:rtl/>
          <w:lang w:bidi="fa-IR"/>
        </w:rPr>
        <w:t>،</w:t>
      </w:r>
      <w:r w:rsidRPr="007202B6">
        <w:rPr>
          <w:rtl/>
          <w:lang w:bidi="fa-IR"/>
        </w:rPr>
        <w:t xml:space="preserve"> وتشبيه الخلافة العلوية بالخلافة الهارونية</w:t>
      </w:r>
      <w:r>
        <w:rPr>
          <w:rtl/>
          <w:lang w:bidi="fa-IR"/>
        </w:rPr>
        <w:t>،</w:t>
      </w:r>
      <w:r w:rsidRPr="007202B6">
        <w:rPr>
          <w:rtl/>
          <w:lang w:bidi="fa-IR"/>
        </w:rPr>
        <w:t xml:space="preserve"> أما إذا أنكر أصل</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خلافة هارون عن موسى</w:t>
      </w:r>
      <w:r>
        <w:rPr>
          <w:rFonts w:hint="cs"/>
          <w:rtl/>
          <w:lang w:bidi="fa-IR"/>
        </w:rPr>
        <w:t xml:space="preserve"> - </w:t>
      </w:r>
      <w:r w:rsidRPr="007202B6">
        <w:rPr>
          <w:rtl/>
          <w:lang w:bidi="fa-IR"/>
        </w:rPr>
        <w:t>بزعم التنافي بينها وبين رسالته لو بقي حيّاً من بعده</w:t>
      </w:r>
      <w:r>
        <w:rPr>
          <w:rtl/>
          <w:lang w:bidi="fa-IR"/>
        </w:rPr>
        <w:t xml:space="preserve"> - </w:t>
      </w:r>
      <w:r w:rsidRPr="007202B6">
        <w:rPr>
          <w:rtl/>
          <w:lang w:bidi="fa-IR"/>
        </w:rPr>
        <w:t>سقط الحمل المزعوم</w:t>
      </w:r>
      <w:r>
        <w:rPr>
          <w:rtl/>
          <w:lang w:bidi="fa-IR"/>
        </w:rPr>
        <w:t>،</w:t>
      </w:r>
      <w:r w:rsidRPr="007202B6">
        <w:rPr>
          <w:rtl/>
          <w:lang w:bidi="fa-IR"/>
        </w:rPr>
        <w:t xml:space="preserve"> وبسقوطه لا يبقى أيّ معنى لحديث المنزلة.</w:t>
      </w:r>
    </w:p>
    <w:p w:rsidR="00DF6242" w:rsidRPr="007202B6" w:rsidRDefault="00DF6242" w:rsidP="00DF6242">
      <w:pPr>
        <w:pStyle w:val="libNormal"/>
        <w:rPr>
          <w:rtl/>
          <w:lang w:bidi="fa-IR"/>
        </w:rPr>
      </w:pPr>
      <w:r w:rsidRPr="007202B6">
        <w:rPr>
          <w:rtl/>
          <w:lang w:bidi="fa-IR"/>
        </w:rPr>
        <w:t xml:space="preserve">فهل يلتزم ( الدهلوي ) بلغويّة كلام النبي الذي </w:t>
      </w:r>
      <w:r w:rsidRPr="006F67C6">
        <w:rPr>
          <w:rStyle w:val="libAlaemChar"/>
          <w:rtl/>
        </w:rPr>
        <w:t>(</w:t>
      </w:r>
      <w:r w:rsidRPr="00585F65">
        <w:rPr>
          <w:rStyle w:val="libAieChar"/>
          <w:rtl/>
        </w:rPr>
        <w:t xml:space="preserve"> ما يَنْطِقُ عَنِ الْهَوى * إِنْ هُوَ إِل</w:t>
      </w:r>
      <w:r w:rsidR="007D3AAC">
        <w:rPr>
          <w:rStyle w:val="libAieChar"/>
          <w:rFonts w:hint="cs"/>
          <w:rtl/>
        </w:rPr>
        <w:t>َّ</w:t>
      </w:r>
      <w:r w:rsidRPr="00585F65">
        <w:rPr>
          <w:rStyle w:val="libAieChar"/>
          <w:rtl/>
        </w:rPr>
        <w:t xml:space="preserve">ا وَحْيٌ يُوحى </w:t>
      </w:r>
      <w:r w:rsidRPr="006F67C6">
        <w:rPr>
          <w:rStyle w:val="libAlaemChar"/>
          <w:rtl/>
        </w:rPr>
        <w:t>)</w:t>
      </w:r>
      <w:r>
        <w:rPr>
          <w:rFonts w:hint="cs"/>
          <w:rtl/>
          <w:lang w:bidi="fa-IR"/>
        </w:rPr>
        <w:t>؟</w:t>
      </w:r>
    </w:p>
    <w:p w:rsidR="003F2947" w:rsidRDefault="00DF6242" w:rsidP="00DF6242">
      <w:pPr>
        <w:pStyle w:val="Heading2"/>
        <w:rPr>
          <w:rtl/>
          <w:lang w:bidi="fa-IR"/>
        </w:rPr>
      </w:pPr>
      <w:bookmarkStart w:id="786" w:name="_Toc321306087"/>
      <w:bookmarkStart w:id="787" w:name="_Toc408820811"/>
      <w:bookmarkStart w:id="788" w:name="_Toc98070381"/>
      <w:r w:rsidRPr="007202B6">
        <w:rPr>
          <w:rtl/>
          <w:lang w:bidi="fa-IR"/>
        </w:rPr>
        <w:t>2</w:t>
      </w:r>
      <w:r>
        <w:rPr>
          <w:rtl/>
          <w:lang w:bidi="fa-IR"/>
        </w:rPr>
        <w:t xml:space="preserve"> - </w:t>
      </w:r>
      <w:r w:rsidRPr="007202B6">
        <w:rPr>
          <w:rtl/>
          <w:lang w:bidi="fa-IR"/>
        </w:rPr>
        <w:t>إنها تكذيب صريح لصريح القرآن</w:t>
      </w:r>
      <w:bookmarkEnd w:id="786"/>
      <w:bookmarkEnd w:id="787"/>
      <w:bookmarkEnd w:id="788"/>
    </w:p>
    <w:p w:rsidR="00DF6242" w:rsidRPr="007202B6" w:rsidRDefault="00DF6242" w:rsidP="00DF6242">
      <w:pPr>
        <w:pStyle w:val="libNormal"/>
        <w:rPr>
          <w:rtl/>
          <w:lang w:bidi="fa-IR"/>
        </w:rPr>
      </w:pPr>
      <w:r w:rsidRPr="007202B6">
        <w:rPr>
          <w:rtl/>
          <w:lang w:bidi="fa-IR"/>
        </w:rPr>
        <w:t>إنّ خلافة هارون عن موسى ثابتة بالنص الصريح من كتاب الله سبحانه وتعالى</w:t>
      </w:r>
      <w:r>
        <w:rPr>
          <w:rtl/>
          <w:lang w:bidi="fa-IR"/>
        </w:rPr>
        <w:t>،</w:t>
      </w:r>
      <w:r w:rsidRPr="007202B6">
        <w:rPr>
          <w:rtl/>
          <w:lang w:bidi="fa-IR"/>
        </w:rPr>
        <w:t xml:space="preserve"> الكتاب الذي </w:t>
      </w:r>
      <w:r w:rsidRPr="006F67C6">
        <w:rPr>
          <w:rStyle w:val="libAlaemChar"/>
          <w:rtl/>
        </w:rPr>
        <w:t>(</w:t>
      </w:r>
      <w:r w:rsidRPr="00585F65">
        <w:rPr>
          <w:rStyle w:val="libAieChar"/>
          <w:rtl/>
        </w:rPr>
        <w:t xml:space="preserve"> لا يَأْتِيهِ الْباطِلُ مِنْ بَيْنِ يَدَيْهِ وَلا مِنْ خَلْفِهِ </w:t>
      </w:r>
      <w:r w:rsidRPr="006F67C6">
        <w:rPr>
          <w:rStyle w:val="libAlaemChar"/>
          <w:rtl/>
        </w:rPr>
        <w:t>)</w:t>
      </w:r>
      <w:r>
        <w:rPr>
          <w:rtl/>
          <w:lang w:bidi="fa-IR"/>
        </w:rPr>
        <w:t xml:space="preserve"> ...</w:t>
      </w:r>
    </w:p>
    <w:p w:rsidR="00DF6242" w:rsidRPr="007202B6" w:rsidRDefault="00DF6242" w:rsidP="00DF6242">
      <w:pPr>
        <w:pStyle w:val="libNormal"/>
        <w:rPr>
          <w:rtl/>
          <w:lang w:bidi="fa-IR"/>
        </w:rPr>
      </w:pPr>
      <w:r w:rsidRPr="007202B6">
        <w:rPr>
          <w:rtl/>
          <w:lang w:bidi="fa-IR"/>
        </w:rPr>
        <w:t>قال الله عزوجل</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471720">
        <w:rPr>
          <w:rStyle w:val="libAieChar"/>
          <w:rtl/>
        </w:rPr>
        <w:t>وَقالَ مُوسى لِأَخِيهِ هارُونَ</w:t>
      </w:r>
      <w:r w:rsidRPr="00585F65">
        <w:rPr>
          <w:rStyle w:val="libAieChar"/>
          <w:rtl/>
        </w:rPr>
        <w:t xml:space="preserve"> </w:t>
      </w:r>
      <w:r w:rsidRPr="00722D63">
        <w:rPr>
          <w:rStyle w:val="libAieChar"/>
          <w:rtl/>
        </w:rPr>
        <w:t xml:space="preserve">اخْلُفْنِي فِي قَوْمِي </w:t>
      </w:r>
      <w:r w:rsidRPr="00585F65">
        <w:rPr>
          <w:rStyle w:val="libAieChar"/>
          <w:rtl/>
        </w:rPr>
        <w:t>وَأَصْلِحْ</w:t>
      </w:r>
      <w:r w:rsidRPr="0005609A">
        <w:rPr>
          <w:rStyle w:val="libAieChar"/>
          <w:rtl/>
        </w:rPr>
        <w:t xml:space="preserve"> وَلا تَتَّبِعْ سَبِيلَ الْمُفْسِدِينَ </w:t>
      </w:r>
      <w:r w:rsidRPr="006F67C6">
        <w:rPr>
          <w:rStyle w:val="libAlaemChar"/>
          <w:rtl/>
        </w:rPr>
        <w:t>)</w:t>
      </w:r>
      <w:r w:rsidRPr="007202B6">
        <w:rPr>
          <w:rtl/>
          <w:lang w:bidi="fa-IR"/>
        </w:rPr>
        <w:t xml:space="preserve">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فموسى يستخلف هارون</w:t>
      </w:r>
      <w:r>
        <w:rPr>
          <w:rtl/>
          <w:lang w:bidi="fa-IR"/>
        </w:rPr>
        <w:t>،</w:t>
      </w:r>
      <w:r w:rsidRPr="007202B6">
        <w:rPr>
          <w:rtl/>
          <w:lang w:bidi="fa-IR"/>
        </w:rPr>
        <w:t xml:space="preserve"> </w:t>
      </w:r>
      <w:r>
        <w:rPr>
          <w:rtl/>
          <w:lang w:bidi="fa-IR"/>
        </w:rPr>
        <w:t>و (</w:t>
      </w:r>
      <w:r w:rsidRPr="007202B6">
        <w:rPr>
          <w:rtl/>
          <w:lang w:bidi="fa-IR"/>
        </w:rPr>
        <w:t xml:space="preserve"> الدهلوي ) يقول</w:t>
      </w:r>
      <w:r>
        <w:rPr>
          <w:rtl/>
          <w:lang w:bidi="fa-IR"/>
        </w:rPr>
        <w:t>:</w:t>
      </w:r>
      <w:r w:rsidRPr="007202B6">
        <w:rPr>
          <w:rtl/>
          <w:lang w:bidi="fa-IR"/>
        </w:rPr>
        <w:t xml:space="preserve"> « لا نسلّم</w:t>
      </w:r>
      <w:r>
        <w:rPr>
          <w:rtl/>
          <w:lang w:bidi="fa-IR"/>
        </w:rPr>
        <w:t>،</w:t>
      </w:r>
      <w:r w:rsidRPr="007202B6">
        <w:rPr>
          <w:rtl/>
          <w:lang w:bidi="fa-IR"/>
        </w:rPr>
        <w:t xml:space="preserve"> لمنافاة الخلافة للنبوة »</w:t>
      </w:r>
      <w:r>
        <w:rPr>
          <w:rtl/>
          <w:lang w:bidi="fa-IR"/>
        </w:rPr>
        <w:t>!!</w:t>
      </w:r>
    </w:p>
    <w:p w:rsidR="003F2947" w:rsidRDefault="00DF6242" w:rsidP="00DF6242">
      <w:pPr>
        <w:pStyle w:val="Heading2"/>
        <w:rPr>
          <w:rtl/>
          <w:lang w:bidi="fa-IR"/>
        </w:rPr>
      </w:pPr>
      <w:bookmarkStart w:id="789" w:name="_Toc321306088"/>
      <w:bookmarkStart w:id="790" w:name="_Toc408820812"/>
      <w:bookmarkStart w:id="791" w:name="_Toc98070382"/>
      <w:r w:rsidRPr="007202B6">
        <w:rPr>
          <w:rtl/>
          <w:lang w:bidi="fa-IR"/>
        </w:rPr>
        <w:t>3</w:t>
      </w:r>
      <w:r>
        <w:rPr>
          <w:rtl/>
          <w:lang w:bidi="fa-IR"/>
        </w:rPr>
        <w:t xml:space="preserve"> - </w:t>
      </w:r>
      <w:r w:rsidRPr="007202B6">
        <w:rPr>
          <w:rtl/>
          <w:lang w:bidi="fa-IR"/>
        </w:rPr>
        <w:t>إنّها باطلة بإجماع المفسّرين</w:t>
      </w:r>
      <w:bookmarkEnd w:id="789"/>
      <w:bookmarkEnd w:id="790"/>
      <w:bookmarkEnd w:id="791"/>
    </w:p>
    <w:p w:rsidR="00DF6242" w:rsidRPr="007202B6" w:rsidRDefault="00DF6242" w:rsidP="00DF6242">
      <w:pPr>
        <w:pStyle w:val="libNormal"/>
        <w:rPr>
          <w:rtl/>
          <w:lang w:bidi="fa-IR"/>
        </w:rPr>
      </w:pPr>
      <w:r w:rsidRPr="007202B6">
        <w:rPr>
          <w:rtl/>
          <w:lang w:bidi="fa-IR"/>
        </w:rPr>
        <w:t>ولو أنّ مشكّكاً سوّلت له نفسه تحريف هذا النصّ الصريح من القرآن الكريم على استخلاف هارون</w:t>
      </w:r>
      <w:r>
        <w:rPr>
          <w:rtl/>
          <w:lang w:bidi="fa-IR"/>
        </w:rPr>
        <w:t>،</w:t>
      </w:r>
      <w:r w:rsidRPr="007202B6">
        <w:rPr>
          <w:rtl/>
          <w:lang w:bidi="fa-IR"/>
        </w:rPr>
        <w:t xml:space="preserve"> بتأويل سخيفٍ وتوجيه غير وجيه</w:t>
      </w:r>
      <w:r>
        <w:rPr>
          <w:rtl/>
          <w:lang w:bidi="fa-IR"/>
        </w:rPr>
        <w:t>،</w:t>
      </w:r>
      <w:r w:rsidRPr="007202B6">
        <w:rPr>
          <w:rtl/>
          <w:lang w:bidi="fa-IR"/>
        </w:rPr>
        <w:t xml:space="preserve"> لكان</w:t>
      </w:r>
      <w:r>
        <w:rPr>
          <w:rFonts w:hint="cs"/>
          <w:rtl/>
          <w:lang w:bidi="fa-IR"/>
        </w:rPr>
        <w:t xml:space="preserve"> </w:t>
      </w:r>
      <w:r w:rsidRPr="007202B6">
        <w:rPr>
          <w:rtl/>
          <w:lang w:bidi="fa-IR"/>
        </w:rPr>
        <w:t>مردوداً باتّفاق المفسّرين على الإستخلاف</w:t>
      </w:r>
      <w:r>
        <w:rPr>
          <w:rtl/>
          <w:lang w:bidi="fa-IR"/>
        </w:rPr>
        <w:t>،</w:t>
      </w:r>
      <w:r w:rsidRPr="007202B6">
        <w:rPr>
          <w:rtl/>
          <w:lang w:bidi="fa-IR"/>
        </w:rPr>
        <w:t xml:space="preserve"> وصراحة كلماتهم في ذلك بلا خلاف</w:t>
      </w:r>
      <w:r>
        <w:rPr>
          <w:rtl/>
          <w:lang w:bidi="fa-IR"/>
        </w:rPr>
        <w:t>،</w:t>
      </w:r>
      <w:r w:rsidRPr="007202B6">
        <w:rPr>
          <w:rtl/>
          <w:lang w:bidi="fa-IR"/>
        </w:rPr>
        <w:t xml:space="preserve"> وإليك نصوص عبارات بعضهم في تفسير الآية</w:t>
      </w:r>
      <w:r>
        <w:rPr>
          <w:rtl/>
          <w:lang w:bidi="fa-IR"/>
        </w:rPr>
        <w:t>:</w:t>
      </w:r>
    </w:p>
    <w:p w:rsidR="00DF6242" w:rsidRPr="007202B6" w:rsidRDefault="00DF6242" w:rsidP="00DF6242">
      <w:pPr>
        <w:pStyle w:val="libNormal"/>
        <w:rPr>
          <w:rtl/>
        </w:rPr>
      </w:pPr>
      <w:r w:rsidRPr="007202B6">
        <w:rPr>
          <w:rtl/>
          <w:lang w:bidi="fa-IR"/>
        </w:rPr>
        <w:t>* أبو الليث السمرقندي</w:t>
      </w:r>
      <w:r>
        <w:rPr>
          <w:rtl/>
          <w:lang w:bidi="fa-IR"/>
        </w:rPr>
        <w:t>:</w:t>
      </w:r>
      <w:r w:rsidRPr="007202B6">
        <w:rPr>
          <w:rtl/>
          <w:lang w:bidi="fa-IR"/>
        </w:rPr>
        <w:t xml:space="preserve"> « </w:t>
      </w:r>
      <w:r w:rsidRPr="006F67C6">
        <w:rPr>
          <w:rStyle w:val="libAlaemChar"/>
          <w:rtl/>
        </w:rPr>
        <w:t>(</w:t>
      </w:r>
      <w:r w:rsidRPr="00585F65">
        <w:rPr>
          <w:rStyle w:val="libAieChar"/>
          <w:rtl/>
        </w:rPr>
        <w:t xml:space="preserve"> </w:t>
      </w:r>
      <w:r w:rsidRPr="00471720">
        <w:rPr>
          <w:rStyle w:val="libAieChar"/>
          <w:rtl/>
        </w:rPr>
        <w:t>وَقالَ مُوسى لِأَخِيهِ هارُونَ</w:t>
      </w:r>
      <w:r w:rsidRPr="00585F65">
        <w:rPr>
          <w:rStyle w:val="libAieChar"/>
          <w:rtl/>
        </w:rPr>
        <w:t xml:space="preserve"> </w:t>
      </w:r>
      <w:r w:rsidRPr="006F67C6">
        <w:rPr>
          <w:rStyle w:val="libAlaemChar"/>
          <w:rtl/>
        </w:rPr>
        <w:t>)</w:t>
      </w:r>
      <w:r w:rsidRPr="007202B6">
        <w:rPr>
          <w:rtl/>
          <w:lang w:bidi="fa-IR"/>
        </w:rPr>
        <w:t xml:space="preserve"> يعني</w:t>
      </w:r>
      <w:r>
        <w:rPr>
          <w:rtl/>
          <w:lang w:bidi="fa-IR"/>
        </w:rPr>
        <w:t>:</w:t>
      </w:r>
      <w:r w:rsidRPr="007202B6">
        <w:rPr>
          <w:rtl/>
          <w:lang w:bidi="fa-IR"/>
        </w:rPr>
        <w:t xml:space="preserve"> قال له قبل انطلاقه إلى الجبل</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722D63">
        <w:rPr>
          <w:rStyle w:val="libAieChar"/>
          <w:rtl/>
        </w:rPr>
        <w:t>ا</w:t>
      </w:r>
      <w:r w:rsidR="0019678A" w:rsidRPr="00722D63">
        <w:rPr>
          <w:rStyle w:val="libAieChar"/>
          <w:rFonts w:hint="cs"/>
          <w:rtl/>
        </w:rPr>
        <w:t>ُ</w:t>
      </w:r>
      <w:r w:rsidRPr="00722D63">
        <w:rPr>
          <w:rStyle w:val="libAieChar"/>
          <w:rtl/>
        </w:rPr>
        <w:t xml:space="preserve">خْلُفْنِي فِي قَوْمِي </w:t>
      </w:r>
      <w:r w:rsidRPr="006F67C6">
        <w:rPr>
          <w:rStyle w:val="libAlaemChar"/>
          <w:rtl/>
        </w:rPr>
        <w:t>)</w:t>
      </w:r>
      <w:r w:rsidRPr="007202B6">
        <w:rPr>
          <w:rtl/>
          <w:lang w:bidi="fa-IR"/>
        </w:rPr>
        <w:t xml:space="preserve"> يعني</w:t>
      </w:r>
      <w:r>
        <w:rPr>
          <w:rtl/>
          <w:lang w:bidi="fa-IR"/>
        </w:rPr>
        <w:t>:</w:t>
      </w:r>
      <w:r w:rsidRPr="007202B6">
        <w:rPr>
          <w:rtl/>
          <w:lang w:bidi="fa-IR"/>
        </w:rPr>
        <w:t xml:space="preserve"> كن خليفتي على قومي </w:t>
      </w:r>
      <w:r w:rsidRPr="006F67C6">
        <w:rPr>
          <w:rStyle w:val="libAlaemChar"/>
          <w:rtl/>
        </w:rPr>
        <w:t>(</w:t>
      </w:r>
      <w:r w:rsidRPr="00585F65">
        <w:rPr>
          <w:rStyle w:val="libAieChar"/>
          <w:rtl/>
        </w:rPr>
        <w:t xml:space="preserve"> وَأَصْلَحَ </w:t>
      </w:r>
      <w:r w:rsidRPr="006F67C6">
        <w:rPr>
          <w:rStyle w:val="libAlaemChar"/>
          <w:rtl/>
        </w:rPr>
        <w:t>)</w:t>
      </w:r>
      <w:r w:rsidRPr="007202B6">
        <w:rPr>
          <w:rtl/>
          <w:lang w:bidi="fa-IR"/>
        </w:rPr>
        <w:t xml:space="preserve"> يعني</w:t>
      </w:r>
      <w:r>
        <w:rPr>
          <w:rtl/>
          <w:lang w:bidi="fa-IR"/>
        </w:rPr>
        <w:t>:</w:t>
      </w:r>
      <w:r w:rsidRPr="007202B6">
        <w:rPr>
          <w:rtl/>
          <w:lang w:bidi="fa-IR"/>
        </w:rPr>
        <w:t xml:space="preserve"> مرهم بالصّلاح ويقال</w:t>
      </w:r>
      <w:r>
        <w:rPr>
          <w:rtl/>
          <w:lang w:bidi="fa-IR"/>
        </w:rPr>
        <w:t>:</w:t>
      </w:r>
      <w:r w:rsidRPr="007202B6">
        <w:rPr>
          <w:rtl/>
          <w:lang w:bidi="fa-IR"/>
        </w:rPr>
        <w:t xml:space="preserve"> وأصلح بينهم </w:t>
      </w:r>
      <w:r w:rsidRPr="006F67C6">
        <w:rPr>
          <w:rStyle w:val="libAlaemChar"/>
          <w:rtl/>
        </w:rPr>
        <w:t>(</w:t>
      </w:r>
      <w:r w:rsidRPr="00585F65">
        <w:rPr>
          <w:rStyle w:val="libAieChar"/>
          <w:rtl/>
        </w:rPr>
        <w:t xml:space="preserve"> وَلا تَتَّبِعْ سَبِيلَ</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سورة الأعراف</w:t>
      </w:r>
      <w:r w:rsidR="00DF6242">
        <w:rPr>
          <w:rtl/>
        </w:rPr>
        <w:t>:</w:t>
      </w:r>
      <w:r w:rsidR="00DF6242" w:rsidRPr="007202B6">
        <w:rPr>
          <w:rtl/>
        </w:rPr>
        <w:t xml:space="preserve"> 7</w:t>
      </w:r>
      <w:r w:rsidR="00DF6242">
        <w:rPr>
          <w:rtl/>
        </w:rPr>
        <w:t>،</w:t>
      </w:r>
      <w:r w:rsidR="00DF6242" w:rsidRPr="007202B6">
        <w:rPr>
          <w:rtl/>
        </w:rPr>
        <w:t xml:space="preserve"> الآية</w:t>
      </w:r>
      <w:r w:rsidR="00DF6242">
        <w:rPr>
          <w:rtl/>
        </w:rPr>
        <w:t xml:space="preserve"> </w:t>
      </w:r>
      <w:r w:rsidR="00DF6242" w:rsidRPr="007202B6">
        <w:rPr>
          <w:rtl/>
        </w:rPr>
        <w:t>142.</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585F65">
        <w:rPr>
          <w:rStyle w:val="libAieChar"/>
          <w:rtl/>
        </w:rPr>
        <w:lastRenderedPageBreak/>
        <w:t xml:space="preserve">الْمُفْسِدِينَ </w:t>
      </w:r>
      <w:r w:rsidRPr="006F67C6">
        <w:rPr>
          <w:rStyle w:val="libAlaemChar"/>
          <w:rtl/>
        </w:rPr>
        <w:t>)</w:t>
      </w:r>
      <w:r w:rsidRPr="007202B6">
        <w:rPr>
          <w:rtl/>
          <w:lang w:bidi="fa-IR"/>
        </w:rPr>
        <w:t xml:space="preserve"> يعني</w:t>
      </w:r>
      <w:r>
        <w:rPr>
          <w:rtl/>
          <w:lang w:bidi="fa-IR"/>
        </w:rPr>
        <w:t>:</w:t>
      </w:r>
      <w:r w:rsidRPr="007202B6">
        <w:rPr>
          <w:rtl/>
          <w:lang w:bidi="fa-IR"/>
        </w:rPr>
        <w:t xml:space="preserve"> ولا تتّبع طريق العاصين ولا ترض به</w:t>
      </w:r>
      <w:r>
        <w:rPr>
          <w:rtl/>
          <w:lang w:bidi="fa-IR"/>
        </w:rPr>
        <w:t>،</w:t>
      </w:r>
      <w:r w:rsidRPr="007202B6">
        <w:rPr>
          <w:rtl/>
          <w:lang w:bidi="fa-IR"/>
        </w:rPr>
        <w:t xml:space="preserve"> واتّبع سبيل المطيعين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 الثعلبي</w:t>
      </w:r>
      <w:r>
        <w:rPr>
          <w:rtl/>
          <w:lang w:bidi="fa-IR"/>
        </w:rPr>
        <w:t>:</w:t>
      </w:r>
      <w:r w:rsidRPr="007202B6">
        <w:rPr>
          <w:rtl/>
          <w:lang w:bidi="fa-IR"/>
        </w:rPr>
        <w:t xml:space="preserve"> « </w:t>
      </w:r>
      <w:r w:rsidRPr="006F67C6">
        <w:rPr>
          <w:rStyle w:val="libAlaemChar"/>
          <w:rtl/>
        </w:rPr>
        <w:t>(</w:t>
      </w:r>
      <w:r w:rsidRPr="00585F65">
        <w:rPr>
          <w:rStyle w:val="libAieChar"/>
          <w:rtl/>
        </w:rPr>
        <w:t xml:space="preserve"> وَقالَ مُوسى </w:t>
      </w:r>
      <w:r w:rsidRPr="006F67C6">
        <w:rPr>
          <w:rStyle w:val="libAlaemChar"/>
          <w:rtl/>
        </w:rPr>
        <w:t>)</w:t>
      </w:r>
      <w:r w:rsidRPr="007202B6">
        <w:rPr>
          <w:rtl/>
          <w:lang w:bidi="fa-IR"/>
        </w:rPr>
        <w:t xml:space="preserve"> عند انطلاقه </w:t>
      </w:r>
      <w:r w:rsidRPr="006F67C6">
        <w:rPr>
          <w:rStyle w:val="libAlaemChar"/>
          <w:rtl/>
        </w:rPr>
        <w:t>(</w:t>
      </w:r>
      <w:r w:rsidRPr="00585F65">
        <w:rPr>
          <w:rStyle w:val="libAieChar"/>
          <w:rtl/>
        </w:rPr>
        <w:t xml:space="preserve"> لِأَخِيهِ هارُونَ اخْلُفْنِي </w:t>
      </w:r>
      <w:r w:rsidRPr="006F67C6">
        <w:rPr>
          <w:rStyle w:val="libAlaemChar"/>
          <w:rtl/>
        </w:rPr>
        <w:t>)</w:t>
      </w:r>
      <w:r w:rsidRPr="007202B6">
        <w:rPr>
          <w:rtl/>
          <w:lang w:bidi="fa-IR"/>
        </w:rPr>
        <w:t xml:space="preserve"> كن خليفتي.</w:t>
      </w:r>
      <w:r>
        <w:rPr>
          <w:rFonts w:hint="cs"/>
          <w:rtl/>
          <w:lang w:bidi="fa-IR"/>
        </w:rPr>
        <w:t xml:space="preserve"> </w:t>
      </w:r>
      <w:r w:rsidRPr="006F67C6">
        <w:rPr>
          <w:rStyle w:val="libAlaemChar"/>
          <w:rtl/>
        </w:rPr>
        <w:t>(</w:t>
      </w:r>
      <w:r w:rsidRPr="00585F65">
        <w:rPr>
          <w:rStyle w:val="libAieChar"/>
          <w:rtl/>
        </w:rPr>
        <w:t xml:space="preserve"> فِي قَوْمِي وَأَصْلِحْ </w:t>
      </w:r>
      <w:r w:rsidRPr="006F67C6">
        <w:rPr>
          <w:rStyle w:val="libAlaemChar"/>
          <w:rtl/>
        </w:rPr>
        <w:t>)</w:t>
      </w:r>
      <w:r w:rsidRPr="007202B6">
        <w:rPr>
          <w:rtl/>
          <w:lang w:bidi="fa-IR"/>
        </w:rPr>
        <w:t xml:space="preserve"> وأصلحهم بحملك إيّاهم على طاعة الله وعبادته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 البغوي</w:t>
      </w:r>
      <w:r>
        <w:rPr>
          <w:rtl/>
          <w:lang w:bidi="fa-IR"/>
        </w:rPr>
        <w:t>:</w:t>
      </w:r>
      <w:r w:rsidRPr="007202B6">
        <w:rPr>
          <w:rtl/>
          <w:lang w:bidi="fa-IR"/>
        </w:rPr>
        <w:t xml:space="preserve"> « </w:t>
      </w:r>
      <w:r w:rsidRPr="006F67C6">
        <w:rPr>
          <w:rStyle w:val="libAlaemChar"/>
          <w:rtl/>
        </w:rPr>
        <w:t>(</w:t>
      </w:r>
      <w:r w:rsidRPr="00585F65">
        <w:rPr>
          <w:rStyle w:val="libAieChar"/>
          <w:rtl/>
        </w:rPr>
        <w:t xml:space="preserve"> وَقالَ مُوسى </w:t>
      </w:r>
      <w:r w:rsidRPr="006F67C6">
        <w:rPr>
          <w:rStyle w:val="libAlaemChar"/>
          <w:rtl/>
        </w:rPr>
        <w:t>)</w:t>
      </w:r>
      <w:r w:rsidRPr="007202B6">
        <w:rPr>
          <w:rtl/>
          <w:lang w:bidi="fa-IR"/>
        </w:rPr>
        <w:t xml:space="preserve"> عند انطلاقه إلى الجبل للمناجاة</w:t>
      </w:r>
      <w:r>
        <w:rPr>
          <w:rFonts w:hint="cs"/>
          <w:rtl/>
          <w:lang w:bidi="fa-IR"/>
        </w:rPr>
        <w:t xml:space="preserve"> </w:t>
      </w:r>
      <w:r w:rsidRPr="006F67C6">
        <w:rPr>
          <w:rStyle w:val="libAlaemChar"/>
          <w:rtl/>
        </w:rPr>
        <w:t>(</w:t>
      </w:r>
      <w:r w:rsidRPr="00585F65">
        <w:rPr>
          <w:rStyle w:val="libAieChar"/>
          <w:rtl/>
        </w:rPr>
        <w:t xml:space="preserve"> لِأَخِيهِ هارُونَ اخْلُفْنِي </w:t>
      </w:r>
      <w:r w:rsidRPr="006F67C6">
        <w:rPr>
          <w:rStyle w:val="libAlaemChar"/>
          <w:rtl/>
        </w:rPr>
        <w:t>)</w:t>
      </w:r>
      <w:r w:rsidRPr="007202B6">
        <w:rPr>
          <w:rtl/>
          <w:lang w:bidi="fa-IR"/>
        </w:rPr>
        <w:t xml:space="preserve"> كن خليفتي </w:t>
      </w:r>
      <w:r w:rsidRPr="006F67C6">
        <w:rPr>
          <w:rStyle w:val="libAlaemChar"/>
          <w:rtl/>
        </w:rPr>
        <w:t>(</w:t>
      </w:r>
      <w:r w:rsidRPr="00585F65">
        <w:rPr>
          <w:rStyle w:val="libAieChar"/>
          <w:rtl/>
        </w:rPr>
        <w:t xml:space="preserve"> فِي قَوْمِي </w:t>
      </w:r>
      <w:r w:rsidRPr="006F67C6">
        <w:rPr>
          <w:rStyle w:val="libAlaemChar"/>
          <w:rtl/>
        </w:rPr>
        <w:t>)</w:t>
      </w:r>
      <w:r w:rsidRPr="007202B6">
        <w:rPr>
          <w:rtl/>
          <w:lang w:bidi="fa-IR"/>
        </w:rPr>
        <w:t xml:space="preserve"> </w:t>
      </w:r>
      <w:r w:rsidRPr="00585F65">
        <w:rPr>
          <w:rStyle w:val="libFootnotenumChar"/>
          <w:rtl/>
        </w:rPr>
        <w:t>(3)</w:t>
      </w:r>
      <w:r>
        <w:rPr>
          <w:rtl/>
          <w:lang w:bidi="fa-IR"/>
        </w:rPr>
        <w:t>.</w:t>
      </w:r>
    </w:p>
    <w:p w:rsidR="00DF6242" w:rsidRPr="007202B6" w:rsidRDefault="00DF6242" w:rsidP="00DF6242">
      <w:pPr>
        <w:pStyle w:val="libNormal"/>
        <w:rPr>
          <w:rtl/>
          <w:lang w:bidi="fa-IR"/>
        </w:rPr>
      </w:pPr>
      <w:r w:rsidRPr="007202B6">
        <w:rPr>
          <w:rtl/>
          <w:lang w:bidi="fa-IR"/>
        </w:rPr>
        <w:t>* الزمخشري</w:t>
      </w:r>
      <w:r>
        <w:rPr>
          <w:rtl/>
          <w:lang w:bidi="fa-IR"/>
        </w:rPr>
        <w:t>:</w:t>
      </w:r>
      <w:r w:rsidRPr="007202B6">
        <w:rPr>
          <w:rtl/>
          <w:lang w:bidi="fa-IR"/>
        </w:rPr>
        <w:t xml:space="preserve"> « </w:t>
      </w:r>
      <w:r w:rsidRPr="006F67C6">
        <w:rPr>
          <w:rStyle w:val="libAlaemChar"/>
          <w:rtl/>
        </w:rPr>
        <w:t>(</w:t>
      </w:r>
      <w:r w:rsidRPr="00585F65">
        <w:rPr>
          <w:rStyle w:val="libAieChar"/>
          <w:rtl/>
        </w:rPr>
        <w:t xml:space="preserve"> </w:t>
      </w:r>
      <w:r w:rsidRPr="00471720">
        <w:rPr>
          <w:rStyle w:val="libAieChar"/>
          <w:rtl/>
        </w:rPr>
        <w:t>وَقالَ مُوسى لِأَخِيهِ هارُونَ</w:t>
      </w:r>
      <w:r w:rsidRPr="00585F65">
        <w:rPr>
          <w:rStyle w:val="libAieChar"/>
          <w:rtl/>
        </w:rPr>
        <w:t xml:space="preserve"> </w:t>
      </w:r>
      <w:r w:rsidRPr="006F67C6">
        <w:rPr>
          <w:rStyle w:val="libAlaemChar"/>
          <w:rtl/>
        </w:rPr>
        <w:t>)</w:t>
      </w:r>
      <w:r w:rsidRPr="007202B6">
        <w:rPr>
          <w:rtl/>
          <w:lang w:bidi="fa-IR"/>
        </w:rPr>
        <w:t xml:space="preserve"> وهارون عطف بيان لأخيه. وقرىء بالضم على النداء</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722D63">
        <w:rPr>
          <w:rStyle w:val="libAieChar"/>
          <w:rtl/>
        </w:rPr>
        <w:t xml:space="preserve">اخْلُفْنِي فِي قَوْمِي </w:t>
      </w:r>
      <w:r w:rsidRPr="006F67C6">
        <w:rPr>
          <w:rStyle w:val="libAlaemChar"/>
          <w:rtl/>
        </w:rPr>
        <w:t>)</w:t>
      </w:r>
      <w:r w:rsidRPr="007202B6">
        <w:rPr>
          <w:rtl/>
          <w:lang w:bidi="fa-IR"/>
        </w:rPr>
        <w:t xml:space="preserve"> كن خليفتي فيهم </w:t>
      </w:r>
      <w:r w:rsidRPr="006F67C6">
        <w:rPr>
          <w:rStyle w:val="libAlaemChar"/>
          <w:rtl/>
        </w:rPr>
        <w:t>(</w:t>
      </w:r>
      <w:r w:rsidRPr="00585F65">
        <w:rPr>
          <w:rStyle w:val="libAieChar"/>
          <w:rtl/>
        </w:rPr>
        <w:t xml:space="preserve"> وَأَصْلِحْ</w:t>
      </w:r>
      <w:r w:rsidRPr="0005609A">
        <w:rPr>
          <w:rStyle w:val="libAieChar"/>
          <w:rtl/>
        </w:rPr>
        <w:t xml:space="preserve"> وَلا تَتَّبِعْ سَبِيلَ الْمُفْسِدِينَ </w:t>
      </w:r>
      <w:r w:rsidRPr="006F67C6">
        <w:rPr>
          <w:rStyle w:val="libAlaemChar"/>
          <w:rtl/>
        </w:rPr>
        <w:t>)</w:t>
      </w:r>
      <w:r w:rsidRPr="007202B6">
        <w:rPr>
          <w:rtl/>
          <w:lang w:bidi="fa-IR"/>
        </w:rPr>
        <w:t xml:space="preserve"> وكن مصلحاً. أي وأصلح ما يحب أنْ يصلح من ا</w:t>
      </w:r>
      <w:r w:rsidR="0019678A">
        <w:rPr>
          <w:rFonts w:hint="cs"/>
          <w:rtl/>
          <w:lang w:bidi="fa-IR"/>
        </w:rPr>
        <w:t>ُ</w:t>
      </w:r>
      <w:r w:rsidRPr="007202B6">
        <w:rPr>
          <w:rtl/>
          <w:lang w:bidi="fa-IR"/>
        </w:rPr>
        <w:t>مور بني إسرائيل</w:t>
      </w:r>
      <w:r>
        <w:rPr>
          <w:rtl/>
          <w:lang w:bidi="fa-IR"/>
        </w:rPr>
        <w:t>،</w:t>
      </w:r>
      <w:r w:rsidRPr="007202B6">
        <w:rPr>
          <w:rtl/>
          <w:lang w:bidi="fa-IR"/>
        </w:rPr>
        <w:t xml:space="preserve"> ومن دعاك منهم إلى الفساد فلا تتّبعه ولا تطعه » </w:t>
      </w:r>
      <w:r w:rsidRPr="00585F65">
        <w:rPr>
          <w:rStyle w:val="libFootnotenumChar"/>
          <w:rtl/>
        </w:rPr>
        <w:t>(4)</w:t>
      </w:r>
      <w:r>
        <w:rPr>
          <w:rtl/>
          <w:lang w:bidi="fa-IR"/>
        </w:rPr>
        <w:t>.</w:t>
      </w:r>
    </w:p>
    <w:p w:rsidR="00DF6242" w:rsidRPr="007202B6" w:rsidRDefault="00DF6242" w:rsidP="00DF6242">
      <w:pPr>
        <w:pStyle w:val="libNormal"/>
        <w:rPr>
          <w:rtl/>
          <w:lang w:bidi="fa-IR"/>
        </w:rPr>
      </w:pPr>
      <w:r w:rsidRPr="007202B6">
        <w:rPr>
          <w:rtl/>
          <w:lang w:bidi="fa-IR"/>
        </w:rPr>
        <w:t>* الرازي</w:t>
      </w:r>
      <w:r>
        <w:rPr>
          <w:rtl/>
          <w:lang w:bidi="fa-IR"/>
        </w:rPr>
        <w:t>:</w:t>
      </w:r>
      <w:r w:rsidRPr="007202B6">
        <w:rPr>
          <w:rtl/>
          <w:lang w:bidi="fa-IR"/>
        </w:rPr>
        <w:t xml:space="preserve"> « وأمّا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471720">
        <w:rPr>
          <w:rStyle w:val="libAieChar"/>
          <w:rtl/>
        </w:rPr>
        <w:t>وَقالَ مُوسى لِأَخِيهِ هارُونَ</w:t>
      </w:r>
      <w:r w:rsidRPr="00585F65">
        <w:rPr>
          <w:rStyle w:val="libAieChar"/>
          <w:rtl/>
        </w:rPr>
        <w:t xml:space="preserve"> </w:t>
      </w:r>
      <w:r w:rsidRPr="006F67C6">
        <w:rPr>
          <w:rStyle w:val="libAlaemChar"/>
          <w:rtl/>
        </w:rPr>
        <w:t>)</w:t>
      </w:r>
      <w:r w:rsidRPr="007202B6">
        <w:rPr>
          <w:rtl/>
          <w:lang w:bidi="fa-IR"/>
        </w:rPr>
        <w:t xml:space="preserve"> </w:t>
      </w:r>
      <w:r w:rsidRPr="00585F65">
        <w:rPr>
          <w:rStyle w:val="libFootnotenumChar"/>
          <w:rtl/>
        </w:rPr>
        <w:t>(5)</w:t>
      </w:r>
      <w:r w:rsidRPr="007202B6">
        <w:rPr>
          <w:rtl/>
          <w:lang w:bidi="fa-IR"/>
        </w:rPr>
        <w:t xml:space="preserve"> فقوله هارون عطف بيان لأخيه. وقرىء بالضم على النداء.</w:t>
      </w:r>
      <w:r>
        <w:rPr>
          <w:rFonts w:hint="cs"/>
          <w:rtl/>
          <w:lang w:bidi="fa-IR"/>
        </w:rPr>
        <w:t xml:space="preserve"> </w:t>
      </w:r>
      <w:r w:rsidRPr="006F67C6">
        <w:rPr>
          <w:rStyle w:val="libAlaemChar"/>
          <w:rtl/>
        </w:rPr>
        <w:t>(</w:t>
      </w:r>
      <w:r w:rsidRPr="00585F65">
        <w:rPr>
          <w:rStyle w:val="libAieChar"/>
          <w:rtl/>
        </w:rPr>
        <w:t xml:space="preserve"> </w:t>
      </w:r>
      <w:r w:rsidRPr="00722D63">
        <w:rPr>
          <w:rStyle w:val="libAieChar"/>
          <w:rtl/>
        </w:rPr>
        <w:t xml:space="preserve">اخْلُفْنِي فِي قَوْمِي </w:t>
      </w:r>
      <w:r w:rsidRPr="006F67C6">
        <w:rPr>
          <w:rStyle w:val="libAlaemChar"/>
          <w:rtl/>
        </w:rPr>
        <w:t>)</w:t>
      </w:r>
      <w:r w:rsidRPr="007202B6">
        <w:rPr>
          <w:rtl/>
          <w:lang w:bidi="fa-IR"/>
        </w:rPr>
        <w:t xml:space="preserve"> كن خليفتي فيهم </w:t>
      </w:r>
      <w:r w:rsidRPr="006F67C6">
        <w:rPr>
          <w:rStyle w:val="libAlaemChar"/>
          <w:rtl/>
        </w:rPr>
        <w:t>(</w:t>
      </w:r>
      <w:r w:rsidRPr="00585F65">
        <w:rPr>
          <w:rStyle w:val="libAieChar"/>
          <w:rtl/>
        </w:rPr>
        <w:t xml:space="preserve"> وَأَصْلِحْ </w:t>
      </w:r>
      <w:r w:rsidRPr="006F67C6">
        <w:rPr>
          <w:rStyle w:val="libAlaemChar"/>
          <w:rtl/>
        </w:rPr>
        <w:t>)</w:t>
      </w:r>
      <w:r w:rsidRPr="007202B6">
        <w:rPr>
          <w:rtl/>
          <w:lang w:bidi="fa-IR"/>
        </w:rPr>
        <w:t xml:space="preserve"> وكن مصلحاً</w:t>
      </w:r>
      <w:r>
        <w:rPr>
          <w:rtl/>
          <w:lang w:bidi="fa-IR"/>
        </w:rPr>
        <w:t>،</w:t>
      </w:r>
      <w:r w:rsidRPr="007202B6">
        <w:rPr>
          <w:rtl/>
          <w:lang w:bidi="fa-IR"/>
        </w:rPr>
        <w:t xml:space="preserve"> أو وأصلح ما يجب أن يصلح من ا</w:t>
      </w:r>
      <w:r w:rsidR="00180BD4">
        <w:rPr>
          <w:rFonts w:hint="cs"/>
          <w:rtl/>
          <w:lang w:bidi="fa-IR"/>
        </w:rPr>
        <w:t>ُ</w:t>
      </w:r>
      <w:r w:rsidRPr="007202B6">
        <w:rPr>
          <w:rtl/>
          <w:lang w:bidi="fa-IR"/>
        </w:rPr>
        <w:t>مور بني إسرائيل</w:t>
      </w:r>
      <w:r>
        <w:rPr>
          <w:rtl/>
          <w:lang w:bidi="fa-IR"/>
        </w:rPr>
        <w:t>،</w:t>
      </w:r>
      <w:r w:rsidRPr="007202B6">
        <w:rPr>
          <w:rtl/>
          <w:lang w:bidi="fa-IR"/>
        </w:rPr>
        <w:t xml:space="preserve"> ومن دعاك منهم إلى الإفساد فلا تتّبعه ولا تطعه.</w:t>
      </w:r>
    </w:p>
    <w:p w:rsidR="00DF6242" w:rsidRPr="007202B6" w:rsidRDefault="00DF6242" w:rsidP="00DF6242">
      <w:pPr>
        <w:pStyle w:val="libNormal"/>
        <w:rPr>
          <w:rtl/>
          <w:lang w:bidi="fa-IR"/>
        </w:rPr>
      </w:pPr>
      <w:r w:rsidRPr="007202B6">
        <w:rPr>
          <w:rtl/>
          <w:lang w:bidi="fa-IR"/>
        </w:rPr>
        <w:t>فإن قيل</w:t>
      </w:r>
      <w:r>
        <w:rPr>
          <w:rtl/>
          <w:lang w:bidi="fa-IR"/>
        </w:rPr>
        <w:t>:</w:t>
      </w:r>
      <w:r w:rsidRPr="007202B6">
        <w:rPr>
          <w:rtl/>
          <w:lang w:bidi="fa-IR"/>
        </w:rPr>
        <w:t xml:space="preserve"> إن هارون كان شريك موسى </w:t>
      </w:r>
      <w:r w:rsidR="004A73C4" w:rsidRPr="004A73C4">
        <w:rPr>
          <w:rStyle w:val="libAlaemChar"/>
          <w:rtl/>
        </w:rPr>
        <w:t>عليه‌السلام</w:t>
      </w:r>
      <w:r w:rsidRPr="007202B6">
        <w:rPr>
          <w:rtl/>
          <w:lang w:bidi="fa-IR"/>
        </w:rPr>
        <w:t xml:space="preserve"> في النبوة</w:t>
      </w:r>
      <w:r>
        <w:rPr>
          <w:rtl/>
          <w:lang w:bidi="fa-IR"/>
        </w:rPr>
        <w:t>،</w:t>
      </w:r>
      <w:r w:rsidRPr="007202B6">
        <w:rPr>
          <w:rtl/>
          <w:lang w:bidi="fa-IR"/>
        </w:rPr>
        <w:t xml:space="preserve"> فكيف جعلَهُ خليفةً لنفسه</w:t>
      </w:r>
      <w:r>
        <w:rPr>
          <w:rtl/>
          <w:lang w:bidi="fa-IR"/>
        </w:rPr>
        <w:t>،</w:t>
      </w:r>
      <w:r w:rsidRPr="007202B6">
        <w:rPr>
          <w:rtl/>
          <w:lang w:bidi="fa-IR"/>
        </w:rPr>
        <w:t xml:space="preserve"> فإن شريك الإنسان أعلى حالاً من خليفته</w:t>
      </w:r>
      <w:r>
        <w:rPr>
          <w:rtl/>
          <w:lang w:bidi="fa-IR"/>
        </w:rPr>
        <w:t>،</w:t>
      </w:r>
      <w:r w:rsidRPr="007202B6">
        <w:rPr>
          <w:rtl/>
          <w:lang w:bidi="fa-IR"/>
        </w:rPr>
        <w:t xml:space="preserve"> وردُّ الإنسان من المنصب الأعلى إلى الأدون يكون إهانة.</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تفسير أبي الليث السمرقندي 1 /</w:t>
      </w:r>
      <w:r w:rsidR="00DF6242">
        <w:rPr>
          <w:rtl/>
        </w:rPr>
        <w:t xml:space="preserve"> </w:t>
      </w:r>
      <w:r w:rsidR="00DF6242" w:rsidRPr="007202B6">
        <w:rPr>
          <w:rtl/>
        </w:rPr>
        <w:t>567.</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الكشف والبيان في تفسير القرآن </w:t>
      </w:r>
      <w:r w:rsidR="00DF6242">
        <w:rPr>
          <w:rFonts w:hint="cs"/>
          <w:rtl/>
        </w:rPr>
        <w:t>=</w:t>
      </w:r>
      <w:r w:rsidR="00DF6242" w:rsidRPr="007202B6">
        <w:rPr>
          <w:rtl/>
        </w:rPr>
        <w:t xml:space="preserve"> تفسير الثعلبي</w:t>
      </w:r>
      <w:r w:rsidR="00DF6242">
        <w:rPr>
          <w:rtl/>
        </w:rPr>
        <w:t xml:space="preserve"> - </w:t>
      </w:r>
      <w:r w:rsidR="00DF6242" w:rsidRPr="007202B6">
        <w:rPr>
          <w:rtl/>
        </w:rPr>
        <w:t>مخطوط.</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معالم ال</w:t>
      </w:r>
      <w:r w:rsidR="00DF6242">
        <w:rPr>
          <w:rFonts w:hint="cs"/>
          <w:rtl/>
        </w:rPr>
        <w:t>تنز</w:t>
      </w:r>
      <w:r w:rsidR="00DF6242" w:rsidRPr="007202B6">
        <w:rPr>
          <w:rtl/>
        </w:rPr>
        <w:t>يل 2 /</w:t>
      </w:r>
      <w:r w:rsidR="00DF6242">
        <w:rPr>
          <w:rtl/>
        </w:rPr>
        <w:t xml:space="preserve"> </w:t>
      </w:r>
      <w:r w:rsidR="00DF6242">
        <w:rPr>
          <w:rFonts w:hint="cs"/>
          <w:rtl/>
        </w:rPr>
        <w:t>535</w:t>
      </w:r>
      <w:r w:rsidR="00DF6242" w:rsidRPr="007202B6">
        <w:rPr>
          <w:rtl/>
        </w:rPr>
        <w:t>.</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الكشاف 2 /</w:t>
      </w:r>
      <w:r w:rsidR="00DF6242">
        <w:rPr>
          <w:rtl/>
        </w:rPr>
        <w:t xml:space="preserve"> </w:t>
      </w:r>
      <w:r w:rsidR="00DF6242" w:rsidRPr="007202B6">
        <w:rPr>
          <w:rtl/>
        </w:rPr>
        <w:t>111.</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قلنا</w:t>
      </w:r>
      <w:r>
        <w:rPr>
          <w:rtl/>
          <w:lang w:bidi="fa-IR"/>
        </w:rPr>
        <w:t>:</w:t>
      </w:r>
      <w:r w:rsidRPr="007202B6">
        <w:rPr>
          <w:rtl/>
          <w:lang w:bidi="fa-IR"/>
        </w:rPr>
        <w:t xml:space="preserve"> الأمر وإن كان كما ذكرتم </w:t>
      </w:r>
      <w:r>
        <w:rPr>
          <w:rtl/>
          <w:lang w:bidi="fa-IR"/>
        </w:rPr>
        <w:t>إل</w:t>
      </w:r>
      <w:r w:rsidR="00180BD4">
        <w:rPr>
          <w:rFonts w:hint="cs"/>
          <w:rtl/>
          <w:lang w:bidi="fa-IR"/>
        </w:rPr>
        <w:t>ّ</w:t>
      </w:r>
      <w:r>
        <w:rPr>
          <w:rtl/>
          <w:lang w:bidi="fa-IR"/>
        </w:rPr>
        <w:t>ا أنه</w:t>
      </w:r>
      <w:r w:rsidRPr="007202B6">
        <w:rPr>
          <w:rtl/>
          <w:lang w:bidi="fa-IR"/>
        </w:rPr>
        <w:t xml:space="preserve"> كان موسى </w:t>
      </w:r>
      <w:r w:rsidR="004A73C4" w:rsidRPr="004A73C4">
        <w:rPr>
          <w:rStyle w:val="libAlaemChar"/>
          <w:rtl/>
        </w:rPr>
        <w:t>عليه‌السلام</w:t>
      </w:r>
      <w:r w:rsidRPr="007202B6">
        <w:rPr>
          <w:rtl/>
          <w:lang w:bidi="fa-IR"/>
        </w:rPr>
        <w:t xml:space="preserve"> هو الأصل في تلك النبوة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 النيسابوري</w:t>
      </w:r>
      <w:r>
        <w:rPr>
          <w:rtl/>
          <w:lang w:bidi="fa-IR"/>
        </w:rPr>
        <w:t>:</w:t>
      </w:r>
      <w:r w:rsidRPr="007202B6">
        <w:rPr>
          <w:rtl/>
          <w:lang w:bidi="fa-IR"/>
        </w:rPr>
        <w:t xml:space="preserve"> « « اخلفني في قومي » كن خليفتي فيهم </w:t>
      </w:r>
      <w:r w:rsidRPr="006F67C6">
        <w:rPr>
          <w:rStyle w:val="libAlaemChar"/>
          <w:rtl/>
        </w:rPr>
        <w:t>(</w:t>
      </w:r>
      <w:r w:rsidRPr="00585F65">
        <w:rPr>
          <w:rStyle w:val="libAieChar"/>
          <w:rtl/>
        </w:rPr>
        <w:t xml:space="preserve"> وَأَصْلِحْ </w:t>
      </w:r>
      <w:r w:rsidRPr="006F67C6">
        <w:rPr>
          <w:rStyle w:val="libAlaemChar"/>
          <w:rtl/>
        </w:rPr>
        <w:t>)</w:t>
      </w:r>
      <w:r w:rsidRPr="007202B6">
        <w:rPr>
          <w:rtl/>
          <w:lang w:bidi="fa-IR"/>
        </w:rPr>
        <w:t xml:space="preserve"> وكن مصلحاً أو أصلح ما يجب أن يصلح من أمور بني اسرائيل. ومن دعاك إلى الإفساد فلا تتّبعه. وإنما جعل خليفةً مع أنّه شريكه في النبوة بدليل</w:t>
      </w:r>
      <w:r>
        <w:rPr>
          <w:rtl/>
          <w:lang w:bidi="fa-IR"/>
        </w:rPr>
        <w:t>:</w:t>
      </w:r>
      <w:r w:rsidRPr="007202B6">
        <w:rPr>
          <w:rtl/>
          <w:lang w:bidi="fa-IR"/>
        </w:rPr>
        <w:t xml:space="preserve"> </w:t>
      </w:r>
      <w:r w:rsidRPr="006F67C6">
        <w:rPr>
          <w:rStyle w:val="libAlaemChar"/>
          <w:rtl/>
        </w:rPr>
        <w:t>(</w:t>
      </w:r>
      <w:r w:rsidRPr="00585F65">
        <w:rPr>
          <w:rStyle w:val="libAieChar"/>
          <w:rtl/>
        </w:rPr>
        <w:t xml:space="preserve"> وَأَشْرِكْهُ فِي أَمْرِي </w:t>
      </w:r>
      <w:r w:rsidRPr="006F67C6">
        <w:rPr>
          <w:rStyle w:val="libAlaemChar"/>
          <w:rtl/>
        </w:rPr>
        <w:t>)</w:t>
      </w:r>
      <w:r w:rsidRPr="007202B6">
        <w:rPr>
          <w:rtl/>
          <w:lang w:bidi="fa-IR"/>
        </w:rPr>
        <w:t xml:space="preserve"> والشريك أعلى حالاً من الخليفة</w:t>
      </w:r>
      <w:r>
        <w:rPr>
          <w:rtl/>
          <w:lang w:bidi="fa-IR"/>
        </w:rPr>
        <w:t>،</w:t>
      </w:r>
      <w:r w:rsidRPr="007202B6">
        <w:rPr>
          <w:rtl/>
          <w:lang w:bidi="fa-IR"/>
        </w:rPr>
        <w:t xml:space="preserve"> لأنّ نبوة موسى كانت بالأصالة ونبوة هارون بتبعيتهُ</w:t>
      </w:r>
      <w:r>
        <w:rPr>
          <w:rtl/>
          <w:lang w:bidi="fa-IR"/>
        </w:rPr>
        <w:t>،</w:t>
      </w:r>
      <w:r w:rsidRPr="007202B6">
        <w:rPr>
          <w:rtl/>
          <w:lang w:bidi="fa-IR"/>
        </w:rPr>
        <w:t xml:space="preserve"> فكأنّه خليفته ووزيره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 البيضاوي</w:t>
      </w:r>
      <w:r>
        <w:rPr>
          <w:rtl/>
          <w:lang w:bidi="fa-IR"/>
        </w:rPr>
        <w:t>:</w:t>
      </w:r>
      <w:r w:rsidRPr="007202B6">
        <w:rPr>
          <w:rtl/>
          <w:lang w:bidi="fa-IR"/>
        </w:rPr>
        <w:t xml:space="preserve"> « </w:t>
      </w:r>
      <w:r w:rsidRPr="006F67C6">
        <w:rPr>
          <w:rStyle w:val="libAlaemChar"/>
          <w:rtl/>
        </w:rPr>
        <w:t>(</w:t>
      </w:r>
      <w:r w:rsidRPr="00585F65">
        <w:rPr>
          <w:rStyle w:val="libAieChar"/>
          <w:rtl/>
        </w:rPr>
        <w:t xml:space="preserve"> </w:t>
      </w:r>
      <w:r w:rsidRPr="00471720">
        <w:rPr>
          <w:rStyle w:val="libAieChar"/>
          <w:rtl/>
        </w:rPr>
        <w:t>وَقالَ مُوسى لِأَخِيهِ هارُونَ</w:t>
      </w:r>
      <w:r w:rsidRPr="00585F65">
        <w:rPr>
          <w:rStyle w:val="libAieChar"/>
          <w:rtl/>
        </w:rPr>
        <w:t xml:space="preserve"> </w:t>
      </w:r>
      <w:r w:rsidRPr="00722D63">
        <w:rPr>
          <w:rStyle w:val="libAieChar"/>
          <w:rtl/>
        </w:rPr>
        <w:t xml:space="preserve">اخْلُفْنِي فِي قَوْمِي </w:t>
      </w:r>
      <w:r w:rsidRPr="006F67C6">
        <w:rPr>
          <w:rStyle w:val="libAlaemChar"/>
          <w:rtl/>
        </w:rPr>
        <w:t>)</w:t>
      </w:r>
      <w:r w:rsidRPr="007202B6">
        <w:rPr>
          <w:rtl/>
          <w:lang w:bidi="fa-IR"/>
        </w:rPr>
        <w:t xml:space="preserve"> كن خليفتي فيهم </w:t>
      </w:r>
      <w:r w:rsidRPr="006F67C6">
        <w:rPr>
          <w:rStyle w:val="libAlaemChar"/>
          <w:rtl/>
        </w:rPr>
        <w:t>(</w:t>
      </w:r>
      <w:r w:rsidRPr="00585F65">
        <w:rPr>
          <w:rStyle w:val="libAieChar"/>
          <w:rtl/>
        </w:rPr>
        <w:t xml:space="preserve"> وَأَصْلِحْ </w:t>
      </w:r>
      <w:r w:rsidRPr="006F67C6">
        <w:rPr>
          <w:rStyle w:val="libAlaemChar"/>
          <w:rtl/>
        </w:rPr>
        <w:t>)</w:t>
      </w:r>
      <w:r w:rsidRPr="007202B6">
        <w:rPr>
          <w:rtl/>
          <w:lang w:bidi="fa-IR"/>
        </w:rPr>
        <w:t xml:space="preserve"> ما يجب أنْ يصلح من أمورهم. أو كن مصلحاً</w:t>
      </w:r>
      <w:r w:rsidRPr="006F67C6">
        <w:rPr>
          <w:rStyle w:val="libAlaemChar"/>
          <w:rtl/>
        </w:rPr>
        <w:t>(</w:t>
      </w:r>
      <w:r w:rsidRPr="0005609A">
        <w:rPr>
          <w:rStyle w:val="libAieChar"/>
          <w:rtl/>
        </w:rPr>
        <w:t xml:space="preserve"> وَلا تَتَّبِعْ سَبِيلَ الْمُفْسِدِينَ </w:t>
      </w:r>
      <w:r w:rsidRPr="006F67C6">
        <w:rPr>
          <w:rStyle w:val="libAlaemChar"/>
          <w:rtl/>
        </w:rPr>
        <w:t>)</w:t>
      </w:r>
      <w:r w:rsidRPr="007202B6">
        <w:rPr>
          <w:rtl/>
          <w:lang w:bidi="fa-IR"/>
        </w:rPr>
        <w:t xml:space="preserve"> ولا تتّبع من سلك الإفساد</w:t>
      </w:r>
      <w:r>
        <w:rPr>
          <w:rtl/>
          <w:lang w:bidi="fa-IR"/>
        </w:rPr>
        <w:t>،</w:t>
      </w:r>
      <w:r w:rsidRPr="007202B6">
        <w:rPr>
          <w:rtl/>
          <w:lang w:bidi="fa-IR"/>
        </w:rPr>
        <w:t xml:space="preserve"> ولا تطع من دعاك إليه » </w:t>
      </w:r>
      <w:r w:rsidRPr="00585F65">
        <w:rPr>
          <w:rStyle w:val="libFootnotenumChar"/>
          <w:rtl/>
        </w:rPr>
        <w:t>(3)</w:t>
      </w:r>
      <w:r>
        <w:rPr>
          <w:rtl/>
          <w:lang w:bidi="fa-IR"/>
        </w:rPr>
        <w:t>.</w:t>
      </w:r>
    </w:p>
    <w:p w:rsidR="00DF6242" w:rsidRDefault="00DF6242" w:rsidP="00DF6242">
      <w:pPr>
        <w:pStyle w:val="libNormal"/>
        <w:rPr>
          <w:rtl/>
          <w:lang w:bidi="fa-IR"/>
        </w:rPr>
      </w:pPr>
      <w:r w:rsidRPr="007202B6">
        <w:rPr>
          <w:rtl/>
          <w:lang w:bidi="fa-IR"/>
        </w:rPr>
        <w:t>* النسفي</w:t>
      </w:r>
      <w:r>
        <w:rPr>
          <w:rtl/>
          <w:lang w:bidi="fa-IR"/>
        </w:rPr>
        <w:t>:</w:t>
      </w:r>
      <w:r w:rsidRPr="007202B6">
        <w:rPr>
          <w:rtl/>
          <w:lang w:bidi="fa-IR"/>
        </w:rPr>
        <w:t xml:space="preserve"> « </w:t>
      </w:r>
      <w:r w:rsidRPr="006F67C6">
        <w:rPr>
          <w:rStyle w:val="libAlaemChar"/>
          <w:rtl/>
        </w:rPr>
        <w:t>(</w:t>
      </w:r>
      <w:r w:rsidRPr="00585F65">
        <w:rPr>
          <w:rStyle w:val="libAieChar"/>
          <w:rtl/>
        </w:rPr>
        <w:t xml:space="preserve"> </w:t>
      </w:r>
      <w:r w:rsidRPr="00471720">
        <w:rPr>
          <w:rStyle w:val="libAieChar"/>
          <w:rtl/>
        </w:rPr>
        <w:t>وَقالَ مُوسى لِأَخِيهِ هارُونَ</w:t>
      </w:r>
      <w:r w:rsidRPr="00585F65">
        <w:rPr>
          <w:rStyle w:val="libAieChar"/>
          <w:rtl/>
        </w:rPr>
        <w:t xml:space="preserve"> </w:t>
      </w:r>
      <w:r w:rsidRPr="006F67C6">
        <w:rPr>
          <w:rStyle w:val="libAlaemChar"/>
          <w:rtl/>
        </w:rPr>
        <w:t>)</w:t>
      </w:r>
      <w:r w:rsidRPr="007202B6">
        <w:rPr>
          <w:rtl/>
          <w:lang w:bidi="fa-IR"/>
        </w:rPr>
        <w:t xml:space="preserve"> هو عطف بيان لأخيه </w:t>
      </w:r>
      <w:r w:rsidRPr="006F67C6">
        <w:rPr>
          <w:rStyle w:val="libAlaemChar"/>
          <w:rtl/>
        </w:rPr>
        <w:t>(</w:t>
      </w:r>
      <w:r w:rsidRPr="00585F65">
        <w:rPr>
          <w:rStyle w:val="libAieChar"/>
          <w:rtl/>
        </w:rPr>
        <w:t xml:space="preserve"> </w:t>
      </w:r>
      <w:r w:rsidRPr="00722D63">
        <w:rPr>
          <w:rStyle w:val="libAieChar"/>
          <w:rtl/>
        </w:rPr>
        <w:t xml:space="preserve">اخْلُفْنِي فِي قَوْمِي </w:t>
      </w:r>
      <w:r w:rsidRPr="006F67C6">
        <w:rPr>
          <w:rStyle w:val="libAlaemChar"/>
          <w:rtl/>
        </w:rPr>
        <w:t>)</w:t>
      </w:r>
      <w:r w:rsidRPr="007202B6">
        <w:rPr>
          <w:rtl/>
          <w:lang w:bidi="fa-IR"/>
        </w:rPr>
        <w:t xml:space="preserve"> كن خليفتي فيهم </w:t>
      </w:r>
      <w:r w:rsidRPr="006F67C6">
        <w:rPr>
          <w:rStyle w:val="libAlaemChar"/>
          <w:rtl/>
        </w:rPr>
        <w:t>(</w:t>
      </w:r>
      <w:r w:rsidRPr="00585F65">
        <w:rPr>
          <w:rStyle w:val="libAieChar"/>
          <w:rtl/>
        </w:rPr>
        <w:t xml:space="preserve"> وَأَصْلِحْ </w:t>
      </w:r>
      <w:r w:rsidRPr="006F67C6">
        <w:rPr>
          <w:rStyle w:val="libAlaemChar"/>
          <w:rtl/>
        </w:rPr>
        <w:t>)</w:t>
      </w:r>
      <w:r w:rsidRPr="007202B6">
        <w:rPr>
          <w:rtl/>
          <w:lang w:bidi="fa-IR"/>
        </w:rPr>
        <w:t xml:space="preserve"> ما يجب أنْ يصلح من أمور بني إسرائيل » </w:t>
      </w:r>
      <w:r w:rsidRPr="00585F65">
        <w:rPr>
          <w:rStyle w:val="libFootnotenumChar"/>
          <w:rtl/>
        </w:rPr>
        <w:t>(4)</w:t>
      </w:r>
      <w:r>
        <w:rPr>
          <w:rtl/>
          <w:lang w:bidi="fa-IR"/>
        </w:rPr>
        <w:t>.</w:t>
      </w:r>
    </w:p>
    <w:p w:rsidR="00DF6242" w:rsidRPr="007202B6" w:rsidRDefault="00DF6242" w:rsidP="00DF6242">
      <w:pPr>
        <w:pStyle w:val="libNormal"/>
        <w:rPr>
          <w:rtl/>
          <w:lang w:bidi="fa-IR"/>
        </w:rPr>
      </w:pPr>
      <w:r w:rsidRPr="007202B6">
        <w:rPr>
          <w:rtl/>
          <w:lang w:bidi="fa-IR"/>
        </w:rPr>
        <w:t>* ابن كثير</w:t>
      </w:r>
      <w:r>
        <w:rPr>
          <w:rtl/>
          <w:lang w:bidi="fa-IR"/>
        </w:rPr>
        <w:t>:</w:t>
      </w:r>
      <w:r w:rsidRPr="007202B6">
        <w:rPr>
          <w:rtl/>
          <w:lang w:bidi="fa-IR"/>
        </w:rPr>
        <w:t xml:space="preserve"> « ف</w:t>
      </w:r>
      <w:r w:rsidR="00B53490">
        <w:rPr>
          <w:rtl/>
          <w:lang w:bidi="fa-IR"/>
        </w:rPr>
        <w:t>لمـّا</w:t>
      </w:r>
      <w:r w:rsidRPr="007202B6">
        <w:rPr>
          <w:rtl/>
          <w:lang w:bidi="fa-IR"/>
        </w:rPr>
        <w:t xml:space="preserve"> تمّ الميقات</w:t>
      </w:r>
      <w:r>
        <w:rPr>
          <w:rtl/>
          <w:lang w:bidi="fa-IR"/>
        </w:rPr>
        <w:t>،</w:t>
      </w:r>
      <w:r w:rsidRPr="007202B6">
        <w:rPr>
          <w:rtl/>
          <w:lang w:bidi="fa-IR"/>
        </w:rPr>
        <w:t xml:space="preserve"> وعزم موسى على الذهاب إلى الطّور</w:t>
      </w:r>
      <w:r>
        <w:rPr>
          <w:rtl/>
          <w:lang w:bidi="fa-IR"/>
        </w:rPr>
        <w:t>،</w:t>
      </w:r>
      <w:r w:rsidRPr="007202B6">
        <w:rPr>
          <w:rtl/>
          <w:lang w:bidi="fa-IR"/>
        </w:rPr>
        <w:t xml:space="preserve"> كما قال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يا بَنِي إِسْرائِيلَ قَدْ أَنْجَيْناكُمْ مِنْ عَدُوِّكُمْ وَواعَدْناكُمْ جانِبَ الطُّورِ الْأَيْمَنَ </w:t>
      </w:r>
      <w:r w:rsidRPr="006F67C6">
        <w:rPr>
          <w:rStyle w:val="libAlaemChar"/>
          <w:rtl/>
        </w:rPr>
        <w:t>)</w:t>
      </w:r>
      <w:r>
        <w:rPr>
          <w:rFonts w:hint="cs"/>
          <w:rtl/>
          <w:lang w:bidi="fa-IR"/>
        </w:rPr>
        <w:t xml:space="preserve"> </w:t>
      </w:r>
      <w:r w:rsidRPr="007202B6">
        <w:rPr>
          <w:rtl/>
          <w:lang w:bidi="fa-IR"/>
        </w:rPr>
        <w:t>الآية. فحينئذٍ استخلف موسى على بنى اسرائيل أخاه هارون ووصّاه بالإصلاح وعدم الإفساد. وهذا تنبيه وتذكير</w:t>
      </w:r>
      <w:r>
        <w:rPr>
          <w:rtl/>
          <w:lang w:bidi="fa-IR"/>
        </w:rPr>
        <w:t>،</w:t>
      </w:r>
      <w:r w:rsidRPr="007202B6">
        <w:rPr>
          <w:rtl/>
          <w:lang w:bidi="fa-IR"/>
        </w:rPr>
        <w:t xml:space="preserve"> وإل</w:t>
      </w:r>
      <w:r w:rsidR="00180BD4">
        <w:rPr>
          <w:rFonts w:hint="cs"/>
          <w:rtl/>
          <w:lang w:bidi="fa-IR"/>
        </w:rPr>
        <w:t>ّ</w:t>
      </w:r>
      <w:r w:rsidRPr="007202B6">
        <w:rPr>
          <w:rtl/>
          <w:lang w:bidi="fa-IR"/>
        </w:rPr>
        <w:t xml:space="preserve">ا فهارون </w:t>
      </w:r>
      <w:r w:rsidR="004A73C4" w:rsidRPr="004A73C4">
        <w:rPr>
          <w:rStyle w:val="libAlaemChar"/>
          <w:rtl/>
        </w:rPr>
        <w:t>عليه‌السلام</w:t>
      </w:r>
      <w:r w:rsidRPr="007202B6">
        <w:rPr>
          <w:rtl/>
          <w:lang w:bidi="fa-IR"/>
        </w:rPr>
        <w:t xml:space="preserve"> نبيّ شريف كريم على الله</w:t>
      </w:r>
      <w:r>
        <w:rPr>
          <w:rtl/>
          <w:lang w:bidi="fa-IR"/>
        </w:rPr>
        <w:t>،</w:t>
      </w:r>
      <w:r w:rsidRPr="007202B6">
        <w:rPr>
          <w:rtl/>
          <w:lang w:bidi="fa-IR"/>
        </w:rPr>
        <w:t xml:space="preserve"> له وجاهة وجلالة. صلوات الله وسلامه عليه وعلى سائر</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تفسير الرازي 14 /</w:t>
      </w:r>
      <w:r w:rsidR="00DF6242">
        <w:rPr>
          <w:rtl/>
        </w:rPr>
        <w:t xml:space="preserve"> </w:t>
      </w:r>
      <w:r w:rsidR="00DF6242" w:rsidRPr="007202B6">
        <w:rPr>
          <w:rtl/>
        </w:rPr>
        <w:t>2</w:t>
      </w:r>
      <w:r w:rsidR="00DF6242">
        <w:rPr>
          <w:rFonts w:hint="cs"/>
          <w:rtl/>
        </w:rPr>
        <w:t>27</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تفسير النيسابوري 3 /</w:t>
      </w:r>
      <w:r w:rsidR="00DF6242">
        <w:rPr>
          <w:rtl/>
        </w:rPr>
        <w:t xml:space="preserve"> </w:t>
      </w:r>
      <w:r w:rsidR="00DF6242" w:rsidRPr="007202B6">
        <w:rPr>
          <w:rtl/>
        </w:rPr>
        <w:t>314.</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تفيسر البيضاوي 1 /</w:t>
      </w:r>
      <w:r w:rsidR="00DF6242">
        <w:rPr>
          <w:rtl/>
        </w:rPr>
        <w:t xml:space="preserve"> </w:t>
      </w:r>
      <w:r w:rsidR="00DF6242" w:rsidRPr="007202B6">
        <w:rPr>
          <w:rtl/>
        </w:rPr>
        <w:t>3</w:t>
      </w:r>
      <w:r w:rsidR="00DF6242">
        <w:rPr>
          <w:rFonts w:hint="cs"/>
          <w:rtl/>
        </w:rPr>
        <w:t>67</w:t>
      </w:r>
      <w:r w:rsidR="00DF6242" w:rsidRPr="007202B6">
        <w:rPr>
          <w:rtl/>
        </w:rPr>
        <w:t>.</w:t>
      </w:r>
    </w:p>
    <w:p w:rsidR="00DF6242" w:rsidRDefault="003F2947" w:rsidP="00DF6242">
      <w:pPr>
        <w:pStyle w:val="libFootnote0"/>
        <w:rPr>
          <w:rtl/>
          <w:lang w:bidi="fa-IR"/>
        </w:rPr>
      </w:pPr>
      <w:r w:rsidRPr="003F2947">
        <w:rPr>
          <w:rStyle w:val="libFootnote0Char"/>
          <w:rtl/>
        </w:rPr>
        <w:t>(4).</w:t>
      </w:r>
      <w:r w:rsidR="00DF6242" w:rsidRPr="007202B6">
        <w:rPr>
          <w:rtl/>
        </w:rPr>
        <w:t xml:space="preserve"> تفسير النسفي 2 /</w:t>
      </w:r>
      <w:r w:rsidR="00DF6242">
        <w:rPr>
          <w:rtl/>
        </w:rPr>
        <w:t xml:space="preserve"> </w:t>
      </w:r>
      <w:r w:rsidR="00DF6242">
        <w:rPr>
          <w:rFonts w:hint="cs"/>
          <w:rtl/>
        </w:rPr>
        <w:t>127</w:t>
      </w:r>
      <w:r w:rsidR="00DF6242" w:rsidRPr="007202B6">
        <w:rPr>
          <w:rtl/>
        </w:rPr>
        <w:t xml:space="preserve"> ط هامش الخازن.</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 xml:space="preserve">أنبياء الله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أبو السعود</w:t>
      </w:r>
      <w:r>
        <w:rPr>
          <w:rtl/>
          <w:lang w:bidi="fa-IR"/>
        </w:rPr>
        <w:t>:</w:t>
      </w:r>
      <w:r w:rsidRPr="007202B6">
        <w:rPr>
          <w:rtl/>
          <w:lang w:bidi="fa-IR"/>
        </w:rPr>
        <w:t xml:space="preserve"> « </w:t>
      </w:r>
      <w:r w:rsidRPr="006F67C6">
        <w:rPr>
          <w:rStyle w:val="libAlaemChar"/>
          <w:rtl/>
        </w:rPr>
        <w:t>(</w:t>
      </w:r>
      <w:r w:rsidRPr="00585F65">
        <w:rPr>
          <w:rStyle w:val="libAieChar"/>
          <w:rtl/>
        </w:rPr>
        <w:t xml:space="preserve"> </w:t>
      </w:r>
      <w:r w:rsidRPr="00471720">
        <w:rPr>
          <w:rStyle w:val="libAieChar"/>
          <w:rtl/>
        </w:rPr>
        <w:t>وَقالَ مُوسى لِأَخِيهِ هارُونَ</w:t>
      </w:r>
      <w:r w:rsidRPr="00585F65">
        <w:rPr>
          <w:rStyle w:val="libAieChar"/>
          <w:rtl/>
        </w:rPr>
        <w:t xml:space="preserve"> </w:t>
      </w:r>
      <w:r w:rsidRPr="006F67C6">
        <w:rPr>
          <w:rStyle w:val="libAlaemChar"/>
          <w:rtl/>
        </w:rPr>
        <w:t>)</w:t>
      </w:r>
      <w:r w:rsidRPr="007202B6">
        <w:rPr>
          <w:rtl/>
          <w:lang w:bidi="fa-IR"/>
        </w:rPr>
        <w:t xml:space="preserve"> حين توجّه إلى المناجاة حسبما أمر به </w:t>
      </w:r>
      <w:r w:rsidRPr="006F67C6">
        <w:rPr>
          <w:rStyle w:val="libAlaemChar"/>
          <w:rtl/>
        </w:rPr>
        <w:t>(</w:t>
      </w:r>
      <w:r w:rsidRPr="00585F65">
        <w:rPr>
          <w:rStyle w:val="libAieChar"/>
          <w:rtl/>
        </w:rPr>
        <w:t xml:space="preserve"> اخْلُفْنِي </w:t>
      </w:r>
      <w:r w:rsidRPr="006F67C6">
        <w:rPr>
          <w:rStyle w:val="libAlaemChar"/>
          <w:rtl/>
        </w:rPr>
        <w:t>)</w:t>
      </w:r>
      <w:r w:rsidRPr="007202B6">
        <w:rPr>
          <w:rtl/>
          <w:lang w:bidi="fa-IR"/>
        </w:rPr>
        <w:t xml:space="preserve"> أي كن خليفتي </w:t>
      </w:r>
      <w:r w:rsidRPr="006F67C6">
        <w:rPr>
          <w:rStyle w:val="libAlaemChar"/>
          <w:rtl/>
        </w:rPr>
        <w:t>(</w:t>
      </w:r>
      <w:r w:rsidRPr="00585F65">
        <w:rPr>
          <w:rStyle w:val="libAieChar"/>
          <w:rtl/>
        </w:rPr>
        <w:t xml:space="preserve"> فِي قَوْمِي </w:t>
      </w:r>
      <w:r w:rsidRPr="006F67C6">
        <w:rPr>
          <w:rStyle w:val="libAlaemChar"/>
          <w:rtl/>
        </w:rPr>
        <w:t>)</w:t>
      </w:r>
      <w:r w:rsidRPr="007202B6">
        <w:rPr>
          <w:rtl/>
          <w:lang w:bidi="fa-IR"/>
        </w:rPr>
        <w:t xml:space="preserve"> وراقبهم فيما يأتون وما يذرون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السيوطي</w:t>
      </w:r>
      <w:r>
        <w:rPr>
          <w:rtl/>
          <w:lang w:bidi="fa-IR"/>
        </w:rPr>
        <w:t>:</w:t>
      </w:r>
      <w:r w:rsidRPr="007202B6">
        <w:rPr>
          <w:rtl/>
          <w:lang w:bidi="fa-IR"/>
        </w:rPr>
        <w:t xml:space="preserve"> « </w:t>
      </w:r>
      <w:r w:rsidRPr="006F67C6">
        <w:rPr>
          <w:rStyle w:val="libAlaemChar"/>
          <w:rtl/>
        </w:rPr>
        <w:t>(</w:t>
      </w:r>
      <w:r w:rsidRPr="00585F65">
        <w:rPr>
          <w:rStyle w:val="libAieChar"/>
          <w:rtl/>
        </w:rPr>
        <w:t xml:space="preserve"> اخْلُفْنِي </w:t>
      </w:r>
      <w:r w:rsidRPr="006F67C6">
        <w:rPr>
          <w:rStyle w:val="libAlaemChar"/>
          <w:rtl/>
        </w:rPr>
        <w:t>)</w:t>
      </w:r>
      <w:r w:rsidRPr="007202B6">
        <w:rPr>
          <w:rtl/>
          <w:lang w:bidi="fa-IR"/>
        </w:rPr>
        <w:t xml:space="preserve"> كن خليفتى </w:t>
      </w:r>
      <w:r w:rsidRPr="006F67C6">
        <w:rPr>
          <w:rStyle w:val="libAlaemChar"/>
          <w:rtl/>
        </w:rPr>
        <w:t>(</w:t>
      </w:r>
      <w:r w:rsidRPr="00585F65">
        <w:rPr>
          <w:rStyle w:val="libAieChar"/>
          <w:rtl/>
        </w:rPr>
        <w:t xml:space="preserve"> فِي قَوْمِي وَأَصْلِحْ </w:t>
      </w:r>
      <w:r w:rsidRPr="006F67C6">
        <w:rPr>
          <w:rStyle w:val="libAlaemChar"/>
          <w:rtl/>
        </w:rPr>
        <w:t>)</w:t>
      </w:r>
      <w:r w:rsidRPr="007202B6">
        <w:rPr>
          <w:rtl/>
          <w:lang w:bidi="fa-IR"/>
        </w:rPr>
        <w:t xml:space="preserve"> أمرهم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الشربيني</w:t>
      </w:r>
      <w:r>
        <w:rPr>
          <w:rtl/>
          <w:lang w:bidi="fa-IR"/>
        </w:rPr>
        <w:t>:</w:t>
      </w:r>
      <w:r w:rsidRPr="007202B6">
        <w:rPr>
          <w:rtl/>
          <w:lang w:bidi="fa-IR"/>
        </w:rPr>
        <w:t xml:space="preserve"> «</w:t>
      </w:r>
      <w:r>
        <w:rPr>
          <w:rtl/>
          <w:lang w:bidi="fa-IR"/>
        </w:rPr>
        <w:t xml:space="preserve"> ...</w:t>
      </w:r>
      <w:r w:rsidRPr="007202B6">
        <w:rPr>
          <w:rtl/>
          <w:lang w:bidi="fa-IR"/>
        </w:rPr>
        <w:t xml:space="preserve"> أي</w:t>
      </w:r>
      <w:r>
        <w:rPr>
          <w:rtl/>
          <w:lang w:bidi="fa-IR"/>
        </w:rPr>
        <w:t>:</w:t>
      </w:r>
      <w:r w:rsidRPr="007202B6">
        <w:rPr>
          <w:rtl/>
          <w:lang w:bidi="fa-IR"/>
        </w:rPr>
        <w:t xml:space="preserve"> قال له عند ذهابه إلى الجبل للمناجاة%</w:t>
      </w:r>
      <w:r w:rsidRPr="006F67C6">
        <w:rPr>
          <w:rStyle w:val="libAlaemChar"/>
          <w:rtl/>
        </w:rPr>
        <w:t>(</w:t>
      </w:r>
      <w:r w:rsidRPr="00585F65">
        <w:rPr>
          <w:rStyle w:val="libAieChar"/>
          <w:rtl/>
        </w:rPr>
        <w:t xml:space="preserve"> اخْلُفْنِي </w:t>
      </w:r>
      <w:r w:rsidRPr="006F67C6">
        <w:rPr>
          <w:rStyle w:val="libAlaemChar"/>
          <w:rtl/>
        </w:rPr>
        <w:t>)</w:t>
      </w:r>
      <w:r w:rsidRPr="007202B6">
        <w:rPr>
          <w:rtl/>
          <w:lang w:bidi="fa-IR"/>
        </w:rPr>
        <w:t xml:space="preserve"> أي</w:t>
      </w:r>
      <w:r>
        <w:rPr>
          <w:rtl/>
          <w:lang w:bidi="fa-IR"/>
        </w:rPr>
        <w:t>:</w:t>
      </w:r>
      <w:r w:rsidRPr="007202B6">
        <w:rPr>
          <w:rtl/>
          <w:lang w:bidi="fa-IR"/>
        </w:rPr>
        <w:t xml:space="preserve"> كن خليفتي </w:t>
      </w:r>
      <w:r w:rsidRPr="006F67C6">
        <w:rPr>
          <w:rStyle w:val="libAlaemChar"/>
          <w:rtl/>
        </w:rPr>
        <w:t>(</w:t>
      </w:r>
      <w:r w:rsidRPr="00585F65">
        <w:rPr>
          <w:rStyle w:val="libAieChar"/>
          <w:rtl/>
        </w:rPr>
        <w:t xml:space="preserve"> فِي قَوْمِي وَأَصْلِحْ </w:t>
      </w:r>
      <w:r w:rsidRPr="006F67C6">
        <w:rPr>
          <w:rStyle w:val="libAlaemChar"/>
          <w:rtl/>
        </w:rPr>
        <w:t>)</w:t>
      </w:r>
      <w:r w:rsidRPr="007202B6">
        <w:rPr>
          <w:rtl/>
          <w:lang w:bidi="fa-IR"/>
        </w:rPr>
        <w:t xml:space="preserve"> أي ما يجب أن يصلح من أمورهم أو كن مصلحاً » </w:t>
      </w:r>
      <w:r w:rsidRPr="00585F65">
        <w:rPr>
          <w:rStyle w:val="libFootnotenumChar"/>
          <w:rtl/>
        </w:rPr>
        <w:t>(</w:t>
      </w:r>
      <w:r w:rsidRPr="00585F65">
        <w:rPr>
          <w:rStyle w:val="libFootnotenumChar"/>
          <w:rFonts w:hint="cs"/>
          <w:rtl/>
        </w:rPr>
        <w:t>4</w:t>
      </w:r>
      <w:r w:rsidRPr="00585F65">
        <w:rPr>
          <w:rStyle w:val="libFootnotenumChar"/>
          <w:rtl/>
        </w:rPr>
        <w:t>)</w:t>
      </w:r>
      <w:r>
        <w:rPr>
          <w:rtl/>
          <w:lang w:bidi="fa-IR"/>
        </w:rPr>
        <w:t>.</w:t>
      </w:r>
    </w:p>
    <w:p w:rsidR="003F2947" w:rsidRDefault="00DF6242" w:rsidP="00DF6242">
      <w:pPr>
        <w:pStyle w:val="Heading2"/>
        <w:rPr>
          <w:rtl/>
          <w:lang w:bidi="fa-IR"/>
        </w:rPr>
      </w:pPr>
      <w:bookmarkStart w:id="792" w:name="_Toc321306089"/>
      <w:bookmarkStart w:id="793" w:name="_Toc408820813"/>
      <w:bookmarkStart w:id="794" w:name="_Toc98070383"/>
      <w:r w:rsidRPr="007202B6">
        <w:rPr>
          <w:rtl/>
          <w:lang w:bidi="fa-IR"/>
        </w:rPr>
        <w:t>4</w:t>
      </w:r>
      <w:r>
        <w:rPr>
          <w:rtl/>
          <w:lang w:bidi="fa-IR"/>
        </w:rPr>
        <w:t xml:space="preserve"> - </w:t>
      </w:r>
      <w:r w:rsidRPr="007202B6">
        <w:rPr>
          <w:rtl/>
          <w:lang w:bidi="fa-IR"/>
        </w:rPr>
        <w:t>إنّها مردودة بكلمات أرباب السّير والتواريخ</w:t>
      </w:r>
      <w:bookmarkEnd w:id="792"/>
      <w:bookmarkEnd w:id="793"/>
      <w:bookmarkEnd w:id="794"/>
    </w:p>
    <w:p w:rsidR="00DF6242" w:rsidRPr="007202B6" w:rsidRDefault="00DF6242" w:rsidP="00DF6242">
      <w:pPr>
        <w:pStyle w:val="libNormal"/>
        <w:rPr>
          <w:rtl/>
          <w:lang w:bidi="fa-IR"/>
        </w:rPr>
      </w:pPr>
      <w:r w:rsidRPr="007202B6">
        <w:rPr>
          <w:rtl/>
          <w:lang w:bidi="fa-IR"/>
        </w:rPr>
        <w:t>وكلمات أرباب السّير أيضاً تنادي ببطلان دعوى التنافي بين الخلافة</w:t>
      </w:r>
      <w:r>
        <w:rPr>
          <w:rFonts w:hint="cs"/>
          <w:rtl/>
          <w:lang w:bidi="fa-IR"/>
        </w:rPr>
        <w:t xml:space="preserve"> </w:t>
      </w:r>
      <w:r w:rsidRPr="007202B6">
        <w:rPr>
          <w:rtl/>
          <w:lang w:bidi="fa-IR"/>
        </w:rPr>
        <w:t>والنبوّة</w:t>
      </w:r>
      <w:r>
        <w:rPr>
          <w:rtl/>
          <w:lang w:bidi="fa-IR"/>
        </w:rPr>
        <w:t>،</w:t>
      </w:r>
      <w:r w:rsidRPr="007202B6">
        <w:rPr>
          <w:rtl/>
          <w:lang w:bidi="fa-IR"/>
        </w:rPr>
        <w:t xml:space="preserve"> وإليك بعضها</w:t>
      </w:r>
      <w:r>
        <w:rPr>
          <w:rtl/>
          <w:lang w:bidi="fa-IR"/>
        </w:rPr>
        <w:t>:</w:t>
      </w:r>
    </w:p>
    <w:p w:rsidR="00DF6242" w:rsidRPr="007202B6" w:rsidRDefault="00DF6242" w:rsidP="00DF6242">
      <w:pPr>
        <w:pStyle w:val="libNormal"/>
        <w:rPr>
          <w:rtl/>
          <w:lang w:bidi="fa-IR"/>
        </w:rPr>
      </w:pPr>
      <w:r w:rsidRPr="007202B6">
        <w:rPr>
          <w:rtl/>
          <w:lang w:bidi="fa-IR"/>
        </w:rPr>
        <w:t>* الثعلبي</w:t>
      </w:r>
      <w:r>
        <w:rPr>
          <w:rtl/>
          <w:lang w:bidi="fa-IR"/>
        </w:rPr>
        <w:t>:</w:t>
      </w:r>
      <w:r w:rsidRPr="007202B6">
        <w:rPr>
          <w:rtl/>
          <w:lang w:bidi="fa-IR"/>
        </w:rPr>
        <w:t xml:space="preserve"> « قال أهل السّير وأصحاب التواريخ</w:t>
      </w:r>
      <w:r>
        <w:rPr>
          <w:rtl/>
          <w:lang w:bidi="fa-IR"/>
        </w:rPr>
        <w:t>:</w:t>
      </w:r>
      <w:r w:rsidRPr="007202B6">
        <w:rPr>
          <w:rtl/>
          <w:lang w:bidi="fa-IR"/>
        </w:rPr>
        <w:t xml:space="preserve"> </w:t>
      </w:r>
      <w:r w:rsidR="00B53490">
        <w:rPr>
          <w:rtl/>
          <w:lang w:bidi="fa-IR"/>
        </w:rPr>
        <w:t>لمـّا</w:t>
      </w:r>
      <w:r w:rsidRPr="007202B6">
        <w:rPr>
          <w:rtl/>
          <w:lang w:bidi="fa-IR"/>
        </w:rPr>
        <w:t xml:space="preserve"> أهلك الله فرعون وقومه. قال موسى</w:t>
      </w:r>
      <w:r>
        <w:rPr>
          <w:rtl/>
          <w:lang w:bidi="fa-IR"/>
        </w:rPr>
        <w:t>:</w:t>
      </w:r>
      <w:r w:rsidRPr="007202B6">
        <w:rPr>
          <w:rtl/>
          <w:lang w:bidi="fa-IR"/>
        </w:rPr>
        <w:t xml:space="preserve"> إني ذاهب إلى الجبل لميقات ربّي</w:t>
      </w:r>
      <w:r>
        <w:rPr>
          <w:rtl/>
          <w:lang w:bidi="fa-IR"/>
        </w:rPr>
        <w:t>،</w:t>
      </w:r>
      <w:r w:rsidRPr="007202B6">
        <w:rPr>
          <w:rtl/>
          <w:lang w:bidi="fa-IR"/>
        </w:rPr>
        <w:t xml:space="preserve"> وآتيكم بكتابٍ فيه بيان ما تأتون وما تذرون</w:t>
      </w:r>
      <w:r>
        <w:rPr>
          <w:rtl/>
          <w:lang w:bidi="fa-IR"/>
        </w:rPr>
        <w:t>،</w:t>
      </w:r>
      <w:r w:rsidRPr="007202B6">
        <w:rPr>
          <w:rtl/>
          <w:lang w:bidi="fa-IR"/>
        </w:rPr>
        <w:t xml:space="preserve"> وواعدهم ثلاثين ليلة</w:t>
      </w:r>
      <w:r>
        <w:rPr>
          <w:rtl/>
          <w:lang w:bidi="fa-IR"/>
        </w:rPr>
        <w:t>،</w:t>
      </w:r>
      <w:r w:rsidRPr="007202B6">
        <w:rPr>
          <w:rtl/>
          <w:lang w:bidi="fa-IR"/>
        </w:rPr>
        <w:t xml:space="preserve"> واستخلف عليهم أخاه هارون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 الكسائي</w:t>
      </w:r>
      <w:r>
        <w:rPr>
          <w:rtl/>
          <w:lang w:bidi="fa-IR"/>
        </w:rPr>
        <w:t>:</w:t>
      </w:r>
      <w:r w:rsidRPr="007202B6">
        <w:rPr>
          <w:rtl/>
          <w:lang w:bidi="fa-IR"/>
        </w:rPr>
        <w:t xml:space="preserve"> « ف</w:t>
      </w:r>
      <w:r w:rsidR="00B53490">
        <w:rPr>
          <w:rtl/>
          <w:lang w:bidi="fa-IR"/>
        </w:rPr>
        <w:t>لمـّا</w:t>
      </w:r>
      <w:r w:rsidRPr="007202B6">
        <w:rPr>
          <w:rtl/>
          <w:lang w:bidi="fa-IR"/>
        </w:rPr>
        <w:t xml:space="preserve"> عبر موسى البحر</w:t>
      </w:r>
      <w:r>
        <w:rPr>
          <w:rtl/>
          <w:lang w:bidi="fa-IR"/>
        </w:rPr>
        <w:t>،</w:t>
      </w:r>
      <w:r w:rsidRPr="007202B6">
        <w:rPr>
          <w:rtl/>
          <w:lang w:bidi="fa-IR"/>
        </w:rPr>
        <w:t xml:space="preserve"> سار في بني إسرائيل يريد الطّور</w:t>
      </w:r>
      <w:r>
        <w:rPr>
          <w:rtl/>
          <w:lang w:bidi="fa-IR"/>
        </w:rPr>
        <w:t>،</w:t>
      </w:r>
      <w:r w:rsidRPr="007202B6">
        <w:rPr>
          <w:rtl/>
          <w:lang w:bidi="fa-IR"/>
        </w:rPr>
        <w:t xml:space="preserve"> فإذا هم بقوم قد اتّخذوا أصناماً وهم عاكفون على عبادتها</w:t>
      </w:r>
      <w:r>
        <w:rPr>
          <w:rtl/>
          <w:lang w:bidi="fa-IR"/>
        </w:rPr>
        <w:t>،</w:t>
      </w:r>
      <w:r w:rsidRPr="007202B6">
        <w:rPr>
          <w:rtl/>
          <w:lang w:bidi="fa-IR"/>
        </w:rPr>
        <w:t xml:space="preserve"> فقال السفهاء منهم</w:t>
      </w:r>
      <w:r>
        <w:rPr>
          <w:rtl/>
          <w:lang w:bidi="fa-IR"/>
        </w:rPr>
        <w:t xml:space="preserve"> -</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تفسير ابن كثير 2 /</w:t>
      </w:r>
      <w:r w:rsidR="00DF6242">
        <w:rPr>
          <w:rtl/>
        </w:rPr>
        <w:t xml:space="preserve"> </w:t>
      </w:r>
      <w:r w:rsidR="00DF6242">
        <w:rPr>
          <w:rFonts w:hint="cs"/>
          <w:rtl/>
        </w:rPr>
        <w:t>254</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تفسير أبي السعود </w:t>
      </w:r>
      <w:r w:rsidR="00DF6242">
        <w:rPr>
          <w:rFonts w:hint="cs"/>
          <w:rtl/>
        </w:rPr>
        <w:t>3</w:t>
      </w:r>
      <w:r w:rsidR="00DF6242" w:rsidRPr="007202B6">
        <w:rPr>
          <w:rtl/>
        </w:rPr>
        <w:t xml:space="preserve"> /</w:t>
      </w:r>
      <w:r w:rsidR="00DF6242">
        <w:rPr>
          <w:rtl/>
        </w:rPr>
        <w:t xml:space="preserve"> </w:t>
      </w:r>
      <w:r w:rsidR="00DF6242">
        <w:rPr>
          <w:rFonts w:hint="cs"/>
          <w:rtl/>
        </w:rPr>
        <w:t>269</w:t>
      </w:r>
      <w:r w:rsidR="00DF6242" w:rsidRPr="007202B6">
        <w:rPr>
          <w:rtl/>
        </w:rPr>
        <w:t>.</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تفسير الجلالين.</w:t>
      </w:r>
    </w:p>
    <w:p w:rsidR="00DF6242" w:rsidRDefault="003F2947" w:rsidP="00DF6242">
      <w:pPr>
        <w:pStyle w:val="libFootnote0"/>
        <w:rPr>
          <w:rtl/>
        </w:rPr>
      </w:pPr>
      <w:r w:rsidRPr="003F2947">
        <w:rPr>
          <w:rStyle w:val="libFootnote0Char"/>
          <w:rtl/>
        </w:rPr>
        <w:t>(4).</w:t>
      </w:r>
      <w:r w:rsidR="00DF6242" w:rsidRPr="007202B6">
        <w:rPr>
          <w:rtl/>
        </w:rPr>
        <w:t xml:space="preserve"> السراج المنير </w:t>
      </w:r>
      <w:r w:rsidR="00DF6242">
        <w:rPr>
          <w:rFonts w:hint="cs"/>
          <w:rtl/>
        </w:rPr>
        <w:t>=</w:t>
      </w:r>
      <w:r w:rsidR="00DF6242" w:rsidRPr="007202B6">
        <w:rPr>
          <w:rtl/>
        </w:rPr>
        <w:t xml:space="preserve"> تفسير الخطيب الشربيني 1 /</w:t>
      </w:r>
      <w:r w:rsidR="00DF6242">
        <w:rPr>
          <w:rtl/>
        </w:rPr>
        <w:t xml:space="preserve"> </w:t>
      </w:r>
      <w:r w:rsidR="00DF6242" w:rsidRPr="007202B6">
        <w:rPr>
          <w:rtl/>
        </w:rPr>
        <w:t>511.</w:t>
      </w:r>
    </w:p>
    <w:p w:rsidR="00DF6242" w:rsidRPr="007202B6" w:rsidRDefault="003F2947" w:rsidP="00DF6242">
      <w:pPr>
        <w:pStyle w:val="libFootnote0"/>
        <w:rPr>
          <w:rtl/>
          <w:lang w:bidi="fa-IR"/>
        </w:rPr>
      </w:pPr>
      <w:r w:rsidRPr="003F2947">
        <w:rPr>
          <w:rStyle w:val="libFootnote0Char"/>
          <w:rtl/>
        </w:rPr>
        <w:t>(5).</w:t>
      </w:r>
      <w:r w:rsidR="00DF6242" w:rsidRPr="007202B6">
        <w:rPr>
          <w:rtl/>
        </w:rPr>
        <w:t xml:space="preserve"> عرائس المجالس في قصص الانبياء</w:t>
      </w:r>
      <w:r w:rsidR="00DF6242">
        <w:rPr>
          <w:rtl/>
        </w:rPr>
        <w:t xml:space="preserve">: </w:t>
      </w:r>
      <w:r w:rsidR="00DF6242" w:rsidRPr="007202B6">
        <w:rPr>
          <w:rtl/>
        </w:rPr>
        <w:t>208.</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وكانوا قريبي العهد بعبادة الأصنام</w:t>
      </w:r>
      <w:r>
        <w:rPr>
          <w:rtl/>
          <w:lang w:bidi="fa-IR"/>
        </w:rPr>
        <w:t xml:space="preserve"> - </w:t>
      </w:r>
      <w:r w:rsidRPr="007202B6">
        <w:rPr>
          <w:rtl/>
          <w:lang w:bidi="fa-IR"/>
        </w:rPr>
        <w:t>يا موسى اجعل لنا إلهاً كما لهم آلهة. قال</w:t>
      </w:r>
      <w:r>
        <w:rPr>
          <w:rtl/>
          <w:lang w:bidi="fa-IR"/>
        </w:rPr>
        <w:t>:</w:t>
      </w:r>
      <w:r w:rsidRPr="007202B6">
        <w:rPr>
          <w:rtl/>
          <w:lang w:bidi="fa-IR"/>
        </w:rPr>
        <w:t xml:space="preserve"> إنكم قوم تجهلون. فقال لهم</w:t>
      </w:r>
      <w:r>
        <w:rPr>
          <w:rtl/>
          <w:lang w:bidi="fa-IR"/>
        </w:rPr>
        <w:t>:</w:t>
      </w:r>
      <w:r w:rsidRPr="007202B6">
        <w:rPr>
          <w:rtl/>
          <w:lang w:bidi="fa-IR"/>
        </w:rPr>
        <w:t xml:space="preserve"> إنّ هؤلاء متبّر ما هم فيه وباطل ما كانوا يعملون. ثم قال</w:t>
      </w:r>
      <w:r>
        <w:rPr>
          <w:rtl/>
          <w:lang w:bidi="fa-IR"/>
        </w:rPr>
        <w:t>:</w:t>
      </w:r>
      <w:r w:rsidRPr="007202B6">
        <w:rPr>
          <w:rtl/>
          <w:lang w:bidi="fa-IR"/>
        </w:rPr>
        <w:t xml:space="preserve"> أغير الله أبغيكم إلهاً وهو فضّلكم على العالمين. فاستغفروا الله ممّا قلتم. فسار القوم وفي قلوبهم حبّ الأصنام</w:t>
      </w:r>
      <w:r>
        <w:rPr>
          <w:rtl/>
          <w:lang w:bidi="fa-IR"/>
        </w:rPr>
        <w:t>،</w:t>
      </w:r>
      <w:r w:rsidRPr="007202B6">
        <w:rPr>
          <w:rtl/>
          <w:lang w:bidi="fa-IR"/>
        </w:rPr>
        <w:t xml:space="preserve"> حتى قرب من الطّور</w:t>
      </w:r>
      <w:r>
        <w:rPr>
          <w:rtl/>
          <w:lang w:bidi="fa-IR"/>
        </w:rPr>
        <w:t>،</w:t>
      </w:r>
      <w:r w:rsidRPr="007202B6">
        <w:rPr>
          <w:rtl/>
          <w:lang w:bidi="fa-IR"/>
        </w:rPr>
        <w:t xml:space="preserve"> فاستخلف أخاه هارون على قومه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ابن الأثير</w:t>
      </w:r>
      <w:r>
        <w:rPr>
          <w:rtl/>
          <w:lang w:bidi="fa-IR"/>
        </w:rPr>
        <w:t>:</w:t>
      </w:r>
      <w:r w:rsidRPr="007202B6">
        <w:rPr>
          <w:rtl/>
          <w:lang w:bidi="fa-IR"/>
        </w:rPr>
        <w:t xml:space="preserve"> « ف</w:t>
      </w:r>
      <w:r w:rsidR="00B53490">
        <w:rPr>
          <w:rtl/>
          <w:lang w:bidi="fa-IR"/>
        </w:rPr>
        <w:t>لمـّا</w:t>
      </w:r>
      <w:r w:rsidRPr="007202B6">
        <w:rPr>
          <w:rtl/>
          <w:lang w:bidi="fa-IR"/>
        </w:rPr>
        <w:t xml:space="preserve"> أهلك الله فرعون وأنجى بني إسرائيل</w:t>
      </w:r>
      <w:r>
        <w:rPr>
          <w:rtl/>
          <w:lang w:bidi="fa-IR"/>
        </w:rPr>
        <w:t>،</w:t>
      </w:r>
      <w:r w:rsidRPr="007202B6">
        <w:rPr>
          <w:rtl/>
          <w:lang w:bidi="fa-IR"/>
        </w:rPr>
        <w:t xml:space="preserve"> قالوا</w:t>
      </w:r>
      <w:r>
        <w:rPr>
          <w:rtl/>
          <w:lang w:bidi="fa-IR"/>
        </w:rPr>
        <w:t>:</w:t>
      </w:r>
      <w:r w:rsidRPr="007202B6">
        <w:rPr>
          <w:rtl/>
          <w:lang w:bidi="fa-IR"/>
        </w:rPr>
        <w:t xml:space="preserve"> يا موسى ائتنا بالكتاب الذي وعدتنا</w:t>
      </w:r>
      <w:r>
        <w:rPr>
          <w:rtl/>
          <w:lang w:bidi="fa-IR"/>
        </w:rPr>
        <w:t>،</w:t>
      </w:r>
      <w:r w:rsidRPr="007202B6">
        <w:rPr>
          <w:rtl/>
          <w:lang w:bidi="fa-IR"/>
        </w:rPr>
        <w:t xml:space="preserve"> فسأل موسى ربّه ذلك</w:t>
      </w:r>
      <w:r>
        <w:rPr>
          <w:rtl/>
          <w:lang w:bidi="fa-IR"/>
        </w:rPr>
        <w:t>،</w:t>
      </w:r>
      <w:r w:rsidRPr="007202B6">
        <w:rPr>
          <w:rtl/>
          <w:lang w:bidi="fa-IR"/>
        </w:rPr>
        <w:t xml:space="preserve"> فأمره أنْ يصوم ثلاثين يوماً ويتطهّر ويطهّر ثيابه</w:t>
      </w:r>
      <w:r>
        <w:rPr>
          <w:rtl/>
          <w:lang w:bidi="fa-IR"/>
        </w:rPr>
        <w:t>،</w:t>
      </w:r>
      <w:r w:rsidRPr="007202B6">
        <w:rPr>
          <w:rtl/>
          <w:lang w:bidi="fa-IR"/>
        </w:rPr>
        <w:t xml:space="preserve"> ويأتي إلى الجبل جبل طور سيناء ليكلّمه ويعطيه الكتاب</w:t>
      </w:r>
      <w:r>
        <w:rPr>
          <w:rtl/>
          <w:lang w:bidi="fa-IR"/>
        </w:rPr>
        <w:t>،</w:t>
      </w:r>
      <w:r w:rsidRPr="007202B6">
        <w:rPr>
          <w:rtl/>
          <w:lang w:bidi="fa-IR"/>
        </w:rPr>
        <w:t xml:space="preserve"> فصام ثلاثين يوماً أوّلها أول ذي القعدة</w:t>
      </w:r>
      <w:r>
        <w:rPr>
          <w:rtl/>
          <w:lang w:bidi="fa-IR"/>
        </w:rPr>
        <w:t>،</w:t>
      </w:r>
      <w:r w:rsidRPr="007202B6">
        <w:rPr>
          <w:rtl/>
          <w:lang w:bidi="fa-IR"/>
        </w:rPr>
        <w:t xml:space="preserve"> وسار إلى الجبل</w:t>
      </w:r>
      <w:r>
        <w:rPr>
          <w:rtl/>
          <w:lang w:bidi="fa-IR"/>
        </w:rPr>
        <w:t>،</w:t>
      </w:r>
      <w:r w:rsidRPr="007202B6">
        <w:rPr>
          <w:rtl/>
          <w:lang w:bidi="fa-IR"/>
        </w:rPr>
        <w:t xml:space="preserve"> واستخلف أخاه هارون على بنى إسرائيل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العيني</w:t>
      </w:r>
      <w:r>
        <w:rPr>
          <w:rtl/>
          <w:lang w:bidi="fa-IR"/>
        </w:rPr>
        <w:t>:</w:t>
      </w:r>
      <w:r w:rsidRPr="007202B6">
        <w:rPr>
          <w:rtl/>
          <w:lang w:bidi="fa-IR"/>
        </w:rPr>
        <w:t xml:space="preserve"> « النوع الحادي والثلاثون في قصة السّامري</w:t>
      </w:r>
      <w:r>
        <w:rPr>
          <w:rtl/>
          <w:lang w:bidi="fa-IR"/>
        </w:rPr>
        <w:t>:</w:t>
      </w:r>
      <w:r w:rsidRPr="007202B6">
        <w:rPr>
          <w:rtl/>
          <w:lang w:bidi="fa-IR"/>
        </w:rPr>
        <w:t xml:space="preserve"> قال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وَاتَّخَذَ قَوْمُ مُوسى مِنْ بَعْدِهِ </w:t>
      </w:r>
      <w:r w:rsidRPr="006F67C6">
        <w:rPr>
          <w:rStyle w:val="libAlaemChar"/>
          <w:rtl/>
        </w:rPr>
        <w:t>)</w:t>
      </w:r>
      <w:r w:rsidRPr="007202B6">
        <w:rPr>
          <w:rtl/>
          <w:lang w:bidi="fa-IR"/>
        </w:rPr>
        <w:t xml:space="preserve"> الآية. قالوا</w:t>
      </w:r>
      <w:r>
        <w:rPr>
          <w:rtl/>
          <w:lang w:bidi="fa-IR"/>
        </w:rPr>
        <w:t>:</w:t>
      </w:r>
      <w:r w:rsidRPr="007202B6">
        <w:rPr>
          <w:rtl/>
          <w:lang w:bidi="fa-IR"/>
        </w:rPr>
        <w:t xml:space="preserve"> </w:t>
      </w:r>
      <w:r w:rsidR="00B53490">
        <w:rPr>
          <w:rtl/>
          <w:lang w:bidi="fa-IR"/>
        </w:rPr>
        <w:t>لمـّا</w:t>
      </w:r>
      <w:r w:rsidRPr="007202B6">
        <w:rPr>
          <w:rtl/>
          <w:lang w:bidi="fa-IR"/>
        </w:rPr>
        <w:t xml:space="preserve"> ذهب موسى </w:t>
      </w:r>
      <w:r w:rsidR="004A73C4" w:rsidRPr="004A73C4">
        <w:rPr>
          <w:rStyle w:val="libAlaemChar"/>
          <w:rFonts w:hint="cs"/>
          <w:rtl/>
        </w:rPr>
        <w:t>عليه‌السلام</w:t>
      </w:r>
      <w:r w:rsidRPr="007202B6">
        <w:rPr>
          <w:rtl/>
          <w:lang w:bidi="fa-IR"/>
        </w:rPr>
        <w:t xml:space="preserve"> إلى الجبل لميقات ربّه استخلف على قومه أخاه هارون </w:t>
      </w:r>
      <w:r w:rsidR="004A73C4" w:rsidRPr="004A73C4">
        <w:rPr>
          <w:rStyle w:val="libAlaemChar"/>
          <w:rtl/>
        </w:rPr>
        <w:t>عليه‌السلام</w:t>
      </w:r>
      <w:r w:rsidRPr="007202B6">
        <w:rPr>
          <w:rtl/>
          <w:lang w:bidi="fa-IR"/>
        </w:rPr>
        <w:t xml:space="preserve">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3F2947" w:rsidRDefault="00DF6242" w:rsidP="00DF6242">
      <w:pPr>
        <w:pStyle w:val="Heading2"/>
        <w:rPr>
          <w:rtl/>
          <w:lang w:bidi="fa-IR"/>
        </w:rPr>
      </w:pPr>
      <w:bookmarkStart w:id="795" w:name="_Toc321306090"/>
      <w:bookmarkStart w:id="796" w:name="_Toc408820814"/>
      <w:bookmarkStart w:id="797" w:name="_Toc98070384"/>
      <w:r w:rsidRPr="007202B6">
        <w:rPr>
          <w:rtl/>
          <w:lang w:bidi="fa-IR"/>
        </w:rPr>
        <w:t>5</w:t>
      </w:r>
      <w:r>
        <w:rPr>
          <w:rtl/>
          <w:lang w:bidi="fa-IR"/>
        </w:rPr>
        <w:t xml:space="preserve"> - </w:t>
      </w:r>
      <w:r w:rsidRPr="007202B6">
        <w:rPr>
          <w:rtl/>
          <w:lang w:bidi="fa-IR"/>
        </w:rPr>
        <w:t>إنّها منقوضة بتصريحات المتكلّمين</w:t>
      </w:r>
      <w:bookmarkEnd w:id="795"/>
      <w:bookmarkEnd w:id="796"/>
      <w:bookmarkEnd w:id="797"/>
    </w:p>
    <w:p w:rsidR="00DF6242" w:rsidRPr="007202B6" w:rsidRDefault="00DF6242" w:rsidP="00DF6242">
      <w:pPr>
        <w:pStyle w:val="libNormal"/>
        <w:rPr>
          <w:rtl/>
          <w:lang w:bidi="fa-IR"/>
        </w:rPr>
      </w:pPr>
      <w:r w:rsidRPr="007202B6">
        <w:rPr>
          <w:rtl/>
          <w:lang w:bidi="fa-IR"/>
        </w:rPr>
        <w:t>وعلماء الكلام أيضاً يصرّحون باستخلاف موسى هارون</w:t>
      </w:r>
      <w:r>
        <w:rPr>
          <w:rtl/>
          <w:lang w:bidi="fa-IR"/>
        </w:rPr>
        <w:t>:</w:t>
      </w:r>
    </w:p>
    <w:p w:rsidR="00DF6242" w:rsidRPr="007202B6" w:rsidRDefault="00DF6242" w:rsidP="00DF6242">
      <w:pPr>
        <w:pStyle w:val="libNormal"/>
        <w:rPr>
          <w:rtl/>
          <w:lang w:bidi="fa-IR"/>
        </w:rPr>
      </w:pPr>
      <w:r w:rsidRPr="007202B6">
        <w:rPr>
          <w:rtl/>
          <w:lang w:bidi="fa-IR"/>
        </w:rPr>
        <w:t>* الديار بكري</w:t>
      </w:r>
      <w:r>
        <w:rPr>
          <w:rtl/>
          <w:lang w:bidi="fa-IR"/>
        </w:rPr>
        <w:t>:</w:t>
      </w:r>
      <w:r w:rsidRPr="007202B6">
        <w:rPr>
          <w:rtl/>
          <w:lang w:bidi="fa-IR"/>
        </w:rPr>
        <w:t xml:space="preserve"> « وخلّف رسول الله صلّى الله عليه وسلّم علي بن أبي طالب على أهله</w:t>
      </w:r>
      <w:r>
        <w:rPr>
          <w:rtl/>
          <w:lang w:bidi="fa-IR"/>
        </w:rPr>
        <w:t>،</w:t>
      </w:r>
      <w:r w:rsidRPr="007202B6">
        <w:rPr>
          <w:rtl/>
          <w:lang w:bidi="fa-IR"/>
        </w:rPr>
        <w:t xml:space="preserve"> وأمره بالإقامة فيهم</w:t>
      </w:r>
      <w:r>
        <w:rPr>
          <w:rtl/>
          <w:lang w:bidi="fa-IR"/>
        </w:rPr>
        <w:t>،</w:t>
      </w:r>
      <w:r w:rsidRPr="007202B6">
        <w:rPr>
          <w:rtl/>
          <w:lang w:bidi="fa-IR"/>
        </w:rPr>
        <w:t xml:space="preserve"> فأرجف به المنافقون وقالوا</w:t>
      </w:r>
      <w:r>
        <w:rPr>
          <w:rtl/>
          <w:lang w:bidi="fa-IR"/>
        </w:rPr>
        <w:t>:</w:t>
      </w:r>
      <w:r w:rsidRPr="007202B6">
        <w:rPr>
          <w:rtl/>
          <w:lang w:bidi="fa-IR"/>
        </w:rPr>
        <w:t xml:space="preserve"> ما خلّفه إل</w:t>
      </w:r>
      <w:r w:rsidR="00180BD4">
        <w:rPr>
          <w:rFonts w:hint="cs"/>
          <w:rtl/>
          <w:lang w:bidi="fa-IR"/>
        </w:rPr>
        <w:t>ّ</w:t>
      </w:r>
      <w:r w:rsidRPr="007202B6">
        <w:rPr>
          <w:rtl/>
          <w:lang w:bidi="fa-IR"/>
        </w:rPr>
        <w:t>ا</w:t>
      </w:r>
      <w:r>
        <w:rPr>
          <w:rFonts w:hint="cs"/>
          <w:rtl/>
          <w:lang w:bidi="fa-IR"/>
        </w:rPr>
        <w:t xml:space="preserve"> </w:t>
      </w:r>
      <w:r w:rsidRPr="007202B6">
        <w:rPr>
          <w:rtl/>
          <w:lang w:bidi="fa-IR"/>
        </w:rPr>
        <w:t>استثقالاً لَهُ وتخضيفاً منه</w:t>
      </w:r>
      <w:r>
        <w:rPr>
          <w:rtl/>
          <w:lang w:bidi="fa-IR"/>
        </w:rPr>
        <w:t>،</w:t>
      </w:r>
      <w:r w:rsidRPr="007202B6">
        <w:rPr>
          <w:rtl/>
          <w:lang w:bidi="fa-IR"/>
        </w:rPr>
        <w:t xml:space="preserve"> ف</w:t>
      </w:r>
      <w:r w:rsidR="00B53490">
        <w:rPr>
          <w:rtl/>
          <w:lang w:bidi="fa-IR"/>
        </w:rPr>
        <w:t>لمـّا</w:t>
      </w:r>
      <w:r w:rsidRPr="007202B6">
        <w:rPr>
          <w:rtl/>
          <w:lang w:bidi="fa-IR"/>
        </w:rPr>
        <w:t xml:space="preserve"> قالوا ذلك أخذ علي سلاحه ثم خرج</w:t>
      </w:r>
      <w:r>
        <w:rPr>
          <w:rtl/>
          <w:lang w:bidi="fa-IR"/>
        </w:rPr>
        <w:t>،</w:t>
      </w:r>
      <w:r w:rsidRPr="007202B6">
        <w:rPr>
          <w:rtl/>
          <w:lang w:bidi="fa-IR"/>
        </w:rPr>
        <w:t xml:space="preserve"> حتى أتى رسول الله</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قصص الانبياء</w:t>
      </w:r>
      <w:r w:rsidR="00DF6242">
        <w:rPr>
          <w:rtl/>
        </w:rPr>
        <w:t xml:space="preserve"> - </w:t>
      </w:r>
      <w:r w:rsidR="00DF6242" w:rsidRPr="007202B6">
        <w:rPr>
          <w:rtl/>
        </w:rPr>
        <w:t>مخطوط.</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الكامل في التاريخ 1 /</w:t>
      </w:r>
      <w:r w:rsidR="00DF6242">
        <w:rPr>
          <w:rtl/>
        </w:rPr>
        <w:t xml:space="preserve"> </w:t>
      </w:r>
      <w:r w:rsidR="00DF6242">
        <w:rPr>
          <w:rFonts w:hint="cs"/>
          <w:rtl/>
        </w:rPr>
        <w:t>189</w:t>
      </w:r>
      <w:r w:rsidR="00DF6242" w:rsidRPr="007202B6">
        <w:rPr>
          <w:rtl/>
        </w:rPr>
        <w:t>.</w:t>
      </w:r>
    </w:p>
    <w:p w:rsidR="00DF6242" w:rsidRDefault="003F2947" w:rsidP="00DF6242">
      <w:pPr>
        <w:pStyle w:val="libFootnote0"/>
        <w:rPr>
          <w:rtl/>
          <w:lang w:bidi="fa-IR"/>
        </w:rPr>
      </w:pPr>
      <w:r w:rsidRPr="003F2947">
        <w:rPr>
          <w:rStyle w:val="libFootnote0Char"/>
          <w:rtl/>
        </w:rPr>
        <w:t>(3).</w:t>
      </w:r>
      <w:r w:rsidR="00DF6242" w:rsidRPr="007202B6">
        <w:rPr>
          <w:rtl/>
        </w:rPr>
        <w:t xml:space="preserve"> عقد الجمان في تاريخ اهل الزمان</w:t>
      </w:r>
      <w:r w:rsidR="00DF6242">
        <w:rPr>
          <w:rtl/>
        </w:rPr>
        <w:t>،</w:t>
      </w:r>
      <w:r w:rsidR="00DF6242" w:rsidRPr="007202B6">
        <w:rPr>
          <w:rtl/>
        </w:rPr>
        <w:t xml:space="preserve"> فصل قصة موسى</w:t>
      </w:r>
      <w:r w:rsidR="00DF6242">
        <w:rPr>
          <w:rtl/>
        </w:rPr>
        <w:t>،</w:t>
      </w:r>
      <w:r w:rsidR="00DF6242" w:rsidRPr="007202B6">
        <w:rPr>
          <w:rtl/>
        </w:rPr>
        <w:t xml:space="preserve"> النوع الحادي والثلاثون.</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صلّى الله عليه وسلّم</w:t>
      </w:r>
      <w:r>
        <w:rPr>
          <w:rtl/>
          <w:lang w:bidi="fa-IR"/>
        </w:rPr>
        <w:t xml:space="preserve"> - </w:t>
      </w:r>
      <w:r w:rsidRPr="007202B6">
        <w:rPr>
          <w:rtl/>
          <w:lang w:bidi="fa-IR"/>
        </w:rPr>
        <w:t>وهو نازل بالجرف</w:t>
      </w:r>
      <w:r>
        <w:rPr>
          <w:rtl/>
          <w:lang w:bidi="fa-IR"/>
        </w:rPr>
        <w:t xml:space="preserve"> - </w:t>
      </w:r>
      <w:r w:rsidRPr="007202B6">
        <w:rPr>
          <w:rtl/>
          <w:lang w:bidi="fa-IR"/>
        </w:rPr>
        <w:t>فقال</w:t>
      </w:r>
      <w:r>
        <w:rPr>
          <w:rtl/>
          <w:lang w:bidi="fa-IR"/>
        </w:rPr>
        <w:t>:</w:t>
      </w:r>
      <w:r w:rsidRPr="007202B6">
        <w:rPr>
          <w:rtl/>
          <w:lang w:bidi="fa-IR"/>
        </w:rPr>
        <w:t xml:space="preserve"> يا نبي الله</w:t>
      </w:r>
      <w:r>
        <w:rPr>
          <w:rtl/>
          <w:lang w:bidi="fa-IR"/>
        </w:rPr>
        <w:t>،</w:t>
      </w:r>
      <w:r w:rsidRPr="007202B6">
        <w:rPr>
          <w:rtl/>
          <w:lang w:bidi="fa-IR"/>
        </w:rPr>
        <w:t xml:space="preserve"> زعم المنافقون أنّك انما خلّفتني إلاّ</w:t>
      </w:r>
      <w:r>
        <w:rPr>
          <w:rFonts w:hint="cs"/>
          <w:rtl/>
          <w:lang w:bidi="fa-IR"/>
        </w:rPr>
        <w:t xml:space="preserve"> </w:t>
      </w:r>
      <w:r w:rsidRPr="007202B6">
        <w:rPr>
          <w:rtl/>
          <w:lang w:bidi="fa-IR"/>
        </w:rPr>
        <w:t>أنك استثقلتني وتخفّفت منّي</w:t>
      </w:r>
      <w:r>
        <w:rPr>
          <w:rtl/>
          <w:lang w:bidi="fa-IR"/>
        </w:rPr>
        <w:t>!</w:t>
      </w:r>
      <w:r w:rsidRPr="007202B6">
        <w:rPr>
          <w:rtl/>
          <w:lang w:bidi="fa-IR"/>
        </w:rPr>
        <w:t xml:space="preserve"> فقال</w:t>
      </w:r>
      <w:r>
        <w:rPr>
          <w:rtl/>
          <w:lang w:bidi="fa-IR"/>
        </w:rPr>
        <w:t>:</w:t>
      </w:r>
      <w:r w:rsidRPr="007202B6">
        <w:rPr>
          <w:rtl/>
          <w:lang w:bidi="fa-IR"/>
        </w:rPr>
        <w:t xml:space="preserve"> كذبوا</w:t>
      </w:r>
      <w:r>
        <w:rPr>
          <w:rtl/>
          <w:lang w:bidi="fa-IR"/>
        </w:rPr>
        <w:t>،</w:t>
      </w:r>
      <w:r w:rsidRPr="007202B6">
        <w:rPr>
          <w:rtl/>
          <w:lang w:bidi="fa-IR"/>
        </w:rPr>
        <w:t xml:space="preserve"> ولكني خلّفتك لما تركت ورائي</w:t>
      </w:r>
      <w:r>
        <w:rPr>
          <w:rtl/>
          <w:lang w:bidi="fa-IR"/>
        </w:rPr>
        <w:t>،</w:t>
      </w:r>
      <w:r w:rsidRPr="007202B6">
        <w:rPr>
          <w:rtl/>
          <w:lang w:bidi="fa-IR"/>
        </w:rPr>
        <w:t xml:space="preserve"> فارجع وأخلفني في أهلي وأهلك</w:t>
      </w:r>
      <w:r>
        <w:rPr>
          <w:rtl/>
          <w:lang w:bidi="fa-IR"/>
        </w:rPr>
        <w:t>،</w:t>
      </w:r>
      <w:r w:rsidRPr="007202B6">
        <w:rPr>
          <w:rtl/>
          <w:lang w:bidi="fa-IR"/>
        </w:rPr>
        <w:t xml:space="preserve"> أفلا ترضى</w:t>
      </w:r>
      <w:r>
        <w:rPr>
          <w:rtl/>
          <w:lang w:bidi="fa-IR"/>
        </w:rPr>
        <w:t xml:space="preserve"> - </w:t>
      </w:r>
      <w:r w:rsidRPr="007202B6">
        <w:rPr>
          <w:rtl/>
          <w:lang w:bidi="fa-IR"/>
        </w:rPr>
        <w:t>يا علي</w:t>
      </w:r>
      <w:r>
        <w:rPr>
          <w:rtl/>
          <w:lang w:bidi="fa-IR"/>
        </w:rPr>
        <w:t xml:space="preserve"> - </w:t>
      </w:r>
      <w:r w:rsidRPr="007202B6">
        <w:rPr>
          <w:rtl/>
          <w:lang w:bidi="fa-IR"/>
        </w:rPr>
        <w:t xml:space="preserve">أنْ تكون مني بمنزلة هارون من موسى </w:t>
      </w:r>
      <w:r>
        <w:rPr>
          <w:rtl/>
          <w:lang w:bidi="fa-IR"/>
        </w:rPr>
        <w:t>إل</w:t>
      </w:r>
      <w:r w:rsidR="00180BD4">
        <w:rPr>
          <w:rFonts w:hint="cs"/>
          <w:rtl/>
          <w:lang w:bidi="fa-IR"/>
        </w:rPr>
        <w:t>ّ</w:t>
      </w:r>
      <w:r>
        <w:rPr>
          <w:rtl/>
          <w:lang w:bidi="fa-IR"/>
        </w:rPr>
        <w:t>ا أنه</w:t>
      </w:r>
      <w:r w:rsidRPr="007202B6">
        <w:rPr>
          <w:rtl/>
          <w:lang w:bidi="fa-IR"/>
        </w:rPr>
        <w:t xml:space="preserve"> لا نبي بعدي</w:t>
      </w:r>
      <w:r>
        <w:rPr>
          <w:rtl/>
          <w:lang w:bidi="fa-IR"/>
        </w:rPr>
        <w:t>،</w:t>
      </w:r>
      <w:r w:rsidRPr="007202B6">
        <w:rPr>
          <w:rtl/>
          <w:lang w:bidi="fa-IR"/>
        </w:rPr>
        <w:t xml:space="preserve"> فرجع عليٌ إلى المدينة</w:t>
      </w:r>
      <w:r>
        <w:rPr>
          <w:rtl/>
          <w:lang w:bidi="fa-IR"/>
        </w:rPr>
        <w:t>،</w:t>
      </w:r>
      <w:r w:rsidRPr="007202B6">
        <w:rPr>
          <w:rtl/>
          <w:lang w:bidi="fa-IR"/>
        </w:rPr>
        <w:t xml:space="preserve"> ومضى رسول الله صلّى الله عليه وسلّم لسفره. كذا في الإكتفاء وشرح المواقف.</w:t>
      </w:r>
    </w:p>
    <w:p w:rsidR="00DF6242" w:rsidRPr="007202B6" w:rsidRDefault="00DF6242" w:rsidP="00DF6242">
      <w:pPr>
        <w:pStyle w:val="libNormal"/>
        <w:rPr>
          <w:rtl/>
          <w:lang w:bidi="fa-IR"/>
        </w:rPr>
      </w:pPr>
      <w:r w:rsidRPr="007202B6">
        <w:rPr>
          <w:rtl/>
          <w:lang w:bidi="fa-IR"/>
        </w:rPr>
        <w:t>وقال الشيخ أبو إسحاق الفيروزاني في عقائده</w:t>
      </w:r>
      <w:r>
        <w:rPr>
          <w:rtl/>
          <w:lang w:bidi="fa-IR"/>
        </w:rPr>
        <w:t>:</w:t>
      </w:r>
      <w:r w:rsidRPr="007202B6">
        <w:rPr>
          <w:rtl/>
          <w:lang w:bidi="fa-IR"/>
        </w:rPr>
        <w:t xml:space="preserve"> أي حين توجّه إلى ميقات ربه استخلف هارون في قومه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 أبو شكور الكشي في ( التمهيد )</w:t>
      </w:r>
      <w:r>
        <w:rPr>
          <w:rtl/>
          <w:lang w:bidi="fa-IR"/>
        </w:rPr>
        <w:t>:</w:t>
      </w:r>
      <w:r w:rsidRPr="007202B6">
        <w:rPr>
          <w:rtl/>
          <w:lang w:bidi="fa-IR"/>
        </w:rPr>
        <w:t xml:space="preserve"> « وهارون </w:t>
      </w:r>
      <w:r w:rsidR="004A73C4" w:rsidRPr="004A73C4">
        <w:rPr>
          <w:rStyle w:val="libAlaemChar"/>
          <w:rtl/>
        </w:rPr>
        <w:t>عليه‌السلام</w:t>
      </w:r>
      <w:r w:rsidRPr="007202B6">
        <w:rPr>
          <w:rtl/>
          <w:lang w:bidi="fa-IR"/>
        </w:rPr>
        <w:t xml:space="preserve"> كان خليفةَ موسى في حياته</w:t>
      </w:r>
      <w:r>
        <w:rPr>
          <w:rtl/>
          <w:lang w:bidi="fa-IR"/>
        </w:rPr>
        <w:t>،</w:t>
      </w:r>
      <w:r w:rsidRPr="007202B6">
        <w:rPr>
          <w:rtl/>
          <w:lang w:bidi="fa-IR"/>
        </w:rPr>
        <w:t xml:space="preserve"> ولم يكن بعد وفاته</w:t>
      </w:r>
      <w:r>
        <w:rPr>
          <w:rtl/>
          <w:lang w:bidi="fa-IR"/>
        </w:rPr>
        <w:t>،</w:t>
      </w:r>
      <w:r w:rsidRPr="007202B6">
        <w:rPr>
          <w:rtl/>
          <w:lang w:bidi="fa-IR"/>
        </w:rPr>
        <w:t xml:space="preserve"> لأنه مات قبل موسى </w:t>
      </w:r>
      <w:r w:rsidR="004A73C4" w:rsidRPr="004A73C4">
        <w:rPr>
          <w:rStyle w:val="libAlaemChar"/>
          <w:rtl/>
        </w:rPr>
        <w:t>عليه‌السلام</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 الشريف الجرجاني</w:t>
      </w:r>
      <w:r>
        <w:rPr>
          <w:rtl/>
          <w:lang w:bidi="fa-IR"/>
        </w:rPr>
        <w:t>:</w:t>
      </w:r>
      <w:r w:rsidRPr="007202B6">
        <w:rPr>
          <w:rtl/>
          <w:lang w:bidi="fa-IR"/>
        </w:rPr>
        <w:t xml:space="preserve"> « الجواب</w:t>
      </w:r>
      <w:r>
        <w:rPr>
          <w:rtl/>
          <w:lang w:bidi="fa-IR"/>
        </w:rPr>
        <w:t>:</w:t>
      </w:r>
      <w:r w:rsidRPr="007202B6">
        <w:rPr>
          <w:rtl/>
          <w:lang w:bidi="fa-IR"/>
        </w:rPr>
        <w:t xml:space="preserve"> منع صحة الحديث. كما منعه الآمدي</w:t>
      </w:r>
      <w:r>
        <w:rPr>
          <w:rtl/>
          <w:lang w:bidi="fa-IR"/>
        </w:rPr>
        <w:t>،</w:t>
      </w:r>
      <w:r w:rsidRPr="007202B6">
        <w:rPr>
          <w:rtl/>
          <w:lang w:bidi="fa-IR"/>
        </w:rPr>
        <w:t xml:space="preserve"> وعند المحدثين</w:t>
      </w:r>
      <w:r>
        <w:rPr>
          <w:rtl/>
          <w:lang w:bidi="fa-IR"/>
        </w:rPr>
        <w:t>:</w:t>
      </w:r>
      <w:r w:rsidRPr="007202B6">
        <w:rPr>
          <w:rtl/>
          <w:lang w:bidi="fa-IR"/>
        </w:rPr>
        <w:t xml:space="preserve"> إنه صحيح</w:t>
      </w:r>
      <w:r>
        <w:rPr>
          <w:rtl/>
          <w:lang w:bidi="fa-IR"/>
        </w:rPr>
        <w:t>،</w:t>
      </w:r>
      <w:r w:rsidRPr="007202B6">
        <w:rPr>
          <w:rtl/>
          <w:lang w:bidi="fa-IR"/>
        </w:rPr>
        <w:t xml:space="preserve"> وإنْ كان من قبيل الآحاد</w:t>
      </w:r>
      <w:r>
        <w:rPr>
          <w:rtl/>
          <w:lang w:bidi="fa-IR"/>
        </w:rPr>
        <w:t>،</w:t>
      </w:r>
      <w:r w:rsidRPr="007202B6">
        <w:rPr>
          <w:rtl/>
          <w:lang w:bidi="fa-IR"/>
        </w:rPr>
        <w:t xml:space="preserve"> أو نقول</w:t>
      </w:r>
      <w:r>
        <w:rPr>
          <w:rtl/>
          <w:lang w:bidi="fa-IR"/>
        </w:rPr>
        <w:t xml:space="preserve"> - </w:t>
      </w:r>
      <w:r w:rsidRPr="007202B6">
        <w:rPr>
          <w:rtl/>
          <w:lang w:bidi="fa-IR"/>
        </w:rPr>
        <w:t>على تقدير صحته</w:t>
      </w:r>
      <w:r>
        <w:rPr>
          <w:rtl/>
          <w:lang w:bidi="fa-IR"/>
        </w:rPr>
        <w:t xml:space="preserve"> - </w:t>
      </w:r>
      <w:r w:rsidRPr="007202B6">
        <w:rPr>
          <w:rtl/>
          <w:lang w:bidi="fa-IR"/>
        </w:rPr>
        <w:t>لا عموم له في المنازل</w:t>
      </w:r>
      <w:r>
        <w:rPr>
          <w:rtl/>
          <w:lang w:bidi="fa-IR"/>
        </w:rPr>
        <w:t>،</w:t>
      </w:r>
      <w:r w:rsidRPr="007202B6">
        <w:rPr>
          <w:rtl/>
          <w:lang w:bidi="fa-IR"/>
        </w:rPr>
        <w:t xml:space="preserve"> بل المراد استخلافه على قومه</w:t>
      </w:r>
      <w:r>
        <w:rPr>
          <w:rtl/>
          <w:lang w:bidi="fa-IR"/>
        </w:rPr>
        <w:t>،</w:t>
      </w:r>
      <w:r w:rsidRPr="007202B6">
        <w:rPr>
          <w:rtl/>
          <w:lang w:bidi="fa-IR"/>
        </w:rPr>
        <w:t xml:space="preserve"> كما في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722D63">
        <w:rPr>
          <w:rStyle w:val="libAieChar"/>
          <w:rtl/>
        </w:rPr>
        <w:t xml:space="preserve">اخْلُفْنِي فِي قَوْمِي </w:t>
      </w:r>
      <w:r w:rsidRPr="006F67C6">
        <w:rPr>
          <w:rStyle w:val="libAlaemChar"/>
          <w:rtl/>
        </w:rPr>
        <w:t>)</w:t>
      </w:r>
      <w:r w:rsidRPr="007202B6">
        <w:rPr>
          <w:rtl/>
          <w:lang w:bidi="fa-IR"/>
        </w:rPr>
        <w:t xml:space="preserve"> </w:t>
      </w:r>
      <w:r w:rsidRPr="00585F65">
        <w:rPr>
          <w:rStyle w:val="libFootnotenumChar"/>
          <w:rtl/>
        </w:rPr>
        <w:t>(1)</w:t>
      </w:r>
      <w:r w:rsidRPr="007202B6">
        <w:rPr>
          <w:rtl/>
          <w:lang w:bidi="fa-IR"/>
        </w:rPr>
        <w:t xml:space="preserve"> لاستخلافه على المدينة</w:t>
      </w:r>
      <w:r>
        <w:rPr>
          <w:rtl/>
          <w:lang w:bidi="fa-IR"/>
        </w:rPr>
        <w:t>،</w:t>
      </w:r>
      <w:r w:rsidRPr="007202B6">
        <w:rPr>
          <w:rtl/>
          <w:lang w:bidi="fa-IR"/>
        </w:rPr>
        <w:t xml:space="preserve"> أي المراد من الحديث</w:t>
      </w:r>
      <w:r>
        <w:rPr>
          <w:rtl/>
          <w:lang w:bidi="fa-IR"/>
        </w:rPr>
        <w:t>:</w:t>
      </w:r>
      <w:r w:rsidRPr="007202B6">
        <w:rPr>
          <w:rtl/>
          <w:lang w:bidi="fa-IR"/>
        </w:rPr>
        <w:t xml:space="preserve"> إنّ علياً خليفة منه على المدينة في غزوة تبوك</w:t>
      </w:r>
      <w:r>
        <w:rPr>
          <w:rtl/>
          <w:lang w:bidi="fa-IR"/>
        </w:rPr>
        <w:t>،</w:t>
      </w:r>
      <w:r w:rsidRPr="007202B6">
        <w:rPr>
          <w:rtl/>
          <w:lang w:bidi="fa-IR"/>
        </w:rPr>
        <w:t xml:space="preserve"> كما أنّ هارون خليفة لموسى في قومه حال غيبته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 شيخ الإسلام عبد الله اللاهوري المعروف بمخدوم الملك في ( عصمة الأنبياء )</w:t>
      </w:r>
      <w:r>
        <w:rPr>
          <w:rtl/>
          <w:lang w:bidi="fa-IR"/>
        </w:rPr>
        <w:t>:</w:t>
      </w:r>
      <w:r w:rsidRPr="007202B6">
        <w:rPr>
          <w:rtl/>
          <w:lang w:bidi="fa-IR"/>
        </w:rPr>
        <w:t xml:space="preserve"> « وما قيل من أنه</w:t>
      </w:r>
      <w:r>
        <w:rPr>
          <w:rtl/>
          <w:lang w:bidi="fa-IR"/>
        </w:rPr>
        <w:t xml:space="preserve"> - </w:t>
      </w:r>
      <w:r w:rsidRPr="007202B6">
        <w:rPr>
          <w:rtl/>
          <w:lang w:bidi="fa-IR"/>
        </w:rPr>
        <w:t>هارون</w:t>
      </w:r>
      <w:r>
        <w:rPr>
          <w:rtl/>
          <w:lang w:bidi="fa-IR"/>
        </w:rPr>
        <w:t xml:space="preserve"> - </w:t>
      </w:r>
      <w:r w:rsidRPr="007202B6">
        <w:rPr>
          <w:rtl/>
          <w:lang w:bidi="fa-IR"/>
        </w:rPr>
        <w:t>لم يجهد في رفض شملهم ولم يجاهدهم على عملهم</w:t>
      </w:r>
      <w:r>
        <w:rPr>
          <w:rtl/>
          <w:lang w:bidi="fa-IR"/>
        </w:rPr>
        <w:t>،</w:t>
      </w:r>
      <w:r w:rsidRPr="007202B6">
        <w:rPr>
          <w:rtl/>
          <w:lang w:bidi="fa-IR"/>
        </w:rPr>
        <w:t xml:space="preserve"> فهو مع الإنكار القلبي واللساني في حال شوكتهم وعدم سماعهم قوله</w:t>
      </w:r>
      <w:r>
        <w:rPr>
          <w:rtl/>
          <w:lang w:bidi="fa-IR"/>
        </w:rPr>
        <w:t>،</w:t>
      </w:r>
      <w:r w:rsidRPr="007202B6">
        <w:rPr>
          <w:rtl/>
          <w:lang w:bidi="fa-IR"/>
        </w:rPr>
        <w:t xml:space="preserve"> بل مع خوف قتلهم إيّاه وترقّبه فيهم حكم الله</w:t>
      </w:r>
      <w:r>
        <w:rPr>
          <w:rtl/>
          <w:lang w:bidi="fa-IR"/>
        </w:rPr>
        <w:t>،</w:t>
      </w:r>
      <w:r w:rsidRPr="007202B6">
        <w:rPr>
          <w:rtl/>
          <w:lang w:bidi="fa-IR"/>
        </w:rPr>
        <w:t xml:space="preserve"> ورجوع موسى عليه الصلاة والسلام مع استخلافه إيّاه عليهم</w:t>
      </w:r>
      <w:r>
        <w:rPr>
          <w:rtl/>
          <w:lang w:bidi="fa-IR"/>
        </w:rPr>
        <w:t>،</w:t>
      </w:r>
      <w:r w:rsidRPr="007202B6">
        <w:rPr>
          <w:rtl/>
          <w:lang w:bidi="fa-IR"/>
        </w:rPr>
        <w:t xml:space="preserve"> ووعده معه موعداً قريباً</w:t>
      </w:r>
      <w:r>
        <w:rPr>
          <w:rtl/>
          <w:lang w:bidi="fa-IR"/>
        </w:rPr>
        <w:t>،</w:t>
      </w:r>
      <w:r w:rsidRPr="007202B6">
        <w:rPr>
          <w:rtl/>
          <w:lang w:bidi="fa-IR"/>
        </w:rPr>
        <w:t xml:space="preserve"> وأمره بحسن</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تاريخ الخميس 2 /</w:t>
      </w:r>
      <w:r w:rsidR="00DF6242">
        <w:rPr>
          <w:rtl/>
        </w:rPr>
        <w:t xml:space="preserve"> </w:t>
      </w:r>
      <w:r w:rsidR="00DF6242" w:rsidRPr="007202B6">
        <w:rPr>
          <w:rtl/>
        </w:rPr>
        <w:t>125.</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شرح المواقف 8 /</w:t>
      </w:r>
      <w:r w:rsidR="00DF6242">
        <w:rPr>
          <w:rtl/>
        </w:rPr>
        <w:t xml:space="preserve"> </w:t>
      </w:r>
      <w:r w:rsidR="00DF6242" w:rsidRPr="007202B6">
        <w:rPr>
          <w:rtl/>
        </w:rPr>
        <w:t>362</w:t>
      </w:r>
      <w:r w:rsidR="00DF6242">
        <w:rPr>
          <w:rtl/>
        </w:rPr>
        <w:t xml:space="preserve"> - </w:t>
      </w:r>
      <w:r w:rsidR="00DF6242" w:rsidRPr="007202B6">
        <w:rPr>
          <w:rtl/>
        </w:rPr>
        <w:t>363.</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الإستخلاف فيهم</w:t>
      </w:r>
      <w:r>
        <w:rPr>
          <w:rtl/>
          <w:lang w:bidi="fa-IR"/>
        </w:rPr>
        <w:t>،</w:t>
      </w:r>
      <w:r w:rsidRPr="007202B6">
        <w:rPr>
          <w:rtl/>
          <w:lang w:bidi="fa-IR"/>
        </w:rPr>
        <w:t xml:space="preserve"> ليس بكبيرة ولا صغيرة</w:t>
      </w:r>
      <w:r>
        <w:rPr>
          <w:rtl/>
          <w:lang w:bidi="fa-IR"/>
        </w:rPr>
        <w:t>،</w:t>
      </w:r>
      <w:r w:rsidRPr="007202B6">
        <w:rPr>
          <w:rtl/>
          <w:lang w:bidi="fa-IR"/>
        </w:rPr>
        <w:t xml:space="preserve"> يصح التمسّك لهم بها »</w:t>
      </w:r>
      <w:r>
        <w:rPr>
          <w:rtl/>
          <w:lang w:bidi="fa-IR"/>
        </w:rPr>
        <w:t>.</w:t>
      </w:r>
    </w:p>
    <w:p w:rsidR="00DF6242" w:rsidRPr="007202B6" w:rsidRDefault="00DF6242" w:rsidP="00DF6242">
      <w:pPr>
        <w:pStyle w:val="libNormal"/>
        <w:rPr>
          <w:rtl/>
          <w:lang w:bidi="fa-IR"/>
        </w:rPr>
      </w:pPr>
      <w:r w:rsidRPr="007202B6">
        <w:rPr>
          <w:rtl/>
          <w:lang w:bidi="fa-IR"/>
        </w:rPr>
        <w:t>* ابن تيمية</w:t>
      </w:r>
      <w:r>
        <w:rPr>
          <w:rtl/>
          <w:lang w:bidi="fa-IR"/>
        </w:rPr>
        <w:t>:</w:t>
      </w:r>
      <w:r w:rsidRPr="007202B6">
        <w:rPr>
          <w:rtl/>
          <w:lang w:bidi="fa-IR"/>
        </w:rPr>
        <w:t xml:space="preserve"> « فبّين له النبي صلّى الله عليه وسلّم</w:t>
      </w:r>
      <w:r>
        <w:rPr>
          <w:rtl/>
          <w:lang w:bidi="fa-IR"/>
        </w:rPr>
        <w:t>:</w:t>
      </w:r>
      <w:r w:rsidRPr="007202B6">
        <w:rPr>
          <w:rtl/>
          <w:lang w:bidi="fa-IR"/>
        </w:rPr>
        <w:t xml:space="preserve"> إني إنّما استخلفتك لأمانتك عندي</w:t>
      </w:r>
      <w:r>
        <w:rPr>
          <w:rtl/>
          <w:lang w:bidi="fa-IR"/>
        </w:rPr>
        <w:t>،</w:t>
      </w:r>
      <w:r w:rsidRPr="007202B6">
        <w:rPr>
          <w:rtl/>
          <w:lang w:bidi="fa-IR"/>
        </w:rPr>
        <w:t xml:space="preserve"> وأنّ الإستخلاف ليس بنقص ولا غض</w:t>
      </w:r>
      <w:r>
        <w:rPr>
          <w:rtl/>
          <w:lang w:bidi="fa-IR"/>
        </w:rPr>
        <w:t>،</w:t>
      </w:r>
      <w:r w:rsidRPr="007202B6">
        <w:rPr>
          <w:rtl/>
          <w:lang w:bidi="fa-IR"/>
        </w:rPr>
        <w:t xml:space="preserve"> فإن موسى استخلف هارون </w:t>
      </w:r>
      <w:r w:rsidR="004A73C4" w:rsidRPr="004A73C4">
        <w:rPr>
          <w:rStyle w:val="libAlaemChar"/>
          <w:rtl/>
        </w:rPr>
        <w:t>عليه‌السلام</w:t>
      </w:r>
      <w:r w:rsidRPr="007202B6">
        <w:rPr>
          <w:rtl/>
          <w:lang w:bidi="fa-IR"/>
        </w:rPr>
        <w:t xml:space="preserve"> على قومه</w:t>
      </w:r>
      <w:r>
        <w:rPr>
          <w:rtl/>
          <w:lang w:bidi="fa-IR"/>
        </w:rPr>
        <w:t>،</w:t>
      </w:r>
      <w:r w:rsidRPr="007202B6">
        <w:rPr>
          <w:rtl/>
          <w:lang w:bidi="fa-IR"/>
        </w:rPr>
        <w:t xml:space="preserve"> فكيف يكون نقصاً وموسى يفعله بهارون »</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 فكان قول النبي صلّى الله عليه وسلّم تبييناً أن جنس الإستخلاف ليس نقصاً ولا غضّاً</w:t>
      </w:r>
      <w:r>
        <w:rPr>
          <w:rtl/>
          <w:lang w:bidi="fa-IR"/>
        </w:rPr>
        <w:t>،</w:t>
      </w:r>
      <w:r w:rsidRPr="007202B6">
        <w:rPr>
          <w:rtl/>
          <w:lang w:bidi="fa-IR"/>
        </w:rPr>
        <w:t xml:space="preserve"> إذ لو كان نقصاً أو غضّاً لما فعله موسى بهارون »</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 ولم يكن هذا الإستخلاف كاستخلاف هارون</w:t>
      </w:r>
      <w:r>
        <w:rPr>
          <w:rtl/>
          <w:lang w:bidi="fa-IR"/>
        </w:rPr>
        <w:t>،</w:t>
      </w:r>
      <w:r w:rsidRPr="007202B6">
        <w:rPr>
          <w:rtl/>
          <w:lang w:bidi="fa-IR"/>
        </w:rPr>
        <w:t xml:space="preserve"> لأن العسكر كان مع هارون</w:t>
      </w:r>
      <w:r>
        <w:rPr>
          <w:rtl/>
          <w:lang w:bidi="fa-IR"/>
        </w:rPr>
        <w:t>،</w:t>
      </w:r>
      <w:r w:rsidRPr="007202B6">
        <w:rPr>
          <w:rtl/>
          <w:lang w:bidi="fa-IR"/>
        </w:rPr>
        <w:t xml:space="preserve"> وإنما ذهب موسى وحده »</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 وكذلك هنا</w:t>
      </w:r>
      <w:r>
        <w:rPr>
          <w:rtl/>
          <w:lang w:bidi="fa-IR"/>
        </w:rPr>
        <w:t>،</w:t>
      </w:r>
      <w:r w:rsidRPr="007202B6">
        <w:rPr>
          <w:rtl/>
          <w:lang w:bidi="fa-IR"/>
        </w:rPr>
        <w:t xml:space="preserve"> إنما هو بمنزلة هارون فيما دلّ عليه السياق</w:t>
      </w:r>
      <w:r>
        <w:rPr>
          <w:rtl/>
          <w:lang w:bidi="fa-IR"/>
        </w:rPr>
        <w:t>،</w:t>
      </w:r>
      <w:r w:rsidRPr="007202B6">
        <w:rPr>
          <w:rtl/>
          <w:lang w:bidi="fa-IR"/>
        </w:rPr>
        <w:t xml:space="preserve"> وهو</w:t>
      </w:r>
      <w:r>
        <w:rPr>
          <w:rFonts w:hint="cs"/>
          <w:rtl/>
          <w:lang w:bidi="fa-IR"/>
        </w:rPr>
        <w:t xml:space="preserve"> </w:t>
      </w:r>
      <w:r w:rsidRPr="007202B6">
        <w:rPr>
          <w:rtl/>
          <w:lang w:bidi="fa-IR"/>
        </w:rPr>
        <w:t>استخلافه في مغيبه</w:t>
      </w:r>
      <w:r>
        <w:rPr>
          <w:rtl/>
          <w:lang w:bidi="fa-IR"/>
        </w:rPr>
        <w:t>،</w:t>
      </w:r>
      <w:r w:rsidRPr="007202B6">
        <w:rPr>
          <w:rtl/>
          <w:lang w:bidi="fa-IR"/>
        </w:rPr>
        <w:t xml:space="preserve"> كما استخلف موسى هارون »</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 بل قد استخلف على المدينة غير واحد</w:t>
      </w:r>
      <w:r>
        <w:rPr>
          <w:rtl/>
          <w:lang w:bidi="fa-IR"/>
        </w:rPr>
        <w:t>،</w:t>
      </w:r>
      <w:r w:rsidRPr="007202B6">
        <w:rPr>
          <w:rtl/>
          <w:lang w:bidi="fa-IR"/>
        </w:rPr>
        <w:t xml:space="preserve"> وأولئك المستخلفون منه بمنزلة هارون من موسى من جنس استخلاف علي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 الأعور الواسطي</w:t>
      </w:r>
      <w:r>
        <w:rPr>
          <w:rtl/>
          <w:lang w:bidi="fa-IR"/>
        </w:rPr>
        <w:t>:</w:t>
      </w:r>
      <w:r w:rsidRPr="007202B6">
        <w:rPr>
          <w:rtl/>
          <w:lang w:bidi="fa-IR"/>
        </w:rPr>
        <w:t xml:space="preserve"> « ولم يحصل من استخلاف هارون إل</w:t>
      </w:r>
      <w:r w:rsidR="00DD7CE8">
        <w:rPr>
          <w:rFonts w:hint="cs"/>
          <w:rtl/>
          <w:lang w:bidi="fa-IR"/>
        </w:rPr>
        <w:t>ّ</w:t>
      </w:r>
      <w:r w:rsidRPr="007202B6">
        <w:rPr>
          <w:rtl/>
          <w:lang w:bidi="fa-IR"/>
        </w:rPr>
        <w:t>ا</w:t>
      </w:r>
      <w:r>
        <w:rPr>
          <w:rFonts w:hint="cs"/>
          <w:rtl/>
          <w:lang w:bidi="fa-IR"/>
        </w:rPr>
        <w:t xml:space="preserve"> </w:t>
      </w:r>
      <w:r w:rsidRPr="007202B6">
        <w:rPr>
          <w:rtl/>
          <w:lang w:bidi="fa-IR"/>
        </w:rPr>
        <w:t xml:space="preserve">الفتنة العظيمة والفساد الكبير بعبادة بني إسرائيل العجل » </w:t>
      </w:r>
      <w:r w:rsidRPr="00585F65">
        <w:rPr>
          <w:rStyle w:val="libFootnotenumChar"/>
          <w:rtl/>
        </w:rPr>
        <w:t>(2)</w:t>
      </w:r>
      <w:r>
        <w:rPr>
          <w:rtl/>
          <w:lang w:bidi="fa-IR"/>
        </w:rPr>
        <w:t>.</w:t>
      </w:r>
    </w:p>
    <w:p w:rsidR="00DF6242" w:rsidRPr="007202B6" w:rsidRDefault="00DF6242" w:rsidP="00DF6242">
      <w:pPr>
        <w:pStyle w:val="libNormal"/>
        <w:rPr>
          <w:rtl/>
          <w:lang w:bidi="fa-IR"/>
        </w:rPr>
      </w:pPr>
      <w:r w:rsidRPr="007202B6">
        <w:rPr>
          <w:rtl/>
          <w:lang w:bidi="fa-IR"/>
        </w:rPr>
        <w:t>* ابن روزبهان</w:t>
      </w:r>
      <w:r>
        <w:rPr>
          <w:rtl/>
          <w:lang w:bidi="fa-IR"/>
        </w:rPr>
        <w:t>:</w:t>
      </w:r>
      <w:r w:rsidRPr="007202B6">
        <w:rPr>
          <w:rtl/>
          <w:lang w:bidi="fa-IR"/>
        </w:rPr>
        <w:t xml:space="preserve"> « إن هارون لم يكن خليفةً بعد موسى</w:t>
      </w:r>
      <w:r>
        <w:rPr>
          <w:rtl/>
          <w:lang w:bidi="fa-IR"/>
        </w:rPr>
        <w:t>،</w:t>
      </w:r>
      <w:r w:rsidRPr="007202B6">
        <w:rPr>
          <w:rtl/>
          <w:lang w:bidi="fa-IR"/>
        </w:rPr>
        <w:t xml:space="preserve"> لأنه مات قبل موسى </w:t>
      </w:r>
      <w:r w:rsidR="004A73C4" w:rsidRPr="004A73C4">
        <w:rPr>
          <w:rStyle w:val="libAlaemChar"/>
          <w:rtl/>
        </w:rPr>
        <w:t>عليه‌السلام</w:t>
      </w:r>
      <w:r>
        <w:rPr>
          <w:rtl/>
          <w:lang w:bidi="fa-IR"/>
        </w:rPr>
        <w:t>،</w:t>
      </w:r>
      <w:r w:rsidRPr="007202B6">
        <w:rPr>
          <w:rtl/>
          <w:lang w:bidi="fa-IR"/>
        </w:rPr>
        <w:t xml:space="preserve"> بل المراد استخلافه بالمدينة حين ذهابه إلى تبوك</w:t>
      </w:r>
      <w:r>
        <w:rPr>
          <w:rtl/>
          <w:lang w:bidi="fa-IR"/>
        </w:rPr>
        <w:t>،</w:t>
      </w:r>
      <w:r w:rsidRPr="007202B6">
        <w:rPr>
          <w:rtl/>
          <w:lang w:bidi="fa-IR"/>
        </w:rPr>
        <w:t xml:space="preserve"> كما استخلف موسى هارون عند ذهابه إلى الطور بقوله</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722D63">
        <w:rPr>
          <w:rStyle w:val="libAieChar"/>
          <w:rtl/>
        </w:rPr>
        <w:t xml:space="preserve">اخْلُفْنِي فِي قَوْمِي </w:t>
      </w:r>
      <w:r w:rsidRPr="006F67C6">
        <w:rPr>
          <w:rStyle w:val="libAlaemChar"/>
          <w:rtl/>
        </w:rPr>
        <w:t>)</w:t>
      </w:r>
      <w:r w:rsidRPr="007202B6">
        <w:rPr>
          <w:rtl/>
          <w:lang w:bidi="fa-IR"/>
        </w:rPr>
        <w:t xml:space="preserve"> </w:t>
      </w:r>
      <w:r w:rsidRPr="00585F65">
        <w:rPr>
          <w:rStyle w:val="libFootnotenumChar"/>
          <w:rtl/>
        </w:rPr>
        <w:t>(3)</w:t>
      </w:r>
      <w:r>
        <w:rPr>
          <w:rtl/>
          <w:lang w:bidi="fa-IR"/>
        </w:rPr>
        <w:t>.</w:t>
      </w:r>
    </w:p>
    <w:p w:rsidR="00DF6242" w:rsidRPr="007202B6" w:rsidRDefault="00DF6242" w:rsidP="00DF6242">
      <w:pPr>
        <w:pStyle w:val="libNormal"/>
        <w:rPr>
          <w:rtl/>
          <w:lang w:bidi="fa-IR"/>
        </w:rPr>
      </w:pPr>
      <w:r w:rsidRPr="007202B6">
        <w:rPr>
          <w:rtl/>
          <w:lang w:bidi="fa-IR"/>
        </w:rPr>
        <w:t>* إسحاق الهروي في ( السهام الثاقبة )</w:t>
      </w:r>
      <w:r>
        <w:rPr>
          <w:rtl/>
          <w:lang w:bidi="fa-IR"/>
        </w:rPr>
        <w:t>:</w:t>
      </w:r>
      <w:r w:rsidRPr="007202B6">
        <w:rPr>
          <w:rtl/>
          <w:lang w:bidi="fa-IR"/>
        </w:rPr>
        <w:t xml:space="preserve"> « فقال </w:t>
      </w:r>
      <w:r w:rsidR="004A73C4" w:rsidRPr="004A73C4">
        <w:rPr>
          <w:rStyle w:val="libAlaemChar"/>
          <w:rtl/>
        </w:rPr>
        <w:t>عليه‌السلام</w:t>
      </w:r>
      <w:r>
        <w:rPr>
          <w:rtl/>
          <w:lang w:bidi="fa-IR"/>
        </w:rPr>
        <w:t xml:space="preserve"> - </w:t>
      </w:r>
      <w:r w:rsidRPr="007202B6">
        <w:rPr>
          <w:rtl/>
          <w:lang w:bidi="fa-IR"/>
        </w:rPr>
        <w:t xml:space="preserve">تسليةً له </w:t>
      </w:r>
      <w:r w:rsidRPr="006F67C6">
        <w:rPr>
          <w:rStyle w:val="libAlaemChar"/>
          <w:rtl/>
        </w:rPr>
        <w:t>رضي‌الله‌عنه</w:t>
      </w:r>
      <w:r>
        <w:rPr>
          <w:rtl/>
          <w:lang w:bidi="fa-IR"/>
        </w:rPr>
        <w:t xml:space="preserve"> -:</w:t>
      </w:r>
      <w:r w:rsidRPr="007202B6">
        <w:rPr>
          <w:rtl/>
          <w:lang w:bidi="fa-IR"/>
        </w:rPr>
        <w:t xml:space="preserve"> أما ترضى أنْ تكون منّي بمنزلة هارون من موسى </w:t>
      </w:r>
      <w:r>
        <w:rPr>
          <w:rtl/>
          <w:lang w:bidi="fa-IR"/>
        </w:rPr>
        <w:t>إل</w:t>
      </w:r>
      <w:r w:rsidR="00DD7CE8">
        <w:rPr>
          <w:rFonts w:hint="cs"/>
          <w:rtl/>
          <w:lang w:bidi="fa-IR"/>
        </w:rPr>
        <w:t>ّ</w:t>
      </w:r>
      <w:r>
        <w:rPr>
          <w:rtl/>
          <w:lang w:bidi="fa-IR"/>
        </w:rPr>
        <w:t>ا أنه</w:t>
      </w:r>
      <w:r w:rsidRPr="007202B6">
        <w:rPr>
          <w:rtl/>
          <w:lang w:bidi="fa-IR"/>
        </w:rPr>
        <w:t xml:space="preserve"> لا نبي</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منهاج السنة 7 /</w:t>
      </w:r>
      <w:r w:rsidR="00DF6242">
        <w:rPr>
          <w:rtl/>
        </w:rPr>
        <w:t xml:space="preserve"> </w:t>
      </w:r>
      <w:r w:rsidR="00DF6242" w:rsidRPr="007202B6">
        <w:rPr>
          <w:rtl/>
        </w:rPr>
        <w:t>328</w:t>
      </w:r>
      <w:r w:rsidR="00DF6242">
        <w:rPr>
          <w:rtl/>
        </w:rPr>
        <w:t xml:space="preserve"> - </w:t>
      </w:r>
      <w:r w:rsidR="00DF6242" w:rsidRPr="007202B6">
        <w:rPr>
          <w:rtl/>
        </w:rPr>
        <w:t>331.</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رسالة الاعور</w:t>
      </w:r>
      <w:r w:rsidR="00DF6242">
        <w:rPr>
          <w:rtl/>
        </w:rPr>
        <w:t xml:space="preserve"> - </w:t>
      </w:r>
      <w:r w:rsidR="00DF6242" w:rsidRPr="007202B6">
        <w:rPr>
          <w:rtl/>
        </w:rPr>
        <w:t>مخطوط.</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ابطال الباطل</w:t>
      </w:r>
      <w:r w:rsidR="00DF6242">
        <w:rPr>
          <w:rtl/>
        </w:rPr>
        <w:t xml:space="preserve"> - </w:t>
      </w:r>
      <w:r w:rsidR="00DF6242" w:rsidRPr="007202B6">
        <w:rPr>
          <w:rtl/>
        </w:rPr>
        <w:t>مخطوط. انظر</w:t>
      </w:r>
      <w:r w:rsidR="00DF6242">
        <w:rPr>
          <w:rtl/>
        </w:rPr>
        <w:t>:</w:t>
      </w:r>
      <w:r w:rsidR="00DF6242" w:rsidRPr="007202B6">
        <w:rPr>
          <w:rtl/>
        </w:rPr>
        <w:t xml:space="preserve"> دلائل الصدق 2 /</w:t>
      </w:r>
      <w:r w:rsidR="00DF6242">
        <w:rPr>
          <w:rtl/>
        </w:rPr>
        <w:t xml:space="preserve"> </w:t>
      </w:r>
      <w:r w:rsidR="00DF6242" w:rsidRPr="007202B6">
        <w:rPr>
          <w:rtl/>
        </w:rPr>
        <w:t>389.</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بعدي. يعني</w:t>
      </w:r>
      <w:r>
        <w:rPr>
          <w:rtl/>
          <w:lang w:bidi="fa-IR"/>
        </w:rPr>
        <w:t>:</w:t>
      </w:r>
      <w:r w:rsidRPr="007202B6">
        <w:rPr>
          <w:rtl/>
          <w:lang w:bidi="fa-IR"/>
        </w:rPr>
        <w:t xml:space="preserve"> إن موسى </w:t>
      </w:r>
      <w:r w:rsidR="004A73C4" w:rsidRPr="004A73C4">
        <w:rPr>
          <w:rStyle w:val="libAlaemChar"/>
          <w:rtl/>
        </w:rPr>
        <w:t>عليه‌السلام</w:t>
      </w:r>
      <w:r w:rsidRPr="007202B6">
        <w:rPr>
          <w:rtl/>
          <w:lang w:bidi="fa-IR"/>
        </w:rPr>
        <w:t xml:space="preserve"> </w:t>
      </w:r>
      <w:r w:rsidR="003340C1">
        <w:rPr>
          <w:rFonts w:hint="cs"/>
          <w:rtl/>
          <w:lang w:bidi="fa-IR"/>
        </w:rPr>
        <w:t>لـ</w:t>
      </w:r>
      <w:r w:rsidR="00B53490">
        <w:rPr>
          <w:rtl/>
          <w:lang w:bidi="fa-IR"/>
        </w:rPr>
        <w:t>م</w:t>
      </w:r>
      <w:r w:rsidR="003340C1">
        <w:rPr>
          <w:rFonts w:hint="cs"/>
          <w:rtl/>
          <w:lang w:bidi="fa-IR"/>
        </w:rPr>
        <w:t>ّ</w:t>
      </w:r>
      <w:r w:rsidR="00B53490">
        <w:rPr>
          <w:rtl/>
          <w:lang w:bidi="fa-IR"/>
        </w:rPr>
        <w:t>ا</w:t>
      </w:r>
      <w:r w:rsidRPr="007202B6">
        <w:rPr>
          <w:rtl/>
          <w:lang w:bidi="fa-IR"/>
        </w:rPr>
        <w:t xml:space="preserve"> توجه إلى الطور جعل هارون </w:t>
      </w:r>
      <w:r w:rsidR="004A73C4" w:rsidRPr="004A73C4">
        <w:rPr>
          <w:rStyle w:val="libAlaemChar"/>
          <w:rtl/>
        </w:rPr>
        <w:t>عليه‌السلام</w:t>
      </w:r>
      <w:r w:rsidRPr="007202B6">
        <w:rPr>
          <w:rtl/>
          <w:lang w:bidi="fa-IR"/>
        </w:rPr>
        <w:t xml:space="preserve"> خليفة على أهله وقومه</w:t>
      </w:r>
      <w:r>
        <w:rPr>
          <w:rtl/>
          <w:lang w:bidi="fa-IR"/>
        </w:rPr>
        <w:t>،</w:t>
      </w:r>
      <w:r w:rsidRPr="007202B6">
        <w:rPr>
          <w:rtl/>
          <w:lang w:bidi="fa-IR"/>
        </w:rPr>
        <w:t xml:space="preserve"> فكذلك أنا</w:t>
      </w:r>
      <w:r>
        <w:rPr>
          <w:rtl/>
          <w:lang w:bidi="fa-IR"/>
        </w:rPr>
        <w:t>،</w:t>
      </w:r>
      <w:r w:rsidRPr="007202B6">
        <w:rPr>
          <w:rtl/>
          <w:lang w:bidi="fa-IR"/>
        </w:rPr>
        <w:t xml:space="preserve"> لغاية الإعتماد عليك والوثوق بكَ</w:t>
      </w:r>
      <w:r>
        <w:rPr>
          <w:rtl/>
          <w:lang w:bidi="fa-IR"/>
        </w:rPr>
        <w:t>،</w:t>
      </w:r>
      <w:r w:rsidRPr="007202B6">
        <w:rPr>
          <w:rtl/>
          <w:lang w:bidi="fa-IR"/>
        </w:rPr>
        <w:t xml:space="preserve"> أجعلك خليفةً على المدينة وعلى أهل بيتى</w:t>
      </w:r>
      <w:r>
        <w:rPr>
          <w:rtl/>
          <w:lang w:bidi="fa-IR"/>
        </w:rPr>
        <w:t xml:space="preserve"> ...</w:t>
      </w:r>
      <w:r w:rsidRPr="007202B6">
        <w:rPr>
          <w:rtl/>
          <w:lang w:bidi="fa-IR"/>
        </w:rPr>
        <w:t xml:space="preserve"> »</w:t>
      </w:r>
      <w:r>
        <w:rPr>
          <w:rtl/>
          <w:lang w:bidi="fa-IR"/>
        </w:rPr>
        <w:t>.</w:t>
      </w:r>
    </w:p>
    <w:p w:rsidR="00DF6242" w:rsidRPr="007202B6" w:rsidRDefault="00DF6242" w:rsidP="00DF6242">
      <w:pPr>
        <w:pStyle w:val="libNormal"/>
        <w:rPr>
          <w:rtl/>
          <w:lang w:bidi="fa-IR"/>
        </w:rPr>
      </w:pPr>
      <w:r w:rsidRPr="007202B6">
        <w:rPr>
          <w:rtl/>
          <w:lang w:bidi="fa-IR"/>
        </w:rPr>
        <w:t>* ابن حجر المكي</w:t>
      </w:r>
      <w:r>
        <w:rPr>
          <w:rtl/>
          <w:lang w:bidi="fa-IR"/>
        </w:rPr>
        <w:t>:</w:t>
      </w:r>
      <w:r w:rsidRPr="007202B6">
        <w:rPr>
          <w:rtl/>
          <w:lang w:bidi="fa-IR"/>
        </w:rPr>
        <w:t xml:space="preserve"> « بل المراد ما دلَّ عليه ظاهر الحديث</w:t>
      </w:r>
      <w:r>
        <w:rPr>
          <w:rtl/>
          <w:lang w:bidi="fa-IR"/>
        </w:rPr>
        <w:t>:</w:t>
      </w:r>
      <w:r w:rsidRPr="007202B6">
        <w:rPr>
          <w:rtl/>
          <w:lang w:bidi="fa-IR"/>
        </w:rPr>
        <w:t xml:space="preserve"> إنّ عليّاً خليفة عن النبي صلّى الله عليه وسلّم مدة غيبتهُ بتبوك</w:t>
      </w:r>
      <w:r>
        <w:rPr>
          <w:rtl/>
          <w:lang w:bidi="fa-IR"/>
        </w:rPr>
        <w:t>،</w:t>
      </w:r>
      <w:r w:rsidRPr="007202B6">
        <w:rPr>
          <w:rtl/>
          <w:lang w:bidi="fa-IR"/>
        </w:rPr>
        <w:t xml:space="preserve"> كما كان هارون خليفة عن موسى في قومه مدة غيبته للمناجاة »</w:t>
      </w:r>
      <w:r>
        <w:rPr>
          <w:rtl/>
          <w:lang w:bidi="fa-IR"/>
        </w:rPr>
        <w:t>.</w:t>
      </w:r>
    </w:p>
    <w:p w:rsidR="003F2947" w:rsidRDefault="00DF6242" w:rsidP="00F14BBD">
      <w:pPr>
        <w:pStyle w:val="libNormal"/>
        <w:rPr>
          <w:rtl/>
          <w:lang w:bidi="fa-IR"/>
        </w:rPr>
      </w:pPr>
      <w:r w:rsidRPr="007202B6">
        <w:rPr>
          <w:rtl/>
          <w:lang w:bidi="fa-IR"/>
        </w:rPr>
        <w:t>قال</w:t>
      </w:r>
      <w:r>
        <w:rPr>
          <w:rtl/>
          <w:lang w:bidi="fa-IR"/>
        </w:rPr>
        <w:t>:</w:t>
      </w:r>
      <w:r w:rsidRPr="007202B6">
        <w:rPr>
          <w:rtl/>
          <w:lang w:bidi="fa-IR"/>
        </w:rPr>
        <w:t xml:space="preserve"> « وقوله</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722D63">
        <w:rPr>
          <w:rStyle w:val="libAieChar"/>
          <w:rtl/>
        </w:rPr>
        <w:t>ا</w:t>
      </w:r>
      <w:r w:rsidR="00DD7CE8" w:rsidRPr="00722D63">
        <w:rPr>
          <w:rStyle w:val="libAieChar"/>
          <w:rFonts w:hint="cs"/>
          <w:rtl/>
        </w:rPr>
        <w:t>ُ</w:t>
      </w:r>
      <w:r w:rsidRPr="00722D63">
        <w:rPr>
          <w:rStyle w:val="libAieChar"/>
          <w:rtl/>
        </w:rPr>
        <w:t xml:space="preserve">خْلُفْنِي فِي قَوْمِي </w:t>
      </w:r>
      <w:r w:rsidRPr="006F67C6">
        <w:rPr>
          <w:rStyle w:val="libAlaemChar"/>
          <w:rtl/>
        </w:rPr>
        <w:t>)</w:t>
      </w:r>
      <w:r w:rsidRPr="007202B6">
        <w:rPr>
          <w:rtl/>
          <w:lang w:bidi="fa-IR"/>
        </w:rPr>
        <w:t xml:space="preserve"> لا عموم له حتى يقتضي الخلافة عنه في كلّ زمن حياته وزمن موته</w:t>
      </w:r>
      <w:r>
        <w:rPr>
          <w:rtl/>
          <w:lang w:bidi="fa-IR"/>
        </w:rPr>
        <w:t>،</w:t>
      </w:r>
      <w:r w:rsidRPr="007202B6">
        <w:rPr>
          <w:rtl/>
          <w:lang w:bidi="fa-IR"/>
        </w:rPr>
        <w:t xml:space="preserve"> بل المتبادر منه ما مرّ أنّه خليفة مدة غيبته فقط »</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 فقال له</w:t>
      </w:r>
      <w:r>
        <w:rPr>
          <w:rtl/>
          <w:lang w:bidi="fa-IR"/>
        </w:rPr>
        <w:t>:</w:t>
      </w:r>
      <w:r w:rsidRPr="007202B6">
        <w:rPr>
          <w:rtl/>
          <w:lang w:bidi="fa-IR"/>
        </w:rPr>
        <w:t xml:space="preserve"> ألا ترضى أن تكون مني بمنزلة هارون من موسى. يعني</w:t>
      </w:r>
      <w:r>
        <w:rPr>
          <w:rtl/>
          <w:lang w:bidi="fa-IR"/>
        </w:rPr>
        <w:t>:</w:t>
      </w:r>
      <w:r w:rsidRPr="007202B6">
        <w:rPr>
          <w:rtl/>
          <w:lang w:bidi="fa-IR"/>
        </w:rPr>
        <w:t xml:space="preserve"> حيث استخلفه عند توجّهه إلى الطور</w:t>
      </w:r>
      <w:r>
        <w:rPr>
          <w:rtl/>
          <w:lang w:bidi="fa-IR"/>
        </w:rPr>
        <w:t>،</w:t>
      </w:r>
      <w:r w:rsidRPr="007202B6">
        <w:rPr>
          <w:rtl/>
          <w:lang w:bidi="fa-IR"/>
        </w:rPr>
        <w:t xml:space="preserve"> إذ قال له </w:t>
      </w:r>
      <w:r w:rsidR="00F14BBD" w:rsidRPr="006F67C6">
        <w:rPr>
          <w:rStyle w:val="libAlaemChar"/>
          <w:rtl/>
        </w:rPr>
        <w:t>(</w:t>
      </w:r>
      <w:r w:rsidRPr="00F14BBD">
        <w:rPr>
          <w:rStyle w:val="libAieChar"/>
          <w:rtl/>
        </w:rPr>
        <w:t xml:space="preserve"> ا</w:t>
      </w:r>
      <w:r w:rsidR="00DD7CE8" w:rsidRPr="00F14BBD">
        <w:rPr>
          <w:rStyle w:val="libAieChar"/>
          <w:rFonts w:hint="cs"/>
          <w:rtl/>
        </w:rPr>
        <w:t>ُ</w:t>
      </w:r>
      <w:r w:rsidRPr="00F14BBD">
        <w:rPr>
          <w:rStyle w:val="libAieChar"/>
          <w:rtl/>
        </w:rPr>
        <w:t xml:space="preserve">خلفني في قومي وأصلح </w:t>
      </w:r>
      <w:r w:rsidR="00F14BBD" w:rsidRPr="006F67C6">
        <w:rPr>
          <w:rStyle w:val="libAlaemChar"/>
          <w:rtl/>
        </w:rPr>
        <w:t>)</w:t>
      </w:r>
      <w:r w:rsidRPr="007202B6">
        <w:rPr>
          <w:rtl/>
          <w:lang w:bidi="fa-IR"/>
        </w:rPr>
        <w:t xml:space="preserve"> </w:t>
      </w:r>
      <w:r w:rsidRPr="00585F65">
        <w:rPr>
          <w:rStyle w:val="libFootnotenumChar"/>
          <w:rtl/>
        </w:rPr>
        <w:t>(1)</w:t>
      </w:r>
      <w:r>
        <w:rPr>
          <w:rtl/>
          <w:lang w:bidi="fa-IR"/>
        </w:rPr>
        <w:t>.</w:t>
      </w:r>
    </w:p>
    <w:p w:rsidR="003F2947" w:rsidRDefault="00DF6242" w:rsidP="00DF6242">
      <w:pPr>
        <w:pStyle w:val="Heading2"/>
        <w:rPr>
          <w:rtl/>
          <w:lang w:bidi="fa-IR"/>
        </w:rPr>
      </w:pPr>
      <w:bookmarkStart w:id="798" w:name="_Toc321306091"/>
      <w:bookmarkStart w:id="799" w:name="_Toc408820815"/>
      <w:bookmarkStart w:id="800" w:name="_Toc98070385"/>
      <w:r w:rsidRPr="007202B6">
        <w:rPr>
          <w:rtl/>
          <w:lang w:bidi="fa-IR"/>
        </w:rPr>
        <w:t>6</w:t>
      </w:r>
      <w:r>
        <w:rPr>
          <w:rtl/>
          <w:lang w:bidi="fa-IR"/>
        </w:rPr>
        <w:t xml:space="preserve"> - </w:t>
      </w:r>
      <w:r w:rsidRPr="007202B6">
        <w:rPr>
          <w:rtl/>
          <w:lang w:bidi="fa-IR"/>
        </w:rPr>
        <w:t>إنّها ساقطة بتصريحات علماء الحديث</w:t>
      </w:r>
      <w:bookmarkEnd w:id="798"/>
      <w:bookmarkEnd w:id="799"/>
      <w:bookmarkEnd w:id="800"/>
    </w:p>
    <w:p w:rsidR="00DF6242" w:rsidRPr="007202B6" w:rsidRDefault="00DF6242" w:rsidP="00DF6242">
      <w:pPr>
        <w:pStyle w:val="libNormal"/>
        <w:rPr>
          <w:rtl/>
          <w:lang w:bidi="fa-IR"/>
        </w:rPr>
      </w:pPr>
      <w:r w:rsidRPr="007202B6">
        <w:rPr>
          <w:rtl/>
          <w:lang w:bidi="fa-IR"/>
        </w:rPr>
        <w:t>وهذه أيضاً عبارات شرّاح الحديث من أعلام المحدثين ومشاهير المحققين منهم</w:t>
      </w:r>
      <w:r>
        <w:rPr>
          <w:rtl/>
          <w:lang w:bidi="fa-IR"/>
        </w:rPr>
        <w:t>:</w:t>
      </w:r>
    </w:p>
    <w:p w:rsidR="00DF6242" w:rsidRDefault="00DF6242" w:rsidP="00DF6242">
      <w:pPr>
        <w:pStyle w:val="libNormal"/>
        <w:rPr>
          <w:rtl/>
          <w:lang w:bidi="fa-IR"/>
        </w:rPr>
      </w:pPr>
      <w:r w:rsidRPr="007202B6">
        <w:rPr>
          <w:rtl/>
          <w:lang w:bidi="fa-IR"/>
        </w:rPr>
        <w:t>* قال الخطابي</w:t>
      </w:r>
      <w:r>
        <w:rPr>
          <w:rtl/>
          <w:lang w:bidi="fa-IR"/>
        </w:rPr>
        <w:t xml:space="preserve"> - </w:t>
      </w:r>
      <w:r w:rsidRPr="007202B6">
        <w:rPr>
          <w:rtl/>
          <w:lang w:bidi="fa-IR"/>
        </w:rPr>
        <w:t xml:space="preserve">على ما في المفاتيح </w:t>
      </w:r>
      <w:r w:rsidRPr="00585F65">
        <w:rPr>
          <w:rStyle w:val="libFootnotenumChar"/>
          <w:rtl/>
        </w:rPr>
        <w:t>(2)</w:t>
      </w:r>
      <w:r>
        <w:rPr>
          <w:rtl/>
          <w:lang w:bidi="fa-IR"/>
        </w:rPr>
        <w:t xml:space="preserve"> -:</w:t>
      </w:r>
      <w:r w:rsidRPr="007202B6">
        <w:rPr>
          <w:rtl/>
          <w:lang w:bidi="fa-IR"/>
        </w:rPr>
        <w:t xml:space="preserve"> « ضرب رسول الله صلّى الله عليه وسلّم المثل باستخلاف موسى هارون </w:t>
      </w:r>
      <w:r w:rsidR="004A73C4" w:rsidRPr="004A73C4">
        <w:rPr>
          <w:rStyle w:val="libAlaemChar"/>
          <w:rtl/>
        </w:rPr>
        <w:t>عليه‌السلام</w:t>
      </w:r>
      <w:r w:rsidRPr="007202B6">
        <w:rPr>
          <w:rtl/>
          <w:lang w:bidi="fa-IR"/>
        </w:rPr>
        <w:t xml:space="preserve"> على بنى إسرائيل حين خرج</w:t>
      </w:r>
      <w:r>
        <w:rPr>
          <w:rtl/>
          <w:lang w:bidi="fa-IR"/>
        </w:rPr>
        <w:t>،</w:t>
      </w:r>
      <w:r w:rsidRPr="007202B6">
        <w:rPr>
          <w:rtl/>
          <w:lang w:bidi="fa-IR"/>
        </w:rPr>
        <w:t xml:space="preserve"> ولم يرد الخلافة بعد الموت</w:t>
      </w:r>
      <w:r>
        <w:rPr>
          <w:rtl/>
          <w:lang w:bidi="fa-IR"/>
        </w:rPr>
        <w:t>،</w:t>
      </w:r>
      <w:r w:rsidRPr="007202B6">
        <w:rPr>
          <w:rtl/>
          <w:lang w:bidi="fa-IR"/>
        </w:rPr>
        <w:t xml:space="preserve"> فإنّ المضروب به المثل</w:t>
      </w:r>
      <w:r>
        <w:rPr>
          <w:rtl/>
          <w:lang w:bidi="fa-IR"/>
        </w:rPr>
        <w:t>،</w:t>
      </w:r>
      <w:r w:rsidRPr="007202B6">
        <w:rPr>
          <w:rtl/>
          <w:lang w:bidi="fa-IR"/>
        </w:rPr>
        <w:t xml:space="preserve"> وهو هارون </w:t>
      </w:r>
      <w:r w:rsidR="004A73C4" w:rsidRPr="004A73C4">
        <w:rPr>
          <w:rStyle w:val="libAlaemChar"/>
          <w:rtl/>
        </w:rPr>
        <w:t>عليه‌السلام</w:t>
      </w:r>
      <w:r>
        <w:rPr>
          <w:rtl/>
          <w:lang w:bidi="fa-IR"/>
        </w:rPr>
        <w:t>،</w:t>
      </w:r>
      <w:r w:rsidRPr="007202B6">
        <w:rPr>
          <w:rtl/>
          <w:lang w:bidi="fa-IR"/>
        </w:rPr>
        <w:t xml:space="preserve"> كان موته قبل وفاة موسى </w:t>
      </w:r>
      <w:r w:rsidR="004A73C4" w:rsidRPr="004A73C4">
        <w:rPr>
          <w:rStyle w:val="libAlaemChar"/>
          <w:rtl/>
        </w:rPr>
        <w:t>عليه‌السلام</w:t>
      </w:r>
      <w:r>
        <w:rPr>
          <w:rtl/>
          <w:lang w:bidi="fa-IR"/>
        </w:rPr>
        <w:t>،</w:t>
      </w:r>
      <w:r w:rsidRPr="007202B6">
        <w:rPr>
          <w:rtl/>
          <w:lang w:bidi="fa-IR"/>
        </w:rPr>
        <w:t xml:space="preserve"> وإنما كان خليفة في حياته في وقتٍ خاص »</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الصواعق المحرقة</w:t>
      </w:r>
      <w:r w:rsidR="00DF6242">
        <w:rPr>
          <w:rtl/>
        </w:rPr>
        <w:t>:</w:t>
      </w:r>
      <w:r w:rsidR="00DF6242" w:rsidRPr="007202B6">
        <w:rPr>
          <w:rtl/>
        </w:rPr>
        <w:t xml:space="preserve"> 74</w:t>
      </w:r>
      <w:r w:rsidR="00DF6242">
        <w:rPr>
          <w:rtl/>
        </w:rPr>
        <w:t xml:space="preserve"> - </w:t>
      </w:r>
      <w:r w:rsidR="00DF6242" w:rsidRPr="007202B6">
        <w:rPr>
          <w:rtl/>
        </w:rPr>
        <w:t>الشبهة الثانية عشرة.</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المفاتيح في شرح المصابيح</w:t>
      </w:r>
      <w:r w:rsidR="00DF6242">
        <w:rPr>
          <w:rtl/>
        </w:rPr>
        <w:t xml:space="preserve"> - </w:t>
      </w:r>
      <w:r w:rsidR="00DF6242" w:rsidRPr="007202B6">
        <w:rPr>
          <w:rtl/>
        </w:rPr>
        <w:t>مخطوط.</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 قال النووي</w:t>
      </w:r>
      <w:r>
        <w:rPr>
          <w:rtl/>
          <w:lang w:bidi="fa-IR"/>
        </w:rPr>
        <w:t>:</w:t>
      </w:r>
      <w:r w:rsidRPr="007202B6">
        <w:rPr>
          <w:rtl/>
          <w:lang w:bidi="fa-IR"/>
        </w:rPr>
        <w:t xml:space="preserve"> « ويؤيّد هذا</w:t>
      </w:r>
      <w:r>
        <w:rPr>
          <w:rtl/>
          <w:lang w:bidi="fa-IR"/>
        </w:rPr>
        <w:t>:</w:t>
      </w:r>
      <w:r w:rsidRPr="007202B6">
        <w:rPr>
          <w:rtl/>
          <w:lang w:bidi="fa-IR"/>
        </w:rPr>
        <w:t xml:space="preserve"> إن هارون المشبّه به لم يكن خليفة بعد موسى</w:t>
      </w:r>
      <w:r>
        <w:rPr>
          <w:rtl/>
          <w:lang w:bidi="fa-IR"/>
        </w:rPr>
        <w:t>،</w:t>
      </w:r>
      <w:r w:rsidRPr="007202B6">
        <w:rPr>
          <w:rtl/>
          <w:lang w:bidi="fa-IR"/>
        </w:rPr>
        <w:t xml:space="preserve"> بل توفي في حياة موسى قبله بنحو أربعين سنة على ما هو المشهور عند أهل الأخبار والقصص. قالوا</w:t>
      </w:r>
      <w:r>
        <w:rPr>
          <w:rtl/>
          <w:lang w:bidi="fa-IR"/>
        </w:rPr>
        <w:t>:</w:t>
      </w:r>
      <w:r w:rsidRPr="007202B6">
        <w:rPr>
          <w:rtl/>
          <w:lang w:bidi="fa-IR"/>
        </w:rPr>
        <w:t xml:space="preserve"> وإنما استخلفه حين ذهب لميقات ربّه للمناجاة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قال القاضي عياض</w:t>
      </w:r>
      <w:r>
        <w:rPr>
          <w:rtl/>
          <w:lang w:bidi="fa-IR"/>
        </w:rPr>
        <w:t xml:space="preserve"> - </w:t>
      </w:r>
      <w:r w:rsidRPr="007202B6">
        <w:rPr>
          <w:rtl/>
          <w:lang w:bidi="fa-IR"/>
        </w:rPr>
        <w:t xml:space="preserve">على ما في المرقاة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 xml:space="preserve"> -:</w:t>
      </w:r>
      <w:r w:rsidRPr="007202B6">
        <w:rPr>
          <w:rtl/>
          <w:lang w:bidi="fa-IR"/>
        </w:rPr>
        <w:t xml:space="preserve"> « وليس فيه دلالة على استخلافه على المدينة في غزوة تبوك</w:t>
      </w:r>
      <w:r>
        <w:rPr>
          <w:rtl/>
          <w:lang w:bidi="fa-IR"/>
        </w:rPr>
        <w:t>،</w:t>
      </w:r>
      <w:r w:rsidRPr="007202B6">
        <w:rPr>
          <w:rtl/>
          <w:lang w:bidi="fa-IR"/>
        </w:rPr>
        <w:t xml:space="preserve"> ويؤيد هذا إنّ هارون المشبّه به</w:t>
      </w:r>
      <w:r>
        <w:rPr>
          <w:rFonts w:hint="cs"/>
          <w:rtl/>
          <w:lang w:bidi="fa-IR"/>
        </w:rPr>
        <w:t xml:space="preserve"> </w:t>
      </w:r>
      <w:r w:rsidRPr="007202B6">
        <w:rPr>
          <w:rtl/>
          <w:lang w:bidi="fa-IR"/>
        </w:rPr>
        <w:t>لم يكن خليفةً بعد موسى</w:t>
      </w:r>
      <w:r>
        <w:rPr>
          <w:rtl/>
          <w:lang w:bidi="fa-IR"/>
        </w:rPr>
        <w:t>،</w:t>
      </w:r>
      <w:r w:rsidRPr="007202B6">
        <w:rPr>
          <w:rtl/>
          <w:lang w:bidi="fa-IR"/>
        </w:rPr>
        <w:t xml:space="preserve"> لأنه توفي قبل وفاة موسى بنحو أربعين سنة</w:t>
      </w:r>
      <w:r>
        <w:rPr>
          <w:rtl/>
          <w:lang w:bidi="fa-IR"/>
        </w:rPr>
        <w:t>،</w:t>
      </w:r>
      <w:r w:rsidRPr="007202B6">
        <w:rPr>
          <w:rtl/>
          <w:lang w:bidi="fa-IR"/>
        </w:rPr>
        <w:t xml:space="preserve"> وإنّما استخلفه حين ذهب لميقات ربّه للمناجاة »</w:t>
      </w:r>
      <w:r>
        <w:rPr>
          <w:rtl/>
          <w:lang w:bidi="fa-IR"/>
        </w:rPr>
        <w:t>.</w:t>
      </w:r>
    </w:p>
    <w:p w:rsidR="00DF6242" w:rsidRPr="007202B6" w:rsidRDefault="00DF6242" w:rsidP="00DF6242">
      <w:pPr>
        <w:pStyle w:val="libNormal"/>
        <w:rPr>
          <w:rtl/>
          <w:lang w:bidi="fa-IR"/>
        </w:rPr>
      </w:pPr>
      <w:r w:rsidRPr="007202B6">
        <w:rPr>
          <w:rtl/>
          <w:lang w:bidi="fa-IR"/>
        </w:rPr>
        <w:t>* قال التوربشتي</w:t>
      </w:r>
      <w:r>
        <w:rPr>
          <w:rtl/>
          <w:lang w:bidi="fa-IR"/>
        </w:rPr>
        <w:t>:</w:t>
      </w:r>
      <w:r w:rsidRPr="007202B6">
        <w:rPr>
          <w:rtl/>
          <w:lang w:bidi="fa-IR"/>
        </w:rPr>
        <w:t xml:space="preserve"> « فقال</w:t>
      </w:r>
      <w:r>
        <w:rPr>
          <w:rtl/>
          <w:lang w:bidi="fa-IR"/>
        </w:rPr>
        <w:t>:</w:t>
      </w:r>
      <w:r w:rsidRPr="007202B6">
        <w:rPr>
          <w:rtl/>
          <w:lang w:bidi="fa-IR"/>
        </w:rPr>
        <w:t xml:space="preserve"> كذبوا</w:t>
      </w:r>
      <w:r>
        <w:rPr>
          <w:rtl/>
          <w:lang w:bidi="fa-IR"/>
        </w:rPr>
        <w:t>،</w:t>
      </w:r>
      <w:r w:rsidRPr="007202B6">
        <w:rPr>
          <w:rtl/>
          <w:lang w:bidi="fa-IR"/>
        </w:rPr>
        <w:t xml:space="preserve"> إنّما خلّفتك لما تركت ورائى</w:t>
      </w:r>
      <w:r>
        <w:rPr>
          <w:rtl/>
          <w:lang w:bidi="fa-IR"/>
        </w:rPr>
        <w:t>،</w:t>
      </w:r>
      <w:r w:rsidRPr="007202B6">
        <w:rPr>
          <w:rtl/>
          <w:lang w:bidi="fa-IR"/>
        </w:rPr>
        <w:t xml:space="preserve"> فارجع فاخلفنى في أهلي وأهلك</w:t>
      </w:r>
      <w:r>
        <w:rPr>
          <w:rtl/>
          <w:lang w:bidi="fa-IR"/>
        </w:rPr>
        <w:t>،</w:t>
      </w:r>
      <w:r w:rsidRPr="007202B6">
        <w:rPr>
          <w:rtl/>
          <w:lang w:bidi="fa-IR"/>
        </w:rPr>
        <w:t xml:space="preserve"> أما ترضى</w:t>
      </w:r>
      <w:r>
        <w:rPr>
          <w:rtl/>
          <w:lang w:bidi="fa-IR"/>
        </w:rPr>
        <w:t xml:space="preserve"> - </w:t>
      </w:r>
      <w:r w:rsidRPr="007202B6">
        <w:rPr>
          <w:rtl/>
          <w:lang w:bidi="fa-IR"/>
        </w:rPr>
        <w:t>يا علي</w:t>
      </w:r>
      <w:r>
        <w:rPr>
          <w:rtl/>
          <w:lang w:bidi="fa-IR"/>
        </w:rPr>
        <w:t xml:space="preserve"> - </w:t>
      </w:r>
      <w:r w:rsidRPr="007202B6">
        <w:rPr>
          <w:rtl/>
          <w:lang w:bidi="fa-IR"/>
        </w:rPr>
        <w:t>أنْ تكون منى بمنزلة هارون من موسى. يأوّل قول الله سبحانه</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471720">
        <w:rPr>
          <w:rStyle w:val="libAieChar"/>
          <w:rtl/>
        </w:rPr>
        <w:t>وَقالَ مُوسى لِأَخِيهِ هارُونَ</w:t>
      </w:r>
      <w:r w:rsidRPr="00585F65">
        <w:rPr>
          <w:rStyle w:val="libAieChar"/>
          <w:rtl/>
        </w:rPr>
        <w:t xml:space="preserve"> </w:t>
      </w:r>
      <w:r w:rsidRPr="00722D63">
        <w:rPr>
          <w:rStyle w:val="libAieChar"/>
          <w:rtl/>
        </w:rPr>
        <w:t xml:space="preserve">اخْلُفْنِي فِي قَوْمِي </w:t>
      </w:r>
      <w:r w:rsidRPr="006F67C6">
        <w:rPr>
          <w:rStyle w:val="libAlaemChar"/>
          <w:rtl/>
        </w:rPr>
        <w:t>)</w:t>
      </w:r>
      <w:r w:rsidRPr="007202B6">
        <w:rPr>
          <w:rtl/>
          <w:lang w:bidi="fa-IR"/>
        </w:rPr>
        <w:t xml:space="preserve"> </w:t>
      </w:r>
      <w:r w:rsidR="00B926DA" w:rsidRPr="007202B6">
        <w:rPr>
          <w:rtl/>
          <w:lang w:bidi="fa-IR"/>
        </w:rPr>
        <w:t>»</w:t>
      </w:r>
      <w:r w:rsidR="00B926DA" w:rsidRPr="00B926DA">
        <w:rPr>
          <w:rtl/>
        </w:rPr>
        <w:t xml:space="preserve">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قال محبّ الدين الطبري</w:t>
      </w:r>
      <w:r>
        <w:rPr>
          <w:rtl/>
          <w:lang w:bidi="fa-IR"/>
        </w:rPr>
        <w:t>:</w:t>
      </w:r>
      <w:r w:rsidRPr="007202B6">
        <w:rPr>
          <w:rtl/>
          <w:lang w:bidi="fa-IR"/>
        </w:rPr>
        <w:t xml:space="preserve"> « فالتنظير بينه وبين هارون إنما كان في استخلاف موسى له منضمّاً إلى الاخوة وشدّ الأزر والعضد به »</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 وكان ذلك كلّه حال الحياة</w:t>
      </w:r>
      <w:r>
        <w:rPr>
          <w:rtl/>
          <w:lang w:bidi="fa-IR"/>
        </w:rPr>
        <w:t>،</w:t>
      </w:r>
      <w:r w:rsidRPr="007202B6">
        <w:rPr>
          <w:rtl/>
          <w:lang w:bidi="fa-IR"/>
        </w:rPr>
        <w:t xml:space="preserve"> مع قيام موسى فيما استخلفه فيه » </w:t>
      </w:r>
      <w:r w:rsidRPr="00585F65">
        <w:rPr>
          <w:rStyle w:val="libFootnotenumChar"/>
          <w:rtl/>
        </w:rPr>
        <w:t>(</w:t>
      </w:r>
      <w:r w:rsidRPr="00585F65">
        <w:rPr>
          <w:rStyle w:val="libFootnotenumChar"/>
          <w:rFonts w:hint="cs"/>
          <w:rtl/>
        </w:rPr>
        <w:t>4</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قال</w:t>
      </w:r>
      <w:r>
        <w:rPr>
          <w:rtl/>
          <w:lang w:bidi="fa-IR"/>
        </w:rPr>
        <w:t>:</w:t>
      </w:r>
      <w:r w:rsidRPr="007202B6">
        <w:rPr>
          <w:rtl/>
          <w:lang w:bidi="fa-IR"/>
        </w:rPr>
        <w:t xml:space="preserve"> « فعلم قطعاً أن المراد به الإستخلاف حال الحياة</w:t>
      </w:r>
      <w:r>
        <w:rPr>
          <w:rtl/>
          <w:lang w:bidi="fa-IR"/>
        </w:rPr>
        <w:t>،</w:t>
      </w:r>
      <w:r w:rsidRPr="007202B6">
        <w:rPr>
          <w:rtl/>
          <w:lang w:bidi="fa-IR"/>
        </w:rPr>
        <w:t xml:space="preserve"> لمكان التشبيه</w:t>
      </w:r>
      <w:r>
        <w:rPr>
          <w:rtl/>
          <w:lang w:bidi="fa-IR"/>
        </w:rPr>
        <w:t>،</w:t>
      </w:r>
      <w:r w:rsidRPr="007202B6">
        <w:rPr>
          <w:rtl/>
          <w:lang w:bidi="fa-IR"/>
        </w:rPr>
        <w:t xml:space="preserve"> ولم يوجد إل</w:t>
      </w:r>
      <w:r w:rsidR="00B926DA">
        <w:rPr>
          <w:rFonts w:hint="cs"/>
          <w:rtl/>
          <w:lang w:bidi="fa-IR"/>
        </w:rPr>
        <w:t>ّ</w:t>
      </w:r>
      <w:r w:rsidRPr="007202B6">
        <w:rPr>
          <w:rtl/>
          <w:lang w:bidi="fa-IR"/>
        </w:rPr>
        <w:t>ا</w:t>
      </w:r>
      <w:r w:rsidR="00B926DA">
        <w:rPr>
          <w:rFonts w:hint="cs"/>
          <w:rtl/>
          <w:lang w:bidi="fa-IR"/>
        </w:rPr>
        <w:t xml:space="preserve"> </w:t>
      </w:r>
      <w:r w:rsidRPr="007202B6">
        <w:rPr>
          <w:rtl/>
          <w:lang w:bidi="fa-IR"/>
        </w:rPr>
        <w:t xml:space="preserve">في حال الحياة » </w:t>
      </w:r>
      <w:r w:rsidRPr="00585F65">
        <w:rPr>
          <w:rStyle w:val="libFootnotenumChar"/>
          <w:rtl/>
        </w:rPr>
        <w:t>(</w:t>
      </w:r>
      <w:r w:rsidRPr="00585F65">
        <w:rPr>
          <w:rStyle w:val="libFootnotenumChar"/>
          <w:rFonts w:hint="cs"/>
          <w:rtl/>
        </w:rPr>
        <w:t>5</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المنهاج في شرح صحيح مسلم بن الحجاج 5 /</w:t>
      </w:r>
      <w:r w:rsidR="00DF6242">
        <w:rPr>
          <w:rtl/>
        </w:rPr>
        <w:t xml:space="preserve"> </w:t>
      </w:r>
      <w:r w:rsidR="00DF6242" w:rsidRPr="007202B6">
        <w:rPr>
          <w:rtl/>
        </w:rPr>
        <w:t>174.</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المرقاة في شرح المشكاة </w:t>
      </w:r>
      <w:r w:rsidR="00DF6242">
        <w:rPr>
          <w:rFonts w:hint="cs"/>
          <w:rtl/>
        </w:rPr>
        <w:t>5</w:t>
      </w:r>
      <w:r w:rsidR="00DF6242" w:rsidRPr="007202B6">
        <w:rPr>
          <w:rtl/>
        </w:rPr>
        <w:t xml:space="preserve"> /</w:t>
      </w:r>
      <w:r w:rsidR="00DF6242">
        <w:rPr>
          <w:rtl/>
        </w:rPr>
        <w:t xml:space="preserve"> </w:t>
      </w:r>
      <w:r w:rsidR="00DF6242">
        <w:rPr>
          <w:rFonts w:hint="cs"/>
          <w:rtl/>
        </w:rPr>
        <w:t>564</w:t>
      </w:r>
      <w:r w:rsidR="00DF6242" w:rsidRPr="007202B6">
        <w:rPr>
          <w:rtl/>
        </w:rPr>
        <w:t>.</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شرح المصابيح</w:t>
      </w:r>
      <w:r w:rsidR="00DF6242">
        <w:rPr>
          <w:rtl/>
        </w:rPr>
        <w:t xml:space="preserve"> - </w:t>
      </w:r>
      <w:r w:rsidR="00DF6242" w:rsidRPr="007202B6">
        <w:rPr>
          <w:rtl/>
        </w:rPr>
        <w:t>مخلوط.</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الرياض النضرة 1 /</w:t>
      </w:r>
      <w:r w:rsidR="00DF6242">
        <w:rPr>
          <w:rtl/>
        </w:rPr>
        <w:t xml:space="preserve"> </w:t>
      </w:r>
      <w:r w:rsidR="00DF6242" w:rsidRPr="007202B6">
        <w:rPr>
          <w:rtl/>
        </w:rPr>
        <w:t>224.</w:t>
      </w:r>
    </w:p>
    <w:p w:rsidR="00DF6242" w:rsidRDefault="003F2947" w:rsidP="00DF6242">
      <w:pPr>
        <w:pStyle w:val="libFootnote0"/>
        <w:rPr>
          <w:rtl/>
          <w:lang w:bidi="fa-IR"/>
        </w:rPr>
      </w:pPr>
      <w:r w:rsidRPr="003F2947">
        <w:rPr>
          <w:rStyle w:val="libFootnote0Char"/>
          <w:rtl/>
        </w:rPr>
        <w:t>(5).</w:t>
      </w:r>
      <w:r w:rsidR="00DF6242" w:rsidRPr="007202B6">
        <w:rPr>
          <w:rtl/>
        </w:rPr>
        <w:t xml:space="preserve"> الرياض النضرة 1 /</w:t>
      </w:r>
      <w:r w:rsidR="00DF6242">
        <w:rPr>
          <w:rtl/>
        </w:rPr>
        <w:t xml:space="preserve"> </w:t>
      </w:r>
      <w:r w:rsidR="00DF6242" w:rsidRPr="007202B6">
        <w:rPr>
          <w:rtl/>
        </w:rPr>
        <w:t>224.</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قال</w:t>
      </w:r>
      <w:r>
        <w:rPr>
          <w:rtl/>
          <w:lang w:bidi="fa-IR"/>
        </w:rPr>
        <w:t>:</w:t>
      </w:r>
      <w:r w:rsidRPr="007202B6">
        <w:rPr>
          <w:rtl/>
          <w:lang w:bidi="fa-IR"/>
        </w:rPr>
        <w:t xml:space="preserve"> « ومنزلة هارون من موسى في الإستخلاف لم تتحقّق إل</w:t>
      </w:r>
      <w:r w:rsidR="00B926DA">
        <w:rPr>
          <w:rFonts w:hint="cs"/>
          <w:rtl/>
          <w:lang w:bidi="fa-IR"/>
        </w:rPr>
        <w:t>ّ</w:t>
      </w:r>
      <w:r w:rsidRPr="007202B6">
        <w:rPr>
          <w:rtl/>
          <w:lang w:bidi="fa-IR"/>
        </w:rPr>
        <w:t>ا</w:t>
      </w:r>
      <w:r w:rsidR="00B926DA">
        <w:rPr>
          <w:rFonts w:hint="cs"/>
          <w:rtl/>
          <w:lang w:bidi="fa-IR"/>
        </w:rPr>
        <w:t xml:space="preserve"> </w:t>
      </w:r>
      <w:r w:rsidRPr="007202B6">
        <w:rPr>
          <w:rtl/>
          <w:lang w:bidi="fa-IR"/>
        </w:rPr>
        <w:t xml:space="preserve">في حال الحياة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قال الطيبي</w:t>
      </w:r>
      <w:r>
        <w:rPr>
          <w:rtl/>
          <w:lang w:bidi="fa-IR"/>
        </w:rPr>
        <w:t>:</w:t>
      </w:r>
      <w:r w:rsidRPr="007202B6">
        <w:rPr>
          <w:rtl/>
          <w:lang w:bidi="fa-IR"/>
        </w:rPr>
        <w:t xml:space="preserve"> « و</w:t>
      </w:r>
      <w:r w:rsidR="00B53490">
        <w:rPr>
          <w:rtl/>
          <w:lang w:bidi="fa-IR"/>
        </w:rPr>
        <w:t>ل</w:t>
      </w:r>
      <w:r w:rsidR="00B926DA">
        <w:rPr>
          <w:rFonts w:hint="cs"/>
          <w:rtl/>
          <w:lang w:bidi="fa-IR"/>
        </w:rPr>
        <w:t>ـ</w:t>
      </w:r>
      <w:r w:rsidR="00B53490">
        <w:rPr>
          <w:rtl/>
          <w:lang w:bidi="fa-IR"/>
        </w:rPr>
        <w:t>م</w:t>
      </w:r>
      <w:r w:rsidR="00B926DA">
        <w:rPr>
          <w:rFonts w:hint="cs"/>
          <w:rtl/>
          <w:lang w:bidi="fa-IR"/>
        </w:rPr>
        <w:t>ّ</w:t>
      </w:r>
      <w:r w:rsidR="00B53490">
        <w:rPr>
          <w:rtl/>
          <w:lang w:bidi="fa-IR"/>
        </w:rPr>
        <w:t>ا</w:t>
      </w:r>
      <w:r w:rsidRPr="007202B6">
        <w:rPr>
          <w:rtl/>
          <w:lang w:bidi="fa-IR"/>
        </w:rPr>
        <w:t xml:space="preserve"> كان هارون المشبّه به إنما كان خليفةً في حياة موسى</w:t>
      </w:r>
      <w:r>
        <w:rPr>
          <w:rtl/>
          <w:lang w:bidi="fa-IR"/>
        </w:rPr>
        <w:t>،</w:t>
      </w:r>
      <w:r w:rsidRPr="007202B6">
        <w:rPr>
          <w:rtl/>
          <w:lang w:bidi="fa-IR"/>
        </w:rPr>
        <w:t xml:space="preserve"> دلّ ذلك على تخصيص خلافة علي النبي صلّى الله عليه وسلّم بحياته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قال الكرماني</w:t>
      </w:r>
      <w:r>
        <w:rPr>
          <w:rtl/>
          <w:lang w:bidi="fa-IR"/>
        </w:rPr>
        <w:t>:</w:t>
      </w:r>
      <w:r w:rsidRPr="007202B6">
        <w:rPr>
          <w:rtl/>
          <w:lang w:bidi="fa-IR"/>
        </w:rPr>
        <w:t xml:space="preserve"> « ولم يرد به الخلافة بعد الموت</w:t>
      </w:r>
      <w:r>
        <w:rPr>
          <w:rtl/>
          <w:lang w:bidi="fa-IR"/>
        </w:rPr>
        <w:t>،</w:t>
      </w:r>
      <w:r w:rsidRPr="007202B6">
        <w:rPr>
          <w:rtl/>
          <w:lang w:bidi="fa-IR"/>
        </w:rPr>
        <w:t xml:space="preserve"> فإنّ المشبه به</w:t>
      </w:r>
      <w:r>
        <w:rPr>
          <w:rFonts w:hint="cs"/>
          <w:rtl/>
          <w:lang w:bidi="fa-IR"/>
        </w:rPr>
        <w:t xml:space="preserve"> </w:t>
      </w:r>
      <w:r w:rsidRPr="007202B6">
        <w:rPr>
          <w:rtl/>
          <w:lang w:bidi="fa-IR"/>
        </w:rPr>
        <w:t>وهو هارون كانت وفاته قبل وفاة موسى</w:t>
      </w:r>
      <w:r>
        <w:rPr>
          <w:rtl/>
          <w:lang w:bidi="fa-IR"/>
        </w:rPr>
        <w:t xml:space="preserve"> - </w:t>
      </w:r>
      <w:r w:rsidRPr="006F67C6">
        <w:rPr>
          <w:rStyle w:val="libAlaemChar"/>
          <w:rtl/>
        </w:rPr>
        <w:t>عليهما‌السلام</w:t>
      </w:r>
      <w:r>
        <w:rPr>
          <w:rtl/>
          <w:lang w:bidi="fa-IR"/>
        </w:rPr>
        <w:t xml:space="preserve"> -،</w:t>
      </w:r>
      <w:r w:rsidRPr="007202B6">
        <w:rPr>
          <w:rtl/>
          <w:lang w:bidi="fa-IR"/>
        </w:rPr>
        <w:t xml:space="preserve"> وإنما كان خليفةً في حياته في وقتٍ خاص » </w:t>
      </w:r>
      <w:r w:rsidRPr="00585F65">
        <w:rPr>
          <w:rStyle w:val="libFootnotenumChar"/>
          <w:rtl/>
        </w:rPr>
        <w:t>(</w:t>
      </w:r>
      <w:r w:rsidRPr="00585F65">
        <w:rPr>
          <w:rStyle w:val="libFootnotenumChar"/>
          <w:rFonts w:hint="cs"/>
          <w:rtl/>
        </w:rPr>
        <w:t>3</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قال ابن حجر العسقلاني بشرح الحديث</w:t>
      </w:r>
      <w:r>
        <w:rPr>
          <w:rtl/>
          <w:lang w:bidi="fa-IR"/>
        </w:rPr>
        <w:t>،</w:t>
      </w:r>
      <w:r w:rsidRPr="007202B6">
        <w:rPr>
          <w:rtl/>
          <w:lang w:bidi="fa-IR"/>
        </w:rPr>
        <w:t xml:space="preserve"> بعد ذكر الإستدلال به على خلافة الأمير</w:t>
      </w:r>
      <w:r>
        <w:rPr>
          <w:rtl/>
          <w:lang w:bidi="fa-IR"/>
        </w:rPr>
        <w:t>:</w:t>
      </w:r>
      <w:r w:rsidRPr="007202B6">
        <w:rPr>
          <w:rtl/>
          <w:lang w:bidi="fa-IR"/>
        </w:rPr>
        <w:t xml:space="preserve"> « وا</w:t>
      </w:r>
      <w:r w:rsidR="00541135">
        <w:rPr>
          <w:rFonts w:hint="cs"/>
          <w:rtl/>
          <w:lang w:bidi="fa-IR"/>
        </w:rPr>
        <w:t>ُ</w:t>
      </w:r>
      <w:r w:rsidRPr="007202B6">
        <w:rPr>
          <w:rtl/>
          <w:lang w:bidi="fa-IR"/>
        </w:rPr>
        <w:t>جيب</w:t>
      </w:r>
      <w:r>
        <w:rPr>
          <w:rtl/>
          <w:lang w:bidi="fa-IR"/>
        </w:rPr>
        <w:t>:</w:t>
      </w:r>
      <w:r w:rsidRPr="007202B6">
        <w:rPr>
          <w:rtl/>
          <w:lang w:bidi="fa-IR"/>
        </w:rPr>
        <w:t xml:space="preserve"> بأنّ هارون لم يكن خليفةَ موسى إل</w:t>
      </w:r>
      <w:r w:rsidR="00541135">
        <w:rPr>
          <w:rFonts w:hint="cs"/>
          <w:rtl/>
          <w:lang w:bidi="fa-IR"/>
        </w:rPr>
        <w:t>ّ</w:t>
      </w:r>
      <w:r w:rsidRPr="007202B6">
        <w:rPr>
          <w:rtl/>
          <w:lang w:bidi="fa-IR"/>
        </w:rPr>
        <w:t>ا</w:t>
      </w:r>
      <w:r w:rsidR="00541135">
        <w:rPr>
          <w:rFonts w:hint="cs"/>
          <w:rtl/>
          <w:lang w:bidi="fa-IR"/>
        </w:rPr>
        <w:t xml:space="preserve"> </w:t>
      </w:r>
      <w:r w:rsidRPr="007202B6">
        <w:rPr>
          <w:rtl/>
          <w:lang w:bidi="fa-IR"/>
        </w:rPr>
        <w:t>في حياته</w:t>
      </w:r>
      <w:r>
        <w:rPr>
          <w:rtl/>
          <w:lang w:bidi="fa-IR"/>
        </w:rPr>
        <w:t>،</w:t>
      </w:r>
      <w:r w:rsidRPr="007202B6">
        <w:rPr>
          <w:rtl/>
          <w:lang w:bidi="fa-IR"/>
        </w:rPr>
        <w:t xml:space="preserve"> لا بعد موته » </w:t>
      </w:r>
      <w:r w:rsidRPr="00585F65">
        <w:rPr>
          <w:rStyle w:val="libFootnotenumChar"/>
          <w:rtl/>
        </w:rPr>
        <w:t>(</w:t>
      </w:r>
      <w:r w:rsidRPr="00585F65">
        <w:rPr>
          <w:rStyle w:val="libFootnotenumChar"/>
          <w:rFonts w:hint="cs"/>
          <w:rtl/>
        </w:rPr>
        <w:t>4</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قال العلقمي</w:t>
      </w:r>
      <w:r>
        <w:rPr>
          <w:rtl/>
          <w:lang w:bidi="fa-IR"/>
        </w:rPr>
        <w:t>:</w:t>
      </w:r>
      <w:r w:rsidRPr="007202B6">
        <w:rPr>
          <w:rtl/>
          <w:lang w:bidi="fa-IR"/>
        </w:rPr>
        <w:t xml:space="preserve"> « ويؤيّد هذا أنّ هارون المشبَّه به لم يكن خليفةً بعد موسى</w:t>
      </w:r>
      <w:r>
        <w:rPr>
          <w:rtl/>
          <w:lang w:bidi="fa-IR"/>
        </w:rPr>
        <w:t>،</w:t>
      </w:r>
      <w:r w:rsidRPr="007202B6">
        <w:rPr>
          <w:rtl/>
          <w:lang w:bidi="fa-IR"/>
        </w:rPr>
        <w:t xml:space="preserve"> لانه توفي قبل وفاة موسى بنحو أربعين سنة</w:t>
      </w:r>
      <w:r>
        <w:rPr>
          <w:rtl/>
          <w:lang w:bidi="fa-IR"/>
        </w:rPr>
        <w:t>،</w:t>
      </w:r>
      <w:r w:rsidRPr="007202B6">
        <w:rPr>
          <w:rtl/>
          <w:lang w:bidi="fa-IR"/>
        </w:rPr>
        <w:t xml:space="preserve"> وإنما استخلفه حين ذهب لميقات ربّه » </w:t>
      </w:r>
      <w:r w:rsidRPr="00585F65">
        <w:rPr>
          <w:rStyle w:val="libFootnotenumChar"/>
          <w:rtl/>
        </w:rPr>
        <w:t>(</w:t>
      </w:r>
      <w:r w:rsidRPr="00585F65">
        <w:rPr>
          <w:rStyle w:val="libFootnotenumChar"/>
          <w:rFonts w:hint="cs"/>
          <w:rtl/>
        </w:rPr>
        <w:t>5</w:t>
      </w:r>
      <w:r w:rsidRPr="00585F65">
        <w:rPr>
          <w:rStyle w:val="libFootnotenumChar"/>
          <w:rtl/>
        </w:rPr>
        <w:t>)</w:t>
      </w:r>
      <w:r>
        <w:rPr>
          <w:rtl/>
          <w:lang w:bidi="fa-IR"/>
        </w:rPr>
        <w:t>.</w:t>
      </w:r>
    </w:p>
    <w:p w:rsidR="00DF6242" w:rsidRPr="007202B6" w:rsidRDefault="00DF6242" w:rsidP="00DF6242">
      <w:pPr>
        <w:pStyle w:val="libNormal"/>
        <w:rPr>
          <w:rtl/>
          <w:lang w:bidi="fa-IR"/>
        </w:rPr>
      </w:pPr>
      <w:r w:rsidRPr="007202B6">
        <w:rPr>
          <w:rtl/>
          <w:lang w:bidi="fa-IR"/>
        </w:rPr>
        <w:t>* قال القاري نقلاً عن القاضي عياض</w:t>
      </w:r>
      <w:r>
        <w:rPr>
          <w:rtl/>
          <w:lang w:bidi="fa-IR"/>
        </w:rPr>
        <w:t xml:space="preserve"> -:</w:t>
      </w:r>
      <w:r w:rsidRPr="007202B6">
        <w:rPr>
          <w:rtl/>
          <w:lang w:bidi="fa-IR"/>
        </w:rPr>
        <w:t xml:space="preserve"> « ويؤيّد هذا أن هارون المشبّه به لم يكن خليفةً بعد موسى</w:t>
      </w:r>
      <w:r>
        <w:rPr>
          <w:rtl/>
          <w:lang w:bidi="fa-IR"/>
        </w:rPr>
        <w:t>،</w:t>
      </w:r>
      <w:r w:rsidRPr="007202B6">
        <w:rPr>
          <w:rtl/>
          <w:lang w:bidi="fa-IR"/>
        </w:rPr>
        <w:t xml:space="preserve"> لأنه توفي قبل وفاة موسى بنحو أربعين سنة</w:t>
      </w:r>
      <w:r>
        <w:rPr>
          <w:rtl/>
          <w:lang w:bidi="fa-IR"/>
        </w:rPr>
        <w:t>،</w:t>
      </w:r>
      <w:r w:rsidRPr="007202B6">
        <w:rPr>
          <w:rtl/>
          <w:lang w:bidi="fa-IR"/>
        </w:rPr>
        <w:t xml:space="preserve"> وإنما استخلفه حين ذهب لميقات ربّه للمناجاة » </w:t>
      </w:r>
      <w:r w:rsidRPr="00585F65">
        <w:rPr>
          <w:rStyle w:val="libFootnotenumChar"/>
          <w:rtl/>
        </w:rPr>
        <w:t>(</w:t>
      </w:r>
      <w:r w:rsidRPr="00585F65">
        <w:rPr>
          <w:rStyle w:val="libFootnotenumChar"/>
          <w:rFonts w:hint="cs"/>
          <w:rtl/>
        </w:rPr>
        <w:t>6</w:t>
      </w:r>
      <w:r w:rsidRPr="00585F65">
        <w:rPr>
          <w:rStyle w:val="libFootnotenumChar"/>
          <w:rtl/>
        </w:rPr>
        <w:t>)</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الرياض النضرة 1 /</w:t>
      </w:r>
      <w:r w:rsidR="00DF6242">
        <w:rPr>
          <w:rtl/>
        </w:rPr>
        <w:t xml:space="preserve"> </w:t>
      </w:r>
      <w:r w:rsidR="00DF6242" w:rsidRPr="007202B6">
        <w:rPr>
          <w:rtl/>
        </w:rPr>
        <w:t>225.</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شرح المصابيح</w:t>
      </w:r>
      <w:r w:rsidR="00DF6242">
        <w:rPr>
          <w:rtl/>
        </w:rPr>
        <w:t xml:space="preserve"> - </w:t>
      </w:r>
      <w:r w:rsidR="00DF6242" w:rsidRPr="007202B6">
        <w:rPr>
          <w:rtl/>
        </w:rPr>
        <w:t>مخطوط.</w:t>
      </w:r>
    </w:p>
    <w:p w:rsidR="00DF6242" w:rsidRPr="007202B6" w:rsidRDefault="003F2947" w:rsidP="00DF6242">
      <w:pPr>
        <w:pStyle w:val="libFootnote0"/>
        <w:rPr>
          <w:rtl/>
          <w:lang w:bidi="fa-IR"/>
        </w:rPr>
      </w:pPr>
      <w:r w:rsidRPr="003F2947">
        <w:rPr>
          <w:rStyle w:val="libFootnote0Char"/>
          <w:rtl/>
        </w:rPr>
        <w:t>(3).</w:t>
      </w:r>
      <w:r w:rsidR="00DF6242" w:rsidRPr="007202B6">
        <w:rPr>
          <w:rtl/>
        </w:rPr>
        <w:t xml:space="preserve"> الكواكب الدراري 13 /</w:t>
      </w:r>
      <w:r w:rsidR="00DF6242">
        <w:rPr>
          <w:rtl/>
        </w:rPr>
        <w:t xml:space="preserve"> </w:t>
      </w:r>
      <w:r w:rsidR="00DF6242" w:rsidRPr="007202B6">
        <w:rPr>
          <w:rtl/>
        </w:rPr>
        <w:t>245.</w:t>
      </w:r>
    </w:p>
    <w:p w:rsidR="00DF6242" w:rsidRPr="007202B6" w:rsidRDefault="003F2947" w:rsidP="00DF6242">
      <w:pPr>
        <w:pStyle w:val="libFootnote0"/>
        <w:rPr>
          <w:rtl/>
          <w:lang w:bidi="fa-IR"/>
        </w:rPr>
      </w:pPr>
      <w:r w:rsidRPr="003F2947">
        <w:rPr>
          <w:rStyle w:val="libFootnote0Char"/>
          <w:rtl/>
        </w:rPr>
        <w:t>(4).</w:t>
      </w:r>
      <w:r w:rsidR="00DF6242" w:rsidRPr="007202B6">
        <w:rPr>
          <w:rtl/>
        </w:rPr>
        <w:t xml:space="preserve"> فتح الباري 7 / </w:t>
      </w:r>
      <w:r w:rsidR="00DF6242">
        <w:rPr>
          <w:rFonts w:hint="cs"/>
          <w:rtl/>
        </w:rPr>
        <w:t>60</w:t>
      </w:r>
      <w:r w:rsidR="00DF6242" w:rsidRPr="007202B6">
        <w:rPr>
          <w:rtl/>
        </w:rPr>
        <w:t xml:space="preserve"> باختلاف.</w:t>
      </w:r>
    </w:p>
    <w:p w:rsidR="00DF6242" w:rsidRDefault="003F2947" w:rsidP="00DF6242">
      <w:pPr>
        <w:pStyle w:val="libFootnote0"/>
        <w:rPr>
          <w:rtl/>
          <w:lang w:bidi="fa-IR"/>
        </w:rPr>
      </w:pPr>
      <w:r w:rsidRPr="003F2947">
        <w:rPr>
          <w:rStyle w:val="libFootnote0Char"/>
          <w:rtl/>
        </w:rPr>
        <w:t>(5).</w:t>
      </w:r>
      <w:r w:rsidR="00DF6242" w:rsidRPr="007202B6">
        <w:rPr>
          <w:rtl/>
        </w:rPr>
        <w:t xml:space="preserve"> الكوكب المنير</w:t>
      </w:r>
      <w:r w:rsidR="00DF6242">
        <w:rPr>
          <w:rtl/>
        </w:rPr>
        <w:t xml:space="preserve"> - </w:t>
      </w:r>
      <w:r w:rsidR="00DF6242" w:rsidRPr="007202B6">
        <w:rPr>
          <w:rtl/>
        </w:rPr>
        <w:t>مخطوط.</w:t>
      </w:r>
    </w:p>
    <w:p w:rsidR="00DF6242" w:rsidRPr="007202B6" w:rsidRDefault="003F2947" w:rsidP="00DF6242">
      <w:pPr>
        <w:pStyle w:val="libFootnote0"/>
        <w:rPr>
          <w:rtl/>
          <w:lang w:bidi="fa-IR"/>
        </w:rPr>
      </w:pPr>
      <w:r w:rsidRPr="003F2947">
        <w:rPr>
          <w:rStyle w:val="libFootnote0Char"/>
          <w:rtl/>
        </w:rPr>
        <w:t>(6).</w:t>
      </w:r>
      <w:r w:rsidR="00DF6242" w:rsidRPr="007202B6">
        <w:rPr>
          <w:rtl/>
        </w:rPr>
        <w:t xml:space="preserve"> المرقاة في شرح المشكاة.</w:t>
      </w:r>
    </w:p>
    <w:p w:rsidR="00DF6242" w:rsidRDefault="00DF6242" w:rsidP="00DF6242">
      <w:pPr>
        <w:pStyle w:val="libNormal"/>
        <w:rPr>
          <w:rtl/>
          <w:lang w:bidi="fa-IR"/>
        </w:rPr>
      </w:pPr>
      <w:r>
        <w:rPr>
          <w:rtl/>
          <w:lang w:bidi="fa-IR"/>
        </w:rPr>
        <w:br w:type="page"/>
      </w:r>
    </w:p>
    <w:p w:rsidR="00DF6242" w:rsidRPr="007202B6" w:rsidRDefault="00DF6242" w:rsidP="00541135">
      <w:pPr>
        <w:pStyle w:val="libNormal"/>
        <w:rPr>
          <w:rtl/>
          <w:lang w:bidi="fa-IR"/>
        </w:rPr>
      </w:pPr>
      <w:r w:rsidRPr="007202B6">
        <w:rPr>
          <w:rtl/>
          <w:lang w:bidi="fa-IR"/>
        </w:rPr>
        <w:lastRenderedPageBreak/>
        <w:t>* قال الحلبي</w:t>
      </w:r>
      <w:r>
        <w:rPr>
          <w:rtl/>
          <w:lang w:bidi="fa-IR"/>
        </w:rPr>
        <w:t>:</w:t>
      </w:r>
      <w:r w:rsidRPr="007202B6">
        <w:rPr>
          <w:rtl/>
          <w:lang w:bidi="fa-IR"/>
        </w:rPr>
        <w:t xml:space="preserve"> « فقال</w:t>
      </w:r>
      <w:r>
        <w:rPr>
          <w:rtl/>
          <w:lang w:bidi="fa-IR"/>
        </w:rPr>
        <w:t>:</w:t>
      </w:r>
      <w:r w:rsidRPr="007202B6">
        <w:rPr>
          <w:rtl/>
          <w:lang w:bidi="fa-IR"/>
        </w:rPr>
        <w:t xml:space="preserve"> كذبوا</w:t>
      </w:r>
      <w:r>
        <w:rPr>
          <w:rtl/>
          <w:lang w:bidi="fa-IR"/>
        </w:rPr>
        <w:t>،</w:t>
      </w:r>
      <w:r w:rsidRPr="007202B6">
        <w:rPr>
          <w:rtl/>
          <w:lang w:bidi="fa-IR"/>
        </w:rPr>
        <w:t xml:space="preserve"> ولكنى خلّفتك لما تركت ورائى</w:t>
      </w:r>
      <w:r>
        <w:rPr>
          <w:rtl/>
          <w:lang w:bidi="fa-IR"/>
        </w:rPr>
        <w:t>،</w:t>
      </w:r>
      <w:r w:rsidRPr="007202B6">
        <w:rPr>
          <w:rtl/>
          <w:lang w:bidi="fa-IR"/>
        </w:rPr>
        <w:t xml:space="preserve"> فارجع فاخلفنى في أهلي وأهلك</w:t>
      </w:r>
      <w:r>
        <w:rPr>
          <w:rtl/>
          <w:lang w:bidi="fa-IR"/>
        </w:rPr>
        <w:t>،</w:t>
      </w:r>
      <w:r w:rsidRPr="007202B6">
        <w:rPr>
          <w:rtl/>
          <w:lang w:bidi="fa-IR"/>
        </w:rPr>
        <w:t xml:space="preserve"> أفلا ترضى</w:t>
      </w:r>
      <w:r>
        <w:rPr>
          <w:rtl/>
          <w:lang w:bidi="fa-IR"/>
        </w:rPr>
        <w:t xml:space="preserve"> - </w:t>
      </w:r>
      <w:r w:rsidRPr="007202B6">
        <w:rPr>
          <w:rtl/>
          <w:lang w:bidi="fa-IR"/>
        </w:rPr>
        <w:t>يا علي</w:t>
      </w:r>
      <w:r>
        <w:rPr>
          <w:rtl/>
          <w:lang w:bidi="fa-IR"/>
        </w:rPr>
        <w:t xml:space="preserve"> - </w:t>
      </w:r>
      <w:r w:rsidRPr="007202B6">
        <w:rPr>
          <w:rtl/>
          <w:lang w:bidi="fa-IR"/>
        </w:rPr>
        <w:t xml:space="preserve">أن تكون منّي بمنزلة هارون من موسى </w:t>
      </w:r>
      <w:r>
        <w:rPr>
          <w:rtl/>
          <w:lang w:bidi="fa-IR"/>
        </w:rPr>
        <w:t>إل</w:t>
      </w:r>
      <w:r w:rsidR="00541135">
        <w:rPr>
          <w:rFonts w:hint="cs"/>
          <w:rtl/>
          <w:lang w:bidi="fa-IR"/>
        </w:rPr>
        <w:t>ّ</w:t>
      </w:r>
      <w:r>
        <w:rPr>
          <w:rtl/>
          <w:lang w:bidi="fa-IR"/>
        </w:rPr>
        <w:t>ا أنه</w:t>
      </w:r>
      <w:r w:rsidRPr="007202B6">
        <w:rPr>
          <w:rtl/>
          <w:lang w:bidi="fa-IR"/>
        </w:rPr>
        <w:t xml:space="preserve"> لا نبي بعدي. أي</w:t>
      </w:r>
      <w:r>
        <w:rPr>
          <w:rtl/>
          <w:lang w:bidi="fa-IR"/>
        </w:rPr>
        <w:t>:</w:t>
      </w:r>
      <w:r w:rsidRPr="007202B6">
        <w:rPr>
          <w:rtl/>
          <w:lang w:bidi="fa-IR"/>
        </w:rPr>
        <w:t xml:space="preserve"> فإنّ موسى </w:t>
      </w:r>
      <w:r w:rsidR="004A73C4" w:rsidRPr="004A73C4">
        <w:rPr>
          <w:rStyle w:val="libAlaemChar"/>
          <w:rtl/>
        </w:rPr>
        <w:t>عليه‌السلام</w:t>
      </w:r>
      <w:r w:rsidRPr="007202B6">
        <w:rPr>
          <w:rtl/>
          <w:lang w:bidi="fa-IR"/>
        </w:rPr>
        <w:t xml:space="preserve"> حين توجه إلى ميقات ربّه استخلف هارون</w:t>
      </w:r>
      <w:r>
        <w:rPr>
          <w:rtl/>
          <w:lang w:bidi="fa-IR"/>
        </w:rPr>
        <w:t xml:space="preserve"> - </w:t>
      </w:r>
      <w:r w:rsidR="004A73C4" w:rsidRPr="004A73C4">
        <w:rPr>
          <w:rStyle w:val="libAlaemChar"/>
          <w:rtl/>
        </w:rPr>
        <w:t>عليه‌السلام</w:t>
      </w:r>
      <w:r>
        <w:rPr>
          <w:rtl/>
          <w:lang w:bidi="fa-IR"/>
        </w:rPr>
        <w:t xml:space="preserve"> - </w:t>
      </w:r>
      <w:r w:rsidRPr="007202B6">
        <w:rPr>
          <w:rtl/>
          <w:lang w:bidi="fa-IR"/>
        </w:rPr>
        <w:t xml:space="preserve">في قومه. فرجع علي إلى المدينة » </w:t>
      </w:r>
      <w:r w:rsidRPr="00585F65">
        <w:rPr>
          <w:rStyle w:val="libFootnotenumChar"/>
          <w:rtl/>
        </w:rPr>
        <w:t>(</w:t>
      </w:r>
      <w:r w:rsidRPr="00585F65">
        <w:rPr>
          <w:rStyle w:val="libFootnotenumChar"/>
          <w:rFonts w:hint="cs"/>
          <w:rtl/>
        </w:rPr>
        <w:t>1</w:t>
      </w:r>
      <w:r w:rsidRPr="00585F65">
        <w:rPr>
          <w:rStyle w:val="libFootnotenumChar"/>
          <w:rtl/>
        </w:rPr>
        <w:t>)</w:t>
      </w:r>
      <w:r>
        <w:rPr>
          <w:rtl/>
          <w:lang w:bidi="fa-IR"/>
        </w:rPr>
        <w:t>.</w:t>
      </w:r>
    </w:p>
    <w:p w:rsidR="00DF6242" w:rsidRDefault="00DF6242" w:rsidP="00DF6242">
      <w:pPr>
        <w:pStyle w:val="libNormal"/>
        <w:rPr>
          <w:rtl/>
          <w:lang w:bidi="fa-IR"/>
        </w:rPr>
      </w:pPr>
      <w:r w:rsidRPr="007202B6">
        <w:rPr>
          <w:rtl/>
          <w:lang w:bidi="fa-IR"/>
        </w:rPr>
        <w:t>هذا</w:t>
      </w:r>
      <w:r>
        <w:rPr>
          <w:rtl/>
          <w:lang w:bidi="fa-IR"/>
        </w:rPr>
        <w:t>،</w:t>
      </w:r>
      <w:r w:rsidRPr="007202B6">
        <w:rPr>
          <w:rtl/>
          <w:lang w:bidi="fa-IR"/>
        </w:rPr>
        <w:t xml:space="preserve"> وقد نصّ على استخلاف موسى هارون في حياته والد ( الدهلوي ) في غير موضع من كتابيه ( إزالة الخفا ) </w:t>
      </w:r>
      <w:r>
        <w:rPr>
          <w:rtl/>
          <w:lang w:bidi="fa-IR"/>
        </w:rPr>
        <w:t>و (</w:t>
      </w:r>
      <w:r w:rsidRPr="007202B6">
        <w:rPr>
          <w:rtl/>
          <w:lang w:bidi="fa-IR"/>
        </w:rPr>
        <w:t xml:space="preserve"> قرّة العينين )</w:t>
      </w:r>
      <w:r>
        <w:rPr>
          <w:rtl/>
          <w:lang w:bidi="fa-IR"/>
        </w:rPr>
        <w:t>.</w:t>
      </w:r>
    </w:p>
    <w:p w:rsidR="00DF6242" w:rsidRPr="007202B6" w:rsidRDefault="00DF6242" w:rsidP="00DF6242">
      <w:pPr>
        <w:pStyle w:val="libNormal"/>
        <w:rPr>
          <w:rtl/>
          <w:lang w:bidi="fa-IR"/>
        </w:rPr>
      </w:pPr>
      <w:r w:rsidRPr="007202B6">
        <w:rPr>
          <w:rtl/>
          <w:lang w:bidi="fa-IR"/>
        </w:rPr>
        <w:t>وكذا الكابلي صاحب ( الصواقع ) الذي سرق ( الدهلوي ) مطالبه وانتحلها</w:t>
      </w:r>
      <w:r>
        <w:rPr>
          <w:rtl/>
          <w:lang w:bidi="fa-IR"/>
        </w:rPr>
        <w:t xml:space="preserve"> ...</w:t>
      </w:r>
      <w:r w:rsidRPr="007202B6">
        <w:rPr>
          <w:rtl/>
          <w:lang w:bidi="fa-IR"/>
        </w:rPr>
        <w:t xml:space="preserve"> حيث قال</w:t>
      </w:r>
      <w:r>
        <w:rPr>
          <w:rtl/>
          <w:lang w:bidi="fa-IR"/>
        </w:rPr>
        <w:t>:</w:t>
      </w:r>
      <w:r w:rsidRPr="007202B6">
        <w:rPr>
          <w:rtl/>
          <w:lang w:bidi="fa-IR"/>
        </w:rPr>
        <w:t xml:space="preserve"> « ولأنّ الإستخلاف في مدة الغيبة لا يقتضي بقاء الخلافة بعد انقضائها</w:t>
      </w:r>
      <w:r>
        <w:rPr>
          <w:rtl/>
          <w:lang w:bidi="fa-IR"/>
        </w:rPr>
        <w:t>،</w:t>
      </w:r>
      <w:r w:rsidRPr="007202B6">
        <w:rPr>
          <w:rtl/>
          <w:lang w:bidi="fa-IR"/>
        </w:rPr>
        <w:t xml:space="preserve"> كما استخلف موسى هارون عند التوجه إلى الطور للمناجاة</w:t>
      </w:r>
      <w:r>
        <w:rPr>
          <w:rtl/>
          <w:lang w:bidi="fa-IR"/>
        </w:rPr>
        <w:t>،</w:t>
      </w:r>
      <w:r w:rsidRPr="007202B6">
        <w:rPr>
          <w:rtl/>
          <w:lang w:bidi="fa-IR"/>
        </w:rPr>
        <w:t xml:space="preserve"> ولم يكن خلافته له إل</w:t>
      </w:r>
      <w:r w:rsidR="00541135">
        <w:rPr>
          <w:rFonts w:hint="cs"/>
          <w:rtl/>
          <w:lang w:bidi="fa-IR"/>
        </w:rPr>
        <w:t>ّ</w:t>
      </w:r>
      <w:r w:rsidRPr="007202B6">
        <w:rPr>
          <w:rtl/>
          <w:lang w:bidi="fa-IR"/>
        </w:rPr>
        <w:t>افي مدة غيبته عن قومه »</w:t>
      </w:r>
      <w:r>
        <w:rPr>
          <w:rtl/>
          <w:lang w:bidi="fa-IR"/>
        </w:rPr>
        <w:t>.</w:t>
      </w:r>
    </w:p>
    <w:p w:rsidR="00DF6242" w:rsidRPr="007202B6" w:rsidRDefault="00DF6242" w:rsidP="00DF6242">
      <w:pPr>
        <w:pStyle w:val="libNormal"/>
        <w:rPr>
          <w:rtl/>
          <w:lang w:bidi="fa-IR"/>
        </w:rPr>
      </w:pPr>
      <w:r w:rsidRPr="007202B6">
        <w:rPr>
          <w:rtl/>
          <w:lang w:bidi="fa-IR"/>
        </w:rPr>
        <w:t>وفوق ذلك كلّه</w:t>
      </w:r>
      <w:r>
        <w:rPr>
          <w:rtl/>
          <w:lang w:bidi="fa-IR"/>
        </w:rPr>
        <w:t>:</w:t>
      </w:r>
      <w:r w:rsidRPr="007202B6">
        <w:rPr>
          <w:rtl/>
          <w:lang w:bidi="fa-IR"/>
        </w:rPr>
        <w:t xml:space="preserve"> فإنّ كلمات ( الدهلوي ) نفسه تنقض إنكاره استخلاف موسى هارون من وجوه</w:t>
      </w:r>
      <w:r>
        <w:rPr>
          <w:rtl/>
          <w:lang w:bidi="fa-IR"/>
        </w:rPr>
        <w:t>،</w:t>
      </w:r>
      <w:r w:rsidRPr="007202B6">
        <w:rPr>
          <w:rtl/>
          <w:lang w:bidi="fa-IR"/>
        </w:rPr>
        <w:t xml:space="preserve"> منها </w:t>
      </w:r>
      <w:r>
        <w:rPr>
          <w:rtl/>
          <w:lang w:bidi="fa-IR"/>
        </w:rPr>
        <w:t>قوله في ردّ الإستدلال بالحديث:</w:t>
      </w:r>
      <w:r>
        <w:rPr>
          <w:rFonts w:hint="cs"/>
          <w:rtl/>
          <w:lang w:bidi="fa-IR"/>
        </w:rPr>
        <w:t xml:space="preserve"> </w:t>
      </w:r>
      <w:r w:rsidRPr="007202B6">
        <w:rPr>
          <w:rtl/>
          <w:lang w:bidi="fa-IR"/>
        </w:rPr>
        <w:t>« وهنا قرينة وهي العهد</w:t>
      </w:r>
      <w:r>
        <w:rPr>
          <w:rtl/>
          <w:lang w:bidi="fa-IR"/>
        </w:rPr>
        <w:t>:</w:t>
      </w:r>
      <w:r w:rsidRPr="007202B6">
        <w:rPr>
          <w:rtl/>
          <w:lang w:bidi="fa-IR"/>
        </w:rPr>
        <w:t xml:space="preserve"> قوله</w:t>
      </w:r>
      <w:r>
        <w:rPr>
          <w:rtl/>
          <w:lang w:bidi="fa-IR"/>
        </w:rPr>
        <w:t>:</w:t>
      </w:r>
      <w:r w:rsidRPr="007202B6">
        <w:rPr>
          <w:rtl/>
          <w:lang w:bidi="fa-IR"/>
        </w:rPr>
        <w:t xml:space="preserve"> أتخلّفني في النساء والصبيان. أي</w:t>
      </w:r>
      <w:r>
        <w:rPr>
          <w:rtl/>
          <w:lang w:bidi="fa-IR"/>
        </w:rPr>
        <w:t>:</w:t>
      </w:r>
      <w:r w:rsidRPr="007202B6">
        <w:rPr>
          <w:rtl/>
          <w:lang w:bidi="fa-IR"/>
        </w:rPr>
        <w:t xml:space="preserve"> كما أن هارون كان خليفة موسى في وقت توجّهه إلى الطور</w:t>
      </w:r>
      <w:r>
        <w:rPr>
          <w:rtl/>
          <w:lang w:bidi="fa-IR"/>
        </w:rPr>
        <w:t>،</w:t>
      </w:r>
      <w:r w:rsidRPr="007202B6">
        <w:rPr>
          <w:rtl/>
          <w:lang w:bidi="fa-IR"/>
        </w:rPr>
        <w:t xml:space="preserve"> فإنّ الأمير يكون خليفة النبي في وقت توجّهه إلى غزوة تبوك »</w:t>
      </w:r>
      <w:r>
        <w:rPr>
          <w:rtl/>
          <w:lang w:bidi="fa-IR"/>
        </w:rPr>
        <w:t>.</w:t>
      </w:r>
      <w:r w:rsidRPr="007202B6">
        <w:rPr>
          <w:rtl/>
          <w:lang w:bidi="fa-IR"/>
        </w:rPr>
        <w:t xml:space="preserve"> ومنها</w:t>
      </w:r>
      <w:r>
        <w:rPr>
          <w:rtl/>
          <w:lang w:bidi="fa-IR"/>
        </w:rPr>
        <w:t>:</w:t>
      </w:r>
      <w:r w:rsidRPr="007202B6">
        <w:rPr>
          <w:rtl/>
          <w:lang w:bidi="fa-IR"/>
        </w:rPr>
        <w:t xml:space="preserve"> قوله</w:t>
      </w:r>
      <w:r>
        <w:rPr>
          <w:rtl/>
          <w:lang w:bidi="fa-IR"/>
        </w:rPr>
        <w:t>:</w:t>
      </w:r>
      <w:r w:rsidRPr="007202B6">
        <w:rPr>
          <w:rtl/>
          <w:lang w:bidi="fa-IR"/>
        </w:rPr>
        <w:t xml:space="preserve"> « ومعلوم أنّ هارون كان خليفة موسى في حياته عند غيبته »</w:t>
      </w:r>
      <w:r>
        <w:rPr>
          <w:rtl/>
          <w:lang w:bidi="fa-IR"/>
        </w:rPr>
        <w:t>.</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فقد نصّ</w:t>
      </w:r>
      <w:r>
        <w:rPr>
          <w:rtl/>
          <w:lang w:bidi="fa-IR"/>
        </w:rPr>
        <w:t xml:space="preserve"> - </w:t>
      </w:r>
      <w:r w:rsidRPr="007202B6">
        <w:rPr>
          <w:rtl/>
          <w:lang w:bidi="fa-IR"/>
        </w:rPr>
        <w:t>في البحث عن المطعن الخامس من مطاعن أبي بكر</w:t>
      </w:r>
      <w:r>
        <w:rPr>
          <w:rtl/>
          <w:lang w:bidi="fa-IR"/>
        </w:rPr>
        <w:t xml:space="preserve"> - </w:t>
      </w:r>
      <w:r w:rsidRPr="007202B6">
        <w:rPr>
          <w:rtl/>
          <w:lang w:bidi="fa-IR"/>
        </w:rPr>
        <w:t xml:space="preserve">على كون هارون نبيّاً مستقلاً في حال حياة موسى </w:t>
      </w:r>
      <w:r w:rsidR="004A73C4" w:rsidRPr="004A73C4">
        <w:rPr>
          <w:rStyle w:val="libAlaemChar"/>
          <w:rtl/>
        </w:rPr>
        <w:t>عليه‌السلام</w:t>
      </w:r>
      <w:r w:rsidRPr="006F67C6">
        <w:rPr>
          <w:rtl/>
        </w:rPr>
        <w:t xml:space="preserve"> ...</w:t>
      </w:r>
      <w:r w:rsidRPr="007202B6">
        <w:rPr>
          <w:rtl/>
          <w:lang w:bidi="fa-IR"/>
        </w:rPr>
        <w:t xml:space="preserve"> ولا يخفي أن هذا الكلام يبطل أيضاً ما زعمه من منافاة الرسالة للخلافة</w:t>
      </w:r>
      <w:r>
        <w:rPr>
          <w:rtl/>
          <w:lang w:bidi="fa-IR"/>
        </w:rPr>
        <w:t xml:space="preserve"> ...</w:t>
      </w:r>
      <w:r>
        <w:rPr>
          <w:rFonts w:hint="cs"/>
          <w:rtl/>
          <w:lang w:bidi="fa-IR"/>
        </w:rPr>
        <w:t xml:space="preserve"> </w:t>
      </w:r>
      <w:r w:rsidRPr="007202B6">
        <w:rPr>
          <w:rtl/>
          <w:lang w:bidi="fa-IR"/>
        </w:rPr>
        <w:t>فهذا تناقض آخر في كلامه</w:t>
      </w:r>
      <w:r>
        <w:rPr>
          <w:rtl/>
          <w:lang w:bidi="fa-IR"/>
        </w:rPr>
        <w:t>،</w:t>
      </w:r>
      <w:r w:rsidRPr="007202B6">
        <w:rPr>
          <w:rtl/>
          <w:lang w:bidi="fa-IR"/>
        </w:rPr>
        <w:t xml:space="preserve"> فليلاحظ.</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انسان العيون 3 /</w:t>
      </w:r>
      <w:r w:rsidR="00DF6242">
        <w:rPr>
          <w:rtl/>
        </w:rPr>
        <w:t xml:space="preserve"> </w:t>
      </w:r>
      <w:r w:rsidR="00DF6242" w:rsidRPr="007202B6">
        <w:rPr>
          <w:rtl/>
        </w:rPr>
        <w:t>131.</w:t>
      </w:r>
    </w:p>
    <w:p w:rsidR="00DF6242" w:rsidRDefault="00DF6242" w:rsidP="00DF6242">
      <w:pPr>
        <w:pStyle w:val="libNormal"/>
        <w:rPr>
          <w:rtl/>
          <w:lang w:bidi="fa-IR"/>
        </w:rPr>
      </w:pPr>
      <w:bookmarkStart w:id="801" w:name="_Toc321306092"/>
      <w:r>
        <w:rPr>
          <w:rtl/>
          <w:lang w:bidi="fa-IR"/>
        </w:rPr>
        <w:br w:type="page"/>
      </w:r>
    </w:p>
    <w:p w:rsidR="003F2947" w:rsidRDefault="00DF6242" w:rsidP="00DF6242">
      <w:pPr>
        <w:pStyle w:val="Heading2"/>
        <w:rPr>
          <w:rtl/>
          <w:lang w:bidi="fa-IR"/>
        </w:rPr>
      </w:pPr>
      <w:bookmarkStart w:id="802" w:name="_Toc408820816"/>
      <w:bookmarkStart w:id="803" w:name="_Toc98070386"/>
      <w:r w:rsidRPr="007202B6">
        <w:rPr>
          <w:rtl/>
          <w:lang w:bidi="fa-IR"/>
        </w:rPr>
        <w:lastRenderedPageBreak/>
        <w:t>خلافة يوشع عن موسى</w:t>
      </w:r>
      <w:bookmarkEnd w:id="801"/>
      <w:bookmarkEnd w:id="802"/>
      <w:bookmarkEnd w:id="803"/>
    </w:p>
    <w:p w:rsidR="00DF6242" w:rsidRPr="007202B6" w:rsidRDefault="00DF6242" w:rsidP="00DF6242">
      <w:pPr>
        <w:pStyle w:val="libNormal"/>
        <w:rPr>
          <w:rtl/>
          <w:lang w:bidi="fa-IR"/>
        </w:rPr>
      </w:pPr>
      <w:r w:rsidRPr="007202B6">
        <w:rPr>
          <w:rtl/>
          <w:lang w:bidi="fa-IR"/>
        </w:rPr>
        <w:t>ومما يزيد بطلان دعوى المنافاة بين الخلافة والرسالة وضوحاً</w:t>
      </w:r>
      <w:r>
        <w:rPr>
          <w:rtl/>
          <w:lang w:bidi="fa-IR"/>
        </w:rPr>
        <w:t>:</w:t>
      </w:r>
      <w:r w:rsidRPr="007202B6">
        <w:rPr>
          <w:rtl/>
          <w:lang w:bidi="fa-IR"/>
        </w:rPr>
        <w:t xml:space="preserve"> ما ثبت من أن يوشع بن نون كان خليفةً لموسى كهارون</w:t>
      </w:r>
      <w:r>
        <w:rPr>
          <w:rtl/>
          <w:lang w:bidi="fa-IR"/>
        </w:rPr>
        <w:t>،</w:t>
      </w:r>
      <w:r w:rsidRPr="007202B6">
        <w:rPr>
          <w:rtl/>
          <w:lang w:bidi="fa-IR"/>
        </w:rPr>
        <w:t xml:space="preserve"> مع أنّ يوشع من الأنبياء بلا كلام.</w:t>
      </w:r>
    </w:p>
    <w:p w:rsidR="00DF6242" w:rsidRPr="007202B6" w:rsidRDefault="00DF6242" w:rsidP="00DF6242">
      <w:pPr>
        <w:pStyle w:val="libNormal"/>
        <w:rPr>
          <w:rtl/>
          <w:lang w:bidi="fa-IR"/>
        </w:rPr>
      </w:pPr>
      <w:r w:rsidRPr="007202B6">
        <w:rPr>
          <w:rtl/>
          <w:lang w:bidi="fa-IR"/>
        </w:rPr>
        <w:t>أمّا استخلافه</w:t>
      </w:r>
      <w:r>
        <w:rPr>
          <w:rtl/>
          <w:lang w:bidi="fa-IR"/>
        </w:rPr>
        <w:t>،</w:t>
      </w:r>
      <w:r w:rsidRPr="007202B6">
        <w:rPr>
          <w:rtl/>
          <w:lang w:bidi="fa-IR"/>
        </w:rPr>
        <w:t xml:space="preserve"> فقد نصّ عليه</w:t>
      </w:r>
      <w:r>
        <w:rPr>
          <w:rtl/>
          <w:lang w:bidi="fa-IR"/>
        </w:rPr>
        <w:t>:</w:t>
      </w:r>
    </w:p>
    <w:p w:rsidR="00DF6242" w:rsidRPr="007202B6" w:rsidRDefault="00DF6242" w:rsidP="00DF6242">
      <w:pPr>
        <w:pStyle w:val="libNormal"/>
        <w:rPr>
          <w:rtl/>
          <w:lang w:bidi="fa-IR"/>
        </w:rPr>
      </w:pPr>
      <w:r w:rsidRPr="007202B6">
        <w:rPr>
          <w:rtl/>
          <w:lang w:bidi="fa-IR"/>
        </w:rPr>
        <w:t>الكسائي في ( قصص الأنبياء )</w:t>
      </w:r>
    </w:p>
    <w:p w:rsidR="00DF6242" w:rsidRDefault="00DF6242" w:rsidP="00DF6242">
      <w:pPr>
        <w:pStyle w:val="libNormal"/>
        <w:rPr>
          <w:rtl/>
          <w:lang w:bidi="fa-IR"/>
        </w:rPr>
      </w:pPr>
      <w:r w:rsidRPr="007202B6">
        <w:rPr>
          <w:rtl/>
          <w:lang w:bidi="fa-IR"/>
        </w:rPr>
        <w:t>والعاصمي في ( زين الفتى )</w:t>
      </w:r>
    </w:p>
    <w:p w:rsidR="00DF6242" w:rsidRPr="007202B6" w:rsidRDefault="00DF6242" w:rsidP="00DF6242">
      <w:pPr>
        <w:pStyle w:val="libNormal"/>
        <w:rPr>
          <w:rtl/>
          <w:lang w:bidi="fa-IR"/>
        </w:rPr>
      </w:pPr>
      <w:r w:rsidRPr="007202B6">
        <w:rPr>
          <w:rtl/>
          <w:lang w:bidi="fa-IR"/>
        </w:rPr>
        <w:t>والتوربشتي في ( المعتمد في المعتقد )</w:t>
      </w:r>
    </w:p>
    <w:p w:rsidR="00DF6242" w:rsidRPr="007202B6" w:rsidRDefault="00DF6242" w:rsidP="00DF6242">
      <w:pPr>
        <w:pStyle w:val="libNormal"/>
        <w:rPr>
          <w:rtl/>
          <w:lang w:bidi="fa-IR"/>
        </w:rPr>
      </w:pPr>
      <w:r w:rsidRPr="007202B6">
        <w:rPr>
          <w:rtl/>
          <w:lang w:bidi="fa-IR"/>
        </w:rPr>
        <w:t>والمحب الطبري في ( الرّياض النضرة ) وغيرهم</w:t>
      </w:r>
      <w:r>
        <w:rPr>
          <w:rtl/>
          <w:lang w:bidi="fa-IR"/>
        </w:rPr>
        <w:t xml:space="preserve"> ...</w:t>
      </w:r>
    </w:p>
    <w:p w:rsidR="00DF6242" w:rsidRPr="007202B6" w:rsidRDefault="00DF6242" w:rsidP="00DF6242">
      <w:pPr>
        <w:pStyle w:val="libNormal"/>
        <w:rPr>
          <w:rtl/>
          <w:lang w:bidi="fa-IR"/>
        </w:rPr>
      </w:pPr>
      <w:r w:rsidRPr="007202B6">
        <w:rPr>
          <w:rtl/>
          <w:lang w:bidi="fa-IR"/>
        </w:rPr>
        <w:t>قال الطبري</w:t>
      </w:r>
      <w:r>
        <w:rPr>
          <w:rtl/>
          <w:lang w:bidi="fa-IR"/>
        </w:rPr>
        <w:t>:</w:t>
      </w:r>
      <w:r w:rsidRPr="007202B6">
        <w:rPr>
          <w:rtl/>
          <w:lang w:bidi="fa-IR"/>
        </w:rPr>
        <w:t xml:space="preserve"> « وإنما كان الخليفة بعده ( موسى ) يوشع بن نون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وأمّا أنه كان نبياً</w:t>
      </w:r>
      <w:r>
        <w:rPr>
          <w:rtl/>
          <w:lang w:bidi="fa-IR"/>
        </w:rPr>
        <w:t>،</w:t>
      </w:r>
      <w:r w:rsidRPr="007202B6">
        <w:rPr>
          <w:rtl/>
          <w:lang w:bidi="fa-IR"/>
        </w:rPr>
        <w:t xml:space="preserve"> فقد نصّ عليه</w:t>
      </w:r>
      <w:r>
        <w:rPr>
          <w:rtl/>
          <w:lang w:bidi="fa-IR"/>
        </w:rPr>
        <w:t>:</w:t>
      </w:r>
    </w:p>
    <w:p w:rsidR="00DF6242" w:rsidRPr="007202B6" w:rsidRDefault="00DF6242" w:rsidP="00DF6242">
      <w:pPr>
        <w:pStyle w:val="libNormal"/>
        <w:rPr>
          <w:rtl/>
          <w:lang w:bidi="fa-IR"/>
        </w:rPr>
      </w:pPr>
      <w:r w:rsidRPr="007202B6">
        <w:rPr>
          <w:rtl/>
          <w:lang w:bidi="fa-IR"/>
        </w:rPr>
        <w:t>الثعلبي في ( العرائس )</w:t>
      </w:r>
    </w:p>
    <w:p w:rsidR="00DF6242" w:rsidRPr="007202B6" w:rsidRDefault="00DF6242" w:rsidP="00DF6242">
      <w:pPr>
        <w:pStyle w:val="libNormal"/>
        <w:rPr>
          <w:rtl/>
          <w:lang w:bidi="fa-IR"/>
        </w:rPr>
      </w:pPr>
      <w:r w:rsidRPr="007202B6">
        <w:rPr>
          <w:rtl/>
          <w:lang w:bidi="fa-IR"/>
        </w:rPr>
        <w:t>وابن الأثير في ( الكامل )</w:t>
      </w:r>
    </w:p>
    <w:p w:rsidR="00DF6242" w:rsidRPr="007202B6" w:rsidRDefault="00DF6242" w:rsidP="00DF6242">
      <w:pPr>
        <w:pStyle w:val="libNormal"/>
        <w:rPr>
          <w:rtl/>
          <w:lang w:bidi="fa-IR"/>
        </w:rPr>
      </w:pPr>
      <w:r w:rsidRPr="007202B6">
        <w:rPr>
          <w:rtl/>
          <w:lang w:bidi="fa-IR"/>
        </w:rPr>
        <w:t>والقرماني في ( أخبار الدول )</w:t>
      </w:r>
      <w:r>
        <w:rPr>
          <w:rtl/>
          <w:lang w:bidi="fa-IR"/>
        </w:rPr>
        <w:t>.</w:t>
      </w:r>
    </w:p>
    <w:p w:rsidR="00DF6242" w:rsidRPr="007202B6" w:rsidRDefault="00DF6242" w:rsidP="00DF6242">
      <w:pPr>
        <w:pStyle w:val="libNormal"/>
        <w:rPr>
          <w:rtl/>
          <w:lang w:bidi="fa-IR"/>
        </w:rPr>
      </w:pPr>
      <w:r w:rsidRPr="007202B6">
        <w:rPr>
          <w:rtl/>
          <w:lang w:bidi="fa-IR"/>
        </w:rPr>
        <w:t>قال ابن الأثير</w:t>
      </w:r>
      <w:r>
        <w:rPr>
          <w:rtl/>
          <w:lang w:bidi="fa-IR"/>
        </w:rPr>
        <w:t>:</w:t>
      </w:r>
      <w:r w:rsidRPr="007202B6">
        <w:rPr>
          <w:rtl/>
          <w:lang w:bidi="fa-IR"/>
        </w:rPr>
        <w:t xml:space="preserve"> « لما توفّى موسى بعث الله يوشع بن نون نبيّاً إلى بني إسرائيل</w:t>
      </w:r>
      <w:r>
        <w:rPr>
          <w:rtl/>
          <w:lang w:bidi="fa-IR"/>
        </w:rPr>
        <w:t xml:space="preserve"> ...</w:t>
      </w:r>
      <w:r w:rsidRPr="007202B6">
        <w:rPr>
          <w:rtl/>
          <w:lang w:bidi="fa-IR"/>
        </w:rPr>
        <w:t xml:space="preserve"> » </w:t>
      </w:r>
      <w:r w:rsidRPr="00585F65">
        <w:rPr>
          <w:rStyle w:val="libFootnotenumChar"/>
          <w:rtl/>
        </w:rPr>
        <w:t>(2)</w:t>
      </w:r>
      <w:r>
        <w:rPr>
          <w:rtl/>
          <w:lang w:bidi="fa-IR"/>
        </w:rPr>
        <w:t>.</w:t>
      </w:r>
    </w:p>
    <w:p w:rsidR="003F2947" w:rsidRDefault="00DF6242" w:rsidP="00DF6242">
      <w:pPr>
        <w:pStyle w:val="Heading2"/>
        <w:rPr>
          <w:rtl/>
          <w:lang w:bidi="fa-IR"/>
        </w:rPr>
      </w:pPr>
      <w:bookmarkStart w:id="804" w:name="_Toc321306093"/>
      <w:bookmarkStart w:id="805" w:name="_Toc408820817"/>
      <w:bookmarkStart w:id="806" w:name="_Toc98070387"/>
      <w:r w:rsidRPr="007202B6">
        <w:rPr>
          <w:rtl/>
          <w:lang w:bidi="fa-IR"/>
        </w:rPr>
        <w:t>سقوط إنكار الرّازي خلافة هارون في نهايته</w:t>
      </w:r>
      <w:bookmarkEnd w:id="804"/>
      <w:bookmarkEnd w:id="805"/>
      <w:bookmarkEnd w:id="806"/>
    </w:p>
    <w:p w:rsidR="00DF6242" w:rsidRDefault="00DF6242" w:rsidP="00DF6242">
      <w:pPr>
        <w:pStyle w:val="libNormal"/>
        <w:rPr>
          <w:rtl/>
          <w:lang w:bidi="fa-IR"/>
        </w:rPr>
      </w:pPr>
      <w:r w:rsidRPr="007202B6">
        <w:rPr>
          <w:rtl/>
          <w:lang w:bidi="fa-IR"/>
        </w:rPr>
        <w:t>وبما ذكرنا من الوجوه من كتاب الله</w:t>
      </w:r>
      <w:r>
        <w:rPr>
          <w:rtl/>
          <w:lang w:bidi="fa-IR"/>
        </w:rPr>
        <w:t>،</w:t>
      </w:r>
      <w:r w:rsidRPr="007202B6">
        <w:rPr>
          <w:rtl/>
          <w:lang w:bidi="fa-IR"/>
        </w:rPr>
        <w:t xml:space="preserve"> وكلمات المفسرين</w:t>
      </w:r>
      <w:r>
        <w:rPr>
          <w:rtl/>
          <w:lang w:bidi="fa-IR"/>
        </w:rPr>
        <w:t>،</w:t>
      </w:r>
      <w:r w:rsidRPr="007202B6">
        <w:rPr>
          <w:rtl/>
          <w:lang w:bidi="fa-IR"/>
        </w:rPr>
        <w:t xml:space="preserve"> والمحدّثين</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الرياض النضرة 1 /</w:t>
      </w:r>
      <w:r w:rsidR="00DF6242">
        <w:rPr>
          <w:rtl/>
        </w:rPr>
        <w:t xml:space="preserve"> </w:t>
      </w:r>
      <w:r w:rsidR="00DF6242">
        <w:rPr>
          <w:rFonts w:hint="cs"/>
          <w:rtl/>
        </w:rPr>
        <w:t>225</w:t>
      </w:r>
      <w:r w:rsidR="00DF6242" w:rsidRPr="007202B6">
        <w:rPr>
          <w:rtl/>
        </w:rPr>
        <w:t>.</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الكامل في التاريخ 1 /</w:t>
      </w:r>
      <w:r w:rsidR="00DF6242">
        <w:rPr>
          <w:rtl/>
        </w:rPr>
        <w:t xml:space="preserve"> </w:t>
      </w:r>
      <w:r w:rsidR="00DF6242">
        <w:rPr>
          <w:rFonts w:hint="cs"/>
          <w:rtl/>
        </w:rPr>
        <w:t>200</w:t>
      </w:r>
      <w:r w:rsidR="00DF6242" w:rsidRPr="007202B6">
        <w:rPr>
          <w:rtl/>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والكلاميّين</w:t>
      </w:r>
      <w:r>
        <w:rPr>
          <w:rtl/>
          <w:lang w:bidi="fa-IR"/>
        </w:rPr>
        <w:t>،</w:t>
      </w:r>
      <w:r w:rsidRPr="007202B6">
        <w:rPr>
          <w:rtl/>
          <w:lang w:bidi="fa-IR"/>
        </w:rPr>
        <w:t xml:space="preserve"> والمؤرخين</w:t>
      </w:r>
      <w:r>
        <w:rPr>
          <w:rtl/>
          <w:lang w:bidi="fa-IR"/>
        </w:rPr>
        <w:t xml:space="preserve"> ...</w:t>
      </w:r>
      <w:r w:rsidRPr="007202B6">
        <w:rPr>
          <w:rtl/>
          <w:lang w:bidi="fa-IR"/>
        </w:rPr>
        <w:t xml:space="preserve"> يظهر سقوط مكابرة الرّازي في ( نهاية العقول ) ومن تبعه في هذا المقام</w:t>
      </w:r>
      <w:r>
        <w:rPr>
          <w:rtl/>
          <w:lang w:bidi="fa-IR"/>
        </w:rPr>
        <w:t xml:space="preserve"> ...</w:t>
      </w:r>
      <w:r w:rsidRPr="007202B6">
        <w:rPr>
          <w:rtl/>
          <w:lang w:bidi="fa-IR"/>
        </w:rPr>
        <w:t xml:space="preserve"> وهذه عبارته</w:t>
      </w:r>
      <w:r>
        <w:rPr>
          <w:rtl/>
          <w:lang w:bidi="fa-IR"/>
        </w:rPr>
        <w:t>:</w:t>
      </w:r>
    </w:p>
    <w:p w:rsidR="00DF6242" w:rsidRPr="007202B6" w:rsidRDefault="00DF6242" w:rsidP="00DF6242">
      <w:pPr>
        <w:pStyle w:val="libNormal"/>
        <w:rPr>
          <w:rtl/>
          <w:lang w:bidi="fa-IR"/>
        </w:rPr>
      </w:pPr>
      <w:r w:rsidRPr="007202B6">
        <w:rPr>
          <w:rtl/>
          <w:lang w:bidi="fa-IR"/>
        </w:rPr>
        <w:t xml:space="preserve">« إنْ سلّمنا دلالة الحديث على العموم. ولكن لا نسلم أنّ من منازل هارون كونه قائماً مقام موسى </w:t>
      </w:r>
      <w:r w:rsidR="004A73C4" w:rsidRPr="004A73C4">
        <w:rPr>
          <w:rStyle w:val="libAlaemChar"/>
          <w:rtl/>
        </w:rPr>
        <w:t>عليه‌السلام</w:t>
      </w:r>
      <w:r w:rsidRPr="007202B6">
        <w:rPr>
          <w:rtl/>
          <w:lang w:bidi="fa-IR"/>
        </w:rPr>
        <w:t xml:space="preserve"> لو عاش بعد وفاته.</w:t>
      </w:r>
    </w:p>
    <w:p w:rsidR="00DF6242" w:rsidRPr="007202B6" w:rsidRDefault="00DF6242" w:rsidP="00DF6242">
      <w:pPr>
        <w:pStyle w:val="libNormal"/>
        <w:rPr>
          <w:rtl/>
          <w:lang w:bidi="fa-IR"/>
        </w:rPr>
      </w:pPr>
      <w:r w:rsidRPr="007202B6">
        <w:rPr>
          <w:rtl/>
          <w:lang w:bidi="fa-IR"/>
        </w:rPr>
        <w:t>قوله</w:t>
      </w:r>
      <w:r>
        <w:rPr>
          <w:rtl/>
          <w:lang w:bidi="fa-IR"/>
        </w:rPr>
        <w:t>:</w:t>
      </w:r>
      <w:r w:rsidRPr="007202B6">
        <w:rPr>
          <w:rtl/>
          <w:lang w:bidi="fa-IR"/>
        </w:rPr>
        <w:t xml:space="preserve"> إنه كان خليفةً له حال حياته</w:t>
      </w:r>
      <w:r>
        <w:rPr>
          <w:rtl/>
          <w:lang w:bidi="fa-IR"/>
        </w:rPr>
        <w:t>،</w:t>
      </w:r>
      <w:r w:rsidRPr="007202B6">
        <w:rPr>
          <w:rtl/>
          <w:lang w:bidi="fa-IR"/>
        </w:rPr>
        <w:t xml:space="preserve"> فوجب بقاء تلك الحالة بعد موته.</w:t>
      </w:r>
    </w:p>
    <w:p w:rsidR="00DF6242" w:rsidRPr="007202B6" w:rsidRDefault="00DF6242" w:rsidP="00DF6242">
      <w:pPr>
        <w:pStyle w:val="libNormal"/>
        <w:rPr>
          <w:rtl/>
          <w:lang w:bidi="fa-IR"/>
        </w:rPr>
      </w:pPr>
      <w:r w:rsidRPr="007202B6">
        <w:rPr>
          <w:rtl/>
          <w:lang w:bidi="fa-IR"/>
        </w:rPr>
        <w:t>قلنا</w:t>
      </w:r>
      <w:r>
        <w:rPr>
          <w:rtl/>
          <w:lang w:bidi="fa-IR"/>
        </w:rPr>
        <w:t>:</w:t>
      </w:r>
      <w:r w:rsidRPr="007202B6">
        <w:rPr>
          <w:rtl/>
          <w:lang w:bidi="fa-IR"/>
        </w:rPr>
        <w:t xml:space="preserve"> لا نسلّم كونه خليفةً له.</w:t>
      </w:r>
    </w:p>
    <w:p w:rsidR="00DF6242" w:rsidRPr="007202B6" w:rsidRDefault="00DF6242" w:rsidP="00DF6242">
      <w:pPr>
        <w:pStyle w:val="libNormal"/>
        <w:rPr>
          <w:rtl/>
          <w:lang w:bidi="fa-IR"/>
        </w:rPr>
      </w:pPr>
      <w:r w:rsidRPr="007202B6">
        <w:rPr>
          <w:rtl/>
          <w:lang w:bidi="fa-IR"/>
        </w:rPr>
        <w:t>أما قوله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w:t>
      </w:r>
      <w:r w:rsidRPr="00722D63">
        <w:rPr>
          <w:rStyle w:val="libAieChar"/>
          <w:rtl/>
        </w:rPr>
        <w:t xml:space="preserve">اخْلُفْنِي فِي قَوْمِي </w:t>
      </w:r>
      <w:r w:rsidRPr="006F67C6">
        <w:rPr>
          <w:rStyle w:val="libAlaemChar"/>
          <w:rtl/>
        </w:rPr>
        <w:t>)</w:t>
      </w:r>
      <w:r w:rsidRPr="007202B6">
        <w:rPr>
          <w:rtl/>
          <w:lang w:bidi="fa-IR"/>
        </w:rPr>
        <w:t xml:space="preserve"> قلنا</w:t>
      </w:r>
      <w:r>
        <w:rPr>
          <w:rtl/>
          <w:lang w:bidi="fa-IR"/>
        </w:rPr>
        <w:t>:</w:t>
      </w:r>
      <w:r w:rsidRPr="007202B6">
        <w:rPr>
          <w:rtl/>
          <w:lang w:bidi="fa-IR"/>
        </w:rPr>
        <w:t xml:space="preserve"> لِمَ لا يجوز أنْ يقال</w:t>
      </w:r>
      <w:r>
        <w:rPr>
          <w:rtl/>
          <w:lang w:bidi="fa-IR"/>
        </w:rPr>
        <w:t>:</w:t>
      </w:r>
      <w:r w:rsidRPr="007202B6">
        <w:rPr>
          <w:rtl/>
          <w:lang w:bidi="fa-IR"/>
        </w:rPr>
        <w:t xml:space="preserve"> إن</w:t>
      </w:r>
      <w:r>
        <w:rPr>
          <w:rFonts w:hint="cs"/>
          <w:rtl/>
          <w:lang w:bidi="fa-IR"/>
        </w:rPr>
        <w:t xml:space="preserve"> </w:t>
      </w:r>
      <w:r w:rsidRPr="007202B6">
        <w:rPr>
          <w:rtl/>
          <w:lang w:bidi="fa-IR"/>
        </w:rPr>
        <w:t>ذلك كان على طريق الإستظهار</w:t>
      </w:r>
      <w:r>
        <w:rPr>
          <w:rtl/>
          <w:lang w:bidi="fa-IR"/>
        </w:rPr>
        <w:t>،</w:t>
      </w:r>
      <w:r w:rsidRPr="007202B6">
        <w:rPr>
          <w:rtl/>
          <w:lang w:bidi="fa-IR"/>
        </w:rPr>
        <w:t xml:space="preserve"> كما قال</w:t>
      </w:r>
      <w:r>
        <w:rPr>
          <w:rtl/>
          <w:lang w:bidi="fa-IR"/>
        </w:rPr>
        <w:t>:</w:t>
      </w:r>
      <w:r w:rsidRPr="007202B6">
        <w:rPr>
          <w:rtl/>
          <w:lang w:bidi="fa-IR"/>
        </w:rPr>
        <w:t xml:space="preserve"> </w:t>
      </w:r>
      <w:r w:rsidRPr="006F67C6">
        <w:rPr>
          <w:rStyle w:val="libAlaemChar"/>
          <w:rtl/>
        </w:rPr>
        <w:t>(</w:t>
      </w:r>
      <w:r w:rsidRPr="00585F65">
        <w:rPr>
          <w:rStyle w:val="libAieChar"/>
          <w:rtl/>
        </w:rPr>
        <w:t xml:space="preserve"> وَأَصْلِحْ</w:t>
      </w:r>
      <w:r w:rsidRPr="0005609A">
        <w:rPr>
          <w:rStyle w:val="libAieChar"/>
          <w:rtl/>
        </w:rPr>
        <w:t xml:space="preserve"> وَلا تَتَّبِعْ سَبِيلَ الْمُفْسِدِينَ </w:t>
      </w:r>
      <w:r w:rsidRPr="006F67C6">
        <w:rPr>
          <w:rStyle w:val="libAlaemChar"/>
          <w:rtl/>
        </w:rPr>
        <w:t>)</w:t>
      </w:r>
      <w:r w:rsidRPr="007202B6">
        <w:rPr>
          <w:rtl/>
          <w:lang w:bidi="fa-IR"/>
        </w:rPr>
        <w:t>. لأن هارون كان شريك موسى في النبوة</w:t>
      </w:r>
      <w:r>
        <w:rPr>
          <w:rtl/>
          <w:lang w:bidi="fa-IR"/>
        </w:rPr>
        <w:t>،</w:t>
      </w:r>
      <w:r w:rsidRPr="007202B6">
        <w:rPr>
          <w:rtl/>
          <w:lang w:bidi="fa-IR"/>
        </w:rPr>
        <w:t xml:space="preserve"> فلو لم يستخلفه موسى لكان هو لا محالة يقوم بأمر الا</w:t>
      </w:r>
      <w:r w:rsidR="00F54EB3">
        <w:rPr>
          <w:rFonts w:hint="cs"/>
          <w:rtl/>
          <w:lang w:bidi="fa-IR"/>
        </w:rPr>
        <w:t>ُ</w:t>
      </w:r>
      <w:r w:rsidRPr="007202B6">
        <w:rPr>
          <w:rtl/>
          <w:lang w:bidi="fa-IR"/>
        </w:rPr>
        <w:t>مة</w:t>
      </w:r>
      <w:r>
        <w:rPr>
          <w:rtl/>
          <w:lang w:bidi="fa-IR"/>
        </w:rPr>
        <w:t>،</w:t>
      </w:r>
      <w:r w:rsidRPr="007202B6">
        <w:rPr>
          <w:rtl/>
          <w:lang w:bidi="fa-IR"/>
        </w:rPr>
        <w:t xml:space="preserve"> وهذا لا يكون استخلافاً على التحقيق</w:t>
      </w:r>
      <w:r>
        <w:rPr>
          <w:rtl/>
          <w:lang w:bidi="fa-IR"/>
        </w:rPr>
        <w:t>،</w:t>
      </w:r>
      <w:r w:rsidRPr="007202B6">
        <w:rPr>
          <w:rtl/>
          <w:lang w:bidi="fa-IR"/>
        </w:rPr>
        <w:t xml:space="preserve"> لأنّ قيامه بذلك إنما كان لكونه نبيّاً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فإنّ هذا الكلام أبطله الرازي نفسه في ( تفسيره ) حيث فسّر</w:t>
      </w:r>
      <w:r w:rsidRPr="006F67C6">
        <w:rPr>
          <w:rStyle w:val="libAlaemChar"/>
          <w:rtl/>
        </w:rPr>
        <w:t>(</w:t>
      </w:r>
      <w:r w:rsidRPr="00585F65">
        <w:rPr>
          <w:rStyle w:val="libAieChar"/>
          <w:rtl/>
        </w:rPr>
        <w:t xml:space="preserve"> ا</w:t>
      </w:r>
      <w:r w:rsidR="009B4FC5">
        <w:rPr>
          <w:rStyle w:val="libAieChar"/>
          <w:rFonts w:hint="cs"/>
          <w:rtl/>
        </w:rPr>
        <w:t>ُ</w:t>
      </w:r>
      <w:r w:rsidRPr="00585F65">
        <w:rPr>
          <w:rStyle w:val="libAieChar"/>
          <w:rtl/>
        </w:rPr>
        <w:t xml:space="preserve">خْلُفْنِي </w:t>
      </w:r>
      <w:r w:rsidRPr="006F67C6">
        <w:rPr>
          <w:rStyle w:val="libAlaemChar"/>
          <w:rtl/>
        </w:rPr>
        <w:t>)</w:t>
      </w:r>
      <w:r>
        <w:rPr>
          <w:rtl/>
          <w:lang w:bidi="fa-IR"/>
        </w:rPr>
        <w:t xml:space="preserve"> بـ </w:t>
      </w:r>
      <w:r w:rsidRPr="007202B6">
        <w:rPr>
          <w:rtl/>
          <w:lang w:bidi="fa-IR"/>
        </w:rPr>
        <w:t>« كن خليفتي »</w:t>
      </w:r>
      <w:r>
        <w:rPr>
          <w:rtl/>
          <w:lang w:bidi="fa-IR"/>
        </w:rPr>
        <w:t>.</w:t>
      </w:r>
      <w:r w:rsidRPr="007202B6">
        <w:rPr>
          <w:rtl/>
          <w:lang w:bidi="fa-IR"/>
        </w:rPr>
        <w:t xml:space="preserve"> وأبطل توهم منافاة النبوة للخلافة كذلك.</w:t>
      </w:r>
    </w:p>
    <w:p w:rsidR="003F2947" w:rsidRDefault="00DF6242" w:rsidP="00DF6242">
      <w:pPr>
        <w:pStyle w:val="Heading2"/>
        <w:rPr>
          <w:rtl/>
          <w:lang w:bidi="fa-IR"/>
        </w:rPr>
      </w:pPr>
      <w:bookmarkStart w:id="807" w:name="_Toc321306094"/>
      <w:bookmarkStart w:id="808" w:name="_Toc408820818"/>
      <w:bookmarkStart w:id="809" w:name="_Toc98070388"/>
      <w:r w:rsidRPr="007202B6">
        <w:rPr>
          <w:rtl/>
          <w:lang w:bidi="fa-IR"/>
        </w:rPr>
        <w:t>معنى خلافة هارون عند شراح الفصوص</w:t>
      </w:r>
      <w:bookmarkEnd w:id="807"/>
      <w:bookmarkEnd w:id="808"/>
      <w:bookmarkEnd w:id="809"/>
    </w:p>
    <w:p w:rsidR="00DF6242" w:rsidRDefault="00DF6242" w:rsidP="00DF6242">
      <w:pPr>
        <w:pStyle w:val="libNormal"/>
        <w:rPr>
          <w:rtl/>
          <w:lang w:bidi="fa-IR"/>
        </w:rPr>
      </w:pPr>
      <w:r w:rsidRPr="007202B6">
        <w:rPr>
          <w:rtl/>
          <w:lang w:bidi="fa-IR"/>
        </w:rPr>
        <w:t xml:space="preserve">وقال عبد الرحمن بن أحمد الجامي في إثبات خلافة هارون </w:t>
      </w:r>
      <w:r w:rsidR="004A73C4" w:rsidRPr="004A73C4">
        <w:rPr>
          <w:rStyle w:val="libAlaemChar"/>
          <w:rtl/>
        </w:rPr>
        <w:t>عليه‌السلام</w:t>
      </w:r>
      <w:r>
        <w:rPr>
          <w:rtl/>
          <w:lang w:bidi="fa-IR"/>
        </w:rPr>
        <w:t>:</w:t>
      </w:r>
    </w:p>
    <w:p w:rsidR="00DF6242" w:rsidRDefault="00DF6242" w:rsidP="00DF6242">
      <w:pPr>
        <w:pStyle w:val="libNormal"/>
        <w:rPr>
          <w:rtl/>
          <w:lang w:bidi="fa-IR"/>
        </w:rPr>
      </w:pPr>
      <w:r w:rsidRPr="007202B6">
        <w:rPr>
          <w:rtl/>
          <w:lang w:bidi="fa-IR"/>
        </w:rPr>
        <w:t>« فصّ</w:t>
      </w:r>
      <w:r>
        <w:rPr>
          <w:rtl/>
          <w:lang w:bidi="fa-IR"/>
        </w:rPr>
        <w:t>،</w:t>
      </w:r>
      <w:r w:rsidRPr="007202B6">
        <w:rPr>
          <w:rtl/>
          <w:lang w:bidi="fa-IR"/>
        </w:rPr>
        <w:t xml:space="preserve"> حكمة إمامية في كلمة هارونية</w:t>
      </w:r>
      <w:r>
        <w:rPr>
          <w:rtl/>
          <w:lang w:bidi="fa-IR"/>
        </w:rPr>
        <w:t>:</w:t>
      </w:r>
      <w:r w:rsidRPr="007202B6">
        <w:rPr>
          <w:rtl/>
          <w:lang w:bidi="fa-IR"/>
        </w:rPr>
        <w:t xml:space="preserve"> إعلم أن الإمامة المذكورة في هذا الموضع اسم من أسماء الخلافة</w:t>
      </w:r>
      <w:r>
        <w:rPr>
          <w:rtl/>
          <w:lang w:bidi="fa-IR"/>
        </w:rPr>
        <w:t>،</w:t>
      </w:r>
      <w:r w:rsidRPr="007202B6">
        <w:rPr>
          <w:rtl/>
          <w:lang w:bidi="fa-IR"/>
        </w:rPr>
        <w:t xml:space="preserve"> وهي تنقسم إلى إمامة بلا واسطة بينها وبين حضرة الا</w:t>
      </w:r>
      <w:r w:rsidR="009B4FC5">
        <w:rPr>
          <w:rFonts w:hint="cs"/>
          <w:rtl/>
          <w:lang w:bidi="fa-IR"/>
        </w:rPr>
        <w:t>ُ</w:t>
      </w:r>
      <w:r w:rsidRPr="007202B6">
        <w:rPr>
          <w:rtl/>
          <w:lang w:bidi="fa-IR"/>
        </w:rPr>
        <w:t>لوهيّة</w:t>
      </w:r>
      <w:r>
        <w:rPr>
          <w:rtl/>
          <w:lang w:bidi="fa-IR"/>
        </w:rPr>
        <w:t>،</w:t>
      </w:r>
      <w:r w:rsidRPr="007202B6">
        <w:rPr>
          <w:rtl/>
          <w:lang w:bidi="fa-IR"/>
        </w:rPr>
        <w:t xml:space="preserve"> وإلى إمامة ثابتة بالواسطة. والتعبير عن الإمامة الخالية عن الواسطة</w:t>
      </w:r>
      <w:r>
        <w:rPr>
          <w:rtl/>
          <w:lang w:bidi="fa-IR"/>
        </w:rPr>
        <w:t>،</w:t>
      </w:r>
      <w:r w:rsidRPr="007202B6">
        <w:rPr>
          <w:rtl/>
          <w:lang w:bidi="fa-IR"/>
        </w:rPr>
        <w:t xml:space="preserve"> مثل قوله تعالى للخليل </w:t>
      </w:r>
      <w:r w:rsidR="004A73C4" w:rsidRPr="004A73C4">
        <w:rPr>
          <w:rStyle w:val="libAlaemChar"/>
          <w:rtl/>
        </w:rPr>
        <w:t>عليه‌السلام</w:t>
      </w:r>
      <w:r>
        <w:rPr>
          <w:rtl/>
          <w:lang w:bidi="fa-IR"/>
        </w:rPr>
        <w:t>:</w:t>
      </w:r>
      <w:r w:rsidRPr="007202B6">
        <w:rPr>
          <w:rtl/>
          <w:lang w:bidi="fa-IR"/>
        </w:rPr>
        <w:t xml:space="preserve"> </w:t>
      </w:r>
      <w:r w:rsidRPr="006F67C6">
        <w:rPr>
          <w:rStyle w:val="libAlaemChar"/>
          <w:rtl/>
        </w:rPr>
        <w:t>(</w:t>
      </w:r>
      <w:r w:rsidRPr="00585F65">
        <w:rPr>
          <w:rStyle w:val="libAieChar"/>
          <w:rtl/>
        </w:rPr>
        <w:t xml:space="preserve"> إِنِّي جاعِلُكَ لِلنَّاسِ إِماماً </w:t>
      </w:r>
      <w:r w:rsidRPr="006F67C6">
        <w:rPr>
          <w:rStyle w:val="libAlaemChar"/>
          <w:rtl/>
        </w:rPr>
        <w:t>)</w:t>
      </w:r>
      <w:r w:rsidRPr="007202B6">
        <w:rPr>
          <w:rtl/>
          <w:lang w:bidi="fa-IR"/>
        </w:rPr>
        <w:t xml:space="preserve"> والإمامة التي بالواسطة مثل استخلاف موسى هارون </w:t>
      </w:r>
      <w:r w:rsidR="004A73C4" w:rsidRPr="004A73C4">
        <w:rPr>
          <w:rStyle w:val="libAlaemChar"/>
          <w:rtl/>
        </w:rPr>
        <w:t>عليه‌السلام</w:t>
      </w:r>
      <w:r w:rsidRPr="007202B6">
        <w:rPr>
          <w:rtl/>
          <w:lang w:bidi="fa-IR"/>
        </w:rPr>
        <w:t xml:space="preserve"> على قومه</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نهاية العقول</w:t>
      </w:r>
      <w:r w:rsidR="00DF6242">
        <w:rPr>
          <w:rtl/>
        </w:rPr>
        <w:t xml:space="preserve"> - </w:t>
      </w:r>
      <w:r w:rsidR="00DF6242" w:rsidRPr="007202B6">
        <w:rPr>
          <w:rtl/>
        </w:rPr>
        <w:t>مخلوط.</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 xml:space="preserve">حين قال له </w:t>
      </w:r>
      <w:r w:rsidRPr="006F67C6">
        <w:rPr>
          <w:rStyle w:val="libAlaemChar"/>
          <w:rtl/>
        </w:rPr>
        <w:t>(</w:t>
      </w:r>
      <w:r w:rsidRPr="00585F65">
        <w:rPr>
          <w:rStyle w:val="libAieChar"/>
          <w:rtl/>
        </w:rPr>
        <w:t xml:space="preserve"> </w:t>
      </w:r>
      <w:r w:rsidRPr="00722D63">
        <w:rPr>
          <w:rStyle w:val="libAieChar"/>
          <w:rtl/>
        </w:rPr>
        <w:t>ا</w:t>
      </w:r>
      <w:r w:rsidR="009B4FC5" w:rsidRPr="00722D63">
        <w:rPr>
          <w:rStyle w:val="libAieChar"/>
          <w:rFonts w:hint="cs"/>
          <w:rtl/>
        </w:rPr>
        <w:t>ُ</w:t>
      </w:r>
      <w:r w:rsidRPr="00722D63">
        <w:rPr>
          <w:rStyle w:val="libAieChar"/>
          <w:rtl/>
        </w:rPr>
        <w:t xml:space="preserve">خْلُفْنِي فِي قَوْمِي </w:t>
      </w:r>
      <w:r w:rsidRPr="006F67C6">
        <w:rPr>
          <w:rStyle w:val="libAlaemChar"/>
          <w:rtl/>
        </w:rPr>
        <w:t>)</w:t>
      </w:r>
      <w:r w:rsidRPr="007202B6">
        <w:rPr>
          <w:rtl/>
          <w:lang w:bidi="fa-IR"/>
        </w:rPr>
        <w:t>.</w:t>
      </w:r>
    </w:p>
    <w:p w:rsidR="00DF6242" w:rsidRPr="007202B6" w:rsidRDefault="00DF6242" w:rsidP="00DF6242">
      <w:pPr>
        <w:pStyle w:val="libNormal"/>
        <w:rPr>
          <w:rtl/>
          <w:lang w:bidi="fa-IR"/>
        </w:rPr>
      </w:pPr>
      <w:r w:rsidRPr="007202B6">
        <w:rPr>
          <w:rtl/>
          <w:lang w:bidi="fa-IR"/>
        </w:rPr>
        <w:t>إذا عرفت هذا فنقول</w:t>
      </w:r>
      <w:r>
        <w:rPr>
          <w:rtl/>
          <w:lang w:bidi="fa-IR"/>
        </w:rPr>
        <w:t>:</w:t>
      </w:r>
      <w:r w:rsidRPr="007202B6">
        <w:rPr>
          <w:rtl/>
          <w:lang w:bidi="fa-IR"/>
        </w:rPr>
        <w:t xml:space="preserve"> كل رسول بعث بالسيف فهو خليفة من خلفاء الحق</w:t>
      </w:r>
      <w:r>
        <w:rPr>
          <w:rtl/>
          <w:lang w:bidi="fa-IR"/>
        </w:rPr>
        <w:t>،</w:t>
      </w:r>
      <w:r w:rsidRPr="007202B6">
        <w:rPr>
          <w:rtl/>
          <w:lang w:bidi="fa-IR"/>
        </w:rPr>
        <w:t xml:space="preserve"> وإنه من ا</w:t>
      </w:r>
      <w:r w:rsidR="009B4FC5">
        <w:rPr>
          <w:rFonts w:hint="cs"/>
          <w:rtl/>
          <w:lang w:bidi="fa-IR"/>
        </w:rPr>
        <w:t>ُ</w:t>
      </w:r>
      <w:r w:rsidRPr="007202B6">
        <w:rPr>
          <w:rtl/>
          <w:lang w:bidi="fa-IR"/>
        </w:rPr>
        <w:t xml:space="preserve">ولى العزم. ولا خلاف في أنّ موسى وهارون </w:t>
      </w:r>
      <w:r w:rsidRPr="006F67C6">
        <w:rPr>
          <w:rStyle w:val="libAlaemChar"/>
          <w:rtl/>
        </w:rPr>
        <w:t>عليهما‌السلام</w:t>
      </w:r>
      <w:r w:rsidRPr="007202B6">
        <w:rPr>
          <w:rtl/>
          <w:lang w:bidi="fa-IR"/>
        </w:rPr>
        <w:t xml:space="preserve"> بعثا بالسيف</w:t>
      </w:r>
      <w:r>
        <w:rPr>
          <w:rtl/>
          <w:lang w:bidi="fa-IR"/>
        </w:rPr>
        <w:t>،</w:t>
      </w:r>
      <w:r w:rsidRPr="007202B6">
        <w:rPr>
          <w:rtl/>
          <w:lang w:bidi="fa-IR"/>
        </w:rPr>
        <w:t xml:space="preserve"> فهما من خلفاء الحق الجامعين بين الرسالة والخلافة</w:t>
      </w:r>
      <w:r>
        <w:rPr>
          <w:rtl/>
          <w:lang w:bidi="fa-IR"/>
        </w:rPr>
        <w:t>،</w:t>
      </w:r>
      <w:r w:rsidRPr="007202B6">
        <w:rPr>
          <w:rtl/>
          <w:lang w:bidi="fa-IR"/>
        </w:rPr>
        <w:t xml:space="preserve"> فهارون له الإمامة التي لا واسطة بينه وبين الحق فيها</w:t>
      </w:r>
      <w:r>
        <w:rPr>
          <w:rtl/>
          <w:lang w:bidi="fa-IR"/>
        </w:rPr>
        <w:t>،</w:t>
      </w:r>
      <w:r w:rsidRPr="007202B6">
        <w:rPr>
          <w:rtl/>
          <w:lang w:bidi="fa-IR"/>
        </w:rPr>
        <w:t xml:space="preserve"> وله الإمامة بالواسطة من جهة استخلاف أخيه إيّاه على قومه</w:t>
      </w:r>
      <w:r>
        <w:rPr>
          <w:rtl/>
          <w:lang w:bidi="fa-IR"/>
        </w:rPr>
        <w:t>،</w:t>
      </w:r>
      <w:r w:rsidRPr="007202B6">
        <w:rPr>
          <w:rtl/>
          <w:lang w:bidi="fa-IR"/>
        </w:rPr>
        <w:t xml:space="preserve"> فجمع بين قسمي الإمامة</w:t>
      </w:r>
      <w:r>
        <w:rPr>
          <w:rtl/>
          <w:lang w:bidi="fa-IR"/>
        </w:rPr>
        <w:t>،</w:t>
      </w:r>
      <w:r w:rsidRPr="007202B6">
        <w:rPr>
          <w:rtl/>
          <w:lang w:bidi="fa-IR"/>
        </w:rPr>
        <w:t xml:space="preserve"> فقويت</w:t>
      </w:r>
      <w:r>
        <w:rPr>
          <w:rFonts w:hint="cs"/>
          <w:rtl/>
          <w:lang w:bidi="fa-IR"/>
        </w:rPr>
        <w:t xml:space="preserve"> </w:t>
      </w:r>
      <w:r w:rsidRPr="007202B6">
        <w:rPr>
          <w:rtl/>
          <w:lang w:bidi="fa-IR"/>
        </w:rPr>
        <w:t>نسبته إليها. فلذلك ا</w:t>
      </w:r>
      <w:r w:rsidR="004522D8">
        <w:rPr>
          <w:rFonts w:hint="cs"/>
          <w:rtl/>
          <w:lang w:bidi="fa-IR"/>
        </w:rPr>
        <w:t>ُ</w:t>
      </w:r>
      <w:r w:rsidRPr="007202B6">
        <w:rPr>
          <w:rtl/>
          <w:lang w:bidi="fa-IR"/>
        </w:rPr>
        <w:t>ضيف حكمته إليها دون غيرها من الصفات.</w:t>
      </w:r>
    </w:p>
    <w:p w:rsidR="00DF6242" w:rsidRPr="007202B6" w:rsidRDefault="00DF6242" w:rsidP="00DF6242">
      <w:pPr>
        <w:pStyle w:val="libNormal"/>
        <w:rPr>
          <w:rtl/>
          <w:lang w:bidi="fa-IR"/>
        </w:rPr>
      </w:pPr>
      <w:r w:rsidRPr="007202B6">
        <w:rPr>
          <w:rtl/>
          <w:lang w:bidi="fa-IR"/>
        </w:rPr>
        <w:t xml:space="preserve">واعلم أن هارون لموسى </w:t>
      </w:r>
      <w:r w:rsidR="004A73C4" w:rsidRPr="004A73C4">
        <w:rPr>
          <w:rStyle w:val="libAlaemChar"/>
          <w:rtl/>
        </w:rPr>
        <w:t>عليه‌السلام</w:t>
      </w:r>
      <w:r w:rsidRPr="007202B6">
        <w:rPr>
          <w:rtl/>
          <w:lang w:bidi="fa-IR"/>
        </w:rPr>
        <w:t xml:space="preserve"> حين استخلفه على قومه وذهب لميقات ربّه</w:t>
      </w:r>
      <w:r>
        <w:rPr>
          <w:rtl/>
          <w:lang w:bidi="fa-IR"/>
        </w:rPr>
        <w:t>،</w:t>
      </w:r>
      <w:r w:rsidRPr="007202B6">
        <w:rPr>
          <w:rtl/>
          <w:lang w:bidi="fa-IR"/>
        </w:rPr>
        <w:t xml:space="preserve"> بمنزلة نوّاب محمد لمحمد صلّى الله عليه وسلّم بعد انقضاءه عن النشأة العنصرية ذاهباً إلى ربّه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وقد اشتمل هذا الكلام على وجوه لإثبات خلافة هارون</w:t>
      </w:r>
      <w:r>
        <w:rPr>
          <w:rtl/>
          <w:lang w:bidi="fa-IR"/>
        </w:rPr>
        <w:t>،</w:t>
      </w:r>
      <w:r w:rsidRPr="007202B6">
        <w:rPr>
          <w:rtl/>
          <w:lang w:bidi="fa-IR"/>
        </w:rPr>
        <w:t xml:space="preserve"> وعدم المنافاة بين الخلافة والنبوة</w:t>
      </w:r>
      <w:r>
        <w:rPr>
          <w:rtl/>
          <w:lang w:bidi="fa-IR"/>
        </w:rPr>
        <w:t>،</w:t>
      </w:r>
      <w:r w:rsidRPr="007202B6">
        <w:rPr>
          <w:rtl/>
          <w:lang w:bidi="fa-IR"/>
        </w:rPr>
        <w:t xml:space="preserve"> لا تخفى على الناظر الخبير.</w:t>
      </w:r>
    </w:p>
    <w:p w:rsidR="00DF6242" w:rsidRPr="007202B6" w:rsidRDefault="00DF6242" w:rsidP="00DF6242">
      <w:pPr>
        <w:pStyle w:val="libNormal"/>
        <w:rPr>
          <w:rtl/>
          <w:lang w:bidi="fa-IR"/>
        </w:rPr>
      </w:pPr>
      <w:r w:rsidRPr="007202B6">
        <w:rPr>
          <w:rtl/>
          <w:lang w:bidi="fa-IR"/>
        </w:rPr>
        <w:t>ومثله كلام القيصري في ( شرحه على الفصوص )</w:t>
      </w:r>
      <w:r>
        <w:rPr>
          <w:rtl/>
          <w:lang w:bidi="fa-IR"/>
        </w:rPr>
        <w:t>.</w:t>
      </w:r>
    </w:p>
    <w:p w:rsidR="003F2947" w:rsidRDefault="00DF6242" w:rsidP="00DF6242">
      <w:pPr>
        <w:pStyle w:val="Heading2"/>
        <w:rPr>
          <w:rtl/>
          <w:lang w:bidi="fa-IR"/>
        </w:rPr>
      </w:pPr>
      <w:bookmarkStart w:id="810" w:name="_Toc321306095"/>
      <w:bookmarkStart w:id="811" w:name="_Toc408820819"/>
      <w:bookmarkStart w:id="812" w:name="_Toc98070389"/>
      <w:r w:rsidRPr="007202B6">
        <w:rPr>
          <w:rtl/>
          <w:lang w:bidi="fa-IR"/>
        </w:rPr>
        <w:t>خلافة هارون في الرواية عن ابن عباس وغيره</w:t>
      </w:r>
      <w:bookmarkEnd w:id="810"/>
      <w:bookmarkEnd w:id="811"/>
      <w:bookmarkEnd w:id="812"/>
    </w:p>
    <w:p w:rsidR="00DF6242" w:rsidRPr="007202B6" w:rsidRDefault="00DF6242" w:rsidP="00DF6242">
      <w:pPr>
        <w:pStyle w:val="libNormal"/>
        <w:rPr>
          <w:rtl/>
          <w:lang w:bidi="fa-IR"/>
        </w:rPr>
      </w:pPr>
      <w:r w:rsidRPr="007202B6">
        <w:rPr>
          <w:rtl/>
          <w:lang w:bidi="fa-IR"/>
        </w:rPr>
        <w:t>هذا كلّه</w:t>
      </w:r>
      <w:r>
        <w:rPr>
          <w:rtl/>
          <w:lang w:bidi="fa-IR"/>
        </w:rPr>
        <w:t>،</w:t>
      </w:r>
      <w:r w:rsidRPr="007202B6">
        <w:rPr>
          <w:rtl/>
          <w:lang w:bidi="fa-IR"/>
        </w:rPr>
        <w:t xml:space="preserve"> مضافاً إلى ما رواه جمع من أئمّة الحديث عن ابن عباس</w:t>
      </w:r>
      <w:r>
        <w:rPr>
          <w:rtl/>
          <w:lang w:bidi="fa-IR"/>
        </w:rPr>
        <w:t>:</w:t>
      </w:r>
    </w:p>
    <w:p w:rsidR="00DF6242" w:rsidRPr="007202B6" w:rsidRDefault="00DF6242" w:rsidP="00DF6242">
      <w:pPr>
        <w:pStyle w:val="libNormal"/>
        <w:rPr>
          <w:rtl/>
          <w:lang w:bidi="fa-IR"/>
        </w:rPr>
      </w:pPr>
      <w:r w:rsidRPr="007202B6">
        <w:rPr>
          <w:rtl/>
          <w:lang w:bidi="fa-IR"/>
        </w:rPr>
        <w:t>قال السيوطي</w:t>
      </w:r>
      <w:r>
        <w:rPr>
          <w:rtl/>
          <w:lang w:bidi="fa-IR"/>
        </w:rPr>
        <w:t>:</w:t>
      </w:r>
      <w:r w:rsidRPr="007202B6">
        <w:rPr>
          <w:rtl/>
          <w:lang w:bidi="fa-IR"/>
        </w:rPr>
        <w:t xml:space="preserve"> « أخرج ابن أبى عمر العدني في مسنده</w:t>
      </w:r>
      <w:r>
        <w:rPr>
          <w:rtl/>
          <w:lang w:bidi="fa-IR"/>
        </w:rPr>
        <w:t>،</w:t>
      </w:r>
      <w:r w:rsidRPr="007202B6">
        <w:rPr>
          <w:rtl/>
          <w:lang w:bidi="fa-IR"/>
        </w:rPr>
        <w:t xml:space="preserve"> وعبد بن حميد</w:t>
      </w:r>
      <w:r>
        <w:rPr>
          <w:rtl/>
          <w:lang w:bidi="fa-IR"/>
        </w:rPr>
        <w:t>،</w:t>
      </w:r>
      <w:r w:rsidRPr="007202B6">
        <w:rPr>
          <w:rtl/>
          <w:lang w:bidi="fa-IR"/>
        </w:rPr>
        <w:t xml:space="preserve"> والنسائي</w:t>
      </w:r>
      <w:r>
        <w:rPr>
          <w:rtl/>
          <w:lang w:bidi="fa-IR"/>
        </w:rPr>
        <w:t>،</w:t>
      </w:r>
      <w:r w:rsidRPr="007202B6">
        <w:rPr>
          <w:rtl/>
          <w:lang w:bidi="fa-IR"/>
        </w:rPr>
        <w:t xml:space="preserve"> وأبو يعلى</w:t>
      </w:r>
      <w:r>
        <w:rPr>
          <w:rtl/>
          <w:lang w:bidi="fa-IR"/>
        </w:rPr>
        <w:t>،</w:t>
      </w:r>
      <w:r w:rsidRPr="007202B6">
        <w:rPr>
          <w:rtl/>
          <w:lang w:bidi="fa-IR"/>
        </w:rPr>
        <w:t xml:space="preserve"> وابن جرير</w:t>
      </w:r>
      <w:r>
        <w:rPr>
          <w:rtl/>
          <w:lang w:bidi="fa-IR"/>
        </w:rPr>
        <w:t>،</w:t>
      </w:r>
      <w:r w:rsidRPr="007202B6">
        <w:rPr>
          <w:rtl/>
          <w:lang w:bidi="fa-IR"/>
        </w:rPr>
        <w:t xml:space="preserve"> وابن المنذر</w:t>
      </w:r>
      <w:r>
        <w:rPr>
          <w:rtl/>
          <w:lang w:bidi="fa-IR"/>
        </w:rPr>
        <w:t>،</w:t>
      </w:r>
      <w:r w:rsidRPr="007202B6">
        <w:rPr>
          <w:rtl/>
          <w:lang w:bidi="fa-IR"/>
        </w:rPr>
        <w:t xml:space="preserve"> وابن أبي حاتم</w:t>
      </w:r>
      <w:r>
        <w:rPr>
          <w:rtl/>
          <w:lang w:bidi="fa-IR"/>
        </w:rPr>
        <w:t>،</w:t>
      </w:r>
      <w:r w:rsidRPr="007202B6">
        <w:rPr>
          <w:rtl/>
          <w:lang w:bidi="fa-IR"/>
        </w:rPr>
        <w:t xml:space="preserve"> وابن مردويه</w:t>
      </w:r>
      <w:r>
        <w:rPr>
          <w:rtl/>
          <w:lang w:bidi="fa-IR"/>
        </w:rPr>
        <w:t>،</w:t>
      </w:r>
      <w:r w:rsidRPr="007202B6">
        <w:rPr>
          <w:rtl/>
          <w:lang w:bidi="fa-IR"/>
        </w:rPr>
        <w:t xml:space="preserve"> عن سعيد بن جبير قال</w:t>
      </w:r>
      <w:r>
        <w:rPr>
          <w:rtl/>
          <w:lang w:bidi="fa-IR"/>
        </w:rPr>
        <w:t>:</w:t>
      </w:r>
    </w:p>
    <w:p w:rsidR="003F2947" w:rsidRDefault="00DF6242" w:rsidP="00DF6242">
      <w:pPr>
        <w:pStyle w:val="libNormal"/>
        <w:rPr>
          <w:rtl/>
          <w:lang w:bidi="fa-IR"/>
        </w:rPr>
      </w:pPr>
      <w:r w:rsidRPr="007202B6">
        <w:rPr>
          <w:rtl/>
          <w:lang w:bidi="fa-IR"/>
        </w:rPr>
        <w:t>سألت ابن عباس عن قول الله تعالى</w:t>
      </w:r>
      <w:r>
        <w:rPr>
          <w:rtl/>
          <w:lang w:bidi="fa-IR"/>
        </w:rPr>
        <w:t>:</w:t>
      </w:r>
      <w:r w:rsidRPr="007202B6">
        <w:rPr>
          <w:rtl/>
          <w:lang w:bidi="fa-IR"/>
        </w:rPr>
        <w:t xml:space="preserve"> </w:t>
      </w:r>
      <w:r w:rsidRPr="006F67C6">
        <w:rPr>
          <w:rStyle w:val="libAlaemChar"/>
          <w:rtl/>
        </w:rPr>
        <w:t>(</w:t>
      </w:r>
      <w:r w:rsidRPr="00585F65">
        <w:rPr>
          <w:rStyle w:val="libAieChar"/>
          <w:rtl/>
        </w:rPr>
        <w:t xml:space="preserve"> وَفَتَنَّاكَ فُتُوناً </w:t>
      </w:r>
      <w:r w:rsidRPr="006F67C6">
        <w:rPr>
          <w:rStyle w:val="libAlaemChar"/>
          <w:rtl/>
        </w:rPr>
        <w:t>)</w:t>
      </w:r>
      <w:r w:rsidRPr="007202B6">
        <w:rPr>
          <w:rtl/>
          <w:lang w:bidi="fa-IR"/>
        </w:rPr>
        <w:t xml:space="preserve"> فسألته عن الفتون ما هو</w:t>
      </w:r>
      <w:r>
        <w:rPr>
          <w:rtl/>
          <w:lang w:bidi="fa-IR"/>
        </w:rPr>
        <w:t>؟</w:t>
      </w:r>
      <w:r w:rsidRPr="007202B6">
        <w:rPr>
          <w:rtl/>
          <w:lang w:bidi="fa-IR"/>
        </w:rPr>
        <w:t xml:space="preserve"> فقال</w:t>
      </w:r>
      <w:r>
        <w:rPr>
          <w:rtl/>
          <w:lang w:bidi="fa-IR"/>
        </w:rPr>
        <w:t>:</w:t>
      </w:r>
      <w:r w:rsidRPr="007202B6">
        <w:rPr>
          <w:rtl/>
          <w:lang w:bidi="fa-IR"/>
        </w:rPr>
        <w:t xml:space="preserve"> استأنف النهار</w:t>
      </w:r>
      <w:r>
        <w:rPr>
          <w:rtl/>
          <w:lang w:bidi="fa-IR"/>
        </w:rPr>
        <w:t xml:space="preserve"> - </w:t>
      </w:r>
      <w:r w:rsidRPr="007202B6">
        <w:rPr>
          <w:rtl/>
          <w:lang w:bidi="fa-IR"/>
        </w:rPr>
        <w:t>يا ابن جبير</w:t>
      </w:r>
      <w:r>
        <w:rPr>
          <w:rtl/>
          <w:lang w:bidi="fa-IR"/>
        </w:rPr>
        <w:t xml:space="preserve"> - </w:t>
      </w:r>
      <w:r w:rsidRPr="007202B6">
        <w:rPr>
          <w:rtl/>
          <w:lang w:bidi="fa-IR"/>
        </w:rPr>
        <w:t>فإنّ لها حديثاً طويلاً</w:t>
      </w:r>
      <w:r>
        <w:rPr>
          <w:rtl/>
          <w:lang w:bidi="fa-IR"/>
        </w:rPr>
        <w:t>،</w:t>
      </w:r>
      <w:r w:rsidRPr="007202B6">
        <w:rPr>
          <w:rtl/>
          <w:lang w:bidi="fa-IR"/>
        </w:rPr>
        <w:t xml:space="preserve"> فلما أصبحت</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نقد النصوص في شرح الفصوص</w:t>
      </w:r>
      <w:r w:rsidR="00DF6242">
        <w:rPr>
          <w:rtl/>
        </w:rPr>
        <w:t xml:space="preserve">: </w:t>
      </w:r>
      <w:r w:rsidR="00DF6242" w:rsidRPr="007202B6">
        <w:rPr>
          <w:rtl/>
        </w:rPr>
        <w:t>124.</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غدوت على ابن عباس لأتنجّز ما وعدني من حديث الفتون.</w:t>
      </w:r>
      <w:r>
        <w:rPr>
          <w:rFonts w:hint="cs"/>
          <w:rtl/>
          <w:lang w:bidi="fa-IR"/>
        </w:rPr>
        <w:t xml:space="preserve"> </w:t>
      </w:r>
      <w:r w:rsidRPr="007202B6">
        <w:rPr>
          <w:rtl/>
          <w:lang w:bidi="fa-IR"/>
        </w:rPr>
        <w:t>فقال</w:t>
      </w:r>
      <w:r>
        <w:rPr>
          <w:rtl/>
          <w:lang w:bidi="fa-IR"/>
        </w:rPr>
        <w:t>:</w:t>
      </w:r>
    </w:p>
    <w:p w:rsidR="00DF6242" w:rsidRPr="007202B6" w:rsidRDefault="00DF6242" w:rsidP="00DF6242">
      <w:pPr>
        <w:pStyle w:val="libNormal"/>
        <w:rPr>
          <w:rtl/>
          <w:lang w:bidi="fa-IR"/>
        </w:rPr>
      </w:pPr>
      <w:r w:rsidRPr="007202B6">
        <w:rPr>
          <w:rtl/>
          <w:lang w:bidi="fa-IR"/>
        </w:rPr>
        <w:t xml:space="preserve">تذاكر فرعون وجلساؤه ما كان الله عزّوجل وعد إبراهيم </w:t>
      </w:r>
      <w:r w:rsidR="004A73C4" w:rsidRPr="004A73C4">
        <w:rPr>
          <w:rStyle w:val="libAlaemChar"/>
          <w:rtl/>
        </w:rPr>
        <w:t>عليه‌السلام</w:t>
      </w:r>
      <w:r w:rsidRPr="007202B6">
        <w:rPr>
          <w:rtl/>
          <w:lang w:bidi="fa-IR"/>
        </w:rPr>
        <w:t xml:space="preserve"> من أنْ يجعل في ذريّته أنبياء وملوكاً</w:t>
      </w:r>
      <w:r>
        <w:rPr>
          <w:rtl/>
          <w:lang w:bidi="fa-IR"/>
        </w:rPr>
        <w:t xml:space="preserve"> ...</w:t>
      </w:r>
      <w:r w:rsidRPr="007202B6">
        <w:rPr>
          <w:rtl/>
          <w:lang w:bidi="fa-IR"/>
        </w:rPr>
        <w:t xml:space="preserve"> فلما جاوز البحر قال أصحاب موسى</w:t>
      </w:r>
      <w:r>
        <w:rPr>
          <w:rtl/>
          <w:lang w:bidi="fa-IR"/>
        </w:rPr>
        <w:t>:</w:t>
      </w:r>
      <w:r w:rsidRPr="007202B6">
        <w:rPr>
          <w:rtl/>
          <w:lang w:bidi="fa-IR"/>
        </w:rPr>
        <w:t xml:space="preserve"> إنا لمدركون</w:t>
      </w:r>
      <w:r>
        <w:rPr>
          <w:rtl/>
          <w:lang w:bidi="fa-IR"/>
        </w:rPr>
        <w:t>،</w:t>
      </w:r>
      <w:r w:rsidRPr="007202B6">
        <w:rPr>
          <w:rtl/>
          <w:lang w:bidi="fa-IR"/>
        </w:rPr>
        <w:t xml:space="preserve"> إنا نخاف أنْ لا يكون فرعون غرق</w:t>
      </w:r>
      <w:r>
        <w:rPr>
          <w:rtl/>
          <w:lang w:bidi="fa-IR"/>
        </w:rPr>
        <w:t>،</w:t>
      </w:r>
      <w:r w:rsidRPr="007202B6">
        <w:rPr>
          <w:rtl/>
          <w:lang w:bidi="fa-IR"/>
        </w:rPr>
        <w:t xml:space="preserve"> ولا نأمن هلاكه</w:t>
      </w:r>
      <w:r>
        <w:rPr>
          <w:rtl/>
          <w:lang w:bidi="fa-IR"/>
        </w:rPr>
        <w:t>،</w:t>
      </w:r>
      <w:r>
        <w:rPr>
          <w:rFonts w:hint="cs"/>
          <w:rtl/>
          <w:lang w:bidi="fa-IR"/>
        </w:rPr>
        <w:t xml:space="preserve"> </w:t>
      </w:r>
      <w:r w:rsidRPr="007202B6">
        <w:rPr>
          <w:rtl/>
          <w:lang w:bidi="fa-IR"/>
        </w:rPr>
        <w:t>فدعا ربّه</w:t>
      </w:r>
      <w:r>
        <w:rPr>
          <w:rtl/>
          <w:lang w:bidi="fa-IR"/>
        </w:rPr>
        <w:t>،</w:t>
      </w:r>
      <w:r w:rsidRPr="007202B6">
        <w:rPr>
          <w:rtl/>
          <w:lang w:bidi="fa-IR"/>
        </w:rPr>
        <w:t xml:space="preserve"> فأخرجه له ببدنه من البحر حتى استيقنوا</w:t>
      </w:r>
      <w:r>
        <w:rPr>
          <w:rtl/>
          <w:lang w:bidi="fa-IR"/>
        </w:rPr>
        <w:t>،</w:t>
      </w:r>
      <w:r w:rsidRPr="007202B6">
        <w:rPr>
          <w:rtl/>
          <w:lang w:bidi="fa-IR"/>
        </w:rPr>
        <w:t xml:space="preserve"> ثم مرّوا بعد ذلك على قومٍ يعكفون على أصنام لهم. قالوا</w:t>
      </w:r>
      <w:r>
        <w:rPr>
          <w:rtl/>
          <w:lang w:bidi="fa-IR"/>
        </w:rPr>
        <w:t>:</w:t>
      </w:r>
      <w:r w:rsidRPr="007202B6">
        <w:rPr>
          <w:rtl/>
          <w:lang w:bidi="fa-IR"/>
        </w:rPr>
        <w:t xml:space="preserve"> يا مو</w:t>
      </w:r>
      <w:r>
        <w:rPr>
          <w:rtl/>
          <w:lang w:bidi="fa-IR"/>
        </w:rPr>
        <w:t>سى اجعل لنا إلهاً كما لهم آلهة.</w:t>
      </w:r>
      <w:r>
        <w:rPr>
          <w:rFonts w:hint="cs"/>
          <w:rtl/>
          <w:lang w:bidi="fa-IR"/>
        </w:rPr>
        <w:t xml:space="preserve"> </w:t>
      </w:r>
      <w:r w:rsidRPr="007202B6">
        <w:rPr>
          <w:rtl/>
          <w:lang w:bidi="fa-IR"/>
        </w:rPr>
        <w:t>قال</w:t>
      </w:r>
      <w:r>
        <w:rPr>
          <w:rtl/>
          <w:lang w:bidi="fa-IR"/>
        </w:rPr>
        <w:t>:</w:t>
      </w:r>
      <w:r w:rsidRPr="007202B6">
        <w:rPr>
          <w:rtl/>
          <w:lang w:bidi="fa-IR"/>
        </w:rPr>
        <w:t xml:space="preserve"> إنكم قوم تجهلون</w:t>
      </w:r>
      <w:r>
        <w:rPr>
          <w:rtl/>
          <w:lang w:bidi="fa-IR"/>
        </w:rPr>
        <w:t>،</w:t>
      </w:r>
      <w:r w:rsidRPr="007202B6">
        <w:rPr>
          <w:rtl/>
          <w:lang w:bidi="fa-IR"/>
        </w:rPr>
        <w:t xml:space="preserve"> إن هؤلاء متبرّ ما هم فيه وباطل ما كانوا يعملون.</w:t>
      </w:r>
      <w:r>
        <w:rPr>
          <w:rFonts w:hint="cs"/>
          <w:rtl/>
          <w:lang w:bidi="fa-IR"/>
        </w:rPr>
        <w:t xml:space="preserve"> </w:t>
      </w:r>
      <w:r w:rsidRPr="007202B6">
        <w:rPr>
          <w:rtl/>
          <w:lang w:bidi="fa-IR"/>
        </w:rPr>
        <w:t>قد رأيتم من العِبَر ما يكفيكم وسمعتم</w:t>
      </w:r>
      <w:r>
        <w:rPr>
          <w:rtl/>
          <w:lang w:bidi="fa-IR"/>
        </w:rPr>
        <w:t>،</w:t>
      </w:r>
      <w:r w:rsidRPr="007202B6">
        <w:rPr>
          <w:rtl/>
          <w:lang w:bidi="fa-IR"/>
        </w:rPr>
        <w:t xml:space="preserve"> بهِ فمضى حتّى أنزلهم منزلاً</w:t>
      </w:r>
      <w:r>
        <w:rPr>
          <w:rtl/>
          <w:lang w:bidi="fa-IR"/>
        </w:rPr>
        <w:t>،</w:t>
      </w:r>
      <w:r w:rsidRPr="007202B6">
        <w:rPr>
          <w:rtl/>
          <w:lang w:bidi="fa-IR"/>
        </w:rPr>
        <w:t xml:space="preserve"> ثم قال لهم</w:t>
      </w:r>
      <w:r>
        <w:rPr>
          <w:rtl/>
          <w:lang w:bidi="fa-IR"/>
        </w:rPr>
        <w:t>:</w:t>
      </w:r>
      <w:r w:rsidRPr="007202B6">
        <w:rPr>
          <w:rtl/>
          <w:lang w:bidi="fa-IR"/>
        </w:rPr>
        <w:t xml:space="preserve"> أطيعوا هارون</w:t>
      </w:r>
      <w:r>
        <w:rPr>
          <w:rtl/>
          <w:lang w:bidi="fa-IR"/>
        </w:rPr>
        <w:t>،</w:t>
      </w:r>
      <w:r w:rsidRPr="007202B6">
        <w:rPr>
          <w:rtl/>
          <w:lang w:bidi="fa-IR"/>
        </w:rPr>
        <w:t xml:space="preserve"> فإني قد استخلفته عليكم وإني ذاهب إلى ربي</w:t>
      </w:r>
      <w:r>
        <w:rPr>
          <w:rtl/>
          <w:lang w:bidi="fa-IR"/>
        </w:rPr>
        <w:t>،</w:t>
      </w:r>
      <w:r w:rsidRPr="007202B6">
        <w:rPr>
          <w:rtl/>
          <w:lang w:bidi="fa-IR"/>
        </w:rPr>
        <w:t xml:space="preserve"> وأجّلهم ثلاثين يوماً أنْ يرجع إليهم فيها</w:t>
      </w:r>
      <w:r>
        <w:rPr>
          <w:rtl/>
          <w:lang w:bidi="fa-IR"/>
        </w:rPr>
        <w:t xml:space="preserve"> ...</w:t>
      </w:r>
      <w:r w:rsidRPr="007202B6">
        <w:rPr>
          <w:rtl/>
          <w:lang w:bidi="fa-IR"/>
        </w:rPr>
        <w:t xml:space="preserve">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وقال السيوطي</w:t>
      </w:r>
      <w:r>
        <w:rPr>
          <w:rtl/>
          <w:lang w:bidi="fa-IR"/>
        </w:rPr>
        <w:t>:</w:t>
      </w:r>
      <w:r w:rsidRPr="007202B6">
        <w:rPr>
          <w:rtl/>
          <w:lang w:bidi="fa-IR"/>
        </w:rPr>
        <w:t xml:space="preserve"> « أخرج ابن أبي حاتم عن أبي العالية في قوله</w:t>
      </w:r>
      <w:r>
        <w:rPr>
          <w:rtl/>
          <w:lang w:bidi="fa-IR"/>
        </w:rPr>
        <w:t>:</w:t>
      </w:r>
      <w:r>
        <w:rPr>
          <w:rFonts w:hint="cs"/>
          <w:rtl/>
          <w:lang w:bidi="fa-IR"/>
        </w:rPr>
        <w:t xml:space="preserve"> </w:t>
      </w:r>
      <w:r w:rsidRPr="006F67C6">
        <w:rPr>
          <w:rStyle w:val="libAlaemChar"/>
          <w:rtl/>
        </w:rPr>
        <w:t>(</w:t>
      </w:r>
      <w:r w:rsidRPr="00585F65">
        <w:rPr>
          <w:rStyle w:val="libAieChar"/>
          <w:rtl/>
        </w:rPr>
        <w:t xml:space="preserve"> وَواعَدْنا مُوسى ثَلاثِينَ </w:t>
      </w:r>
      <w:r w:rsidRPr="006F67C6">
        <w:rPr>
          <w:rStyle w:val="libAlaemChar"/>
          <w:rtl/>
        </w:rPr>
        <w:t>)</w:t>
      </w:r>
      <w:r>
        <w:rPr>
          <w:rtl/>
          <w:lang w:bidi="fa-IR"/>
        </w:rPr>
        <w:t xml:space="preserve"> ...</w:t>
      </w:r>
      <w:r w:rsidRPr="007202B6">
        <w:rPr>
          <w:rtl/>
          <w:lang w:bidi="fa-IR"/>
        </w:rPr>
        <w:t xml:space="preserve"> خلف موسى أصحابه واستخلف عليهم هارون</w:t>
      </w:r>
      <w:r>
        <w:rPr>
          <w:rtl/>
          <w:lang w:bidi="fa-IR"/>
        </w:rPr>
        <w:t xml:space="preserve"> ...</w:t>
      </w:r>
      <w:r w:rsidRPr="007202B6">
        <w:rPr>
          <w:rtl/>
          <w:lang w:bidi="fa-IR"/>
        </w:rPr>
        <w:t xml:space="preserve"> » </w:t>
      </w:r>
      <w:r w:rsidRPr="00585F65">
        <w:rPr>
          <w:rStyle w:val="libFootnotenumChar"/>
          <w:rtl/>
        </w:rPr>
        <w:t>(</w:t>
      </w:r>
      <w:r w:rsidRPr="00585F65">
        <w:rPr>
          <w:rStyle w:val="libFootnotenumChar"/>
          <w:rFonts w:hint="cs"/>
          <w:rtl/>
        </w:rPr>
        <w:t>2</w:t>
      </w:r>
      <w:r w:rsidRPr="00585F65">
        <w:rPr>
          <w:rStyle w:val="libFootnotenumChar"/>
          <w:rtl/>
        </w:rPr>
        <w:t>)</w:t>
      </w:r>
      <w:r>
        <w:rPr>
          <w:rtl/>
          <w:lang w:bidi="fa-IR"/>
        </w:rPr>
        <w:t>.</w:t>
      </w:r>
    </w:p>
    <w:p w:rsidR="003F2947" w:rsidRDefault="00DF6242" w:rsidP="00DF6242">
      <w:pPr>
        <w:pStyle w:val="Heading2"/>
        <w:rPr>
          <w:rtl/>
          <w:lang w:bidi="fa-IR"/>
        </w:rPr>
      </w:pPr>
      <w:bookmarkStart w:id="813" w:name="_Toc321306096"/>
      <w:bookmarkStart w:id="814" w:name="_Toc408820820"/>
      <w:bookmarkStart w:id="815" w:name="_Toc98070390"/>
      <w:r w:rsidRPr="007202B6">
        <w:rPr>
          <w:rtl/>
          <w:lang w:bidi="fa-IR"/>
        </w:rPr>
        <w:t>ذكر طائفة ممّن أثبت خلافة هارون</w:t>
      </w:r>
      <w:bookmarkEnd w:id="813"/>
      <w:bookmarkEnd w:id="814"/>
      <w:bookmarkEnd w:id="815"/>
    </w:p>
    <w:p w:rsidR="00DF6242" w:rsidRPr="007202B6" w:rsidRDefault="00DF6242" w:rsidP="00DF6242">
      <w:pPr>
        <w:pStyle w:val="libNormal"/>
        <w:rPr>
          <w:rtl/>
          <w:lang w:bidi="fa-IR"/>
        </w:rPr>
      </w:pPr>
      <w:r w:rsidRPr="007202B6">
        <w:rPr>
          <w:rtl/>
          <w:lang w:bidi="fa-IR"/>
        </w:rPr>
        <w:t>وتلخّص</w:t>
      </w:r>
      <w:r>
        <w:rPr>
          <w:rtl/>
          <w:lang w:bidi="fa-IR"/>
        </w:rPr>
        <w:t>:</w:t>
      </w:r>
      <w:r w:rsidRPr="007202B6">
        <w:rPr>
          <w:rtl/>
          <w:lang w:bidi="fa-IR"/>
        </w:rPr>
        <w:t xml:space="preserve"> إن خلافة هارون عن موسى في حال حياته لا ينكرها إل</w:t>
      </w:r>
      <w:r w:rsidR="005951D5">
        <w:rPr>
          <w:rFonts w:hint="cs"/>
          <w:rtl/>
          <w:lang w:bidi="fa-IR"/>
        </w:rPr>
        <w:t>ّ</w:t>
      </w:r>
      <w:r w:rsidRPr="007202B6">
        <w:rPr>
          <w:rtl/>
          <w:lang w:bidi="fa-IR"/>
        </w:rPr>
        <w:t>ا معاند مغرور</w:t>
      </w:r>
      <w:r>
        <w:rPr>
          <w:rtl/>
          <w:lang w:bidi="fa-IR"/>
        </w:rPr>
        <w:t>،</w:t>
      </w:r>
      <w:r w:rsidRPr="007202B6">
        <w:rPr>
          <w:rtl/>
          <w:lang w:bidi="fa-IR"/>
        </w:rPr>
        <w:t xml:space="preserve"> فقد أثبتها الائمّة الأعلام من السّابقين والل</w:t>
      </w:r>
      <w:r w:rsidR="005951D5">
        <w:rPr>
          <w:rFonts w:hint="cs"/>
          <w:rtl/>
          <w:lang w:bidi="fa-IR"/>
        </w:rPr>
        <w:t>ّ</w:t>
      </w:r>
      <w:r w:rsidRPr="007202B6">
        <w:rPr>
          <w:rtl/>
          <w:lang w:bidi="fa-IR"/>
        </w:rPr>
        <w:t>احقين</w:t>
      </w:r>
      <w:r>
        <w:rPr>
          <w:rtl/>
          <w:lang w:bidi="fa-IR"/>
        </w:rPr>
        <w:t xml:space="preserve"> - </w:t>
      </w:r>
      <w:r w:rsidRPr="007202B6">
        <w:rPr>
          <w:rtl/>
          <w:lang w:bidi="fa-IR"/>
        </w:rPr>
        <w:t>مضافاً إلى الرازي في ( تفسيره )</w:t>
      </w:r>
      <w:r>
        <w:rPr>
          <w:rtl/>
          <w:lang w:bidi="fa-IR"/>
        </w:rPr>
        <w:t xml:space="preserve"> - </w:t>
      </w:r>
      <w:r w:rsidRPr="007202B6">
        <w:rPr>
          <w:rtl/>
          <w:lang w:bidi="fa-IR"/>
        </w:rPr>
        <w:t>ومنهم</w:t>
      </w:r>
      <w:r>
        <w:rPr>
          <w:rtl/>
          <w:lang w:bidi="fa-IR"/>
        </w:rPr>
        <w:t>:</w:t>
      </w:r>
    </w:p>
    <w:p w:rsidR="00DF6242" w:rsidRPr="007202B6" w:rsidRDefault="00DF6242" w:rsidP="00DF6242">
      <w:pPr>
        <w:pStyle w:val="libNormal"/>
        <w:rPr>
          <w:rtl/>
          <w:lang w:bidi="fa-IR"/>
        </w:rPr>
      </w:pPr>
      <w:r w:rsidRPr="007202B6">
        <w:rPr>
          <w:rtl/>
          <w:lang w:bidi="fa-IR"/>
        </w:rPr>
        <w:t>محمد بن يحيى بن أبي عمر العدني</w:t>
      </w:r>
    </w:p>
    <w:p w:rsidR="00DF6242" w:rsidRDefault="00DF6242" w:rsidP="00DF6242">
      <w:pPr>
        <w:pStyle w:val="libNormal"/>
        <w:rPr>
          <w:rtl/>
          <w:lang w:bidi="fa-IR"/>
        </w:rPr>
      </w:pPr>
      <w:r w:rsidRPr="007202B6">
        <w:rPr>
          <w:rtl/>
          <w:lang w:bidi="fa-IR"/>
        </w:rPr>
        <w:t>وعبد بن حميد</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الدر المنثور 5 /</w:t>
      </w:r>
      <w:r w:rsidR="00DF6242">
        <w:rPr>
          <w:rtl/>
        </w:rPr>
        <w:t xml:space="preserve"> </w:t>
      </w:r>
      <w:r w:rsidR="00DF6242" w:rsidRPr="007202B6">
        <w:rPr>
          <w:rtl/>
        </w:rPr>
        <w:t>569 و</w:t>
      </w:r>
      <w:r w:rsidR="00DF6242">
        <w:rPr>
          <w:rFonts w:hint="cs"/>
          <w:rtl/>
        </w:rPr>
        <w:t xml:space="preserve"> </w:t>
      </w:r>
      <w:r w:rsidR="00DF6242" w:rsidRPr="007202B6">
        <w:rPr>
          <w:rtl/>
        </w:rPr>
        <w:t>576. والآية في سورة طه</w:t>
      </w:r>
      <w:r w:rsidR="00DF6242">
        <w:rPr>
          <w:rtl/>
        </w:rPr>
        <w:t>:</w:t>
      </w:r>
      <w:r w:rsidR="00DF6242" w:rsidRPr="007202B6">
        <w:rPr>
          <w:rtl/>
        </w:rPr>
        <w:t xml:space="preserve"> 40.</w:t>
      </w:r>
    </w:p>
    <w:p w:rsidR="00DF6242" w:rsidRPr="007202B6" w:rsidRDefault="003F2947" w:rsidP="00DF6242">
      <w:pPr>
        <w:pStyle w:val="libFootnote0"/>
        <w:rPr>
          <w:rtl/>
          <w:lang w:bidi="fa-IR"/>
        </w:rPr>
      </w:pPr>
      <w:r w:rsidRPr="003F2947">
        <w:rPr>
          <w:rStyle w:val="libFootnote0Char"/>
          <w:rtl/>
        </w:rPr>
        <w:t>(2).</w:t>
      </w:r>
      <w:r w:rsidR="00DF6242" w:rsidRPr="007202B6">
        <w:rPr>
          <w:rtl/>
        </w:rPr>
        <w:t xml:space="preserve"> الدر المنثور 3 /</w:t>
      </w:r>
      <w:r w:rsidR="00DF6242">
        <w:rPr>
          <w:rtl/>
        </w:rPr>
        <w:t xml:space="preserve"> </w:t>
      </w:r>
      <w:r w:rsidR="00DF6242" w:rsidRPr="007202B6">
        <w:rPr>
          <w:rtl/>
        </w:rPr>
        <w:t>535. والآية في سورة الأعراف</w:t>
      </w:r>
      <w:r w:rsidR="00DF6242">
        <w:rPr>
          <w:rtl/>
        </w:rPr>
        <w:t xml:space="preserve">: </w:t>
      </w:r>
      <w:r w:rsidR="00DF6242" w:rsidRPr="007202B6">
        <w:rPr>
          <w:rtl/>
        </w:rPr>
        <w:t>142.</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وأحمد بن شعيب النسائي</w:t>
      </w:r>
    </w:p>
    <w:p w:rsidR="00DF6242" w:rsidRPr="007202B6" w:rsidRDefault="00DF6242" w:rsidP="00DF6242">
      <w:pPr>
        <w:pStyle w:val="libNormal"/>
        <w:rPr>
          <w:rtl/>
          <w:lang w:bidi="fa-IR"/>
        </w:rPr>
      </w:pPr>
      <w:r w:rsidRPr="007202B6">
        <w:rPr>
          <w:rtl/>
          <w:lang w:bidi="fa-IR"/>
        </w:rPr>
        <w:t>وأبو يعلى الموصلي</w:t>
      </w:r>
    </w:p>
    <w:p w:rsidR="00DF6242" w:rsidRDefault="00DF6242" w:rsidP="00DF6242">
      <w:pPr>
        <w:pStyle w:val="libNormal"/>
        <w:rPr>
          <w:rtl/>
          <w:lang w:bidi="fa-IR"/>
        </w:rPr>
      </w:pPr>
      <w:r w:rsidRPr="007202B6">
        <w:rPr>
          <w:rtl/>
          <w:lang w:bidi="fa-IR"/>
        </w:rPr>
        <w:t>وأبو سليمان الخطابي</w:t>
      </w:r>
    </w:p>
    <w:p w:rsidR="00DF6242" w:rsidRPr="007202B6" w:rsidRDefault="00DF6242" w:rsidP="00DF6242">
      <w:pPr>
        <w:pStyle w:val="libNormal"/>
        <w:rPr>
          <w:rtl/>
          <w:lang w:bidi="fa-IR"/>
        </w:rPr>
      </w:pPr>
      <w:r w:rsidRPr="007202B6">
        <w:rPr>
          <w:rtl/>
          <w:lang w:bidi="fa-IR"/>
        </w:rPr>
        <w:t>ومحمد بن جرير الطبري</w:t>
      </w:r>
    </w:p>
    <w:p w:rsidR="00DF6242" w:rsidRPr="007202B6" w:rsidRDefault="00DF6242" w:rsidP="00DF6242">
      <w:pPr>
        <w:pStyle w:val="libNormal"/>
        <w:rPr>
          <w:rtl/>
          <w:lang w:bidi="fa-IR"/>
        </w:rPr>
      </w:pPr>
      <w:r w:rsidRPr="007202B6">
        <w:rPr>
          <w:rtl/>
          <w:lang w:bidi="fa-IR"/>
        </w:rPr>
        <w:t>وأبو بكر ابن المنذر النيسابوري</w:t>
      </w:r>
    </w:p>
    <w:p w:rsidR="00DF6242" w:rsidRPr="007202B6" w:rsidRDefault="00DF6242" w:rsidP="00DF6242">
      <w:pPr>
        <w:pStyle w:val="libNormal"/>
        <w:rPr>
          <w:rtl/>
          <w:lang w:bidi="fa-IR"/>
        </w:rPr>
      </w:pPr>
      <w:r w:rsidRPr="007202B6">
        <w:rPr>
          <w:rtl/>
          <w:lang w:bidi="fa-IR"/>
        </w:rPr>
        <w:t>وابن أبي حاتم الرازي</w:t>
      </w:r>
    </w:p>
    <w:p w:rsidR="00DF6242" w:rsidRPr="007202B6" w:rsidRDefault="00DF6242" w:rsidP="00DF6242">
      <w:pPr>
        <w:pStyle w:val="libNormal"/>
        <w:rPr>
          <w:rtl/>
          <w:lang w:bidi="fa-IR"/>
        </w:rPr>
      </w:pPr>
      <w:r w:rsidRPr="007202B6">
        <w:rPr>
          <w:rtl/>
          <w:lang w:bidi="fa-IR"/>
        </w:rPr>
        <w:t>وأبو الليث الفقيه السمرقندي</w:t>
      </w:r>
    </w:p>
    <w:p w:rsidR="00DF6242" w:rsidRPr="007202B6" w:rsidRDefault="00DF6242" w:rsidP="00DF6242">
      <w:pPr>
        <w:pStyle w:val="libNormal"/>
        <w:rPr>
          <w:rtl/>
          <w:lang w:bidi="fa-IR"/>
        </w:rPr>
      </w:pPr>
      <w:r w:rsidRPr="007202B6">
        <w:rPr>
          <w:rtl/>
          <w:lang w:bidi="fa-IR"/>
        </w:rPr>
        <w:t>وأحمد بن مردويه الإصبهاني</w:t>
      </w:r>
    </w:p>
    <w:p w:rsidR="00DF6242" w:rsidRPr="007202B6" w:rsidRDefault="00DF6242" w:rsidP="00DF6242">
      <w:pPr>
        <w:pStyle w:val="libNormal"/>
        <w:rPr>
          <w:rtl/>
          <w:lang w:bidi="fa-IR"/>
        </w:rPr>
      </w:pPr>
      <w:r w:rsidRPr="007202B6">
        <w:rPr>
          <w:rtl/>
          <w:lang w:bidi="fa-IR"/>
        </w:rPr>
        <w:t>وأبو إسحاق الثعلبي</w:t>
      </w:r>
    </w:p>
    <w:p w:rsidR="00DF6242" w:rsidRPr="007202B6" w:rsidRDefault="00DF6242" w:rsidP="00DF6242">
      <w:pPr>
        <w:pStyle w:val="libNormal"/>
        <w:rPr>
          <w:rtl/>
          <w:lang w:bidi="fa-IR"/>
        </w:rPr>
      </w:pPr>
      <w:r w:rsidRPr="007202B6">
        <w:rPr>
          <w:rtl/>
          <w:lang w:bidi="fa-IR"/>
        </w:rPr>
        <w:t>وأبو الحسن الكسائي</w:t>
      </w:r>
    </w:p>
    <w:p w:rsidR="00DF6242" w:rsidRPr="007202B6" w:rsidRDefault="00DF6242" w:rsidP="00DF6242">
      <w:pPr>
        <w:pStyle w:val="libNormal"/>
        <w:rPr>
          <w:rtl/>
          <w:lang w:bidi="fa-IR"/>
        </w:rPr>
      </w:pPr>
      <w:r w:rsidRPr="007202B6">
        <w:rPr>
          <w:rtl/>
          <w:lang w:bidi="fa-IR"/>
        </w:rPr>
        <w:t>وأبو شكور الكشي الحنفي</w:t>
      </w:r>
    </w:p>
    <w:p w:rsidR="00DF6242" w:rsidRPr="007202B6" w:rsidRDefault="00DF6242" w:rsidP="00DF6242">
      <w:pPr>
        <w:pStyle w:val="libNormal"/>
        <w:rPr>
          <w:rtl/>
          <w:lang w:bidi="fa-IR"/>
        </w:rPr>
      </w:pPr>
      <w:r w:rsidRPr="007202B6">
        <w:rPr>
          <w:rtl/>
          <w:lang w:bidi="fa-IR"/>
        </w:rPr>
        <w:t>وأبو محمد الحسين بن مسعود البغوي</w:t>
      </w:r>
    </w:p>
    <w:p w:rsidR="00DF6242" w:rsidRPr="007202B6" w:rsidRDefault="00DF6242" w:rsidP="00DF6242">
      <w:pPr>
        <w:pStyle w:val="libNormal"/>
        <w:rPr>
          <w:rtl/>
          <w:lang w:bidi="fa-IR"/>
        </w:rPr>
      </w:pPr>
      <w:r w:rsidRPr="007202B6">
        <w:rPr>
          <w:rtl/>
          <w:lang w:bidi="fa-IR"/>
        </w:rPr>
        <w:t>وجار الله الزمخشري</w:t>
      </w:r>
    </w:p>
    <w:p w:rsidR="00DF6242" w:rsidRPr="007202B6" w:rsidRDefault="00DF6242" w:rsidP="00DF6242">
      <w:pPr>
        <w:pStyle w:val="libNormal"/>
        <w:rPr>
          <w:rtl/>
          <w:lang w:bidi="fa-IR"/>
        </w:rPr>
      </w:pPr>
      <w:r w:rsidRPr="007202B6">
        <w:rPr>
          <w:rtl/>
          <w:lang w:bidi="fa-IR"/>
        </w:rPr>
        <w:t>وأبو الفضل عياض اليحصبي</w:t>
      </w:r>
    </w:p>
    <w:p w:rsidR="00DF6242" w:rsidRPr="007202B6" w:rsidRDefault="00DF6242" w:rsidP="00DF6242">
      <w:pPr>
        <w:pStyle w:val="libNormal"/>
        <w:rPr>
          <w:rtl/>
          <w:lang w:bidi="fa-IR"/>
        </w:rPr>
      </w:pPr>
      <w:r w:rsidRPr="007202B6">
        <w:rPr>
          <w:rtl/>
          <w:lang w:bidi="fa-IR"/>
        </w:rPr>
        <w:t>والتوربشتي شارح المصابيح</w:t>
      </w:r>
    </w:p>
    <w:p w:rsidR="00DF6242" w:rsidRPr="007202B6" w:rsidRDefault="00DF6242" w:rsidP="00DF6242">
      <w:pPr>
        <w:pStyle w:val="libNormal"/>
        <w:rPr>
          <w:rtl/>
          <w:lang w:bidi="fa-IR"/>
        </w:rPr>
      </w:pPr>
      <w:r w:rsidRPr="007202B6">
        <w:rPr>
          <w:rtl/>
          <w:lang w:bidi="fa-IR"/>
        </w:rPr>
        <w:t>وعز الدين ابن الأثير الجزري</w:t>
      </w:r>
    </w:p>
    <w:p w:rsidR="00DF6242" w:rsidRPr="007202B6" w:rsidRDefault="00DF6242" w:rsidP="00DF6242">
      <w:pPr>
        <w:pStyle w:val="libNormal"/>
        <w:rPr>
          <w:rtl/>
          <w:lang w:bidi="fa-IR"/>
        </w:rPr>
      </w:pPr>
      <w:r w:rsidRPr="007202B6">
        <w:rPr>
          <w:rtl/>
          <w:lang w:bidi="fa-IR"/>
        </w:rPr>
        <w:t>وأبو زكريا النووي</w:t>
      </w:r>
    </w:p>
    <w:p w:rsidR="00DF6242" w:rsidRPr="007202B6" w:rsidRDefault="00DF6242" w:rsidP="00DF6242">
      <w:pPr>
        <w:pStyle w:val="libNormal"/>
        <w:rPr>
          <w:rtl/>
          <w:lang w:bidi="fa-IR"/>
        </w:rPr>
      </w:pPr>
      <w:r w:rsidRPr="007202B6">
        <w:rPr>
          <w:rtl/>
          <w:lang w:bidi="fa-IR"/>
        </w:rPr>
        <w:t>ونظام الدين الأعرج النيسابوري</w:t>
      </w:r>
    </w:p>
    <w:p w:rsidR="00DF6242" w:rsidRPr="007202B6" w:rsidRDefault="00DF6242" w:rsidP="00DF6242">
      <w:pPr>
        <w:pStyle w:val="libNormal"/>
        <w:rPr>
          <w:rtl/>
          <w:lang w:bidi="fa-IR"/>
        </w:rPr>
      </w:pPr>
      <w:r w:rsidRPr="007202B6">
        <w:rPr>
          <w:rtl/>
          <w:lang w:bidi="fa-IR"/>
        </w:rPr>
        <w:t>والقاضي ناصر الدين البيضاوي</w:t>
      </w:r>
    </w:p>
    <w:p w:rsidR="00DF6242" w:rsidRPr="007202B6" w:rsidRDefault="00DF6242" w:rsidP="00DF6242">
      <w:pPr>
        <w:pStyle w:val="libNormal"/>
        <w:rPr>
          <w:rtl/>
          <w:lang w:bidi="fa-IR"/>
        </w:rPr>
      </w:pPr>
      <w:r w:rsidRPr="007202B6">
        <w:rPr>
          <w:rtl/>
          <w:lang w:bidi="fa-IR"/>
        </w:rPr>
        <w:t>ومحب الدين الطبري المكي</w:t>
      </w:r>
    </w:p>
    <w:p w:rsidR="00DF6242" w:rsidRPr="007202B6" w:rsidRDefault="00DF6242" w:rsidP="00DF6242">
      <w:pPr>
        <w:pStyle w:val="libNormal"/>
        <w:rPr>
          <w:rtl/>
          <w:lang w:bidi="fa-IR"/>
        </w:rPr>
      </w:pPr>
      <w:r w:rsidRPr="007202B6">
        <w:rPr>
          <w:rtl/>
          <w:lang w:bidi="fa-IR"/>
        </w:rPr>
        <w:t>وأبو البركات النسفي</w:t>
      </w:r>
    </w:p>
    <w:p w:rsidR="00DF6242" w:rsidRPr="007202B6" w:rsidRDefault="00DF6242" w:rsidP="00DF6242">
      <w:pPr>
        <w:pStyle w:val="libNormal"/>
        <w:rPr>
          <w:rtl/>
          <w:lang w:bidi="fa-IR"/>
        </w:rPr>
      </w:pPr>
      <w:r w:rsidRPr="007202B6">
        <w:rPr>
          <w:rtl/>
          <w:lang w:bidi="fa-IR"/>
        </w:rPr>
        <w:t>وأحمد بن عبد الحليم بن تيميّة</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وحسن بن محمد الطيّبي</w:t>
      </w:r>
    </w:p>
    <w:p w:rsidR="00DF6242" w:rsidRPr="007202B6" w:rsidRDefault="00DF6242" w:rsidP="00DF6242">
      <w:pPr>
        <w:pStyle w:val="libNormal"/>
        <w:rPr>
          <w:rtl/>
          <w:lang w:bidi="fa-IR"/>
        </w:rPr>
      </w:pPr>
      <w:r w:rsidRPr="007202B6">
        <w:rPr>
          <w:rtl/>
          <w:lang w:bidi="fa-IR"/>
        </w:rPr>
        <w:t>وشمس الدين الخلخالي</w:t>
      </w:r>
    </w:p>
    <w:p w:rsidR="00DF6242" w:rsidRPr="007202B6" w:rsidRDefault="00DF6242" w:rsidP="00DF6242">
      <w:pPr>
        <w:pStyle w:val="libNormal"/>
        <w:rPr>
          <w:rtl/>
          <w:lang w:bidi="fa-IR"/>
        </w:rPr>
      </w:pPr>
      <w:r w:rsidRPr="007202B6">
        <w:rPr>
          <w:rtl/>
          <w:lang w:bidi="fa-IR"/>
        </w:rPr>
        <w:t>وداود بن محمود القيصري</w:t>
      </w:r>
    </w:p>
    <w:p w:rsidR="00DF6242" w:rsidRDefault="00DF6242" w:rsidP="00DF6242">
      <w:pPr>
        <w:pStyle w:val="libNormal"/>
        <w:rPr>
          <w:rtl/>
          <w:lang w:bidi="fa-IR"/>
        </w:rPr>
      </w:pPr>
      <w:r w:rsidRPr="007202B6">
        <w:rPr>
          <w:rtl/>
          <w:lang w:bidi="fa-IR"/>
        </w:rPr>
        <w:t>وعماد الدين ابن كثير الدمشقي</w:t>
      </w:r>
    </w:p>
    <w:p w:rsidR="00DF6242" w:rsidRPr="007202B6" w:rsidRDefault="00DF6242" w:rsidP="00DF6242">
      <w:pPr>
        <w:pStyle w:val="libNormal"/>
        <w:rPr>
          <w:rtl/>
          <w:lang w:bidi="fa-IR"/>
        </w:rPr>
      </w:pPr>
      <w:r w:rsidRPr="007202B6">
        <w:rPr>
          <w:rtl/>
          <w:lang w:bidi="fa-IR"/>
        </w:rPr>
        <w:t>ومحمد بن يوسف الكرماني</w:t>
      </w:r>
    </w:p>
    <w:p w:rsidR="00DF6242" w:rsidRPr="007202B6" w:rsidRDefault="00DF6242" w:rsidP="00DF6242">
      <w:pPr>
        <w:pStyle w:val="libNormal"/>
        <w:rPr>
          <w:rtl/>
          <w:lang w:bidi="fa-IR"/>
        </w:rPr>
      </w:pPr>
      <w:r w:rsidRPr="007202B6">
        <w:rPr>
          <w:rtl/>
          <w:lang w:bidi="fa-IR"/>
        </w:rPr>
        <w:t>وشهاب الدين ابن حجر العسقلاني</w:t>
      </w:r>
    </w:p>
    <w:p w:rsidR="00DF6242" w:rsidRPr="007202B6" w:rsidRDefault="00DF6242" w:rsidP="00DF6242">
      <w:pPr>
        <w:pStyle w:val="libNormal"/>
        <w:rPr>
          <w:rtl/>
          <w:lang w:bidi="fa-IR"/>
        </w:rPr>
      </w:pPr>
      <w:r w:rsidRPr="007202B6">
        <w:rPr>
          <w:rtl/>
          <w:lang w:bidi="fa-IR"/>
        </w:rPr>
        <w:t>وبدر الدين العيني</w:t>
      </w:r>
    </w:p>
    <w:p w:rsidR="00DF6242" w:rsidRPr="007202B6" w:rsidRDefault="00DF6242" w:rsidP="00DF6242">
      <w:pPr>
        <w:pStyle w:val="libNormal"/>
        <w:rPr>
          <w:rtl/>
          <w:lang w:bidi="fa-IR"/>
        </w:rPr>
      </w:pPr>
      <w:r w:rsidRPr="007202B6">
        <w:rPr>
          <w:rtl/>
          <w:lang w:bidi="fa-IR"/>
        </w:rPr>
        <w:t>ويوسف بن مخزوم الأعور الواسطي</w:t>
      </w:r>
    </w:p>
    <w:p w:rsidR="00DF6242" w:rsidRPr="007202B6" w:rsidRDefault="00DF6242" w:rsidP="00DF6242">
      <w:pPr>
        <w:pStyle w:val="libNormal"/>
        <w:rPr>
          <w:rtl/>
          <w:lang w:bidi="fa-IR"/>
        </w:rPr>
      </w:pPr>
      <w:r w:rsidRPr="007202B6">
        <w:rPr>
          <w:rtl/>
          <w:lang w:bidi="fa-IR"/>
        </w:rPr>
        <w:t>وفضل الله بن روزبهان</w:t>
      </w:r>
    </w:p>
    <w:p w:rsidR="00DF6242" w:rsidRPr="007202B6" w:rsidRDefault="00DF6242" w:rsidP="00DF6242">
      <w:pPr>
        <w:pStyle w:val="libNormal"/>
        <w:rPr>
          <w:rtl/>
          <w:lang w:bidi="fa-IR"/>
        </w:rPr>
      </w:pPr>
      <w:r w:rsidRPr="007202B6">
        <w:rPr>
          <w:rtl/>
          <w:lang w:bidi="fa-IR"/>
        </w:rPr>
        <w:t>ومظهر الدين الزيداني</w:t>
      </w:r>
    </w:p>
    <w:p w:rsidR="00DF6242" w:rsidRPr="007202B6" w:rsidRDefault="00DF6242" w:rsidP="00DF6242">
      <w:pPr>
        <w:pStyle w:val="libNormal"/>
        <w:rPr>
          <w:rtl/>
          <w:lang w:bidi="fa-IR"/>
        </w:rPr>
      </w:pPr>
      <w:r w:rsidRPr="007202B6">
        <w:rPr>
          <w:rtl/>
          <w:lang w:bidi="fa-IR"/>
        </w:rPr>
        <w:t>وعبد الرحمن بن أحمد الجامي</w:t>
      </w:r>
    </w:p>
    <w:p w:rsidR="00DF6242" w:rsidRPr="007202B6" w:rsidRDefault="00DF6242" w:rsidP="00DF6242">
      <w:pPr>
        <w:pStyle w:val="libNormal"/>
        <w:rPr>
          <w:rtl/>
          <w:lang w:bidi="fa-IR"/>
        </w:rPr>
      </w:pPr>
      <w:r w:rsidRPr="007202B6">
        <w:rPr>
          <w:rtl/>
          <w:lang w:bidi="fa-IR"/>
        </w:rPr>
        <w:t>وجلال الدين السيوطي</w:t>
      </w:r>
    </w:p>
    <w:p w:rsidR="00DF6242" w:rsidRPr="007202B6" w:rsidRDefault="00DF6242" w:rsidP="00DF6242">
      <w:pPr>
        <w:pStyle w:val="libNormal"/>
        <w:rPr>
          <w:rtl/>
          <w:lang w:bidi="fa-IR"/>
        </w:rPr>
      </w:pPr>
      <w:r w:rsidRPr="007202B6">
        <w:rPr>
          <w:rtl/>
          <w:lang w:bidi="fa-IR"/>
        </w:rPr>
        <w:t>وشمس الدين العلقمي</w:t>
      </w:r>
    </w:p>
    <w:p w:rsidR="00DF6242" w:rsidRPr="007202B6" w:rsidRDefault="00DF6242" w:rsidP="00DF6242">
      <w:pPr>
        <w:pStyle w:val="libNormal"/>
        <w:rPr>
          <w:rtl/>
          <w:lang w:bidi="fa-IR"/>
        </w:rPr>
      </w:pPr>
      <w:r w:rsidRPr="007202B6">
        <w:rPr>
          <w:rtl/>
          <w:lang w:bidi="fa-IR"/>
        </w:rPr>
        <w:t>وحسين بن محمد الديار بكري</w:t>
      </w:r>
    </w:p>
    <w:p w:rsidR="00DF6242" w:rsidRPr="007202B6" w:rsidRDefault="00DF6242" w:rsidP="00DF6242">
      <w:pPr>
        <w:pStyle w:val="libNormal"/>
        <w:rPr>
          <w:rtl/>
          <w:lang w:bidi="fa-IR"/>
        </w:rPr>
      </w:pPr>
      <w:r w:rsidRPr="007202B6">
        <w:rPr>
          <w:rtl/>
          <w:lang w:bidi="fa-IR"/>
        </w:rPr>
        <w:t>ومحمد بن أحمد الشربيني</w:t>
      </w:r>
    </w:p>
    <w:p w:rsidR="00DF6242" w:rsidRPr="007202B6" w:rsidRDefault="00DF6242" w:rsidP="00DF6242">
      <w:pPr>
        <w:pStyle w:val="libNormal"/>
        <w:rPr>
          <w:rtl/>
          <w:lang w:bidi="fa-IR"/>
        </w:rPr>
      </w:pPr>
      <w:r w:rsidRPr="007202B6">
        <w:rPr>
          <w:rtl/>
          <w:lang w:bidi="fa-IR"/>
        </w:rPr>
        <w:t>وأحمد بن محمد بن حجر المكي</w:t>
      </w:r>
    </w:p>
    <w:p w:rsidR="00DF6242" w:rsidRPr="007202B6" w:rsidRDefault="00DF6242" w:rsidP="00DF6242">
      <w:pPr>
        <w:pStyle w:val="libNormal"/>
        <w:rPr>
          <w:rtl/>
          <w:lang w:bidi="fa-IR"/>
        </w:rPr>
      </w:pPr>
      <w:r w:rsidRPr="007202B6">
        <w:rPr>
          <w:rtl/>
          <w:lang w:bidi="fa-IR"/>
        </w:rPr>
        <w:t>ونور الدين علي القاري</w:t>
      </w:r>
    </w:p>
    <w:p w:rsidR="00DF6242" w:rsidRPr="007202B6" w:rsidRDefault="00DF6242" w:rsidP="00DF6242">
      <w:pPr>
        <w:pStyle w:val="libNormal"/>
        <w:rPr>
          <w:rtl/>
          <w:lang w:bidi="fa-IR"/>
        </w:rPr>
      </w:pPr>
      <w:r w:rsidRPr="007202B6">
        <w:rPr>
          <w:rtl/>
          <w:lang w:bidi="fa-IR"/>
        </w:rPr>
        <w:t>ومحمد طاهر الفتني</w:t>
      </w:r>
    </w:p>
    <w:p w:rsidR="00DF6242" w:rsidRPr="007202B6" w:rsidRDefault="00DF6242" w:rsidP="00DF6242">
      <w:pPr>
        <w:pStyle w:val="libNormal"/>
        <w:rPr>
          <w:rtl/>
          <w:lang w:bidi="fa-IR"/>
        </w:rPr>
      </w:pPr>
      <w:r w:rsidRPr="007202B6">
        <w:rPr>
          <w:rtl/>
          <w:lang w:bidi="fa-IR"/>
        </w:rPr>
        <w:t>وأبو السعود العمادي</w:t>
      </w:r>
    </w:p>
    <w:p w:rsidR="00DF6242" w:rsidRPr="007202B6" w:rsidRDefault="00DF6242" w:rsidP="00DF6242">
      <w:pPr>
        <w:pStyle w:val="libNormal"/>
        <w:rPr>
          <w:rtl/>
          <w:lang w:bidi="fa-IR"/>
        </w:rPr>
      </w:pPr>
      <w:r w:rsidRPr="007202B6">
        <w:rPr>
          <w:rtl/>
          <w:lang w:bidi="fa-IR"/>
        </w:rPr>
        <w:t>وشيخ الاسلام الأنصاري اللاهوري</w:t>
      </w:r>
    </w:p>
    <w:p w:rsidR="00DF6242" w:rsidRPr="007202B6" w:rsidRDefault="00DF6242" w:rsidP="00DF6242">
      <w:pPr>
        <w:pStyle w:val="libNormal"/>
        <w:rPr>
          <w:rtl/>
          <w:lang w:bidi="fa-IR"/>
        </w:rPr>
      </w:pPr>
      <w:r w:rsidRPr="007202B6">
        <w:rPr>
          <w:rtl/>
          <w:lang w:bidi="fa-IR"/>
        </w:rPr>
        <w:t>ونور الدين الحلبي</w:t>
      </w:r>
    </w:p>
    <w:p w:rsidR="00DF6242" w:rsidRPr="007202B6" w:rsidRDefault="00DF6242" w:rsidP="00DF6242">
      <w:pPr>
        <w:pStyle w:val="libNormal"/>
        <w:rPr>
          <w:rtl/>
          <w:lang w:bidi="fa-IR"/>
        </w:rPr>
      </w:pPr>
      <w:r w:rsidRPr="007202B6">
        <w:rPr>
          <w:rtl/>
          <w:lang w:bidi="fa-IR"/>
        </w:rPr>
        <w:t>وعبد الحق الدهلوي</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وإسحاق الهروي</w:t>
      </w:r>
    </w:p>
    <w:p w:rsidR="00DF6242" w:rsidRPr="007202B6" w:rsidRDefault="00DF6242" w:rsidP="00DF6242">
      <w:pPr>
        <w:pStyle w:val="libNormal"/>
        <w:rPr>
          <w:rtl/>
          <w:lang w:bidi="fa-IR"/>
        </w:rPr>
      </w:pPr>
      <w:r w:rsidRPr="007202B6">
        <w:rPr>
          <w:rtl/>
          <w:lang w:bidi="fa-IR"/>
        </w:rPr>
        <w:t>ومحمد محبوب العالم</w:t>
      </w:r>
    </w:p>
    <w:p w:rsidR="00DF6242" w:rsidRPr="007202B6" w:rsidRDefault="00DF6242" w:rsidP="00DF6242">
      <w:pPr>
        <w:pStyle w:val="libNormal"/>
        <w:rPr>
          <w:rtl/>
          <w:lang w:bidi="fa-IR"/>
        </w:rPr>
      </w:pPr>
      <w:r w:rsidRPr="007202B6">
        <w:rPr>
          <w:rtl/>
          <w:lang w:bidi="fa-IR"/>
        </w:rPr>
        <w:t>وشاه ولي الله الدهلوي</w:t>
      </w:r>
    </w:p>
    <w:p w:rsidR="00DF6242" w:rsidRPr="007202B6" w:rsidRDefault="00DF6242" w:rsidP="00DF6242">
      <w:pPr>
        <w:pStyle w:val="libNormal"/>
        <w:rPr>
          <w:rtl/>
          <w:lang w:bidi="fa-IR"/>
        </w:rPr>
      </w:pPr>
      <w:r w:rsidRPr="007202B6">
        <w:rPr>
          <w:rtl/>
          <w:lang w:bidi="fa-IR"/>
        </w:rPr>
        <w:t>وأبو نصر الكابلي</w:t>
      </w:r>
    </w:p>
    <w:p w:rsidR="00DF6242" w:rsidRDefault="00DF6242" w:rsidP="00DF6242">
      <w:pPr>
        <w:pStyle w:val="libNormal"/>
        <w:rPr>
          <w:rtl/>
          <w:lang w:bidi="fa-IR"/>
        </w:rPr>
      </w:pPr>
      <w:r w:rsidRPr="007202B6">
        <w:rPr>
          <w:rtl/>
          <w:lang w:bidi="fa-IR"/>
        </w:rPr>
        <w:t>وسناء الله الپاني پتي</w:t>
      </w:r>
    </w:p>
    <w:p w:rsidR="00DF6242" w:rsidRPr="007202B6" w:rsidRDefault="00DF6242" w:rsidP="00DF6242">
      <w:pPr>
        <w:pStyle w:val="libNormal"/>
        <w:rPr>
          <w:rtl/>
          <w:lang w:bidi="fa-IR"/>
        </w:rPr>
      </w:pPr>
      <w:r w:rsidRPr="007202B6">
        <w:rPr>
          <w:rtl/>
          <w:lang w:bidi="fa-IR"/>
        </w:rPr>
        <w:t>وعبد العزيز ( الدهلوي )</w:t>
      </w:r>
    </w:p>
    <w:p w:rsidR="00DF6242" w:rsidRPr="007202B6" w:rsidRDefault="00DF6242" w:rsidP="00DF6242">
      <w:pPr>
        <w:pStyle w:val="libNormal"/>
        <w:rPr>
          <w:rtl/>
          <w:lang w:bidi="fa-IR"/>
        </w:rPr>
      </w:pPr>
      <w:r w:rsidRPr="007202B6">
        <w:rPr>
          <w:rtl/>
          <w:lang w:bidi="fa-IR"/>
        </w:rPr>
        <w:t>ورشيد الدين الدهلوي.</w:t>
      </w:r>
    </w:p>
    <w:p w:rsidR="003F2947" w:rsidRDefault="00DF6242" w:rsidP="00DF6242">
      <w:pPr>
        <w:pStyle w:val="Heading2"/>
        <w:rPr>
          <w:rtl/>
          <w:lang w:bidi="fa-IR"/>
        </w:rPr>
      </w:pPr>
      <w:bookmarkStart w:id="816" w:name="_Toc321306097"/>
      <w:bookmarkStart w:id="817" w:name="_Toc408820821"/>
      <w:bookmarkStart w:id="818" w:name="_Toc98070391"/>
      <w:r w:rsidRPr="007202B6">
        <w:rPr>
          <w:rtl/>
          <w:lang w:bidi="fa-IR"/>
        </w:rPr>
        <w:t>نظرات في كلمات الرّازي</w:t>
      </w:r>
      <w:bookmarkEnd w:id="816"/>
      <w:bookmarkEnd w:id="817"/>
      <w:bookmarkEnd w:id="818"/>
    </w:p>
    <w:p w:rsidR="00DF6242" w:rsidRPr="007202B6" w:rsidRDefault="00DF6242" w:rsidP="00DF6242">
      <w:pPr>
        <w:pStyle w:val="libNormal"/>
        <w:rPr>
          <w:rtl/>
          <w:lang w:bidi="fa-IR"/>
        </w:rPr>
      </w:pPr>
      <w:r w:rsidRPr="007202B6">
        <w:rPr>
          <w:rtl/>
          <w:lang w:bidi="fa-IR"/>
        </w:rPr>
        <w:t>وبعد أنْ ظهر سقوط ما ذكره الرازي في ( نهاية العقول ) بكلامه في ( التفسير )</w:t>
      </w:r>
      <w:r>
        <w:rPr>
          <w:rtl/>
          <w:lang w:bidi="fa-IR"/>
        </w:rPr>
        <w:t>،</w:t>
      </w:r>
      <w:r w:rsidRPr="007202B6">
        <w:rPr>
          <w:rtl/>
          <w:lang w:bidi="fa-IR"/>
        </w:rPr>
        <w:t xml:space="preserve"> وبكلام الأعلام من المتقدمين عليه والمتأخرين عنه</w:t>
      </w:r>
      <w:r>
        <w:rPr>
          <w:rtl/>
          <w:lang w:bidi="fa-IR"/>
        </w:rPr>
        <w:t>،</w:t>
      </w:r>
      <w:r w:rsidRPr="007202B6">
        <w:rPr>
          <w:rtl/>
          <w:lang w:bidi="fa-IR"/>
        </w:rPr>
        <w:t xml:space="preserve"> وظَهر أن متابعة بعضهم له فيما قاله ليست إل</w:t>
      </w:r>
      <w:r w:rsidR="005951D5">
        <w:rPr>
          <w:rFonts w:hint="cs"/>
          <w:rtl/>
          <w:lang w:bidi="fa-IR"/>
        </w:rPr>
        <w:t>ّ</w:t>
      </w:r>
      <w:r w:rsidRPr="007202B6">
        <w:rPr>
          <w:rtl/>
          <w:lang w:bidi="fa-IR"/>
        </w:rPr>
        <w:t>ا</w:t>
      </w:r>
      <w:r>
        <w:rPr>
          <w:rFonts w:hint="cs"/>
          <w:rtl/>
          <w:lang w:bidi="fa-IR"/>
        </w:rPr>
        <w:t xml:space="preserve"> </w:t>
      </w:r>
      <w:r w:rsidRPr="007202B6">
        <w:rPr>
          <w:rtl/>
          <w:lang w:bidi="fa-IR"/>
        </w:rPr>
        <w:t>اغتراراً به وتعصّباً منهم</w:t>
      </w:r>
      <w:r>
        <w:rPr>
          <w:rtl/>
          <w:lang w:bidi="fa-IR"/>
        </w:rPr>
        <w:t xml:space="preserve"> ...</w:t>
      </w:r>
      <w:r w:rsidRPr="007202B6">
        <w:rPr>
          <w:rtl/>
          <w:lang w:bidi="fa-IR"/>
        </w:rPr>
        <w:t xml:space="preserve"> فلا بأس بأنْ ننظر في سائر كلماته</w:t>
      </w:r>
      <w:r>
        <w:rPr>
          <w:rtl/>
          <w:lang w:bidi="fa-IR"/>
        </w:rPr>
        <w:t>،</w:t>
      </w:r>
      <w:r w:rsidRPr="007202B6">
        <w:rPr>
          <w:rtl/>
          <w:lang w:bidi="fa-IR"/>
        </w:rPr>
        <w:t xml:space="preserve"> إتماماً للحجة على المكابرين</w:t>
      </w:r>
      <w:r>
        <w:rPr>
          <w:rtl/>
          <w:lang w:bidi="fa-IR"/>
        </w:rPr>
        <w:t>،</w:t>
      </w:r>
      <w:r w:rsidRPr="007202B6">
        <w:rPr>
          <w:rtl/>
          <w:lang w:bidi="fa-IR"/>
        </w:rPr>
        <w:t xml:space="preserve"> وتوضيحاً للحق للمنصفين</w:t>
      </w:r>
      <w:r>
        <w:rPr>
          <w:rtl/>
          <w:lang w:bidi="fa-IR"/>
        </w:rPr>
        <w:t>،</w:t>
      </w:r>
      <w:r w:rsidRPr="007202B6">
        <w:rPr>
          <w:rtl/>
          <w:lang w:bidi="fa-IR"/>
        </w:rPr>
        <w:t xml:space="preserve"> فنقول</w:t>
      </w:r>
      <w:r>
        <w:rPr>
          <w:rtl/>
          <w:lang w:bidi="fa-IR"/>
        </w:rPr>
        <w:t>:</w:t>
      </w:r>
    </w:p>
    <w:p w:rsidR="00DF6242" w:rsidRPr="007202B6" w:rsidRDefault="005951D5" w:rsidP="00DF6242">
      <w:pPr>
        <w:pStyle w:val="libNormal"/>
        <w:rPr>
          <w:rtl/>
          <w:lang w:bidi="fa-IR"/>
        </w:rPr>
      </w:pPr>
      <w:r>
        <w:rPr>
          <w:rFonts w:hint="cs"/>
          <w:rtl/>
          <w:lang w:bidi="fa-IR"/>
        </w:rPr>
        <w:t xml:space="preserve">* </w:t>
      </w:r>
      <w:r w:rsidR="00DF6242" w:rsidRPr="007202B6">
        <w:rPr>
          <w:rtl/>
          <w:lang w:bidi="fa-IR"/>
        </w:rPr>
        <w:t>إنّ ما احتمله من المعنى لقوله تعالى</w:t>
      </w:r>
      <w:r w:rsidR="00DF6242">
        <w:rPr>
          <w:rtl/>
          <w:lang w:bidi="fa-IR"/>
        </w:rPr>
        <w:t>:</w:t>
      </w:r>
      <w:r w:rsidR="00DF6242" w:rsidRPr="007202B6">
        <w:rPr>
          <w:rtl/>
          <w:lang w:bidi="fa-IR"/>
        </w:rPr>
        <w:t xml:space="preserve"> </w:t>
      </w:r>
      <w:r w:rsidR="00DF6242" w:rsidRPr="006F67C6">
        <w:rPr>
          <w:rStyle w:val="libAlaemChar"/>
          <w:rtl/>
        </w:rPr>
        <w:t>(</w:t>
      </w:r>
      <w:r w:rsidR="00DF6242" w:rsidRPr="00585F65">
        <w:rPr>
          <w:rStyle w:val="libAieChar"/>
          <w:rtl/>
        </w:rPr>
        <w:t xml:space="preserve"> ا</w:t>
      </w:r>
      <w:r>
        <w:rPr>
          <w:rStyle w:val="libAieChar"/>
          <w:rFonts w:hint="cs"/>
          <w:rtl/>
        </w:rPr>
        <w:t>ُ</w:t>
      </w:r>
      <w:r w:rsidR="00DF6242" w:rsidRPr="00585F65">
        <w:rPr>
          <w:rStyle w:val="libAieChar"/>
          <w:rtl/>
        </w:rPr>
        <w:t xml:space="preserve">خْلُفْنِي </w:t>
      </w:r>
      <w:r w:rsidR="00DF6242" w:rsidRPr="006F67C6">
        <w:rPr>
          <w:rStyle w:val="libAlaemChar"/>
          <w:rtl/>
        </w:rPr>
        <w:t>)</w:t>
      </w:r>
      <w:r w:rsidR="00DF6242" w:rsidRPr="007202B6">
        <w:rPr>
          <w:rtl/>
          <w:lang w:bidi="fa-IR"/>
        </w:rPr>
        <w:t xml:space="preserve"> بقوله</w:t>
      </w:r>
      <w:r w:rsidR="00DF6242">
        <w:rPr>
          <w:rtl/>
          <w:lang w:bidi="fa-IR"/>
        </w:rPr>
        <w:t>:</w:t>
      </w:r>
      <w:r w:rsidR="00DF6242" w:rsidRPr="007202B6">
        <w:rPr>
          <w:rtl/>
          <w:lang w:bidi="fa-IR"/>
        </w:rPr>
        <w:t xml:space="preserve"> « لِمَ لا يجوز أنْ يقال إن ذلك كان على طريق الاستظهار كما قال </w:t>
      </w:r>
      <w:r w:rsidR="00DF6242" w:rsidRPr="006F67C6">
        <w:rPr>
          <w:rStyle w:val="libAlaemChar"/>
          <w:rtl/>
        </w:rPr>
        <w:t>(</w:t>
      </w:r>
      <w:r w:rsidR="00DF6242" w:rsidRPr="00585F65">
        <w:rPr>
          <w:rStyle w:val="libAieChar"/>
          <w:rtl/>
        </w:rPr>
        <w:t xml:space="preserve"> وَأَصْلِحْ</w:t>
      </w:r>
      <w:r w:rsidR="00DF6242" w:rsidRPr="0005609A">
        <w:rPr>
          <w:rStyle w:val="libAieChar"/>
          <w:rtl/>
        </w:rPr>
        <w:t xml:space="preserve"> وَلا تَتَّبِعْ سَبِيلَ الْمُفْسِدِينَ </w:t>
      </w:r>
      <w:r w:rsidR="00DF6242" w:rsidRPr="006F67C6">
        <w:rPr>
          <w:rStyle w:val="libAlaemChar"/>
          <w:rtl/>
        </w:rPr>
        <w:t>)</w:t>
      </w:r>
      <w:r w:rsidR="00DF6242">
        <w:rPr>
          <w:rtl/>
          <w:lang w:bidi="fa-IR"/>
        </w:rPr>
        <w:t>؟</w:t>
      </w:r>
      <w:r w:rsidR="00DF6242" w:rsidRPr="007202B6">
        <w:rPr>
          <w:rtl/>
          <w:lang w:bidi="fa-IR"/>
        </w:rPr>
        <w:t xml:space="preserve"> إمّا غير نافعٍ له</w:t>
      </w:r>
      <w:r w:rsidR="00DF6242">
        <w:rPr>
          <w:rtl/>
          <w:lang w:bidi="fa-IR"/>
        </w:rPr>
        <w:t>،</w:t>
      </w:r>
      <w:r w:rsidR="00DF6242" w:rsidRPr="007202B6">
        <w:rPr>
          <w:rtl/>
          <w:lang w:bidi="fa-IR"/>
        </w:rPr>
        <w:t xml:space="preserve"> وإمّا غير وارد. وذلك لأنه</w:t>
      </w:r>
      <w:r w:rsidR="00DF6242">
        <w:rPr>
          <w:rtl/>
          <w:lang w:bidi="fa-IR"/>
        </w:rPr>
        <w:t>:</w:t>
      </w:r>
    </w:p>
    <w:p w:rsidR="00DF6242" w:rsidRPr="007202B6" w:rsidRDefault="00DF6242" w:rsidP="00DF6242">
      <w:pPr>
        <w:pStyle w:val="libNormal"/>
        <w:rPr>
          <w:rtl/>
          <w:lang w:bidi="fa-IR"/>
        </w:rPr>
      </w:pPr>
      <w:r w:rsidRPr="007202B6">
        <w:rPr>
          <w:rtl/>
          <w:lang w:bidi="fa-IR"/>
        </w:rPr>
        <w:t>إنْ أراد من « الإستظهار » أنّ خلافة هارون كانت ثابتةً من قبل</w:t>
      </w:r>
      <w:r>
        <w:rPr>
          <w:rtl/>
          <w:lang w:bidi="fa-IR"/>
        </w:rPr>
        <w:t>،</w:t>
      </w:r>
      <w:r w:rsidRPr="007202B6">
        <w:rPr>
          <w:rtl/>
          <w:lang w:bidi="fa-IR"/>
        </w:rPr>
        <w:t xml:space="preserve"> وإنما قال موسى لأخيه</w:t>
      </w:r>
      <w:r>
        <w:rPr>
          <w:rtl/>
          <w:lang w:bidi="fa-IR"/>
        </w:rPr>
        <w:t>:</w:t>
      </w:r>
      <w:r w:rsidRPr="007202B6">
        <w:rPr>
          <w:rtl/>
          <w:lang w:bidi="fa-IR"/>
        </w:rPr>
        <w:t xml:space="preserve"> « </w:t>
      </w:r>
      <w:r w:rsidR="005951D5" w:rsidRPr="007202B6">
        <w:rPr>
          <w:rtl/>
          <w:lang w:bidi="fa-IR"/>
        </w:rPr>
        <w:t>«</w:t>
      </w:r>
      <w:r w:rsidRPr="005951D5">
        <w:rPr>
          <w:rtl/>
        </w:rPr>
        <w:t xml:space="preserve"> اخلفني في قومي</w:t>
      </w:r>
      <w:r w:rsidRPr="007202B6">
        <w:rPr>
          <w:rtl/>
          <w:lang w:bidi="fa-IR"/>
        </w:rPr>
        <w:t xml:space="preserve"> » تأكيداً وتشييداً لتلك الخلافة الثابتة</w:t>
      </w:r>
      <w:r>
        <w:rPr>
          <w:rtl/>
          <w:lang w:bidi="fa-IR"/>
        </w:rPr>
        <w:t>،</w:t>
      </w:r>
      <w:r w:rsidRPr="007202B6">
        <w:rPr>
          <w:rtl/>
          <w:lang w:bidi="fa-IR"/>
        </w:rPr>
        <w:t xml:space="preserve"> فهذا لا ينفعه</w:t>
      </w:r>
      <w:r>
        <w:rPr>
          <w:rtl/>
          <w:lang w:bidi="fa-IR"/>
        </w:rPr>
        <w:t>،</w:t>
      </w:r>
      <w:r w:rsidRPr="007202B6">
        <w:rPr>
          <w:rtl/>
          <w:lang w:bidi="fa-IR"/>
        </w:rPr>
        <w:t xml:space="preserve"> ولا يضرّ بمطلوبنا</w:t>
      </w:r>
      <w:r>
        <w:rPr>
          <w:rtl/>
          <w:lang w:bidi="fa-IR"/>
        </w:rPr>
        <w:t>،</w:t>
      </w:r>
      <w:r w:rsidRPr="007202B6">
        <w:rPr>
          <w:rtl/>
          <w:lang w:bidi="fa-IR"/>
        </w:rPr>
        <w:t xml:space="preserve"> لأنّ الغرض إثبات أنّ الخلافة عن موسى كانت منزلةً من منازل هارون</w:t>
      </w:r>
      <w:r>
        <w:rPr>
          <w:rtl/>
          <w:lang w:bidi="fa-IR"/>
        </w:rPr>
        <w:t>،</w:t>
      </w:r>
      <w:r w:rsidRPr="007202B6">
        <w:rPr>
          <w:rtl/>
          <w:lang w:bidi="fa-IR"/>
        </w:rPr>
        <w:t xml:space="preserve"> وأنّ الآية الكريمة تدل على ذلك</w:t>
      </w:r>
      <w:r>
        <w:rPr>
          <w:rtl/>
          <w:lang w:bidi="fa-IR"/>
        </w:rPr>
        <w:t>،</w:t>
      </w:r>
      <w:r w:rsidRPr="007202B6">
        <w:rPr>
          <w:rtl/>
          <w:lang w:bidi="fa-IR"/>
        </w:rPr>
        <w:t xml:space="preserve"> سواء كانت الآية مؤكدة لما كان من قبل أو مؤسّسة ومفيدةً لذلك المعنى ولم يكن من قبل</w:t>
      </w:r>
      <w:r>
        <w:rPr>
          <w:rtl/>
          <w:lang w:bidi="fa-IR"/>
        </w:rPr>
        <w:t xml:space="preserve"> ...</w:t>
      </w:r>
      <w:r w:rsidRPr="007202B6">
        <w:rPr>
          <w:rtl/>
          <w:lang w:bidi="fa-IR"/>
        </w:rPr>
        <w:t xml:space="preserve"> بل كون الآية مؤكدةً أبلغ في الدلالة على المطلوب.</w:t>
      </w:r>
    </w:p>
    <w:p w:rsidR="00DF6242" w:rsidRDefault="00DF6242" w:rsidP="00DF6242">
      <w:pPr>
        <w:pStyle w:val="libNormal"/>
        <w:rPr>
          <w:rtl/>
          <w:lang w:bidi="fa-IR"/>
        </w:rPr>
      </w:pPr>
      <w:r>
        <w:rPr>
          <w:rtl/>
          <w:lang w:bidi="fa-IR"/>
        </w:rPr>
        <w:br w:type="page"/>
      </w:r>
    </w:p>
    <w:p w:rsidR="00DF6242" w:rsidRPr="007202B6" w:rsidRDefault="00DF6242" w:rsidP="00DF6242">
      <w:pPr>
        <w:pStyle w:val="libNormal"/>
        <w:rPr>
          <w:rtl/>
          <w:lang w:bidi="fa-IR"/>
        </w:rPr>
      </w:pPr>
      <w:r w:rsidRPr="007202B6">
        <w:rPr>
          <w:rtl/>
          <w:lang w:bidi="fa-IR"/>
        </w:rPr>
        <w:lastRenderedPageBreak/>
        <w:t>مضافاً</w:t>
      </w:r>
      <w:r>
        <w:rPr>
          <w:rtl/>
          <w:lang w:bidi="fa-IR"/>
        </w:rPr>
        <w:t>،</w:t>
      </w:r>
      <w:r w:rsidRPr="007202B6">
        <w:rPr>
          <w:rtl/>
          <w:lang w:bidi="fa-IR"/>
        </w:rPr>
        <w:t xml:space="preserve"> إلى أنّه يضمحلّ به احتمال آخر أبداه ( الدهلوي ) تبعاً لوالده وهو حمل </w:t>
      </w:r>
      <w:r w:rsidRPr="006F67C6">
        <w:rPr>
          <w:rStyle w:val="libAlaemChar"/>
          <w:rtl/>
        </w:rPr>
        <w:t>(</w:t>
      </w:r>
      <w:r w:rsidRPr="00585F65">
        <w:rPr>
          <w:rStyle w:val="libAieChar"/>
          <w:rtl/>
        </w:rPr>
        <w:t xml:space="preserve"> ا</w:t>
      </w:r>
      <w:r w:rsidR="00E8237B">
        <w:rPr>
          <w:rStyle w:val="libAieChar"/>
          <w:rFonts w:hint="cs"/>
          <w:rtl/>
        </w:rPr>
        <w:t>ُ</w:t>
      </w:r>
      <w:r w:rsidRPr="00585F65">
        <w:rPr>
          <w:rStyle w:val="libAieChar"/>
          <w:rtl/>
        </w:rPr>
        <w:t xml:space="preserve">خْلُفْنِي </w:t>
      </w:r>
      <w:r w:rsidRPr="006F67C6">
        <w:rPr>
          <w:rStyle w:val="libAlaemChar"/>
          <w:rtl/>
        </w:rPr>
        <w:t>)</w:t>
      </w:r>
      <w:r w:rsidRPr="007202B6">
        <w:rPr>
          <w:rtl/>
          <w:lang w:bidi="fa-IR"/>
        </w:rPr>
        <w:t xml:space="preserve"> على مجرّد مدة غيبة موسى</w:t>
      </w:r>
      <w:r>
        <w:rPr>
          <w:rtl/>
          <w:lang w:bidi="fa-IR"/>
        </w:rPr>
        <w:t>،</w:t>
      </w:r>
      <w:r w:rsidRPr="007202B6">
        <w:rPr>
          <w:rtl/>
          <w:lang w:bidi="fa-IR"/>
        </w:rPr>
        <w:t xml:space="preserve"> وأنه برجوعه من الطور تزول خلافة هارون عنه. وجه الإضمحلال</w:t>
      </w:r>
      <w:r>
        <w:rPr>
          <w:rtl/>
          <w:lang w:bidi="fa-IR"/>
        </w:rPr>
        <w:t>:</w:t>
      </w:r>
      <w:r w:rsidRPr="007202B6">
        <w:rPr>
          <w:rtl/>
          <w:lang w:bidi="fa-IR"/>
        </w:rPr>
        <w:t xml:space="preserve"> أنّه عندما يكون قوله « اخلفني » مؤكّداً لما سبق وتحقق</w:t>
      </w:r>
      <w:r>
        <w:rPr>
          <w:rtl/>
          <w:lang w:bidi="fa-IR"/>
        </w:rPr>
        <w:t>،</w:t>
      </w:r>
      <w:r w:rsidRPr="007202B6">
        <w:rPr>
          <w:rtl/>
          <w:lang w:bidi="fa-IR"/>
        </w:rPr>
        <w:t xml:space="preserve"> فإنّه لا يصلح تقييده بمدة الغيبة.</w:t>
      </w:r>
    </w:p>
    <w:p w:rsidR="00DF6242" w:rsidRPr="007202B6" w:rsidRDefault="00DF6242" w:rsidP="00DF6242">
      <w:pPr>
        <w:pStyle w:val="libNormal"/>
        <w:rPr>
          <w:rtl/>
          <w:lang w:bidi="fa-IR"/>
        </w:rPr>
      </w:pPr>
      <w:r w:rsidRPr="007202B6">
        <w:rPr>
          <w:rtl/>
          <w:lang w:bidi="fa-IR"/>
        </w:rPr>
        <w:t xml:space="preserve">وإنْ أراد من حمل </w:t>
      </w:r>
      <w:r w:rsidRPr="006F67C6">
        <w:rPr>
          <w:rStyle w:val="libAlaemChar"/>
          <w:rtl/>
        </w:rPr>
        <w:t>(</w:t>
      </w:r>
      <w:r w:rsidRPr="00585F65">
        <w:rPr>
          <w:rStyle w:val="libAieChar"/>
          <w:rtl/>
        </w:rPr>
        <w:t xml:space="preserve"> اخْلُفْنِي </w:t>
      </w:r>
      <w:r w:rsidRPr="006F67C6">
        <w:rPr>
          <w:rStyle w:val="libAlaemChar"/>
          <w:rtl/>
        </w:rPr>
        <w:t>)</w:t>
      </w:r>
      <w:r w:rsidRPr="007202B6">
        <w:rPr>
          <w:rtl/>
          <w:lang w:bidi="fa-IR"/>
        </w:rPr>
        <w:t xml:space="preserve"> على « الإستظهار » نفي دلالة الآية على « الخلافة » مطلقاً. فهذا إنكار لظاهر الآية الكريمة</w:t>
      </w:r>
      <w:r>
        <w:rPr>
          <w:rtl/>
          <w:lang w:bidi="fa-IR"/>
        </w:rPr>
        <w:t>،</w:t>
      </w:r>
      <w:r w:rsidRPr="007202B6">
        <w:rPr>
          <w:rtl/>
          <w:lang w:bidi="fa-IR"/>
        </w:rPr>
        <w:t xml:space="preserve"> وتأويل بلا دليل للكلام الإلهي.</w:t>
      </w:r>
    </w:p>
    <w:p w:rsidR="00DF6242" w:rsidRPr="007202B6" w:rsidRDefault="00DF6242" w:rsidP="00DF6242">
      <w:pPr>
        <w:pStyle w:val="libNormal"/>
        <w:rPr>
          <w:rtl/>
          <w:lang w:bidi="fa-IR"/>
        </w:rPr>
      </w:pPr>
      <w:r w:rsidRPr="007202B6">
        <w:rPr>
          <w:rtl/>
          <w:lang w:bidi="fa-IR"/>
        </w:rPr>
        <w:t>وأمّا قياسه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اخْلُفْنِي </w:t>
      </w:r>
      <w:r w:rsidRPr="006F67C6">
        <w:rPr>
          <w:rStyle w:val="libAlaemChar"/>
          <w:rtl/>
        </w:rPr>
        <w:t>)</w:t>
      </w:r>
      <w:r w:rsidRPr="007202B6">
        <w:rPr>
          <w:rtl/>
          <w:lang w:bidi="fa-IR"/>
        </w:rPr>
        <w:t xml:space="preserve"> على قوله</w:t>
      </w:r>
      <w:r>
        <w:rPr>
          <w:rtl/>
          <w:lang w:bidi="fa-IR"/>
        </w:rPr>
        <w:t>:</w:t>
      </w:r>
      <w:r w:rsidRPr="007202B6">
        <w:rPr>
          <w:rtl/>
          <w:lang w:bidi="fa-IR"/>
        </w:rPr>
        <w:t xml:space="preserve"> </w:t>
      </w:r>
      <w:r w:rsidRPr="006F67C6">
        <w:rPr>
          <w:rStyle w:val="libAlaemChar"/>
          <w:rtl/>
        </w:rPr>
        <w:t>(</w:t>
      </w:r>
      <w:r w:rsidRPr="00585F65">
        <w:rPr>
          <w:rStyle w:val="libAieChar"/>
          <w:rtl/>
        </w:rPr>
        <w:t xml:space="preserve"> وَأَصْلِحْ</w:t>
      </w:r>
      <w:r w:rsidRPr="0005609A">
        <w:rPr>
          <w:rStyle w:val="libAieChar"/>
          <w:rtl/>
        </w:rPr>
        <w:t xml:space="preserve"> وَلا تَتَّبِعْ سَبِيلَ الْمُفْسِدِينَ </w:t>
      </w:r>
      <w:r w:rsidRPr="006F67C6">
        <w:rPr>
          <w:rStyle w:val="libAlaemChar"/>
          <w:rtl/>
        </w:rPr>
        <w:t>)</w:t>
      </w:r>
      <w:r w:rsidRPr="007202B6">
        <w:rPr>
          <w:rtl/>
          <w:lang w:bidi="fa-IR"/>
        </w:rPr>
        <w:t xml:space="preserve"> فمع الفارق جدّاً</w:t>
      </w:r>
      <w:r>
        <w:rPr>
          <w:rtl/>
          <w:lang w:bidi="fa-IR"/>
        </w:rPr>
        <w:t>،</w:t>
      </w:r>
      <w:r w:rsidRPr="007202B6">
        <w:rPr>
          <w:rtl/>
          <w:lang w:bidi="fa-IR"/>
        </w:rPr>
        <w:t xml:space="preserve"> إذ في الأمر بالإصلاح والنهي عن اتّباع سبيل المفسدين حكماً سديدة وفوائد عديدة</w:t>
      </w:r>
      <w:r>
        <w:rPr>
          <w:rtl/>
          <w:lang w:bidi="fa-IR"/>
        </w:rPr>
        <w:t>،</w:t>
      </w:r>
      <w:r w:rsidRPr="007202B6">
        <w:rPr>
          <w:rtl/>
          <w:lang w:bidi="fa-IR"/>
        </w:rPr>
        <w:t xml:space="preserve"> من قبيل توبيخ المفسدين وزجر المعاندين وإتمام الحجة</w:t>
      </w:r>
      <w:r>
        <w:rPr>
          <w:rtl/>
          <w:lang w:bidi="fa-IR"/>
        </w:rPr>
        <w:t xml:space="preserve"> ...</w:t>
      </w:r>
      <w:r w:rsidRPr="007202B6">
        <w:rPr>
          <w:rtl/>
          <w:lang w:bidi="fa-IR"/>
        </w:rPr>
        <w:t xml:space="preserve"> على أنّ الرازي نفسه ذكر أنّ المقصود من الأمر بالإصلاح هو التوكيد مثل قول إبراهيم </w:t>
      </w:r>
      <w:r w:rsidR="004A73C4" w:rsidRPr="004A73C4">
        <w:rPr>
          <w:rStyle w:val="libAlaemChar"/>
          <w:rtl/>
        </w:rPr>
        <w:t>عليه‌السلام</w:t>
      </w:r>
      <w:r>
        <w:rPr>
          <w:rtl/>
          <w:lang w:bidi="fa-IR"/>
        </w:rPr>
        <w:t>:</w:t>
      </w:r>
      <w:r w:rsidRPr="007202B6">
        <w:rPr>
          <w:rtl/>
          <w:lang w:bidi="fa-IR"/>
        </w:rPr>
        <w:t xml:space="preserve"> </w:t>
      </w:r>
      <w:r w:rsidRPr="006F67C6">
        <w:rPr>
          <w:rStyle w:val="libAlaemChar"/>
          <w:rtl/>
        </w:rPr>
        <w:t>(</w:t>
      </w:r>
      <w:r w:rsidRPr="00585F65">
        <w:rPr>
          <w:rStyle w:val="libAieChar"/>
          <w:rtl/>
        </w:rPr>
        <w:t xml:space="preserve"> لِيَطْمَئِنَّ قَلْبِي </w:t>
      </w:r>
      <w:r w:rsidRPr="006F67C6">
        <w:rPr>
          <w:rStyle w:val="libAlaemChar"/>
          <w:rtl/>
        </w:rPr>
        <w:t>)</w:t>
      </w:r>
      <w:r w:rsidRPr="007202B6">
        <w:rPr>
          <w:rtl/>
          <w:lang w:bidi="fa-IR"/>
        </w:rPr>
        <w:t>.</w:t>
      </w:r>
    </w:p>
    <w:p w:rsidR="00DF6242" w:rsidRPr="007202B6" w:rsidRDefault="00DF6242" w:rsidP="00DF6242">
      <w:pPr>
        <w:pStyle w:val="libNormal"/>
        <w:rPr>
          <w:rtl/>
          <w:lang w:bidi="fa-IR"/>
        </w:rPr>
      </w:pPr>
      <w:r w:rsidRPr="007202B6">
        <w:rPr>
          <w:rtl/>
          <w:lang w:bidi="fa-IR"/>
        </w:rPr>
        <w:t>وكذلك قال النيسابوري</w:t>
      </w:r>
      <w:r>
        <w:rPr>
          <w:rtl/>
          <w:lang w:bidi="fa-IR"/>
        </w:rPr>
        <w:t>،</w:t>
      </w:r>
      <w:r w:rsidRPr="007202B6">
        <w:rPr>
          <w:rtl/>
          <w:lang w:bidi="fa-IR"/>
        </w:rPr>
        <w:t xml:space="preserve"> إذ النبيّ لا يكون منه إلاّ</w:t>
      </w:r>
      <w:r>
        <w:rPr>
          <w:rFonts w:hint="cs"/>
          <w:rtl/>
          <w:lang w:bidi="fa-IR"/>
        </w:rPr>
        <w:t xml:space="preserve"> </w:t>
      </w:r>
      <w:r w:rsidRPr="007202B6">
        <w:rPr>
          <w:rtl/>
          <w:lang w:bidi="fa-IR"/>
        </w:rPr>
        <w:t>الإصلاح</w:t>
      </w:r>
      <w:r>
        <w:rPr>
          <w:rtl/>
          <w:lang w:bidi="fa-IR"/>
        </w:rPr>
        <w:t xml:space="preserve"> ...</w:t>
      </w:r>
      <w:r w:rsidRPr="007202B6">
        <w:rPr>
          <w:rtl/>
          <w:lang w:bidi="fa-IR"/>
        </w:rPr>
        <w:t xml:space="preserve"> وعلى هذا</w:t>
      </w:r>
      <w:r>
        <w:rPr>
          <w:rtl/>
          <w:lang w:bidi="fa-IR"/>
        </w:rPr>
        <w:t>،</w:t>
      </w:r>
      <w:r w:rsidRPr="007202B6">
        <w:rPr>
          <w:rtl/>
          <w:lang w:bidi="fa-IR"/>
        </w:rPr>
        <w:t xml:space="preserve"> يكون هذا الأمر بالإصلاح كالأمر بالخلافة في </w:t>
      </w:r>
      <w:r w:rsidRPr="006F67C6">
        <w:rPr>
          <w:rStyle w:val="libAlaemChar"/>
          <w:rtl/>
        </w:rPr>
        <w:t>(</w:t>
      </w:r>
      <w:r w:rsidRPr="00585F65">
        <w:rPr>
          <w:rStyle w:val="libAieChar"/>
          <w:rtl/>
        </w:rPr>
        <w:t xml:space="preserve"> اخْلُفْنِي </w:t>
      </w:r>
      <w:r w:rsidRPr="006F67C6">
        <w:rPr>
          <w:rStyle w:val="libAlaemChar"/>
          <w:rtl/>
        </w:rPr>
        <w:t>)</w:t>
      </w:r>
      <w:r w:rsidRPr="006F67C6">
        <w:rPr>
          <w:rtl/>
        </w:rPr>
        <w:t xml:space="preserve"> ...</w:t>
      </w:r>
      <w:r w:rsidRPr="007202B6">
        <w:rPr>
          <w:rtl/>
          <w:lang w:bidi="fa-IR"/>
        </w:rPr>
        <w:t xml:space="preserve"> فكلاهما تأكيد لما هو محقق وثابت.</w:t>
      </w:r>
    </w:p>
    <w:p w:rsidR="00DF6242" w:rsidRPr="007202B6" w:rsidRDefault="00DF6242" w:rsidP="00DF6242">
      <w:pPr>
        <w:pStyle w:val="libNormal"/>
        <w:rPr>
          <w:rtl/>
          <w:lang w:bidi="fa-IR"/>
        </w:rPr>
      </w:pPr>
      <w:r w:rsidRPr="007202B6">
        <w:rPr>
          <w:rtl/>
          <w:lang w:bidi="fa-IR"/>
        </w:rPr>
        <w:t>ثمَّ إذا كانت الآية مؤكّدة</w:t>
      </w:r>
      <w:r>
        <w:rPr>
          <w:rtl/>
          <w:lang w:bidi="fa-IR"/>
        </w:rPr>
        <w:t>،</w:t>
      </w:r>
      <w:r w:rsidRPr="007202B6">
        <w:rPr>
          <w:rtl/>
          <w:lang w:bidi="fa-IR"/>
        </w:rPr>
        <w:t xml:space="preserve"> كان معنى ذلك</w:t>
      </w:r>
      <w:r>
        <w:rPr>
          <w:rtl/>
          <w:lang w:bidi="fa-IR"/>
        </w:rPr>
        <w:t xml:space="preserve"> - </w:t>
      </w:r>
      <w:r w:rsidRPr="007202B6">
        <w:rPr>
          <w:rtl/>
          <w:lang w:bidi="fa-IR"/>
        </w:rPr>
        <w:t>كما هو واضح</w:t>
      </w:r>
      <w:r>
        <w:rPr>
          <w:rtl/>
          <w:lang w:bidi="fa-IR"/>
        </w:rPr>
        <w:t xml:space="preserve"> - </w:t>
      </w:r>
      <w:r w:rsidRPr="007202B6">
        <w:rPr>
          <w:rtl/>
          <w:lang w:bidi="fa-IR"/>
        </w:rPr>
        <w:t>عدم ترتّب فائدة جديدة على الإستخلاف</w:t>
      </w:r>
      <w:r>
        <w:rPr>
          <w:rtl/>
          <w:lang w:bidi="fa-IR"/>
        </w:rPr>
        <w:t>،</w:t>
      </w:r>
      <w:r w:rsidRPr="007202B6">
        <w:rPr>
          <w:rtl/>
          <w:lang w:bidi="fa-IR"/>
        </w:rPr>
        <w:t xml:space="preserve"> لكن الرازي يصرّح بعد فاصلٍ قليلٍ بأنّه لو كان هارون متمكّناً من تنفيذ الأحكام قبل الإستخلاف لزم أنْ لا يكون للإستخلاف فائدة</w:t>
      </w:r>
      <w:r>
        <w:rPr>
          <w:rtl/>
          <w:lang w:bidi="fa-IR"/>
        </w:rPr>
        <w:t>،</w:t>
      </w:r>
      <w:r w:rsidRPr="007202B6">
        <w:rPr>
          <w:rtl/>
          <w:lang w:bidi="fa-IR"/>
        </w:rPr>
        <w:t xml:space="preserve"> وهذا كلامه</w:t>
      </w:r>
      <w:r>
        <w:rPr>
          <w:rtl/>
          <w:lang w:bidi="fa-IR"/>
        </w:rPr>
        <w:t>:</w:t>
      </w:r>
    </w:p>
    <w:p w:rsidR="00DF6242" w:rsidRPr="007202B6" w:rsidRDefault="00DF6242" w:rsidP="00DF6242">
      <w:pPr>
        <w:pStyle w:val="libNormal"/>
        <w:rPr>
          <w:rtl/>
          <w:lang w:bidi="fa-IR"/>
        </w:rPr>
      </w:pPr>
      <w:r w:rsidRPr="007202B6">
        <w:rPr>
          <w:rtl/>
          <w:lang w:bidi="fa-IR"/>
        </w:rPr>
        <w:t>« قوله</w:t>
      </w:r>
      <w:r>
        <w:rPr>
          <w:rtl/>
          <w:lang w:bidi="fa-IR"/>
        </w:rPr>
        <w:t>:</w:t>
      </w:r>
      <w:r w:rsidRPr="007202B6">
        <w:rPr>
          <w:rtl/>
          <w:lang w:bidi="fa-IR"/>
        </w:rPr>
        <w:t xml:space="preserve"> إن هارون لو عاش بعد موسى</w:t>
      </w:r>
      <w:r>
        <w:rPr>
          <w:rtl/>
          <w:lang w:bidi="fa-IR"/>
        </w:rPr>
        <w:t xml:space="preserve"> - </w:t>
      </w:r>
      <w:r w:rsidRPr="006F67C6">
        <w:rPr>
          <w:rStyle w:val="libAlaemChar"/>
          <w:rtl/>
        </w:rPr>
        <w:t>عليه</w:t>
      </w:r>
      <w:r>
        <w:rPr>
          <w:rStyle w:val="libAlaemChar"/>
          <w:rFonts w:hint="cs"/>
          <w:rtl/>
        </w:rPr>
        <w:t>ما</w:t>
      </w:r>
      <w:r w:rsidRPr="006F67C6">
        <w:rPr>
          <w:rStyle w:val="libAlaemChar"/>
          <w:rtl/>
        </w:rPr>
        <w:t>‌السلام</w:t>
      </w:r>
      <w:r>
        <w:rPr>
          <w:rtl/>
          <w:lang w:bidi="fa-IR"/>
        </w:rPr>
        <w:t xml:space="preserve"> - </w:t>
      </w:r>
      <w:r w:rsidRPr="007202B6">
        <w:rPr>
          <w:rtl/>
          <w:lang w:bidi="fa-IR"/>
        </w:rPr>
        <w:t>لقام مقامه في كونه مفترض الطّاعة.</w:t>
      </w:r>
    </w:p>
    <w:p w:rsidR="00DF6242" w:rsidRDefault="00DF6242" w:rsidP="00DF6242">
      <w:pPr>
        <w:pStyle w:val="libNormal"/>
        <w:rPr>
          <w:rtl/>
          <w:lang w:bidi="fa-IR"/>
        </w:rPr>
      </w:pPr>
      <w:r w:rsidRPr="007202B6">
        <w:rPr>
          <w:rtl/>
          <w:lang w:bidi="fa-IR"/>
        </w:rPr>
        <w:t>قلنا</w:t>
      </w:r>
      <w:r>
        <w:rPr>
          <w:rtl/>
          <w:lang w:bidi="fa-IR"/>
        </w:rPr>
        <w:t>:</w:t>
      </w:r>
      <w:r w:rsidRPr="007202B6">
        <w:rPr>
          <w:rtl/>
          <w:lang w:bidi="fa-IR"/>
        </w:rPr>
        <w:t xml:space="preserve"> يجب على الناس طاعته فيما يؤدّيه عن </w:t>
      </w:r>
      <w:r>
        <w:rPr>
          <w:rtl/>
          <w:lang w:bidi="fa-IR"/>
        </w:rPr>
        <w:t>الله، أو فيما يؤدّيه عن</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موسى</w:t>
      </w:r>
      <w:r>
        <w:rPr>
          <w:rtl/>
          <w:lang w:bidi="fa-IR"/>
        </w:rPr>
        <w:t>،</w:t>
      </w:r>
      <w:r w:rsidRPr="007202B6">
        <w:rPr>
          <w:rtl/>
          <w:lang w:bidi="fa-IR"/>
        </w:rPr>
        <w:t xml:space="preserve"> أو في تصرفه في إقامة الحدود. الأول مسلّم ولكن ذلك يعيّن كونه نبيّاً</w:t>
      </w:r>
      <w:r>
        <w:rPr>
          <w:rtl/>
          <w:lang w:bidi="fa-IR"/>
        </w:rPr>
        <w:t>،</w:t>
      </w:r>
      <w:r w:rsidRPr="007202B6">
        <w:rPr>
          <w:rtl/>
          <w:lang w:bidi="fa-IR"/>
        </w:rPr>
        <w:t xml:space="preserve"> فلا يمكن ثبوته في حق علي</w:t>
      </w:r>
      <w:r>
        <w:rPr>
          <w:rtl/>
          <w:lang w:bidi="fa-IR"/>
        </w:rPr>
        <w:t xml:space="preserve"> - </w:t>
      </w:r>
      <w:r w:rsidRPr="006F67C6">
        <w:rPr>
          <w:rStyle w:val="libAlaemChar"/>
          <w:rtl/>
        </w:rPr>
        <w:t>رضي‌الله‌عنه</w:t>
      </w:r>
      <w:r>
        <w:rPr>
          <w:rtl/>
          <w:lang w:bidi="fa-IR"/>
        </w:rPr>
        <w:t xml:space="preserve"> -.</w:t>
      </w:r>
      <w:r w:rsidRPr="007202B6">
        <w:rPr>
          <w:rtl/>
          <w:lang w:bidi="fa-IR"/>
        </w:rPr>
        <w:t xml:space="preserve"> وأما الثاني والثالث فممنوع. وتقريره</w:t>
      </w:r>
      <w:r>
        <w:rPr>
          <w:rtl/>
          <w:lang w:bidi="fa-IR"/>
        </w:rPr>
        <w:t>:</w:t>
      </w:r>
      <w:r w:rsidRPr="007202B6">
        <w:rPr>
          <w:rtl/>
          <w:lang w:bidi="fa-IR"/>
        </w:rPr>
        <w:t xml:space="preserve"> إن من الجائز أنْ يكون النبي مؤديّاً للأحكام عن الله تعالى</w:t>
      </w:r>
      <w:r>
        <w:rPr>
          <w:rtl/>
          <w:lang w:bidi="fa-IR"/>
        </w:rPr>
        <w:t>،</w:t>
      </w:r>
      <w:r w:rsidRPr="007202B6">
        <w:rPr>
          <w:rtl/>
          <w:lang w:bidi="fa-IR"/>
        </w:rPr>
        <w:t xml:space="preserve"> ويكون المتولي لتنفيذ تلك الأحكام غيره. ألا ترى أن من مذهب الإمامية أنّ موسى </w:t>
      </w:r>
      <w:r w:rsidR="004A73C4" w:rsidRPr="004A73C4">
        <w:rPr>
          <w:rStyle w:val="libAlaemChar"/>
          <w:rtl/>
        </w:rPr>
        <w:t>عليه‌السلام</w:t>
      </w:r>
      <w:r w:rsidRPr="007202B6">
        <w:rPr>
          <w:rtl/>
          <w:lang w:bidi="fa-IR"/>
        </w:rPr>
        <w:t xml:space="preserve"> استخلف هارون </w:t>
      </w:r>
      <w:r w:rsidR="004A73C4" w:rsidRPr="004A73C4">
        <w:rPr>
          <w:rStyle w:val="libAlaemChar"/>
          <w:rtl/>
        </w:rPr>
        <w:t>عليه‌السلام</w:t>
      </w:r>
      <w:r w:rsidRPr="007202B6">
        <w:rPr>
          <w:rtl/>
          <w:lang w:bidi="fa-IR"/>
        </w:rPr>
        <w:t xml:space="preserve"> على قومه</w:t>
      </w:r>
      <w:r>
        <w:rPr>
          <w:rtl/>
          <w:lang w:bidi="fa-IR"/>
        </w:rPr>
        <w:t>،</w:t>
      </w:r>
      <w:r w:rsidRPr="007202B6">
        <w:rPr>
          <w:rtl/>
          <w:lang w:bidi="fa-IR"/>
        </w:rPr>
        <w:t xml:space="preserve"> ولو</w:t>
      </w:r>
      <w:r>
        <w:rPr>
          <w:rFonts w:hint="cs"/>
          <w:rtl/>
          <w:lang w:bidi="fa-IR"/>
        </w:rPr>
        <w:t xml:space="preserve"> </w:t>
      </w:r>
      <w:r w:rsidRPr="007202B6">
        <w:rPr>
          <w:rtl/>
          <w:lang w:bidi="fa-IR"/>
        </w:rPr>
        <w:t>كان هارون متمكّناً من تنفيذ الأحكام قبل ذلك الإستخلاف لم يكن للإستخلاف فائدة</w:t>
      </w:r>
      <w:r>
        <w:rPr>
          <w:rtl/>
          <w:lang w:bidi="fa-IR"/>
        </w:rPr>
        <w:t>،</w:t>
      </w:r>
      <w:r w:rsidRPr="007202B6">
        <w:rPr>
          <w:rtl/>
          <w:lang w:bidi="fa-IR"/>
        </w:rPr>
        <w:t xml:space="preserve"> فثبت أن هارون قبل الإستخلاف كان مؤديّاً للأحكام عن الله تعالى</w:t>
      </w:r>
      <w:r>
        <w:rPr>
          <w:rtl/>
          <w:lang w:bidi="fa-IR"/>
        </w:rPr>
        <w:t>،</w:t>
      </w:r>
      <w:r w:rsidRPr="007202B6">
        <w:rPr>
          <w:rtl/>
          <w:lang w:bidi="fa-IR"/>
        </w:rPr>
        <w:t xml:space="preserve"> وإنْ لم يكن منفذاً لها »</w:t>
      </w:r>
      <w:r>
        <w:rPr>
          <w:rtl/>
          <w:lang w:bidi="fa-IR"/>
        </w:rPr>
        <w:t>.</w:t>
      </w:r>
    </w:p>
    <w:p w:rsidR="00DF6242" w:rsidRPr="007202B6" w:rsidRDefault="00DF6242" w:rsidP="00DF6242">
      <w:pPr>
        <w:pStyle w:val="libNormal"/>
        <w:rPr>
          <w:rtl/>
          <w:lang w:bidi="fa-IR"/>
        </w:rPr>
      </w:pPr>
      <w:r w:rsidRPr="007202B6">
        <w:rPr>
          <w:rtl/>
          <w:lang w:bidi="fa-IR"/>
        </w:rPr>
        <w:t>وهل هذا إل</w:t>
      </w:r>
      <w:r w:rsidR="005913EC">
        <w:rPr>
          <w:rFonts w:hint="cs"/>
          <w:rtl/>
          <w:lang w:bidi="fa-IR"/>
        </w:rPr>
        <w:t>ّ</w:t>
      </w:r>
      <w:r w:rsidRPr="007202B6">
        <w:rPr>
          <w:rtl/>
          <w:lang w:bidi="fa-IR"/>
        </w:rPr>
        <w:t>ا</w:t>
      </w:r>
      <w:r w:rsidR="005913EC">
        <w:rPr>
          <w:rFonts w:hint="cs"/>
          <w:rtl/>
          <w:lang w:bidi="fa-IR"/>
        </w:rPr>
        <w:t xml:space="preserve"> </w:t>
      </w:r>
      <w:r w:rsidRPr="007202B6">
        <w:rPr>
          <w:rtl/>
          <w:lang w:bidi="fa-IR"/>
        </w:rPr>
        <w:t>تناقض</w:t>
      </w:r>
      <w:r>
        <w:rPr>
          <w:rtl/>
          <w:lang w:bidi="fa-IR"/>
        </w:rPr>
        <w:t>؟!</w:t>
      </w:r>
    </w:p>
    <w:p w:rsidR="00DF6242" w:rsidRPr="007202B6" w:rsidRDefault="00DF6242" w:rsidP="00DF6242">
      <w:pPr>
        <w:pStyle w:val="libNormal"/>
        <w:rPr>
          <w:rtl/>
          <w:lang w:bidi="fa-IR"/>
        </w:rPr>
      </w:pPr>
      <w:r w:rsidRPr="007202B6">
        <w:rPr>
          <w:rtl/>
          <w:lang w:bidi="fa-IR"/>
        </w:rPr>
        <w:t>لكنّ هذا التناقض مأخوذ من قاضي القضاة عبد الجبار</w:t>
      </w:r>
      <w:r>
        <w:rPr>
          <w:rtl/>
          <w:lang w:bidi="fa-IR"/>
        </w:rPr>
        <w:t>،</w:t>
      </w:r>
      <w:r w:rsidRPr="007202B6">
        <w:rPr>
          <w:rtl/>
          <w:lang w:bidi="fa-IR"/>
        </w:rPr>
        <w:t xml:space="preserve"> فإنّ السيّد المرتضى ذكر كلامه</w:t>
      </w:r>
      <w:r>
        <w:rPr>
          <w:rtl/>
          <w:lang w:bidi="fa-IR"/>
        </w:rPr>
        <w:t>،</w:t>
      </w:r>
      <w:r w:rsidRPr="007202B6">
        <w:rPr>
          <w:rtl/>
          <w:lang w:bidi="fa-IR"/>
        </w:rPr>
        <w:t xml:space="preserve"> ثم نبّه على التناقض الموجود فيه. فهذا كلام القاضي</w:t>
      </w:r>
      <w:r>
        <w:rPr>
          <w:rtl/>
          <w:lang w:bidi="fa-IR"/>
        </w:rPr>
        <w:t>:</w:t>
      </w:r>
    </w:p>
    <w:p w:rsidR="00DF6242" w:rsidRPr="007202B6" w:rsidRDefault="00DF6242" w:rsidP="00DF6242">
      <w:pPr>
        <w:pStyle w:val="libNormal"/>
        <w:rPr>
          <w:rtl/>
          <w:lang w:bidi="fa-IR"/>
        </w:rPr>
      </w:pPr>
      <w:r w:rsidRPr="007202B6">
        <w:rPr>
          <w:rtl/>
          <w:lang w:bidi="fa-IR"/>
        </w:rPr>
        <w:t>« لا نعلم أيضاً أن حالهما إذا كانت في النبوّة متفقةً أن حالهما فيما يقوم به الأئمة أيضاً متّفقة</w:t>
      </w:r>
      <w:r>
        <w:rPr>
          <w:rtl/>
          <w:lang w:bidi="fa-IR"/>
        </w:rPr>
        <w:t>،</w:t>
      </w:r>
      <w:r w:rsidRPr="007202B6">
        <w:rPr>
          <w:rtl/>
          <w:lang w:bidi="fa-IR"/>
        </w:rPr>
        <w:t xml:space="preserve"> بل لا يمتنع أنْ يكون لأحدهما من الإختصاص ما ليس للآخر</w:t>
      </w:r>
      <w:r>
        <w:rPr>
          <w:rtl/>
          <w:lang w:bidi="fa-IR"/>
        </w:rPr>
        <w:t>،</w:t>
      </w:r>
      <w:r w:rsidRPr="007202B6">
        <w:rPr>
          <w:rtl/>
          <w:lang w:bidi="fa-IR"/>
        </w:rPr>
        <w:t xml:space="preserve"> كما لا يمتنع أنْ لا يدخل</w:t>
      </w:r>
      <w:r>
        <w:rPr>
          <w:rtl/>
          <w:lang w:bidi="fa-IR"/>
        </w:rPr>
        <w:t xml:space="preserve"> في شريعتهما ما يقتضيه الإمامة.</w:t>
      </w:r>
      <w:r>
        <w:rPr>
          <w:rFonts w:hint="cs"/>
          <w:rtl/>
          <w:lang w:bidi="fa-IR"/>
        </w:rPr>
        <w:t xml:space="preserve"> </w:t>
      </w:r>
      <w:r w:rsidRPr="007202B6">
        <w:rPr>
          <w:rtl/>
          <w:lang w:bidi="fa-IR"/>
        </w:rPr>
        <w:t>وإذا كانت الحال في هذا الباب ممّا يختلف بالشرائع</w:t>
      </w:r>
      <w:r>
        <w:rPr>
          <w:rtl/>
          <w:lang w:bidi="fa-IR"/>
        </w:rPr>
        <w:t>،</w:t>
      </w:r>
      <w:r w:rsidRPr="007202B6">
        <w:rPr>
          <w:rtl/>
          <w:lang w:bidi="fa-IR"/>
        </w:rPr>
        <w:t xml:space="preserve"> فإنما يقطع على وجهٍ دون وجه بدلالة سمعيّة</w:t>
      </w:r>
      <w:r>
        <w:rPr>
          <w:rtl/>
          <w:lang w:bidi="fa-IR"/>
        </w:rPr>
        <w:t>،</w:t>
      </w:r>
      <w:r w:rsidRPr="007202B6">
        <w:rPr>
          <w:rtl/>
          <w:lang w:bidi="fa-IR"/>
        </w:rPr>
        <w:t xml:space="preserve"> ثم يصحّ الإعتماد على ذلك »</w:t>
      </w:r>
      <w:r>
        <w:rPr>
          <w:rtl/>
          <w:lang w:bidi="fa-IR"/>
        </w:rPr>
        <w:t>.</w:t>
      </w:r>
    </w:p>
    <w:p w:rsidR="00DF6242" w:rsidRPr="007202B6" w:rsidRDefault="00DF6242" w:rsidP="00DF6242">
      <w:pPr>
        <w:pStyle w:val="libNormal"/>
        <w:rPr>
          <w:rtl/>
          <w:lang w:bidi="fa-IR"/>
        </w:rPr>
      </w:pPr>
      <w:r w:rsidRPr="007202B6">
        <w:rPr>
          <w:rtl/>
          <w:lang w:bidi="fa-IR"/>
        </w:rPr>
        <w:t>وهذا كلام السيّد بعده</w:t>
      </w:r>
      <w:r>
        <w:rPr>
          <w:rtl/>
          <w:lang w:bidi="fa-IR"/>
        </w:rPr>
        <w:t>:</w:t>
      </w:r>
    </w:p>
    <w:p w:rsidR="00DF6242" w:rsidRDefault="00DF6242" w:rsidP="00DF6242">
      <w:pPr>
        <w:pStyle w:val="libNormal"/>
        <w:rPr>
          <w:rtl/>
          <w:lang w:bidi="fa-IR"/>
        </w:rPr>
      </w:pPr>
      <w:r w:rsidRPr="007202B6">
        <w:rPr>
          <w:rtl/>
          <w:lang w:bidi="fa-IR"/>
        </w:rPr>
        <w:t>« يقال له</w:t>
      </w:r>
      <w:r>
        <w:rPr>
          <w:rtl/>
          <w:lang w:bidi="fa-IR"/>
        </w:rPr>
        <w:t>:</w:t>
      </w:r>
      <w:r w:rsidRPr="007202B6">
        <w:rPr>
          <w:rtl/>
          <w:lang w:bidi="fa-IR"/>
        </w:rPr>
        <w:t xml:space="preserve"> ما أشدّ اختلاف كلامك في هذا الباب</w:t>
      </w:r>
      <w:r>
        <w:rPr>
          <w:rtl/>
          <w:lang w:bidi="fa-IR"/>
        </w:rPr>
        <w:t>،</w:t>
      </w:r>
      <w:r w:rsidRPr="007202B6">
        <w:rPr>
          <w:rtl/>
          <w:lang w:bidi="fa-IR"/>
        </w:rPr>
        <w:t xml:space="preserve"> وأظهر رجوعك فيه من قولٍ إلى ضدّه وخلافه. لأنك قلت أوّلاً فيما حكيناه عنك</w:t>
      </w:r>
      <w:r>
        <w:rPr>
          <w:rtl/>
          <w:lang w:bidi="fa-IR"/>
        </w:rPr>
        <w:t>:</w:t>
      </w:r>
      <w:r w:rsidRPr="007202B6">
        <w:rPr>
          <w:rtl/>
          <w:lang w:bidi="fa-IR"/>
        </w:rPr>
        <w:t xml:space="preserve"> إن هارون </w:t>
      </w:r>
      <w:r w:rsidR="004A73C4" w:rsidRPr="004A73C4">
        <w:rPr>
          <w:rStyle w:val="libAlaemChar"/>
          <w:rtl/>
        </w:rPr>
        <w:t>عليه‌السلام</w:t>
      </w:r>
      <w:r w:rsidRPr="007202B6">
        <w:rPr>
          <w:rtl/>
          <w:lang w:bidi="fa-IR"/>
        </w:rPr>
        <w:t xml:space="preserve"> من حيث كان شريكاً لموسى </w:t>
      </w:r>
      <w:r w:rsidR="004A73C4" w:rsidRPr="004A73C4">
        <w:rPr>
          <w:rStyle w:val="libAlaemChar"/>
          <w:rtl/>
        </w:rPr>
        <w:t>عليه‌السلام</w:t>
      </w:r>
      <w:r w:rsidRPr="007202B6">
        <w:rPr>
          <w:rtl/>
          <w:lang w:bidi="fa-IR"/>
        </w:rPr>
        <w:t xml:space="preserve"> في النبوّة</w:t>
      </w:r>
      <w:r>
        <w:rPr>
          <w:rtl/>
          <w:lang w:bidi="fa-IR"/>
        </w:rPr>
        <w:t>،</w:t>
      </w:r>
      <w:r w:rsidRPr="007202B6">
        <w:rPr>
          <w:rtl/>
          <w:lang w:bidi="fa-IR"/>
        </w:rPr>
        <w:t xml:space="preserve"> يلزمه القيام فيهم بما لايقوم به الأئمة</w:t>
      </w:r>
      <w:r>
        <w:rPr>
          <w:rtl/>
          <w:lang w:bidi="fa-IR"/>
        </w:rPr>
        <w:t>،</w:t>
      </w:r>
      <w:r w:rsidRPr="007202B6">
        <w:rPr>
          <w:rtl/>
          <w:lang w:bidi="fa-IR"/>
        </w:rPr>
        <w:t xml:space="preserve"> وإنْ لم يستخلفه. ثمّ عقّبت ذلك بأنْ قلت</w:t>
      </w:r>
      <w:r>
        <w:rPr>
          <w:rtl/>
          <w:lang w:bidi="fa-IR"/>
        </w:rPr>
        <w:t>:</w:t>
      </w:r>
      <w:r w:rsidRPr="007202B6">
        <w:rPr>
          <w:rtl/>
          <w:lang w:bidi="fa-IR"/>
        </w:rPr>
        <w:t xml:space="preserve"> غير واجب فيمن كان شريكاً لموسى </w:t>
      </w:r>
      <w:r w:rsidR="004A73C4" w:rsidRPr="004A73C4">
        <w:rPr>
          <w:rStyle w:val="libAlaemChar"/>
          <w:rtl/>
        </w:rPr>
        <w:t>عليه‌السلام</w:t>
      </w:r>
      <w:r w:rsidRPr="007202B6">
        <w:rPr>
          <w:rtl/>
          <w:lang w:bidi="fa-IR"/>
        </w:rPr>
        <w:t xml:space="preserve"> في النبوة أنْ يكون</w:t>
      </w:r>
      <w:r>
        <w:rPr>
          <w:rtl/>
          <w:lang w:bidi="fa-IR"/>
        </w:rPr>
        <w:t xml:space="preserve"> إليه ما إلى الأئمة. ثم رجعت عن</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ذلك في فَصلٍ آخر فقلت</w:t>
      </w:r>
      <w:r>
        <w:rPr>
          <w:rtl/>
          <w:lang w:bidi="fa-IR"/>
        </w:rPr>
        <w:t>:</w:t>
      </w:r>
      <w:r w:rsidRPr="007202B6">
        <w:rPr>
          <w:rtl/>
          <w:lang w:bidi="fa-IR"/>
        </w:rPr>
        <w:t xml:space="preserve"> إن هارون لو عاش بعد موسى لكان الذي ثبتَ له أن يكون كما كان من قبل</w:t>
      </w:r>
      <w:r>
        <w:rPr>
          <w:rtl/>
          <w:lang w:bidi="fa-IR"/>
        </w:rPr>
        <w:t>،</w:t>
      </w:r>
      <w:r w:rsidRPr="007202B6">
        <w:rPr>
          <w:rtl/>
          <w:lang w:bidi="fa-IR"/>
        </w:rPr>
        <w:t xml:space="preserve"> وقد كان من قبل له أنْ يقوم بهذه الا</w:t>
      </w:r>
      <w:r w:rsidR="00CD7145">
        <w:rPr>
          <w:rFonts w:hint="cs"/>
          <w:rtl/>
          <w:lang w:bidi="fa-IR"/>
        </w:rPr>
        <w:t>ُ</w:t>
      </w:r>
      <w:r w:rsidRPr="007202B6">
        <w:rPr>
          <w:rtl/>
          <w:lang w:bidi="fa-IR"/>
        </w:rPr>
        <w:t>مور لنبوّته</w:t>
      </w:r>
      <w:r>
        <w:rPr>
          <w:rtl/>
          <w:lang w:bidi="fa-IR"/>
        </w:rPr>
        <w:t>،</w:t>
      </w:r>
      <w:r w:rsidRPr="007202B6">
        <w:rPr>
          <w:rtl/>
          <w:lang w:bidi="fa-IR"/>
        </w:rPr>
        <w:t xml:space="preserve"> فجعلت القيام بهذه الا</w:t>
      </w:r>
      <w:r w:rsidR="00CD7145">
        <w:rPr>
          <w:rFonts w:hint="cs"/>
          <w:rtl/>
          <w:lang w:bidi="fa-IR"/>
        </w:rPr>
        <w:t>ُ</w:t>
      </w:r>
      <w:r w:rsidRPr="007202B6">
        <w:rPr>
          <w:rtl/>
          <w:lang w:bidi="fa-IR"/>
        </w:rPr>
        <w:t>مور من مقتضى النبوة كما ترى</w:t>
      </w:r>
      <w:r>
        <w:rPr>
          <w:rtl/>
          <w:lang w:bidi="fa-IR"/>
        </w:rPr>
        <w:t>،</w:t>
      </w:r>
      <w:r w:rsidRPr="007202B6">
        <w:rPr>
          <w:rtl/>
          <w:lang w:bidi="fa-IR"/>
        </w:rPr>
        <w:t xml:space="preserve"> ثم أكّدت ذلك في فصل آخر حكيناه أيضاً</w:t>
      </w:r>
      <w:r>
        <w:rPr>
          <w:rtl/>
          <w:lang w:bidi="fa-IR"/>
        </w:rPr>
        <w:t>،</w:t>
      </w:r>
      <w:r w:rsidRPr="007202B6">
        <w:rPr>
          <w:rtl/>
          <w:lang w:bidi="fa-IR"/>
        </w:rPr>
        <w:t xml:space="preserve"> بأنْ قلت لمن خالفك في أن موسى لو لم يستخلف هارون بعده ما كان يجب له القيام بعده بما يقوم به الأئمة</w:t>
      </w:r>
      <w:r>
        <w:rPr>
          <w:rtl/>
          <w:lang w:bidi="fa-IR"/>
        </w:rPr>
        <w:t>،</w:t>
      </w:r>
      <w:r w:rsidRPr="007202B6">
        <w:rPr>
          <w:rtl/>
          <w:lang w:bidi="fa-IR"/>
        </w:rPr>
        <w:t xml:space="preserve"> إن جاز مع كونه شريكاً له في النبوة أن</w:t>
      </w:r>
      <w:r>
        <w:rPr>
          <w:rFonts w:hint="cs"/>
          <w:rtl/>
          <w:lang w:bidi="fa-IR"/>
        </w:rPr>
        <w:t xml:space="preserve"> </w:t>
      </w:r>
      <w:r w:rsidRPr="007202B6">
        <w:rPr>
          <w:rtl/>
          <w:lang w:bidi="fa-IR"/>
        </w:rPr>
        <w:t>يبقى بعده</w:t>
      </w:r>
      <w:r>
        <w:rPr>
          <w:rtl/>
          <w:lang w:bidi="fa-IR"/>
        </w:rPr>
        <w:t>،</w:t>
      </w:r>
      <w:r w:rsidRPr="007202B6">
        <w:rPr>
          <w:rtl/>
          <w:lang w:bidi="fa-IR"/>
        </w:rPr>
        <w:t xml:space="preserve"> ولا يكون له ذلك</w:t>
      </w:r>
      <w:r>
        <w:rPr>
          <w:rtl/>
          <w:lang w:bidi="fa-IR"/>
        </w:rPr>
        <w:t>،</w:t>
      </w:r>
      <w:r w:rsidRPr="007202B6">
        <w:rPr>
          <w:rtl/>
          <w:lang w:bidi="fa-IR"/>
        </w:rPr>
        <w:t xml:space="preserve"> ليجوزن وإنْ استخلفه أل</w:t>
      </w:r>
      <w:r w:rsidR="009A2939">
        <w:rPr>
          <w:rFonts w:hint="cs"/>
          <w:rtl/>
          <w:lang w:bidi="fa-IR"/>
        </w:rPr>
        <w:t>ّ</w:t>
      </w:r>
      <w:r w:rsidRPr="007202B6">
        <w:rPr>
          <w:rtl/>
          <w:lang w:bidi="fa-IR"/>
        </w:rPr>
        <w:t>ا</w:t>
      </w:r>
      <w:r w:rsidR="009A2939">
        <w:rPr>
          <w:rFonts w:hint="cs"/>
          <w:rtl/>
          <w:lang w:bidi="fa-IR"/>
        </w:rPr>
        <w:t xml:space="preserve"> </w:t>
      </w:r>
      <w:r w:rsidRPr="007202B6">
        <w:rPr>
          <w:rtl/>
          <w:lang w:bidi="fa-IR"/>
        </w:rPr>
        <w:t>يكون له ذلك.</w:t>
      </w:r>
    </w:p>
    <w:p w:rsidR="00DF6242" w:rsidRPr="007202B6" w:rsidRDefault="00DF6242" w:rsidP="00DF6242">
      <w:pPr>
        <w:pStyle w:val="libNormal"/>
        <w:rPr>
          <w:rtl/>
          <w:lang w:bidi="fa-IR"/>
        </w:rPr>
      </w:pPr>
      <w:r w:rsidRPr="007202B6">
        <w:rPr>
          <w:rtl/>
          <w:lang w:bidi="fa-IR"/>
        </w:rPr>
        <w:t>ثم ختمت جميع ما تقدم</w:t>
      </w:r>
      <w:r>
        <w:rPr>
          <w:rtl/>
          <w:lang w:bidi="fa-IR"/>
        </w:rPr>
        <w:t>،</w:t>
      </w:r>
      <w:r w:rsidRPr="007202B6">
        <w:rPr>
          <w:rtl/>
          <w:lang w:bidi="fa-IR"/>
        </w:rPr>
        <w:t xml:space="preserve"> هذا الكلام الذي هو رجوع عن أكثر ما تقدم</w:t>
      </w:r>
      <w:r>
        <w:rPr>
          <w:rtl/>
          <w:lang w:bidi="fa-IR"/>
        </w:rPr>
        <w:t>،</w:t>
      </w:r>
      <w:r w:rsidRPr="007202B6">
        <w:rPr>
          <w:rtl/>
          <w:lang w:bidi="fa-IR"/>
        </w:rPr>
        <w:t xml:space="preserve"> وتصريح بأنّ النبوة لا تقتضي القيام بهذه الا</w:t>
      </w:r>
      <w:r w:rsidR="00AA75C3">
        <w:rPr>
          <w:rFonts w:hint="cs"/>
          <w:rtl/>
          <w:lang w:bidi="fa-IR"/>
        </w:rPr>
        <w:t>ُ</w:t>
      </w:r>
      <w:r w:rsidRPr="007202B6">
        <w:rPr>
          <w:rtl/>
          <w:lang w:bidi="fa-IR"/>
        </w:rPr>
        <w:t>مور</w:t>
      </w:r>
      <w:r>
        <w:rPr>
          <w:rtl/>
          <w:lang w:bidi="fa-IR"/>
        </w:rPr>
        <w:t>،</w:t>
      </w:r>
      <w:r w:rsidRPr="007202B6">
        <w:rPr>
          <w:rtl/>
          <w:lang w:bidi="fa-IR"/>
        </w:rPr>
        <w:t xml:space="preserve"> وأن الفرض على المتأمّل في هذا الموضع هو الشك وترك القطع على أحد الأمرين</w:t>
      </w:r>
      <w:r>
        <w:rPr>
          <w:rtl/>
          <w:lang w:bidi="fa-IR"/>
        </w:rPr>
        <w:t>،</w:t>
      </w:r>
      <w:r w:rsidRPr="007202B6">
        <w:rPr>
          <w:rtl/>
          <w:lang w:bidi="fa-IR"/>
        </w:rPr>
        <w:t xml:space="preserve"> فعلى أيّ شيء يحصل من كلامك المختلف</w:t>
      </w:r>
      <w:r>
        <w:rPr>
          <w:rtl/>
          <w:lang w:bidi="fa-IR"/>
        </w:rPr>
        <w:t>؟</w:t>
      </w:r>
      <w:r w:rsidRPr="007202B6">
        <w:rPr>
          <w:rtl/>
          <w:lang w:bidi="fa-IR"/>
        </w:rPr>
        <w:t xml:space="preserve"> وعلى أيّ الأقوال نعوّل</w:t>
      </w:r>
      <w:r>
        <w:rPr>
          <w:rtl/>
          <w:lang w:bidi="fa-IR"/>
        </w:rPr>
        <w:t>؟</w:t>
      </w:r>
      <w:r w:rsidRPr="007202B6">
        <w:rPr>
          <w:rtl/>
          <w:lang w:bidi="fa-IR"/>
        </w:rPr>
        <w:t xml:space="preserve"> وما نظنّ أن الإعتماد والإستقرار إل</w:t>
      </w:r>
      <w:r w:rsidR="00AA75C3">
        <w:rPr>
          <w:rFonts w:hint="cs"/>
          <w:rtl/>
          <w:lang w:bidi="fa-IR"/>
        </w:rPr>
        <w:t>ّ</w:t>
      </w:r>
      <w:r w:rsidRPr="007202B6">
        <w:rPr>
          <w:rtl/>
          <w:lang w:bidi="fa-IR"/>
        </w:rPr>
        <w:t>ا</w:t>
      </w:r>
      <w:r w:rsidR="00AA75C3">
        <w:rPr>
          <w:rFonts w:hint="cs"/>
          <w:rtl/>
          <w:lang w:bidi="fa-IR"/>
        </w:rPr>
        <w:t xml:space="preserve"> </w:t>
      </w:r>
      <w:r w:rsidRPr="007202B6">
        <w:rPr>
          <w:rtl/>
          <w:lang w:bidi="fa-IR"/>
        </w:rPr>
        <w:t>على هذا الفصل المتأخر</w:t>
      </w:r>
      <w:r>
        <w:rPr>
          <w:rtl/>
          <w:lang w:bidi="fa-IR"/>
        </w:rPr>
        <w:t>،</w:t>
      </w:r>
      <w:r w:rsidRPr="007202B6">
        <w:rPr>
          <w:rtl/>
          <w:lang w:bidi="fa-IR"/>
        </w:rPr>
        <w:t xml:space="preserve"> فإنه بتأخره كالناسخ والماحي لما قبله</w:t>
      </w:r>
      <w:r>
        <w:rPr>
          <w:rtl/>
          <w:lang w:bidi="fa-IR"/>
        </w:rPr>
        <w:t>،</w:t>
      </w:r>
      <w:r w:rsidRPr="007202B6">
        <w:rPr>
          <w:rtl/>
          <w:lang w:bidi="fa-IR"/>
        </w:rPr>
        <w:t xml:space="preserve"> والذي تضمّنه من أنّ النبوة لا توجب بمجرّدها القيام بالامور التي ذكرتها</w:t>
      </w:r>
      <w:r>
        <w:rPr>
          <w:rtl/>
          <w:lang w:bidi="fa-IR"/>
        </w:rPr>
        <w:t>،</w:t>
      </w:r>
      <w:r w:rsidRPr="007202B6">
        <w:rPr>
          <w:rtl/>
          <w:lang w:bidi="fa-IR"/>
        </w:rPr>
        <w:t xml:space="preserve"> وإنما يحتاج في ثبوت هذه الا</w:t>
      </w:r>
      <w:r w:rsidR="00AA75C3">
        <w:rPr>
          <w:rFonts w:hint="cs"/>
          <w:rtl/>
          <w:lang w:bidi="fa-IR"/>
        </w:rPr>
        <w:t>ُ</w:t>
      </w:r>
      <w:r w:rsidRPr="007202B6">
        <w:rPr>
          <w:rtl/>
          <w:lang w:bidi="fa-IR"/>
        </w:rPr>
        <w:t>مور مضافةً إلى النبوّة إلى دليل صحيح</w:t>
      </w:r>
      <w:r>
        <w:rPr>
          <w:rtl/>
          <w:lang w:bidi="fa-IR"/>
        </w:rPr>
        <w:t>،</w:t>
      </w:r>
      <w:r w:rsidRPr="007202B6">
        <w:rPr>
          <w:rtl/>
          <w:lang w:bidi="fa-IR"/>
        </w:rPr>
        <w:t xml:space="preserve"> وقد بيّناه فيما تقدّم من كلامنا » </w:t>
      </w:r>
      <w:r w:rsidRPr="00585F65">
        <w:rPr>
          <w:rStyle w:val="libFootnotenumChar"/>
          <w:rtl/>
        </w:rPr>
        <w:t>(1)</w:t>
      </w:r>
      <w:r>
        <w:rPr>
          <w:rtl/>
          <w:lang w:bidi="fa-IR"/>
        </w:rPr>
        <w:t>.</w:t>
      </w:r>
    </w:p>
    <w:p w:rsidR="00DF6242" w:rsidRPr="007202B6" w:rsidRDefault="00AA75C3" w:rsidP="00DF6242">
      <w:pPr>
        <w:pStyle w:val="libNormal"/>
        <w:rPr>
          <w:rtl/>
          <w:lang w:bidi="fa-IR"/>
        </w:rPr>
      </w:pPr>
      <w:r>
        <w:rPr>
          <w:rFonts w:hint="cs"/>
          <w:rtl/>
          <w:lang w:bidi="fa-IR"/>
        </w:rPr>
        <w:t xml:space="preserve">* </w:t>
      </w:r>
      <w:r w:rsidR="00DF6242" w:rsidRPr="007202B6">
        <w:rPr>
          <w:rtl/>
          <w:lang w:bidi="fa-IR"/>
        </w:rPr>
        <w:t>ثم قال الرازي بعد كلامه السابق الذي منع فيه خلافة هارون</w:t>
      </w:r>
      <w:r w:rsidR="00DF6242">
        <w:rPr>
          <w:rtl/>
          <w:lang w:bidi="fa-IR"/>
        </w:rPr>
        <w:t>:</w:t>
      </w:r>
    </w:p>
    <w:p w:rsidR="00DF6242" w:rsidRDefault="00DF6242" w:rsidP="00DF6242">
      <w:pPr>
        <w:pStyle w:val="libNormal"/>
        <w:rPr>
          <w:rtl/>
          <w:lang w:bidi="fa-IR"/>
        </w:rPr>
      </w:pPr>
      <w:r w:rsidRPr="007202B6">
        <w:rPr>
          <w:rtl/>
          <w:lang w:bidi="fa-IR"/>
        </w:rPr>
        <w:t>« قوله</w:t>
      </w:r>
      <w:r>
        <w:rPr>
          <w:rtl/>
          <w:lang w:bidi="fa-IR"/>
        </w:rPr>
        <w:t>:</w:t>
      </w:r>
      <w:r w:rsidRPr="007202B6">
        <w:rPr>
          <w:rtl/>
          <w:lang w:bidi="fa-IR"/>
        </w:rPr>
        <w:t xml:space="preserve"> الخلافة ولاية من جهة القول على سبيل النيابة.</w:t>
      </w:r>
    </w:p>
    <w:p w:rsidR="00DF6242" w:rsidRPr="007202B6" w:rsidRDefault="00DF6242" w:rsidP="00DF6242">
      <w:pPr>
        <w:pStyle w:val="libNormal"/>
        <w:rPr>
          <w:rtl/>
          <w:lang w:bidi="fa-IR"/>
        </w:rPr>
      </w:pPr>
      <w:r w:rsidRPr="007202B6">
        <w:rPr>
          <w:rtl/>
          <w:lang w:bidi="fa-IR"/>
        </w:rPr>
        <w:t>قلنا</w:t>
      </w:r>
      <w:r>
        <w:rPr>
          <w:rtl/>
          <w:lang w:bidi="fa-IR"/>
        </w:rPr>
        <w:t>:</w:t>
      </w:r>
      <w:r w:rsidRPr="007202B6">
        <w:rPr>
          <w:rtl/>
          <w:lang w:bidi="fa-IR"/>
        </w:rPr>
        <w:t xml:space="preserve"> ليس يجب أن يكون قد تقدم قول في ذلك</w:t>
      </w:r>
      <w:r>
        <w:rPr>
          <w:rtl/>
          <w:lang w:bidi="fa-IR"/>
        </w:rPr>
        <w:t>،</w:t>
      </w:r>
      <w:r w:rsidRPr="007202B6">
        <w:rPr>
          <w:rtl/>
          <w:lang w:bidi="fa-IR"/>
        </w:rPr>
        <w:t xml:space="preserve"> لأنه لا فرق بين خلافة الإنسان لغيره وبين نيابته عنه</w:t>
      </w:r>
      <w:r>
        <w:rPr>
          <w:rtl/>
          <w:lang w:bidi="fa-IR"/>
        </w:rPr>
        <w:t>،</w:t>
      </w:r>
      <w:r w:rsidRPr="007202B6">
        <w:rPr>
          <w:rtl/>
          <w:lang w:bidi="fa-IR"/>
        </w:rPr>
        <w:t xml:space="preserve"> يقال</w:t>
      </w:r>
      <w:r>
        <w:rPr>
          <w:rtl/>
          <w:lang w:bidi="fa-IR"/>
        </w:rPr>
        <w:t>:</w:t>
      </w:r>
      <w:r w:rsidRPr="007202B6">
        <w:rPr>
          <w:rtl/>
          <w:lang w:bidi="fa-IR"/>
        </w:rPr>
        <w:t xml:space="preserve"> نبت عن فلانٍ وخلفت فلاناً</w:t>
      </w:r>
      <w:r>
        <w:rPr>
          <w:rtl/>
          <w:lang w:bidi="fa-IR"/>
        </w:rPr>
        <w:t>،</w:t>
      </w:r>
      <w:r w:rsidRPr="007202B6">
        <w:rPr>
          <w:rtl/>
          <w:lang w:bidi="fa-IR"/>
        </w:rPr>
        <w:t xml:space="preserve"> فيوضع أحدهما موضع الآخر. ومعلوم أنه قد يقال إن الإنسان قد ناب مناب أبيه وقام مقامه في النظر في مصالح أهله ومخلّفيه أحسن قيام</w:t>
      </w:r>
      <w:r>
        <w:rPr>
          <w:rtl/>
          <w:lang w:bidi="fa-IR"/>
        </w:rPr>
        <w:t>،</w:t>
      </w:r>
      <w:r w:rsidRPr="007202B6">
        <w:rPr>
          <w:rtl/>
          <w:lang w:bidi="fa-IR"/>
        </w:rPr>
        <w:t xml:space="preserve"> وإنْ لم يفوّض إليه ذلك</w:t>
      </w:r>
      <w:r>
        <w:rPr>
          <w:rtl/>
          <w:lang w:bidi="fa-IR"/>
        </w:rPr>
        <w:t>،</w:t>
      </w:r>
      <w:r w:rsidRPr="007202B6">
        <w:rPr>
          <w:rtl/>
          <w:lang w:bidi="fa-IR"/>
        </w:rPr>
        <w:t xml:space="preserve"> إذا فعل أفعال أبيه على سبيل النيابة »</w:t>
      </w:r>
      <w:r>
        <w:rPr>
          <w:rtl/>
          <w:lang w:bidi="fa-IR"/>
        </w:rPr>
        <w:t>.</w:t>
      </w:r>
    </w:p>
    <w:p w:rsidR="00DF6242" w:rsidRPr="007202B6" w:rsidRDefault="003F2947" w:rsidP="003F2947">
      <w:pPr>
        <w:pStyle w:val="libLine"/>
        <w:rPr>
          <w:rtl/>
          <w:lang w:bidi="fa-IR"/>
        </w:rPr>
      </w:pPr>
      <w:r>
        <w:rPr>
          <w:rtl/>
          <w:lang w:bidi="fa-IR"/>
        </w:rPr>
        <w:t>____________________</w:t>
      </w:r>
    </w:p>
    <w:p w:rsidR="00DF6242" w:rsidRPr="007202B6" w:rsidRDefault="003F2947" w:rsidP="00DF6242">
      <w:pPr>
        <w:pStyle w:val="libFootnote0"/>
        <w:rPr>
          <w:rtl/>
          <w:lang w:bidi="fa-IR"/>
        </w:rPr>
      </w:pPr>
      <w:r w:rsidRPr="003F2947">
        <w:rPr>
          <w:rStyle w:val="libFootnote0Char"/>
          <w:rtl/>
        </w:rPr>
        <w:t>(1).</w:t>
      </w:r>
      <w:r w:rsidR="00DF6242" w:rsidRPr="007202B6">
        <w:rPr>
          <w:rtl/>
        </w:rPr>
        <w:t xml:space="preserve"> الشافي في الامامة 3 / 64</w:t>
      </w:r>
      <w:r w:rsidR="00DF6242">
        <w:rPr>
          <w:rtl/>
        </w:rPr>
        <w:t xml:space="preserve"> - </w:t>
      </w:r>
      <w:r w:rsidR="00DF6242" w:rsidRPr="007202B6">
        <w:rPr>
          <w:rtl/>
        </w:rPr>
        <w:t>65.</w:t>
      </w:r>
    </w:p>
    <w:p w:rsidR="00DF6242" w:rsidRDefault="00DF6242" w:rsidP="00DF6242">
      <w:pPr>
        <w:pStyle w:val="libNormal"/>
        <w:rPr>
          <w:rtl/>
          <w:lang w:bidi="fa-IR"/>
        </w:rPr>
      </w:pPr>
      <w:r>
        <w:rPr>
          <w:rtl/>
          <w:lang w:bidi="fa-IR"/>
        </w:rPr>
        <w:br w:type="page"/>
      </w:r>
    </w:p>
    <w:p w:rsidR="00DF6242" w:rsidRPr="007202B6" w:rsidRDefault="00DF6242" w:rsidP="00DF6242">
      <w:pPr>
        <w:pStyle w:val="libBold1"/>
        <w:rPr>
          <w:rtl/>
          <w:lang w:bidi="fa-IR"/>
        </w:rPr>
      </w:pPr>
      <w:r w:rsidRPr="007202B6">
        <w:rPr>
          <w:rtl/>
          <w:lang w:bidi="fa-IR"/>
        </w:rPr>
        <w:lastRenderedPageBreak/>
        <w:t>أقول</w:t>
      </w:r>
      <w:r>
        <w:rPr>
          <w:rtl/>
          <w:lang w:bidi="fa-IR"/>
        </w:rPr>
        <w:t>:</w:t>
      </w:r>
    </w:p>
    <w:p w:rsidR="00DF6242" w:rsidRPr="007202B6" w:rsidRDefault="00DF6242" w:rsidP="00DF6242">
      <w:pPr>
        <w:pStyle w:val="libNormal"/>
        <w:rPr>
          <w:rtl/>
          <w:lang w:bidi="fa-IR"/>
        </w:rPr>
      </w:pPr>
      <w:r w:rsidRPr="007202B6">
        <w:rPr>
          <w:rtl/>
          <w:lang w:bidi="fa-IR"/>
        </w:rPr>
        <w:t>لا يضرّ هذا الكلام بمقصودنا</w:t>
      </w:r>
      <w:r>
        <w:rPr>
          <w:rtl/>
          <w:lang w:bidi="fa-IR"/>
        </w:rPr>
        <w:t>،</w:t>
      </w:r>
      <w:r w:rsidRPr="007202B6">
        <w:rPr>
          <w:rtl/>
          <w:lang w:bidi="fa-IR"/>
        </w:rPr>
        <w:t xml:space="preserve"> على أنّ الخلافة ثابتة هنا بالقول وهو</w:t>
      </w:r>
      <w:r>
        <w:rPr>
          <w:rFonts w:hint="cs"/>
          <w:rtl/>
          <w:lang w:bidi="fa-IR"/>
        </w:rPr>
        <w:t xml:space="preserve"> </w:t>
      </w:r>
      <w:r w:rsidRPr="006F67C6">
        <w:rPr>
          <w:rStyle w:val="libAlaemChar"/>
          <w:rtl/>
        </w:rPr>
        <w:t>(</w:t>
      </w:r>
      <w:r w:rsidRPr="00585F65">
        <w:rPr>
          <w:rStyle w:val="libAieChar"/>
          <w:rtl/>
        </w:rPr>
        <w:t xml:space="preserve"> اخْلُفْنِي </w:t>
      </w:r>
      <w:r w:rsidRPr="006F67C6">
        <w:rPr>
          <w:rStyle w:val="libAlaemChar"/>
          <w:rtl/>
        </w:rPr>
        <w:t>)</w:t>
      </w:r>
      <w:r w:rsidRPr="007202B6">
        <w:rPr>
          <w:rtl/>
          <w:lang w:bidi="fa-IR"/>
        </w:rPr>
        <w:t xml:space="preserve"> ولا ريب في ثبوتها به كما قال. ومن العجيب قوله بثبوت</w:t>
      </w:r>
      <w:r>
        <w:rPr>
          <w:rFonts w:hint="cs"/>
          <w:rtl/>
          <w:lang w:bidi="fa-IR"/>
        </w:rPr>
        <w:t xml:space="preserve"> </w:t>
      </w:r>
      <w:r w:rsidRPr="007202B6">
        <w:rPr>
          <w:rtl/>
          <w:lang w:bidi="fa-IR"/>
        </w:rPr>
        <w:t>الخلافة بالقول</w:t>
      </w:r>
      <w:r>
        <w:rPr>
          <w:rtl/>
          <w:lang w:bidi="fa-IR"/>
        </w:rPr>
        <w:t>،</w:t>
      </w:r>
      <w:r w:rsidRPr="007202B6">
        <w:rPr>
          <w:rtl/>
          <w:lang w:bidi="fa-IR"/>
        </w:rPr>
        <w:t xml:space="preserve"> وإنكاره للخلافة التي تقدّم فيها القول</w:t>
      </w:r>
      <w:r>
        <w:rPr>
          <w:rtl/>
          <w:lang w:bidi="fa-IR"/>
        </w:rPr>
        <w:t>!!</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فمقتضى هذا الكلام ثبوت الخلافة لهارون </w:t>
      </w:r>
      <w:r w:rsidR="004A73C4" w:rsidRPr="004A73C4">
        <w:rPr>
          <w:rStyle w:val="libAlaemChar"/>
          <w:rtl/>
        </w:rPr>
        <w:t>عليه‌السلام</w:t>
      </w:r>
      <w:r>
        <w:rPr>
          <w:rtl/>
          <w:lang w:bidi="fa-IR"/>
        </w:rPr>
        <w:t xml:space="preserve"> - </w:t>
      </w:r>
      <w:r w:rsidRPr="007202B6">
        <w:rPr>
          <w:rtl/>
          <w:lang w:bidi="fa-IR"/>
        </w:rPr>
        <w:t xml:space="preserve">بقطع النظر عن </w:t>
      </w:r>
      <w:r w:rsidRPr="006F67C6">
        <w:rPr>
          <w:rStyle w:val="libAlaemChar"/>
          <w:rtl/>
        </w:rPr>
        <w:t>(</w:t>
      </w:r>
      <w:r w:rsidRPr="00585F65">
        <w:rPr>
          <w:rStyle w:val="libAieChar"/>
          <w:rtl/>
        </w:rPr>
        <w:t xml:space="preserve"> اخْلُفْنِي </w:t>
      </w:r>
      <w:r w:rsidRPr="006F67C6">
        <w:rPr>
          <w:rStyle w:val="libAlaemChar"/>
          <w:rtl/>
        </w:rPr>
        <w:t>)</w:t>
      </w:r>
      <w:r>
        <w:rPr>
          <w:rFonts w:hint="cs"/>
          <w:rtl/>
          <w:lang w:bidi="fa-IR"/>
        </w:rPr>
        <w:t xml:space="preserve"> - </w:t>
      </w:r>
      <w:r w:rsidRPr="007202B6">
        <w:rPr>
          <w:rtl/>
          <w:lang w:bidi="fa-IR"/>
        </w:rPr>
        <w:t xml:space="preserve">لأنّه </w:t>
      </w:r>
      <w:r w:rsidR="004A73C4" w:rsidRPr="004A73C4">
        <w:rPr>
          <w:rStyle w:val="libAlaemChar"/>
          <w:rtl/>
        </w:rPr>
        <w:t>عليه‌السلام</w:t>
      </w:r>
      <w:r w:rsidRPr="007202B6">
        <w:rPr>
          <w:rtl/>
          <w:lang w:bidi="fa-IR"/>
        </w:rPr>
        <w:t xml:space="preserve"> قام مقام موسى </w:t>
      </w:r>
      <w:r w:rsidR="004A73C4" w:rsidRPr="004A73C4">
        <w:rPr>
          <w:rStyle w:val="libAlaemChar"/>
          <w:rtl/>
        </w:rPr>
        <w:t>عليه‌السلام</w:t>
      </w:r>
      <w:r>
        <w:rPr>
          <w:rtl/>
          <w:lang w:bidi="fa-IR"/>
        </w:rPr>
        <w:t>،</w:t>
      </w:r>
      <w:r w:rsidRPr="007202B6">
        <w:rPr>
          <w:rtl/>
          <w:lang w:bidi="fa-IR"/>
        </w:rPr>
        <w:t xml:space="preserve"> وفعل أفعاله مدّة غيبته</w:t>
      </w:r>
      <w:r>
        <w:rPr>
          <w:rtl/>
          <w:lang w:bidi="fa-IR"/>
        </w:rPr>
        <w:t>،</w:t>
      </w:r>
      <w:r w:rsidRPr="007202B6">
        <w:rPr>
          <w:rtl/>
          <w:lang w:bidi="fa-IR"/>
        </w:rPr>
        <w:t xml:space="preserve"> فكان خليفةً له</w:t>
      </w:r>
      <w:r>
        <w:rPr>
          <w:rtl/>
          <w:lang w:bidi="fa-IR"/>
        </w:rPr>
        <w:t xml:space="preserve"> ...</w:t>
      </w:r>
      <w:r w:rsidRPr="007202B6">
        <w:rPr>
          <w:rtl/>
          <w:lang w:bidi="fa-IR"/>
        </w:rPr>
        <w:t xml:space="preserve"> وبهذا أيضاً يسقط تأويله لقوله </w:t>
      </w:r>
      <w:r w:rsidR="00CC0300" w:rsidRPr="006F67C6">
        <w:rPr>
          <w:rStyle w:val="libAlaemChar"/>
          <w:rtl/>
        </w:rPr>
        <w:t>(</w:t>
      </w:r>
      <w:r w:rsidR="00CC0300" w:rsidRPr="00585F65">
        <w:rPr>
          <w:rStyle w:val="libAieChar"/>
          <w:rtl/>
        </w:rPr>
        <w:t xml:space="preserve"> اخْلُفْنِي </w:t>
      </w:r>
      <w:r w:rsidR="00CC0300" w:rsidRPr="006F67C6">
        <w:rPr>
          <w:rStyle w:val="libAlaemChar"/>
          <w:rtl/>
        </w:rPr>
        <w:t>)</w:t>
      </w:r>
      <w:r>
        <w:rPr>
          <w:rtl/>
          <w:lang w:bidi="fa-IR"/>
        </w:rPr>
        <w:t>.</w:t>
      </w:r>
    </w:p>
    <w:p w:rsidR="00DF6242" w:rsidRPr="007202B6"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يتّضح بهذا الكلام بطلان ما زعمه</w:t>
      </w:r>
      <w:r>
        <w:rPr>
          <w:rtl/>
          <w:lang w:bidi="fa-IR"/>
        </w:rPr>
        <w:t xml:space="preserve"> - </w:t>
      </w:r>
      <w:r w:rsidRPr="007202B6">
        <w:rPr>
          <w:rtl/>
          <w:lang w:bidi="fa-IR"/>
        </w:rPr>
        <w:t>وتبعه عليه شاه ولي الله</w:t>
      </w:r>
      <w:r>
        <w:rPr>
          <w:rtl/>
          <w:lang w:bidi="fa-IR"/>
        </w:rPr>
        <w:t>،</w:t>
      </w:r>
      <w:r w:rsidRPr="007202B6">
        <w:rPr>
          <w:rtl/>
          <w:lang w:bidi="fa-IR"/>
        </w:rPr>
        <w:t xml:space="preserve"> وولده</w:t>
      </w:r>
      <w:r>
        <w:rPr>
          <w:rtl/>
          <w:lang w:bidi="fa-IR"/>
        </w:rPr>
        <w:t xml:space="preserve"> - </w:t>
      </w:r>
      <w:r w:rsidRPr="007202B6">
        <w:rPr>
          <w:rtl/>
          <w:lang w:bidi="fa-IR"/>
        </w:rPr>
        <w:t>من منافاة الخلافة للنبوة</w:t>
      </w:r>
      <w:r>
        <w:rPr>
          <w:rtl/>
          <w:lang w:bidi="fa-IR"/>
        </w:rPr>
        <w:t xml:space="preserve"> ...</w:t>
      </w:r>
    </w:p>
    <w:p w:rsidR="00DF6242" w:rsidRPr="007202B6" w:rsidRDefault="00CC0300" w:rsidP="00DF6242">
      <w:pPr>
        <w:pStyle w:val="libNormal"/>
        <w:rPr>
          <w:rtl/>
          <w:lang w:bidi="fa-IR"/>
        </w:rPr>
      </w:pPr>
      <w:r>
        <w:rPr>
          <w:rFonts w:hint="cs"/>
          <w:rtl/>
          <w:lang w:bidi="fa-IR"/>
        </w:rPr>
        <w:t xml:space="preserve">* </w:t>
      </w:r>
      <w:r w:rsidR="00DF6242" w:rsidRPr="007202B6">
        <w:rPr>
          <w:rtl/>
          <w:lang w:bidi="fa-IR"/>
        </w:rPr>
        <w:t>ثم قال الرازي</w:t>
      </w:r>
      <w:r w:rsidR="00DF6242">
        <w:rPr>
          <w:rtl/>
          <w:lang w:bidi="fa-IR"/>
        </w:rPr>
        <w:t>:</w:t>
      </w:r>
    </w:p>
    <w:p w:rsidR="00DF6242" w:rsidRPr="007202B6" w:rsidRDefault="00DF6242" w:rsidP="00DF6242">
      <w:pPr>
        <w:pStyle w:val="libNormal"/>
        <w:rPr>
          <w:rtl/>
          <w:lang w:bidi="fa-IR"/>
        </w:rPr>
      </w:pPr>
      <w:r w:rsidRPr="007202B6">
        <w:rPr>
          <w:rtl/>
          <w:lang w:bidi="fa-IR"/>
        </w:rPr>
        <w:t xml:space="preserve">« ثم إنْ سلّمنا أن موسى </w:t>
      </w:r>
      <w:r w:rsidR="004A73C4" w:rsidRPr="004A73C4">
        <w:rPr>
          <w:rStyle w:val="libAlaemChar"/>
          <w:rtl/>
        </w:rPr>
        <w:t>عليه‌السلام</w:t>
      </w:r>
      <w:r w:rsidRPr="007202B6">
        <w:rPr>
          <w:rtl/>
          <w:lang w:bidi="fa-IR"/>
        </w:rPr>
        <w:t xml:space="preserve"> استخلف هارون</w:t>
      </w:r>
      <w:r>
        <w:rPr>
          <w:rtl/>
          <w:lang w:bidi="fa-IR"/>
        </w:rPr>
        <w:t>،</w:t>
      </w:r>
      <w:r w:rsidRPr="007202B6">
        <w:rPr>
          <w:rtl/>
          <w:lang w:bidi="fa-IR"/>
        </w:rPr>
        <w:t xml:space="preserve"> ولكن في كلّ الأزمنة أو بعضها</w:t>
      </w:r>
      <w:r>
        <w:rPr>
          <w:rtl/>
          <w:lang w:bidi="fa-IR"/>
        </w:rPr>
        <w:t>؟</w:t>
      </w:r>
      <w:r w:rsidRPr="007202B6">
        <w:rPr>
          <w:rtl/>
          <w:lang w:bidi="fa-IR"/>
        </w:rPr>
        <w:t xml:space="preserve"> بيانه</w:t>
      </w:r>
      <w:r>
        <w:rPr>
          <w:rtl/>
          <w:lang w:bidi="fa-IR"/>
        </w:rPr>
        <w:t>:</w:t>
      </w:r>
      <w:r w:rsidRPr="007202B6">
        <w:rPr>
          <w:rtl/>
          <w:lang w:bidi="fa-IR"/>
        </w:rPr>
        <w:t xml:space="preserve"> إن قوله </w:t>
      </w:r>
      <w:r w:rsidR="00CC0300" w:rsidRPr="006F67C6">
        <w:rPr>
          <w:rStyle w:val="libAlaemChar"/>
          <w:rtl/>
        </w:rPr>
        <w:t>(</w:t>
      </w:r>
      <w:r w:rsidR="00CC0300" w:rsidRPr="00585F65">
        <w:rPr>
          <w:rStyle w:val="libAieChar"/>
          <w:rtl/>
        </w:rPr>
        <w:t xml:space="preserve"> اخْلُفْنِي </w:t>
      </w:r>
      <w:r w:rsidR="00CC0300" w:rsidRPr="006F67C6">
        <w:rPr>
          <w:rStyle w:val="libAlaemChar"/>
          <w:rtl/>
        </w:rPr>
        <w:t>)</w:t>
      </w:r>
      <w:r w:rsidRPr="007202B6">
        <w:rPr>
          <w:rtl/>
          <w:lang w:bidi="fa-IR"/>
        </w:rPr>
        <w:t xml:space="preserve"> أمر</w:t>
      </w:r>
      <w:r>
        <w:rPr>
          <w:rtl/>
          <w:lang w:bidi="fa-IR"/>
        </w:rPr>
        <w:t>،</w:t>
      </w:r>
      <w:r w:rsidRPr="007202B6">
        <w:rPr>
          <w:rtl/>
          <w:lang w:bidi="fa-IR"/>
        </w:rPr>
        <w:t xml:space="preserve"> وهو لا يفيد التكرار بالإتفاق سيّما عند الإمامية الواقفية. وأيضاً</w:t>
      </w:r>
      <w:r>
        <w:rPr>
          <w:rtl/>
          <w:lang w:bidi="fa-IR"/>
        </w:rPr>
        <w:t>:</w:t>
      </w:r>
      <w:r w:rsidRPr="007202B6">
        <w:rPr>
          <w:rtl/>
          <w:lang w:bidi="fa-IR"/>
        </w:rPr>
        <w:t xml:space="preserve"> فالقرينة دالّة على أنّ ذلك الإستخلاف ما كان عامّاً لكل الأزمنة</w:t>
      </w:r>
      <w:r>
        <w:rPr>
          <w:rtl/>
          <w:lang w:bidi="fa-IR"/>
        </w:rPr>
        <w:t>،</w:t>
      </w:r>
      <w:r w:rsidRPr="007202B6">
        <w:rPr>
          <w:rtl/>
          <w:lang w:bidi="fa-IR"/>
        </w:rPr>
        <w:t xml:space="preserve"> لأن العادة جارية فيمن خرج من الرؤساء</w:t>
      </w:r>
      <w:r>
        <w:rPr>
          <w:rtl/>
          <w:lang w:bidi="fa-IR"/>
        </w:rPr>
        <w:t>،</w:t>
      </w:r>
      <w:r w:rsidRPr="007202B6">
        <w:rPr>
          <w:rtl/>
          <w:lang w:bidi="fa-IR"/>
        </w:rPr>
        <w:t xml:space="preserve"> واستخلف على قومه خليفةً أنْ يكون ذلك الإستخلاف مخصوصاً بتلك السفرة فقط. وإذا ثبت أن ذلك الإستخلاف ما كان حاصلاً في كل الأزمنة لم يلزم من عدم ثبوته في سائر الأزمنة تحقق لعزل</w:t>
      </w:r>
      <w:r>
        <w:rPr>
          <w:rtl/>
          <w:lang w:bidi="fa-IR"/>
        </w:rPr>
        <w:t>،</w:t>
      </w:r>
      <w:r w:rsidRPr="007202B6">
        <w:rPr>
          <w:rtl/>
          <w:lang w:bidi="fa-IR"/>
        </w:rPr>
        <w:t xml:space="preserve"> لأنّ العزل عن الشيء إنما يكون بعد انعقاد سبب ذلك الشيء</w:t>
      </w:r>
      <w:r>
        <w:rPr>
          <w:rtl/>
          <w:lang w:bidi="fa-IR"/>
        </w:rPr>
        <w:t>،</w:t>
      </w:r>
      <w:r w:rsidRPr="007202B6">
        <w:rPr>
          <w:rtl/>
          <w:lang w:bidi="fa-IR"/>
        </w:rPr>
        <w:t xml:space="preserve"> وكما أنّ من ولي النظر في بلدة ولم يولَّ غيرها لا يقال إنه البلد الذي لم يول</w:t>
      </w:r>
      <w:r>
        <w:rPr>
          <w:rtl/>
          <w:lang w:bidi="fa-IR"/>
        </w:rPr>
        <w:t>،</w:t>
      </w:r>
      <w:r w:rsidRPr="007202B6">
        <w:rPr>
          <w:rtl/>
          <w:lang w:bidi="fa-IR"/>
        </w:rPr>
        <w:t xml:space="preserve"> فكذلك في الزمان »</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Pr="007202B6" w:rsidRDefault="00DF6242" w:rsidP="00DF6242">
      <w:pPr>
        <w:pStyle w:val="libNormal"/>
        <w:rPr>
          <w:rtl/>
          <w:lang w:bidi="fa-IR"/>
        </w:rPr>
      </w:pPr>
      <w:r w:rsidRPr="007202B6">
        <w:rPr>
          <w:rtl/>
          <w:lang w:bidi="fa-IR"/>
        </w:rPr>
        <w:t>إنه وإن لم يدل الأمر على التكرار</w:t>
      </w:r>
      <w:r>
        <w:rPr>
          <w:rtl/>
          <w:lang w:bidi="fa-IR"/>
        </w:rPr>
        <w:t>،</w:t>
      </w:r>
      <w:r w:rsidRPr="007202B6">
        <w:rPr>
          <w:rtl/>
          <w:lang w:bidi="fa-IR"/>
        </w:rPr>
        <w:t xml:space="preserve"> لكنّ المتبادر</w:t>
      </w:r>
      <w:r>
        <w:rPr>
          <w:rFonts w:hint="cs"/>
          <w:rtl/>
          <w:lang w:bidi="fa-IR"/>
        </w:rPr>
        <w:t xml:space="preserve"> - </w:t>
      </w:r>
      <w:r w:rsidRPr="007202B6">
        <w:rPr>
          <w:rtl/>
          <w:lang w:bidi="fa-IR"/>
        </w:rPr>
        <w:t>بحسب العرف</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والعادة</w:t>
      </w:r>
      <w:r>
        <w:rPr>
          <w:rFonts w:hint="cs"/>
          <w:rtl/>
          <w:lang w:bidi="fa-IR"/>
        </w:rPr>
        <w:t xml:space="preserve"> - </w:t>
      </w:r>
      <w:r w:rsidRPr="007202B6">
        <w:rPr>
          <w:rtl/>
          <w:lang w:bidi="fa-IR"/>
        </w:rPr>
        <w:t>من النص على خلافة شخصٍ خلافته مطلقاً حسبما يتناوله اللّفظ</w:t>
      </w:r>
      <w:r>
        <w:rPr>
          <w:rtl/>
          <w:lang w:bidi="fa-IR"/>
        </w:rPr>
        <w:t>،</w:t>
      </w:r>
      <w:r w:rsidRPr="007202B6">
        <w:rPr>
          <w:rtl/>
          <w:lang w:bidi="fa-IR"/>
        </w:rPr>
        <w:t xml:space="preserve"> وإل</w:t>
      </w:r>
      <w:r w:rsidR="00257251">
        <w:rPr>
          <w:rFonts w:hint="cs"/>
          <w:rtl/>
          <w:lang w:bidi="fa-IR"/>
        </w:rPr>
        <w:t>ّ</w:t>
      </w:r>
      <w:r w:rsidRPr="007202B6">
        <w:rPr>
          <w:rtl/>
          <w:lang w:bidi="fa-IR"/>
        </w:rPr>
        <w:t>ا لزم أن لا يكون الخليفة عمّن خرج من الرؤساء خليفةً عنه إل</w:t>
      </w:r>
      <w:r w:rsidR="00257251">
        <w:rPr>
          <w:rFonts w:hint="cs"/>
          <w:rtl/>
          <w:lang w:bidi="fa-IR"/>
        </w:rPr>
        <w:t>ّ</w:t>
      </w:r>
      <w:r w:rsidRPr="007202B6">
        <w:rPr>
          <w:rtl/>
          <w:lang w:bidi="fa-IR"/>
        </w:rPr>
        <w:t>ا</w:t>
      </w:r>
      <w:r w:rsidR="00257251">
        <w:rPr>
          <w:rFonts w:hint="cs"/>
          <w:rtl/>
          <w:lang w:bidi="fa-IR"/>
        </w:rPr>
        <w:t xml:space="preserve"> </w:t>
      </w:r>
      <w:r w:rsidRPr="007202B6">
        <w:rPr>
          <w:rtl/>
          <w:lang w:bidi="fa-IR"/>
        </w:rPr>
        <w:t>في ساعةٍ واحدة مثلاً</w:t>
      </w:r>
      <w:r>
        <w:rPr>
          <w:rtl/>
          <w:lang w:bidi="fa-IR"/>
        </w:rPr>
        <w:t>،</w:t>
      </w:r>
      <w:r w:rsidRPr="007202B6">
        <w:rPr>
          <w:rtl/>
          <w:lang w:bidi="fa-IR"/>
        </w:rPr>
        <w:t xml:space="preserve"> وهذا بديهي البطلان حتى عند الرازي حيث قال</w:t>
      </w:r>
      <w:r>
        <w:rPr>
          <w:rtl/>
          <w:lang w:bidi="fa-IR"/>
        </w:rPr>
        <w:t>:</w:t>
      </w:r>
      <w:r w:rsidRPr="007202B6">
        <w:rPr>
          <w:rtl/>
          <w:lang w:bidi="fa-IR"/>
        </w:rPr>
        <w:t xml:space="preserve"> يكون ذلك</w:t>
      </w:r>
      <w:r>
        <w:rPr>
          <w:rFonts w:hint="cs"/>
          <w:rtl/>
          <w:lang w:bidi="fa-IR"/>
        </w:rPr>
        <w:t xml:space="preserve"> </w:t>
      </w:r>
      <w:r w:rsidRPr="007202B6">
        <w:rPr>
          <w:rtl/>
          <w:lang w:bidi="fa-IR"/>
        </w:rPr>
        <w:t>الإستخلاف مخصوصاً بتلك السفرة.</w:t>
      </w:r>
    </w:p>
    <w:p w:rsidR="00DF6242" w:rsidRPr="007202B6" w:rsidRDefault="00DF6242" w:rsidP="00DF6242">
      <w:pPr>
        <w:pStyle w:val="libNormal"/>
        <w:rPr>
          <w:rtl/>
          <w:lang w:bidi="fa-IR"/>
        </w:rPr>
      </w:pPr>
      <w:r w:rsidRPr="007202B6">
        <w:rPr>
          <w:rtl/>
          <w:lang w:bidi="fa-IR"/>
        </w:rPr>
        <w:t xml:space="preserve">لكن الإختصاص بتلك السفرة أيضاً غير صادق في مثل خلافة هارون </w:t>
      </w:r>
      <w:r w:rsidR="004A73C4" w:rsidRPr="004A73C4">
        <w:rPr>
          <w:rStyle w:val="libAlaemChar"/>
          <w:rtl/>
        </w:rPr>
        <w:t>عليه‌السلام</w:t>
      </w:r>
      <w:r>
        <w:rPr>
          <w:rtl/>
          <w:lang w:bidi="fa-IR"/>
        </w:rPr>
        <w:t>،</w:t>
      </w:r>
      <w:r w:rsidRPr="007202B6">
        <w:rPr>
          <w:rtl/>
          <w:lang w:bidi="fa-IR"/>
        </w:rPr>
        <w:t xml:space="preserve"> لأنّ خلافته</w:t>
      </w:r>
      <w:r>
        <w:rPr>
          <w:rtl/>
          <w:lang w:bidi="fa-IR"/>
        </w:rPr>
        <w:t xml:space="preserve"> - </w:t>
      </w:r>
      <w:r w:rsidRPr="007202B6">
        <w:rPr>
          <w:rtl/>
          <w:lang w:bidi="fa-IR"/>
        </w:rPr>
        <w:t>كما نصَّ عليه الجامي والقيصري</w:t>
      </w:r>
      <w:r>
        <w:rPr>
          <w:rtl/>
          <w:lang w:bidi="fa-IR"/>
        </w:rPr>
        <w:t xml:space="preserve"> - </w:t>
      </w:r>
      <w:r w:rsidRPr="007202B6">
        <w:rPr>
          <w:rtl/>
          <w:lang w:bidi="fa-IR"/>
        </w:rPr>
        <w:t xml:space="preserve">بقوله </w:t>
      </w:r>
      <w:r w:rsidR="001944E9" w:rsidRPr="006F67C6">
        <w:rPr>
          <w:rStyle w:val="libAlaemChar"/>
          <w:rtl/>
        </w:rPr>
        <w:t>(</w:t>
      </w:r>
      <w:r w:rsidR="001944E9" w:rsidRPr="00585F65">
        <w:rPr>
          <w:rStyle w:val="libAieChar"/>
          <w:rtl/>
        </w:rPr>
        <w:t xml:space="preserve"> اخْلُفْنِي </w:t>
      </w:r>
      <w:r w:rsidR="001944E9" w:rsidRPr="006F67C6">
        <w:rPr>
          <w:rStyle w:val="libAlaemChar"/>
          <w:rtl/>
        </w:rPr>
        <w:t>)</w:t>
      </w:r>
      <w:r w:rsidRPr="007202B6">
        <w:rPr>
          <w:rtl/>
          <w:lang w:bidi="fa-IR"/>
        </w:rPr>
        <w:t>كانت سبب قوّة نسبته إلى الإمامة ومن هنا أضيفت حكمته إليها دون غيرها من الصفات</w:t>
      </w:r>
      <w:r>
        <w:rPr>
          <w:rtl/>
          <w:lang w:bidi="fa-IR"/>
        </w:rPr>
        <w:t>،</w:t>
      </w:r>
      <w:r w:rsidRPr="007202B6">
        <w:rPr>
          <w:rtl/>
          <w:lang w:bidi="fa-IR"/>
        </w:rPr>
        <w:t xml:space="preserve"> فلو اختصّت خلافته عن موسى بتلك السفرة فقط لزم وقوع القصور والفتور في نسبة الإمامة إليه بعد رجوع موسى</w:t>
      </w:r>
      <w:r>
        <w:rPr>
          <w:rtl/>
          <w:lang w:bidi="fa-IR"/>
        </w:rPr>
        <w:t>،</w:t>
      </w:r>
      <w:r w:rsidRPr="007202B6">
        <w:rPr>
          <w:rtl/>
          <w:lang w:bidi="fa-IR"/>
        </w:rPr>
        <w:t xml:space="preserve"> وأنْ تتبدّل القوّة إلى الوهن والضعف</w:t>
      </w:r>
      <w:r>
        <w:rPr>
          <w:rtl/>
          <w:lang w:bidi="fa-IR"/>
        </w:rPr>
        <w:t>،</w:t>
      </w:r>
      <w:r w:rsidRPr="007202B6">
        <w:rPr>
          <w:rtl/>
          <w:lang w:bidi="fa-IR"/>
        </w:rPr>
        <w:t xml:space="preserve"> معاذ الله من ذلك</w:t>
      </w:r>
      <w:r>
        <w:rPr>
          <w:rtl/>
          <w:lang w:bidi="fa-IR"/>
        </w:rPr>
        <w:t xml:space="preserve"> ...</w:t>
      </w:r>
      <w:r w:rsidRPr="007202B6">
        <w:rPr>
          <w:rtl/>
          <w:lang w:bidi="fa-IR"/>
        </w:rPr>
        <w:t xml:space="preserve"> فإنه موجب لانحطاط مرتبته ومستتبع للتنفير عنه</w:t>
      </w:r>
      <w:r>
        <w:rPr>
          <w:rtl/>
          <w:lang w:bidi="fa-IR"/>
        </w:rPr>
        <w:t xml:space="preserve"> ...</w:t>
      </w:r>
    </w:p>
    <w:p w:rsidR="00DF6242" w:rsidRPr="007202B6" w:rsidRDefault="001944E9" w:rsidP="00DF6242">
      <w:pPr>
        <w:pStyle w:val="libNormal"/>
        <w:rPr>
          <w:rtl/>
          <w:lang w:bidi="fa-IR"/>
        </w:rPr>
      </w:pPr>
      <w:r>
        <w:rPr>
          <w:rFonts w:hint="cs"/>
          <w:rtl/>
          <w:lang w:bidi="fa-IR"/>
        </w:rPr>
        <w:t xml:space="preserve">* </w:t>
      </w:r>
      <w:r w:rsidR="00DF6242" w:rsidRPr="007202B6">
        <w:rPr>
          <w:rtl/>
          <w:lang w:bidi="fa-IR"/>
        </w:rPr>
        <w:t>ثم قال الرازي</w:t>
      </w:r>
      <w:r w:rsidR="00DF6242">
        <w:rPr>
          <w:rtl/>
          <w:lang w:bidi="fa-IR"/>
        </w:rPr>
        <w:t>:</w:t>
      </w:r>
    </w:p>
    <w:p w:rsidR="00DF6242" w:rsidRPr="007202B6" w:rsidRDefault="00DF6242" w:rsidP="00DF6242">
      <w:pPr>
        <w:pStyle w:val="libNormal"/>
        <w:rPr>
          <w:rtl/>
          <w:lang w:bidi="fa-IR"/>
        </w:rPr>
      </w:pPr>
      <w:r w:rsidRPr="007202B6">
        <w:rPr>
          <w:rtl/>
          <w:lang w:bidi="fa-IR"/>
        </w:rPr>
        <w:t>« ثم إنْ سلّمنا أنّ الإستخلاف كان ثابتاً في كلّ الأزمنة</w:t>
      </w:r>
      <w:r>
        <w:rPr>
          <w:rtl/>
          <w:lang w:bidi="fa-IR"/>
        </w:rPr>
        <w:t>،</w:t>
      </w:r>
      <w:r w:rsidRPr="007202B6">
        <w:rPr>
          <w:rtl/>
          <w:lang w:bidi="fa-IR"/>
        </w:rPr>
        <w:t xml:space="preserve"> فلم قلتم إنّ إزالته منفرّ</w:t>
      </w:r>
      <w:r>
        <w:rPr>
          <w:rtl/>
          <w:lang w:bidi="fa-IR"/>
        </w:rPr>
        <w:t>؟</w:t>
      </w:r>
      <w:r w:rsidRPr="007202B6">
        <w:rPr>
          <w:rtl/>
          <w:lang w:bidi="fa-IR"/>
        </w:rPr>
        <w:t xml:space="preserve"> بيانه</w:t>
      </w:r>
      <w:r>
        <w:rPr>
          <w:rtl/>
          <w:lang w:bidi="fa-IR"/>
        </w:rPr>
        <w:t>:</w:t>
      </w:r>
      <w:r w:rsidRPr="007202B6">
        <w:rPr>
          <w:rtl/>
          <w:lang w:bidi="fa-IR"/>
        </w:rPr>
        <w:t xml:space="preserve"> إن العزل إنما يكون منفّراً إذا انحطّ المعزول عن مرتبة ارتفع بها</w:t>
      </w:r>
      <w:r>
        <w:rPr>
          <w:rtl/>
          <w:lang w:bidi="fa-IR"/>
        </w:rPr>
        <w:t>،</w:t>
      </w:r>
      <w:r w:rsidRPr="007202B6">
        <w:rPr>
          <w:rtl/>
          <w:lang w:bidi="fa-IR"/>
        </w:rPr>
        <w:t xml:space="preserve"> فأمّا إذا زال عنه ما لم يرتفع فإنه لا يكون ذلك منفّراً. ومعلوم أن هارون كان شريكاً لموسى </w:t>
      </w:r>
      <w:r w:rsidRPr="006F67C6">
        <w:rPr>
          <w:rStyle w:val="libAlaemChar"/>
          <w:rtl/>
        </w:rPr>
        <w:t>عليهم‌السلام</w:t>
      </w:r>
      <w:r w:rsidRPr="007202B6">
        <w:rPr>
          <w:rtl/>
          <w:lang w:bidi="fa-IR"/>
        </w:rPr>
        <w:t xml:space="preserve"> في أداء الرسالة</w:t>
      </w:r>
      <w:r>
        <w:rPr>
          <w:rtl/>
          <w:lang w:bidi="fa-IR"/>
        </w:rPr>
        <w:t>،</w:t>
      </w:r>
      <w:r w:rsidRPr="007202B6">
        <w:rPr>
          <w:rtl/>
          <w:lang w:bidi="fa-IR"/>
        </w:rPr>
        <w:t xml:space="preserve"> وهذا أرفع المنازل</w:t>
      </w:r>
      <w:r>
        <w:rPr>
          <w:rtl/>
          <w:lang w:bidi="fa-IR"/>
        </w:rPr>
        <w:t>،</w:t>
      </w:r>
      <w:r w:rsidRPr="007202B6">
        <w:rPr>
          <w:rtl/>
          <w:lang w:bidi="fa-IR"/>
        </w:rPr>
        <w:t xml:space="preserve"> وقد يكره الإنسان أن</w:t>
      </w:r>
      <w:r w:rsidR="001532FD">
        <w:rPr>
          <w:rFonts w:hint="cs"/>
          <w:rtl/>
          <w:lang w:bidi="fa-IR"/>
        </w:rPr>
        <w:t>ْ</w:t>
      </w:r>
      <w:r w:rsidRPr="007202B6">
        <w:rPr>
          <w:rtl/>
          <w:lang w:bidi="fa-IR"/>
        </w:rPr>
        <w:t xml:space="preserve"> يكون خليفته شريكه في الرياسة</w:t>
      </w:r>
      <w:r>
        <w:rPr>
          <w:rtl/>
          <w:lang w:bidi="fa-IR"/>
        </w:rPr>
        <w:t>،</w:t>
      </w:r>
      <w:r w:rsidRPr="007202B6">
        <w:rPr>
          <w:rtl/>
          <w:lang w:bidi="fa-IR"/>
        </w:rPr>
        <w:t xml:space="preserve"> وإذا جاز أنْ يكون ذلك مكروهاً جاز أنْ لا يحصل له بسبب حصوله زيادة ولا نقصان</w:t>
      </w:r>
      <w:r>
        <w:rPr>
          <w:rtl/>
          <w:lang w:bidi="fa-IR"/>
        </w:rPr>
        <w:t>،</w:t>
      </w:r>
      <w:r w:rsidRPr="007202B6">
        <w:rPr>
          <w:rtl/>
          <w:lang w:bidi="fa-IR"/>
        </w:rPr>
        <w:t xml:space="preserve"> فلا يكون ذلك منفّراً »</w:t>
      </w:r>
      <w:r>
        <w:rPr>
          <w:rtl/>
          <w:lang w:bidi="fa-IR"/>
        </w:rPr>
        <w:t>.</w:t>
      </w:r>
    </w:p>
    <w:p w:rsidR="00DF6242" w:rsidRPr="007202B6" w:rsidRDefault="00DF6242" w:rsidP="00DF6242">
      <w:pPr>
        <w:pStyle w:val="libBold1"/>
        <w:rPr>
          <w:rtl/>
          <w:lang w:bidi="fa-IR"/>
        </w:rPr>
      </w:pPr>
      <w:r w:rsidRPr="007202B6">
        <w:rPr>
          <w:rtl/>
          <w:lang w:bidi="fa-IR"/>
        </w:rPr>
        <w:t>أقول</w:t>
      </w:r>
      <w:r>
        <w:rPr>
          <w:rtl/>
          <w:lang w:bidi="fa-IR"/>
        </w:rPr>
        <w:t>:</w:t>
      </w:r>
    </w:p>
    <w:p w:rsidR="00DF6242" w:rsidRDefault="00DF6242" w:rsidP="00DF6242">
      <w:pPr>
        <w:pStyle w:val="libNormal"/>
        <w:rPr>
          <w:rtl/>
          <w:lang w:bidi="fa-IR"/>
        </w:rPr>
      </w:pPr>
      <w:r w:rsidRPr="007202B6">
        <w:rPr>
          <w:rtl/>
          <w:lang w:bidi="fa-IR"/>
        </w:rPr>
        <w:t>وهذا الكلام في غاية الشناعة والفظاعة</w:t>
      </w:r>
      <w:r>
        <w:rPr>
          <w:rtl/>
          <w:lang w:bidi="fa-IR"/>
        </w:rPr>
        <w:t>،</w:t>
      </w:r>
      <w:r w:rsidRPr="007202B6">
        <w:rPr>
          <w:rtl/>
          <w:lang w:bidi="fa-IR"/>
        </w:rPr>
        <w:t xml:space="preserve"> إذْ كيف يحتمل تلك الكراهة وكيف يجوّزها مسلم عاقل</w:t>
      </w:r>
      <w:r>
        <w:rPr>
          <w:rtl/>
          <w:lang w:bidi="fa-IR"/>
        </w:rPr>
        <w:t>؟</w:t>
      </w:r>
      <w:r w:rsidRPr="007202B6">
        <w:rPr>
          <w:rtl/>
          <w:lang w:bidi="fa-IR"/>
        </w:rPr>
        <w:t xml:space="preserve"> ومع هذا كلّه</w:t>
      </w:r>
      <w:r>
        <w:rPr>
          <w:rtl/>
          <w:lang w:bidi="fa-IR"/>
        </w:rPr>
        <w:t>، فقد قطع الرازي نفسه جذور هذه</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الشبهة في ( تفسيره ) وكذا شارحا ( الفصوص ) في تحقيقهما الأنيق في هذا المقام.</w:t>
      </w:r>
    </w:p>
    <w:p w:rsidR="00DF6242" w:rsidRPr="007202B6" w:rsidRDefault="00DF6242" w:rsidP="00DF6242">
      <w:pPr>
        <w:pStyle w:val="libNormal"/>
        <w:rPr>
          <w:rtl/>
          <w:lang w:bidi="fa-IR"/>
        </w:rPr>
      </w:pPr>
      <w:r w:rsidRPr="007202B6">
        <w:rPr>
          <w:rtl/>
          <w:lang w:bidi="fa-IR"/>
        </w:rPr>
        <w:t>ومن الطريف قوله بعد ذلك</w:t>
      </w:r>
      <w:r>
        <w:rPr>
          <w:rtl/>
          <w:lang w:bidi="fa-IR"/>
        </w:rPr>
        <w:t>:</w:t>
      </w:r>
      <w:r w:rsidRPr="007202B6">
        <w:rPr>
          <w:rtl/>
          <w:lang w:bidi="fa-IR"/>
        </w:rPr>
        <w:t xml:space="preserve"> « وإذا جاز أنْ يكون ذلك مكروهاً</w:t>
      </w:r>
      <w:r>
        <w:rPr>
          <w:rtl/>
          <w:lang w:bidi="fa-IR"/>
        </w:rPr>
        <w:t>،</w:t>
      </w:r>
      <w:r w:rsidRPr="007202B6">
        <w:rPr>
          <w:rtl/>
          <w:lang w:bidi="fa-IR"/>
        </w:rPr>
        <w:t xml:space="preserve"> جاز</w:t>
      </w:r>
      <w:r>
        <w:rPr>
          <w:rFonts w:hint="cs"/>
          <w:rtl/>
          <w:lang w:bidi="fa-IR"/>
        </w:rPr>
        <w:t xml:space="preserve"> </w:t>
      </w:r>
      <w:r w:rsidRPr="007202B6">
        <w:rPr>
          <w:rtl/>
          <w:lang w:bidi="fa-IR"/>
        </w:rPr>
        <w:t>أنْ لا يحصل له بسبب حصوله زيادة ولا نقصان »</w:t>
      </w:r>
      <w:r>
        <w:rPr>
          <w:rtl/>
          <w:lang w:bidi="fa-IR"/>
        </w:rPr>
        <w:t>.</w:t>
      </w:r>
      <w:r w:rsidRPr="007202B6">
        <w:rPr>
          <w:rtl/>
          <w:lang w:bidi="fa-IR"/>
        </w:rPr>
        <w:t xml:space="preserve"> لأنّ الخلافة إن كانت مكروهة لزم النقصان</w:t>
      </w:r>
      <w:r>
        <w:rPr>
          <w:rtl/>
          <w:lang w:bidi="fa-IR"/>
        </w:rPr>
        <w:t>،</w:t>
      </w:r>
      <w:r w:rsidRPr="007202B6">
        <w:rPr>
          <w:rtl/>
          <w:lang w:bidi="fa-IR"/>
        </w:rPr>
        <w:t xml:space="preserve"> وإن كانت محبوبة أوجبت حصول زيادة في الشرف</w:t>
      </w:r>
      <w:r>
        <w:rPr>
          <w:rtl/>
          <w:lang w:bidi="fa-IR"/>
        </w:rPr>
        <w:t>،</w:t>
      </w:r>
      <w:r w:rsidRPr="007202B6">
        <w:rPr>
          <w:rtl/>
          <w:lang w:bidi="fa-IR"/>
        </w:rPr>
        <w:t xml:space="preserve"> وإن كانت لا مكروهة ولا محبوبة فلا زيادة ولا نقصان.</w:t>
      </w:r>
    </w:p>
    <w:p w:rsidR="00DF6242" w:rsidRPr="007202B6" w:rsidRDefault="00A223F3" w:rsidP="00DF6242">
      <w:pPr>
        <w:pStyle w:val="libNormal"/>
        <w:rPr>
          <w:rtl/>
          <w:lang w:bidi="fa-IR"/>
        </w:rPr>
      </w:pPr>
      <w:r>
        <w:rPr>
          <w:rFonts w:hint="cs"/>
          <w:rtl/>
          <w:lang w:bidi="fa-IR"/>
        </w:rPr>
        <w:t xml:space="preserve">* </w:t>
      </w:r>
      <w:r w:rsidR="00DF6242" w:rsidRPr="007202B6">
        <w:rPr>
          <w:rtl/>
          <w:lang w:bidi="fa-IR"/>
        </w:rPr>
        <w:t xml:space="preserve">والأطرف من هذا قوله في ( الأربعين ) بصراحةٍ بإيجاب خلافته </w:t>
      </w:r>
      <w:r w:rsidR="004A73C4" w:rsidRPr="004A73C4">
        <w:rPr>
          <w:rStyle w:val="libAlaemChar"/>
          <w:rtl/>
        </w:rPr>
        <w:t>عليه‌السلام</w:t>
      </w:r>
      <w:r w:rsidR="00DF6242" w:rsidRPr="007202B6">
        <w:rPr>
          <w:rtl/>
          <w:lang w:bidi="fa-IR"/>
        </w:rPr>
        <w:t xml:space="preserve"> للنقصان. وهذه عبارته</w:t>
      </w:r>
      <w:r w:rsidR="00DF6242">
        <w:rPr>
          <w:rtl/>
          <w:lang w:bidi="fa-IR"/>
        </w:rPr>
        <w:t>:</w:t>
      </w:r>
    </w:p>
    <w:p w:rsidR="00DF6242" w:rsidRPr="007202B6" w:rsidRDefault="00DF6242" w:rsidP="00DF6242">
      <w:pPr>
        <w:pStyle w:val="libNormal"/>
        <w:rPr>
          <w:rtl/>
          <w:lang w:bidi="fa-IR"/>
        </w:rPr>
      </w:pPr>
      <w:r w:rsidRPr="007202B6">
        <w:rPr>
          <w:rtl/>
          <w:lang w:bidi="fa-IR"/>
        </w:rPr>
        <w:t>« الشبهة الثالثة عشر</w:t>
      </w:r>
      <w:r>
        <w:rPr>
          <w:rtl/>
          <w:lang w:bidi="fa-IR"/>
        </w:rPr>
        <w:t>،</w:t>
      </w:r>
      <w:r w:rsidRPr="007202B6">
        <w:rPr>
          <w:rtl/>
          <w:lang w:bidi="fa-IR"/>
        </w:rPr>
        <w:t xml:space="preserve"> فجوابها</w:t>
      </w:r>
      <w:r>
        <w:rPr>
          <w:rtl/>
          <w:lang w:bidi="fa-IR"/>
        </w:rPr>
        <w:t>:</w:t>
      </w:r>
      <w:r w:rsidRPr="007202B6">
        <w:rPr>
          <w:rtl/>
          <w:lang w:bidi="fa-IR"/>
        </w:rPr>
        <w:t xml:space="preserve"> إن هذا الخبر من باب الآحاد على ما مر تقريره فيما تقدم</w:t>
      </w:r>
      <w:r>
        <w:rPr>
          <w:rtl/>
          <w:lang w:bidi="fa-IR"/>
        </w:rPr>
        <w:t>،</w:t>
      </w:r>
      <w:r w:rsidRPr="007202B6">
        <w:rPr>
          <w:rtl/>
          <w:lang w:bidi="fa-IR"/>
        </w:rPr>
        <w:t xml:space="preserve"> سلّمنا صحّته</w:t>
      </w:r>
      <w:r>
        <w:rPr>
          <w:rtl/>
          <w:lang w:bidi="fa-IR"/>
        </w:rPr>
        <w:t>،</w:t>
      </w:r>
      <w:r w:rsidRPr="007202B6">
        <w:rPr>
          <w:rtl/>
          <w:lang w:bidi="fa-IR"/>
        </w:rPr>
        <w:t xml:space="preserve"> لكنْ لا نسلّم أن هارون </w:t>
      </w:r>
      <w:r w:rsidR="004A73C4" w:rsidRPr="004A73C4">
        <w:rPr>
          <w:rStyle w:val="libAlaemChar"/>
          <w:rtl/>
        </w:rPr>
        <w:t>عليه‌السلام</w:t>
      </w:r>
      <w:r w:rsidRPr="007202B6">
        <w:rPr>
          <w:rtl/>
          <w:lang w:bidi="fa-IR"/>
        </w:rPr>
        <w:t xml:space="preserve"> كان بحيث لو بقي لكان خليفة لموسى </w:t>
      </w:r>
      <w:r w:rsidR="004A73C4" w:rsidRPr="004A73C4">
        <w:rPr>
          <w:rStyle w:val="libAlaemChar"/>
          <w:rtl/>
        </w:rPr>
        <w:t>عليه‌السلام</w:t>
      </w:r>
      <w:r w:rsidRPr="007202B6">
        <w:rPr>
          <w:rtl/>
          <w:lang w:bidi="fa-IR"/>
        </w:rPr>
        <w:t>.</w:t>
      </w:r>
    </w:p>
    <w:p w:rsidR="00DF6242" w:rsidRPr="007202B6" w:rsidRDefault="00DF6242" w:rsidP="00DF6242">
      <w:pPr>
        <w:pStyle w:val="libNormal"/>
        <w:rPr>
          <w:rtl/>
          <w:lang w:bidi="fa-IR"/>
        </w:rPr>
      </w:pPr>
      <w:r w:rsidRPr="007202B6">
        <w:rPr>
          <w:rtl/>
          <w:lang w:bidi="fa-IR"/>
        </w:rPr>
        <w:t>قوله</w:t>
      </w:r>
      <w:r>
        <w:rPr>
          <w:rtl/>
          <w:lang w:bidi="fa-IR"/>
        </w:rPr>
        <w:t>:</w:t>
      </w:r>
      <w:r w:rsidRPr="007202B6">
        <w:rPr>
          <w:rtl/>
          <w:lang w:bidi="fa-IR"/>
        </w:rPr>
        <w:t xml:space="preserve"> لأنه استخلفه فلو عزله كان ذلك إهانة في حق هارون.</w:t>
      </w:r>
    </w:p>
    <w:p w:rsidR="00DF6242" w:rsidRPr="007202B6" w:rsidRDefault="00DF6242" w:rsidP="00DF6242">
      <w:pPr>
        <w:pStyle w:val="libNormal"/>
        <w:rPr>
          <w:rtl/>
          <w:lang w:bidi="fa-IR"/>
        </w:rPr>
      </w:pPr>
      <w:r w:rsidRPr="007202B6">
        <w:rPr>
          <w:rtl/>
          <w:lang w:bidi="fa-IR"/>
        </w:rPr>
        <w:t>قلنا</w:t>
      </w:r>
      <w:r>
        <w:rPr>
          <w:rtl/>
          <w:lang w:bidi="fa-IR"/>
        </w:rPr>
        <w:t>:</w:t>
      </w:r>
      <w:r w:rsidRPr="007202B6">
        <w:rPr>
          <w:rtl/>
          <w:lang w:bidi="fa-IR"/>
        </w:rPr>
        <w:t xml:space="preserve"> لا نسلّم</w:t>
      </w:r>
      <w:r>
        <w:rPr>
          <w:rtl/>
          <w:lang w:bidi="fa-IR"/>
        </w:rPr>
        <w:t>،</w:t>
      </w:r>
      <w:r w:rsidRPr="007202B6">
        <w:rPr>
          <w:rtl/>
          <w:lang w:bidi="fa-IR"/>
        </w:rPr>
        <w:t xml:space="preserve"> فلم لا يجوز أن يقال</w:t>
      </w:r>
      <w:r>
        <w:rPr>
          <w:rtl/>
          <w:lang w:bidi="fa-IR"/>
        </w:rPr>
        <w:t>:</w:t>
      </w:r>
      <w:r w:rsidRPr="007202B6">
        <w:rPr>
          <w:rtl/>
          <w:lang w:bidi="fa-IR"/>
        </w:rPr>
        <w:t xml:space="preserve"> إن ذلك الإستخلاف كان إلى زمانٍ معيّن</w:t>
      </w:r>
      <w:r>
        <w:rPr>
          <w:rtl/>
          <w:lang w:bidi="fa-IR"/>
        </w:rPr>
        <w:t>،</w:t>
      </w:r>
      <w:r w:rsidRPr="007202B6">
        <w:rPr>
          <w:rtl/>
          <w:lang w:bidi="fa-IR"/>
        </w:rPr>
        <w:t xml:space="preserve"> فانتهى ذلك الإستخلاف بانتهاء ذلك الزمان.</w:t>
      </w:r>
    </w:p>
    <w:p w:rsidR="00DF6242" w:rsidRPr="007202B6" w:rsidRDefault="00DF6242" w:rsidP="00DF6242">
      <w:pPr>
        <w:pStyle w:val="libNormal"/>
        <w:rPr>
          <w:rtl/>
          <w:lang w:bidi="fa-IR"/>
        </w:rPr>
      </w:pPr>
      <w:r w:rsidRPr="007202B6">
        <w:rPr>
          <w:rtl/>
          <w:lang w:bidi="fa-IR"/>
        </w:rPr>
        <w:t>وبالجملة</w:t>
      </w:r>
      <w:r>
        <w:rPr>
          <w:rtl/>
          <w:lang w:bidi="fa-IR"/>
        </w:rPr>
        <w:t>،</w:t>
      </w:r>
      <w:r w:rsidRPr="007202B6">
        <w:rPr>
          <w:rtl/>
          <w:lang w:bidi="fa-IR"/>
        </w:rPr>
        <w:t xml:space="preserve"> فهم مطالبون بإقامة الدليل على لزوم النقصان عند انتهاء هذا الإستخلاف</w:t>
      </w:r>
      <w:r>
        <w:rPr>
          <w:rtl/>
          <w:lang w:bidi="fa-IR"/>
        </w:rPr>
        <w:t>،</w:t>
      </w:r>
      <w:r w:rsidRPr="007202B6">
        <w:rPr>
          <w:rtl/>
          <w:lang w:bidi="fa-IR"/>
        </w:rPr>
        <w:t xml:space="preserve"> بل هذا بالعكس أولى</w:t>
      </w:r>
      <w:r>
        <w:rPr>
          <w:rtl/>
          <w:lang w:bidi="fa-IR"/>
        </w:rPr>
        <w:t>،</w:t>
      </w:r>
      <w:r w:rsidRPr="007202B6">
        <w:rPr>
          <w:rtl/>
          <w:lang w:bidi="fa-IR"/>
        </w:rPr>
        <w:t xml:space="preserve"> لأنّ من كان شريكاً ألإنسانٍ في منصب ثم يصير نائباً له وخليفةً له</w:t>
      </w:r>
      <w:r>
        <w:rPr>
          <w:rtl/>
          <w:lang w:bidi="fa-IR"/>
        </w:rPr>
        <w:t>،</w:t>
      </w:r>
      <w:r w:rsidRPr="007202B6">
        <w:rPr>
          <w:rtl/>
          <w:lang w:bidi="fa-IR"/>
        </w:rPr>
        <w:t xml:space="preserve"> كان ذلك يوجب نقصان حاله</w:t>
      </w:r>
      <w:r>
        <w:rPr>
          <w:rtl/>
          <w:lang w:bidi="fa-IR"/>
        </w:rPr>
        <w:t>،</w:t>
      </w:r>
      <w:r w:rsidRPr="007202B6">
        <w:rPr>
          <w:rtl/>
          <w:lang w:bidi="fa-IR"/>
        </w:rPr>
        <w:t xml:space="preserve"> فإذا ازيلت تلك الخلافة زال ذلك النقصان</w:t>
      </w:r>
      <w:r>
        <w:rPr>
          <w:rtl/>
          <w:lang w:bidi="fa-IR"/>
        </w:rPr>
        <w:t>،</w:t>
      </w:r>
      <w:r w:rsidRPr="007202B6">
        <w:rPr>
          <w:rtl/>
          <w:lang w:bidi="fa-IR"/>
        </w:rPr>
        <w:t xml:space="preserve"> وعاد ذلك الكمال » </w:t>
      </w:r>
      <w:r w:rsidRPr="00585F65">
        <w:rPr>
          <w:rStyle w:val="libFootnotenumChar"/>
          <w:rtl/>
        </w:rPr>
        <w:t>(1)</w:t>
      </w:r>
      <w:r>
        <w:rPr>
          <w:rtl/>
          <w:lang w:bidi="fa-IR"/>
        </w:rPr>
        <w:t>.</w:t>
      </w:r>
    </w:p>
    <w:p w:rsidR="00DF6242" w:rsidRPr="007202B6" w:rsidRDefault="00DF6242" w:rsidP="00DF6242">
      <w:pPr>
        <w:pStyle w:val="libNormal"/>
        <w:rPr>
          <w:rtl/>
          <w:lang w:bidi="fa-IR"/>
        </w:rPr>
      </w:pPr>
      <w:r w:rsidRPr="007202B6">
        <w:rPr>
          <w:rtl/>
          <w:lang w:bidi="fa-IR"/>
        </w:rPr>
        <w:t>لكن كلامه في ( التفسير )</w:t>
      </w:r>
      <w:r>
        <w:rPr>
          <w:rtl/>
          <w:lang w:bidi="fa-IR"/>
        </w:rPr>
        <w:t>،</w:t>
      </w:r>
      <w:r w:rsidRPr="007202B6">
        <w:rPr>
          <w:rtl/>
          <w:lang w:bidi="fa-IR"/>
        </w:rPr>
        <w:t xml:space="preserve"> وكذا كلام الجامي المتقدّم</w:t>
      </w:r>
      <w:r>
        <w:rPr>
          <w:rtl/>
          <w:lang w:bidi="fa-IR"/>
        </w:rPr>
        <w:t>،</w:t>
      </w:r>
      <w:r w:rsidRPr="007202B6">
        <w:rPr>
          <w:rtl/>
          <w:lang w:bidi="fa-IR"/>
        </w:rPr>
        <w:t xml:space="preserve"> كافٍ في سقوط كلامه وبطلان مزاعمه هذه.</w:t>
      </w:r>
    </w:p>
    <w:p w:rsidR="003F2947" w:rsidRDefault="00DF6242" w:rsidP="00DF6242">
      <w:pPr>
        <w:pStyle w:val="libNormal"/>
        <w:rPr>
          <w:rtl/>
          <w:lang w:bidi="fa-IR"/>
        </w:rPr>
      </w:pPr>
      <w:r w:rsidRPr="007202B6">
        <w:rPr>
          <w:rtl/>
          <w:lang w:bidi="fa-IR"/>
        </w:rPr>
        <w:t>وأيضاً</w:t>
      </w:r>
      <w:r>
        <w:rPr>
          <w:rtl/>
          <w:lang w:bidi="fa-IR"/>
        </w:rPr>
        <w:t>:</w:t>
      </w:r>
      <w:r w:rsidRPr="007202B6">
        <w:rPr>
          <w:rtl/>
          <w:lang w:bidi="fa-IR"/>
        </w:rPr>
        <w:t xml:space="preserve"> ما ذكره من أن ذلك يوجب نقصان حال هارون</w:t>
      </w:r>
      <w:r>
        <w:rPr>
          <w:rtl/>
          <w:lang w:bidi="fa-IR"/>
        </w:rPr>
        <w:t>،</w:t>
      </w:r>
      <w:r w:rsidRPr="007202B6">
        <w:rPr>
          <w:rtl/>
          <w:lang w:bidi="fa-IR"/>
        </w:rPr>
        <w:t xml:space="preserve"> يستلزم أن</w:t>
      </w:r>
    </w:p>
    <w:p w:rsidR="00DF6242" w:rsidRPr="007202B6" w:rsidRDefault="003F2947" w:rsidP="003F2947">
      <w:pPr>
        <w:pStyle w:val="libLine"/>
        <w:rPr>
          <w:rtl/>
          <w:lang w:bidi="fa-IR"/>
        </w:rPr>
      </w:pPr>
      <w:r>
        <w:rPr>
          <w:rtl/>
          <w:lang w:bidi="fa-IR"/>
        </w:rPr>
        <w:t>____________________</w:t>
      </w:r>
    </w:p>
    <w:p w:rsidR="00DF6242" w:rsidRDefault="003F2947" w:rsidP="00DF6242">
      <w:pPr>
        <w:pStyle w:val="libFootnote0"/>
        <w:rPr>
          <w:rtl/>
          <w:lang w:bidi="fa-IR"/>
        </w:rPr>
      </w:pPr>
      <w:r w:rsidRPr="003F2947">
        <w:rPr>
          <w:rStyle w:val="libFootnote0Char"/>
          <w:rtl/>
        </w:rPr>
        <w:t>(1).</w:t>
      </w:r>
      <w:r w:rsidR="00DF6242" w:rsidRPr="007202B6">
        <w:rPr>
          <w:rtl/>
        </w:rPr>
        <w:t xml:space="preserve"> كتاب الاربعين في اصول الدين</w:t>
      </w:r>
      <w:r w:rsidR="00DF6242">
        <w:rPr>
          <w:rtl/>
        </w:rPr>
        <w:t xml:space="preserve">: </w:t>
      </w:r>
      <w:r w:rsidR="00DF6242" w:rsidRPr="007202B6">
        <w:rPr>
          <w:rtl/>
        </w:rPr>
        <w:t>300.</w:t>
      </w:r>
    </w:p>
    <w:p w:rsidR="00DF6242" w:rsidRDefault="00DF6242" w:rsidP="00DF6242">
      <w:pPr>
        <w:pStyle w:val="libNormal"/>
        <w:rPr>
          <w:rtl/>
          <w:lang w:bidi="fa-IR"/>
        </w:rPr>
      </w:pPr>
      <w:r>
        <w:rPr>
          <w:rtl/>
          <w:lang w:bidi="fa-IR"/>
        </w:rPr>
        <w:br w:type="page"/>
      </w:r>
    </w:p>
    <w:p w:rsidR="00DF6242" w:rsidRPr="007202B6" w:rsidRDefault="00DF6242" w:rsidP="00DF6242">
      <w:pPr>
        <w:pStyle w:val="libNormal0"/>
        <w:rPr>
          <w:rtl/>
          <w:lang w:bidi="fa-IR"/>
        </w:rPr>
      </w:pPr>
      <w:r w:rsidRPr="007202B6">
        <w:rPr>
          <w:rtl/>
          <w:lang w:bidi="fa-IR"/>
        </w:rPr>
        <w:lastRenderedPageBreak/>
        <w:t xml:space="preserve">يكون استخلاف النبي </w:t>
      </w:r>
      <w:r w:rsidR="003F2947" w:rsidRPr="003F2947">
        <w:rPr>
          <w:rStyle w:val="libAlaemChar"/>
          <w:rtl/>
        </w:rPr>
        <w:t>صلى‌الله‌عليه‌وآله‌وسلم</w:t>
      </w:r>
      <w:r w:rsidRPr="007202B6">
        <w:rPr>
          <w:rtl/>
          <w:lang w:bidi="fa-IR"/>
        </w:rPr>
        <w:t xml:space="preserve"> أمير المؤمنين</w:t>
      </w:r>
      <w:r>
        <w:rPr>
          <w:rtl/>
          <w:lang w:bidi="fa-IR"/>
        </w:rPr>
        <w:t>،</w:t>
      </w:r>
      <w:r w:rsidRPr="007202B6">
        <w:rPr>
          <w:rtl/>
          <w:lang w:bidi="fa-IR"/>
        </w:rPr>
        <w:t xml:space="preserve"> المشبّه باستخلاف هارون</w:t>
      </w:r>
      <w:r>
        <w:rPr>
          <w:rtl/>
          <w:lang w:bidi="fa-IR"/>
        </w:rPr>
        <w:t>،</w:t>
      </w:r>
      <w:r w:rsidRPr="007202B6">
        <w:rPr>
          <w:rtl/>
          <w:lang w:bidi="fa-IR"/>
        </w:rPr>
        <w:t xml:space="preserve"> موجباً لنقصان حال سيدنا أمير المؤمنين </w:t>
      </w:r>
      <w:r w:rsidR="004A73C4" w:rsidRPr="004A73C4">
        <w:rPr>
          <w:rStyle w:val="libAlaemChar"/>
          <w:rtl/>
        </w:rPr>
        <w:t>عليه‌السلام</w:t>
      </w:r>
      <w:r>
        <w:rPr>
          <w:rtl/>
          <w:lang w:bidi="fa-IR"/>
        </w:rPr>
        <w:t>،</w:t>
      </w:r>
      <w:r w:rsidRPr="007202B6">
        <w:rPr>
          <w:rtl/>
          <w:lang w:bidi="fa-IR"/>
        </w:rPr>
        <w:t xml:space="preserve"> ولكنّ هذا لا يلتزم به إل</w:t>
      </w:r>
      <w:r w:rsidR="00A223F3">
        <w:rPr>
          <w:rFonts w:hint="cs"/>
          <w:rtl/>
          <w:lang w:bidi="fa-IR"/>
        </w:rPr>
        <w:t>ّ</w:t>
      </w:r>
      <w:r w:rsidRPr="007202B6">
        <w:rPr>
          <w:rtl/>
          <w:lang w:bidi="fa-IR"/>
        </w:rPr>
        <w:t>ا</w:t>
      </w:r>
      <w:r w:rsidR="00A223F3">
        <w:rPr>
          <w:rFonts w:hint="cs"/>
          <w:rtl/>
          <w:lang w:bidi="fa-IR"/>
        </w:rPr>
        <w:t xml:space="preserve"> </w:t>
      </w:r>
      <w:r w:rsidRPr="007202B6">
        <w:rPr>
          <w:rtl/>
          <w:lang w:bidi="fa-IR"/>
        </w:rPr>
        <w:t>مجنون محموم أو منافق مرجوم</w:t>
      </w:r>
      <w:r>
        <w:rPr>
          <w:rtl/>
          <w:lang w:bidi="fa-IR"/>
        </w:rPr>
        <w:t>،</w:t>
      </w:r>
      <w:r w:rsidRPr="007202B6">
        <w:rPr>
          <w:rtl/>
          <w:lang w:bidi="fa-IR"/>
        </w:rPr>
        <w:t xml:space="preserve"> لاسيّما وأنّ النبي</w:t>
      </w:r>
      <w:r>
        <w:rPr>
          <w:rFonts w:hint="cs"/>
          <w:rtl/>
          <w:lang w:bidi="fa-IR"/>
        </w:rPr>
        <w:t xml:space="preserve"> </w:t>
      </w:r>
      <w:r w:rsidR="003F2947" w:rsidRPr="003F2947">
        <w:rPr>
          <w:rStyle w:val="libAlaemChar"/>
          <w:rtl/>
        </w:rPr>
        <w:t>صلى‌الله‌عليه‌وآله‌وسلم</w:t>
      </w:r>
      <w:r w:rsidRPr="007202B6">
        <w:rPr>
          <w:rtl/>
          <w:lang w:bidi="fa-IR"/>
        </w:rPr>
        <w:t xml:space="preserve"> قال ذاك الكلام تسليةً لمولانا علي </w:t>
      </w:r>
      <w:r w:rsidR="004A73C4" w:rsidRPr="004A73C4">
        <w:rPr>
          <w:rStyle w:val="libAlaemChar"/>
          <w:rtl/>
        </w:rPr>
        <w:t>عليه‌السلام</w:t>
      </w:r>
      <w:r>
        <w:rPr>
          <w:rtl/>
          <w:lang w:bidi="fa-IR"/>
        </w:rPr>
        <w:t>!!</w:t>
      </w:r>
    </w:p>
    <w:p w:rsidR="00DF6242" w:rsidRPr="007202B6" w:rsidRDefault="00DF6242" w:rsidP="00DF6242">
      <w:pPr>
        <w:pStyle w:val="libNormal"/>
        <w:rPr>
          <w:rtl/>
          <w:lang w:bidi="fa-IR"/>
        </w:rPr>
      </w:pPr>
      <w:r w:rsidRPr="007202B6">
        <w:rPr>
          <w:rtl/>
          <w:lang w:bidi="fa-IR"/>
        </w:rPr>
        <w:t>وبالجملة</w:t>
      </w:r>
      <w:r>
        <w:rPr>
          <w:rtl/>
          <w:lang w:bidi="fa-IR"/>
        </w:rPr>
        <w:t>،</w:t>
      </w:r>
      <w:r w:rsidRPr="007202B6">
        <w:rPr>
          <w:rtl/>
          <w:lang w:bidi="fa-IR"/>
        </w:rPr>
        <w:t xml:space="preserve"> فهذا الكلام يستلزم الطعن والإهانة للنبي والإمام بل لله العليّ العظيم</w:t>
      </w:r>
      <w:r>
        <w:rPr>
          <w:rtl/>
          <w:lang w:bidi="fa-IR"/>
        </w:rPr>
        <w:t xml:space="preserve"> ...</w:t>
      </w:r>
    </w:p>
    <w:p w:rsidR="00DF6242" w:rsidRPr="007202B6" w:rsidRDefault="00DF6242" w:rsidP="00DF6242">
      <w:pPr>
        <w:pStyle w:val="libNormal"/>
        <w:rPr>
          <w:rtl/>
          <w:lang w:bidi="fa-IR"/>
        </w:rPr>
      </w:pPr>
      <w:r w:rsidRPr="007202B6">
        <w:rPr>
          <w:rtl/>
          <w:lang w:bidi="fa-IR"/>
        </w:rPr>
        <w:t>لكن الأشنع والأفظع من هذا الكلام ما تفوّه به بعض الحكماء من أهل السنّة</w:t>
      </w:r>
      <w:r>
        <w:rPr>
          <w:rtl/>
          <w:lang w:bidi="fa-IR"/>
        </w:rPr>
        <w:t>،</w:t>
      </w:r>
      <w:r w:rsidRPr="007202B6">
        <w:rPr>
          <w:rtl/>
          <w:lang w:bidi="fa-IR"/>
        </w:rPr>
        <w:t xml:space="preserve"> من أنّ استخلاف هارون سبّب ترك قوم موسى عبادة الله</w:t>
      </w:r>
      <w:r>
        <w:rPr>
          <w:rtl/>
          <w:lang w:bidi="fa-IR"/>
        </w:rPr>
        <w:t>،</w:t>
      </w:r>
      <w:r w:rsidRPr="007202B6">
        <w:rPr>
          <w:rtl/>
          <w:lang w:bidi="fa-IR"/>
        </w:rPr>
        <w:t xml:space="preserve"> وعبدوا العجل</w:t>
      </w:r>
      <w:r>
        <w:rPr>
          <w:rtl/>
          <w:lang w:bidi="fa-IR"/>
        </w:rPr>
        <w:t>!!</w:t>
      </w:r>
      <w:r w:rsidRPr="007202B6">
        <w:rPr>
          <w:rtl/>
          <w:lang w:bidi="fa-IR"/>
        </w:rPr>
        <w:t xml:space="preserve"> نقله الفقيه أبو الليث السمرقندي بتفسير الآية من ( تفسيره ) وهذا نصّ عبارته</w:t>
      </w:r>
      <w:r>
        <w:rPr>
          <w:rtl/>
          <w:lang w:bidi="fa-IR"/>
        </w:rPr>
        <w:t>:</w:t>
      </w:r>
    </w:p>
    <w:p w:rsidR="00DF6242" w:rsidRPr="007202B6" w:rsidRDefault="00DF6242" w:rsidP="0099244F">
      <w:pPr>
        <w:pStyle w:val="libNormal"/>
        <w:rPr>
          <w:rtl/>
          <w:lang w:bidi="fa-IR"/>
        </w:rPr>
      </w:pPr>
      <w:r w:rsidRPr="007202B6">
        <w:rPr>
          <w:rtl/>
          <w:lang w:bidi="fa-IR"/>
        </w:rPr>
        <w:t xml:space="preserve">« </w:t>
      </w:r>
      <w:r w:rsidR="00471720" w:rsidRPr="006F67C6">
        <w:rPr>
          <w:rStyle w:val="libAlaemChar"/>
          <w:rtl/>
        </w:rPr>
        <w:t>(</w:t>
      </w:r>
      <w:r w:rsidR="00471720">
        <w:rPr>
          <w:rFonts w:hint="cs"/>
          <w:rtl/>
          <w:lang w:bidi="fa-IR"/>
        </w:rPr>
        <w:t xml:space="preserve"> </w:t>
      </w:r>
      <w:r w:rsidR="00722D63" w:rsidRPr="00471720">
        <w:rPr>
          <w:rStyle w:val="libAieChar"/>
          <w:rtl/>
        </w:rPr>
        <w:t>وَقالَ مُوسى لِأَخِيهِ هارُونَ</w:t>
      </w:r>
      <w:r w:rsidR="00471720" w:rsidRPr="006F67C6">
        <w:rPr>
          <w:rStyle w:val="libAlaemChar"/>
          <w:rtl/>
        </w:rPr>
        <w:t>)</w:t>
      </w:r>
      <w:r>
        <w:rPr>
          <w:rtl/>
          <w:lang w:bidi="fa-IR"/>
        </w:rPr>
        <w:t>.</w:t>
      </w:r>
      <w:r w:rsidRPr="007202B6">
        <w:rPr>
          <w:rtl/>
          <w:lang w:bidi="fa-IR"/>
        </w:rPr>
        <w:t xml:space="preserve"> يعني</w:t>
      </w:r>
      <w:r>
        <w:rPr>
          <w:rtl/>
          <w:lang w:bidi="fa-IR"/>
        </w:rPr>
        <w:t>:</w:t>
      </w:r>
      <w:r w:rsidRPr="007202B6">
        <w:rPr>
          <w:rtl/>
          <w:lang w:bidi="fa-IR"/>
        </w:rPr>
        <w:t xml:space="preserve"> قال له قبل انطلاقه إلى الجبل</w:t>
      </w:r>
      <w:r>
        <w:rPr>
          <w:rtl/>
          <w:lang w:bidi="fa-IR"/>
        </w:rPr>
        <w:t>:</w:t>
      </w:r>
      <w:r w:rsidRPr="007202B6">
        <w:rPr>
          <w:rtl/>
          <w:lang w:bidi="fa-IR"/>
        </w:rPr>
        <w:t xml:space="preserve"> </w:t>
      </w:r>
      <w:r w:rsidR="0005609A" w:rsidRPr="006F67C6">
        <w:rPr>
          <w:rStyle w:val="libAlaemChar"/>
          <w:rtl/>
        </w:rPr>
        <w:t>(</w:t>
      </w:r>
      <w:r w:rsidRPr="0005609A">
        <w:rPr>
          <w:rStyle w:val="libAieChar"/>
          <w:rtl/>
        </w:rPr>
        <w:t xml:space="preserve"> </w:t>
      </w:r>
      <w:r w:rsidR="00722D63" w:rsidRPr="00722D63">
        <w:rPr>
          <w:rStyle w:val="libAieChar"/>
          <w:rtl/>
        </w:rPr>
        <w:t>اخْلُفْنِي فِي قَوْمِي</w:t>
      </w:r>
      <w:r w:rsidRPr="00722D63">
        <w:rPr>
          <w:rStyle w:val="libAieChar"/>
          <w:rtl/>
        </w:rPr>
        <w:t xml:space="preserve"> </w:t>
      </w:r>
      <w:r w:rsidR="0005609A" w:rsidRPr="006F67C6">
        <w:rPr>
          <w:rStyle w:val="libAlaemChar"/>
          <w:rtl/>
        </w:rPr>
        <w:t>)</w:t>
      </w:r>
      <w:r w:rsidRPr="007202B6">
        <w:rPr>
          <w:rtl/>
          <w:lang w:bidi="fa-IR"/>
        </w:rPr>
        <w:t xml:space="preserve"> يعني</w:t>
      </w:r>
      <w:r>
        <w:rPr>
          <w:rtl/>
          <w:lang w:bidi="fa-IR"/>
        </w:rPr>
        <w:t>:</w:t>
      </w:r>
      <w:r w:rsidRPr="007202B6">
        <w:rPr>
          <w:rtl/>
          <w:lang w:bidi="fa-IR"/>
        </w:rPr>
        <w:t xml:space="preserve"> كن خليفتي على قومي</w:t>
      </w:r>
      <w:r>
        <w:rPr>
          <w:rtl/>
          <w:lang w:bidi="fa-IR"/>
        </w:rPr>
        <w:t>،</w:t>
      </w:r>
      <w:r w:rsidRPr="007202B6">
        <w:rPr>
          <w:rtl/>
          <w:lang w:bidi="fa-IR"/>
        </w:rPr>
        <w:t xml:space="preserve"> </w:t>
      </w:r>
      <w:r w:rsidR="0005609A" w:rsidRPr="006F67C6">
        <w:rPr>
          <w:rStyle w:val="libAlaemChar"/>
          <w:rtl/>
        </w:rPr>
        <w:t>(</w:t>
      </w:r>
      <w:r w:rsidR="0005609A" w:rsidRPr="00585F65">
        <w:rPr>
          <w:rStyle w:val="libAieChar"/>
          <w:rtl/>
        </w:rPr>
        <w:t>وَأَصْلِحْ</w:t>
      </w:r>
      <w:r w:rsidR="0005609A" w:rsidRPr="006F67C6">
        <w:rPr>
          <w:rStyle w:val="libAlaemChar"/>
          <w:rtl/>
        </w:rPr>
        <w:t>)</w:t>
      </w:r>
      <w:r w:rsidRPr="007202B6">
        <w:rPr>
          <w:rtl/>
          <w:lang w:bidi="fa-IR"/>
        </w:rPr>
        <w:t xml:space="preserve"> يعني</w:t>
      </w:r>
      <w:r>
        <w:rPr>
          <w:rtl/>
          <w:lang w:bidi="fa-IR"/>
        </w:rPr>
        <w:t>:</w:t>
      </w:r>
      <w:r w:rsidRPr="007202B6">
        <w:rPr>
          <w:rtl/>
          <w:lang w:bidi="fa-IR"/>
        </w:rPr>
        <w:t xml:space="preserve"> مرهم بالصلاح</w:t>
      </w:r>
      <w:r>
        <w:rPr>
          <w:rtl/>
          <w:lang w:bidi="fa-IR"/>
        </w:rPr>
        <w:t>،</w:t>
      </w:r>
      <w:r w:rsidRPr="007202B6">
        <w:rPr>
          <w:rtl/>
          <w:lang w:bidi="fa-IR"/>
        </w:rPr>
        <w:t xml:space="preserve"> ويقال</w:t>
      </w:r>
      <w:r>
        <w:rPr>
          <w:rtl/>
          <w:lang w:bidi="fa-IR"/>
        </w:rPr>
        <w:t>:</w:t>
      </w:r>
      <w:r w:rsidRPr="007202B6">
        <w:rPr>
          <w:rtl/>
          <w:lang w:bidi="fa-IR"/>
        </w:rPr>
        <w:t xml:space="preserve"> وأصلح بينهم. </w:t>
      </w:r>
      <w:r w:rsidR="0005609A" w:rsidRPr="006F67C6">
        <w:rPr>
          <w:rStyle w:val="libAlaemChar"/>
          <w:rtl/>
        </w:rPr>
        <w:t>(</w:t>
      </w:r>
      <w:r w:rsidR="00722D63" w:rsidRPr="0005609A">
        <w:rPr>
          <w:rStyle w:val="libAieChar"/>
          <w:rtl/>
        </w:rPr>
        <w:t>وَلا تَتَّبِعْ سَبِيلَ الْمُفْسِدِينَ</w:t>
      </w:r>
      <w:r w:rsidR="0005609A" w:rsidRPr="006F67C6">
        <w:rPr>
          <w:rStyle w:val="libAlaemChar"/>
          <w:rtl/>
        </w:rPr>
        <w:t>)</w:t>
      </w:r>
      <w:r w:rsidRPr="007202B6">
        <w:rPr>
          <w:rtl/>
          <w:lang w:bidi="fa-IR"/>
        </w:rPr>
        <w:t xml:space="preserve"> يعني</w:t>
      </w:r>
      <w:r>
        <w:rPr>
          <w:rtl/>
          <w:lang w:bidi="fa-IR"/>
        </w:rPr>
        <w:t>:</w:t>
      </w:r>
      <w:r w:rsidRPr="007202B6">
        <w:rPr>
          <w:rtl/>
          <w:lang w:bidi="fa-IR"/>
        </w:rPr>
        <w:t xml:space="preserve"> ولا تتّبع طريق العاصين ولا ترض به</w:t>
      </w:r>
      <w:r>
        <w:rPr>
          <w:rtl/>
          <w:lang w:bidi="fa-IR"/>
        </w:rPr>
        <w:t>،</w:t>
      </w:r>
      <w:r w:rsidRPr="007202B6">
        <w:rPr>
          <w:rtl/>
          <w:lang w:bidi="fa-IR"/>
        </w:rPr>
        <w:t xml:space="preserve"> واتّبع سبيل المطيعين.</w:t>
      </w:r>
    </w:p>
    <w:p w:rsidR="00DF6242" w:rsidRPr="007202B6" w:rsidRDefault="00DF6242" w:rsidP="00DF6242">
      <w:pPr>
        <w:pStyle w:val="libNormal"/>
        <w:rPr>
          <w:rtl/>
          <w:lang w:bidi="fa-IR"/>
        </w:rPr>
      </w:pPr>
      <w:r w:rsidRPr="007202B6">
        <w:rPr>
          <w:rtl/>
          <w:lang w:bidi="fa-IR"/>
        </w:rPr>
        <w:t>وقال بعض الحكماء</w:t>
      </w:r>
      <w:r>
        <w:rPr>
          <w:rtl/>
          <w:lang w:bidi="fa-IR"/>
        </w:rPr>
        <w:t>:</w:t>
      </w:r>
      <w:r w:rsidRPr="007202B6">
        <w:rPr>
          <w:rtl/>
          <w:lang w:bidi="fa-IR"/>
        </w:rPr>
        <w:t xml:space="preserve"> من ههنا ترك قومه عبادة الله بعده وعبدوا العجل</w:t>
      </w:r>
      <w:r>
        <w:rPr>
          <w:rtl/>
          <w:lang w:bidi="fa-IR"/>
        </w:rPr>
        <w:t>،</w:t>
      </w:r>
      <w:r w:rsidRPr="007202B6">
        <w:rPr>
          <w:rtl/>
          <w:lang w:bidi="fa-IR"/>
        </w:rPr>
        <w:t xml:space="preserve"> لأنه سلّمهم إلى هارون ولم يسلّمهم إلى ربهم</w:t>
      </w:r>
      <w:r>
        <w:rPr>
          <w:rtl/>
          <w:lang w:bidi="fa-IR"/>
        </w:rPr>
        <w:t>،</w:t>
      </w:r>
      <w:r w:rsidRPr="007202B6">
        <w:rPr>
          <w:rtl/>
          <w:lang w:bidi="fa-IR"/>
        </w:rPr>
        <w:t xml:space="preserve"> ولم يستخلف النبي صلّى الله عليه وسلّم بعده</w:t>
      </w:r>
      <w:r>
        <w:rPr>
          <w:rtl/>
          <w:lang w:bidi="fa-IR"/>
        </w:rPr>
        <w:t>،</w:t>
      </w:r>
      <w:r w:rsidRPr="007202B6">
        <w:rPr>
          <w:rtl/>
          <w:lang w:bidi="fa-IR"/>
        </w:rPr>
        <w:t xml:space="preserve"> وسلّم أمر ا</w:t>
      </w:r>
      <w:r w:rsidR="0099244F">
        <w:rPr>
          <w:rFonts w:hint="cs"/>
          <w:rtl/>
          <w:lang w:bidi="fa-IR"/>
        </w:rPr>
        <w:t>ُ</w:t>
      </w:r>
      <w:r w:rsidRPr="007202B6">
        <w:rPr>
          <w:rtl/>
          <w:lang w:bidi="fa-IR"/>
        </w:rPr>
        <w:t>مته إلى الله</w:t>
      </w:r>
      <w:r>
        <w:rPr>
          <w:rtl/>
          <w:lang w:bidi="fa-IR"/>
        </w:rPr>
        <w:t>،</w:t>
      </w:r>
      <w:r w:rsidRPr="007202B6">
        <w:rPr>
          <w:rtl/>
          <w:lang w:bidi="fa-IR"/>
        </w:rPr>
        <w:t xml:space="preserve"> فاختار الله تعالى لا</w:t>
      </w:r>
      <w:r w:rsidR="00393994">
        <w:rPr>
          <w:rFonts w:hint="cs"/>
          <w:rtl/>
          <w:lang w:bidi="fa-IR"/>
        </w:rPr>
        <w:t>ُ</w:t>
      </w:r>
      <w:r w:rsidRPr="007202B6">
        <w:rPr>
          <w:rtl/>
          <w:lang w:bidi="fa-IR"/>
        </w:rPr>
        <w:t>مته أفضل الناس بعد رسول الله صلّى الله عليه وسلّم وهو أبو بكر الصديق</w:t>
      </w:r>
      <w:r>
        <w:rPr>
          <w:rtl/>
          <w:lang w:bidi="fa-IR"/>
        </w:rPr>
        <w:t>،</w:t>
      </w:r>
      <w:r w:rsidRPr="007202B6">
        <w:rPr>
          <w:rtl/>
          <w:lang w:bidi="fa-IR"/>
        </w:rPr>
        <w:t xml:space="preserve"> فأصلح بينهم »</w:t>
      </w:r>
      <w:r>
        <w:rPr>
          <w:rtl/>
          <w:lang w:bidi="fa-IR"/>
        </w:rPr>
        <w:t>.</w:t>
      </w:r>
    </w:p>
    <w:p w:rsidR="00DF6242" w:rsidRPr="007202B6" w:rsidRDefault="00DF6242" w:rsidP="00DF6242">
      <w:pPr>
        <w:pStyle w:val="libNormal"/>
        <w:rPr>
          <w:rtl/>
          <w:lang w:bidi="fa-IR"/>
        </w:rPr>
      </w:pPr>
      <w:r w:rsidRPr="007202B6">
        <w:rPr>
          <w:rtl/>
          <w:lang w:bidi="fa-IR"/>
        </w:rPr>
        <w:t>وهل هذا إل</w:t>
      </w:r>
      <w:r w:rsidR="00393994">
        <w:rPr>
          <w:rFonts w:hint="cs"/>
          <w:rtl/>
          <w:lang w:bidi="fa-IR"/>
        </w:rPr>
        <w:t>ّ</w:t>
      </w:r>
      <w:r w:rsidRPr="007202B6">
        <w:rPr>
          <w:rtl/>
          <w:lang w:bidi="fa-IR"/>
        </w:rPr>
        <w:t>ا</w:t>
      </w:r>
      <w:r w:rsidR="00393994">
        <w:rPr>
          <w:rFonts w:hint="cs"/>
          <w:rtl/>
          <w:lang w:bidi="fa-IR"/>
        </w:rPr>
        <w:t xml:space="preserve"> </w:t>
      </w:r>
      <w:r w:rsidRPr="007202B6">
        <w:rPr>
          <w:rtl/>
          <w:lang w:bidi="fa-IR"/>
        </w:rPr>
        <w:t>طعن في أنبياء الله المعصومين</w:t>
      </w:r>
      <w:r>
        <w:rPr>
          <w:rtl/>
          <w:lang w:bidi="fa-IR"/>
        </w:rPr>
        <w:t>؟</w:t>
      </w:r>
      <w:r w:rsidRPr="007202B6">
        <w:rPr>
          <w:rtl/>
          <w:lang w:bidi="fa-IR"/>
        </w:rPr>
        <w:t xml:space="preserve"> بل إهانة لله عزوجل الذي أرسل هكذا أنبياء</w:t>
      </w:r>
      <w:r>
        <w:rPr>
          <w:rtl/>
          <w:lang w:bidi="fa-IR"/>
        </w:rPr>
        <w:t>؟</w:t>
      </w:r>
    </w:p>
    <w:p w:rsidR="00DF6242" w:rsidRPr="007202B6" w:rsidRDefault="00DF6242" w:rsidP="00DF6242">
      <w:pPr>
        <w:pStyle w:val="libNormal"/>
        <w:rPr>
          <w:rtl/>
          <w:lang w:bidi="fa-IR"/>
        </w:rPr>
      </w:pPr>
      <w:r w:rsidRPr="007202B6">
        <w:rPr>
          <w:rtl/>
          <w:lang w:bidi="fa-IR"/>
        </w:rPr>
        <w:t>لكنْ الغرض من هذا الكلام وأمثاله معلوم</w:t>
      </w:r>
      <w:r>
        <w:rPr>
          <w:rtl/>
          <w:lang w:bidi="fa-IR"/>
        </w:rPr>
        <w:t>!</w:t>
      </w:r>
      <w:r w:rsidRPr="007202B6">
        <w:rPr>
          <w:rtl/>
          <w:lang w:bidi="fa-IR"/>
        </w:rPr>
        <w:t xml:space="preserve"> إنهم يريدون توجيه ما ذهبوا إليه وافتروه على الرسول</w:t>
      </w:r>
      <w:r>
        <w:rPr>
          <w:rtl/>
          <w:lang w:bidi="fa-IR"/>
        </w:rPr>
        <w:t>،</w:t>
      </w:r>
      <w:r w:rsidRPr="007202B6">
        <w:rPr>
          <w:rtl/>
          <w:lang w:bidi="fa-IR"/>
        </w:rPr>
        <w:t xml:space="preserve"> من ترك النص على الخليفة من بعده</w:t>
      </w:r>
      <w:r>
        <w:rPr>
          <w:rtl/>
          <w:lang w:bidi="fa-IR"/>
        </w:rPr>
        <w:t>؟!</w:t>
      </w:r>
      <w:r w:rsidRPr="007202B6">
        <w:rPr>
          <w:rtl/>
          <w:lang w:bidi="fa-IR"/>
        </w:rPr>
        <w:t xml:space="preserve"> يريدون توجيه ما زعموه وإنْ استلزم النقص والتوهين على النبيّ وعلى الأنبياء</w:t>
      </w:r>
      <w:r>
        <w:rPr>
          <w:rtl/>
          <w:lang w:bidi="fa-IR"/>
        </w:rPr>
        <w:t>!!</w:t>
      </w:r>
    </w:p>
    <w:p w:rsidR="00DF6242" w:rsidRDefault="00DF6242" w:rsidP="00DF6242">
      <w:pPr>
        <w:pStyle w:val="libNormal"/>
        <w:rPr>
          <w:rtl/>
          <w:lang w:bidi="fa-IR"/>
        </w:rPr>
      </w:pPr>
      <w:r>
        <w:rPr>
          <w:rtl/>
          <w:lang w:bidi="fa-IR"/>
        </w:rPr>
        <w:br w:type="page"/>
      </w:r>
    </w:p>
    <w:p w:rsidR="00DF6242" w:rsidRPr="007202B6" w:rsidRDefault="00DF6242" w:rsidP="00DF6242">
      <w:pPr>
        <w:pStyle w:val="libBold1"/>
        <w:rPr>
          <w:rtl/>
          <w:lang w:bidi="fa-IR"/>
        </w:rPr>
      </w:pPr>
      <w:r w:rsidRPr="007202B6">
        <w:rPr>
          <w:rtl/>
          <w:lang w:bidi="fa-IR"/>
        </w:rPr>
        <w:lastRenderedPageBreak/>
        <w:t>قوله</w:t>
      </w:r>
      <w:r>
        <w:rPr>
          <w:rtl/>
          <w:lang w:bidi="fa-IR"/>
        </w:rPr>
        <w:t>:</w:t>
      </w:r>
    </w:p>
    <w:p w:rsidR="00DF6242" w:rsidRPr="007202B6" w:rsidRDefault="00DF6242" w:rsidP="00DF6242">
      <w:pPr>
        <w:pStyle w:val="libNormal"/>
        <w:rPr>
          <w:rtl/>
          <w:lang w:bidi="fa-IR"/>
        </w:rPr>
      </w:pPr>
      <w:r w:rsidRPr="007202B6">
        <w:rPr>
          <w:rtl/>
          <w:lang w:bidi="fa-IR"/>
        </w:rPr>
        <w:t>فظهر أن الاستدلال على خلافة حضرة الأمير عن هذا الطريق لا يستقيم.</w:t>
      </w:r>
    </w:p>
    <w:p w:rsidR="00DF6242" w:rsidRPr="007202B6" w:rsidRDefault="00DF6242" w:rsidP="00DF6242">
      <w:pPr>
        <w:pStyle w:val="libBold1"/>
        <w:rPr>
          <w:rtl/>
          <w:lang w:bidi="fa-IR"/>
        </w:rPr>
      </w:pPr>
      <w:r w:rsidRPr="007202B6">
        <w:rPr>
          <w:rtl/>
          <w:lang w:bidi="fa-IR"/>
        </w:rPr>
        <w:t>أقول</w:t>
      </w:r>
      <w:r>
        <w:rPr>
          <w:rtl/>
          <w:lang w:bidi="fa-IR"/>
        </w:rPr>
        <w:t>:</w:t>
      </w:r>
    </w:p>
    <w:p w:rsidR="00DF6242" w:rsidRDefault="00DF6242" w:rsidP="00DF6242">
      <w:pPr>
        <w:pStyle w:val="libNormal"/>
        <w:rPr>
          <w:rtl/>
          <w:lang w:bidi="fa-IR"/>
        </w:rPr>
      </w:pPr>
      <w:r w:rsidRPr="007202B6">
        <w:rPr>
          <w:rtl/>
          <w:lang w:bidi="fa-IR"/>
        </w:rPr>
        <w:t>إنْ كان يقصد أن الإستدلال عن طريق عموم المنازل لا يستقيم</w:t>
      </w:r>
      <w:r>
        <w:rPr>
          <w:rtl/>
          <w:lang w:bidi="fa-IR"/>
        </w:rPr>
        <w:t>،</w:t>
      </w:r>
      <w:r w:rsidRPr="007202B6">
        <w:rPr>
          <w:rtl/>
          <w:lang w:bidi="fa-IR"/>
        </w:rPr>
        <w:t xml:space="preserve"> وإنما يستقيم من طريق آخر كما هو المتبادر من التقييد</w:t>
      </w:r>
      <w:r>
        <w:rPr>
          <w:rtl/>
          <w:lang w:bidi="fa-IR"/>
        </w:rPr>
        <w:t>،</w:t>
      </w:r>
      <w:r w:rsidRPr="007202B6">
        <w:rPr>
          <w:rtl/>
          <w:lang w:bidi="fa-IR"/>
        </w:rPr>
        <w:t xml:space="preserve"> ويؤيّده ما أسلفه من اعترافه السديد بدلالة الحديث على خلافة الإمام </w:t>
      </w:r>
      <w:r w:rsidR="004A73C4" w:rsidRPr="004A73C4">
        <w:rPr>
          <w:rStyle w:val="libAlaemChar"/>
          <w:rtl/>
        </w:rPr>
        <w:t>عليه‌السلام</w:t>
      </w:r>
      <w:r w:rsidRPr="006F67C6">
        <w:rPr>
          <w:rtl/>
        </w:rPr>
        <w:t xml:space="preserve"> ...</w:t>
      </w:r>
      <w:r>
        <w:rPr>
          <w:rFonts w:hint="cs"/>
          <w:rtl/>
          <w:lang w:bidi="fa-IR"/>
        </w:rPr>
        <w:t xml:space="preserve"> </w:t>
      </w:r>
      <w:r w:rsidRPr="007202B6">
        <w:rPr>
          <w:rtl/>
          <w:lang w:bidi="fa-IR"/>
        </w:rPr>
        <w:t>فالمطلوب حاصل</w:t>
      </w:r>
      <w:r>
        <w:rPr>
          <w:rtl/>
          <w:lang w:bidi="fa-IR"/>
        </w:rPr>
        <w:t xml:space="preserve"> - </w:t>
      </w:r>
      <w:r w:rsidRPr="007202B6">
        <w:rPr>
          <w:rtl/>
          <w:lang w:bidi="fa-IR"/>
        </w:rPr>
        <w:t>والحمد لله</w:t>
      </w:r>
      <w:r>
        <w:rPr>
          <w:rtl/>
          <w:lang w:bidi="fa-IR"/>
        </w:rPr>
        <w:t xml:space="preserve"> - </w:t>
      </w:r>
      <w:r w:rsidRPr="007202B6">
        <w:rPr>
          <w:rtl/>
          <w:lang w:bidi="fa-IR"/>
        </w:rPr>
        <w:t>والشبهات مندفعة</w:t>
      </w:r>
      <w:r>
        <w:rPr>
          <w:rFonts w:hint="cs"/>
          <w:rtl/>
          <w:lang w:bidi="fa-IR"/>
        </w:rPr>
        <w:t>.</w:t>
      </w:r>
    </w:p>
    <w:p w:rsidR="00DF6242" w:rsidRDefault="00DF6242" w:rsidP="00DF6242">
      <w:pPr>
        <w:pStyle w:val="libNormal"/>
        <w:rPr>
          <w:rtl/>
        </w:rPr>
      </w:pPr>
      <w:r>
        <w:rPr>
          <w:rtl/>
        </w:rPr>
        <w:br w:type="page"/>
      </w:r>
    </w:p>
    <w:p w:rsidR="00EC18D4" w:rsidRDefault="00EC18D4" w:rsidP="00EC18D4">
      <w:pPr>
        <w:pStyle w:val="libNormal"/>
        <w:rPr>
          <w:rtl/>
        </w:rPr>
      </w:pPr>
      <w:r>
        <w:rPr>
          <w:rtl/>
        </w:rPr>
        <w:lastRenderedPageBreak/>
        <w:br w:type="page"/>
      </w:r>
    </w:p>
    <w:p w:rsidR="006E51D9" w:rsidRDefault="007056A0" w:rsidP="007056A0">
      <w:pPr>
        <w:pStyle w:val="Heading2Center"/>
        <w:rPr>
          <w:rtl/>
        </w:rPr>
      </w:pPr>
      <w:bookmarkStart w:id="819" w:name="_Toc98070392"/>
      <w:r>
        <w:rPr>
          <w:rFonts w:hint="cs"/>
          <w:rtl/>
        </w:rPr>
        <w:lastRenderedPageBreak/>
        <w:t>الفهرس</w:t>
      </w:r>
      <w:bookmarkEnd w:id="819"/>
    </w:p>
    <w:sdt>
      <w:sdtPr>
        <w:id w:val="569156746"/>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2A67AB" w:rsidRDefault="002A67AB">
          <w:pPr>
            <w:pStyle w:val="TOCHeading"/>
          </w:pPr>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98070119" w:history="1">
            <w:r w:rsidRPr="00D71F81">
              <w:rPr>
                <w:rStyle w:val="Hyperlink"/>
                <w:rFonts w:hint="eastAsia"/>
                <w:noProof/>
                <w:rtl/>
                <w:lang w:bidi="fa-IR"/>
              </w:rPr>
              <w:t>اهداء</w:t>
            </w:r>
            <w:r w:rsidRPr="00D71F8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20" w:history="1">
            <w:r w:rsidRPr="00D71F81">
              <w:rPr>
                <w:rStyle w:val="Hyperlink"/>
                <w:rFonts w:hint="eastAsia"/>
                <w:noProof/>
                <w:rtl/>
                <w:lang w:bidi="fa-IR"/>
              </w:rPr>
              <w:t>ومن</w:t>
            </w:r>
            <w:r w:rsidRPr="00D71F81">
              <w:rPr>
                <w:rStyle w:val="Hyperlink"/>
                <w:noProof/>
                <w:rtl/>
                <w:lang w:bidi="fa-IR"/>
              </w:rPr>
              <w:t xml:space="preserve"> </w:t>
            </w:r>
            <w:r w:rsidRPr="00D71F81">
              <w:rPr>
                <w:rStyle w:val="Hyperlink"/>
                <w:rFonts w:hint="eastAsia"/>
                <w:noProof/>
                <w:rtl/>
                <w:lang w:bidi="fa-IR"/>
              </w:rPr>
              <w:t>ألفاظه</w:t>
            </w:r>
            <w:r w:rsidRPr="00D71F8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21" w:history="1">
            <w:r w:rsidRPr="00D71F81">
              <w:rPr>
                <w:rStyle w:val="Hyperlink"/>
                <w:rFonts w:hint="eastAsia"/>
                <w:noProof/>
                <w:rtl/>
                <w:lang w:bidi="fa-IR"/>
              </w:rPr>
              <w:t>كلمة</w:t>
            </w:r>
            <w:r w:rsidRPr="00D71F81">
              <w:rPr>
                <w:rStyle w:val="Hyperlink"/>
                <w:noProof/>
                <w:rtl/>
                <w:lang w:bidi="fa-IR"/>
              </w:rPr>
              <w:t xml:space="preserve"> </w:t>
            </w:r>
            <w:r w:rsidRPr="00D71F81">
              <w:rPr>
                <w:rStyle w:val="Hyperlink"/>
                <w:rFonts w:hint="eastAsia"/>
                <w:noProof/>
                <w:rtl/>
                <w:lang w:bidi="fa-IR"/>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22" w:history="1">
            <w:r w:rsidRPr="00D71F81">
              <w:rPr>
                <w:rStyle w:val="Hyperlink"/>
                <w:rFonts w:hint="eastAsia"/>
                <w:noProof/>
                <w:rtl/>
                <w:lang w:bidi="fa-IR"/>
              </w:rPr>
              <w:t>كلمة</w:t>
            </w:r>
            <w:r w:rsidRPr="00D71F81">
              <w:rPr>
                <w:rStyle w:val="Hyperlink"/>
                <w:noProof/>
                <w:rtl/>
                <w:lang w:bidi="fa-IR"/>
              </w:rPr>
              <w:t xml:space="preserve"> </w:t>
            </w:r>
            <w:r w:rsidRPr="00D71F81">
              <w:rPr>
                <w:rStyle w:val="Hyperlink"/>
                <w:rFonts w:hint="eastAsia"/>
                <w:noProof/>
                <w:rtl/>
                <w:lang w:bidi="fa-IR"/>
              </w:rPr>
              <w:t>السيّد</w:t>
            </w:r>
            <w:r w:rsidRPr="00D71F81">
              <w:rPr>
                <w:rStyle w:val="Hyperlink"/>
                <w:noProof/>
                <w:rtl/>
                <w:lang w:bidi="fa-IR"/>
              </w:rPr>
              <w:t xml:space="preserve"> </w:t>
            </w:r>
            <w:r w:rsidRPr="00D71F81">
              <w:rPr>
                <w:rStyle w:val="Hyperlink"/>
                <w:rFonts w:hint="eastAsia"/>
                <w:noProof/>
                <w:rtl/>
                <w:lang w:bidi="fa-IR"/>
              </w:rPr>
              <w:t>صاحب</w:t>
            </w:r>
            <w:r w:rsidRPr="00D71F81">
              <w:rPr>
                <w:rStyle w:val="Hyperlink"/>
                <w:noProof/>
                <w:rtl/>
                <w:lang w:bidi="fa-IR"/>
              </w:rPr>
              <w:t xml:space="preserve"> </w:t>
            </w:r>
            <w:r w:rsidRPr="00D71F81">
              <w:rPr>
                <w:rStyle w:val="Hyperlink"/>
                <w:rFonts w:hint="eastAsia"/>
                <w:noProof/>
                <w:rtl/>
                <w:lang w:bidi="fa-IR"/>
              </w:rPr>
              <w:t>عبقات</w:t>
            </w:r>
            <w:r w:rsidRPr="00D71F81">
              <w:rPr>
                <w:rStyle w:val="Hyperlink"/>
                <w:noProof/>
                <w:rtl/>
                <w:lang w:bidi="fa-IR"/>
              </w:rPr>
              <w:t xml:space="preserve"> </w:t>
            </w:r>
            <w:r w:rsidRPr="00D71F81">
              <w:rPr>
                <w:rStyle w:val="Hyperlink"/>
                <w:rFonts w:hint="eastAsia"/>
                <w:noProof/>
                <w:rtl/>
                <w:lang w:bidi="fa-IR"/>
              </w:rPr>
              <w:t>الأنوار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23" w:history="1">
            <w:r w:rsidRPr="00D71F81">
              <w:rPr>
                <w:rStyle w:val="Hyperlink"/>
                <w:rFonts w:hint="eastAsia"/>
                <w:noProof/>
                <w:rtl/>
                <w:lang w:bidi="fa-IR"/>
              </w:rPr>
              <w:t>كلام</w:t>
            </w:r>
            <w:r w:rsidRPr="00D71F81">
              <w:rPr>
                <w:rStyle w:val="Hyperlink"/>
                <w:noProof/>
                <w:rtl/>
                <w:lang w:bidi="fa-IR"/>
              </w:rPr>
              <w:t xml:space="preserve"> </w:t>
            </w:r>
            <w:r w:rsidRPr="00D71F81">
              <w:rPr>
                <w:rStyle w:val="Hyperlink"/>
                <w:rFonts w:hint="eastAsia"/>
                <w:noProof/>
                <w:rtl/>
                <w:lang w:bidi="fa-IR"/>
              </w:rPr>
              <w:t>الدهلوي</w:t>
            </w:r>
            <w:r w:rsidRPr="00D71F81">
              <w:rPr>
                <w:rStyle w:val="Hyperlink"/>
                <w:noProof/>
                <w:rtl/>
                <w:lang w:bidi="fa-IR"/>
              </w:rPr>
              <w:t xml:space="preserve"> </w:t>
            </w:r>
            <w:r w:rsidRPr="00D71F81">
              <w:rPr>
                <w:rStyle w:val="Hyperlink"/>
                <w:rFonts w:hint="eastAsia"/>
                <w:noProof/>
                <w:rtl/>
                <w:lang w:bidi="fa-IR"/>
              </w:rPr>
              <w:t>صاحب</w:t>
            </w:r>
            <w:r w:rsidRPr="00D71F81">
              <w:rPr>
                <w:rStyle w:val="Hyperlink"/>
                <w:noProof/>
                <w:rtl/>
                <w:lang w:bidi="fa-IR"/>
              </w:rPr>
              <w:t xml:space="preserve"> </w:t>
            </w:r>
            <w:r w:rsidRPr="00D71F81">
              <w:rPr>
                <w:rStyle w:val="Hyperlink"/>
                <w:rFonts w:hint="eastAsia"/>
                <w:noProof/>
                <w:rtl/>
                <w:lang w:bidi="fa-IR"/>
              </w:rPr>
              <w:t>التحفة</w:t>
            </w:r>
            <w:r w:rsidRPr="00D71F81">
              <w:rPr>
                <w:rStyle w:val="Hyperlink"/>
                <w:noProof/>
                <w:rtl/>
                <w:lang w:bidi="fa-IR"/>
              </w:rPr>
              <w:t xml:space="preserve"> </w:t>
            </w:r>
            <w:r w:rsidRPr="00D71F81">
              <w:rPr>
                <w:rStyle w:val="Hyperlink"/>
                <w:rFonts w:hint="eastAsia"/>
                <w:noProof/>
                <w:rtl/>
                <w:lang w:bidi="fa-IR"/>
              </w:rPr>
              <w:t>الاثنى</w:t>
            </w:r>
            <w:r w:rsidRPr="00D71F81">
              <w:rPr>
                <w:rStyle w:val="Hyperlink"/>
                <w:noProof/>
                <w:rtl/>
                <w:lang w:bidi="fa-IR"/>
              </w:rPr>
              <w:t xml:space="preserve"> </w:t>
            </w:r>
            <w:r w:rsidRPr="00D71F81">
              <w:rPr>
                <w:rStyle w:val="Hyperlink"/>
                <w:rFonts w:hint="eastAsia"/>
                <w:noProof/>
                <w:rtl/>
                <w:lang w:bidi="fa-IR"/>
              </w:rPr>
              <w:t>عشرية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A67AB" w:rsidRDefault="002A67AB" w:rsidP="002A67AB">
          <w:pPr>
            <w:pStyle w:val="TOC1"/>
            <w:rPr>
              <w:rFonts w:asciiTheme="minorHAnsi" w:eastAsiaTheme="minorEastAsia" w:hAnsiTheme="minorHAnsi" w:cstheme="minorBidi"/>
              <w:bCs w:val="0"/>
              <w:noProof/>
              <w:color w:val="auto"/>
              <w:sz w:val="22"/>
              <w:szCs w:val="22"/>
              <w:rtl/>
            </w:rPr>
          </w:pPr>
          <w:hyperlink w:anchor="_Toc98070124" w:history="1">
            <w:r w:rsidRPr="00D71F81">
              <w:rPr>
                <w:rStyle w:val="Hyperlink"/>
                <w:rFonts w:hint="eastAsia"/>
                <w:noProof/>
                <w:rtl/>
                <w:lang w:bidi="fa-IR"/>
              </w:rPr>
              <w:t>سند</w:t>
            </w:r>
          </w:hyperlink>
          <w:r>
            <w:rPr>
              <w:rStyle w:val="Hyperlink"/>
              <w:rFonts w:hint="cs"/>
              <w:noProof/>
              <w:rtl/>
            </w:rPr>
            <w:t xml:space="preserve"> </w:t>
          </w:r>
          <w:hyperlink w:anchor="_Toc98070125" w:history="1">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المنزلة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26" w:history="1">
            <w:r w:rsidRPr="00D71F81">
              <w:rPr>
                <w:rStyle w:val="Hyperlink"/>
                <w:rFonts w:hint="eastAsia"/>
                <w:noProof/>
                <w:rtl/>
                <w:lang w:bidi="fa-IR"/>
              </w:rPr>
              <w:t>أشهر</w:t>
            </w:r>
            <w:r w:rsidRPr="00D71F81">
              <w:rPr>
                <w:rStyle w:val="Hyperlink"/>
                <w:noProof/>
                <w:rtl/>
                <w:lang w:bidi="fa-IR"/>
              </w:rPr>
              <w:t xml:space="preserve"> </w:t>
            </w:r>
            <w:r w:rsidRPr="00D71F81">
              <w:rPr>
                <w:rStyle w:val="Hyperlink"/>
                <w:rFonts w:hint="eastAsia"/>
                <w:noProof/>
                <w:rtl/>
                <w:lang w:bidi="fa-IR"/>
              </w:rPr>
              <w:t>مشاهير</w:t>
            </w:r>
            <w:r w:rsidRPr="00D71F81">
              <w:rPr>
                <w:rStyle w:val="Hyperlink"/>
                <w:noProof/>
                <w:rtl/>
                <w:lang w:bidi="fa-IR"/>
              </w:rPr>
              <w:t xml:space="preserve"> </w:t>
            </w:r>
            <w:r w:rsidRPr="00D71F81">
              <w:rPr>
                <w:rStyle w:val="Hyperlink"/>
                <w:rFonts w:hint="eastAsia"/>
                <w:noProof/>
                <w:rtl/>
                <w:lang w:bidi="fa-IR"/>
              </w:rPr>
              <w:t>رواة</w:t>
            </w:r>
            <w:r w:rsidRPr="00D71F81">
              <w:rPr>
                <w:rStyle w:val="Hyperlink"/>
                <w:noProof/>
                <w:rtl/>
                <w:lang w:bidi="fa-IR"/>
              </w:rPr>
              <w:t xml:space="preserve"> </w:t>
            </w:r>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المنزلة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27" w:history="1">
            <w:r w:rsidRPr="00D71F81">
              <w:rPr>
                <w:rStyle w:val="Hyperlink"/>
                <w:noProof/>
                <w:rtl/>
                <w:lang w:bidi="fa-IR"/>
              </w:rPr>
              <w:t xml:space="preserve">(1) </w:t>
            </w:r>
            <w:r w:rsidRPr="00D71F81">
              <w:rPr>
                <w:rStyle w:val="Hyperlink"/>
                <w:rFonts w:hint="eastAsia"/>
                <w:noProof/>
                <w:rtl/>
                <w:lang w:bidi="fa-IR"/>
              </w:rPr>
              <w:t>رواية</w:t>
            </w:r>
            <w:r w:rsidRPr="00D71F81">
              <w:rPr>
                <w:rStyle w:val="Hyperlink"/>
                <w:noProof/>
                <w:rtl/>
                <w:lang w:bidi="fa-IR"/>
              </w:rPr>
              <w:t xml:space="preserve"> </w:t>
            </w:r>
            <w:r w:rsidRPr="00D71F81">
              <w:rPr>
                <w:rStyle w:val="Hyperlink"/>
                <w:rFonts w:hint="eastAsia"/>
                <w:noProof/>
                <w:rtl/>
                <w:lang w:bidi="fa-IR"/>
              </w:rPr>
              <w:t>محمّد</w:t>
            </w:r>
            <w:r w:rsidRPr="00D71F81">
              <w:rPr>
                <w:rStyle w:val="Hyperlink"/>
                <w:noProof/>
                <w:rtl/>
                <w:lang w:bidi="fa-IR"/>
              </w:rPr>
              <w:t xml:space="preserve"> </w:t>
            </w:r>
            <w:r w:rsidRPr="00D71F81">
              <w:rPr>
                <w:rStyle w:val="Hyperlink"/>
                <w:rFonts w:hint="eastAsia"/>
                <w:noProof/>
                <w:rtl/>
                <w:lang w:bidi="fa-IR"/>
              </w:rPr>
              <w:t>بن</w:t>
            </w:r>
            <w:r w:rsidRPr="00D71F81">
              <w:rPr>
                <w:rStyle w:val="Hyperlink"/>
                <w:noProof/>
                <w:rtl/>
                <w:lang w:bidi="fa-IR"/>
              </w:rPr>
              <w:t xml:space="preserve"> </w:t>
            </w:r>
            <w:r w:rsidRPr="00D71F81">
              <w:rPr>
                <w:rStyle w:val="Hyperlink"/>
                <w:rFonts w:hint="eastAsia"/>
                <w:noProof/>
                <w:rtl/>
                <w:lang w:bidi="fa-IR"/>
              </w:rPr>
              <w:t>إسحاق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28" w:history="1">
            <w:r w:rsidRPr="00D71F81">
              <w:rPr>
                <w:rStyle w:val="Hyperlink"/>
                <w:noProof/>
                <w:rtl/>
              </w:rPr>
              <w:t xml:space="preserve">(2)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أبي</w:t>
            </w:r>
            <w:r w:rsidRPr="00D71F81">
              <w:rPr>
                <w:rStyle w:val="Hyperlink"/>
                <w:noProof/>
                <w:rtl/>
              </w:rPr>
              <w:t xml:space="preserve"> </w:t>
            </w:r>
            <w:r w:rsidRPr="00D71F81">
              <w:rPr>
                <w:rStyle w:val="Hyperlink"/>
                <w:rFonts w:hint="eastAsia"/>
                <w:noProof/>
                <w:rtl/>
              </w:rPr>
              <w:t>داود</w:t>
            </w:r>
            <w:r w:rsidRPr="00D71F81">
              <w:rPr>
                <w:rStyle w:val="Hyperlink"/>
                <w:noProof/>
                <w:rtl/>
              </w:rPr>
              <w:t xml:space="preserve"> </w:t>
            </w:r>
            <w:r w:rsidRPr="00D71F81">
              <w:rPr>
                <w:rStyle w:val="Hyperlink"/>
                <w:rFonts w:hint="eastAsia"/>
                <w:noProof/>
                <w:rtl/>
              </w:rPr>
              <w:t>الطيالسي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29" w:history="1">
            <w:r w:rsidRPr="00D71F81">
              <w:rPr>
                <w:rStyle w:val="Hyperlink"/>
                <w:noProof/>
                <w:rtl/>
              </w:rPr>
              <w:t xml:space="preserve">(3)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30" w:history="1">
            <w:r w:rsidRPr="00D71F81">
              <w:rPr>
                <w:rStyle w:val="Hyperlink"/>
                <w:noProof/>
                <w:rtl/>
              </w:rPr>
              <w:t xml:space="preserve">(4)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أبي</w:t>
            </w:r>
            <w:r w:rsidRPr="00D71F81">
              <w:rPr>
                <w:rStyle w:val="Hyperlink"/>
                <w:noProof/>
                <w:rtl/>
              </w:rPr>
              <w:t xml:space="preserve"> </w:t>
            </w:r>
            <w:r w:rsidRPr="00D71F81">
              <w:rPr>
                <w:rStyle w:val="Hyperlink"/>
                <w:rFonts w:hint="eastAsia"/>
                <w:noProof/>
                <w:rtl/>
              </w:rPr>
              <w:t>شيبة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31" w:history="1">
            <w:r w:rsidRPr="00D71F81">
              <w:rPr>
                <w:rStyle w:val="Hyperlink"/>
                <w:noProof/>
                <w:rtl/>
              </w:rPr>
              <w:t xml:space="preserve">(5)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أحمد</w:t>
            </w:r>
            <w:r w:rsidRPr="00D71F81">
              <w:rPr>
                <w:rStyle w:val="Hyperlink"/>
                <w:noProof/>
                <w:rtl/>
              </w:rPr>
              <w:t xml:space="preserve"> </w:t>
            </w:r>
            <w:r w:rsidRPr="00D71F81">
              <w:rPr>
                <w:rStyle w:val="Hyperlink"/>
                <w:rFonts w:hint="eastAsia"/>
                <w:noProof/>
                <w:rtl/>
              </w:rPr>
              <w:t>بن</w:t>
            </w:r>
            <w:r w:rsidRPr="00D71F81">
              <w:rPr>
                <w:rStyle w:val="Hyperlink"/>
                <w:noProof/>
                <w:rtl/>
              </w:rPr>
              <w:t xml:space="preserve"> </w:t>
            </w:r>
            <w:r w:rsidRPr="00D71F81">
              <w:rPr>
                <w:rStyle w:val="Hyperlink"/>
                <w:rFonts w:hint="eastAsia"/>
                <w:noProof/>
                <w:rtl/>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32" w:history="1">
            <w:r w:rsidRPr="00D71F81">
              <w:rPr>
                <w:rStyle w:val="Hyperlink"/>
                <w:noProof/>
                <w:rtl/>
              </w:rPr>
              <w:t xml:space="preserve">(6)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البخاري</w:t>
            </w:r>
          </w:hyperlink>
          <w:r>
            <w:rPr>
              <w:rStyle w:val="Hyperlink"/>
              <w:rFonts w:hint="cs"/>
              <w:noProof/>
              <w:rtl/>
            </w:rPr>
            <w:t xml:space="preserve"> </w:t>
          </w:r>
          <w:hyperlink w:anchor="_Toc98070133" w:history="1">
            <w:r w:rsidRPr="00D71F81">
              <w:rPr>
                <w:rStyle w:val="Hyperlink"/>
                <w:noProof/>
                <w:rtl/>
              </w:rPr>
              <w:t xml:space="preserve">(7)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عرفة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34" w:history="1">
            <w:r w:rsidRPr="00D71F81">
              <w:rPr>
                <w:rStyle w:val="Hyperlink"/>
                <w:noProof/>
                <w:rtl/>
              </w:rPr>
              <w:t xml:space="preserve">(8)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مسلم</w:t>
            </w:r>
            <w:r w:rsidRPr="00D71F81">
              <w:rPr>
                <w:rStyle w:val="Hyperlink"/>
                <w:noProof/>
                <w:rtl/>
              </w:rPr>
              <w:t xml:space="preserve"> </w:t>
            </w:r>
            <w:r w:rsidRPr="00D71F81">
              <w:rPr>
                <w:rStyle w:val="Hyperlink"/>
                <w:rFonts w:hint="eastAsia"/>
                <w:noProof/>
                <w:rtl/>
              </w:rPr>
              <w:t>بن</w:t>
            </w:r>
            <w:r w:rsidRPr="00D71F81">
              <w:rPr>
                <w:rStyle w:val="Hyperlink"/>
                <w:noProof/>
                <w:rtl/>
              </w:rPr>
              <w:t xml:space="preserve"> </w:t>
            </w:r>
            <w:r w:rsidRPr="00D71F81">
              <w:rPr>
                <w:rStyle w:val="Hyperlink"/>
                <w:rFonts w:hint="eastAsia"/>
                <w:noProof/>
                <w:rtl/>
              </w:rPr>
              <w:t>الحجّاج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35" w:history="1">
            <w:r w:rsidRPr="00D71F81">
              <w:rPr>
                <w:rStyle w:val="Hyperlink"/>
                <w:noProof/>
                <w:rtl/>
              </w:rPr>
              <w:t xml:space="preserve">(9)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ماجة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36" w:history="1">
            <w:r w:rsidRPr="00D71F81">
              <w:rPr>
                <w:rStyle w:val="Hyperlink"/>
                <w:noProof/>
                <w:rtl/>
                <w:lang w:bidi="fa-IR"/>
              </w:rPr>
              <w:t xml:space="preserve">(10) </w:t>
            </w:r>
            <w:r w:rsidRPr="00D71F81">
              <w:rPr>
                <w:rStyle w:val="Hyperlink"/>
                <w:rFonts w:hint="eastAsia"/>
                <w:noProof/>
                <w:rtl/>
                <w:lang w:bidi="fa-IR"/>
              </w:rPr>
              <w:t>رواية</w:t>
            </w:r>
            <w:r w:rsidRPr="00D71F81">
              <w:rPr>
                <w:rStyle w:val="Hyperlink"/>
                <w:noProof/>
                <w:rtl/>
                <w:lang w:bidi="fa-IR"/>
              </w:rPr>
              <w:t xml:space="preserve"> </w:t>
            </w:r>
            <w:r w:rsidRPr="00D71F81">
              <w:rPr>
                <w:rStyle w:val="Hyperlink"/>
                <w:rFonts w:hint="eastAsia"/>
                <w:noProof/>
                <w:rtl/>
                <w:lang w:bidi="fa-IR"/>
              </w:rPr>
              <w:t>أبي</w:t>
            </w:r>
            <w:r w:rsidRPr="00D71F81">
              <w:rPr>
                <w:rStyle w:val="Hyperlink"/>
                <w:noProof/>
                <w:rtl/>
                <w:lang w:bidi="fa-IR"/>
              </w:rPr>
              <w:t xml:space="preserve"> </w:t>
            </w:r>
            <w:r w:rsidRPr="00D71F81">
              <w:rPr>
                <w:rStyle w:val="Hyperlink"/>
                <w:rFonts w:hint="eastAsia"/>
                <w:noProof/>
                <w:rtl/>
                <w:lang w:bidi="fa-IR"/>
              </w:rPr>
              <w:t>حاتم</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حبّان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37" w:history="1">
            <w:r w:rsidRPr="00D71F81">
              <w:rPr>
                <w:rStyle w:val="Hyperlink"/>
                <w:noProof/>
                <w:rtl/>
                <w:lang w:bidi="fa-IR"/>
              </w:rPr>
              <w:t xml:space="preserve">(11) </w:t>
            </w:r>
            <w:r w:rsidRPr="00D71F81">
              <w:rPr>
                <w:rStyle w:val="Hyperlink"/>
                <w:rFonts w:hint="eastAsia"/>
                <w:noProof/>
                <w:rtl/>
                <w:lang w:bidi="fa-IR"/>
              </w:rPr>
              <w:t>رواية</w:t>
            </w:r>
            <w:r w:rsidRPr="00D71F81">
              <w:rPr>
                <w:rStyle w:val="Hyperlink"/>
                <w:noProof/>
                <w:rtl/>
                <w:lang w:bidi="fa-IR"/>
              </w:rPr>
              <w:t xml:space="preserve"> </w:t>
            </w:r>
            <w:r w:rsidRPr="00D71F81">
              <w:rPr>
                <w:rStyle w:val="Hyperlink"/>
                <w:rFonts w:hint="eastAsia"/>
                <w:noProof/>
                <w:rtl/>
                <w:lang w:bidi="fa-IR"/>
              </w:rPr>
              <w:t>التّرمذي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38" w:history="1">
            <w:r w:rsidRPr="00D71F81">
              <w:rPr>
                <w:rStyle w:val="Hyperlink"/>
                <w:noProof/>
                <w:rtl/>
              </w:rPr>
              <w:t xml:space="preserve">(12)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أبي</w:t>
            </w:r>
            <w:r w:rsidRPr="00D71F81">
              <w:rPr>
                <w:rStyle w:val="Hyperlink"/>
                <w:noProof/>
                <w:rtl/>
              </w:rPr>
              <w:t xml:space="preserve"> </w:t>
            </w:r>
            <w:r w:rsidRPr="00D71F81">
              <w:rPr>
                <w:rStyle w:val="Hyperlink"/>
                <w:rFonts w:hint="eastAsia"/>
                <w:noProof/>
                <w:rtl/>
              </w:rPr>
              <w:t>خيثمة</w:t>
            </w:r>
          </w:hyperlink>
          <w:r>
            <w:rPr>
              <w:rStyle w:val="Hyperlink"/>
              <w:rFonts w:hint="cs"/>
              <w:noProof/>
              <w:rtl/>
            </w:rPr>
            <w:t xml:space="preserve"> </w:t>
          </w:r>
          <w:hyperlink w:anchor="_Toc98070139" w:history="1">
            <w:r w:rsidRPr="00D71F81">
              <w:rPr>
                <w:rStyle w:val="Hyperlink"/>
                <w:noProof/>
                <w:rtl/>
                <w:lang w:bidi="fa-IR"/>
              </w:rPr>
              <w:t xml:space="preserve">(13) </w:t>
            </w:r>
            <w:r w:rsidRPr="00D71F81">
              <w:rPr>
                <w:rStyle w:val="Hyperlink"/>
                <w:rFonts w:hint="eastAsia"/>
                <w:noProof/>
                <w:rtl/>
                <w:lang w:bidi="fa-IR"/>
              </w:rPr>
              <w:t>رواية</w:t>
            </w:r>
            <w:r w:rsidRPr="00D71F81">
              <w:rPr>
                <w:rStyle w:val="Hyperlink"/>
                <w:noProof/>
                <w:rtl/>
                <w:lang w:bidi="fa-IR"/>
              </w:rPr>
              <w:t xml:space="preserve"> </w:t>
            </w:r>
            <w:r w:rsidRPr="00D71F81">
              <w:rPr>
                <w:rStyle w:val="Hyperlink"/>
                <w:rFonts w:hint="eastAsia"/>
                <w:noProof/>
                <w:rtl/>
                <w:lang w:bidi="fa-IR"/>
              </w:rPr>
              <w:t>عبدالله</w:t>
            </w:r>
            <w:r w:rsidRPr="00D71F81">
              <w:rPr>
                <w:rStyle w:val="Hyperlink"/>
                <w:noProof/>
                <w:rtl/>
                <w:lang w:bidi="fa-IR"/>
              </w:rPr>
              <w:t xml:space="preserve"> </w:t>
            </w:r>
            <w:r w:rsidRPr="00D71F81">
              <w:rPr>
                <w:rStyle w:val="Hyperlink"/>
                <w:rFonts w:hint="eastAsia"/>
                <w:noProof/>
                <w:rtl/>
                <w:lang w:bidi="fa-IR"/>
              </w:rPr>
              <w:t>بن</w:t>
            </w:r>
            <w:r w:rsidRPr="00D71F81">
              <w:rPr>
                <w:rStyle w:val="Hyperlink"/>
                <w:noProof/>
                <w:rtl/>
                <w:lang w:bidi="fa-IR"/>
              </w:rPr>
              <w:t xml:space="preserve"> </w:t>
            </w:r>
            <w:r w:rsidRPr="00D71F81">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40" w:history="1">
            <w:r w:rsidRPr="00D71F81">
              <w:rPr>
                <w:rStyle w:val="Hyperlink"/>
                <w:noProof/>
                <w:rtl/>
              </w:rPr>
              <w:t xml:space="preserve">(14)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أبي</w:t>
            </w:r>
            <w:r w:rsidRPr="00D71F81">
              <w:rPr>
                <w:rStyle w:val="Hyperlink"/>
                <w:noProof/>
                <w:rtl/>
              </w:rPr>
              <w:t xml:space="preserve"> </w:t>
            </w:r>
            <w:r w:rsidRPr="00D71F81">
              <w:rPr>
                <w:rStyle w:val="Hyperlink"/>
                <w:rFonts w:hint="eastAsia"/>
                <w:noProof/>
                <w:rtl/>
              </w:rPr>
              <w:t>بكر</w:t>
            </w:r>
            <w:r w:rsidRPr="00D71F81">
              <w:rPr>
                <w:rStyle w:val="Hyperlink"/>
                <w:noProof/>
                <w:rtl/>
              </w:rPr>
              <w:t xml:space="preserve"> </w:t>
            </w:r>
            <w:r w:rsidRPr="00D71F81">
              <w:rPr>
                <w:rStyle w:val="Hyperlink"/>
                <w:rFonts w:hint="eastAsia"/>
                <w:noProof/>
                <w:rtl/>
              </w:rPr>
              <w:t>البزّار</w:t>
            </w:r>
          </w:hyperlink>
          <w:r>
            <w:rPr>
              <w:rStyle w:val="Hyperlink"/>
              <w:rFonts w:hint="cs"/>
              <w:noProof/>
              <w:rtl/>
            </w:rPr>
            <w:t xml:space="preserve"> </w:t>
          </w:r>
          <w:hyperlink w:anchor="_Toc98070141" w:history="1">
            <w:r w:rsidRPr="00D71F81">
              <w:rPr>
                <w:rStyle w:val="Hyperlink"/>
                <w:noProof/>
                <w:rtl/>
              </w:rPr>
              <w:t xml:space="preserve">(15)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النسائي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42" w:history="1">
            <w:r w:rsidRPr="00D71F81">
              <w:rPr>
                <w:rStyle w:val="Hyperlink"/>
                <w:noProof/>
                <w:rtl/>
              </w:rPr>
              <w:t xml:space="preserve">(16)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أبي</w:t>
            </w:r>
            <w:r w:rsidRPr="00D71F81">
              <w:rPr>
                <w:rStyle w:val="Hyperlink"/>
                <w:noProof/>
                <w:rtl/>
              </w:rPr>
              <w:t xml:space="preserve"> </w:t>
            </w:r>
            <w:r w:rsidRPr="00D71F81">
              <w:rPr>
                <w:rStyle w:val="Hyperlink"/>
                <w:rFonts w:hint="eastAsia"/>
                <w:noProof/>
                <w:rtl/>
              </w:rPr>
              <w:t>يعلى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43" w:history="1">
            <w:r w:rsidRPr="00D71F81">
              <w:rPr>
                <w:rStyle w:val="Hyperlink"/>
                <w:noProof/>
                <w:rtl/>
              </w:rPr>
              <w:t xml:space="preserve">(17)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الطّبري</w:t>
            </w:r>
          </w:hyperlink>
          <w:r>
            <w:rPr>
              <w:rStyle w:val="Hyperlink"/>
              <w:rFonts w:hint="cs"/>
              <w:noProof/>
              <w:rtl/>
            </w:rPr>
            <w:t xml:space="preserve"> </w:t>
          </w:r>
          <w:hyperlink w:anchor="_Toc98070144" w:history="1">
            <w:r w:rsidRPr="00D71F81">
              <w:rPr>
                <w:rStyle w:val="Hyperlink"/>
                <w:noProof/>
                <w:rtl/>
              </w:rPr>
              <w:t xml:space="preserve">(18)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أبي</w:t>
            </w:r>
            <w:r w:rsidRPr="00D71F81">
              <w:rPr>
                <w:rStyle w:val="Hyperlink"/>
                <w:noProof/>
                <w:rtl/>
              </w:rPr>
              <w:t xml:space="preserve"> </w:t>
            </w:r>
            <w:r w:rsidRPr="00D71F81">
              <w:rPr>
                <w:rStyle w:val="Hyperlink"/>
                <w:rFonts w:hint="eastAsia"/>
                <w:noProof/>
                <w:rtl/>
              </w:rPr>
              <w:t>الشيخ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DB170D" w:rsidRDefault="00DB170D" w:rsidP="002F152D">
          <w:pPr>
            <w:pStyle w:val="libNormal"/>
            <w:rPr>
              <w:rStyle w:val="Hyperlink"/>
              <w:noProof/>
            </w:rPr>
          </w:pPr>
          <w:r>
            <w:rPr>
              <w:rStyle w:val="Hyperlink"/>
              <w:noProof/>
            </w:rPr>
            <w:br w:type="page"/>
          </w:r>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45" w:history="1">
            <w:r w:rsidRPr="00D71F81">
              <w:rPr>
                <w:rStyle w:val="Hyperlink"/>
                <w:noProof/>
                <w:rtl/>
              </w:rPr>
              <w:t xml:space="preserve">(19)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أبي</w:t>
            </w:r>
            <w:r w:rsidRPr="00D71F81">
              <w:rPr>
                <w:rStyle w:val="Hyperlink"/>
                <w:noProof/>
                <w:rtl/>
              </w:rPr>
              <w:t xml:space="preserve"> </w:t>
            </w:r>
            <w:r w:rsidRPr="00D71F81">
              <w:rPr>
                <w:rStyle w:val="Hyperlink"/>
                <w:rFonts w:hint="eastAsia"/>
                <w:noProof/>
                <w:rtl/>
              </w:rPr>
              <w:t>عوانة</w:t>
            </w:r>
          </w:hyperlink>
          <w:r>
            <w:rPr>
              <w:rStyle w:val="Hyperlink"/>
              <w:rFonts w:hint="cs"/>
              <w:noProof/>
              <w:rtl/>
            </w:rPr>
            <w:t xml:space="preserve"> </w:t>
          </w:r>
          <w:hyperlink w:anchor="_Toc98070146" w:history="1">
            <w:r w:rsidRPr="00D71F81">
              <w:rPr>
                <w:rStyle w:val="Hyperlink"/>
                <w:noProof/>
                <w:rtl/>
                <w:lang w:bidi="fa-IR"/>
              </w:rPr>
              <w:t xml:space="preserve">(20) </w:t>
            </w:r>
            <w:r w:rsidRPr="00D71F81">
              <w:rPr>
                <w:rStyle w:val="Hyperlink"/>
                <w:rFonts w:hint="eastAsia"/>
                <w:noProof/>
                <w:rtl/>
                <w:lang w:bidi="fa-IR"/>
              </w:rPr>
              <w:t>رواية</w:t>
            </w:r>
            <w:r w:rsidRPr="00D71F81">
              <w:rPr>
                <w:rStyle w:val="Hyperlink"/>
                <w:noProof/>
                <w:rtl/>
                <w:lang w:bidi="fa-IR"/>
              </w:rPr>
              <w:t xml:space="preserve"> </w:t>
            </w:r>
            <w:r w:rsidRPr="00D71F81">
              <w:rPr>
                <w:rStyle w:val="Hyperlink"/>
                <w:rFonts w:hint="eastAsia"/>
                <w:noProof/>
                <w:rtl/>
                <w:lang w:bidi="fa-IR"/>
              </w:rPr>
              <w:t>الطّبراني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47" w:history="1">
            <w:r w:rsidRPr="00D71F81">
              <w:rPr>
                <w:rStyle w:val="Hyperlink"/>
                <w:noProof/>
                <w:rtl/>
              </w:rPr>
              <w:t xml:space="preserve">(21)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المخلّص</w:t>
            </w:r>
            <w:r w:rsidRPr="00D71F81">
              <w:rPr>
                <w:rStyle w:val="Hyperlink"/>
                <w:noProof/>
                <w:rtl/>
              </w:rPr>
              <w:t xml:space="preserve"> </w:t>
            </w:r>
            <w:r w:rsidRPr="00D71F81">
              <w:rPr>
                <w:rStyle w:val="Hyperlink"/>
                <w:rFonts w:hint="eastAsia"/>
                <w:noProof/>
                <w:rtl/>
              </w:rPr>
              <w:t>الذّهبي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48" w:history="1">
            <w:r w:rsidRPr="00D71F81">
              <w:rPr>
                <w:rStyle w:val="Hyperlink"/>
                <w:noProof/>
                <w:rtl/>
              </w:rPr>
              <w:t xml:space="preserve">(22)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المطيري</w:t>
            </w:r>
          </w:hyperlink>
          <w:r>
            <w:rPr>
              <w:rStyle w:val="Hyperlink"/>
              <w:rFonts w:hint="cs"/>
              <w:noProof/>
              <w:rtl/>
            </w:rPr>
            <w:t xml:space="preserve"> </w:t>
          </w:r>
          <w:hyperlink w:anchor="_Toc98070149" w:history="1">
            <w:r w:rsidRPr="00D71F81">
              <w:rPr>
                <w:rStyle w:val="Hyperlink"/>
                <w:noProof/>
                <w:rtl/>
              </w:rPr>
              <w:t xml:space="preserve">(23)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أبي</w:t>
            </w:r>
            <w:r w:rsidRPr="00D71F81">
              <w:rPr>
                <w:rStyle w:val="Hyperlink"/>
                <w:noProof/>
                <w:rtl/>
              </w:rPr>
              <w:t xml:space="preserve"> </w:t>
            </w:r>
            <w:r w:rsidRPr="00D71F81">
              <w:rPr>
                <w:rStyle w:val="Hyperlink"/>
                <w:rFonts w:hint="eastAsia"/>
                <w:noProof/>
                <w:rtl/>
              </w:rPr>
              <w:t>الليث</w:t>
            </w:r>
            <w:r w:rsidRPr="00D71F81">
              <w:rPr>
                <w:rStyle w:val="Hyperlink"/>
                <w:noProof/>
                <w:rtl/>
              </w:rPr>
              <w:t xml:space="preserve"> </w:t>
            </w:r>
            <w:r w:rsidRPr="00D71F81">
              <w:rPr>
                <w:rStyle w:val="Hyperlink"/>
                <w:rFonts w:hint="eastAsia"/>
                <w:noProof/>
                <w:rtl/>
              </w:rPr>
              <w:t>السمرقندي</w:t>
            </w:r>
          </w:hyperlink>
          <w:r>
            <w:rPr>
              <w:rStyle w:val="Hyperlink"/>
              <w:rFonts w:hint="cs"/>
              <w:noProof/>
              <w:rtl/>
            </w:rPr>
            <w:t xml:space="preserve"> </w:t>
          </w:r>
          <w:hyperlink w:anchor="_Toc98070150" w:history="1">
            <w:r w:rsidRPr="00D71F81">
              <w:rPr>
                <w:rStyle w:val="Hyperlink"/>
                <w:noProof/>
                <w:rtl/>
              </w:rPr>
              <w:t xml:space="preserve">(24)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الحسن</w:t>
            </w:r>
            <w:r w:rsidRPr="00D71F81">
              <w:rPr>
                <w:rStyle w:val="Hyperlink"/>
                <w:noProof/>
                <w:rtl/>
              </w:rPr>
              <w:t xml:space="preserve"> </w:t>
            </w:r>
            <w:r w:rsidRPr="00D71F81">
              <w:rPr>
                <w:rStyle w:val="Hyperlink"/>
                <w:rFonts w:hint="eastAsia"/>
                <w:noProof/>
                <w:rtl/>
              </w:rPr>
              <w:t>بن</w:t>
            </w:r>
            <w:r w:rsidRPr="00D71F81">
              <w:rPr>
                <w:rStyle w:val="Hyperlink"/>
                <w:noProof/>
                <w:rtl/>
              </w:rPr>
              <w:t xml:space="preserve"> </w:t>
            </w:r>
            <w:r w:rsidRPr="00D71F81">
              <w:rPr>
                <w:rStyle w:val="Hyperlink"/>
                <w:rFonts w:hint="eastAsia"/>
                <w:noProof/>
                <w:rtl/>
              </w:rPr>
              <w:t>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51" w:history="1">
            <w:r w:rsidRPr="00D71F81">
              <w:rPr>
                <w:rStyle w:val="Hyperlink"/>
                <w:noProof/>
                <w:rtl/>
              </w:rPr>
              <w:t xml:space="preserve">(25)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الحاكم</w:t>
            </w:r>
          </w:hyperlink>
          <w:r>
            <w:rPr>
              <w:rStyle w:val="Hyperlink"/>
              <w:rFonts w:hint="cs"/>
              <w:noProof/>
              <w:rtl/>
            </w:rPr>
            <w:t xml:space="preserve"> </w:t>
          </w:r>
          <w:hyperlink w:anchor="_Toc98070152" w:history="1">
            <w:r w:rsidRPr="00D71F81">
              <w:rPr>
                <w:rStyle w:val="Hyperlink"/>
                <w:noProof/>
                <w:rtl/>
              </w:rPr>
              <w:t xml:space="preserve">(26)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الخركوشي</w:t>
            </w:r>
          </w:hyperlink>
          <w:r>
            <w:rPr>
              <w:rStyle w:val="Hyperlink"/>
              <w:rFonts w:hint="cs"/>
              <w:noProof/>
              <w:rtl/>
            </w:rPr>
            <w:t xml:space="preserve"> </w:t>
          </w:r>
          <w:hyperlink w:anchor="_Toc98070153" w:history="1">
            <w:r w:rsidRPr="00D71F81">
              <w:rPr>
                <w:rStyle w:val="Hyperlink"/>
                <w:noProof/>
                <w:rtl/>
              </w:rPr>
              <w:t xml:space="preserve">(27)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الشيرازي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54" w:history="1">
            <w:r w:rsidRPr="00D71F81">
              <w:rPr>
                <w:rStyle w:val="Hyperlink"/>
                <w:noProof/>
                <w:rtl/>
              </w:rPr>
              <w:t xml:space="preserve">(28)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مردويه</w:t>
            </w:r>
          </w:hyperlink>
          <w:r>
            <w:rPr>
              <w:rStyle w:val="Hyperlink"/>
              <w:rFonts w:hint="cs"/>
              <w:noProof/>
              <w:rtl/>
            </w:rPr>
            <w:t xml:space="preserve"> </w:t>
          </w:r>
          <w:hyperlink w:anchor="_Toc98070155" w:history="1">
            <w:r w:rsidRPr="00D71F81">
              <w:rPr>
                <w:rStyle w:val="Hyperlink"/>
                <w:noProof/>
                <w:rtl/>
              </w:rPr>
              <w:t xml:space="preserve">(29)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أبي</w:t>
            </w:r>
            <w:r w:rsidRPr="00D71F81">
              <w:rPr>
                <w:rStyle w:val="Hyperlink"/>
                <w:noProof/>
                <w:rtl/>
              </w:rPr>
              <w:t xml:space="preserve"> </w:t>
            </w:r>
            <w:r w:rsidRPr="00D71F81">
              <w:rPr>
                <w:rStyle w:val="Hyperlink"/>
                <w:rFonts w:hint="eastAsia"/>
                <w:noProof/>
                <w:rtl/>
              </w:rPr>
              <w:t>نعيم</w:t>
            </w:r>
          </w:hyperlink>
          <w:r>
            <w:rPr>
              <w:rStyle w:val="Hyperlink"/>
              <w:rFonts w:hint="cs"/>
              <w:noProof/>
              <w:rtl/>
            </w:rPr>
            <w:t xml:space="preserve"> </w:t>
          </w:r>
          <w:hyperlink w:anchor="_Toc98070156" w:history="1">
            <w:r w:rsidRPr="00D71F81">
              <w:rPr>
                <w:rStyle w:val="Hyperlink"/>
                <w:noProof/>
                <w:rtl/>
              </w:rPr>
              <w:t xml:space="preserve">(30)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السّمان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57" w:history="1">
            <w:r w:rsidRPr="00D71F81">
              <w:rPr>
                <w:rStyle w:val="Hyperlink"/>
                <w:noProof/>
                <w:rtl/>
              </w:rPr>
              <w:t xml:space="preserve">(31)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التّنوخي</w:t>
            </w:r>
          </w:hyperlink>
          <w:r>
            <w:rPr>
              <w:rStyle w:val="Hyperlink"/>
              <w:rFonts w:hint="cs"/>
              <w:noProof/>
              <w:rtl/>
            </w:rPr>
            <w:t xml:space="preserve"> </w:t>
          </w:r>
          <w:hyperlink w:anchor="_Toc98070158" w:history="1">
            <w:r w:rsidRPr="00D71F81">
              <w:rPr>
                <w:rStyle w:val="Hyperlink"/>
                <w:noProof/>
                <w:rtl/>
                <w:lang w:bidi="fa-IR"/>
              </w:rPr>
              <w:t xml:space="preserve">(32) </w:t>
            </w:r>
            <w:r w:rsidRPr="00D71F81">
              <w:rPr>
                <w:rStyle w:val="Hyperlink"/>
                <w:rFonts w:hint="eastAsia"/>
                <w:noProof/>
                <w:rtl/>
                <w:lang w:bidi="fa-IR"/>
              </w:rPr>
              <w:t>رواية</w:t>
            </w:r>
            <w:r w:rsidRPr="00D71F81">
              <w:rPr>
                <w:rStyle w:val="Hyperlink"/>
                <w:noProof/>
                <w:rtl/>
                <w:lang w:bidi="fa-IR"/>
              </w:rPr>
              <w:t xml:space="preserve"> </w:t>
            </w:r>
            <w:r w:rsidRPr="00D71F81">
              <w:rPr>
                <w:rStyle w:val="Hyperlink"/>
                <w:rFonts w:hint="eastAsia"/>
                <w:noProof/>
                <w:rtl/>
                <w:lang w:bidi="fa-IR"/>
              </w:rPr>
              <w:t>الخطيب</w:t>
            </w:r>
            <w:r w:rsidRPr="00D71F81">
              <w:rPr>
                <w:rStyle w:val="Hyperlink"/>
                <w:noProof/>
                <w:rtl/>
                <w:lang w:bidi="fa-IR"/>
              </w:rPr>
              <w:t xml:space="preserve"> </w:t>
            </w:r>
            <w:r w:rsidRPr="00D71F81">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59" w:history="1">
            <w:r w:rsidRPr="00D71F81">
              <w:rPr>
                <w:rStyle w:val="Hyperlink"/>
                <w:noProof/>
                <w:rtl/>
              </w:rPr>
              <w:t xml:space="preserve">(33)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عبد</w:t>
            </w:r>
            <w:r w:rsidRPr="00D71F81">
              <w:rPr>
                <w:rStyle w:val="Hyperlink"/>
                <w:noProof/>
                <w:rtl/>
              </w:rPr>
              <w:t xml:space="preserve"> </w:t>
            </w:r>
            <w:r w:rsidRPr="00D71F81">
              <w:rPr>
                <w:rStyle w:val="Hyperlink"/>
                <w:rFonts w:hint="eastAsia"/>
                <w:noProof/>
                <w:rtl/>
              </w:rPr>
              <w:t>البر</w:t>
            </w:r>
          </w:hyperlink>
          <w:r>
            <w:rPr>
              <w:rStyle w:val="Hyperlink"/>
              <w:rFonts w:hint="cs"/>
              <w:noProof/>
              <w:rtl/>
            </w:rPr>
            <w:t xml:space="preserve"> </w:t>
          </w:r>
          <w:hyperlink w:anchor="_Toc98070160" w:history="1">
            <w:r w:rsidRPr="00D71F81">
              <w:rPr>
                <w:rStyle w:val="Hyperlink"/>
                <w:noProof/>
                <w:rtl/>
                <w:lang w:bidi="fa-IR"/>
              </w:rPr>
              <w:t xml:space="preserve">(34) </w:t>
            </w:r>
            <w:r w:rsidRPr="00D71F81">
              <w:rPr>
                <w:rStyle w:val="Hyperlink"/>
                <w:rFonts w:hint="eastAsia"/>
                <w:noProof/>
                <w:rtl/>
                <w:lang w:bidi="fa-IR"/>
              </w:rPr>
              <w:t>رواية</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61" w:history="1">
            <w:r w:rsidRPr="00D71F81">
              <w:rPr>
                <w:rStyle w:val="Hyperlink"/>
                <w:noProof/>
                <w:rtl/>
              </w:rPr>
              <w:t xml:space="preserve">(35)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شيرويه</w:t>
            </w:r>
            <w:r w:rsidRPr="00D71F81">
              <w:rPr>
                <w:rStyle w:val="Hyperlink"/>
                <w:noProof/>
                <w:rtl/>
              </w:rPr>
              <w:t xml:space="preserve"> </w:t>
            </w:r>
            <w:r w:rsidRPr="00D71F81">
              <w:rPr>
                <w:rStyle w:val="Hyperlink"/>
                <w:rFonts w:hint="eastAsia"/>
                <w:noProof/>
                <w:rtl/>
              </w:rPr>
              <w:t>الدّيلمي</w:t>
            </w:r>
          </w:hyperlink>
          <w:r>
            <w:rPr>
              <w:rStyle w:val="Hyperlink"/>
              <w:rFonts w:hint="cs"/>
              <w:noProof/>
              <w:rtl/>
            </w:rPr>
            <w:t xml:space="preserve"> </w:t>
          </w:r>
          <w:hyperlink w:anchor="_Toc98070162" w:history="1">
            <w:r w:rsidRPr="00D71F81">
              <w:rPr>
                <w:rStyle w:val="Hyperlink"/>
                <w:noProof/>
                <w:rtl/>
              </w:rPr>
              <w:t xml:space="preserve">(36)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البغوي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63" w:history="1">
            <w:r w:rsidRPr="00D71F81">
              <w:rPr>
                <w:rStyle w:val="Hyperlink"/>
                <w:noProof/>
                <w:rtl/>
                <w:lang w:bidi="fa-IR"/>
              </w:rPr>
              <w:t xml:space="preserve">(37) </w:t>
            </w:r>
            <w:r w:rsidRPr="00D71F81">
              <w:rPr>
                <w:rStyle w:val="Hyperlink"/>
                <w:rFonts w:hint="eastAsia"/>
                <w:noProof/>
                <w:rtl/>
                <w:lang w:bidi="fa-IR"/>
              </w:rPr>
              <w:t>رواية</w:t>
            </w:r>
            <w:r w:rsidRPr="00D71F81">
              <w:rPr>
                <w:rStyle w:val="Hyperlink"/>
                <w:noProof/>
                <w:rtl/>
                <w:lang w:bidi="fa-IR"/>
              </w:rPr>
              <w:t xml:space="preserve"> </w:t>
            </w:r>
            <w:r w:rsidRPr="00D71F81">
              <w:rPr>
                <w:rStyle w:val="Hyperlink"/>
                <w:rFonts w:hint="eastAsia"/>
                <w:noProof/>
                <w:rtl/>
                <w:lang w:bidi="fa-IR"/>
              </w:rPr>
              <w:t>رزين</w:t>
            </w:r>
            <w:r w:rsidRPr="00D71F81">
              <w:rPr>
                <w:rStyle w:val="Hyperlink"/>
                <w:noProof/>
                <w:rtl/>
                <w:lang w:bidi="fa-IR"/>
              </w:rPr>
              <w:t xml:space="preserve"> </w:t>
            </w:r>
            <w:r w:rsidRPr="00D71F81">
              <w:rPr>
                <w:rStyle w:val="Hyperlink"/>
                <w:rFonts w:hint="eastAsia"/>
                <w:noProof/>
                <w:rtl/>
                <w:lang w:bidi="fa-IR"/>
              </w:rPr>
              <w:t>العبدري</w:t>
            </w:r>
          </w:hyperlink>
          <w:r>
            <w:rPr>
              <w:rStyle w:val="Hyperlink"/>
              <w:rFonts w:hint="cs"/>
              <w:noProof/>
              <w:rtl/>
            </w:rPr>
            <w:t xml:space="preserve"> </w:t>
          </w:r>
          <w:hyperlink w:anchor="_Toc98070164" w:history="1">
            <w:r w:rsidRPr="00D71F81">
              <w:rPr>
                <w:rStyle w:val="Hyperlink"/>
                <w:noProof/>
                <w:rtl/>
              </w:rPr>
              <w:t xml:space="preserve">(38)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العاصمي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65" w:history="1">
            <w:r w:rsidRPr="00D71F81">
              <w:rPr>
                <w:rStyle w:val="Hyperlink"/>
                <w:noProof/>
                <w:rtl/>
              </w:rPr>
              <w:t xml:space="preserve">(39)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عمر</w:t>
            </w:r>
            <w:r w:rsidRPr="00D71F81">
              <w:rPr>
                <w:rStyle w:val="Hyperlink"/>
                <w:noProof/>
                <w:rtl/>
              </w:rPr>
              <w:t xml:space="preserve"> </w:t>
            </w:r>
            <w:r w:rsidRPr="00D71F81">
              <w:rPr>
                <w:rStyle w:val="Hyperlink"/>
                <w:rFonts w:hint="eastAsia"/>
                <w:noProof/>
                <w:rtl/>
              </w:rPr>
              <w:t>الملاّ</w:t>
            </w:r>
          </w:hyperlink>
          <w:r>
            <w:rPr>
              <w:rStyle w:val="Hyperlink"/>
              <w:rFonts w:hint="cs"/>
              <w:noProof/>
              <w:rtl/>
            </w:rPr>
            <w:t xml:space="preserve"> </w:t>
          </w:r>
          <w:hyperlink w:anchor="_Toc98070166" w:history="1">
            <w:r w:rsidRPr="00D71F81">
              <w:rPr>
                <w:rStyle w:val="Hyperlink"/>
                <w:noProof/>
                <w:rtl/>
              </w:rPr>
              <w:t xml:space="preserve">(40)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67" w:history="1">
            <w:r w:rsidRPr="00D71F81">
              <w:rPr>
                <w:rStyle w:val="Hyperlink"/>
                <w:noProof/>
                <w:rtl/>
              </w:rPr>
              <w:t xml:space="preserve">(41)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أبي</w:t>
            </w:r>
            <w:r w:rsidRPr="00D71F81">
              <w:rPr>
                <w:rStyle w:val="Hyperlink"/>
                <w:noProof/>
                <w:rtl/>
              </w:rPr>
              <w:t xml:space="preserve"> </w:t>
            </w:r>
            <w:r w:rsidRPr="00D71F81">
              <w:rPr>
                <w:rStyle w:val="Hyperlink"/>
                <w:rFonts w:hint="eastAsia"/>
                <w:noProof/>
                <w:rtl/>
              </w:rPr>
              <w:t>طاهر</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سلفة</w:t>
            </w:r>
          </w:hyperlink>
          <w:r>
            <w:rPr>
              <w:rStyle w:val="Hyperlink"/>
              <w:rFonts w:hint="cs"/>
              <w:noProof/>
              <w:rtl/>
            </w:rPr>
            <w:t xml:space="preserve"> </w:t>
          </w:r>
          <w:hyperlink w:anchor="_Toc98070168" w:history="1">
            <w:r w:rsidRPr="00D71F81">
              <w:rPr>
                <w:rStyle w:val="Hyperlink"/>
                <w:noProof/>
                <w:rtl/>
              </w:rPr>
              <w:t xml:space="preserve">(42)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الموفق</w:t>
            </w:r>
            <w:r w:rsidRPr="00D71F81">
              <w:rPr>
                <w:rStyle w:val="Hyperlink"/>
                <w:noProof/>
                <w:rtl/>
              </w:rPr>
              <w:t xml:space="preserve"> </w:t>
            </w:r>
            <w:r w:rsidRPr="00D71F81">
              <w:rPr>
                <w:rStyle w:val="Hyperlink"/>
                <w:rFonts w:hint="eastAsia"/>
                <w:noProof/>
                <w:rtl/>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69" w:history="1">
            <w:r w:rsidRPr="00D71F81">
              <w:rPr>
                <w:rStyle w:val="Hyperlink"/>
                <w:noProof/>
                <w:rtl/>
              </w:rPr>
              <w:t xml:space="preserve">(43)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الصّالحاني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70" w:history="1">
            <w:r w:rsidRPr="00D71F81">
              <w:rPr>
                <w:rStyle w:val="Hyperlink"/>
                <w:noProof/>
                <w:rtl/>
              </w:rPr>
              <w:t xml:space="preserve">(44)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الفخر</w:t>
            </w:r>
            <w:r w:rsidRPr="00D71F81">
              <w:rPr>
                <w:rStyle w:val="Hyperlink"/>
                <w:noProof/>
                <w:rtl/>
              </w:rPr>
              <w:t xml:space="preserve"> </w:t>
            </w:r>
            <w:r w:rsidRPr="00D71F81">
              <w:rPr>
                <w:rStyle w:val="Hyperlink"/>
                <w:rFonts w:hint="eastAsia"/>
                <w:noProof/>
                <w:rtl/>
              </w:rPr>
              <w:t>الرازي</w:t>
            </w:r>
          </w:hyperlink>
          <w:r>
            <w:rPr>
              <w:rStyle w:val="Hyperlink"/>
              <w:rFonts w:hint="cs"/>
              <w:noProof/>
              <w:rtl/>
            </w:rPr>
            <w:t xml:space="preserve"> </w:t>
          </w:r>
          <w:hyperlink w:anchor="_Toc98070171" w:history="1">
            <w:r w:rsidRPr="00D71F81">
              <w:rPr>
                <w:rStyle w:val="Hyperlink"/>
                <w:noProof/>
                <w:rtl/>
              </w:rPr>
              <w:t xml:space="preserve">(45)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المبارك</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الأثير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72" w:history="1">
            <w:r w:rsidRPr="00D71F81">
              <w:rPr>
                <w:rStyle w:val="Hyperlink"/>
                <w:noProof/>
                <w:rtl/>
              </w:rPr>
              <w:t xml:space="preserve">(46)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أبي</w:t>
            </w:r>
            <w:r w:rsidRPr="00D71F81">
              <w:rPr>
                <w:rStyle w:val="Hyperlink"/>
                <w:noProof/>
                <w:rtl/>
              </w:rPr>
              <w:t xml:space="preserve"> </w:t>
            </w:r>
            <w:r w:rsidRPr="00D71F81">
              <w:rPr>
                <w:rStyle w:val="Hyperlink"/>
                <w:rFonts w:hint="eastAsia"/>
                <w:noProof/>
                <w:rtl/>
              </w:rPr>
              <w:t>الحسن</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الأثير</w:t>
            </w:r>
          </w:hyperlink>
          <w:r>
            <w:rPr>
              <w:rStyle w:val="Hyperlink"/>
              <w:rFonts w:hint="cs"/>
              <w:noProof/>
              <w:rtl/>
            </w:rPr>
            <w:t xml:space="preserve"> </w:t>
          </w:r>
          <w:hyperlink w:anchor="_Toc98070173" w:history="1">
            <w:r w:rsidRPr="00D71F81">
              <w:rPr>
                <w:rStyle w:val="Hyperlink"/>
                <w:noProof/>
                <w:rtl/>
              </w:rPr>
              <w:t xml:space="preserve">(47)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أبي</w:t>
            </w:r>
            <w:r w:rsidRPr="00D71F81">
              <w:rPr>
                <w:rStyle w:val="Hyperlink"/>
                <w:noProof/>
                <w:rtl/>
              </w:rPr>
              <w:t xml:space="preserve"> </w:t>
            </w:r>
            <w:r w:rsidRPr="00D71F81">
              <w:rPr>
                <w:rStyle w:val="Hyperlink"/>
                <w:rFonts w:hint="eastAsia"/>
                <w:noProof/>
                <w:rtl/>
              </w:rPr>
              <w:t>الربيع</w:t>
            </w:r>
            <w:r w:rsidRPr="00D71F81">
              <w:rPr>
                <w:rStyle w:val="Hyperlink"/>
                <w:noProof/>
                <w:rtl/>
              </w:rPr>
              <w:t xml:space="preserve"> </w:t>
            </w:r>
            <w:r w:rsidRPr="00D71F81">
              <w:rPr>
                <w:rStyle w:val="Hyperlink"/>
                <w:rFonts w:hint="eastAsia"/>
                <w:noProof/>
                <w:rtl/>
              </w:rPr>
              <w:t>البلنسي</w:t>
            </w:r>
          </w:hyperlink>
          <w:r>
            <w:rPr>
              <w:rStyle w:val="Hyperlink"/>
              <w:rFonts w:hint="cs"/>
              <w:noProof/>
              <w:rtl/>
            </w:rPr>
            <w:t xml:space="preserve"> </w:t>
          </w:r>
          <w:hyperlink w:anchor="_Toc98070174" w:history="1">
            <w:r w:rsidRPr="00D71F81">
              <w:rPr>
                <w:rStyle w:val="Hyperlink"/>
                <w:noProof/>
                <w:rtl/>
              </w:rPr>
              <w:t xml:space="preserve">(48)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النجار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75" w:history="1">
            <w:r w:rsidRPr="00D71F81">
              <w:rPr>
                <w:rStyle w:val="Hyperlink"/>
                <w:noProof/>
                <w:rtl/>
                <w:lang w:bidi="fa-IR"/>
              </w:rPr>
              <w:t xml:space="preserve">(49) </w:t>
            </w:r>
            <w:r w:rsidRPr="00D71F81">
              <w:rPr>
                <w:rStyle w:val="Hyperlink"/>
                <w:rFonts w:hint="eastAsia"/>
                <w:noProof/>
                <w:rtl/>
                <w:lang w:bidi="fa-IR"/>
              </w:rPr>
              <w:t>رواية</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طلحة</w:t>
            </w:r>
            <w:r w:rsidRPr="00D71F81">
              <w:rPr>
                <w:rStyle w:val="Hyperlink"/>
                <w:noProof/>
                <w:rtl/>
                <w:lang w:bidi="fa-IR"/>
              </w:rPr>
              <w:t xml:space="preserve"> </w:t>
            </w:r>
            <w:r w:rsidRPr="00D71F81">
              <w:rPr>
                <w:rStyle w:val="Hyperlink"/>
                <w:rFonts w:hint="eastAsia"/>
                <w:noProof/>
                <w:rtl/>
                <w:lang w:bidi="fa-IR"/>
              </w:rPr>
              <w:t>القرشي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76" w:history="1">
            <w:r w:rsidRPr="00D71F81">
              <w:rPr>
                <w:rStyle w:val="Hyperlink"/>
                <w:noProof/>
                <w:rtl/>
              </w:rPr>
              <w:t xml:space="preserve">(50)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سبط</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77" w:history="1">
            <w:r w:rsidRPr="00D71F81">
              <w:rPr>
                <w:rStyle w:val="Hyperlink"/>
                <w:noProof/>
                <w:rtl/>
              </w:rPr>
              <w:t xml:space="preserve">(51)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الكنجي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78" w:history="1">
            <w:r w:rsidRPr="00D71F81">
              <w:rPr>
                <w:rStyle w:val="Hyperlink"/>
                <w:noProof/>
                <w:rtl/>
              </w:rPr>
              <w:t xml:space="preserve">(52)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النووي</w:t>
            </w:r>
          </w:hyperlink>
          <w:r>
            <w:rPr>
              <w:rStyle w:val="Hyperlink"/>
              <w:rFonts w:hint="cs"/>
              <w:noProof/>
              <w:rtl/>
            </w:rPr>
            <w:t xml:space="preserve"> </w:t>
          </w:r>
          <w:hyperlink w:anchor="_Toc98070179" w:history="1">
            <w:r w:rsidRPr="00D71F81">
              <w:rPr>
                <w:rStyle w:val="Hyperlink"/>
                <w:noProof/>
                <w:rtl/>
              </w:rPr>
              <w:t xml:space="preserve">(53)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المحبّ</w:t>
            </w:r>
            <w:r w:rsidRPr="00D71F81">
              <w:rPr>
                <w:rStyle w:val="Hyperlink"/>
                <w:noProof/>
                <w:rtl/>
              </w:rPr>
              <w:t xml:space="preserve"> </w:t>
            </w:r>
            <w:r w:rsidRPr="00D71F81">
              <w:rPr>
                <w:rStyle w:val="Hyperlink"/>
                <w:rFonts w:hint="eastAsia"/>
                <w:noProof/>
                <w:rtl/>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80" w:history="1">
            <w:r w:rsidRPr="00D71F81">
              <w:rPr>
                <w:rStyle w:val="Hyperlink"/>
                <w:noProof/>
                <w:rtl/>
                <w:lang w:bidi="fa-IR"/>
              </w:rPr>
              <w:t xml:space="preserve">(54) </w:t>
            </w:r>
            <w:r w:rsidRPr="00D71F81">
              <w:rPr>
                <w:rStyle w:val="Hyperlink"/>
                <w:rFonts w:hint="eastAsia"/>
                <w:noProof/>
                <w:rtl/>
                <w:lang w:bidi="fa-IR"/>
              </w:rPr>
              <w:t>رواية</w:t>
            </w:r>
            <w:r w:rsidRPr="00D71F81">
              <w:rPr>
                <w:rStyle w:val="Hyperlink"/>
                <w:noProof/>
                <w:rtl/>
                <w:lang w:bidi="fa-IR"/>
              </w:rPr>
              <w:t xml:space="preserve"> </w:t>
            </w:r>
            <w:r w:rsidRPr="00D71F81">
              <w:rPr>
                <w:rStyle w:val="Hyperlink"/>
                <w:rFonts w:hint="eastAsia"/>
                <w:noProof/>
                <w:rtl/>
                <w:lang w:bidi="fa-IR"/>
              </w:rPr>
              <w:t>الوصّابي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81" w:history="1">
            <w:r w:rsidRPr="00D71F81">
              <w:rPr>
                <w:rStyle w:val="Hyperlink"/>
                <w:noProof/>
                <w:rtl/>
              </w:rPr>
              <w:t xml:space="preserve">(55)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الحمويني</w:t>
            </w:r>
          </w:hyperlink>
          <w:r>
            <w:rPr>
              <w:rStyle w:val="Hyperlink"/>
              <w:rFonts w:hint="cs"/>
              <w:noProof/>
              <w:rtl/>
            </w:rPr>
            <w:t xml:space="preserve"> </w:t>
          </w:r>
          <w:hyperlink w:anchor="_Toc98070182" w:history="1">
            <w:r w:rsidRPr="00D71F81">
              <w:rPr>
                <w:rStyle w:val="Hyperlink"/>
                <w:noProof/>
                <w:rtl/>
                <w:lang w:bidi="fa-IR"/>
              </w:rPr>
              <w:t xml:space="preserve">(56) </w:t>
            </w:r>
            <w:r w:rsidRPr="00D71F81">
              <w:rPr>
                <w:rStyle w:val="Hyperlink"/>
                <w:rFonts w:hint="eastAsia"/>
                <w:noProof/>
                <w:rtl/>
                <w:lang w:bidi="fa-IR"/>
              </w:rPr>
              <w:t>رواية</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سيد</w:t>
            </w:r>
            <w:r w:rsidRPr="00D71F81">
              <w:rPr>
                <w:rStyle w:val="Hyperlink"/>
                <w:noProof/>
                <w:rtl/>
                <w:lang w:bidi="fa-IR"/>
              </w:rPr>
              <w:t xml:space="preserve"> </w:t>
            </w:r>
            <w:r w:rsidRPr="00D71F81">
              <w:rPr>
                <w:rStyle w:val="Hyperlink"/>
                <w:rFonts w:hint="eastAsia"/>
                <w:noProof/>
                <w:rtl/>
                <w:lang w:bidi="fa-IR"/>
              </w:rPr>
              <w:t>الناس</w:t>
            </w:r>
          </w:hyperlink>
          <w:r>
            <w:rPr>
              <w:rStyle w:val="Hyperlink"/>
              <w:rFonts w:hint="cs"/>
              <w:noProof/>
              <w:rtl/>
            </w:rPr>
            <w:t xml:space="preserve"> </w:t>
          </w:r>
          <w:hyperlink w:anchor="_Toc98070183" w:history="1">
            <w:r w:rsidRPr="00D71F81">
              <w:rPr>
                <w:rStyle w:val="Hyperlink"/>
                <w:noProof/>
                <w:rtl/>
              </w:rPr>
              <w:t xml:space="preserve">(57)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قيّم</w:t>
            </w:r>
            <w:r w:rsidRPr="00D71F81">
              <w:rPr>
                <w:rStyle w:val="Hyperlink"/>
                <w:noProof/>
                <w:rtl/>
              </w:rPr>
              <w:t xml:space="preserve"> </w:t>
            </w:r>
            <w:r w:rsidRPr="00D71F81">
              <w:rPr>
                <w:rStyle w:val="Hyperlink"/>
                <w:rFonts w:hint="eastAsia"/>
                <w:noProof/>
                <w:rtl/>
              </w:rPr>
              <w:t>الجوزيّة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84" w:history="1">
            <w:r w:rsidRPr="00D71F81">
              <w:rPr>
                <w:rStyle w:val="Hyperlink"/>
                <w:noProof/>
                <w:rtl/>
              </w:rPr>
              <w:t xml:space="preserve">(58)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اليافعي</w:t>
            </w:r>
          </w:hyperlink>
          <w:r>
            <w:rPr>
              <w:rStyle w:val="Hyperlink"/>
              <w:rFonts w:hint="cs"/>
              <w:noProof/>
              <w:rtl/>
            </w:rPr>
            <w:t xml:space="preserve"> </w:t>
          </w:r>
          <w:hyperlink w:anchor="_Toc98070185" w:history="1">
            <w:r w:rsidRPr="00D71F81">
              <w:rPr>
                <w:rStyle w:val="Hyperlink"/>
                <w:noProof/>
                <w:rtl/>
              </w:rPr>
              <w:t xml:space="preserve">(59)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كثير</w:t>
            </w:r>
            <w:r w:rsidRPr="00D71F81">
              <w:rPr>
                <w:rStyle w:val="Hyperlink"/>
                <w:noProof/>
                <w:rtl/>
              </w:rPr>
              <w:t xml:space="preserve"> </w:t>
            </w:r>
            <w:r w:rsidRPr="00D71F81">
              <w:rPr>
                <w:rStyle w:val="Hyperlink"/>
                <w:rFonts w:hint="eastAsia"/>
                <w:noProof/>
                <w:rtl/>
              </w:rPr>
              <w:t>الدمشقي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86" w:history="1">
            <w:r w:rsidRPr="00D71F81">
              <w:rPr>
                <w:rStyle w:val="Hyperlink"/>
                <w:noProof/>
                <w:rtl/>
              </w:rPr>
              <w:t xml:space="preserve">(60)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علاء</w:t>
            </w:r>
            <w:r w:rsidRPr="00D71F81">
              <w:rPr>
                <w:rStyle w:val="Hyperlink"/>
                <w:noProof/>
                <w:rtl/>
              </w:rPr>
              <w:t xml:space="preserve"> </w:t>
            </w:r>
            <w:r w:rsidRPr="00D71F81">
              <w:rPr>
                <w:rStyle w:val="Hyperlink"/>
                <w:rFonts w:hint="eastAsia"/>
                <w:noProof/>
                <w:rtl/>
              </w:rPr>
              <w:t>الدّولة</w:t>
            </w:r>
            <w:r w:rsidRPr="00D71F81">
              <w:rPr>
                <w:rStyle w:val="Hyperlink"/>
                <w:noProof/>
                <w:rtl/>
              </w:rPr>
              <w:t xml:space="preserve"> </w:t>
            </w:r>
            <w:r w:rsidRPr="00D71F81">
              <w:rPr>
                <w:rStyle w:val="Hyperlink"/>
                <w:rFonts w:hint="eastAsia"/>
                <w:noProof/>
                <w:rtl/>
              </w:rPr>
              <w:t>السمناني</w:t>
            </w:r>
          </w:hyperlink>
          <w:r>
            <w:rPr>
              <w:rStyle w:val="Hyperlink"/>
              <w:rFonts w:hint="cs"/>
              <w:noProof/>
              <w:rtl/>
            </w:rPr>
            <w:t xml:space="preserve"> </w:t>
          </w:r>
          <w:hyperlink w:anchor="_Toc98070187" w:history="1">
            <w:r w:rsidRPr="00D71F81">
              <w:rPr>
                <w:rStyle w:val="Hyperlink"/>
                <w:noProof/>
                <w:rtl/>
              </w:rPr>
              <w:t xml:space="preserve">(61)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الخطيب</w:t>
            </w:r>
            <w:r w:rsidRPr="00D71F81">
              <w:rPr>
                <w:rStyle w:val="Hyperlink"/>
                <w:noProof/>
                <w:rtl/>
              </w:rPr>
              <w:t xml:space="preserve"> </w:t>
            </w:r>
            <w:r w:rsidRPr="00D71F81">
              <w:rPr>
                <w:rStyle w:val="Hyperlink"/>
                <w:rFonts w:hint="eastAsia"/>
                <w:noProof/>
                <w:rtl/>
              </w:rPr>
              <w:t>التبريزي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188" w:history="1">
            <w:r w:rsidRPr="00D71F81">
              <w:rPr>
                <w:rStyle w:val="Hyperlink"/>
                <w:noProof/>
                <w:rtl/>
                <w:lang w:bidi="fa-IR"/>
              </w:rPr>
              <w:t xml:space="preserve">(62) </w:t>
            </w:r>
            <w:r w:rsidRPr="00D71F81">
              <w:rPr>
                <w:rStyle w:val="Hyperlink"/>
                <w:rFonts w:hint="eastAsia"/>
                <w:noProof/>
                <w:rtl/>
                <w:lang w:bidi="fa-IR"/>
              </w:rPr>
              <w:t>رواية</w:t>
            </w:r>
            <w:r w:rsidRPr="00D71F81">
              <w:rPr>
                <w:rStyle w:val="Hyperlink"/>
                <w:noProof/>
                <w:rtl/>
                <w:lang w:bidi="fa-IR"/>
              </w:rPr>
              <w:t xml:space="preserve"> </w:t>
            </w:r>
            <w:r w:rsidRPr="00D71F81">
              <w:rPr>
                <w:rStyle w:val="Hyperlink"/>
                <w:rFonts w:hint="eastAsia"/>
                <w:noProof/>
                <w:rtl/>
                <w:lang w:bidi="fa-IR"/>
              </w:rPr>
              <w:t>الجمال</w:t>
            </w:r>
            <w:r w:rsidRPr="00D71F81">
              <w:rPr>
                <w:rStyle w:val="Hyperlink"/>
                <w:noProof/>
                <w:rtl/>
                <w:lang w:bidi="fa-IR"/>
              </w:rPr>
              <w:t xml:space="preserve"> </w:t>
            </w:r>
            <w:r w:rsidRPr="00D71F81">
              <w:rPr>
                <w:rStyle w:val="Hyperlink"/>
                <w:rFonts w:hint="eastAsia"/>
                <w:noProof/>
                <w:rtl/>
                <w:lang w:bidi="fa-IR"/>
              </w:rPr>
              <w:t>المزّي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89" w:history="1">
            <w:r w:rsidRPr="00D71F81">
              <w:rPr>
                <w:rStyle w:val="Hyperlink"/>
                <w:noProof/>
                <w:rtl/>
              </w:rPr>
              <w:t xml:space="preserve">(63)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الزّرندي</w:t>
            </w:r>
          </w:hyperlink>
          <w:r>
            <w:rPr>
              <w:rStyle w:val="Hyperlink"/>
              <w:rFonts w:hint="cs"/>
              <w:noProof/>
              <w:rtl/>
            </w:rPr>
            <w:t xml:space="preserve"> </w:t>
          </w:r>
          <w:hyperlink w:anchor="_Toc98070190" w:history="1">
            <w:r w:rsidRPr="00D71F81">
              <w:rPr>
                <w:rStyle w:val="Hyperlink"/>
                <w:noProof/>
                <w:rtl/>
                <w:lang w:bidi="fa-IR"/>
              </w:rPr>
              <w:t xml:space="preserve">(64) </w:t>
            </w:r>
            <w:r w:rsidRPr="00D71F81">
              <w:rPr>
                <w:rStyle w:val="Hyperlink"/>
                <w:rFonts w:hint="eastAsia"/>
                <w:noProof/>
                <w:rtl/>
                <w:lang w:bidi="fa-IR"/>
              </w:rPr>
              <w:t>رواية</w:t>
            </w:r>
            <w:r w:rsidRPr="00D71F81">
              <w:rPr>
                <w:rStyle w:val="Hyperlink"/>
                <w:noProof/>
                <w:rtl/>
                <w:lang w:bidi="fa-IR"/>
              </w:rPr>
              <w:t xml:space="preserve"> </w:t>
            </w:r>
            <w:r w:rsidRPr="00D71F81">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DB170D" w:rsidRDefault="00DB170D" w:rsidP="002F152D">
          <w:pPr>
            <w:pStyle w:val="libNormal"/>
            <w:rPr>
              <w:rStyle w:val="Hyperlink"/>
              <w:noProof/>
            </w:rPr>
          </w:pPr>
          <w:r>
            <w:rPr>
              <w:rStyle w:val="Hyperlink"/>
              <w:noProof/>
            </w:rPr>
            <w:br w:type="page"/>
          </w:r>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91" w:history="1">
            <w:r w:rsidRPr="00D71F81">
              <w:rPr>
                <w:rStyle w:val="Hyperlink"/>
                <w:noProof/>
                <w:rtl/>
              </w:rPr>
              <w:t xml:space="preserve">(65)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الشّحنة</w:t>
            </w:r>
          </w:hyperlink>
          <w:r>
            <w:rPr>
              <w:rStyle w:val="Hyperlink"/>
              <w:rFonts w:hint="cs"/>
              <w:noProof/>
              <w:rtl/>
            </w:rPr>
            <w:t xml:space="preserve"> </w:t>
          </w:r>
          <w:hyperlink w:anchor="_Toc98070192" w:history="1">
            <w:r w:rsidRPr="00D71F81">
              <w:rPr>
                <w:rStyle w:val="Hyperlink"/>
                <w:noProof/>
                <w:rtl/>
              </w:rPr>
              <w:t xml:space="preserve">(66)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الزين</w:t>
            </w:r>
            <w:r w:rsidRPr="00D71F81">
              <w:rPr>
                <w:rStyle w:val="Hyperlink"/>
                <w:noProof/>
                <w:rtl/>
              </w:rPr>
              <w:t xml:space="preserve"> </w:t>
            </w:r>
            <w:r w:rsidRPr="00D71F81">
              <w:rPr>
                <w:rStyle w:val="Hyperlink"/>
                <w:rFonts w:hint="eastAsia"/>
                <w:noProof/>
                <w:rtl/>
              </w:rPr>
              <w:t>العراقي</w:t>
            </w:r>
          </w:hyperlink>
          <w:r>
            <w:rPr>
              <w:rStyle w:val="Hyperlink"/>
              <w:rFonts w:hint="cs"/>
              <w:noProof/>
              <w:rtl/>
            </w:rPr>
            <w:t xml:space="preserve"> </w:t>
          </w:r>
          <w:hyperlink w:anchor="_Toc98070193" w:history="1">
            <w:r w:rsidRPr="00D71F81">
              <w:rPr>
                <w:rStyle w:val="Hyperlink"/>
                <w:noProof/>
                <w:rtl/>
              </w:rPr>
              <w:t xml:space="preserve">(67)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ملك</w:t>
            </w:r>
            <w:r w:rsidRPr="00D71F81">
              <w:rPr>
                <w:rStyle w:val="Hyperlink"/>
                <w:noProof/>
                <w:rtl/>
              </w:rPr>
              <w:t xml:space="preserve"> </w:t>
            </w:r>
            <w:r w:rsidRPr="00D71F81">
              <w:rPr>
                <w:rStyle w:val="Hyperlink"/>
                <w:rFonts w:hint="eastAsia"/>
                <w:noProof/>
                <w:rtl/>
              </w:rPr>
              <w:t>العلماء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94" w:history="1">
            <w:r w:rsidRPr="00D71F81">
              <w:rPr>
                <w:rStyle w:val="Hyperlink"/>
                <w:noProof/>
                <w:rtl/>
              </w:rPr>
              <w:t xml:space="preserve">(68)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حجر</w:t>
            </w:r>
            <w:r w:rsidRPr="00D71F81">
              <w:rPr>
                <w:rStyle w:val="Hyperlink"/>
                <w:noProof/>
                <w:rtl/>
              </w:rPr>
              <w:t xml:space="preserve"> </w:t>
            </w:r>
            <w:r w:rsidRPr="00D71F81">
              <w:rPr>
                <w:rStyle w:val="Hyperlink"/>
                <w:rFonts w:hint="eastAsia"/>
                <w:noProof/>
                <w:rtl/>
              </w:rPr>
              <w:t>العسقلاني</w:t>
            </w:r>
          </w:hyperlink>
          <w:r>
            <w:rPr>
              <w:rStyle w:val="Hyperlink"/>
              <w:rFonts w:hint="cs"/>
              <w:noProof/>
              <w:rtl/>
            </w:rPr>
            <w:t xml:space="preserve"> </w:t>
          </w:r>
          <w:hyperlink w:anchor="_Toc98070195" w:history="1">
            <w:r w:rsidRPr="00D71F81">
              <w:rPr>
                <w:rStyle w:val="Hyperlink"/>
                <w:noProof/>
                <w:rtl/>
                <w:lang w:bidi="fa-IR"/>
              </w:rPr>
              <w:t xml:space="preserve">(69) </w:t>
            </w:r>
            <w:r w:rsidRPr="00D71F81">
              <w:rPr>
                <w:rStyle w:val="Hyperlink"/>
                <w:rFonts w:hint="eastAsia"/>
                <w:noProof/>
                <w:rtl/>
                <w:lang w:bidi="fa-IR"/>
              </w:rPr>
              <w:t>رواية</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الصبّاغ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96" w:history="1">
            <w:r w:rsidRPr="00D71F81">
              <w:rPr>
                <w:rStyle w:val="Hyperlink"/>
                <w:noProof/>
                <w:rtl/>
              </w:rPr>
              <w:t xml:space="preserve">(70)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السّيوطي</w:t>
            </w:r>
          </w:hyperlink>
          <w:r>
            <w:rPr>
              <w:rStyle w:val="Hyperlink"/>
              <w:rFonts w:hint="cs"/>
              <w:noProof/>
              <w:rtl/>
            </w:rPr>
            <w:t xml:space="preserve"> </w:t>
          </w:r>
          <w:hyperlink w:anchor="_Toc98070197" w:history="1">
            <w:r w:rsidRPr="00D71F81">
              <w:rPr>
                <w:rStyle w:val="Hyperlink"/>
                <w:noProof/>
                <w:rtl/>
              </w:rPr>
              <w:t xml:space="preserve">(71)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الديار</w:t>
            </w:r>
            <w:r w:rsidRPr="00D71F81">
              <w:rPr>
                <w:rStyle w:val="Hyperlink"/>
                <w:noProof/>
                <w:rtl/>
              </w:rPr>
              <w:t xml:space="preserve"> </w:t>
            </w:r>
            <w:r w:rsidRPr="00D71F81">
              <w:rPr>
                <w:rStyle w:val="Hyperlink"/>
                <w:rFonts w:hint="eastAsia"/>
                <w:noProof/>
                <w:rtl/>
              </w:rPr>
              <w:t>بكري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198" w:history="1">
            <w:r w:rsidRPr="00D71F81">
              <w:rPr>
                <w:rStyle w:val="Hyperlink"/>
                <w:noProof/>
                <w:rtl/>
              </w:rPr>
              <w:t xml:space="preserve">(72)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حجر</w:t>
            </w:r>
            <w:r w:rsidRPr="00D71F81">
              <w:rPr>
                <w:rStyle w:val="Hyperlink"/>
                <w:noProof/>
                <w:rtl/>
              </w:rPr>
              <w:t xml:space="preserve"> </w:t>
            </w:r>
            <w:r w:rsidRPr="00D71F81">
              <w:rPr>
                <w:rStyle w:val="Hyperlink"/>
                <w:rFonts w:hint="eastAsia"/>
                <w:noProof/>
                <w:rtl/>
              </w:rPr>
              <w:t>المكي</w:t>
            </w:r>
          </w:hyperlink>
          <w:r>
            <w:rPr>
              <w:rStyle w:val="Hyperlink"/>
              <w:rFonts w:hint="cs"/>
              <w:noProof/>
              <w:rtl/>
            </w:rPr>
            <w:t xml:space="preserve"> </w:t>
          </w:r>
          <w:hyperlink w:anchor="_Toc98070199" w:history="1">
            <w:r w:rsidRPr="00D71F81">
              <w:rPr>
                <w:rStyle w:val="Hyperlink"/>
                <w:noProof/>
                <w:rtl/>
              </w:rPr>
              <w:t xml:space="preserve">(73)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المتقي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98070199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00" w:history="1">
            <w:r w:rsidRPr="00D71F81">
              <w:rPr>
                <w:rStyle w:val="Hyperlink"/>
                <w:noProof/>
                <w:rtl/>
              </w:rPr>
              <w:t xml:space="preserve">(74)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الشهاب</w:t>
            </w:r>
            <w:r w:rsidRPr="00D71F81">
              <w:rPr>
                <w:rStyle w:val="Hyperlink"/>
                <w:noProof/>
                <w:rtl/>
              </w:rPr>
              <w:t xml:space="preserve"> </w:t>
            </w:r>
            <w:r w:rsidRPr="00D71F81">
              <w:rPr>
                <w:rStyle w:val="Hyperlink"/>
                <w:rFonts w:hint="eastAsia"/>
                <w:noProof/>
                <w:rtl/>
              </w:rPr>
              <w:t>أحمد</w:t>
            </w:r>
          </w:hyperlink>
          <w:r>
            <w:rPr>
              <w:rStyle w:val="Hyperlink"/>
              <w:rFonts w:hint="cs"/>
              <w:noProof/>
              <w:rtl/>
            </w:rPr>
            <w:t xml:space="preserve"> </w:t>
          </w:r>
          <w:hyperlink w:anchor="_Toc98070201" w:history="1">
            <w:r w:rsidRPr="00D71F81">
              <w:rPr>
                <w:rStyle w:val="Hyperlink"/>
                <w:noProof/>
                <w:rtl/>
              </w:rPr>
              <w:t xml:space="preserve">(75)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الجمال</w:t>
            </w:r>
            <w:r w:rsidRPr="00D71F81">
              <w:rPr>
                <w:rStyle w:val="Hyperlink"/>
                <w:noProof/>
                <w:rtl/>
              </w:rPr>
              <w:t xml:space="preserve"> </w:t>
            </w:r>
            <w:r w:rsidRPr="00D71F81">
              <w:rPr>
                <w:rStyle w:val="Hyperlink"/>
                <w:rFonts w:hint="eastAsia"/>
                <w:noProof/>
                <w:rtl/>
              </w:rPr>
              <w:t>المحدث</w:t>
            </w:r>
          </w:hyperlink>
          <w:r>
            <w:rPr>
              <w:rStyle w:val="Hyperlink"/>
              <w:rFonts w:hint="cs"/>
              <w:noProof/>
              <w:rtl/>
            </w:rPr>
            <w:t xml:space="preserve"> </w:t>
          </w:r>
          <w:hyperlink w:anchor="_Toc98070202" w:history="1">
            <w:r w:rsidRPr="00D71F81">
              <w:rPr>
                <w:rStyle w:val="Hyperlink"/>
                <w:noProof/>
                <w:rtl/>
              </w:rPr>
              <w:t xml:space="preserve">(76)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المنّاوي</w:t>
            </w:r>
          </w:hyperlink>
          <w:r>
            <w:rPr>
              <w:rStyle w:val="Hyperlink"/>
              <w:rFonts w:hint="cs"/>
              <w:noProof/>
              <w:rtl/>
            </w:rPr>
            <w:t xml:space="preserve"> </w:t>
          </w:r>
          <w:hyperlink w:anchor="_Toc98070203" w:history="1">
            <w:r w:rsidRPr="00D71F81">
              <w:rPr>
                <w:rStyle w:val="Hyperlink"/>
                <w:noProof/>
                <w:rtl/>
                <w:lang w:bidi="fa-IR"/>
              </w:rPr>
              <w:t xml:space="preserve">(77) </w:t>
            </w:r>
            <w:r w:rsidRPr="00D71F81">
              <w:rPr>
                <w:rStyle w:val="Hyperlink"/>
                <w:rFonts w:hint="eastAsia"/>
                <w:noProof/>
                <w:rtl/>
                <w:lang w:bidi="fa-IR"/>
              </w:rPr>
              <w:t>رواية</w:t>
            </w:r>
            <w:r w:rsidRPr="00D71F81">
              <w:rPr>
                <w:rStyle w:val="Hyperlink"/>
                <w:noProof/>
                <w:rtl/>
                <w:lang w:bidi="fa-IR"/>
              </w:rPr>
              <w:t xml:space="preserve"> </w:t>
            </w:r>
            <w:r w:rsidRPr="00D71F81">
              <w:rPr>
                <w:rStyle w:val="Hyperlink"/>
                <w:rFonts w:hint="eastAsia"/>
                <w:noProof/>
                <w:rtl/>
                <w:lang w:bidi="fa-IR"/>
              </w:rPr>
              <w:t>العيدروس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04" w:history="1">
            <w:r w:rsidRPr="00D71F81">
              <w:rPr>
                <w:rStyle w:val="Hyperlink"/>
                <w:noProof/>
                <w:rtl/>
              </w:rPr>
              <w:t xml:space="preserve">(78)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ابن</w:t>
            </w:r>
            <w:r w:rsidRPr="00D71F81">
              <w:rPr>
                <w:rStyle w:val="Hyperlink"/>
                <w:noProof/>
                <w:rtl/>
              </w:rPr>
              <w:t xml:space="preserve"> </w:t>
            </w:r>
            <w:r w:rsidRPr="00D71F81">
              <w:rPr>
                <w:rStyle w:val="Hyperlink"/>
                <w:rFonts w:hint="eastAsia"/>
                <w:noProof/>
                <w:rtl/>
              </w:rPr>
              <w:t>باكثير</w:t>
            </w:r>
          </w:hyperlink>
          <w:r>
            <w:rPr>
              <w:rStyle w:val="Hyperlink"/>
              <w:rFonts w:hint="cs"/>
              <w:noProof/>
              <w:rtl/>
            </w:rPr>
            <w:t xml:space="preserve"> </w:t>
          </w:r>
          <w:hyperlink w:anchor="_Toc98070205" w:history="1">
            <w:r w:rsidRPr="00D71F81">
              <w:rPr>
                <w:rStyle w:val="Hyperlink"/>
                <w:noProof/>
                <w:rtl/>
              </w:rPr>
              <w:t xml:space="preserve">(79)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محبوب</w:t>
            </w:r>
            <w:r w:rsidRPr="00D71F81">
              <w:rPr>
                <w:rStyle w:val="Hyperlink"/>
                <w:noProof/>
                <w:rtl/>
              </w:rPr>
              <w:t xml:space="preserve"> </w:t>
            </w:r>
            <w:r w:rsidRPr="00D71F81">
              <w:rPr>
                <w:rStyle w:val="Hyperlink"/>
                <w:rFonts w:hint="eastAsia"/>
                <w:noProof/>
                <w:rtl/>
              </w:rPr>
              <w:t>العالم</w:t>
            </w:r>
          </w:hyperlink>
          <w:r>
            <w:rPr>
              <w:rStyle w:val="Hyperlink"/>
              <w:rFonts w:hint="cs"/>
              <w:noProof/>
              <w:rtl/>
            </w:rPr>
            <w:t xml:space="preserve"> </w:t>
          </w:r>
          <w:hyperlink w:anchor="_Toc98070206" w:history="1">
            <w:r w:rsidRPr="00D71F81">
              <w:rPr>
                <w:rStyle w:val="Hyperlink"/>
                <w:noProof/>
                <w:rtl/>
              </w:rPr>
              <w:t xml:space="preserve">(80)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البدخشاني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07" w:history="1">
            <w:r w:rsidRPr="00D71F81">
              <w:rPr>
                <w:rStyle w:val="Hyperlink"/>
                <w:noProof/>
                <w:rtl/>
              </w:rPr>
              <w:t xml:space="preserve">(81)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محمد</w:t>
            </w:r>
            <w:r w:rsidRPr="00D71F81">
              <w:rPr>
                <w:rStyle w:val="Hyperlink"/>
                <w:noProof/>
                <w:rtl/>
              </w:rPr>
              <w:t xml:space="preserve"> </w:t>
            </w:r>
            <w:r w:rsidRPr="00D71F81">
              <w:rPr>
                <w:rStyle w:val="Hyperlink"/>
                <w:rFonts w:hint="eastAsia"/>
                <w:noProof/>
                <w:rtl/>
              </w:rPr>
              <w:t>صدر</w:t>
            </w:r>
            <w:r w:rsidRPr="00D71F81">
              <w:rPr>
                <w:rStyle w:val="Hyperlink"/>
                <w:noProof/>
                <w:rtl/>
              </w:rPr>
              <w:t xml:space="preserve"> </w:t>
            </w:r>
            <w:r w:rsidRPr="00D71F81">
              <w:rPr>
                <w:rStyle w:val="Hyperlink"/>
                <w:rFonts w:hint="eastAsia"/>
                <w:noProof/>
                <w:rtl/>
              </w:rPr>
              <w:t>العالم</w:t>
            </w:r>
          </w:hyperlink>
          <w:r>
            <w:rPr>
              <w:rStyle w:val="Hyperlink"/>
              <w:rFonts w:hint="cs"/>
              <w:noProof/>
              <w:rtl/>
            </w:rPr>
            <w:t xml:space="preserve"> </w:t>
          </w:r>
          <w:hyperlink w:anchor="_Toc98070208" w:history="1">
            <w:r w:rsidRPr="00D71F81">
              <w:rPr>
                <w:rStyle w:val="Hyperlink"/>
                <w:noProof/>
                <w:rtl/>
              </w:rPr>
              <w:t xml:space="preserve">(82)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ولي</w:t>
            </w:r>
            <w:r w:rsidRPr="00D71F81">
              <w:rPr>
                <w:rStyle w:val="Hyperlink"/>
                <w:noProof/>
                <w:rtl/>
              </w:rPr>
              <w:t xml:space="preserve"> </w:t>
            </w:r>
            <w:r w:rsidRPr="00D71F81">
              <w:rPr>
                <w:rStyle w:val="Hyperlink"/>
                <w:rFonts w:hint="eastAsia"/>
                <w:noProof/>
                <w:rtl/>
              </w:rPr>
              <w:t>الله</w:t>
            </w:r>
            <w:r w:rsidRPr="00D71F81">
              <w:rPr>
                <w:rStyle w:val="Hyperlink"/>
                <w:noProof/>
                <w:rtl/>
              </w:rPr>
              <w:t xml:space="preserve"> </w:t>
            </w:r>
            <w:r w:rsidRPr="00D71F81">
              <w:rPr>
                <w:rStyle w:val="Hyperlink"/>
                <w:rFonts w:hint="eastAsia"/>
                <w:noProof/>
                <w:rtl/>
              </w:rPr>
              <w:t>الدهلوي</w:t>
            </w:r>
          </w:hyperlink>
          <w:r>
            <w:rPr>
              <w:rStyle w:val="Hyperlink"/>
              <w:rFonts w:hint="cs"/>
              <w:noProof/>
              <w:rtl/>
            </w:rPr>
            <w:t xml:space="preserve"> </w:t>
          </w:r>
          <w:hyperlink w:anchor="_Toc98070209" w:history="1">
            <w:r w:rsidRPr="00D71F81">
              <w:rPr>
                <w:rStyle w:val="Hyperlink"/>
                <w:noProof/>
                <w:rtl/>
              </w:rPr>
              <w:t xml:space="preserve">(83)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العجيلي</w:t>
            </w:r>
          </w:hyperlink>
          <w:r>
            <w:rPr>
              <w:rStyle w:val="Hyperlink"/>
              <w:rFonts w:hint="cs"/>
              <w:noProof/>
              <w:rtl/>
            </w:rPr>
            <w:t xml:space="preserve"> </w:t>
          </w:r>
          <w:hyperlink w:anchor="_Toc98070210" w:history="1">
            <w:r w:rsidRPr="00D71F81">
              <w:rPr>
                <w:rStyle w:val="Hyperlink"/>
                <w:noProof/>
                <w:rtl/>
              </w:rPr>
              <w:t xml:space="preserve">(84)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الرشيد</w:t>
            </w:r>
            <w:r w:rsidRPr="00D71F81">
              <w:rPr>
                <w:rStyle w:val="Hyperlink"/>
                <w:noProof/>
                <w:rtl/>
              </w:rPr>
              <w:t xml:space="preserve"> </w:t>
            </w:r>
            <w:r w:rsidRPr="00D71F81">
              <w:rPr>
                <w:rStyle w:val="Hyperlink"/>
                <w:rFonts w:hint="eastAsia"/>
                <w:noProof/>
                <w:rtl/>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11" w:history="1">
            <w:r w:rsidRPr="00D71F81">
              <w:rPr>
                <w:rStyle w:val="Hyperlink"/>
                <w:noProof/>
                <w:rtl/>
              </w:rPr>
              <w:t xml:space="preserve">(85)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محمد</w:t>
            </w:r>
            <w:r w:rsidRPr="00D71F81">
              <w:rPr>
                <w:rStyle w:val="Hyperlink"/>
                <w:noProof/>
                <w:rtl/>
              </w:rPr>
              <w:t xml:space="preserve"> </w:t>
            </w:r>
            <w:r w:rsidRPr="00D71F81">
              <w:rPr>
                <w:rStyle w:val="Hyperlink"/>
                <w:rFonts w:hint="eastAsia"/>
                <w:noProof/>
                <w:rtl/>
              </w:rPr>
              <w:t>مبين</w:t>
            </w:r>
            <w:r w:rsidRPr="00D71F81">
              <w:rPr>
                <w:rStyle w:val="Hyperlink"/>
                <w:noProof/>
                <w:rtl/>
              </w:rPr>
              <w:t xml:space="preserve"> </w:t>
            </w:r>
            <w:r w:rsidRPr="00D71F81">
              <w:rPr>
                <w:rStyle w:val="Hyperlink"/>
                <w:rFonts w:hint="eastAsia"/>
                <w:noProof/>
                <w:rtl/>
              </w:rPr>
              <w:t>اللكهنوي</w:t>
            </w:r>
          </w:hyperlink>
          <w:r>
            <w:rPr>
              <w:rStyle w:val="Hyperlink"/>
              <w:rFonts w:hint="cs"/>
              <w:noProof/>
              <w:rtl/>
            </w:rPr>
            <w:t xml:space="preserve"> </w:t>
          </w:r>
          <w:hyperlink w:anchor="_Toc98070212" w:history="1">
            <w:r w:rsidRPr="00D71F81">
              <w:rPr>
                <w:rStyle w:val="Hyperlink"/>
                <w:noProof/>
                <w:rtl/>
              </w:rPr>
              <w:t xml:space="preserve">(86)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وليّ</w:t>
            </w:r>
            <w:r w:rsidRPr="00D71F81">
              <w:rPr>
                <w:rStyle w:val="Hyperlink"/>
                <w:noProof/>
                <w:rtl/>
              </w:rPr>
              <w:t xml:space="preserve"> </w:t>
            </w:r>
            <w:r w:rsidRPr="00D71F81">
              <w:rPr>
                <w:rStyle w:val="Hyperlink"/>
                <w:rFonts w:hint="eastAsia"/>
                <w:noProof/>
                <w:rtl/>
              </w:rPr>
              <w:t>الله</w:t>
            </w:r>
            <w:r w:rsidRPr="00D71F81">
              <w:rPr>
                <w:rStyle w:val="Hyperlink"/>
                <w:noProof/>
                <w:rtl/>
              </w:rPr>
              <w:t xml:space="preserve"> </w:t>
            </w:r>
            <w:r w:rsidRPr="00D71F81">
              <w:rPr>
                <w:rStyle w:val="Hyperlink"/>
                <w:rFonts w:hint="eastAsia"/>
                <w:noProof/>
                <w:rtl/>
              </w:rPr>
              <w:t>اللكهنوي</w:t>
            </w:r>
          </w:hyperlink>
          <w:r>
            <w:rPr>
              <w:rStyle w:val="Hyperlink"/>
              <w:rFonts w:hint="cs"/>
              <w:noProof/>
              <w:rtl/>
            </w:rPr>
            <w:t xml:space="preserve"> </w:t>
          </w:r>
          <w:hyperlink w:anchor="_Toc98070213" w:history="1">
            <w:r w:rsidRPr="00D71F81">
              <w:rPr>
                <w:rStyle w:val="Hyperlink"/>
                <w:noProof/>
                <w:rtl/>
              </w:rPr>
              <w:t xml:space="preserve">(87)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زيني</w:t>
            </w:r>
            <w:r w:rsidRPr="00D71F81">
              <w:rPr>
                <w:rStyle w:val="Hyperlink"/>
                <w:noProof/>
                <w:rtl/>
              </w:rPr>
              <w:t xml:space="preserve"> </w:t>
            </w:r>
            <w:r w:rsidRPr="00D71F81">
              <w:rPr>
                <w:rStyle w:val="Hyperlink"/>
                <w:rFonts w:hint="eastAsia"/>
                <w:noProof/>
                <w:rtl/>
              </w:rPr>
              <w:t>دحلان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14" w:history="1">
            <w:r w:rsidRPr="00D71F81">
              <w:rPr>
                <w:rStyle w:val="Hyperlink"/>
                <w:noProof/>
                <w:rtl/>
              </w:rPr>
              <w:t xml:space="preserve">(88) </w:t>
            </w:r>
            <w:r w:rsidRPr="00D71F81">
              <w:rPr>
                <w:rStyle w:val="Hyperlink"/>
                <w:rFonts w:hint="eastAsia"/>
                <w:noProof/>
                <w:rtl/>
              </w:rPr>
              <w:t>رواية</w:t>
            </w:r>
            <w:r w:rsidRPr="00D71F81">
              <w:rPr>
                <w:rStyle w:val="Hyperlink"/>
                <w:noProof/>
                <w:rtl/>
              </w:rPr>
              <w:t xml:space="preserve"> </w:t>
            </w:r>
            <w:r w:rsidRPr="00D71F81">
              <w:rPr>
                <w:rStyle w:val="Hyperlink"/>
                <w:rFonts w:hint="eastAsia"/>
                <w:noProof/>
                <w:rtl/>
              </w:rPr>
              <w:t>الشبلنجي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2A67AB" w:rsidRDefault="002A67AB" w:rsidP="002A67AB">
          <w:pPr>
            <w:pStyle w:val="TOC1"/>
            <w:rPr>
              <w:rFonts w:asciiTheme="minorHAnsi" w:eastAsiaTheme="minorEastAsia" w:hAnsiTheme="minorHAnsi" w:cstheme="minorBidi"/>
              <w:bCs w:val="0"/>
              <w:noProof/>
              <w:color w:val="auto"/>
              <w:sz w:val="22"/>
              <w:szCs w:val="22"/>
              <w:rtl/>
            </w:rPr>
          </w:pPr>
          <w:hyperlink w:anchor="_Toc98070215" w:history="1">
            <w:r w:rsidRPr="00D71F81">
              <w:rPr>
                <w:rStyle w:val="Hyperlink"/>
                <w:rFonts w:hint="eastAsia"/>
                <w:noProof/>
                <w:rtl/>
                <w:lang w:bidi="fa-IR"/>
              </w:rPr>
              <w:t>صحّة</w:t>
            </w:r>
            <w:r w:rsidRPr="00D71F81">
              <w:rPr>
                <w:rStyle w:val="Hyperlink"/>
                <w:noProof/>
                <w:rtl/>
                <w:lang w:bidi="fa-IR"/>
              </w:rPr>
              <w:t xml:space="preserve"> </w:t>
            </w:r>
            <w:r w:rsidRPr="00D71F81">
              <w:rPr>
                <w:rStyle w:val="Hyperlink"/>
                <w:rFonts w:hint="eastAsia"/>
                <w:noProof/>
                <w:rtl/>
                <w:lang w:bidi="fa-IR"/>
              </w:rPr>
              <w:t>الحديث</w:t>
            </w:r>
          </w:hyperlink>
          <w:r>
            <w:rPr>
              <w:rStyle w:val="Hyperlink"/>
              <w:rFonts w:hint="cs"/>
              <w:noProof/>
              <w:rtl/>
            </w:rPr>
            <w:t xml:space="preserve"> </w:t>
          </w:r>
          <w:hyperlink w:anchor="_Toc98070216" w:history="1">
            <w:r w:rsidRPr="00D71F81">
              <w:rPr>
                <w:rStyle w:val="Hyperlink"/>
                <w:rFonts w:hint="eastAsia"/>
                <w:noProof/>
                <w:rtl/>
                <w:lang w:bidi="fa-IR"/>
              </w:rPr>
              <w:t>وكثرة</w:t>
            </w:r>
            <w:r w:rsidRPr="00D71F81">
              <w:rPr>
                <w:rStyle w:val="Hyperlink"/>
                <w:noProof/>
                <w:rtl/>
                <w:lang w:bidi="fa-IR"/>
              </w:rPr>
              <w:t xml:space="preserve"> </w:t>
            </w:r>
            <w:r w:rsidRPr="00D71F81">
              <w:rPr>
                <w:rStyle w:val="Hyperlink"/>
                <w:rFonts w:hint="eastAsia"/>
                <w:noProof/>
                <w:rtl/>
                <w:lang w:bidi="fa-IR"/>
              </w:rPr>
              <w:t>طرقه</w:t>
            </w:r>
            <w:r w:rsidRPr="00D71F81">
              <w:rPr>
                <w:rStyle w:val="Hyperlink"/>
                <w:noProof/>
                <w:rtl/>
                <w:lang w:bidi="fa-IR"/>
              </w:rPr>
              <w:t xml:space="preserve"> </w:t>
            </w:r>
            <w:r w:rsidRPr="00D71F81">
              <w:rPr>
                <w:rStyle w:val="Hyperlink"/>
                <w:rFonts w:hint="eastAsia"/>
                <w:noProof/>
                <w:rtl/>
                <w:lang w:bidi="fa-IR"/>
              </w:rPr>
              <w:t>وتواتره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17" w:history="1">
            <w:r w:rsidRPr="00D71F81">
              <w:rPr>
                <w:rStyle w:val="Hyperlink"/>
                <w:rFonts w:hint="eastAsia"/>
                <w:noProof/>
                <w:rtl/>
                <w:lang w:bidi="fa-IR"/>
              </w:rPr>
              <w:t>إعتراف</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تيميّة</w:t>
            </w:r>
            <w:r w:rsidRPr="00D71F81">
              <w:rPr>
                <w:rStyle w:val="Hyperlink"/>
                <w:noProof/>
                <w:rtl/>
                <w:lang w:bidi="fa-IR"/>
              </w:rPr>
              <w:t xml:space="preserve"> </w:t>
            </w:r>
            <w:r w:rsidRPr="00D71F81">
              <w:rPr>
                <w:rStyle w:val="Hyperlink"/>
                <w:rFonts w:hint="eastAsia"/>
                <w:noProof/>
                <w:rtl/>
                <w:lang w:bidi="fa-IR"/>
              </w:rPr>
              <w:t>بصحته</w:t>
            </w:r>
          </w:hyperlink>
          <w:r>
            <w:rPr>
              <w:rStyle w:val="Hyperlink"/>
              <w:rFonts w:hint="cs"/>
              <w:noProof/>
              <w:rtl/>
            </w:rPr>
            <w:t xml:space="preserve"> </w:t>
          </w:r>
          <w:hyperlink w:anchor="_Toc98070218" w:history="1">
            <w:r w:rsidRPr="00D71F81">
              <w:rPr>
                <w:rStyle w:val="Hyperlink"/>
                <w:rFonts w:hint="eastAsia"/>
                <w:noProof/>
                <w:rtl/>
                <w:lang w:bidi="fa-IR"/>
              </w:rPr>
              <w:t>إعتراف</w:t>
            </w:r>
            <w:r w:rsidRPr="00D71F81">
              <w:rPr>
                <w:rStyle w:val="Hyperlink"/>
                <w:noProof/>
                <w:rtl/>
                <w:lang w:bidi="fa-IR"/>
              </w:rPr>
              <w:t xml:space="preserve"> </w:t>
            </w:r>
            <w:r w:rsidRPr="00D71F81">
              <w:rPr>
                <w:rStyle w:val="Hyperlink"/>
                <w:rFonts w:hint="eastAsia"/>
                <w:noProof/>
                <w:rtl/>
                <w:lang w:bidi="fa-IR"/>
              </w:rPr>
              <w:t>عبد</w:t>
            </w:r>
            <w:r w:rsidRPr="00D71F81">
              <w:rPr>
                <w:rStyle w:val="Hyperlink"/>
                <w:noProof/>
                <w:rtl/>
                <w:lang w:bidi="fa-IR"/>
              </w:rPr>
              <w:t xml:space="preserve"> </w:t>
            </w:r>
            <w:r w:rsidRPr="00D71F81">
              <w:rPr>
                <w:rStyle w:val="Hyperlink"/>
                <w:rFonts w:hint="eastAsia"/>
                <w:noProof/>
                <w:rtl/>
                <w:lang w:bidi="fa-IR"/>
              </w:rPr>
              <w:t>الحق</w:t>
            </w:r>
            <w:r w:rsidRPr="00D71F81">
              <w:rPr>
                <w:rStyle w:val="Hyperlink"/>
                <w:noProof/>
                <w:rtl/>
                <w:lang w:bidi="fa-IR"/>
              </w:rPr>
              <w:t xml:space="preserve"> </w:t>
            </w:r>
            <w:r w:rsidRPr="00D71F81">
              <w:rPr>
                <w:rStyle w:val="Hyperlink"/>
                <w:rFonts w:hint="eastAsia"/>
                <w:noProof/>
                <w:rtl/>
                <w:lang w:bidi="fa-IR"/>
              </w:rPr>
              <w:t>بالإتفاق</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صحّته</w:t>
            </w:r>
          </w:hyperlink>
          <w:r>
            <w:rPr>
              <w:rStyle w:val="Hyperlink"/>
              <w:rFonts w:hint="cs"/>
              <w:noProof/>
              <w:rtl/>
            </w:rPr>
            <w:t xml:space="preserve"> </w:t>
          </w:r>
          <w:hyperlink w:anchor="_Toc98070219" w:history="1">
            <w:r w:rsidRPr="00D71F81">
              <w:rPr>
                <w:rStyle w:val="Hyperlink"/>
                <w:rFonts w:hint="eastAsia"/>
                <w:noProof/>
                <w:rtl/>
                <w:lang w:bidi="fa-IR"/>
              </w:rPr>
              <w:t>قال</w:t>
            </w:r>
            <w:r w:rsidRPr="00D71F81">
              <w:rPr>
                <w:rStyle w:val="Hyperlink"/>
                <w:noProof/>
                <w:rtl/>
                <w:lang w:bidi="fa-IR"/>
              </w:rPr>
              <w:t xml:space="preserve"> </w:t>
            </w:r>
            <w:r w:rsidRPr="00D71F81">
              <w:rPr>
                <w:rStyle w:val="Hyperlink"/>
                <w:rFonts w:hint="eastAsia"/>
                <w:noProof/>
                <w:rtl/>
                <w:lang w:bidi="fa-IR"/>
              </w:rPr>
              <w:t>الكنجي</w:t>
            </w:r>
            <w:r w:rsidRPr="00D71F81">
              <w:rPr>
                <w:rStyle w:val="Hyperlink"/>
                <w:noProof/>
                <w:rtl/>
                <w:lang w:bidi="fa-IR"/>
              </w:rPr>
              <w:t xml:space="preserve"> </w:t>
            </w:r>
            <w:r w:rsidRPr="00D71F81">
              <w:rPr>
                <w:rStyle w:val="Hyperlink"/>
                <w:rFonts w:hint="eastAsia"/>
                <w:noProof/>
                <w:rtl/>
                <w:lang w:bidi="fa-IR"/>
              </w:rPr>
              <w:t>بقيام</w:t>
            </w:r>
            <w:r w:rsidRPr="00D71F81">
              <w:rPr>
                <w:rStyle w:val="Hyperlink"/>
                <w:noProof/>
                <w:rtl/>
                <w:lang w:bidi="fa-IR"/>
              </w:rPr>
              <w:t xml:space="preserve"> </w:t>
            </w:r>
            <w:r w:rsidRPr="00D71F81">
              <w:rPr>
                <w:rStyle w:val="Hyperlink"/>
                <w:rFonts w:hint="eastAsia"/>
                <w:noProof/>
                <w:rtl/>
                <w:lang w:bidi="fa-IR"/>
              </w:rPr>
              <w:t>الإجماع</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صحّته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20" w:history="1">
            <w:r w:rsidRPr="00D71F81">
              <w:rPr>
                <w:rStyle w:val="Hyperlink"/>
                <w:rFonts w:hint="eastAsia"/>
                <w:noProof/>
                <w:rtl/>
                <w:lang w:bidi="fa-IR"/>
              </w:rPr>
              <w:t>للتنوخي</w:t>
            </w:r>
            <w:r w:rsidRPr="00D71F81">
              <w:rPr>
                <w:rStyle w:val="Hyperlink"/>
                <w:noProof/>
                <w:rtl/>
                <w:lang w:bidi="fa-IR"/>
              </w:rPr>
              <w:t xml:space="preserve"> </w:t>
            </w:r>
            <w:r w:rsidRPr="00D71F81">
              <w:rPr>
                <w:rStyle w:val="Hyperlink"/>
                <w:rFonts w:hint="eastAsia"/>
                <w:noProof/>
                <w:rtl/>
                <w:lang w:bidi="fa-IR"/>
              </w:rPr>
              <w:t>كتاب</w:t>
            </w:r>
            <w:r w:rsidRPr="00D71F81">
              <w:rPr>
                <w:rStyle w:val="Hyperlink"/>
                <w:noProof/>
                <w:rtl/>
                <w:lang w:bidi="fa-IR"/>
              </w:rPr>
              <w:t xml:space="preserve"> </w:t>
            </w:r>
            <w:r w:rsidRPr="00D71F81">
              <w:rPr>
                <w:rStyle w:val="Hyperlink"/>
                <w:rFonts w:hint="eastAsia"/>
                <w:noProof/>
                <w:rtl/>
                <w:lang w:bidi="fa-IR"/>
              </w:rPr>
              <w:t>مفرد</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طرقه</w:t>
            </w:r>
          </w:hyperlink>
          <w:r>
            <w:rPr>
              <w:rStyle w:val="Hyperlink"/>
              <w:rFonts w:hint="cs"/>
              <w:noProof/>
              <w:rtl/>
            </w:rPr>
            <w:t xml:space="preserve"> </w:t>
          </w:r>
          <w:hyperlink w:anchor="_Toc98070221" w:history="1">
            <w:r w:rsidRPr="00D71F81">
              <w:rPr>
                <w:rStyle w:val="Hyperlink"/>
                <w:noProof/>
                <w:rtl/>
                <w:lang w:bidi="fa-IR"/>
              </w:rPr>
              <w:t xml:space="preserve">[ </w:t>
            </w:r>
            <w:r w:rsidRPr="00D71F81">
              <w:rPr>
                <w:rStyle w:val="Hyperlink"/>
                <w:rFonts w:hint="eastAsia"/>
                <w:noProof/>
                <w:rtl/>
                <w:lang w:bidi="fa-IR"/>
              </w:rPr>
              <w:t>أسماء</w:t>
            </w:r>
            <w:r w:rsidRPr="00D71F81">
              <w:rPr>
                <w:rStyle w:val="Hyperlink"/>
                <w:noProof/>
                <w:rtl/>
                <w:lang w:bidi="fa-IR"/>
              </w:rPr>
              <w:t xml:space="preserve"> </w:t>
            </w:r>
            <w:r w:rsidRPr="00D71F81">
              <w:rPr>
                <w:rStyle w:val="Hyperlink"/>
                <w:rFonts w:hint="eastAsia"/>
                <w:noProof/>
                <w:rtl/>
                <w:lang w:bidi="fa-IR"/>
              </w:rPr>
              <w:t>الصحابة</w:t>
            </w:r>
            <w:r w:rsidRPr="00D71F81">
              <w:rPr>
                <w:rStyle w:val="Hyperlink"/>
                <w:noProof/>
                <w:rtl/>
                <w:lang w:bidi="fa-IR"/>
              </w:rPr>
              <w:t xml:space="preserve"> </w:t>
            </w:r>
            <w:r w:rsidRPr="00D71F81">
              <w:rPr>
                <w:rStyle w:val="Hyperlink"/>
                <w:rFonts w:hint="eastAsia"/>
                <w:noProof/>
                <w:rtl/>
                <w:lang w:bidi="fa-IR"/>
              </w:rPr>
              <w:t>والتابعين</w:t>
            </w:r>
            <w:r w:rsidRPr="00D71F81">
              <w:rPr>
                <w:rStyle w:val="Hyperlink"/>
                <w:noProof/>
                <w:rtl/>
                <w:lang w:bidi="fa-IR"/>
              </w:rPr>
              <w:t xml:space="preserve"> </w:t>
            </w:r>
            <w:r w:rsidRPr="00D71F81">
              <w:rPr>
                <w:rStyle w:val="Hyperlink"/>
                <w:rFonts w:hint="eastAsia"/>
                <w:noProof/>
                <w:rtl/>
                <w:lang w:bidi="fa-IR"/>
              </w:rPr>
              <w:t>الذين</w:t>
            </w:r>
            <w:r w:rsidRPr="00D71F81">
              <w:rPr>
                <w:rStyle w:val="Hyperlink"/>
                <w:noProof/>
                <w:rtl/>
                <w:lang w:bidi="fa-IR"/>
              </w:rPr>
              <w:t xml:space="preserve"> </w:t>
            </w:r>
            <w:r w:rsidRPr="00D71F81">
              <w:rPr>
                <w:rStyle w:val="Hyperlink"/>
                <w:rFonts w:hint="eastAsia"/>
                <w:noProof/>
                <w:rtl/>
                <w:lang w:bidi="fa-IR"/>
              </w:rPr>
              <w:t>روى</w:t>
            </w:r>
            <w:r w:rsidRPr="00D71F81">
              <w:rPr>
                <w:rStyle w:val="Hyperlink"/>
                <w:noProof/>
                <w:rtl/>
                <w:lang w:bidi="fa-IR"/>
              </w:rPr>
              <w:t xml:space="preserve"> </w:t>
            </w:r>
            <w:r w:rsidRPr="00D71F81">
              <w:rPr>
                <w:rStyle w:val="Hyperlink"/>
                <w:rFonts w:hint="eastAsia"/>
                <w:noProof/>
                <w:rtl/>
                <w:lang w:bidi="fa-IR"/>
              </w:rPr>
              <w:t>عنهم</w:t>
            </w:r>
            <w:r w:rsidRPr="00D71F81">
              <w:rPr>
                <w:rStyle w:val="Hyperlink"/>
                <w:noProof/>
                <w:rtl/>
                <w:lang w:bidi="fa-IR"/>
              </w:rPr>
              <w:t xml:space="preserve"> </w:t>
            </w:r>
            <w:r w:rsidRPr="00D71F81">
              <w:rPr>
                <w:rStyle w:val="Hyperlink"/>
                <w:rFonts w:hint="eastAsia"/>
                <w:noProof/>
                <w:rtl/>
                <w:lang w:bidi="fa-IR"/>
              </w:rPr>
              <w:t>التنوخي</w:t>
            </w:r>
            <w:r w:rsidRPr="00D71F81">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22" w:history="1">
            <w:r w:rsidRPr="00D71F81">
              <w:rPr>
                <w:rStyle w:val="Hyperlink"/>
                <w:rFonts w:hint="eastAsia"/>
                <w:noProof/>
                <w:rtl/>
                <w:lang w:bidi="fa-IR"/>
              </w:rPr>
              <w:t>ترجمة</w:t>
            </w:r>
            <w:r w:rsidRPr="00D71F81">
              <w:rPr>
                <w:rStyle w:val="Hyperlink"/>
                <w:noProof/>
                <w:rtl/>
                <w:lang w:bidi="fa-IR"/>
              </w:rPr>
              <w:t xml:space="preserve"> </w:t>
            </w:r>
            <w:r w:rsidRPr="00D71F81">
              <w:rPr>
                <w:rStyle w:val="Hyperlink"/>
                <w:rFonts w:hint="eastAsia"/>
                <w:noProof/>
                <w:rtl/>
                <w:lang w:bidi="fa-IR"/>
              </w:rPr>
              <w:t>التنوخي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23" w:history="1">
            <w:r w:rsidRPr="00D71F81">
              <w:rPr>
                <w:rStyle w:val="Hyperlink"/>
                <w:rFonts w:hint="eastAsia"/>
                <w:noProof/>
                <w:rtl/>
                <w:lang w:bidi="fa-IR"/>
              </w:rPr>
              <w:t>إعتراف</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عبد</w:t>
            </w:r>
            <w:r w:rsidRPr="00D71F81">
              <w:rPr>
                <w:rStyle w:val="Hyperlink"/>
                <w:noProof/>
                <w:rtl/>
                <w:lang w:bidi="fa-IR"/>
              </w:rPr>
              <w:t xml:space="preserve"> </w:t>
            </w:r>
            <w:r w:rsidRPr="00D71F81">
              <w:rPr>
                <w:rStyle w:val="Hyperlink"/>
                <w:rFonts w:hint="eastAsia"/>
                <w:noProof/>
                <w:rtl/>
                <w:lang w:bidi="fa-IR"/>
              </w:rPr>
              <w:t>البر</w:t>
            </w:r>
            <w:r w:rsidRPr="00D71F81">
              <w:rPr>
                <w:rStyle w:val="Hyperlink"/>
                <w:noProof/>
                <w:rtl/>
                <w:lang w:bidi="fa-IR"/>
              </w:rPr>
              <w:t xml:space="preserve"> </w:t>
            </w:r>
            <w:r w:rsidRPr="00D71F81">
              <w:rPr>
                <w:rStyle w:val="Hyperlink"/>
                <w:rFonts w:hint="eastAsia"/>
                <w:noProof/>
                <w:rtl/>
                <w:lang w:bidi="fa-IR"/>
              </w:rPr>
              <w:t>بكونه</w:t>
            </w:r>
            <w:r w:rsidRPr="00D71F81">
              <w:rPr>
                <w:rStyle w:val="Hyperlink"/>
                <w:noProof/>
                <w:rtl/>
                <w:lang w:bidi="fa-IR"/>
              </w:rPr>
              <w:t xml:space="preserve"> </w:t>
            </w:r>
            <w:r w:rsidRPr="00D71F81">
              <w:rPr>
                <w:rStyle w:val="Hyperlink"/>
                <w:rFonts w:hint="eastAsia"/>
                <w:noProof/>
                <w:rtl/>
                <w:lang w:bidi="fa-IR"/>
              </w:rPr>
              <w:t>من</w:t>
            </w:r>
            <w:r w:rsidRPr="00D71F81">
              <w:rPr>
                <w:rStyle w:val="Hyperlink"/>
                <w:noProof/>
                <w:rtl/>
                <w:lang w:bidi="fa-IR"/>
              </w:rPr>
              <w:t xml:space="preserve"> </w:t>
            </w:r>
            <w:r w:rsidRPr="00D71F81">
              <w:rPr>
                <w:rStyle w:val="Hyperlink"/>
                <w:rFonts w:hint="eastAsia"/>
                <w:noProof/>
                <w:rtl/>
                <w:lang w:bidi="fa-IR"/>
              </w:rPr>
              <w:t>أثبت</w:t>
            </w:r>
            <w:r w:rsidRPr="00D71F81">
              <w:rPr>
                <w:rStyle w:val="Hyperlink"/>
                <w:noProof/>
                <w:rtl/>
                <w:lang w:bidi="fa-IR"/>
              </w:rPr>
              <w:t xml:space="preserve"> </w:t>
            </w:r>
            <w:r w:rsidRPr="00D71F81">
              <w:rPr>
                <w:rStyle w:val="Hyperlink"/>
                <w:rFonts w:hint="eastAsia"/>
                <w:noProof/>
                <w:rtl/>
                <w:lang w:bidi="fa-IR"/>
              </w:rPr>
              <w:t>الأخبار</w:t>
            </w:r>
            <w:r w:rsidRPr="00D71F81">
              <w:rPr>
                <w:rStyle w:val="Hyperlink"/>
                <w:noProof/>
                <w:rtl/>
                <w:lang w:bidi="fa-IR"/>
              </w:rPr>
              <w:t xml:space="preserve"> </w:t>
            </w:r>
            <w:r w:rsidRPr="00D71F81">
              <w:rPr>
                <w:rStyle w:val="Hyperlink"/>
                <w:rFonts w:hint="eastAsia"/>
                <w:noProof/>
                <w:rtl/>
                <w:lang w:bidi="fa-IR"/>
              </w:rPr>
              <w:t>وأصحّها</w:t>
            </w:r>
          </w:hyperlink>
          <w:r>
            <w:rPr>
              <w:rStyle w:val="Hyperlink"/>
              <w:rFonts w:hint="cs"/>
              <w:noProof/>
              <w:rtl/>
            </w:rPr>
            <w:t xml:space="preserve"> </w:t>
          </w:r>
          <w:hyperlink w:anchor="_Toc98070224" w:history="1">
            <w:r w:rsidRPr="00D71F81">
              <w:rPr>
                <w:rStyle w:val="Hyperlink"/>
                <w:rFonts w:hint="eastAsia"/>
                <w:noProof/>
                <w:rtl/>
                <w:lang w:bidi="fa-IR"/>
              </w:rPr>
              <w:t>إعتراف</w:t>
            </w:r>
            <w:r w:rsidRPr="00D71F81">
              <w:rPr>
                <w:rStyle w:val="Hyperlink"/>
                <w:noProof/>
                <w:rtl/>
                <w:lang w:bidi="fa-IR"/>
              </w:rPr>
              <w:t xml:space="preserve"> </w:t>
            </w:r>
            <w:r w:rsidRPr="00D71F81">
              <w:rPr>
                <w:rStyle w:val="Hyperlink"/>
                <w:rFonts w:hint="eastAsia"/>
                <w:noProof/>
                <w:rtl/>
                <w:lang w:bidi="fa-IR"/>
              </w:rPr>
              <w:t>المزي</w:t>
            </w:r>
            <w:r w:rsidRPr="00D71F81">
              <w:rPr>
                <w:rStyle w:val="Hyperlink"/>
                <w:noProof/>
                <w:rtl/>
                <w:lang w:bidi="fa-IR"/>
              </w:rPr>
              <w:t xml:space="preserve"> </w:t>
            </w:r>
            <w:r w:rsidRPr="00D71F81">
              <w:rPr>
                <w:rStyle w:val="Hyperlink"/>
                <w:rFonts w:hint="eastAsia"/>
                <w:noProof/>
                <w:rtl/>
                <w:lang w:bidi="fa-IR"/>
              </w:rPr>
              <w:t>بكونه</w:t>
            </w:r>
            <w:r w:rsidRPr="00D71F81">
              <w:rPr>
                <w:rStyle w:val="Hyperlink"/>
                <w:noProof/>
                <w:rtl/>
                <w:lang w:bidi="fa-IR"/>
              </w:rPr>
              <w:t xml:space="preserve"> </w:t>
            </w:r>
            <w:r w:rsidRPr="00D71F81">
              <w:rPr>
                <w:rStyle w:val="Hyperlink"/>
                <w:rFonts w:hint="eastAsia"/>
                <w:noProof/>
                <w:rtl/>
                <w:lang w:bidi="fa-IR"/>
              </w:rPr>
              <w:t>من</w:t>
            </w:r>
            <w:r w:rsidRPr="00D71F81">
              <w:rPr>
                <w:rStyle w:val="Hyperlink"/>
                <w:noProof/>
                <w:rtl/>
                <w:lang w:bidi="fa-IR"/>
              </w:rPr>
              <w:t xml:space="preserve"> </w:t>
            </w:r>
            <w:r w:rsidRPr="00D71F81">
              <w:rPr>
                <w:rStyle w:val="Hyperlink"/>
                <w:rFonts w:hint="eastAsia"/>
                <w:noProof/>
                <w:rtl/>
                <w:lang w:bidi="fa-IR"/>
              </w:rPr>
              <w:t>أثبت</w:t>
            </w:r>
            <w:r w:rsidRPr="00D71F81">
              <w:rPr>
                <w:rStyle w:val="Hyperlink"/>
                <w:noProof/>
                <w:rtl/>
                <w:lang w:bidi="fa-IR"/>
              </w:rPr>
              <w:t xml:space="preserve"> </w:t>
            </w:r>
            <w:r w:rsidRPr="00D71F81">
              <w:rPr>
                <w:rStyle w:val="Hyperlink"/>
                <w:rFonts w:hint="eastAsia"/>
                <w:noProof/>
                <w:rtl/>
                <w:lang w:bidi="fa-IR"/>
              </w:rPr>
              <w:t>الآثار</w:t>
            </w:r>
            <w:r w:rsidRPr="00D71F81">
              <w:rPr>
                <w:rStyle w:val="Hyperlink"/>
                <w:noProof/>
                <w:rtl/>
                <w:lang w:bidi="fa-IR"/>
              </w:rPr>
              <w:t xml:space="preserve"> </w:t>
            </w:r>
            <w:r w:rsidRPr="00D71F81">
              <w:rPr>
                <w:rStyle w:val="Hyperlink"/>
                <w:rFonts w:hint="eastAsia"/>
                <w:noProof/>
                <w:rtl/>
                <w:lang w:bidi="fa-IR"/>
              </w:rPr>
              <w:t>وأصحّها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25" w:history="1">
            <w:r w:rsidRPr="00D71F81">
              <w:rPr>
                <w:rStyle w:val="Hyperlink"/>
                <w:rFonts w:hint="eastAsia"/>
                <w:noProof/>
                <w:rtl/>
                <w:lang w:bidi="fa-IR"/>
              </w:rPr>
              <w:t>ذكر</w:t>
            </w:r>
            <w:r w:rsidRPr="00D71F81">
              <w:rPr>
                <w:rStyle w:val="Hyperlink"/>
                <w:noProof/>
                <w:rtl/>
                <w:lang w:bidi="fa-IR"/>
              </w:rPr>
              <w:t xml:space="preserve"> </w:t>
            </w:r>
            <w:r w:rsidRPr="00D71F81">
              <w:rPr>
                <w:rStyle w:val="Hyperlink"/>
                <w:rFonts w:hint="eastAsia"/>
                <w:noProof/>
                <w:rtl/>
                <w:lang w:bidi="fa-IR"/>
              </w:rPr>
              <w:t>الكنجي</w:t>
            </w:r>
            <w:r w:rsidRPr="00D71F81">
              <w:rPr>
                <w:rStyle w:val="Hyperlink"/>
                <w:noProof/>
                <w:rtl/>
                <w:lang w:bidi="fa-IR"/>
              </w:rPr>
              <w:t xml:space="preserve"> </w:t>
            </w:r>
            <w:r w:rsidRPr="00D71F81">
              <w:rPr>
                <w:rStyle w:val="Hyperlink"/>
                <w:rFonts w:hint="eastAsia"/>
                <w:noProof/>
                <w:rtl/>
                <w:lang w:bidi="fa-IR"/>
              </w:rPr>
              <w:t>عدداً</w:t>
            </w:r>
            <w:r w:rsidRPr="00D71F81">
              <w:rPr>
                <w:rStyle w:val="Hyperlink"/>
                <w:noProof/>
                <w:rtl/>
                <w:lang w:bidi="fa-IR"/>
              </w:rPr>
              <w:t xml:space="preserve"> </w:t>
            </w:r>
            <w:r w:rsidRPr="00D71F81">
              <w:rPr>
                <w:rStyle w:val="Hyperlink"/>
                <w:rFonts w:hint="eastAsia"/>
                <w:noProof/>
                <w:rtl/>
                <w:lang w:bidi="fa-IR"/>
              </w:rPr>
              <w:t>من</w:t>
            </w:r>
            <w:r w:rsidRPr="00D71F81">
              <w:rPr>
                <w:rStyle w:val="Hyperlink"/>
                <w:noProof/>
                <w:rtl/>
                <w:lang w:bidi="fa-IR"/>
              </w:rPr>
              <w:t xml:space="preserve"> </w:t>
            </w:r>
            <w:r w:rsidRPr="00D71F81">
              <w:rPr>
                <w:rStyle w:val="Hyperlink"/>
                <w:rFonts w:hint="eastAsia"/>
                <w:noProof/>
                <w:rtl/>
                <w:lang w:bidi="fa-IR"/>
              </w:rPr>
              <w:t>رواته</w:t>
            </w:r>
            <w:r w:rsidRPr="00D71F81">
              <w:rPr>
                <w:rStyle w:val="Hyperlink"/>
                <w:noProof/>
                <w:rtl/>
                <w:lang w:bidi="fa-IR"/>
              </w:rPr>
              <w:t xml:space="preserve"> </w:t>
            </w:r>
            <w:r w:rsidRPr="00D71F81">
              <w:rPr>
                <w:rStyle w:val="Hyperlink"/>
                <w:rFonts w:hint="eastAsia"/>
                <w:noProof/>
                <w:rtl/>
                <w:lang w:bidi="fa-IR"/>
              </w:rPr>
              <w:t>من</w:t>
            </w:r>
            <w:r w:rsidRPr="00D71F81">
              <w:rPr>
                <w:rStyle w:val="Hyperlink"/>
                <w:noProof/>
                <w:rtl/>
                <w:lang w:bidi="fa-IR"/>
              </w:rPr>
              <w:t xml:space="preserve"> </w:t>
            </w:r>
            <w:r w:rsidRPr="00D71F81">
              <w:rPr>
                <w:rStyle w:val="Hyperlink"/>
                <w:rFonts w:hint="eastAsia"/>
                <w:noProof/>
                <w:rtl/>
                <w:lang w:bidi="fa-IR"/>
              </w:rPr>
              <w:t>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26" w:history="1">
            <w:r w:rsidRPr="00D71F81">
              <w:rPr>
                <w:rStyle w:val="Hyperlink"/>
                <w:rFonts w:hint="eastAsia"/>
                <w:noProof/>
                <w:rtl/>
                <w:lang w:bidi="fa-IR"/>
              </w:rPr>
              <w:t>ذكر</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كثير</w:t>
            </w:r>
            <w:r w:rsidRPr="00D71F81">
              <w:rPr>
                <w:rStyle w:val="Hyperlink"/>
                <w:noProof/>
                <w:rtl/>
                <w:lang w:bidi="fa-IR"/>
              </w:rPr>
              <w:t xml:space="preserve"> </w:t>
            </w:r>
            <w:r w:rsidRPr="00D71F81">
              <w:rPr>
                <w:rStyle w:val="Hyperlink"/>
                <w:rFonts w:hint="eastAsia"/>
                <w:noProof/>
                <w:rtl/>
                <w:lang w:bidi="fa-IR"/>
              </w:rPr>
              <w:t>كلام</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27" w:history="1">
            <w:r w:rsidRPr="00D71F81">
              <w:rPr>
                <w:rStyle w:val="Hyperlink"/>
                <w:rFonts w:hint="eastAsia"/>
                <w:noProof/>
                <w:rtl/>
                <w:lang w:bidi="fa-IR"/>
              </w:rPr>
              <w:t>إعتراف</w:t>
            </w:r>
            <w:r w:rsidRPr="00D71F81">
              <w:rPr>
                <w:rStyle w:val="Hyperlink"/>
                <w:noProof/>
                <w:rtl/>
                <w:lang w:bidi="fa-IR"/>
              </w:rPr>
              <w:t xml:space="preserve"> </w:t>
            </w:r>
            <w:r w:rsidRPr="00D71F81">
              <w:rPr>
                <w:rStyle w:val="Hyperlink"/>
                <w:rFonts w:hint="eastAsia"/>
                <w:noProof/>
                <w:rtl/>
                <w:lang w:bidi="fa-IR"/>
              </w:rPr>
              <w:t>العسقلاني</w:t>
            </w:r>
            <w:r w:rsidRPr="00D71F81">
              <w:rPr>
                <w:rStyle w:val="Hyperlink"/>
                <w:noProof/>
                <w:rtl/>
                <w:lang w:bidi="fa-IR"/>
              </w:rPr>
              <w:t xml:space="preserve"> </w:t>
            </w:r>
            <w:r w:rsidRPr="00D71F81">
              <w:rPr>
                <w:rStyle w:val="Hyperlink"/>
                <w:rFonts w:hint="eastAsia"/>
                <w:noProof/>
                <w:rtl/>
                <w:lang w:bidi="fa-IR"/>
              </w:rPr>
              <w:t>بكثرة</w:t>
            </w:r>
            <w:r w:rsidRPr="00D71F81">
              <w:rPr>
                <w:rStyle w:val="Hyperlink"/>
                <w:noProof/>
                <w:rtl/>
                <w:lang w:bidi="fa-IR"/>
              </w:rPr>
              <w:t xml:space="preserve"> </w:t>
            </w:r>
            <w:r w:rsidRPr="00D71F81">
              <w:rPr>
                <w:rStyle w:val="Hyperlink"/>
                <w:rFonts w:hint="eastAsia"/>
                <w:noProof/>
                <w:rtl/>
                <w:lang w:bidi="fa-IR"/>
              </w:rPr>
              <w:t>طرقه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28" w:history="1">
            <w:r w:rsidRPr="00D71F81">
              <w:rPr>
                <w:rStyle w:val="Hyperlink"/>
                <w:rFonts w:hint="eastAsia"/>
                <w:noProof/>
                <w:rtl/>
                <w:lang w:bidi="fa-IR"/>
              </w:rPr>
              <w:t>كلام</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حجر</w:t>
            </w:r>
            <w:r w:rsidRPr="00D71F81">
              <w:rPr>
                <w:rStyle w:val="Hyperlink"/>
                <w:noProof/>
                <w:rtl/>
                <w:lang w:bidi="fa-IR"/>
              </w:rPr>
              <w:t xml:space="preserve"> </w:t>
            </w:r>
            <w:r w:rsidRPr="00D71F81">
              <w:rPr>
                <w:rStyle w:val="Hyperlink"/>
                <w:rFonts w:hint="eastAsia"/>
                <w:noProof/>
                <w:rtl/>
                <w:lang w:bidi="fa-IR"/>
              </w:rPr>
              <w:t>المكي</w:t>
            </w:r>
          </w:hyperlink>
          <w:r>
            <w:rPr>
              <w:rStyle w:val="Hyperlink"/>
              <w:rFonts w:hint="cs"/>
              <w:noProof/>
              <w:rtl/>
            </w:rPr>
            <w:t xml:space="preserve"> </w:t>
          </w:r>
          <w:hyperlink w:anchor="_Toc98070229" w:history="1">
            <w:r w:rsidRPr="00D71F81">
              <w:rPr>
                <w:rStyle w:val="Hyperlink"/>
                <w:rFonts w:hint="eastAsia"/>
                <w:noProof/>
                <w:rtl/>
                <w:lang w:bidi="fa-IR"/>
              </w:rPr>
              <w:t>تواتر</w:t>
            </w:r>
            <w:r w:rsidRPr="00D71F81">
              <w:rPr>
                <w:rStyle w:val="Hyperlink"/>
                <w:noProof/>
                <w:rtl/>
                <w:lang w:bidi="fa-IR"/>
              </w:rPr>
              <w:t xml:space="preserve"> </w:t>
            </w:r>
            <w:r w:rsidRPr="00D71F81">
              <w:rPr>
                <w:rStyle w:val="Hyperlink"/>
                <w:rFonts w:hint="eastAsia"/>
                <w:noProof/>
                <w:rtl/>
                <w:lang w:bidi="fa-IR"/>
              </w:rPr>
              <w:t>هذا</w:t>
            </w:r>
            <w:r w:rsidRPr="00D71F81">
              <w:rPr>
                <w:rStyle w:val="Hyperlink"/>
                <w:noProof/>
                <w:rtl/>
                <w:lang w:bidi="fa-IR"/>
              </w:rPr>
              <w:t xml:space="preserve"> </w:t>
            </w:r>
            <w:r w:rsidRPr="00D71F81">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30" w:history="1">
            <w:r w:rsidRPr="00D71F81">
              <w:rPr>
                <w:rStyle w:val="Hyperlink"/>
                <w:rFonts w:hint="eastAsia"/>
                <w:noProof/>
                <w:rtl/>
                <w:lang w:bidi="fa-IR"/>
              </w:rPr>
              <w:t>تواتره</w:t>
            </w:r>
            <w:r w:rsidRPr="00D71F81">
              <w:rPr>
                <w:rStyle w:val="Hyperlink"/>
                <w:noProof/>
                <w:rtl/>
                <w:lang w:bidi="fa-IR"/>
              </w:rPr>
              <w:t xml:space="preserve"> </w:t>
            </w:r>
            <w:r w:rsidRPr="00D71F81">
              <w:rPr>
                <w:rStyle w:val="Hyperlink"/>
                <w:rFonts w:hint="eastAsia"/>
                <w:noProof/>
                <w:rtl/>
                <w:lang w:bidi="fa-IR"/>
              </w:rPr>
              <w:t>عند</w:t>
            </w:r>
            <w:r w:rsidRPr="00D71F81">
              <w:rPr>
                <w:rStyle w:val="Hyperlink"/>
                <w:noProof/>
                <w:rtl/>
                <w:lang w:bidi="fa-IR"/>
              </w:rPr>
              <w:t xml:space="preserve"> </w:t>
            </w:r>
            <w:r w:rsidRPr="00D71F81">
              <w:rPr>
                <w:rStyle w:val="Hyperlink"/>
                <w:rFonts w:hint="eastAsia"/>
                <w:noProof/>
                <w:rtl/>
                <w:lang w:bidi="fa-IR"/>
              </w:rPr>
              <w:t>الحاكم</w:t>
            </w:r>
          </w:hyperlink>
          <w:r>
            <w:rPr>
              <w:rStyle w:val="Hyperlink"/>
              <w:rFonts w:hint="cs"/>
              <w:noProof/>
              <w:rtl/>
            </w:rPr>
            <w:t xml:space="preserve"> </w:t>
          </w:r>
          <w:hyperlink w:anchor="_Toc98070231" w:history="1">
            <w:r w:rsidRPr="00D71F81">
              <w:rPr>
                <w:rStyle w:val="Hyperlink"/>
                <w:rFonts w:hint="eastAsia"/>
                <w:noProof/>
                <w:rtl/>
                <w:lang w:bidi="fa-IR"/>
              </w:rPr>
              <w:t>تواتره</w:t>
            </w:r>
            <w:r w:rsidRPr="00D71F81">
              <w:rPr>
                <w:rStyle w:val="Hyperlink"/>
                <w:noProof/>
                <w:rtl/>
                <w:lang w:bidi="fa-IR"/>
              </w:rPr>
              <w:t xml:space="preserve"> </w:t>
            </w:r>
            <w:r w:rsidRPr="00D71F81">
              <w:rPr>
                <w:rStyle w:val="Hyperlink"/>
                <w:rFonts w:hint="eastAsia"/>
                <w:noProof/>
                <w:rtl/>
                <w:lang w:bidi="fa-IR"/>
              </w:rPr>
              <w:t>عند</w:t>
            </w:r>
            <w:r w:rsidRPr="00D71F81">
              <w:rPr>
                <w:rStyle w:val="Hyperlink"/>
                <w:noProof/>
                <w:rtl/>
                <w:lang w:bidi="fa-IR"/>
              </w:rPr>
              <w:t xml:space="preserve"> </w:t>
            </w:r>
            <w:r w:rsidRPr="00D71F81">
              <w:rPr>
                <w:rStyle w:val="Hyperlink"/>
                <w:rFonts w:hint="eastAsia"/>
                <w:noProof/>
                <w:rtl/>
                <w:lang w:bidi="fa-IR"/>
              </w:rPr>
              <w:t>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32" w:history="1">
            <w:r w:rsidRPr="00D71F81">
              <w:rPr>
                <w:rStyle w:val="Hyperlink"/>
                <w:rFonts w:hint="eastAsia"/>
                <w:noProof/>
                <w:rtl/>
                <w:lang w:bidi="fa-IR"/>
              </w:rPr>
              <w:t>تواتره</w:t>
            </w:r>
            <w:r w:rsidRPr="00D71F81">
              <w:rPr>
                <w:rStyle w:val="Hyperlink"/>
                <w:noProof/>
                <w:rtl/>
                <w:lang w:bidi="fa-IR"/>
              </w:rPr>
              <w:t xml:space="preserve"> </w:t>
            </w:r>
            <w:r w:rsidRPr="00D71F81">
              <w:rPr>
                <w:rStyle w:val="Hyperlink"/>
                <w:rFonts w:hint="eastAsia"/>
                <w:noProof/>
                <w:rtl/>
                <w:lang w:bidi="fa-IR"/>
              </w:rPr>
              <w:t>عند</w:t>
            </w:r>
            <w:r w:rsidRPr="00D71F81">
              <w:rPr>
                <w:rStyle w:val="Hyperlink"/>
                <w:noProof/>
                <w:rtl/>
                <w:lang w:bidi="fa-IR"/>
              </w:rPr>
              <w:t xml:space="preserve"> </w:t>
            </w:r>
            <w:r w:rsidRPr="00D71F81">
              <w:rPr>
                <w:rStyle w:val="Hyperlink"/>
                <w:rFonts w:hint="eastAsia"/>
                <w:noProof/>
                <w:rtl/>
                <w:lang w:bidi="fa-IR"/>
              </w:rPr>
              <w:t>المتقي</w:t>
            </w:r>
          </w:hyperlink>
          <w:r>
            <w:rPr>
              <w:rStyle w:val="Hyperlink"/>
              <w:rFonts w:hint="cs"/>
              <w:noProof/>
              <w:rtl/>
            </w:rPr>
            <w:t xml:space="preserve"> </w:t>
          </w:r>
          <w:hyperlink w:anchor="_Toc98070233" w:history="1">
            <w:r w:rsidRPr="00D71F81">
              <w:rPr>
                <w:rStyle w:val="Hyperlink"/>
                <w:rFonts w:hint="eastAsia"/>
                <w:noProof/>
                <w:rtl/>
                <w:lang w:bidi="fa-IR"/>
              </w:rPr>
              <w:t>تواتره</w:t>
            </w:r>
            <w:r w:rsidRPr="00D71F81">
              <w:rPr>
                <w:rStyle w:val="Hyperlink"/>
                <w:noProof/>
                <w:rtl/>
                <w:lang w:bidi="fa-IR"/>
              </w:rPr>
              <w:t xml:space="preserve"> </w:t>
            </w:r>
            <w:r w:rsidRPr="00D71F81">
              <w:rPr>
                <w:rStyle w:val="Hyperlink"/>
                <w:rFonts w:hint="eastAsia"/>
                <w:noProof/>
                <w:rtl/>
                <w:lang w:bidi="fa-IR"/>
              </w:rPr>
              <w:t>عند</w:t>
            </w:r>
            <w:r w:rsidRPr="00D71F81">
              <w:rPr>
                <w:rStyle w:val="Hyperlink"/>
                <w:noProof/>
                <w:rtl/>
                <w:lang w:bidi="fa-IR"/>
              </w:rPr>
              <w:t xml:space="preserve"> </w:t>
            </w:r>
            <w:r w:rsidRPr="00D71F81">
              <w:rPr>
                <w:rStyle w:val="Hyperlink"/>
                <w:rFonts w:hint="eastAsia"/>
                <w:noProof/>
                <w:rtl/>
                <w:lang w:bidi="fa-IR"/>
              </w:rPr>
              <w:t>محمد</w:t>
            </w:r>
            <w:r w:rsidRPr="00D71F81">
              <w:rPr>
                <w:rStyle w:val="Hyperlink"/>
                <w:noProof/>
                <w:rtl/>
                <w:lang w:bidi="fa-IR"/>
              </w:rPr>
              <w:t xml:space="preserve"> </w:t>
            </w:r>
            <w:r w:rsidRPr="00D71F81">
              <w:rPr>
                <w:rStyle w:val="Hyperlink"/>
                <w:rFonts w:hint="eastAsia"/>
                <w:noProof/>
                <w:rtl/>
                <w:lang w:bidi="fa-IR"/>
              </w:rPr>
              <w:t>صدر</w:t>
            </w:r>
            <w:r w:rsidRPr="00D71F81">
              <w:rPr>
                <w:rStyle w:val="Hyperlink"/>
                <w:noProof/>
                <w:rtl/>
                <w:lang w:bidi="fa-IR"/>
              </w:rPr>
              <w:t xml:space="preserve"> </w:t>
            </w:r>
            <w:r w:rsidRPr="00D71F81">
              <w:rPr>
                <w:rStyle w:val="Hyperlink"/>
                <w:rFonts w:hint="eastAsia"/>
                <w:noProof/>
                <w:rtl/>
                <w:lang w:bidi="fa-IR"/>
              </w:rPr>
              <w:t>العالم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DB170D" w:rsidRDefault="00DB170D" w:rsidP="002F152D">
          <w:pPr>
            <w:pStyle w:val="libNormal"/>
            <w:rPr>
              <w:rStyle w:val="Hyperlink"/>
              <w:noProof/>
            </w:rPr>
          </w:pPr>
          <w:r>
            <w:rPr>
              <w:rStyle w:val="Hyperlink"/>
              <w:noProof/>
            </w:rPr>
            <w:br w:type="page"/>
          </w:r>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34" w:history="1">
            <w:r w:rsidRPr="00D71F81">
              <w:rPr>
                <w:rStyle w:val="Hyperlink"/>
                <w:rFonts w:hint="eastAsia"/>
                <w:noProof/>
                <w:rtl/>
                <w:lang w:bidi="fa-IR"/>
              </w:rPr>
              <w:t>تواتره</w:t>
            </w:r>
            <w:r w:rsidRPr="00D71F81">
              <w:rPr>
                <w:rStyle w:val="Hyperlink"/>
                <w:noProof/>
                <w:rtl/>
                <w:lang w:bidi="fa-IR"/>
              </w:rPr>
              <w:t xml:space="preserve"> </w:t>
            </w:r>
            <w:r w:rsidRPr="00D71F81">
              <w:rPr>
                <w:rStyle w:val="Hyperlink"/>
                <w:rFonts w:hint="eastAsia"/>
                <w:noProof/>
                <w:rtl/>
                <w:lang w:bidi="fa-IR"/>
              </w:rPr>
              <w:t>عند</w:t>
            </w:r>
            <w:r w:rsidRPr="00D71F81">
              <w:rPr>
                <w:rStyle w:val="Hyperlink"/>
                <w:noProof/>
                <w:rtl/>
                <w:lang w:bidi="fa-IR"/>
              </w:rPr>
              <w:t xml:space="preserve"> </w:t>
            </w:r>
            <w:r w:rsidRPr="00D71F81">
              <w:rPr>
                <w:rStyle w:val="Hyperlink"/>
                <w:rFonts w:hint="eastAsia"/>
                <w:noProof/>
                <w:rtl/>
                <w:lang w:bidi="fa-IR"/>
              </w:rPr>
              <w:t>ولي</w:t>
            </w:r>
            <w:r w:rsidRPr="00D71F81">
              <w:rPr>
                <w:rStyle w:val="Hyperlink"/>
                <w:noProof/>
                <w:rtl/>
                <w:lang w:bidi="fa-IR"/>
              </w:rPr>
              <w:t xml:space="preserve"> </w:t>
            </w:r>
            <w:r w:rsidRPr="00D71F81">
              <w:rPr>
                <w:rStyle w:val="Hyperlink"/>
                <w:rFonts w:hint="eastAsia"/>
                <w:noProof/>
                <w:rtl/>
                <w:lang w:bidi="fa-IR"/>
              </w:rPr>
              <w:t>الله</w:t>
            </w:r>
            <w:r w:rsidRPr="00D71F81">
              <w:rPr>
                <w:rStyle w:val="Hyperlink"/>
                <w:noProof/>
                <w:rtl/>
                <w:lang w:bidi="fa-IR"/>
              </w:rPr>
              <w:t xml:space="preserve"> </w:t>
            </w:r>
            <w:r w:rsidRPr="00D71F81">
              <w:rPr>
                <w:rStyle w:val="Hyperlink"/>
                <w:rFonts w:hint="eastAsia"/>
                <w:noProof/>
                <w:rtl/>
                <w:lang w:bidi="fa-IR"/>
              </w:rPr>
              <w:t>الدهلوي</w:t>
            </w:r>
          </w:hyperlink>
          <w:r>
            <w:rPr>
              <w:rStyle w:val="Hyperlink"/>
              <w:rFonts w:hint="cs"/>
              <w:noProof/>
              <w:rtl/>
            </w:rPr>
            <w:t xml:space="preserve"> </w:t>
          </w:r>
          <w:hyperlink w:anchor="_Toc98070235" w:history="1">
            <w:r w:rsidRPr="00D71F81">
              <w:rPr>
                <w:rStyle w:val="Hyperlink"/>
                <w:rFonts w:hint="eastAsia"/>
                <w:noProof/>
                <w:rtl/>
                <w:lang w:bidi="fa-IR"/>
              </w:rPr>
              <w:t>تواتره</w:t>
            </w:r>
            <w:r w:rsidRPr="00D71F81">
              <w:rPr>
                <w:rStyle w:val="Hyperlink"/>
                <w:noProof/>
                <w:rtl/>
                <w:lang w:bidi="fa-IR"/>
              </w:rPr>
              <w:t xml:space="preserve"> </w:t>
            </w:r>
            <w:r w:rsidRPr="00D71F81">
              <w:rPr>
                <w:rStyle w:val="Hyperlink"/>
                <w:rFonts w:hint="eastAsia"/>
                <w:noProof/>
                <w:rtl/>
                <w:lang w:bidi="fa-IR"/>
              </w:rPr>
              <w:t>عند</w:t>
            </w:r>
            <w:r w:rsidRPr="00D71F81">
              <w:rPr>
                <w:rStyle w:val="Hyperlink"/>
                <w:noProof/>
                <w:rtl/>
                <w:lang w:bidi="fa-IR"/>
              </w:rPr>
              <w:t xml:space="preserve"> </w:t>
            </w:r>
            <w:r w:rsidRPr="00D71F81">
              <w:rPr>
                <w:rStyle w:val="Hyperlink"/>
                <w:rFonts w:hint="eastAsia"/>
                <w:noProof/>
                <w:rtl/>
                <w:lang w:bidi="fa-IR"/>
              </w:rPr>
              <w:t>المولوي</w:t>
            </w:r>
            <w:r w:rsidRPr="00D71F81">
              <w:rPr>
                <w:rStyle w:val="Hyperlink"/>
                <w:noProof/>
                <w:rtl/>
                <w:lang w:bidi="fa-IR"/>
              </w:rPr>
              <w:t xml:space="preserve"> </w:t>
            </w:r>
            <w:r w:rsidRPr="00D71F81">
              <w:rPr>
                <w:rStyle w:val="Hyperlink"/>
                <w:rFonts w:hint="eastAsia"/>
                <w:noProof/>
                <w:rtl/>
                <w:lang w:bidi="fa-IR"/>
              </w:rPr>
              <w:t>مبين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2A67AB" w:rsidRDefault="002A67AB" w:rsidP="002A67AB">
          <w:pPr>
            <w:pStyle w:val="TOC1"/>
            <w:rPr>
              <w:rFonts w:asciiTheme="minorHAnsi" w:eastAsiaTheme="minorEastAsia" w:hAnsiTheme="minorHAnsi" w:cstheme="minorBidi"/>
              <w:bCs w:val="0"/>
              <w:noProof/>
              <w:color w:val="auto"/>
              <w:sz w:val="22"/>
              <w:szCs w:val="22"/>
              <w:rtl/>
            </w:rPr>
          </w:pPr>
          <w:hyperlink w:anchor="_Toc98070236" w:history="1">
            <w:r w:rsidRPr="00D71F81">
              <w:rPr>
                <w:rStyle w:val="Hyperlink"/>
                <w:rFonts w:hint="eastAsia"/>
                <w:noProof/>
                <w:rtl/>
                <w:lang w:bidi="fa-IR"/>
              </w:rPr>
              <w:t>دحض</w:t>
            </w:r>
            <w:r w:rsidRPr="00D71F81">
              <w:rPr>
                <w:rStyle w:val="Hyperlink"/>
                <w:noProof/>
                <w:rtl/>
                <w:lang w:bidi="fa-IR"/>
              </w:rPr>
              <w:t xml:space="preserve"> </w:t>
            </w:r>
            <w:r w:rsidRPr="00D71F81">
              <w:rPr>
                <w:rStyle w:val="Hyperlink"/>
                <w:rFonts w:hint="eastAsia"/>
                <w:noProof/>
                <w:rtl/>
                <w:lang w:bidi="fa-IR"/>
              </w:rPr>
              <w:t>المكابرة</w:t>
            </w:r>
          </w:hyperlink>
          <w:r>
            <w:rPr>
              <w:rStyle w:val="Hyperlink"/>
              <w:rFonts w:hint="cs"/>
              <w:noProof/>
              <w:rtl/>
            </w:rPr>
            <w:t xml:space="preserve"> </w:t>
          </w:r>
          <w:hyperlink w:anchor="_Toc98070237" w:history="1">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صحّة</w:t>
            </w:r>
            <w:r w:rsidRPr="00D71F81">
              <w:rPr>
                <w:rStyle w:val="Hyperlink"/>
                <w:noProof/>
                <w:rtl/>
                <w:lang w:bidi="fa-IR"/>
              </w:rPr>
              <w:t xml:space="preserve"> </w:t>
            </w:r>
            <w:r w:rsidRPr="00D71F81">
              <w:rPr>
                <w:rStyle w:val="Hyperlink"/>
                <w:rFonts w:hint="eastAsia"/>
                <w:noProof/>
                <w:rtl/>
                <w:lang w:bidi="fa-IR"/>
              </w:rPr>
              <w:t>الحديث</w:t>
            </w:r>
            <w:r w:rsidRPr="00D71F81">
              <w:rPr>
                <w:rStyle w:val="Hyperlink"/>
                <w:noProof/>
                <w:rtl/>
                <w:lang w:bidi="fa-IR"/>
              </w:rPr>
              <w:t xml:space="preserve"> </w:t>
            </w:r>
            <w:r w:rsidRPr="00D71F81">
              <w:rPr>
                <w:rStyle w:val="Hyperlink"/>
                <w:rFonts w:hint="eastAsia"/>
                <w:noProof/>
                <w:rtl/>
                <w:lang w:bidi="fa-IR"/>
              </w:rPr>
              <w:t>أو</w:t>
            </w:r>
            <w:r w:rsidRPr="00D71F81">
              <w:rPr>
                <w:rStyle w:val="Hyperlink"/>
                <w:noProof/>
                <w:rtl/>
                <w:lang w:bidi="fa-IR"/>
              </w:rPr>
              <w:t xml:space="preserve"> </w:t>
            </w:r>
            <w:r w:rsidRPr="00D71F81">
              <w:rPr>
                <w:rStyle w:val="Hyperlink"/>
                <w:rFonts w:hint="eastAsia"/>
                <w:noProof/>
                <w:rtl/>
                <w:lang w:bidi="fa-IR"/>
              </w:rPr>
              <w:t>تواتره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38" w:history="1">
            <w:r w:rsidRPr="00D71F81">
              <w:rPr>
                <w:rStyle w:val="Hyperlink"/>
                <w:rFonts w:hint="eastAsia"/>
                <w:noProof/>
                <w:rtl/>
                <w:lang w:bidi="fa-IR"/>
              </w:rPr>
              <w:t>أبو</w:t>
            </w:r>
            <w:r w:rsidRPr="00D71F81">
              <w:rPr>
                <w:rStyle w:val="Hyperlink"/>
                <w:noProof/>
                <w:rtl/>
                <w:lang w:bidi="fa-IR"/>
              </w:rPr>
              <w:t xml:space="preserve"> </w:t>
            </w:r>
            <w:r w:rsidRPr="00D71F81">
              <w:rPr>
                <w:rStyle w:val="Hyperlink"/>
                <w:rFonts w:hint="eastAsia"/>
                <w:noProof/>
                <w:rtl/>
                <w:lang w:bidi="fa-IR"/>
              </w:rPr>
              <w:t>الحسن</w:t>
            </w:r>
            <w:r w:rsidRPr="00D71F81">
              <w:rPr>
                <w:rStyle w:val="Hyperlink"/>
                <w:noProof/>
                <w:rtl/>
                <w:lang w:bidi="fa-IR"/>
              </w:rPr>
              <w:t xml:space="preserve"> </w:t>
            </w:r>
            <w:r w:rsidRPr="00D71F81">
              <w:rPr>
                <w:rStyle w:val="Hyperlink"/>
                <w:rFonts w:hint="eastAsia"/>
                <w:noProof/>
                <w:rtl/>
                <w:lang w:bidi="fa-IR"/>
              </w:rPr>
              <w:t>الآمدي</w:t>
            </w:r>
          </w:hyperlink>
          <w:r>
            <w:rPr>
              <w:rStyle w:val="Hyperlink"/>
              <w:rFonts w:hint="cs"/>
              <w:noProof/>
              <w:rtl/>
            </w:rPr>
            <w:t xml:space="preserve"> </w:t>
          </w:r>
          <w:hyperlink w:anchor="_Toc98070239" w:history="1">
            <w:r w:rsidRPr="00D71F81">
              <w:rPr>
                <w:rStyle w:val="Hyperlink"/>
                <w:rFonts w:hint="eastAsia"/>
                <w:noProof/>
                <w:rtl/>
                <w:lang w:bidi="fa-IR"/>
              </w:rPr>
              <w:t>ترجمة</w:t>
            </w:r>
            <w:r w:rsidRPr="00D71F81">
              <w:rPr>
                <w:rStyle w:val="Hyperlink"/>
                <w:noProof/>
                <w:rtl/>
                <w:lang w:bidi="fa-IR"/>
              </w:rPr>
              <w:t xml:space="preserve"> </w:t>
            </w:r>
            <w:r w:rsidRPr="00D71F81">
              <w:rPr>
                <w:rStyle w:val="Hyperlink"/>
                <w:rFonts w:hint="eastAsia"/>
                <w:noProof/>
                <w:rtl/>
                <w:lang w:bidi="fa-IR"/>
              </w:rPr>
              <w:t>الآمدي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40" w:history="1">
            <w:r w:rsidRPr="00D71F81">
              <w:rPr>
                <w:rStyle w:val="Hyperlink"/>
                <w:rFonts w:hint="eastAsia"/>
                <w:noProof/>
                <w:rtl/>
                <w:lang w:bidi="fa-IR"/>
              </w:rPr>
              <w:t>عضد</w:t>
            </w:r>
            <w:r w:rsidRPr="00D71F81">
              <w:rPr>
                <w:rStyle w:val="Hyperlink"/>
                <w:noProof/>
                <w:rtl/>
                <w:lang w:bidi="fa-IR"/>
              </w:rPr>
              <w:t xml:space="preserve"> </w:t>
            </w:r>
            <w:r w:rsidRPr="00D71F81">
              <w:rPr>
                <w:rStyle w:val="Hyperlink"/>
                <w:rFonts w:hint="eastAsia"/>
                <w:noProof/>
                <w:rtl/>
                <w:lang w:bidi="fa-IR"/>
              </w:rPr>
              <w:t>الدين</w:t>
            </w:r>
            <w:r w:rsidRPr="00D71F81">
              <w:rPr>
                <w:rStyle w:val="Hyperlink"/>
                <w:noProof/>
                <w:rtl/>
                <w:lang w:bidi="fa-IR"/>
              </w:rPr>
              <w:t xml:space="preserve"> </w:t>
            </w:r>
            <w:r w:rsidRPr="00D71F81">
              <w:rPr>
                <w:rStyle w:val="Hyperlink"/>
                <w:rFonts w:hint="eastAsia"/>
                <w:noProof/>
                <w:rtl/>
                <w:lang w:bidi="fa-IR"/>
              </w:rPr>
              <w:t>الإيجي</w:t>
            </w:r>
          </w:hyperlink>
          <w:r>
            <w:rPr>
              <w:rStyle w:val="Hyperlink"/>
              <w:rFonts w:hint="cs"/>
              <w:noProof/>
              <w:rtl/>
            </w:rPr>
            <w:t xml:space="preserve"> </w:t>
          </w:r>
          <w:hyperlink w:anchor="_Toc98070241" w:history="1">
            <w:r w:rsidRPr="00D71F81">
              <w:rPr>
                <w:rStyle w:val="Hyperlink"/>
                <w:rFonts w:hint="eastAsia"/>
                <w:noProof/>
                <w:rtl/>
                <w:lang w:bidi="fa-IR"/>
              </w:rPr>
              <w:t>شمس</w:t>
            </w:r>
            <w:r w:rsidRPr="00D71F81">
              <w:rPr>
                <w:rStyle w:val="Hyperlink"/>
                <w:noProof/>
                <w:rtl/>
                <w:lang w:bidi="fa-IR"/>
              </w:rPr>
              <w:t xml:space="preserve"> </w:t>
            </w:r>
            <w:r w:rsidRPr="00D71F81">
              <w:rPr>
                <w:rStyle w:val="Hyperlink"/>
                <w:rFonts w:hint="eastAsia"/>
                <w:noProof/>
                <w:rtl/>
                <w:lang w:bidi="fa-IR"/>
              </w:rPr>
              <w:t>الدين</w:t>
            </w:r>
            <w:r w:rsidRPr="00D71F81">
              <w:rPr>
                <w:rStyle w:val="Hyperlink"/>
                <w:noProof/>
                <w:rtl/>
                <w:lang w:bidi="fa-IR"/>
              </w:rPr>
              <w:t xml:space="preserve"> </w:t>
            </w:r>
            <w:r w:rsidRPr="00D71F81">
              <w:rPr>
                <w:rStyle w:val="Hyperlink"/>
                <w:rFonts w:hint="eastAsia"/>
                <w:noProof/>
                <w:rtl/>
                <w:lang w:bidi="fa-IR"/>
              </w:rPr>
              <w:t>الإصفهاني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42" w:history="1">
            <w:r w:rsidRPr="00D71F81">
              <w:rPr>
                <w:rStyle w:val="Hyperlink"/>
                <w:rFonts w:hint="eastAsia"/>
                <w:noProof/>
                <w:rtl/>
                <w:lang w:bidi="fa-IR"/>
              </w:rPr>
              <w:t>التفتازاني</w:t>
            </w:r>
          </w:hyperlink>
          <w:r>
            <w:rPr>
              <w:rStyle w:val="Hyperlink"/>
              <w:rFonts w:hint="cs"/>
              <w:noProof/>
              <w:rtl/>
            </w:rPr>
            <w:t xml:space="preserve"> </w:t>
          </w:r>
          <w:hyperlink w:anchor="_Toc98070243" w:history="1">
            <w:r w:rsidRPr="00D71F81">
              <w:rPr>
                <w:rStyle w:val="Hyperlink"/>
                <w:rFonts w:hint="eastAsia"/>
                <w:noProof/>
                <w:rtl/>
                <w:lang w:bidi="fa-IR"/>
              </w:rPr>
              <w:t>القوشجي</w:t>
            </w:r>
          </w:hyperlink>
          <w:r>
            <w:rPr>
              <w:rStyle w:val="Hyperlink"/>
              <w:rFonts w:hint="cs"/>
              <w:noProof/>
              <w:rtl/>
            </w:rPr>
            <w:t xml:space="preserve"> </w:t>
          </w:r>
          <w:hyperlink w:anchor="_Toc98070244" w:history="1">
            <w:r w:rsidRPr="00D71F81">
              <w:rPr>
                <w:rStyle w:val="Hyperlink"/>
                <w:rFonts w:hint="eastAsia"/>
                <w:noProof/>
                <w:rtl/>
                <w:lang w:bidi="fa-IR"/>
              </w:rPr>
              <w:t>الشريف</w:t>
            </w:r>
            <w:r w:rsidRPr="00D71F81">
              <w:rPr>
                <w:rStyle w:val="Hyperlink"/>
                <w:noProof/>
                <w:rtl/>
                <w:lang w:bidi="fa-IR"/>
              </w:rPr>
              <w:t xml:space="preserve"> </w:t>
            </w:r>
            <w:r w:rsidRPr="00D71F81">
              <w:rPr>
                <w:rStyle w:val="Hyperlink"/>
                <w:rFonts w:hint="eastAsia"/>
                <w:noProof/>
                <w:rtl/>
                <w:lang w:bidi="fa-IR"/>
              </w:rPr>
              <w:t>الجرجاني</w:t>
            </w:r>
          </w:hyperlink>
          <w:r>
            <w:rPr>
              <w:rStyle w:val="Hyperlink"/>
              <w:rFonts w:hint="cs"/>
              <w:noProof/>
              <w:rtl/>
            </w:rPr>
            <w:t xml:space="preserve"> </w:t>
          </w:r>
          <w:hyperlink w:anchor="_Toc98070245" w:history="1">
            <w:r w:rsidRPr="00D71F81">
              <w:rPr>
                <w:rStyle w:val="Hyperlink"/>
                <w:rFonts w:hint="eastAsia"/>
                <w:noProof/>
                <w:rtl/>
                <w:lang w:bidi="fa-IR"/>
              </w:rPr>
              <w:t>إسحاق</w:t>
            </w:r>
            <w:r w:rsidRPr="00D71F81">
              <w:rPr>
                <w:rStyle w:val="Hyperlink"/>
                <w:noProof/>
                <w:rtl/>
                <w:lang w:bidi="fa-IR"/>
              </w:rPr>
              <w:t xml:space="preserve"> </w:t>
            </w:r>
            <w:r w:rsidRPr="00D71F81">
              <w:rPr>
                <w:rStyle w:val="Hyperlink"/>
                <w:rFonts w:hint="eastAsia"/>
                <w:noProof/>
                <w:rtl/>
                <w:lang w:bidi="fa-IR"/>
              </w:rPr>
              <w:t>الهروي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46" w:history="1">
            <w:r w:rsidRPr="00D71F81">
              <w:rPr>
                <w:rStyle w:val="Hyperlink"/>
                <w:rFonts w:hint="eastAsia"/>
                <w:noProof/>
                <w:rtl/>
                <w:lang w:bidi="fa-IR"/>
              </w:rPr>
              <w:t>عبد</w:t>
            </w:r>
            <w:r w:rsidRPr="00D71F81">
              <w:rPr>
                <w:rStyle w:val="Hyperlink"/>
                <w:noProof/>
                <w:rtl/>
                <w:lang w:bidi="fa-IR"/>
              </w:rPr>
              <w:t xml:space="preserve"> </w:t>
            </w:r>
            <w:r w:rsidRPr="00D71F81">
              <w:rPr>
                <w:rStyle w:val="Hyperlink"/>
                <w:rFonts w:hint="eastAsia"/>
                <w:noProof/>
                <w:rtl/>
                <w:lang w:bidi="fa-IR"/>
              </w:rPr>
              <w:t>الكريم</w:t>
            </w:r>
            <w:r w:rsidRPr="00D71F81">
              <w:rPr>
                <w:rStyle w:val="Hyperlink"/>
                <w:noProof/>
                <w:rtl/>
                <w:lang w:bidi="fa-IR"/>
              </w:rPr>
              <w:t xml:space="preserve"> </w:t>
            </w:r>
            <w:r w:rsidRPr="00D71F81">
              <w:rPr>
                <w:rStyle w:val="Hyperlink"/>
                <w:rFonts w:hint="eastAsia"/>
                <w:noProof/>
                <w:rtl/>
                <w:lang w:bidi="fa-IR"/>
              </w:rPr>
              <w:t>الصدّيقي</w:t>
            </w:r>
          </w:hyperlink>
          <w:r>
            <w:rPr>
              <w:rStyle w:val="Hyperlink"/>
              <w:rFonts w:hint="cs"/>
              <w:noProof/>
              <w:rtl/>
            </w:rPr>
            <w:t xml:space="preserve"> </w:t>
          </w:r>
          <w:hyperlink w:anchor="_Toc98070247" w:history="1">
            <w:r w:rsidRPr="00D71F81">
              <w:rPr>
                <w:rStyle w:val="Hyperlink"/>
                <w:rFonts w:hint="eastAsia"/>
                <w:noProof/>
                <w:rtl/>
                <w:lang w:bidi="fa-IR"/>
              </w:rPr>
              <w:t>حسام</w:t>
            </w:r>
            <w:r w:rsidRPr="00D71F81">
              <w:rPr>
                <w:rStyle w:val="Hyperlink"/>
                <w:noProof/>
                <w:rtl/>
                <w:lang w:bidi="fa-IR"/>
              </w:rPr>
              <w:t xml:space="preserve"> </w:t>
            </w:r>
            <w:r w:rsidRPr="00D71F81">
              <w:rPr>
                <w:rStyle w:val="Hyperlink"/>
                <w:rFonts w:hint="eastAsia"/>
                <w:noProof/>
                <w:rtl/>
                <w:lang w:bidi="fa-IR"/>
              </w:rPr>
              <w:t>الدين</w:t>
            </w:r>
            <w:r w:rsidRPr="00D71F81">
              <w:rPr>
                <w:rStyle w:val="Hyperlink"/>
                <w:noProof/>
                <w:rtl/>
                <w:lang w:bidi="fa-IR"/>
              </w:rPr>
              <w:t xml:space="preserve"> </w:t>
            </w:r>
            <w:r w:rsidRPr="00D71F81">
              <w:rPr>
                <w:rStyle w:val="Hyperlink"/>
                <w:rFonts w:hint="eastAsia"/>
                <w:noProof/>
                <w:rtl/>
                <w:lang w:bidi="fa-IR"/>
              </w:rPr>
              <w:t>السهارنفوري</w:t>
            </w:r>
          </w:hyperlink>
          <w:r>
            <w:rPr>
              <w:rStyle w:val="Hyperlink"/>
              <w:rFonts w:hint="cs"/>
              <w:noProof/>
              <w:rtl/>
            </w:rPr>
            <w:t xml:space="preserve"> </w:t>
          </w:r>
          <w:hyperlink w:anchor="_Toc98070248" w:history="1">
            <w:r w:rsidRPr="00D71F81">
              <w:rPr>
                <w:rStyle w:val="Hyperlink"/>
                <w:rFonts w:hint="eastAsia"/>
                <w:noProof/>
                <w:rtl/>
                <w:lang w:bidi="fa-IR"/>
              </w:rPr>
              <w:t>حاصل</w:t>
            </w:r>
            <w:r w:rsidRPr="00D71F81">
              <w:rPr>
                <w:rStyle w:val="Hyperlink"/>
                <w:noProof/>
                <w:rtl/>
                <w:lang w:bidi="fa-IR"/>
              </w:rPr>
              <w:t xml:space="preserve"> </w:t>
            </w:r>
            <w:r w:rsidRPr="00D71F81">
              <w:rPr>
                <w:rStyle w:val="Hyperlink"/>
                <w:rFonts w:hint="eastAsia"/>
                <w:noProof/>
                <w:rtl/>
                <w:lang w:bidi="fa-IR"/>
              </w:rPr>
              <w:t>كلماتهم</w:t>
            </w:r>
            <w:r w:rsidRPr="00D71F81">
              <w:rPr>
                <w:rStyle w:val="Hyperlink"/>
                <w:noProof/>
                <w:rtl/>
                <w:lang w:bidi="fa-IR"/>
              </w:rPr>
              <w:t xml:space="preserve"> </w:t>
            </w:r>
            <w:r w:rsidRPr="00D71F81">
              <w:rPr>
                <w:rStyle w:val="Hyperlink"/>
                <w:rFonts w:hint="eastAsia"/>
                <w:noProof/>
                <w:rtl/>
                <w:lang w:bidi="fa-IR"/>
              </w:rPr>
              <w:t>أمران</w:t>
            </w:r>
            <w:r w:rsidRPr="00D71F81">
              <w:rPr>
                <w:rStyle w:val="Hyperlink"/>
                <w:noProof/>
                <w:rtl/>
                <w:lang w:bidi="fa-IR"/>
              </w:rPr>
              <w:t>:</w:t>
            </w:r>
          </w:hyperlink>
          <w:r>
            <w:rPr>
              <w:rStyle w:val="Hyperlink"/>
              <w:rFonts w:hint="cs"/>
              <w:noProof/>
              <w:rtl/>
            </w:rPr>
            <w:t xml:space="preserve"> </w:t>
          </w:r>
          <w:hyperlink w:anchor="_Toc98070249" w:history="1">
            <w:r w:rsidRPr="00D71F81">
              <w:rPr>
                <w:rStyle w:val="Hyperlink"/>
                <w:noProof/>
                <w:rtl/>
                <w:lang w:bidi="fa-IR"/>
              </w:rPr>
              <w:t xml:space="preserve">1 - </w:t>
            </w:r>
            <w:r w:rsidRPr="00D71F81">
              <w:rPr>
                <w:rStyle w:val="Hyperlink"/>
                <w:rFonts w:hint="eastAsia"/>
                <w:noProof/>
                <w:rtl/>
                <w:lang w:bidi="fa-IR"/>
              </w:rPr>
              <w:t>المنع</w:t>
            </w:r>
            <w:r w:rsidRPr="00D71F81">
              <w:rPr>
                <w:rStyle w:val="Hyperlink"/>
                <w:noProof/>
                <w:rtl/>
                <w:lang w:bidi="fa-IR"/>
              </w:rPr>
              <w:t xml:space="preserve"> </w:t>
            </w:r>
            <w:r w:rsidRPr="00D71F81">
              <w:rPr>
                <w:rStyle w:val="Hyperlink"/>
                <w:rFonts w:hint="eastAsia"/>
                <w:noProof/>
                <w:rtl/>
                <w:lang w:bidi="fa-IR"/>
              </w:rPr>
              <w:t>من</w:t>
            </w:r>
            <w:r w:rsidRPr="00D71F81">
              <w:rPr>
                <w:rStyle w:val="Hyperlink"/>
                <w:noProof/>
                <w:rtl/>
                <w:lang w:bidi="fa-IR"/>
              </w:rPr>
              <w:t xml:space="preserve"> </w:t>
            </w:r>
            <w:r w:rsidRPr="00D71F81">
              <w:rPr>
                <w:rStyle w:val="Hyperlink"/>
                <w:rFonts w:hint="eastAsia"/>
                <w:noProof/>
                <w:rtl/>
                <w:lang w:bidi="fa-IR"/>
              </w:rPr>
              <w:t>صحّته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50" w:history="1">
            <w:r w:rsidRPr="00D71F81">
              <w:rPr>
                <w:rStyle w:val="Hyperlink"/>
                <w:rFonts w:hint="eastAsia"/>
                <w:noProof/>
                <w:rtl/>
                <w:lang w:bidi="fa-IR"/>
              </w:rPr>
              <w:t>الجواب</w:t>
            </w:r>
            <w:r w:rsidRPr="00D71F81">
              <w:rPr>
                <w:rStyle w:val="Hyperlink"/>
                <w:noProof/>
                <w:rtl/>
                <w:lang w:bidi="fa-IR"/>
              </w:rPr>
              <w:t xml:space="preserve"> </w:t>
            </w:r>
            <w:r w:rsidRPr="00D71F81">
              <w:rPr>
                <w:rStyle w:val="Hyperlink"/>
                <w:rFonts w:hint="eastAsia"/>
                <w:noProof/>
                <w:rtl/>
                <w:lang w:bidi="fa-IR"/>
              </w:rPr>
              <w:t>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51" w:history="1">
            <w:r w:rsidRPr="00D71F81">
              <w:rPr>
                <w:rStyle w:val="Hyperlink"/>
                <w:noProof/>
                <w:rtl/>
                <w:lang w:bidi="fa-IR"/>
              </w:rPr>
              <w:t xml:space="preserve">2 - </w:t>
            </w:r>
            <w:r w:rsidRPr="00D71F81">
              <w:rPr>
                <w:rStyle w:val="Hyperlink"/>
                <w:rFonts w:hint="eastAsia"/>
                <w:noProof/>
                <w:rtl/>
                <w:lang w:bidi="fa-IR"/>
              </w:rPr>
              <w:t>نفي</w:t>
            </w:r>
            <w:r w:rsidRPr="00D71F81">
              <w:rPr>
                <w:rStyle w:val="Hyperlink"/>
                <w:noProof/>
                <w:rtl/>
                <w:lang w:bidi="fa-IR"/>
              </w:rPr>
              <w:t xml:space="preserve"> </w:t>
            </w:r>
            <w:r w:rsidRPr="00D71F81">
              <w:rPr>
                <w:rStyle w:val="Hyperlink"/>
                <w:rFonts w:hint="eastAsia"/>
                <w:noProof/>
                <w:rtl/>
                <w:lang w:bidi="fa-IR"/>
              </w:rPr>
              <w:t>تواتره</w:t>
            </w:r>
            <w:r w:rsidRPr="00D71F81">
              <w:rPr>
                <w:rStyle w:val="Hyperlink"/>
                <w:noProof/>
                <w:rtl/>
                <w:lang w:bidi="fa-IR"/>
              </w:rPr>
              <w:t xml:space="preserve"> </w:t>
            </w:r>
            <w:r w:rsidRPr="00D71F81">
              <w:rPr>
                <w:rStyle w:val="Hyperlink"/>
                <w:rFonts w:hint="eastAsia"/>
                <w:noProof/>
                <w:rtl/>
                <w:lang w:bidi="fa-IR"/>
              </w:rPr>
              <w:t>وأنّه</w:t>
            </w:r>
            <w:r w:rsidRPr="00D71F81">
              <w:rPr>
                <w:rStyle w:val="Hyperlink"/>
                <w:noProof/>
                <w:rtl/>
                <w:lang w:bidi="fa-IR"/>
              </w:rPr>
              <w:t xml:space="preserve"> </w:t>
            </w:r>
            <w:r w:rsidRPr="00D71F81">
              <w:rPr>
                <w:rStyle w:val="Hyperlink"/>
                <w:rFonts w:hint="eastAsia"/>
                <w:noProof/>
                <w:rtl/>
                <w:lang w:bidi="fa-IR"/>
              </w:rPr>
              <w:t>خبر</w:t>
            </w:r>
            <w:r w:rsidRPr="00D71F81">
              <w:rPr>
                <w:rStyle w:val="Hyperlink"/>
                <w:noProof/>
                <w:rtl/>
                <w:lang w:bidi="fa-IR"/>
              </w:rPr>
              <w:t xml:space="preserve"> </w:t>
            </w:r>
            <w:r w:rsidRPr="00D71F81">
              <w:rPr>
                <w:rStyle w:val="Hyperlink"/>
                <w:rFonts w:hint="eastAsia"/>
                <w:noProof/>
                <w:rtl/>
                <w:lang w:bidi="fa-IR"/>
              </w:rPr>
              <w:t>واحد</w:t>
            </w:r>
          </w:hyperlink>
          <w:r>
            <w:rPr>
              <w:rStyle w:val="Hyperlink"/>
              <w:rFonts w:hint="cs"/>
              <w:noProof/>
              <w:rtl/>
            </w:rPr>
            <w:t xml:space="preserve"> </w:t>
          </w:r>
          <w:hyperlink w:anchor="_Toc98070252" w:history="1">
            <w:r w:rsidRPr="00D71F81">
              <w:rPr>
                <w:rStyle w:val="Hyperlink"/>
                <w:rFonts w:hint="eastAsia"/>
                <w:noProof/>
                <w:rtl/>
                <w:lang w:bidi="fa-IR"/>
              </w:rPr>
              <w:t>الجواب</w:t>
            </w:r>
            <w:r w:rsidRPr="00D71F81">
              <w:rPr>
                <w:rStyle w:val="Hyperlink"/>
                <w:noProof/>
                <w:rtl/>
                <w:lang w:bidi="fa-IR"/>
              </w:rPr>
              <w:t xml:space="preserve"> </w:t>
            </w:r>
            <w:r w:rsidRPr="00D71F81">
              <w:rPr>
                <w:rStyle w:val="Hyperlink"/>
                <w:rFonts w:hint="eastAsia"/>
                <w:noProof/>
                <w:rtl/>
                <w:lang w:bidi="fa-IR"/>
              </w:rPr>
              <w:t>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53" w:history="1">
            <w:r w:rsidRPr="00D71F81">
              <w:rPr>
                <w:rStyle w:val="Hyperlink"/>
                <w:rFonts w:hint="eastAsia"/>
                <w:noProof/>
                <w:rtl/>
                <w:lang w:bidi="fa-IR"/>
              </w:rPr>
              <w:t>وجوه</w:t>
            </w:r>
            <w:r w:rsidRPr="00D71F81">
              <w:rPr>
                <w:rStyle w:val="Hyperlink"/>
                <w:noProof/>
                <w:rtl/>
                <w:lang w:bidi="fa-IR"/>
              </w:rPr>
              <w:t xml:space="preserve"> </w:t>
            </w:r>
            <w:r w:rsidRPr="00D71F81">
              <w:rPr>
                <w:rStyle w:val="Hyperlink"/>
                <w:rFonts w:hint="eastAsia"/>
                <w:noProof/>
                <w:rtl/>
                <w:lang w:bidi="fa-IR"/>
              </w:rPr>
              <w:t>صحّة</w:t>
            </w:r>
            <w:r w:rsidRPr="00D71F81">
              <w:rPr>
                <w:rStyle w:val="Hyperlink"/>
                <w:noProof/>
                <w:rtl/>
                <w:lang w:bidi="fa-IR"/>
              </w:rPr>
              <w:t xml:space="preserve"> </w:t>
            </w:r>
            <w:r w:rsidRPr="00D71F81">
              <w:rPr>
                <w:rStyle w:val="Hyperlink"/>
                <w:rFonts w:hint="eastAsia"/>
                <w:noProof/>
                <w:rtl/>
                <w:lang w:bidi="fa-IR"/>
              </w:rPr>
              <w:t>الإحتجاج</w:t>
            </w:r>
            <w:r w:rsidRPr="00D71F81">
              <w:rPr>
                <w:rStyle w:val="Hyperlink"/>
                <w:noProof/>
                <w:rtl/>
                <w:lang w:bidi="fa-IR"/>
              </w:rPr>
              <w:t xml:space="preserve"> </w:t>
            </w:r>
            <w:r w:rsidRPr="00D71F81">
              <w:rPr>
                <w:rStyle w:val="Hyperlink"/>
                <w:rFonts w:hint="eastAsia"/>
                <w:noProof/>
                <w:rtl/>
                <w:lang w:bidi="fa-IR"/>
              </w:rPr>
              <w:t>به</w:t>
            </w:r>
            <w:r w:rsidRPr="00D71F81">
              <w:rPr>
                <w:rStyle w:val="Hyperlink"/>
                <w:noProof/>
                <w:rtl/>
                <w:lang w:bidi="fa-IR"/>
              </w:rPr>
              <w:t xml:space="preserve"> </w:t>
            </w:r>
            <w:r w:rsidRPr="00D71F81">
              <w:rPr>
                <w:rStyle w:val="Hyperlink"/>
                <w:rFonts w:hint="eastAsia"/>
                <w:noProof/>
                <w:rtl/>
                <w:lang w:bidi="fa-IR"/>
              </w:rPr>
              <w:t>ولو</w:t>
            </w:r>
            <w:r w:rsidRPr="00D71F81">
              <w:rPr>
                <w:rStyle w:val="Hyperlink"/>
                <w:noProof/>
                <w:rtl/>
                <w:lang w:bidi="fa-IR"/>
              </w:rPr>
              <w:t xml:space="preserve"> </w:t>
            </w:r>
            <w:r w:rsidRPr="00D71F81">
              <w:rPr>
                <w:rStyle w:val="Hyperlink"/>
                <w:rFonts w:hint="eastAsia"/>
                <w:noProof/>
                <w:rtl/>
                <w:lang w:bidi="fa-IR"/>
              </w:rPr>
              <w:t>كان</w:t>
            </w:r>
            <w:r w:rsidRPr="00D71F81">
              <w:rPr>
                <w:rStyle w:val="Hyperlink"/>
                <w:noProof/>
                <w:rtl/>
                <w:lang w:bidi="fa-IR"/>
              </w:rPr>
              <w:t xml:space="preserve"> </w:t>
            </w:r>
            <w:r w:rsidRPr="00D71F81">
              <w:rPr>
                <w:rStyle w:val="Hyperlink"/>
                <w:rFonts w:hint="eastAsia"/>
                <w:noProof/>
                <w:rtl/>
                <w:lang w:bidi="fa-IR"/>
              </w:rPr>
              <w:t>واحداً</w:t>
            </w:r>
          </w:hyperlink>
          <w:r>
            <w:rPr>
              <w:rStyle w:val="Hyperlink"/>
              <w:rFonts w:hint="cs"/>
              <w:noProof/>
              <w:rtl/>
            </w:rPr>
            <w:t xml:space="preserve"> </w:t>
          </w:r>
          <w:hyperlink w:anchor="_Toc98070254" w:history="1">
            <w:r w:rsidRPr="00D71F81">
              <w:rPr>
                <w:rStyle w:val="Hyperlink"/>
                <w:noProof/>
                <w:rtl/>
                <w:lang w:bidi="fa-IR"/>
              </w:rPr>
              <w:t xml:space="preserve">1 - </w:t>
            </w:r>
            <w:r w:rsidRPr="00D71F81">
              <w:rPr>
                <w:rStyle w:val="Hyperlink"/>
                <w:rFonts w:hint="eastAsia"/>
                <w:noProof/>
                <w:rtl/>
                <w:lang w:bidi="fa-IR"/>
              </w:rPr>
              <w:t>تأيّده</w:t>
            </w:r>
            <w:r w:rsidRPr="00D71F81">
              <w:rPr>
                <w:rStyle w:val="Hyperlink"/>
                <w:noProof/>
                <w:rtl/>
                <w:lang w:bidi="fa-IR"/>
              </w:rPr>
              <w:t xml:space="preserve"> </w:t>
            </w:r>
            <w:r w:rsidRPr="00D71F81">
              <w:rPr>
                <w:rStyle w:val="Hyperlink"/>
                <w:rFonts w:hint="eastAsia"/>
                <w:noProof/>
                <w:rtl/>
                <w:lang w:bidi="fa-IR"/>
              </w:rPr>
              <w:t>بأحاديث</w:t>
            </w:r>
            <w:r w:rsidRPr="00D71F81">
              <w:rPr>
                <w:rStyle w:val="Hyperlink"/>
                <w:noProof/>
                <w:rtl/>
                <w:lang w:bidi="fa-IR"/>
              </w:rPr>
              <w:t xml:space="preserve"> </w:t>
            </w:r>
            <w:r w:rsidRPr="00D71F81">
              <w:rPr>
                <w:rStyle w:val="Hyperlink"/>
                <w:rFonts w:hint="eastAsia"/>
                <w:noProof/>
                <w:rtl/>
                <w:lang w:bidi="fa-IR"/>
              </w:rPr>
              <w:t>متواترة</w:t>
            </w:r>
          </w:hyperlink>
          <w:r>
            <w:rPr>
              <w:rStyle w:val="Hyperlink"/>
              <w:rFonts w:hint="cs"/>
              <w:noProof/>
              <w:rtl/>
            </w:rPr>
            <w:t xml:space="preserve"> </w:t>
          </w:r>
          <w:hyperlink w:anchor="_Toc98070255" w:history="1">
            <w:r w:rsidRPr="00D71F81">
              <w:rPr>
                <w:rStyle w:val="Hyperlink"/>
                <w:noProof/>
                <w:rtl/>
                <w:lang w:bidi="fa-IR"/>
              </w:rPr>
              <w:t xml:space="preserve">2 - </w:t>
            </w:r>
            <w:r w:rsidRPr="00D71F81">
              <w:rPr>
                <w:rStyle w:val="Hyperlink"/>
                <w:rFonts w:hint="eastAsia"/>
                <w:noProof/>
                <w:rtl/>
                <w:lang w:bidi="fa-IR"/>
              </w:rPr>
              <w:t>تواتره</w:t>
            </w:r>
            <w:r w:rsidRPr="00D71F81">
              <w:rPr>
                <w:rStyle w:val="Hyperlink"/>
                <w:noProof/>
                <w:rtl/>
                <w:lang w:bidi="fa-IR"/>
              </w:rPr>
              <w:t xml:space="preserve"> </w:t>
            </w:r>
            <w:r w:rsidRPr="00D71F81">
              <w:rPr>
                <w:rStyle w:val="Hyperlink"/>
                <w:rFonts w:hint="eastAsia"/>
                <w:noProof/>
                <w:rtl/>
                <w:lang w:bidi="fa-IR"/>
              </w:rPr>
              <w:t>عند</w:t>
            </w:r>
            <w:r w:rsidRPr="00D71F81">
              <w:rPr>
                <w:rStyle w:val="Hyperlink"/>
                <w:noProof/>
                <w:rtl/>
                <w:lang w:bidi="fa-IR"/>
              </w:rPr>
              <w:t xml:space="preserve"> </w:t>
            </w:r>
            <w:r w:rsidRPr="00D71F81">
              <w:rPr>
                <w:rStyle w:val="Hyperlink"/>
                <w:rFonts w:hint="eastAsia"/>
                <w:noProof/>
                <w:rtl/>
                <w:lang w:bidi="fa-IR"/>
              </w:rPr>
              <w:t>الشيعة</w:t>
            </w:r>
          </w:hyperlink>
          <w:r>
            <w:rPr>
              <w:rStyle w:val="Hyperlink"/>
              <w:rFonts w:hint="cs"/>
              <w:noProof/>
              <w:rtl/>
            </w:rPr>
            <w:t xml:space="preserve"> </w:t>
          </w:r>
          <w:hyperlink w:anchor="_Toc98070256" w:history="1">
            <w:r w:rsidRPr="00D71F81">
              <w:rPr>
                <w:rStyle w:val="Hyperlink"/>
                <w:noProof/>
                <w:rtl/>
                <w:lang w:bidi="fa-IR"/>
              </w:rPr>
              <w:t xml:space="preserve">3 - </w:t>
            </w:r>
            <w:r w:rsidRPr="00D71F81">
              <w:rPr>
                <w:rStyle w:val="Hyperlink"/>
                <w:rFonts w:hint="eastAsia"/>
                <w:noProof/>
                <w:rtl/>
                <w:lang w:bidi="fa-IR"/>
              </w:rPr>
              <w:t>تمسّكهم</w:t>
            </w:r>
            <w:r w:rsidRPr="00D71F81">
              <w:rPr>
                <w:rStyle w:val="Hyperlink"/>
                <w:noProof/>
                <w:rtl/>
                <w:lang w:bidi="fa-IR"/>
              </w:rPr>
              <w:t xml:space="preserve"> </w:t>
            </w:r>
            <w:r w:rsidRPr="00D71F81">
              <w:rPr>
                <w:rStyle w:val="Hyperlink"/>
                <w:rFonts w:hint="eastAsia"/>
                <w:noProof/>
                <w:rtl/>
                <w:lang w:bidi="fa-IR"/>
              </w:rPr>
              <w:t>بالآحاد</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مختلف</w:t>
            </w:r>
            <w:r w:rsidRPr="00D71F81">
              <w:rPr>
                <w:rStyle w:val="Hyperlink"/>
                <w:noProof/>
                <w:rtl/>
                <w:lang w:bidi="fa-IR"/>
              </w:rPr>
              <w:t xml:space="preserve"> </w:t>
            </w:r>
            <w:r w:rsidRPr="00D71F81">
              <w:rPr>
                <w:rStyle w:val="Hyperlink"/>
                <w:rFonts w:hint="eastAsia"/>
                <w:noProof/>
                <w:rtl/>
                <w:lang w:bidi="fa-IR"/>
              </w:rPr>
              <w:t>الأبحاث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57" w:history="1">
            <w:r w:rsidRPr="00D71F81">
              <w:rPr>
                <w:rStyle w:val="Hyperlink"/>
                <w:noProof/>
                <w:rtl/>
                <w:lang w:bidi="fa-IR"/>
              </w:rPr>
              <w:t xml:space="preserve">4 - </w:t>
            </w:r>
            <w:r w:rsidRPr="00D71F81">
              <w:rPr>
                <w:rStyle w:val="Hyperlink"/>
                <w:rFonts w:hint="eastAsia"/>
                <w:noProof/>
                <w:rtl/>
                <w:lang w:bidi="fa-IR"/>
              </w:rPr>
              <w:t>النقض</w:t>
            </w:r>
            <w:r w:rsidRPr="00D71F81">
              <w:rPr>
                <w:rStyle w:val="Hyperlink"/>
                <w:noProof/>
                <w:rtl/>
                <w:lang w:bidi="fa-IR"/>
              </w:rPr>
              <w:t xml:space="preserve"> </w:t>
            </w:r>
            <w:r w:rsidRPr="00D71F81">
              <w:rPr>
                <w:rStyle w:val="Hyperlink"/>
                <w:rFonts w:hint="eastAsia"/>
                <w:noProof/>
                <w:rtl/>
                <w:lang w:bidi="fa-IR"/>
              </w:rPr>
              <w:t>بحديث</w:t>
            </w:r>
            <w:r w:rsidRPr="00D71F81">
              <w:rPr>
                <w:rStyle w:val="Hyperlink"/>
                <w:noProof/>
                <w:rtl/>
                <w:lang w:bidi="fa-IR"/>
              </w:rPr>
              <w:t xml:space="preserve">: </w:t>
            </w:r>
            <w:r w:rsidRPr="00D71F81">
              <w:rPr>
                <w:rStyle w:val="Hyperlink"/>
                <w:rFonts w:hint="eastAsia"/>
                <w:noProof/>
                <w:rtl/>
                <w:lang w:bidi="fa-IR"/>
              </w:rPr>
              <w:t>الأئمة</w:t>
            </w:r>
            <w:r w:rsidRPr="00D71F81">
              <w:rPr>
                <w:rStyle w:val="Hyperlink"/>
                <w:noProof/>
                <w:rtl/>
                <w:lang w:bidi="fa-IR"/>
              </w:rPr>
              <w:t xml:space="preserve"> </w:t>
            </w:r>
            <w:r w:rsidRPr="00D71F81">
              <w:rPr>
                <w:rStyle w:val="Hyperlink"/>
                <w:rFonts w:hint="eastAsia"/>
                <w:noProof/>
                <w:rtl/>
                <w:lang w:bidi="fa-IR"/>
              </w:rPr>
              <w:t>من</w:t>
            </w:r>
            <w:r w:rsidRPr="00D71F81">
              <w:rPr>
                <w:rStyle w:val="Hyperlink"/>
                <w:noProof/>
                <w:rtl/>
                <w:lang w:bidi="fa-IR"/>
              </w:rPr>
              <w:t xml:space="preserve"> </w:t>
            </w:r>
            <w:r w:rsidRPr="00D71F81">
              <w:rPr>
                <w:rStyle w:val="Hyperlink"/>
                <w:rFonts w:hint="eastAsia"/>
                <w:noProof/>
                <w:rtl/>
                <w:lang w:bidi="fa-IR"/>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58" w:history="1">
            <w:r w:rsidRPr="00D71F81">
              <w:rPr>
                <w:rStyle w:val="Hyperlink"/>
                <w:noProof/>
                <w:rtl/>
                <w:lang w:bidi="fa-IR"/>
              </w:rPr>
              <w:t xml:space="preserve">5 - </w:t>
            </w:r>
            <w:r w:rsidRPr="00D71F81">
              <w:rPr>
                <w:rStyle w:val="Hyperlink"/>
                <w:rFonts w:hint="eastAsia"/>
                <w:noProof/>
                <w:rtl/>
                <w:lang w:bidi="fa-IR"/>
              </w:rPr>
              <w:t>قطعيّة</w:t>
            </w:r>
            <w:r w:rsidRPr="00D71F81">
              <w:rPr>
                <w:rStyle w:val="Hyperlink"/>
                <w:noProof/>
                <w:rtl/>
                <w:lang w:bidi="fa-IR"/>
              </w:rPr>
              <w:t xml:space="preserve"> </w:t>
            </w:r>
            <w:r w:rsidRPr="00D71F81">
              <w:rPr>
                <w:rStyle w:val="Hyperlink"/>
                <w:rFonts w:hint="eastAsia"/>
                <w:noProof/>
                <w:rtl/>
                <w:lang w:bidi="fa-IR"/>
              </w:rPr>
              <w:t>أحاديث</w:t>
            </w:r>
            <w:r w:rsidRPr="00D71F81">
              <w:rPr>
                <w:rStyle w:val="Hyperlink"/>
                <w:noProof/>
                <w:rtl/>
                <w:lang w:bidi="fa-IR"/>
              </w:rPr>
              <w:t xml:space="preserve"> </w:t>
            </w:r>
            <w:r w:rsidRPr="00D71F81">
              <w:rPr>
                <w:rStyle w:val="Hyperlink"/>
                <w:rFonts w:hint="eastAsia"/>
                <w:noProof/>
                <w:rtl/>
                <w:lang w:bidi="fa-IR"/>
              </w:rPr>
              <w:t>الصّحيحين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2A67AB" w:rsidRDefault="002A67AB" w:rsidP="002A67AB">
          <w:pPr>
            <w:pStyle w:val="TOC1"/>
            <w:rPr>
              <w:rFonts w:asciiTheme="minorHAnsi" w:eastAsiaTheme="minorEastAsia" w:hAnsiTheme="minorHAnsi" w:cstheme="minorBidi"/>
              <w:bCs w:val="0"/>
              <w:noProof/>
              <w:color w:val="auto"/>
              <w:sz w:val="22"/>
              <w:szCs w:val="22"/>
              <w:rtl/>
            </w:rPr>
          </w:pPr>
          <w:hyperlink w:anchor="_Toc98070259" w:history="1">
            <w:r w:rsidRPr="00D71F81">
              <w:rPr>
                <w:rStyle w:val="Hyperlink"/>
                <w:rFonts w:hint="eastAsia"/>
                <w:noProof/>
                <w:rtl/>
              </w:rPr>
              <w:t>وضع</w:t>
            </w:r>
            <w:r w:rsidRPr="00D71F81">
              <w:rPr>
                <w:rStyle w:val="Hyperlink"/>
                <w:noProof/>
                <w:rtl/>
              </w:rPr>
              <w:t xml:space="preserve"> </w:t>
            </w:r>
            <w:r w:rsidRPr="00D71F81">
              <w:rPr>
                <w:rStyle w:val="Hyperlink"/>
                <w:rFonts w:hint="eastAsia"/>
                <w:noProof/>
                <w:rtl/>
              </w:rPr>
              <w:t>حديث</w:t>
            </w:r>
          </w:hyperlink>
          <w:r>
            <w:rPr>
              <w:rStyle w:val="Hyperlink"/>
              <w:rFonts w:hint="cs"/>
              <w:noProof/>
              <w:rtl/>
            </w:rPr>
            <w:t xml:space="preserve"> </w:t>
          </w:r>
          <w:hyperlink w:anchor="_Toc98070260" w:history="1">
            <w:r w:rsidRPr="00D71F81">
              <w:rPr>
                <w:rStyle w:val="Hyperlink"/>
                <w:rFonts w:hint="eastAsia"/>
                <w:noProof/>
                <w:rtl/>
              </w:rPr>
              <w:t>المنزلة</w:t>
            </w:r>
            <w:r w:rsidRPr="00D71F81">
              <w:rPr>
                <w:rStyle w:val="Hyperlink"/>
                <w:noProof/>
                <w:rtl/>
              </w:rPr>
              <w:t xml:space="preserve"> </w:t>
            </w:r>
            <w:r w:rsidRPr="00D71F81">
              <w:rPr>
                <w:rStyle w:val="Hyperlink"/>
                <w:rFonts w:hint="eastAsia"/>
                <w:noProof/>
                <w:rtl/>
              </w:rPr>
              <w:t>للشيخين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61" w:history="1">
            <w:r w:rsidRPr="00D71F81">
              <w:rPr>
                <w:rStyle w:val="Hyperlink"/>
                <w:rFonts w:hint="eastAsia"/>
                <w:noProof/>
                <w:rtl/>
                <w:lang w:bidi="fa-IR"/>
              </w:rPr>
              <w:t>ذكره</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الجوزي</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الواهيات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62" w:history="1">
            <w:r w:rsidRPr="00D71F81">
              <w:rPr>
                <w:rStyle w:val="Hyperlink"/>
                <w:rFonts w:hint="eastAsia"/>
                <w:noProof/>
                <w:rtl/>
                <w:lang w:bidi="fa-IR"/>
              </w:rPr>
              <w:t>قال</w:t>
            </w:r>
            <w:r w:rsidRPr="00D71F81">
              <w:rPr>
                <w:rStyle w:val="Hyperlink"/>
                <w:noProof/>
                <w:rtl/>
                <w:lang w:bidi="fa-IR"/>
              </w:rPr>
              <w:t xml:space="preserve"> </w:t>
            </w:r>
            <w:r w:rsidRPr="00D71F81">
              <w:rPr>
                <w:rStyle w:val="Hyperlink"/>
                <w:rFonts w:hint="eastAsia"/>
                <w:noProof/>
                <w:rtl/>
                <w:lang w:bidi="fa-IR"/>
              </w:rPr>
              <w:t>الذهبي</w:t>
            </w:r>
            <w:r w:rsidRPr="00D71F81">
              <w:rPr>
                <w:rStyle w:val="Hyperlink"/>
                <w:noProof/>
                <w:rtl/>
                <w:lang w:bidi="fa-IR"/>
              </w:rPr>
              <w:t xml:space="preserve">: </w:t>
            </w:r>
            <w:r w:rsidRPr="00D71F81">
              <w:rPr>
                <w:rStyle w:val="Hyperlink"/>
                <w:rFonts w:hint="eastAsia"/>
                <w:noProof/>
                <w:rtl/>
                <w:lang w:bidi="fa-IR"/>
              </w:rPr>
              <w:t>كذب،</w:t>
            </w:r>
            <w:r w:rsidRPr="00D71F81">
              <w:rPr>
                <w:rStyle w:val="Hyperlink"/>
                <w:noProof/>
                <w:rtl/>
                <w:lang w:bidi="fa-IR"/>
              </w:rPr>
              <w:t xml:space="preserve"> </w:t>
            </w:r>
            <w:r w:rsidRPr="00D71F81">
              <w:rPr>
                <w:rStyle w:val="Hyperlink"/>
                <w:rFonts w:hint="eastAsia"/>
                <w:noProof/>
                <w:rtl/>
                <w:lang w:bidi="fa-IR"/>
              </w:rPr>
              <w:t>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63" w:history="1">
            <w:r w:rsidRPr="00D71F81">
              <w:rPr>
                <w:rStyle w:val="Hyperlink"/>
                <w:rFonts w:hint="eastAsia"/>
                <w:noProof/>
                <w:rtl/>
                <w:lang w:bidi="fa-IR"/>
              </w:rPr>
              <w:t>قال</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حجر</w:t>
            </w:r>
            <w:r w:rsidRPr="00D71F81">
              <w:rPr>
                <w:rStyle w:val="Hyperlink"/>
                <w:noProof/>
                <w:rtl/>
                <w:lang w:bidi="fa-IR"/>
              </w:rPr>
              <w:t xml:space="preserve">: </w:t>
            </w:r>
            <w:r w:rsidRPr="00D71F81">
              <w:rPr>
                <w:rStyle w:val="Hyperlink"/>
                <w:rFonts w:hint="eastAsia"/>
                <w:noProof/>
                <w:rtl/>
                <w:lang w:bidi="fa-IR"/>
              </w:rPr>
              <w:t>كذب،</w:t>
            </w:r>
            <w:r w:rsidRPr="00D71F81">
              <w:rPr>
                <w:rStyle w:val="Hyperlink"/>
                <w:noProof/>
                <w:rtl/>
                <w:lang w:bidi="fa-IR"/>
              </w:rPr>
              <w:t xml:space="preserve"> </w:t>
            </w:r>
            <w:r w:rsidRPr="00D71F81">
              <w:rPr>
                <w:rStyle w:val="Hyperlink"/>
                <w:rFonts w:hint="eastAsia"/>
                <w:noProof/>
                <w:rtl/>
                <w:lang w:bidi="fa-IR"/>
              </w:rPr>
              <w:t>فرية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2A67AB" w:rsidRDefault="002A67AB" w:rsidP="002A67AB">
          <w:pPr>
            <w:pStyle w:val="TOC1"/>
            <w:rPr>
              <w:rFonts w:asciiTheme="minorHAnsi" w:eastAsiaTheme="minorEastAsia" w:hAnsiTheme="minorHAnsi" w:cstheme="minorBidi"/>
              <w:bCs w:val="0"/>
              <w:noProof/>
              <w:color w:val="auto"/>
              <w:sz w:val="22"/>
              <w:szCs w:val="22"/>
              <w:rtl/>
            </w:rPr>
          </w:pPr>
          <w:hyperlink w:anchor="_Toc98070264" w:history="1">
            <w:r w:rsidRPr="00D71F81">
              <w:rPr>
                <w:rStyle w:val="Hyperlink"/>
                <w:rFonts w:hint="eastAsia"/>
                <w:noProof/>
                <w:rtl/>
                <w:lang w:bidi="fa-IR"/>
              </w:rPr>
              <w:t>نقض</w:t>
            </w:r>
            <w:r w:rsidRPr="00D71F81">
              <w:rPr>
                <w:rStyle w:val="Hyperlink"/>
                <w:noProof/>
                <w:rtl/>
                <w:lang w:bidi="fa-IR"/>
              </w:rPr>
              <w:t xml:space="preserve"> </w:t>
            </w:r>
            <w:r w:rsidRPr="00D71F81">
              <w:rPr>
                <w:rStyle w:val="Hyperlink"/>
                <w:rFonts w:hint="eastAsia"/>
                <w:noProof/>
                <w:rtl/>
                <w:lang w:bidi="fa-IR"/>
              </w:rPr>
              <w:t>كلمات</w:t>
            </w:r>
          </w:hyperlink>
          <w:hyperlink w:anchor="_Toc98070265" w:history="1">
            <w:r w:rsidRPr="00D71F81">
              <w:rPr>
                <w:rStyle w:val="Hyperlink"/>
                <w:rFonts w:hint="eastAsia"/>
                <w:noProof/>
                <w:rtl/>
                <w:lang w:bidi="fa-IR"/>
              </w:rPr>
              <w:t>الدهلوي</w:t>
            </w:r>
            <w:r w:rsidRPr="00D71F81">
              <w:rPr>
                <w:rStyle w:val="Hyperlink"/>
                <w:noProof/>
                <w:rtl/>
                <w:lang w:bidi="fa-IR"/>
              </w:rPr>
              <w:t xml:space="preserve"> </w:t>
            </w:r>
            <w:r w:rsidRPr="00D71F81">
              <w:rPr>
                <w:rStyle w:val="Hyperlink"/>
                <w:rFonts w:hint="eastAsia"/>
                <w:noProof/>
                <w:rtl/>
                <w:lang w:bidi="fa-IR"/>
              </w:rPr>
              <w:t>حول</w:t>
            </w:r>
            <w:r w:rsidRPr="00D71F81">
              <w:rPr>
                <w:rStyle w:val="Hyperlink"/>
                <w:noProof/>
                <w:rtl/>
                <w:lang w:bidi="fa-IR"/>
              </w:rPr>
              <w:t xml:space="preserve"> </w:t>
            </w:r>
            <w:r w:rsidRPr="00D71F81">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66" w:history="1">
            <w:r w:rsidRPr="00D71F81">
              <w:rPr>
                <w:rStyle w:val="Hyperlink"/>
                <w:rFonts w:hint="eastAsia"/>
                <w:noProof/>
                <w:rtl/>
                <w:lang w:bidi="fa-IR"/>
              </w:rPr>
              <w:t>الحديث</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الصحيحين</w:t>
            </w:r>
            <w:r w:rsidRPr="00D71F81">
              <w:rPr>
                <w:rStyle w:val="Hyperlink"/>
                <w:noProof/>
                <w:rtl/>
                <w:lang w:bidi="fa-IR"/>
              </w:rPr>
              <w:t xml:space="preserve"> </w:t>
            </w:r>
            <w:r w:rsidRPr="00D71F81">
              <w:rPr>
                <w:rStyle w:val="Hyperlink"/>
                <w:rFonts w:hint="eastAsia"/>
                <w:noProof/>
                <w:rtl/>
                <w:lang w:bidi="fa-IR"/>
              </w:rPr>
              <w:t>عن</w:t>
            </w:r>
            <w:r w:rsidRPr="00D71F81">
              <w:rPr>
                <w:rStyle w:val="Hyperlink"/>
                <w:noProof/>
                <w:rtl/>
                <w:lang w:bidi="fa-IR"/>
              </w:rPr>
              <w:t xml:space="preserve"> </w:t>
            </w:r>
            <w:r w:rsidRPr="00D71F81">
              <w:rPr>
                <w:rStyle w:val="Hyperlink"/>
                <w:rFonts w:hint="eastAsia"/>
                <w:noProof/>
                <w:rtl/>
                <w:lang w:bidi="fa-IR"/>
              </w:rPr>
              <w:t>سعد</w:t>
            </w:r>
            <w:r w:rsidRPr="00D71F81">
              <w:rPr>
                <w:rStyle w:val="Hyperlink"/>
                <w:noProof/>
                <w:rtl/>
                <w:lang w:bidi="fa-IR"/>
              </w:rPr>
              <w:t xml:space="preserve"> </w:t>
            </w:r>
            <w:r w:rsidRPr="00D71F81">
              <w:rPr>
                <w:rStyle w:val="Hyperlink"/>
                <w:rFonts w:hint="eastAsia"/>
                <w:noProof/>
                <w:rtl/>
                <w:lang w:bidi="fa-IR"/>
              </w:rPr>
              <w:t>لا</w:t>
            </w:r>
            <w:r w:rsidRPr="00D71F81">
              <w:rPr>
                <w:rStyle w:val="Hyperlink"/>
                <w:noProof/>
                <w:rtl/>
                <w:lang w:bidi="fa-IR"/>
              </w:rPr>
              <w:t xml:space="preserve"> </w:t>
            </w:r>
            <w:r w:rsidRPr="00D71F81">
              <w:rPr>
                <w:rStyle w:val="Hyperlink"/>
                <w:rFonts w:hint="eastAsia"/>
                <w:noProof/>
                <w:rtl/>
                <w:lang w:bidi="fa-IR"/>
              </w:rPr>
              <w:t>البراء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67" w:history="1">
            <w:r w:rsidRPr="00D71F81">
              <w:rPr>
                <w:rStyle w:val="Hyperlink"/>
                <w:rFonts w:hint="eastAsia"/>
                <w:noProof/>
                <w:rtl/>
                <w:lang w:bidi="fa-IR"/>
              </w:rPr>
              <w:t>تحريف</w:t>
            </w:r>
            <w:r w:rsidRPr="00D71F81">
              <w:rPr>
                <w:rStyle w:val="Hyperlink"/>
                <w:noProof/>
                <w:rtl/>
                <w:lang w:bidi="fa-IR"/>
              </w:rPr>
              <w:t xml:space="preserve"> </w:t>
            </w:r>
            <w:r w:rsidRPr="00D71F81">
              <w:rPr>
                <w:rStyle w:val="Hyperlink"/>
                <w:rFonts w:hint="eastAsia"/>
                <w:noProof/>
                <w:rtl/>
                <w:lang w:bidi="fa-IR"/>
              </w:rPr>
              <w:t>لفظ</w:t>
            </w:r>
            <w:r w:rsidRPr="00D71F81">
              <w:rPr>
                <w:rStyle w:val="Hyperlink"/>
                <w:noProof/>
                <w:rtl/>
                <w:lang w:bidi="fa-IR"/>
              </w:rPr>
              <w:t xml:space="preserve"> </w:t>
            </w:r>
            <w:r w:rsidRPr="00D71F81">
              <w:rPr>
                <w:rStyle w:val="Hyperlink"/>
                <w:rFonts w:hint="eastAsia"/>
                <w:noProof/>
                <w:rtl/>
                <w:lang w:bidi="fa-IR"/>
              </w:rPr>
              <w:t>الحديث</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الصحيحين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68" w:history="1">
            <w:r w:rsidRPr="00D71F81">
              <w:rPr>
                <w:rStyle w:val="Hyperlink"/>
                <w:rFonts w:hint="eastAsia"/>
                <w:noProof/>
                <w:rtl/>
                <w:lang w:bidi="fa-IR"/>
              </w:rPr>
              <w:t>جملة</w:t>
            </w:r>
            <w:r w:rsidRPr="00D71F81">
              <w:rPr>
                <w:rStyle w:val="Hyperlink"/>
                <w:noProof/>
                <w:rtl/>
                <w:lang w:bidi="fa-IR"/>
              </w:rPr>
              <w:t xml:space="preserve">: </w:t>
            </w:r>
            <w:r w:rsidRPr="00D71F81">
              <w:rPr>
                <w:rStyle w:val="Hyperlink"/>
                <w:rFonts w:hint="eastAsia"/>
                <w:noProof/>
                <w:rtl/>
                <w:lang w:bidi="fa-IR"/>
              </w:rPr>
              <w:t>أتخلفني</w:t>
            </w:r>
            <w:r w:rsidRPr="00D71F81">
              <w:rPr>
                <w:rStyle w:val="Hyperlink"/>
                <w:noProof/>
                <w:rtl/>
                <w:lang w:bidi="fa-IR"/>
              </w:rPr>
              <w:t xml:space="preserve"> ... </w:t>
            </w:r>
            <w:r w:rsidRPr="00D71F81">
              <w:rPr>
                <w:rStyle w:val="Hyperlink"/>
                <w:rFonts w:hint="eastAsia"/>
                <w:noProof/>
                <w:rtl/>
                <w:lang w:bidi="fa-IR"/>
              </w:rPr>
              <w:t>ليست</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جميع</w:t>
            </w:r>
            <w:r w:rsidRPr="00D71F81">
              <w:rPr>
                <w:rStyle w:val="Hyperlink"/>
                <w:noProof/>
                <w:rtl/>
                <w:lang w:bidi="fa-IR"/>
              </w:rPr>
              <w:t xml:space="preserve"> </w:t>
            </w:r>
            <w:r w:rsidRPr="00D71F81">
              <w:rPr>
                <w:rStyle w:val="Hyperlink"/>
                <w:rFonts w:hint="eastAsia"/>
                <w:noProof/>
                <w:rtl/>
                <w:lang w:bidi="fa-IR"/>
              </w:rPr>
              <w:t>روايات</w:t>
            </w:r>
            <w:r w:rsidRPr="00D71F81">
              <w:rPr>
                <w:rStyle w:val="Hyperlink"/>
                <w:noProof/>
                <w:rtl/>
                <w:lang w:bidi="fa-IR"/>
              </w:rPr>
              <w:t xml:space="preserve"> </w:t>
            </w:r>
            <w:r w:rsidRPr="00D71F81">
              <w:rPr>
                <w:rStyle w:val="Hyperlink"/>
                <w:rFonts w:hint="eastAsia"/>
                <w:noProof/>
                <w:rtl/>
                <w:lang w:bidi="fa-IR"/>
              </w:rPr>
              <w:t>الصحيحين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69" w:history="1">
            <w:r w:rsidRPr="00D71F81">
              <w:rPr>
                <w:rStyle w:val="Hyperlink"/>
                <w:rFonts w:hint="eastAsia"/>
                <w:noProof/>
                <w:rtl/>
                <w:lang w:bidi="fa-IR"/>
              </w:rPr>
              <w:t>تكذيب</w:t>
            </w:r>
            <w:r w:rsidRPr="00D71F81">
              <w:rPr>
                <w:rStyle w:val="Hyperlink"/>
                <w:noProof/>
                <w:rtl/>
                <w:lang w:bidi="fa-IR"/>
              </w:rPr>
              <w:t xml:space="preserve"> </w:t>
            </w:r>
            <w:r w:rsidRPr="00D71F81">
              <w:rPr>
                <w:rStyle w:val="Hyperlink"/>
                <w:rFonts w:hint="eastAsia"/>
                <w:noProof/>
                <w:rtl/>
                <w:lang w:bidi="fa-IR"/>
              </w:rPr>
              <w:t>الدهلوي</w:t>
            </w:r>
            <w:r w:rsidRPr="00D71F81">
              <w:rPr>
                <w:rStyle w:val="Hyperlink"/>
                <w:noProof/>
                <w:rtl/>
                <w:lang w:bidi="fa-IR"/>
              </w:rPr>
              <w:t xml:space="preserve"> </w:t>
            </w:r>
            <w:r w:rsidRPr="00D71F81">
              <w:rPr>
                <w:rStyle w:val="Hyperlink"/>
                <w:rFonts w:hint="eastAsia"/>
                <w:noProof/>
                <w:rtl/>
                <w:lang w:bidi="fa-IR"/>
              </w:rPr>
              <w:t>نفسه</w:t>
            </w:r>
          </w:hyperlink>
          <w:r>
            <w:rPr>
              <w:rStyle w:val="Hyperlink"/>
              <w:rFonts w:hint="cs"/>
              <w:noProof/>
              <w:rtl/>
            </w:rPr>
            <w:t xml:space="preserve"> </w:t>
          </w:r>
          <w:hyperlink w:anchor="_Toc98070270" w:history="1">
            <w:r w:rsidRPr="00D71F81">
              <w:rPr>
                <w:rStyle w:val="Hyperlink"/>
                <w:rFonts w:hint="eastAsia"/>
                <w:noProof/>
                <w:rtl/>
                <w:lang w:bidi="fa-IR"/>
              </w:rPr>
              <w:t>إعترافه</w:t>
            </w:r>
            <w:r w:rsidRPr="00D71F81">
              <w:rPr>
                <w:rStyle w:val="Hyperlink"/>
                <w:noProof/>
                <w:rtl/>
                <w:lang w:bidi="fa-IR"/>
              </w:rPr>
              <w:t xml:space="preserve"> </w:t>
            </w:r>
            <w:r w:rsidRPr="00D71F81">
              <w:rPr>
                <w:rStyle w:val="Hyperlink"/>
                <w:rFonts w:hint="eastAsia"/>
                <w:noProof/>
                <w:rtl/>
                <w:lang w:bidi="fa-IR"/>
              </w:rPr>
              <w:t>بدلالة</w:t>
            </w:r>
            <w:r w:rsidRPr="00D71F81">
              <w:rPr>
                <w:rStyle w:val="Hyperlink"/>
                <w:noProof/>
                <w:rtl/>
                <w:lang w:bidi="fa-IR"/>
              </w:rPr>
              <w:t xml:space="preserve"> </w:t>
            </w:r>
            <w:r w:rsidRPr="00D71F81">
              <w:rPr>
                <w:rStyle w:val="Hyperlink"/>
                <w:rFonts w:hint="eastAsia"/>
                <w:noProof/>
                <w:rtl/>
                <w:lang w:bidi="fa-IR"/>
              </w:rPr>
              <w:t>الحديث</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71" w:history="1">
            <w:r w:rsidRPr="00D71F81">
              <w:rPr>
                <w:rStyle w:val="Hyperlink"/>
                <w:rFonts w:hint="eastAsia"/>
                <w:noProof/>
                <w:rtl/>
                <w:lang w:bidi="fa-IR"/>
              </w:rPr>
              <w:t>إعتراف</w:t>
            </w:r>
            <w:r w:rsidRPr="00D71F81">
              <w:rPr>
                <w:rStyle w:val="Hyperlink"/>
                <w:noProof/>
                <w:rtl/>
                <w:lang w:bidi="fa-IR"/>
              </w:rPr>
              <w:t xml:space="preserve"> </w:t>
            </w:r>
            <w:r w:rsidRPr="00D71F81">
              <w:rPr>
                <w:rStyle w:val="Hyperlink"/>
                <w:rFonts w:hint="eastAsia"/>
                <w:noProof/>
                <w:rtl/>
                <w:lang w:bidi="fa-IR"/>
              </w:rPr>
              <w:t>الرّشيد</w:t>
            </w:r>
            <w:r w:rsidRPr="00D71F81">
              <w:rPr>
                <w:rStyle w:val="Hyperlink"/>
                <w:noProof/>
                <w:rtl/>
                <w:lang w:bidi="fa-IR"/>
              </w:rPr>
              <w:t xml:space="preserve"> </w:t>
            </w:r>
            <w:r w:rsidRPr="00D71F81">
              <w:rPr>
                <w:rStyle w:val="Hyperlink"/>
                <w:rFonts w:hint="eastAsia"/>
                <w:noProof/>
                <w:rtl/>
                <w:lang w:bidi="fa-IR"/>
              </w:rPr>
              <w:t>الدّهلوي</w:t>
            </w:r>
            <w:r w:rsidRPr="00D71F81">
              <w:rPr>
                <w:rStyle w:val="Hyperlink"/>
                <w:noProof/>
                <w:rtl/>
                <w:lang w:bidi="fa-IR"/>
              </w:rPr>
              <w:t xml:space="preserve"> </w:t>
            </w:r>
            <w:r w:rsidRPr="00D71F81">
              <w:rPr>
                <w:rStyle w:val="Hyperlink"/>
                <w:rFonts w:hint="eastAsia"/>
                <w:noProof/>
                <w:rtl/>
                <w:lang w:bidi="fa-IR"/>
              </w:rPr>
              <w:t>بدلالة</w:t>
            </w:r>
            <w:r w:rsidRPr="00D71F81">
              <w:rPr>
                <w:rStyle w:val="Hyperlink"/>
                <w:noProof/>
                <w:rtl/>
                <w:lang w:bidi="fa-IR"/>
              </w:rPr>
              <w:t xml:space="preserve"> </w:t>
            </w:r>
            <w:r w:rsidRPr="00D71F81">
              <w:rPr>
                <w:rStyle w:val="Hyperlink"/>
                <w:rFonts w:hint="eastAsia"/>
                <w:noProof/>
                <w:rtl/>
                <w:lang w:bidi="fa-IR"/>
              </w:rPr>
              <w:t>الحديث</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72" w:history="1">
            <w:r w:rsidRPr="00D71F81">
              <w:rPr>
                <w:rStyle w:val="Hyperlink"/>
                <w:rFonts w:hint="eastAsia"/>
                <w:noProof/>
                <w:rtl/>
                <w:lang w:bidi="fa-IR"/>
              </w:rPr>
              <w:t>الدهلوي</w:t>
            </w:r>
            <w:r w:rsidRPr="00D71F81">
              <w:rPr>
                <w:rStyle w:val="Hyperlink"/>
                <w:noProof/>
                <w:rtl/>
                <w:lang w:bidi="fa-IR"/>
              </w:rPr>
              <w:t xml:space="preserve">: </w:t>
            </w:r>
            <w:r w:rsidRPr="00D71F81">
              <w:rPr>
                <w:rStyle w:val="Hyperlink"/>
                <w:rFonts w:hint="eastAsia"/>
                <w:noProof/>
                <w:rtl/>
                <w:lang w:bidi="fa-IR"/>
              </w:rPr>
              <w:t>من</w:t>
            </w:r>
            <w:r w:rsidRPr="00D71F81">
              <w:rPr>
                <w:rStyle w:val="Hyperlink"/>
                <w:noProof/>
                <w:rtl/>
                <w:lang w:bidi="fa-IR"/>
              </w:rPr>
              <w:t xml:space="preserve"> </w:t>
            </w:r>
            <w:r w:rsidRPr="00D71F81">
              <w:rPr>
                <w:rStyle w:val="Hyperlink"/>
                <w:rFonts w:hint="eastAsia"/>
                <w:noProof/>
                <w:rtl/>
                <w:lang w:bidi="fa-IR"/>
              </w:rPr>
              <w:t>ينكر</w:t>
            </w:r>
            <w:r w:rsidRPr="00D71F81">
              <w:rPr>
                <w:rStyle w:val="Hyperlink"/>
                <w:noProof/>
                <w:rtl/>
                <w:lang w:bidi="fa-IR"/>
              </w:rPr>
              <w:t xml:space="preserve"> </w:t>
            </w:r>
            <w:r w:rsidRPr="00D71F81">
              <w:rPr>
                <w:rStyle w:val="Hyperlink"/>
                <w:rFonts w:hint="eastAsia"/>
                <w:noProof/>
                <w:rtl/>
                <w:lang w:bidi="fa-IR"/>
              </w:rPr>
              <w:t>دلالته</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الإمامة</w:t>
            </w:r>
            <w:r w:rsidRPr="00D71F81">
              <w:rPr>
                <w:rStyle w:val="Hyperlink"/>
                <w:noProof/>
                <w:rtl/>
                <w:lang w:bidi="fa-IR"/>
              </w:rPr>
              <w:t xml:space="preserve"> </w:t>
            </w:r>
            <w:r w:rsidRPr="00D71F81">
              <w:rPr>
                <w:rStyle w:val="Hyperlink"/>
                <w:rFonts w:hint="eastAsia"/>
                <w:noProof/>
                <w:rtl/>
                <w:lang w:bidi="fa-IR"/>
              </w:rPr>
              <w:t>فهو</w:t>
            </w:r>
            <w:r w:rsidRPr="00D71F81">
              <w:rPr>
                <w:rStyle w:val="Hyperlink"/>
                <w:noProof/>
                <w:rtl/>
                <w:lang w:bidi="fa-IR"/>
              </w:rPr>
              <w:t xml:space="preserve"> </w:t>
            </w:r>
            <w:r w:rsidRPr="00D71F81">
              <w:rPr>
                <w:rStyle w:val="Hyperlink"/>
                <w:rFonts w:hint="eastAsia"/>
                <w:noProof/>
                <w:rtl/>
                <w:lang w:bidi="fa-IR"/>
              </w:rPr>
              <w:t>ناصبي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73" w:history="1">
            <w:r w:rsidRPr="00D71F81">
              <w:rPr>
                <w:rStyle w:val="Hyperlink"/>
                <w:rFonts w:hint="eastAsia"/>
                <w:noProof/>
                <w:rtl/>
                <w:lang w:bidi="fa-IR"/>
              </w:rPr>
              <w:t>تحريف</w:t>
            </w:r>
            <w:r w:rsidRPr="00D71F81">
              <w:rPr>
                <w:rStyle w:val="Hyperlink"/>
                <w:noProof/>
                <w:rtl/>
                <w:lang w:bidi="fa-IR"/>
              </w:rPr>
              <w:t xml:space="preserve"> </w:t>
            </w:r>
            <w:r w:rsidRPr="00D71F81">
              <w:rPr>
                <w:rStyle w:val="Hyperlink"/>
                <w:rFonts w:hint="eastAsia"/>
                <w:noProof/>
                <w:rtl/>
                <w:lang w:bidi="fa-IR"/>
              </w:rPr>
              <w:t>الناصبي</w:t>
            </w:r>
            <w:r w:rsidRPr="00D71F81">
              <w:rPr>
                <w:rStyle w:val="Hyperlink"/>
                <w:noProof/>
                <w:rtl/>
                <w:lang w:bidi="fa-IR"/>
              </w:rPr>
              <w:t xml:space="preserve"> « </w:t>
            </w:r>
            <w:r w:rsidRPr="00D71F81">
              <w:rPr>
                <w:rStyle w:val="Hyperlink"/>
                <w:rFonts w:hint="eastAsia"/>
                <w:noProof/>
                <w:rtl/>
                <w:lang w:bidi="fa-IR"/>
              </w:rPr>
              <w:t>هارون</w:t>
            </w:r>
            <w:r w:rsidRPr="00D71F81">
              <w:rPr>
                <w:rStyle w:val="Hyperlink"/>
                <w:noProof/>
                <w:rtl/>
                <w:lang w:bidi="fa-IR"/>
              </w:rPr>
              <w:t xml:space="preserve"> » </w:t>
            </w:r>
            <w:r w:rsidRPr="00D71F81">
              <w:rPr>
                <w:rStyle w:val="Hyperlink"/>
                <w:rFonts w:hint="eastAsia"/>
                <w:noProof/>
                <w:rtl/>
                <w:lang w:bidi="fa-IR"/>
              </w:rPr>
              <w:t>إلى</w:t>
            </w:r>
            <w:r w:rsidRPr="00D71F81">
              <w:rPr>
                <w:rStyle w:val="Hyperlink"/>
                <w:noProof/>
                <w:rtl/>
                <w:lang w:bidi="fa-IR"/>
              </w:rPr>
              <w:t xml:space="preserve"> « </w:t>
            </w:r>
            <w:r w:rsidRPr="00D71F81">
              <w:rPr>
                <w:rStyle w:val="Hyperlink"/>
                <w:rFonts w:hint="eastAsia"/>
                <w:noProof/>
                <w:rtl/>
                <w:lang w:bidi="fa-IR"/>
              </w:rPr>
              <w:t>قارون</w:t>
            </w:r>
            <w:r w:rsidRPr="00D71F81">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DB170D" w:rsidRDefault="00DB170D" w:rsidP="002F152D">
          <w:pPr>
            <w:pStyle w:val="libNormal"/>
            <w:rPr>
              <w:rStyle w:val="Hyperlink"/>
              <w:noProof/>
            </w:rPr>
          </w:pPr>
          <w:r>
            <w:rPr>
              <w:rStyle w:val="Hyperlink"/>
              <w:noProof/>
            </w:rPr>
            <w:br w:type="page"/>
          </w:r>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74" w:history="1">
            <w:r w:rsidRPr="00D71F81">
              <w:rPr>
                <w:rStyle w:val="Hyperlink"/>
                <w:rFonts w:hint="eastAsia"/>
                <w:noProof/>
                <w:rtl/>
                <w:lang w:bidi="fa-IR"/>
              </w:rPr>
              <w:t>ذكر</w:t>
            </w:r>
            <w:r w:rsidRPr="00D71F81">
              <w:rPr>
                <w:rStyle w:val="Hyperlink"/>
                <w:noProof/>
                <w:rtl/>
                <w:lang w:bidi="fa-IR"/>
              </w:rPr>
              <w:t xml:space="preserve"> </w:t>
            </w:r>
            <w:r w:rsidRPr="00D71F81">
              <w:rPr>
                <w:rStyle w:val="Hyperlink"/>
                <w:rFonts w:hint="eastAsia"/>
                <w:noProof/>
                <w:rtl/>
                <w:lang w:bidi="fa-IR"/>
              </w:rPr>
              <w:t>بعض</w:t>
            </w:r>
            <w:r w:rsidRPr="00D71F81">
              <w:rPr>
                <w:rStyle w:val="Hyperlink"/>
                <w:noProof/>
                <w:rtl/>
                <w:lang w:bidi="fa-IR"/>
              </w:rPr>
              <w:t xml:space="preserve"> </w:t>
            </w:r>
            <w:r w:rsidRPr="00D71F81">
              <w:rPr>
                <w:rStyle w:val="Hyperlink"/>
                <w:rFonts w:hint="eastAsia"/>
                <w:noProof/>
                <w:rtl/>
                <w:lang w:bidi="fa-IR"/>
              </w:rPr>
              <w:t>من</w:t>
            </w:r>
            <w:r w:rsidRPr="00D71F81">
              <w:rPr>
                <w:rStyle w:val="Hyperlink"/>
                <w:noProof/>
                <w:rtl/>
                <w:lang w:bidi="fa-IR"/>
              </w:rPr>
              <w:t xml:space="preserve"> </w:t>
            </w:r>
            <w:r w:rsidRPr="00D71F81">
              <w:rPr>
                <w:rStyle w:val="Hyperlink"/>
                <w:rFonts w:hint="eastAsia"/>
                <w:noProof/>
                <w:rtl/>
                <w:lang w:bidi="fa-IR"/>
              </w:rPr>
              <w:t>أنكر</w:t>
            </w:r>
            <w:r w:rsidRPr="00D71F81">
              <w:rPr>
                <w:rStyle w:val="Hyperlink"/>
                <w:noProof/>
                <w:rtl/>
                <w:lang w:bidi="fa-IR"/>
              </w:rPr>
              <w:t xml:space="preserve"> </w:t>
            </w:r>
            <w:r w:rsidRPr="00D71F81">
              <w:rPr>
                <w:rStyle w:val="Hyperlink"/>
                <w:rFonts w:hint="eastAsia"/>
                <w:noProof/>
                <w:rtl/>
                <w:lang w:bidi="fa-IR"/>
              </w:rPr>
              <w:t>دلالة</w:t>
            </w:r>
            <w:r w:rsidRPr="00D71F81">
              <w:rPr>
                <w:rStyle w:val="Hyperlink"/>
                <w:noProof/>
                <w:rtl/>
                <w:lang w:bidi="fa-IR"/>
              </w:rPr>
              <w:t xml:space="preserve"> </w:t>
            </w:r>
            <w:r w:rsidRPr="00D71F81">
              <w:rPr>
                <w:rStyle w:val="Hyperlink"/>
                <w:rFonts w:hint="eastAsia"/>
                <w:noProof/>
                <w:rtl/>
                <w:lang w:bidi="fa-IR"/>
              </w:rPr>
              <w:t>الحديث</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الإمامة</w:t>
            </w:r>
            <w:r w:rsidRPr="00D71F8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75" w:history="1">
            <w:r w:rsidRPr="00D71F81">
              <w:rPr>
                <w:rStyle w:val="Hyperlink"/>
                <w:rFonts w:hint="eastAsia"/>
                <w:noProof/>
                <w:rtl/>
                <w:lang w:bidi="fa-IR"/>
              </w:rPr>
              <w:t>فضل</w:t>
            </w:r>
            <w:r w:rsidRPr="00D71F81">
              <w:rPr>
                <w:rStyle w:val="Hyperlink"/>
                <w:noProof/>
                <w:rtl/>
                <w:lang w:bidi="fa-IR"/>
              </w:rPr>
              <w:t xml:space="preserve"> </w:t>
            </w:r>
            <w:r w:rsidRPr="00D71F81">
              <w:rPr>
                <w:rStyle w:val="Hyperlink"/>
                <w:rFonts w:hint="eastAsia"/>
                <w:noProof/>
                <w:rtl/>
                <w:lang w:bidi="fa-IR"/>
              </w:rPr>
              <w:t>الله</w:t>
            </w:r>
            <w:r w:rsidRPr="00D71F81">
              <w:rPr>
                <w:rStyle w:val="Hyperlink"/>
                <w:noProof/>
                <w:rtl/>
                <w:lang w:bidi="fa-IR"/>
              </w:rPr>
              <w:t xml:space="preserve"> </w:t>
            </w:r>
            <w:r w:rsidRPr="00D71F81">
              <w:rPr>
                <w:rStyle w:val="Hyperlink"/>
                <w:rFonts w:hint="eastAsia"/>
                <w:noProof/>
                <w:rtl/>
                <w:lang w:bidi="fa-IR"/>
              </w:rPr>
              <w:t>التوربشتي</w:t>
            </w:r>
          </w:hyperlink>
          <w:r>
            <w:rPr>
              <w:rStyle w:val="Hyperlink"/>
              <w:rFonts w:hint="cs"/>
              <w:noProof/>
              <w:rtl/>
            </w:rPr>
            <w:t xml:space="preserve"> </w:t>
          </w:r>
          <w:hyperlink w:anchor="_Toc98070276" w:history="1">
            <w:r w:rsidRPr="00D71F81">
              <w:rPr>
                <w:rStyle w:val="Hyperlink"/>
                <w:rFonts w:hint="eastAsia"/>
                <w:noProof/>
                <w:rtl/>
                <w:lang w:bidi="fa-IR"/>
              </w:rPr>
              <w:t>عياض،</w:t>
            </w:r>
            <w:r w:rsidRPr="00D71F81">
              <w:rPr>
                <w:rStyle w:val="Hyperlink"/>
                <w:noProof/>
                <w:rtl/>
                <w:lang w:bidi="fa-IR"/>
              </w:rPr>
              <w:t xml:space="preserve"> </w:t>
            </w:r>
            <w:r w:rsidRPr="00D71F81">
              <w:rPr>
                <w:rStyle w:val="Hyperlink"/>
                <w:rFonts w:hint="eastAsia"/>
                <w:noProof/>
                <w:rtl/>
                <w:lang w:bidi="fa-IR"/>
              </w:rPr>
              <w:t>الطّيبي،</w:t>
            </w:r>
            <w:r w:rsidRPr="00D71F81">
              <w:rPr>
                <w:rStyle w:val="Hyperlink"/>
                <w:noProof/>
                <w:rtl/>
                <w:lang w:bidi="fa-IR"/>
              </w:rPr>
              <w:t xml:space="preserve"> </w:t>
            </w:r>
            <w:r w:rsidRPr="00D71F81">
              <w:rPr>
                <w:rStyle w:val="Hyperlink"/>
                <w:rFonts w:hint="eastAsia"/>
                <w:noProof/>
                <w:rtl/>
                <w:lang w:bidi="fa-IR"/>
              </w:rPr>
              <w:t>القاري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77" w:history="1">
            <w:r w:rsidRPr="00D71F81">
              <w:rPr>
                <w:rStyle w:val="Hyperlink"/>
                <w:rFonts w:hint="eastAsia"/>
                <w:noProof/>
                <w:rtl/>
                <w:lang w:bidi="fa-IR"/>
              </w:rPr>
              <w:t>أبو</w:t>
            </w:r>
            <w:r w:rsidRPr="00D71F81">
              <w:rPr>
                <w:rStyle w:val="Hyperlink"/>
                <w:noProof/>
                <w:rtl/>
                <w:lang w:bidi="fa-IR"/>
              </w:rPr>
              <w:t xml:space="preserve"> </w:t>
            </w:r>
            <w:r w:rsidRPr="00D71F81">
              <w:rPr>
                <w:rStyle w:val="Hyperlink"/>
                <w:rFonts w:hint="eastAsia"/>
                <w:noProof/>
                <w:rtl/>
                <w:lang w:bidi="fa-IR"/>
              </w:rPr>
              <w:t>شكور</w:t>
            </w:r>
            <w:r w:rsidRPr="00D71F81">
              <w:rPr>
                <w:rStyle w:val="Hyperlink"/>
                <w:noProof/>
                <w:rtl/>
                <w:lang w:bidi="fa-IR"/>
              </w:rPr>
              <w:t xml:space="preserve"> </w:t>
            </w:r>
            <w:r w:rsidRPr="00D71F81">
              <w:rPr>
                <w:rStyle w:val="Hyperlink"/>
                <w:rFonts w:hint="eastAsia"/>
                <w:noProof/>
                <w:rtl/>
                <w:lang w:bidi="fa-IR"/>
              </w:rPr>
              <w:t>السالمي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78" w:history="1">
            <w:r w:rsidRPr="00D71F81">
              <w:rPr>
                <w:rStyle w:val="Hyperlink"/>
                <w:rFonts w:hint="eastAsia"/>
                <w:noProof/>
                <w:rtl/>
                <w:lang w:bidi="fa-IR"/>
              </w:rPr>
              <w:t>شمس</w:t>
            </w:r>
            <w:r w:rsidRPr="00D71F81">
              <w:rPr>
                <w:rStyle w:val="Hyperlink"/>
                <w:noProof/>
                <w:rtl/>
                <w:lang w:bidi="fa-IR"/>
              </w:rPr>
              <w:t xml:space="preserve"> </w:t>
            </w:r>
            <w:r w:rsidRPr="00D71F81">
              <w:rPr>
                <w:rStyle w:val="Hyperlink"/>
                <w:rFonts w:hint="eastAsia"/>
                <w:noProof/>
                <w:rtl/>
                <w:lang w:bidi="fa-IR"/>
              </w:rPr>
              <w:t>الدين</w:t>
            </w:r>
            <w:r w:rsidRPr="00D71F81">
              <w:rPr>
                <w:rStyle w:val="Hyperlink"/>
                <w:noProof/>
                <w:rtl/>
                <w:lang w:bidi="fa-IR"/>
              </w:rPr>
              <w:t xml:space="preserve"> </w:t>
            </w:r>
            <w:r w:rsidRPr="00D71F81">
              <w:rPr>
                <w:rStyle w:val="Hyperlink"/>
                <w:rFonts w:hint="eastAsia"/>
                <w:noProof/>
                <w:rtl/>
                <w:lang w:bidi="fa-IR"/>
              </w:rPr>
              <w:t>الخلخالي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79" w:history="1">
            <w:r w:rsidRPr="00D71F81">
              <w:rPr>
                <w:rStyle w:val="Hyperlink"/>
                <w:rFonts w:hint="eastAsia"/>
                <w:noProof/>
                <w:rtl/>
                <w:lang w:bidi="fa-IR"/>
              </w:rPr>
              <w:t>الخطاّبي،</w:t>
            </w:r>
            <w:r w:rsidRPr="00D71F81">
              <w:rPr>
                <w:rStyle w:val="Hyperlink"/>
                <w:noProof/>
                <w:rtl/>
                <w:lang w:bidi="fa-IR"/>
              </w:rPr>
              <w:t xml:space="preserve"> </w:t>
            </w:r>
            <w:r w:rsidRPr="00D71F81">
              <w:rPr>
                <w:rStyle w:val="Hyperlink"/>
                <w:rFonts w:hint="eastAsia"/>
                <w:noProof/>
                <w:rtl/>
                <w:lang w:bidi="fa-IR"/>
              </w:rPr>
              <w:t>الزيداني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80" w:history="1">
            <w:r w:rsidRPr="00D71F81">
              <w:rPr>
                <w:rStyle w:val="Hyperlink"/>
                <w:rFonts w:hint="eastAsia"/>
                <w:noProof/>
                <w:rtl/>
                <w:lang w:bidi="fa-IR"/>
              </w:rPr>
              <w:t>أبو</w:t>
            </w:r>
            <w:r w:rsidRPr="00D71F81">
              <w:rPr>
                <w:rStyle w:val="Hyperlink"/>
                <w:noProof/>
                <w:rtl/>
                <w:lang w:bidi="fa-IR"/>
              </w:rPr>
              <w:t xml:space="preserve"> </w:t>
            </w:r>
            <w:r w:rsidRPr="00D71F81">
              <w:rPr>
                <w:rStyle w:val="Hyperlink"/>
                <w:rFonts w:hint="eastAsia"/>
                <w:noProof/>
                <w:rtl/>
                <w:lang w:bidi="fa-IR"/>
              </w:rPr>
              <w:t>زكريا</w:t>
            </w:r>
            <w:r w:rsidRPr="00D71F81">
              <w:rPr>
                <w:rStyle w:val="Hyperlink"/>
                <w:noProof/>
                <w:rtl/>
                <w:lang w:bidi="fa-IR"/>
              </w:rPr>
              <w:t xml:space="preserve"> </w:t>
            </w:r>
            <w:r w:rsidRPr="00D71F81">
              <w:rPr>
                <w:rStyle w:val="Hyperlink"/>
                <w:rFonts w:hint="eastAsia"/>
                <w:noProof/>
                <w:rtl/>
                <w:lang w:bidi="fa-IR"/>
              </w:rPr>
              <w:t>النووي</w:t>
            </w:r>
          </w:hyperlink>
          <w:r>
            <w:rPr>
              <w:rStyle w:val="Hyperlink"/>
              <w:rFonts w:hint="cs"/>
              <w:noProof/>
              <w:rtl/>
            </w:rPr>
            <w:t xml:space="preserve"> </w:t>
          </w:r>
          <w:hyperlink w:anchor="_Toc98070281" w:history="1">
            <w:r w:rsidRPr="00D71F81">
              <w:rPr>
                <w:rStyle w:val="Hyperlink"/>
                <w:rFonts w:hint="eastAsia"/>
                <w:noProof/>
                <w:rtl/>
                <w:lang w:bidi="fa-IR"/>
              </w:rPr>
              <w:t>شمس</w:t>
            </w:r>
            <w:r w:rsidRPr="00D71F81">
              <w:rPr>
                <w:rStyle w:val="Hyperlink"/>
                <w:noProof/>
                <w:rtl/>
                <w:lang w:bidi="fa-IR"/>
              </w:rPr>
              <w:t xml:space="preserve"> </w:t>
            </w:r>
            <w:r w:rsidRPr="00D71F81">
              <w:rPr>
                <w:rStyle w:val="Hyperlink"/>
                <w:rFonts w:hint="eastAsia"/>
                <w:noProof/>
                <w:rtl/>
                <w:lang w:bidi="fa-IR"/>
              </w:rPr>
              <w:t>الدين</w:t>
            </w:r>
            <w:r w:rsidRPr="00D71F81">
              <w:rPr>
                <w:rStyle w:val="Hyperlink"/>
                <w:noProof/>
                <w:rtl/>
                <w:lang w:bidi="fa-IR"/>
              </w:rPr>
              <w:t xml:space="preserve"> </w:t>
            </w:r>
            <w:r w:rsidRPr="00D71F81">
              <w:rPr>
                <w:rStyle w:val="Hyperlink"/>
                <w:rFonts w:hint="eastAsia"/>
                <w:noProof/>
                <w:rtl/>
                <w:lang w:bidi="fa-IR"/>
              </w:rPr>
              <w:t>الكرماني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82" w:history="1">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حجر</w:t>
            </w:r>
            <w:r w:rsidRPr="00D71F81">
              <w:rPr>
                <w:rStyle w:val="Hyperlink"/>
                <w:noProof/>
                <w:rtl/>
                <w:lang w:bidi="fa-IR"/>
              </w:rPr>
              <w:t xml:space="preserve"> </w:t>
            </w:r>
            <w:r w:rsidRPr="00D71F81">
              <w:rPr>
                <w:rStyle w:val="Hyperlink"/>
                <w:rFonts w:hint="eastAsia"/>
                <w:noProof/>
                <w:rtl/>
                <w:lang w:bidi="fa-IR"/>
              </w:rPr>
              <w:t>العسقلاني</w:t>
            </w:r>
          </w:hyperlink>
          <w:r>
            <w:rPr>
              <w:rStyle w:val="Hyperlink"/>
              <w:rFonts w:hint="cs"/>
              <w:noProof/>
              <w:rtl/>
            </w:rPr>
            <w:t xml:space="preserve"> </w:t>
          </w:r>
          <w:hyperlink w:anchor="_Toc98070283" w:history="1">
            <w:r w:rsidRPr="00D71F81">
              <w:rPr>
                <w:rStyle w:val="Hyperlink"/>
                <w:rFonts w:hint="eastAsia"/>
                <w:noProof/>
                <w:rtl/>
                <w:lang w:bidi="fa-IR"/>
              </w:rPr>
              <w:t>شهاب</w:t>
            </w:r>
            <w:r w:rsidRPr="00D71F81">
              <w:rPr>
                <w:rStyle w:val="Hyperlink"/>
                <w:noProof/>
                <w:rtl/>
                <w:lang w:bidi="fa-IR"/>
              </w:rPr>
              <w:t xml:space="preserve"> </w:t>
            </w:r>
            <w:r w:rsidRPr="00D71F81">
              <w:rPr>
                <w:rStyle w:val="Hyperlink"/>
                <w:rFonts w:hint="eastAsia"/>
                <w:noProof/>
                <w:rtl/>
                <w:lang w:bidi="fa-IR"/>
              </w:rPr>
              <w:t>الدين</w:t>
            </w:r>
            <w:r w:rsidRPr="00D71F81">
              <w:rPr>
                <w:rStyle w:val="Hyperlink"/>
                <w:noProof/>
                <w:rtl/>
                <w:lang w:bidi="fa-IR"/>
              </w:rPr>
              <w:t xml:space="preserve"> </w:t>
            </w:r>
            <w:r w:rsidRPr="00D71F81">
              <w:rPr>
                <w:rStyle w:val="Hyperlink"/>
                <w:rFonts w:hint="eastAsia"/>
                <w:noProof/>
                <w:rtl/>
                <w:lang w:bidi="fa-IR"/>
              </w:rPr>
              <w:t>القسطلاني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84" w:history="1">
            <w:r w:rsidRPr="00D71F81">
              <w:rPr>
                <w:rStyle w:val="Hyperlink"/>
                <w:rFonts w:hint="eastAsia"/>
                <w:noProof/>
                <w:rtl/>
                <w:lang w:bidi="fa-IR"/>
              </w:rPr>
              <w:t>محب</w:t>
            </w:r>
            <w:r w:rsidRPr="00D71F81">
              <w:rPr>
                <w:rStyle w:val="Hyperlink"/>
                <w:noProof/>
                <w:rtl/>
                <w:lang w:bidi="fa-IR"/>
              </w:rPr>
              <w:t xml:space="preserve"> </w:t>
            </w:r>
            <w:r w:rsidRPr="00D71F81">
              <w:rPr>
                <w:rStyle w:val="Hyperlink"/>
                <w:rFonts w:hint="eastAsia"/>
                <w:noProof/>
                <w:rtl/>
                <w:lang w:bidi="fa-IR"/>
              </w:rPr>
              <w:t>الدّين</w:t>
            </w:r>
            <w:r w:rsidRPr="00D71F81">
              <w:rPr>
                <w:rStyle w:val="Hyperlink"/>
                <w:noProof/>
                <w:rtl/>
                <w:lang w:bidi="fa-IR"/>
              </w:rPr>
              <w:t xml:space="preserve"> </w:t>
            </w:r>
            <w:r w:rsidRPr="00D71F81">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85" w:history="1">
            <w:r w:rsidRPr="00D71F81">
              <w:rPr>
                <w:rStyle w:val="Hyperlink"/>
                <w:rFonts w:hint="eastAsia"/>
                <w:noProof/>
                <w:rtl/>
                <w:lang w:bidi="fa-IR"/>
              </w:rPr>
              <w:t>نور</w:t>
            </w:r>
            <w:r w:rsidRPr="00D71F81">
              <w:rPr>
                <w:rStyle w:val="Hyperlink"/>
                <w:noProof/>
                <w:rtl/>
                <w:lang w:bidi="fa-IR"/>
              </w:rPr>
              <w:t xml:space="preserve"> </w:t>
            </w:r>
            <w:r w:rsidRPr="00D71F81">
              <w:rPr>
                <w:rStyle w:val="Hyperlink"/>
                <w:rFonts w:hint="eastAsia"/>
                <w:noProof/>
                <w:rtl/>
                <w:lang w:bidi="fa-IR"/>
              </w:rPr>
              <w:t>الدين</w:t>
            </w:r>
            <w:r w:rsidRPr="00D71F81">
              <w:rPr>
                <w:rStyle w:val="Hyperlink"/>
                <w:noProof/>
                <w:rtl/>
                <w:lang w:bidi="fa-IR"/>
              </w:rPr>
              <w:t xml:space="preserve"> </w:t>
            </w:r>
            <w:r w:rsidRPr="00D71F81">
              <w:rPr>
                <w:rStyle w:val="Hyperlink"/>
                <w:rFonts w:hint="eastAsia"/>
                <w:noProof/>
                <w:rtl/>
                <w:lang w:bidi="fa-IR"/>
              </w:rPr>
              <w:t>الحلبي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86" w:history="1">
            <w:r w:rsidRPr="00D71F81">
              <w:rPr>
                <w:rStyle w:val="Hyperlink"/>
                <w:rFonts w:hint="eastAsia"/>
                <w:noProof/>
                <w:rtl/>
                <w:lang w:bidi="fa-IR"/>
              </w:rPr>
              <w:t>ولي</w:t>
            </w:r>
            <w:r w:rsidRPr="00D71F81">
              <w:rPr>
                <w:rStyle w:val="Hyperlink"/>
                <w:noProof/>
                <w:rtl/>
                <w:lang w:bidi="fa-IR"/>
              </w:rPr>
              <w:t xml:space="preserve"> </w:t>
            </w:r>
            <w:r w:rsidRPr="00D71F81">
              <w:rPr>
                <w:rStyle w:val="Hyperlink"/>
                <w:rFonts w:hint="eastAsia"/>
                <w:noProof/>
                <w:rtl/>
                <w:lang w:bidi="fa-IR"/>
              </w:rPr>
              <w:t>الله</w:t>
            </w:r>
            <w:r w:rsidRPr="00D71F81">
              <w:rPr>
                <w:rStyle w:val="Hyperlink"/>
                <w:noProof/>
                <w:rtl/>
                <w:lang w:bidi="fa-IR"/>
              </w:rPr>
              <w:t xml:space="preserve"> </w:t>
            </w:r>
            <w:r w:rsidRPr="00D71F81">
              <w:rPr>
                <w:rStyle w:val="Hyperlink"/>
                <w:rFonts w:hint="eastAsia"/>
                <w:noProof/>
                <w:rtl/>
                <w:lang w:bidi="fa-IR"/>
              </w:rPr>
              <w:t>الدّهلوي</w:t>
            </w:r>
          </w:hyperlink>
          <w:r>
            <w:rPr>
              <w:rStyle w:val="Hyperlink"/>
              <w:rFonts w:hint="cs"/>
              <w:noProof/>
              <w:rtl/>
            </w:rPr>
            <w:t xml:space="preserve"> </w:t>
          </w:r>
          <w:hyperlink w:anchor="_Toc98070287" w:history="1">
            <w:r w:rsidRPr="00D71F81">
              <w:rPr>
                <w:rStyle w:val="Hyperlink"/>
                <w:rFonts w:hint="eastAsia"/>
                <w:noProof/>
                <w:rtl/>
                <w:lang w:bidi="fa-IR"/>
              </w:rPr>
              <w:t>الدهلوي</w:t>
            </w:r>
            <w:r w:rsidRPr="00D71F81">
              <w:rPr>
                <w:rStyle w:val="Hyperlink"/>
                <w:noProof/>
                <w:rtl/>
                <w:lang w:bidi="fa-IR"/>
              </w:rPr>
              <w:t xml:space="preserve"> </w:t>
            </w:r>
            <w:r w:rsidRPr="00D71F81">
              <w:rPr>
                <w:rStyle w:val="Hyperlink"/>
                <w:rFonts w:hint="eastAsia"/>
                <w:noProof/>
                <w:rtl/>
                <w:lang w:bidi="fa-IR"/>
              </w:rPr>
              <w:t>نفسه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88" w:history="1">
            <w:r w:rsidRPr="00D71F81">
              <w:rPr>
                <w:rStyle w:val="Hyperlink"/>
                <w:rFonts w:hint="eastAsia"/>
                <w:noProof/>
                <w:rtl/>
                <w:lang w:bidi="fa-IR"/>
              </w:rPr>
              <w:t>السهارنفوري</w:t>
            </w:r>
            <w:r w:rsidRPr="00D71F81">
              <w:rPr>
                <w:rStyle w:val="Hyperlink"/>
                <w:noProof/>
                <w:rtl/>
                <w:lang w:bidi="fa-IR"/>
              </w:rPr>
              <w:t xml:space="preserve"> </w:t>
            </w:r>
            <w:r w:rsidRPr="00D71F81">
              <w:rPr>
                <w:rStyle w:val="Hyperlink"/>
                <w:rFonts w:hint="eastAsia"/>
                <w:noProof/>
                <w:rtl/>
                <w:lang w:bidi="fa-IR"/>
              </w:rPr>
              <w:t>هو</w:t>
            </w:r>
            <w:r w:rsidRPr="00D71F81">
              <w:rPr>
                <w:rStyle w:val="Hyperlink"/>
                <w:noProof/>
                <w:rtl/>
                <w:lang w:bidi="fa-IR"/>
              </w:rPr>
              <w:t xml:space="preserve"> </w:t>
            </w:r>
            <w:r w:rsidRPr="00D71F81">
              <w:rPr>
                <w:rStyle w:val="Hyperlink"/>
                <w:rFonts w:hint="eastAsia"/>
                <w:noProof/>
                <w:rtl/>
                <w:lang w:bidi="fa-IR"/>
              </w:rPr>
              <w:t>الأصل</w:t>
            </w:r>
            <w:r w:rsidRPr="00D71F81">
              <w:rPr>
                <w:rStyle w:val="Hyperlink"/>
                <w:noProof/>
                <w:rtl/>
                <w:lang w:bidi="fa-IR"/>
              </w:rPr>
              <w:t xml:space="preserve"> </w:t>
            </w:r>
            <w:r w:rsidRPr="00D71F81">
              <w:rPr>
                <w:rStyle w:val="Hyperlink"/>
                <w:rFonts w:hint="eastAsia"/>
                <w:noProof/>
                <w:rtl/>
                <w:lang w:bidi="fa-IR"/>
              </w:rPr>
              <w:t>فيما</w:t>
            </w:r>
            <w:r w:rsidRPr="00D71F81">
              <w:rPr>
                <w:rStyle w:val="Hyperlink"/>
                <w:noProof/>
                <w:rtl/>
                <w:lang w:bidi="fa-IR"/>
              </w:rPr>
              <w:t xml:space="preserve"> </w:t>
            </w:r>
            <w:r w:rsidRPr="00D71F81">
              <w:rPr>
                <w:rStyle w:val="Hyperlink"/>
                <w:rFonts w:hint="eastAsia"/>
                <w:noProof/>
                <w:rtl/>
                <w:lang w:bidi="fa-IR"/>
              </w:rPr>
              <w:t>نسبه</w:t>
            </w:r>
            <w:r w:rsidRPr="00D71F81">
              <w:rPr>
                <w:rStyle w:val="Hyperlink"/>
                <w:noProof/>
                <w:rtl/>
                <w:lang w:bidi="fa-IR"/>
              </w:rPr>
              <w:t xml:space="preserve"> </w:t>
            </w:r>
            <w:r w:rsidRPr="00D71F81">
              <w:rPr>
                <w:rStyle w:val="Hyperlink"/>
                <w:rFonts w:hint="eastAsia"/>
                <w:noProof/>
                <w:rtl/>
                <w:lang w:bidi="fa-IR"/>
              </w:rPr>
              <w:t>الدهلوي</w:t>
            </w:r>
            <w:r w:rsidRPr="00D71F81">
              <w:rPr>
                <w:rStyle w:val="Hyperlink"/>
                <w:noProof/>
                <w:rtl/>
                <w:lang w:bidi="fa-IR"/>
              </w:rPr>
              <w:t xml:space="preserve"> </w:t>
            </w:r>
            <w:r w:rsidRPr="00D71F81">
              <w:rPr>
                <w:rStyle w:val="Hyperlink"/>
                <w:rFonts w:hint="eastAsia"/>
                <w:noProof/>
                <w:rtl/>
                <w:lang w:bidi="fa-IR"/>
              </w:rPr>
              <w:t>إلى</w:t>
            </w:r>
            <w:r w:rsidRPr="00D71F81">
              <w:rPr>
                <w:rStyle w:val="Hyperlink"/>
                <w:noProof/>
                <w:rtl/>
                <w:lang w:bidi="fa-IR"/>
              </w:rPr>
              <w:t xml:space="preserve"> </w:t>
            </w:r>
            <w:r w:rsidRPr="00D71F81">
              <w:rPr>
                <w:rStyle w:val="Hyperlink"/>
                <w:rFonts w:hint="eastAsia"/>
                <w:noProof/>
                <w:rtl/>
                <w:lang w:bidi="fa-IR"/>
              </w:rPr>
              <w:t>النواصب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2A67AB" w:rsidRDefault="002A67AB">
          <w:pPr>
            <w:pStyle w:val="TOC1"/>
            <w:rPr>
              <w:rFonts w:asciiTheme="minorHAnsi" w:eastAsiaTheme="minorEastAsia" w:hAnsiTheme="minorHAnsi" w:cstheme="minorBidi"/>
              <w:bCs w:val="0"/>
              <w:noProof/>
              <w:color w:val="auto"/>
              <w:sz w:val="22"/>
              <w:szCs w:val="22"/>
              <w:rtl/>
            </w:rPr>
          </w:pPr>
          <w:hyperlink w:anchor="_Toc98070289" w:history="1">
            <w:r w:rsidRPr="00D71F81">
              <w:rPr>
                <w:rStyle w:val="Hyperlink"/>
                <w:rFonts w:hint="eastAsia"/>
                <w:noProof/>
                <w:rtl/>
                <w:lang w:bidi="fa-IR"/>
              </w:rPr>
              <w:t>كلام</w:t>
            </w:r>
            <w:r w:rsidRPr="00D71F81">
              <w:rPr>
                <w:rStyle w:val="Hyperlink"/>
                <w:noProof/>
                <w:rtl/>
                <w:lang w:bidi="fa-IR"/>
              </w:rPr>
              <w:t xml:space="preserve"> </w:t>
            </w:r>
            <w:r w:rsidRPr="00D71F81">
              <w:rPr>
                <w:rStyle w:val="Hyperlink"/>
                <w:rFonts w:hint="eastAsia"/>
                <w:noProof/>
                <w:rtl/>
                <w:lang w:bidi="fa-IR"/>
              </w:rPr>
              <w:t>الأعور</w:t>
            </w:r>
            <w:r w:rsidRPr="00D71F81">
              <w:rPr>
                <w:rStyle w:val="Hyperlink"/>
                <w:noProof/>
                <w:rtl/>
                <w:lang w:bidi="fa-IR"/>
              </w:rPr>
              <w:t xml:space="preserve"> </w:t>
            </w:r>
            <w:r w:rsidRPr="00D71F81">
              <w:rPr>
                <w:rStyle w:val="Hyperlink"/>
                <w:rFonts w:hint="eastAsia"/>
                <w:noProof/>
                <w:rtl/>
                <w:lang w:bidi="fa-IR"/>
              </w:rPr>
              <w:t>الواسطي</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الجواب</w:t>
            </w:r>
            <w:r w:rsidRPr="00D71F81">
              <w:rPr>
                <w:rStyle w:val="Hyperlink"/>
                <w:noProof/>
                <w:rtl/>
                <w:lang w:bidi="fa-IR"/>
              </w:rPr>
              <w:t xml:space="preserve"> </w:t>
            </w:r>
            <w:r w:rsidRPr="00D71F81">
              <w:rPr>
                <w:rStyle w:val="Hyperlink"/>
                <w:rFonts w:hint="eastAsia"/>
                <w:noProof/>
                <w:rtl/>
                <w:lang w:bidi="fa-IR"/>
              </w:rPr>
              <w:t>عن</w:t>
            </w:r>
            <w:r w:rsidRPr="00D71F81">
              <w:rPr>
                <w:rStyle w:val="Hyperlink"/>
                <w:noProof/>
                <w:rtl/>
                <w:lang w:bidi="fa-IR"/>
              </w:rPr>
              <w:t xml:space="preserve"> </w:t>
            </w:r>
            <w:r w:rsidRPr="00D71F81">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90" w:history="1">
            <w:r w:rsidRPr="00D71F81">
              <w:rPr>
                <w:rStyle w:val="Hyperlink"/>
                <w:rFonts w:hint="eastAsia"/>
                <w:noProof/>
                <w:rtl/>
                <w:lang w:bidi="fa-IR"/>
              </w:rPr>
              <w:t>النظر</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كلامه</w:t>
            </w:r>
            <w:r w:rsidRPr="00D71F81">
              <w:rPr>
                <w:rStyle w:val="Hyperlink"/>
                <w:noProof/>
                <w:rtl/>
                <w:lang w:bidi="fa-IR"/>
              </w:rPr>
              <w:t xml:space="preserve"> </w:t>
            </w:r>
            <w:r w:rsidRPr="00D71F81">
              <w:rPr>
                <w:rStyle w:val="Hyperlink"/>
                <w:rFonts w:hint="eastAsia"/>
                <w:noProof/>
                <w:rtl/>
                <w:lang w:bidi="fa-IR"/>
              </w:rPr>
              <w:t>والجواب</w:t>
            </w:r>
            <w:r w:rsidRPr="00D71F81">
              <w:rPr>
                <w:rStyle w:val="Hyperlink"/>
                <w:noProof/>
                <w:rtl/>
                <w:lang w:bidi="fa-IR"/>
              </w:rPr>
              <w:t xml:space="preserve"> </w:t>
            </w:r>
            <w:r w:rsidRPr="00D71F81">
              <w:rPr>
                <w:rStyle w:val="Hyperlink"/>
                <w:rFonts w:hint="eastAsia"/>
                <w:noProof/>
                <w:rtl/>
                <w:lang w:bidi="fa-IR"/>
              </w:rPr>
              <w:t>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91" w:history="1">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كلامه</w:t>
            </w:r>
            <w:r w:rsidRPr="00D71F81">
              <w:rPr>
                <w:rStyle w:val="Hyperlink"/>
                <w:noProof/>
                <w:rtl/>
                <w:lang w:bidi="fa-IR"/>
              </w:rPr>
              <w:t xml:space="preserve"> </w:t>
            </w:r>
            <w:r w:rsidRPr="00D71F81">
              <w:rPr>
                <w:rStyle w:val="Hyperlink"/>
                <w:rFonts w:hint="eastAsia"/>
                <w:noProof/>
                <w:rtl/>
                <w:lang w:bidi="fa-IR"/>
              </w:rPr>
              <w:t>مطاعن</w:t>
            </w:r>
            <w:r w:rsidRPr="00D71F81">
              <w:rPr>
                <w:rStyle w:val="Hyperlink"/>
                <w:noProof/>
                <w:rtl/>
                <w:lang w:bidi="fa-IR"/>
              </w:rPr>
              <w:t xml:space="preserve"> </w:t>
            </w:r>
            <w:r w:rsidRPr="00D71F81">
              <w:rPr>
                <w:rStyle w:val="Hyperlink"/>
                <w:rFonts w:hint="eastAsia"/>
                <w:noProof/>
                <w:rtl/>
                <w:lang w:bidi="fa-IR"/>
              </w:rPr>
              <w:t>لعلي</w:t>
            </w:r>
            <w:r w:rsidRPr="00D71F81">
              <w:rPr>
                <w:rStyle w:val="Hyperlink"/>
                <w:noProof/>
                <w:rtl/>
                <w:lang w:bidi="fa-IR"/>
              </w:rPr>
              <w:t xml:space="preserve"> </w:t>
            </w:r>
            <w:r w:rsidRPr="00D71F81">
              <w:rPr>
                <w:rStyle w:val="Hyperlink"/>
                <w:rFonts w:hint="eastAsia"/>
                <w:noProof/>
                <w:rtl/>
                <w:lang w:bidi="fa-IR"/>
              </w:rPr>
              <w:t>أمير</w:t>
            </w:r>
            <w:r w:rsidRPr="00D71F81">
              <w:rPr>
                <w:rStyle w:val="Hyperlink"/>
                <w:noProof/>
                <w:rtl/>
                <w:lang w:bidi="fa-IR"/>
              </w:rPr>
              <w:t xml:space="preserve"> </w:t>
            </w:r>
            <w:r w:rsidRPr="00D71F81">
              <w:rPr>
                <w:rStyle w:val="Hyperlink"/>
                <w:rFonts w:hint="eastAsia"/>
                <w:noProof/>
                <w:rtl/>
                <w:lang w:bidi="fa-IR"/>
              </w:rPr>
              <w:t>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92" w:history="1">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كلامه</w:t>
            </w:r>
            <w:r w:rsidRPr="00D71F81">
              <w:rPr>
                <w:rStyle w:val="Hyperlink"/>
                <w:noProof/>
                <w:rtl/>
                <w:lang w:bidi="fa-IR"/>
              </w:rPr>
              <w:t xml:space="preserve"> </w:t>
            </w:r>
            <w:r w:rsidRPr="00D71F81">
              <w:rPr>
                <w:rStyle w:val="Hyperlink"/>
                <w:rFonts w:hint="eastAsia"/>
                <w:noProof/>
                <w:rtl/>
                <w:lang w:bidi="fa-IR"/>
              </w:rPr>
              <w:t>تناقضات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93" w:history="1">
            <w:r w:rsidRPr="00D71F81">
              <w:rPr>
                <w:rStyle w:val="Hyperlink"/>
                <w:rFonts w:hint="eastAsia"/>
                <w:noProof/>
                <w:rtl/>
                <w:lang w:bidi="fa-IR"/>
              </w:rPr>
              <w:t>إفتراؤه</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هارون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2A67AB" w:rsidRDefault="002A67AB">
          <w:pPr>
            <w:pStyle w:val="TOC1"/>
            <w:rPr>
              <w:rFonts w:asciiTheme="minorHAnsi" w:eastAsiaTheme="minorEastAsia" w:hAnsiTheme="minorHAnsi" w:cstheme="minorBidi"/>
              <w:bCs w:val="0"/>
              <w:noProof/>
              <w:color w:val="auto"/>
              <w:sz w:val="22"/>
              <w:szCs w:val="22"/>
              <w:rtl/>
            </w:rPr>
          </w:pPr>
          <w:hyperlink w:anchor="_Toc98070294" w:history="1">
            <w:r w:rsidRPr="00D71F81">
              <w:rPr>
                <w:rStyle w:val="Hyperlink"/>
                <w:rFonts w:hint="eastAsia"/>
                <w:noProof/>
                <w:rtl/>
                <w:lang w:bidi="fa-IR"/>
              </w:rPr>
              <w:t>كلام</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تيمية</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الجواب</w:t>
            </w:r>
            <w:r w:rsidRPr="00D71F81">
              <w:rPr>
                <w:rStyle w:val="Hyperlink"/>
                <w:noProof/>
                <w:rtl/>
                <w:lang w:bidi="fa-IR"/>
              </w:rPr>
              <w:t xml:space="preserve"> </w:t>
            </w:r>
            <w:r w:rsidRPr="00D71F81">
              <w:rPr>
                <w:rStyle w:val="Hyperlink"/>
                <w:rFonts w:hint="eastAsia"/>
                <w:noProof/>
                <w:rtl/>
                <w:lang w:bidi="fa-IR"/>
              </w:rPr>
              <w:t>عن</w:t>
            </w:r>
            <w:r w:rsidRPr="00D71F81">
              <w:rPr>
                <w:rStyle w:val="Hyperlink"/>
                <w:noProof/>
                <w:rtl/>
                <w:lang w:bidi="fa-IR"/>
              </w:rPr>
              <w:t xml:space="preserve"> </w:t>
            </w:r>
            <w:r w:rsidRPr="00D71F81">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295" w:history="1">
            <w:r w:rsidRPr="00D71F81">
              <w:rPr>
                <w:rStyle w:val="Hyperlink"/>
                <w:rFonts w:hint="eastAsia"/>
                <w:noProof/>
                <w:rtl/>
                <w:lang w:bidi="fa-IR"/>
              </w:rPr>
              <w:t>النظر</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كلامه</w:t>
            </w:r>
            <w:r w:rsidRPr="00D71F81">
              <w:rPr>
                <w:rStyle w:val="Hyperlink"/>
                <w:noProof/>
                <w:rtl/>
                <w:lang w:bidi="fa-IR"/>
              </w:rPr>
              <w:t xml:space="preserve"> </w:t>
            </w:r>
            <w:r w:rsidRPr="00D71F81">
              <w:rPr>
                <w:rStyle w:val="Hyperlink"/>
                <w:rFonts w:hint="eastAsia"/>
                <w:noProof/>
                <w:rtl/>
                <w:lang w:bidi="fa-IR"/>
              </w:rPr>
              <w:t>والجواب</w:t>
            </w:r>
            <w:r w:rsidRPr="00D71F81">
              <w:rPr>
                <w:rStyle w:val="Hyperlink"/>
                <w:noProof/>
                <w:rtl/>
                <w:lang w:bidi="fa-IR"/>
              </w:rPr>
              <w:t xml:space="preserve"> </w:t>
            </w:r>
            <w:r w:rsidRPr="00D71F81">
              <w:rPr>
                <w:rStyle w:val="Hyperlink"/>
                <w:rFonts w:hint="eastAsia"/>
                <w:noProof/>
                <w:rtl/>
                <w:lang w:bidi="fa-IR"/>
              </w:rPr>
              <w:t>عنه</w:t>
            </w:r>
          </w:hyperlink>
          <w:r>
            <w:rPr>
              <w:rStyle w:val="Hyperlink"/>
              <w:rFonts w:hint="cs"/>
              <w:noProof/>
              <w:rtl/>
            </w:rPr>
            <w:t xml:space="preserve"> </w:t>
          </w:r>
          <w:hyperlink w:anchor="_Toc98070296" w:history="1">
            <w:r w:rsidRPr="00D71F81">
              <w:rPr>
                <w:rStyle w:val="Hyperlink"/>
                <w:rFonts w:hint="eastAsia"/>
                <w:noProof/>
                <w:rtl/>
                <w:lang w:bidi="fa-IR"/>
              </w:rPr>
              <w:t>السبب</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بكاء</w:t>
            </w:r>
            <w:r w:rsidRPr="00D71F81">
              <w:rPr>
                <w:rStyle w:val="Hyperlink"/>
                <w:noProof/>
                <w:rtl/>
                <w:lang w:bidi="fa-IR"/>
              </w:rPr>
              <w:t xml:space="preserve"> </w:t>
            </w:r>
            <w:r w:rsidRPr="00D71F81">
              <w:rPr>
                <w:rStyle w:val="Hyperlink"/>
                <w:rFonts w:hint="eastAsia"/>
                <w:noProof/>
                <w:rtl/>
                <w:lang w:bidi="fa-IR"/>
              </w:rPr>
              <w:t>أمير</w:t>
            </w:r>
            <w:r w:rsidRPr="00D71F81">
              <w:rPr>
                <w:rStyle w:val="Hyperlink"/>
                <w:noProof/>
                <w:rtl/>
                <w:lang w:bidi="fa-IR"/>
              </w:rPr>
              <w:t xml:space="preserve"> </w:t>
            </w:r>
            <w:r w:rsidRPr="00D71F81">
              <w:rPr>
                <w:rStyle w:val="Hyperlink"/>
                <w:rFonts w:hint="eastAsia"/>
                <w:noProof/>
                <w:rtl/>
                <w:lang w:bidi="fa-IR"/>
              </w:rPr>
              <w:t>المؤمنين</w:t>
            </w:r>
            <w:r w:rsidRPr="00D71F81">
              <w:rPr>
                <w:rStyle w:val="Hyperlink"/>
                <w:noProof/>
                <w:rtl/>
                <w:lang w:bidi="fa-IR"/>
              </w:rPr>
              <w:t xml:space="preserve"> </w:t>
            </w:r>
            <w:r w:rsidRPr="00D71F8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97" w:history="1">
            <w:r w:rsidRPr="00D71F81">
              <w:rPr>
                <w:rStyle w:val="Hyperlink"/>
                <w:rFonts w:hint="eastAsia"/>
                <w:noProof/>
                <w:rtl/>
                <w:lang w:bidi="fa-IR"/>
              </w:rPr>
              <w:t>السبب</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قوله</w:t>
            </w:r>
            <w:r w:rsidRPr="00D71F81">
              <w:rPr>
                <w:rStyle w:val="Hyperlink"/>
                <w:noProof/>
                <w:rtl/>
                <w:lang w:bidi="fa-IR"/>
              </w:rPr>
              <w:t xml:space="preserve">: </w:t>
            </w:r>
            <w:r w:rsidRPr="00D71F81">
              <w:rPr>
                <w:rStyle w:val="Hyperlink"/>
                <w:rFonts w:hint="eastAsia"/>
                <w:noProof/>
                <w:rtl/>
                <w:lang w:bidi="fa-IR"/>
              </w:rPr>
              <w:t>أتخلّفني</w:t>
            </w:r>
            <w:r w:rsidRPr="00D71F81">
              <w:rPr>
                <w:rStyle w:val="Hyperlink"/>
                <w:noProof/>
                <w:rtl/>
                <w:lang w:bidi="fa-IR"/>
              </w:rPr>
              <w:t xml:space="preserve"> ...</w:t>
            </w:r>
            <w:r w:rsidRPr="00D71F81">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98" w:history="1">
            <w:r w:rsidRPr="00D71F81">
              <w:rPr>
                <w:rStyle w:val="Hyperlink"/>
                <w:rFonts w:hint="eastAsia"/>
                <w:noProof/>
                <w:rtl/>
                <w:lang w:bidi="fa-IR"/>
              </w:rPr>
              <w:t>تأييد</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تيمية</w:t>
            </w:r>
            <w:r w:rsidRPr="00D71F81">
              <w:rPr>
                <w:rStyle w:val="Hyperlink"/>
                <w:noProof/>
                <w:rtl/>
                <w:lang w:bidi="fa-IR"/>
              </w:rPr>
              <w:t xml:space="preserve"> </w:t>
            </w:r>
            <w:r w:rsidRPr="00D71F81">
              <w:rPr>
                <w:rStyle w:val="Hyperlink"/>
                <w:rFonts w:hint="eastAsia"/>
                <w:noProof/>
                <w:rtl/>
                <w:lang w:bidi="fa-IR"/>
              </w:rPr>
              <w:t>إرجاف</w:t>
            </w:r>
            <w:r w:rsidRPr="00D71F81">
              <w:rPr>
                <w:rStyle w:val="Hyperlink"/>
                <w:noProof/>
                <w:rtl/>
                <w:lang w:bidi="fa-IR"/>
              </w:rPr>
              <w:t xml:space="preserve"> </w:t>
            </w:r>
            <w:r w:rsidRPr="00D71F81">
              <w:rPr>
                <w:rStyle w:val="Hyperlink"/>
                <w:rFonts w:hint="eastAsia"/>
                <w:noProof/>
                <w:rtl/>
                <w:lang w:bidi="fa-IR"/>
              </w:rPr>
              <w:t>المنافقين</w:t>
            </w:r>
            <w:r w:rsidRPr="00D71F81">
              <w:rPr>
                <w:rStyle w:val="Hyperlink"/>
                <w:noProof/>
                <w:rtl/>
                <w:lang w:bidi="fa-IR"/>
              </w:rPr>
              <w:t xml:space="preserve"> </w:t>
            </w:r>
            <w:r w:rsidRPr="00D71F81">
              <w:rPr>
                <w:rStyle w:val="Hyperlink"/>
                <w:rFonts w:hint="eastAsia"/>
                <w:noProof/>
                <w:rtl/>
                <w:lang w:bidi="fa-IR"/>
              </w:rPr>
              <w:t>وتناقضاته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299" w:history="1">
            <w:r w:rsidRPr="00D71F81">
              <w:rPr>
                <w:rStyle w:val="Hyperlink"/>
                <w:rFonts w:hint="eastAsia"/>
                <w:noProof/>
                <w:rtl/>
                <w:lang w:bidi="fa-IR"/>
              </w:rPr>
              <w:t>نسبة</w:t>
            </w:r>
            <w:r w:rsidRPr="00D71F81">
              <w:rPr>
                <w:rStyle w:val="Hyperlink"/>
                <w:noProof/>
                <w:rtl/>
                <w:lang w:bidi="fa-IR"/>
              </w:rPr>
              <w:t xml:space="preserve"> </w:t>
            </w:r>
            <w:r w:rsidRPr="00D71F81">
              <w:rPr>
                <w:rStyle w:val="Hyperlink"/>
                <w:rFonts w:hint="eastAsia"/>
                <w:noProof/>
                <w:rtl/>
                <w:lang w:bidi="fa-IR"/>
              </w:rPr>
              <w:t>إلى</w:t>
            </w:r>
            <w:r w:rsidRPr="00D71F81">
              <w:rPr>
                <w:rStyle w:val="Hyperlink"/>
                <w:noProof/>
                <w:rtl/>
                <w:lang w:bidi="fa-IR"/>
              </w:rPr>
              <w:t xml:space="preserve"> </w:t>
            </w:r>
            <w:r w:rsidRPr="00D71F81">
              <w:rPr>
                <w:rStyle w:val="Hyperlink"/>
                <w:rFonts w:hint="eastAsia"/>
                <w:noProof/>
                <w:rtl/>
                <w:lang w:bidi="fa-IR"/>
              </w:rPr>
              <w:t>الصحيحين</w:t>
            </w:r>
            <w:r w:rsidRPr="00D71F81">
              <w:rPr>
                <w:rStyle w:val="Hyperlink"/>
                <w:noProof/>
                <w:rtl/>
                <w:lang w:bidi="fa-IR"/>
              </w:rPr>
              <w:t xml:space="preserve"> </w:t>
            </w:r>
            <w:r w:rsidRPr="00D71F81">
              <w:rPr>
                <w:rStyle w:val="Hyperlink"/>
                <w:rFonts w:hint="eastAsia"/>
                <w:noProof/>
                <w:rtl/>
                <w:lang w:bidi="fa-IR"/>
              </w:rPr>
              <w:t>كاذبة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98070299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2A67AB" w:rsidRDefault="002A67AB">
          <w:pPr>
            <w:pStyle w:val="TOC1"/>
            <w:rPr>
              <w:rFonts w:asciiTheme="minorHAnsi" w:eastAsiaTheme="minorEastAsia" w:hAnsiTheme="minorHAnsi" w:cstheme="minorBidi"/>
              <w:bCs w:val="0"/>
              <w:noProof/>
              <w:color w:val="auto"/>
              <w:sz w:val="22"/>
              <w:szCs w:val="22"/>
              <w:rtl/>
            </w:rPr>
          </w:pPr>
          <w:hyperlink w:anchor="_Toc98070300" w:history="1">
            <w:r w:rsidRPr="00D71F81">
              <w:rPr>
                <w:rStyle w:val="Hyperlink"/>
                <w:rFonts w:hint="eastAsia"/>
                <w:noProof/>
                <w:rtl/>
                <w:lang w:bidi="fa-IR"/>
              </w:rPr>
              <w:t>العودُ</w:t>
            </w:r>
            <w:r w:rsidRPr="00D71F81">
              <w:rPr>
                <w:rStyle w:val="Hyperlink"/>
                <w:noProof/>
                <w:rtl/>
                <w:lang w:bidi="fa-IR"/>
              </w:rPr>
              <w:t xml:space="preserve"> </w:t>
            </w:r>
            <w:r w:rsidRPr="00D71F81">
              <w:rPr>
                <w:rStyle w:val="Hyperlink"/>
                <w:rFonts w:hint="eastAsia"/>
                <w:noProof/>
                <w:rtl/>
                <w:lang w:bidi="fa-IR"/>
              </w:rPr>
              <w:t>إلى</w:t>
            </w:r>
            <w:r w:rsidRPr="00D71F81">
              <w:rPr>
                <w:rStyle w:val="Hyperlink"/>
                <w:noProof/>
                <w:rtl/>
                <w:lang w:bidi="fa-IR"/>
              </w:rPr>
              <w:t xml:space="preserve"> </w:t>
            </w:r>
            <w:r w:rsidRPr="00D71F81">
              <w:rPr>
                <w:rStyle w:val="Hyperlink"/>
                <w:rFonts w:hint="eastAsia"/>
                <w:noProof/>
                <w:rtl/>
                <w:lang w:bidi="fa-IR"/>
              </w:rPr>
              <w:t>كلمات</w:t>
            </w:r>
            <w:r w:rsidRPr="00D71F81">
              <w:rPr>
                <w:rStyle w:val="Hyperlink"/>
                <w:noProof/>
                <w:rtl/>
                <w:lang w:bidi="fa-IR"/>
              </w:rPr>
              <w:t xml:space="preserve"> </w:t>
            </w:r>
            <w:r w:rsidRPr="00D71F81">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01" w:history="1">
            <w:r w:rsidRPr="00D71F81">
              <w:rPr>
                <w:rStyle w:val="Hyperlink"/>
                <w:rFonts w:hint="eastAsia"/>
                <w:noProof/>
                <w:rtl/>
                <w:lang w:bidi="fa-IR"/>
              </w:rPr>
              <w:t>نسبة</w:t>
            </w:r>
            <w:r w:rsidRPr="00D71F81">
              <w:rPr>
                <w:rStyle w:val="Hyperlink"/>
                <w:noProof/>
                <w:rtl/>
                <w:lang w:bidi="fa-IR"/>
              </w:rPr>
              <w:t xml:space="preserve"> </w:t>
            </w:r>
            <w:r w:rsidRPr="00D71F81">
              <w:rPr>
                <w:rStyle w:val="Hyperlink"/>
                <w:rFonts w:hint="eastAsia"/>
                <w:noProof/>
                <w:rtl/>
                <w:lang w:bidi="fa-IR"/>
              </w:rPr>
              <w:t>إلى</w:t>
            </w:r>
            <w:r w:rsidRPr="00D71F81">
              <w:rPr>
                <w:rStyle w:val="Hyperlink"/>
                <w:noProof/>
                <w:rtl/>
                <w:lang w:bidi="fa-IR"/>
              </w:rPr>
              <w:t xml:space="preserve"> </w:t>
            </w:r>
            <w:r w:rsidRPr="00D71F81">
              <w:rPr>
                <w:rStyle w:val="Hyperlink"/>
                <w:rFonts w:hint="eastAsia"/>
                <w:noProof/>
                <w:rtl/>
                <w:lang w:bidi="fa-IR"/>
              </w:rPr>
              <w:t>أهل</w:t>
            </w:r>
            <w:r w:rsidRPr="00D71F81">
              <w:rPr>
                <w:rStyle w:val="Hyperlink"/>
                <w:noProof/>
                <w:rtl/>
                <w:lang w:bidi="fa-IR"/>
              </w:rPr>
              <w:t xml:space="preserve"> </w:t>
            </w:r>
            <w:r w:rsidRPr="00D71F81">
              <w:rPr>
                <w:rStyle w:val="Hyperlink"/>
                <w:rFonts w:hint="eastAsia"/>
                <w:noProof/>
                <w:rtl/>
                <w:lang w:bidi="fa-IR"/>
              </w:rPr>
              <w:t>السّير</w:t>
            </w:r>
            <w:r w:rsidRPr="00D71F81">
              <w:rPr>
                <w:rStyle w:val="Hyperlink"/>
                <w:noProof/>
                <w:rtl/>
                <w:lang w:bidi="fa-IR"/>
              </w:rPr>
              <w:t xml:space="preserve"> </w:t>
            </w:r>
            <w:r w:rsidRPr="00D71F81">
              <w:rPr>
                <w:rStyle w:val="Hyperlink"/>
                <w:rFonts w:hint="eastAsia"/>
                <w:noProof/>
                <w:rtl/>
                <w:lang w:bidi="fa-IR"/>
              </w:rPr>
              <w:t>كاذبة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02" w:history="1">
            <w:r w:rsidRPr="00D71F81">
              <w:rPr>
                <w:rStyle w:val="Hyperlink"/>
                <w:rFonts w:hint="eastAsia"/>
                <w:noProof/>
                <w:rtl/>
                <w:lang w:bidi="fa-IR"/>
              </w:rPr>
              <w:t>دعوى</w:t>
            </w:r>
            <w:r w:rsidRPr="00D71F81">
              <w:rPr>
                <w:rStyle w:val="Hyperlink"/>
                <w:noProof/>
                <w:rtl/>
                <w:lang w:bidi="fa-IR"/>
              </w:rPr>
              <w:t xml:space="preserve"> </w:t>
            </w:r>
            <w:r w:rsidRPr="00D71F81">
              <w:rPr>
                <w:rStyle w:val="Hyperlink"/>
                <w:rFonts w:hint="eastAsia"/>
                <w:noProof/>
                <w:rtl/>
                <w:lang w:bidi="fa-IR"/>
              </w:rPr>
              <w:t>الإجماع</w:t>
            </w:r>
            <w:r w:rsidRPr="00D71F81">
              <w:rPr>
                <w:rStyle w:val="Hyperlink"/>
                <w:noProof/>
                <w:rtl/>
                <w:lang w:bidi="fa-IR"/>
              </w:rPr>
              <w:t xml:space="preserve"> </w:t>
            </w:r>
            <w:r w:rsidRPr="00D71F81">
              <w:rPr>
                <w:rStyle w:val="Hyperlink"/>
                <w:rFonts w:hint="eastAsia"/>
                <w:noProof/>
                <w:rtl/>
                <w:lang w:bidi="fa-IR"/>
              </w:rPr>
              <w:t>منهم</w:t>
            </w:r>
            <w:r w:rsidRPr="00D71F81">
              <w:rPr>
                <w:rStyle w:val="Hyperlink"/>
                <w:noProof/>
                <w:rtl/>
                <w:lang w:bidi="fa-IR"/>
              </w:rPr>
              <w:t xml:space="preserve"> </w:t>
            </w:r>
            <w:r w:rsidRPr="00D71F81">
              <w:rPr>
                <w:rStyle w:val="Hyperlink"/>
                <w:rFonts w:hint="eastAsia"/>
                <w:noProof/>
                <w:rtl/>
                <w:lang w:bidi="fa-IR"/>
              </w:rPr>
              <w:t>كاذبة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03" w:history="1">
            <w:r w:rsidRPr="00D71F81">
              <w:rPr>
                <w:rStyle w:val="Hyperlink"/>
                <w:rFonts w:hint="eastAsia"/>
                <w:noProof/>
                <w:rtl/>
                <w:lang w:bidi="fa-IR"/>
              </w:rPr>
              <w:t>لم</w:t>
            </w:r>
            <w:r w:rsidRPr="00D71F81">
              <w:rPr>
                <w:rStyle w:val="Hyperlink"/>
                <w:noProof/>
                <w:rtl/>
                <w:lang w:bidi="fa-IR"/>
              </w:rPr>
              <w:t xml:space="preserve"> </w:t>
            </w:r>
            <w:r w:rsidRPr="00D71F81">
              <w:rPr>
                <w:rStyle w:val="Hyperlink"/>
                <w:rFonts w:hint="eastAsia"/>
                <w:noProof/>
                <w:rtl/>
                <w:lang w:bidi="fa-IR"/>
              </w:rPr>
              <w:t>يستخلف</w:t>
            </w:r>
            <w:r w:rsidRPr="00D71F81">
              <w:rPr>
                <w:rStyle w:val="Hyperlink"/>
                <w:noProof/>
                <w:rtl/>
                <w:lang w:bidi="fa-IR"/>
              </w:rPr>
              <w:t xml:space="preserve"> </w:t>
            </w:r>
            <w:r w:rsidRPr="00D71F81">
              <w:rPr>
                <w:rStyle w:val="Hyperlink"/>
                <w:rFonts w:hint="eastAsia"/>
                <w:noProof/>
                <w:rtl/>
                <w:lang w:bidi="fa-IR"/>
              </w:rPr>
              <w:t>النبيّ</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تبوك</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المدينة</w:t>
            </w:r>
            <w:r w:rsidRPr="00D71F81">
              <w:rPr>
                <w:rStyle w:val="Hyperlink"/>
                <w:noProof/>
                <w:rtl/>
                <w:lang w:bidi="fa-IR"/>
              </w:rPr>
              <w:t xml:space="preserve"> </w:t>
            </w:r>
            <w:r w:rsidRPr="00D71F81">
              <w:rPr>
                <w:rStyle w:val="Hyperlink"/>
                <w:rFonts w:hint="eastAsia"/>
                <w:noProof/>
                <w:rtl/>
                <w:lang w:bidi="fa-IR"/>
              </w:rPr>
              <w:t>غير</w:t>
            </w:r>
            <w:r w:rsidRPr="00D71F81">
              <w:rPr>
                <w:rStyle w:val="Hyperlink"/>
                <w:noProof/>
                <w:rtl/>
                <w:lang w:bidi="fa-IR"/>
              </w:rPr>
              <w:t xml:space="preserve"> </w:t>
            </w:r>
            <w:r w:rsidRPr="00D71F81">
              <w:rPr>
                <w:rStyle w:val="Hyperlink"/>
                <w:rFonts w:hint="eastAsia"/>
                <w:noProof/>
                <w:rtl/>
                <w:lang w:bidi="fa-IR"/>
              </w:rPr>
              <w:t>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DB170D" w:rsidRDefault="00DB170D" w:rsidP="002F152D">
          <w:pPr>
            <w:pStyle w:val="libNormal"/>
            <w:rPr>
              <w:rStyle w:val="Hyperlink"/>
              <w:noProof/>
            </w:rPr>
          </w:pPr>
          <w:r>
            <w:rPr>
              <w:rStyle w:val="Hyperlink"/>
              <w:noProof/>
            </w:rPr>
            <w:br w:type="page"/>
          </w:r>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04" w:history="1">
            <w:r w:rsidRPr="00D71F81">
              <w:rPr>
                <w:rStyle w:val="Hyperlink"/>
                <w:rFonts w:hint="eastAsia"/>
                <w:noProof/>
                <w:rtl/>
                <w:lang w:bidi="fa-IR"/>
              </w:rPr>
              <w:t>جواب</w:t>
            </w:r>
            <w:r w:rsidRPr="00D71F81">
              <w:rPr>
                <w:rStyle w:val="Hyperlink"/>
                <w:noProof/>
                <w:rtl/>
                <w:lang w:bidi="fa-IR"/>
              </w:rPr>
              <w:t xml:space="preserve"> </w:t>
            </w:r>
            <w:r w:rsidRPr="00D71F81">
              <w:rPr>
                <w:rStyle w:val="Hyperlink"/>
                <w:rFonts w:hint="eastAsia"/>
                <w:noProof/>
                <w:rtl/>
                <w:lang w:bidi="fa-IR"/>
              </w:rPr>
              <w:t>ما</w:t>
            </w:r>
            <w:r w:rsidRPr="00D71F81">
              <w:rPr>
                <w:rStyle w:val="Hyperlink"/>
                <w:noProof/>
                <w:rtl/>
                <w:lang w:bidi="fa-IR"/>
              </w:rPr>
              <w:t xml:space="preserve"> </w:t>
            </w:r>
            <w:r w:rsidRPr="00D71F81">
              <w:rPr>
                <w:rStyle w:val="Hyperlink"/>
                <w:rFonts w:hint="eastAsia"/>
                <w:noProof/>
                <w:rtl/>
                <w:lang w:bidi="fa-IR"/>
              </w:rPr>
              <w:t>استدلّ</w:t>
            </w:r>
            <w:r w:rsidRPr="00D71F81">
              <w:rPr>
                <w:rStyle w:val="Hyperlink"/>
                <w:noProof/>
                <w:rtl/>
                <w:lang w:bidi="fa-IR"/>
              </w:rPr>
              <w:t xml:space="preserve"> </w:t>
            </w:r>
            <w:r w:rsidRPr="00D71F81">
              <w:rPr>
                <w:rStyle w:val="Hyperlink"/>
                <w:rFonts w:hint="eastAsia"/>
                <w:noProof/>
                <w:rtl/>
                <w:lang w:bidi="fa-IR"/>
              </w:rPr>
              <w:t>به</w:t>
            </w:r>
            <w:r w:rsidRPr="00D71F81">
              <w:rPr>
                <w:rStyle w:val="Hyperlink"/>
                <w:noProof/>
                <w:rtl/>
                <w:lang w:bidi="fa-IR"/>
              </w:rPr>
              <w:t xml:space="preserve"> </w:t>
            </w:r>
            <w:r w:rsidRPr="00D71F81">
              <w:rPr>
                <w:rStyle w:val="Hyperlink"/>
                <w:rFonts w:hint="eastAsia"/>
                <w:noProof/>
                <w:rtl/>
                <w:lang w:bidi="fa-IR"/>
              </w:rPr>
              <w:t>صاحب</w:t>
            </w:r>
            <w:r w:rsidRPr="00D71F81">
              <w:rPr>
                <w:rStyle w:val="Hyperlink"/>
                <w:noProof/>
                <w:rtl/>
                <w:lang w:bidi="fa-IR"/>
              </w:rPr>
              <w:t xml:space="preserve"> </w:t>
            </w:r>
            <w:r w:rsidRPr="00D71F81">
              <w:rPr>
                <w:rStyle w:val="Hyperlink"/>
                <w:rFonts w:hint="eastAsia"/>
                <w:noProof/>
                <w:rtl/>
                <w:lang w:bidi="fa-IR"/>
              </w:rPr>
              <w:t>المرافض</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تخصيص</w:t>
            </w:r>
            <w:r w:rsidRPr="00D71F81">
              <w:rPr>
                <w:rStyle w:val="Hyperlink"/>
                <w:noProof/>
                <w:rtl/>
                <w:lang w:bidi="fa-IR"/>
              </w:rPr>
              <w:t xml:space="preserve"> </w:t>
            </w:r>
            <w:r w:rsidRPr="00D71F81">
              <w:rPr>
                <w:rStyle w:val="Hyperlink"/>
                <w:rFonts w:hint="eastAsia"/>
                <w:noProof/>
                <w:rtl/>
                <w:lang w:bidi="fa-IR"/>
              </w:rPr>
              <w:t>الخلافة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05" w:history="1">
            <w:r w:rsidRPr="00D71F81">
              <w:rPr>
                <w:rStyle w:val="Hyperlink"/>
                <w:rFonts w:hint="eastAsia"/>
                <w:noProof/>
                <w:rtl/>
                <w:lang w:bidi="fa-IR"/>
              </w:rPr>
              <w:t>دعوى</w:t>
            </w:r>
            <w:r w:rsidRPr="00D71F81">
              <w:rPr>
                <w:rStyle w:val="Hyperlink"/>
                <w:noProof/>
                <w:rtl/>
                <w:lang w:bidi="fa-IR"/>
              </w:rPr>
              <w:t xml:space="preserve"> </w:t>
            </w:r>
            <w:r w:rsidRPr="00D71F81">
              <w:rPr>
                <w:rStyle w:val="Hyperlink"/>
                <w:rFonts w:hint="eastAsia"/>
                <w:noProof/>
                <w:rtl/>
                <w:lang w:bidi="fa-IR"/>
              </w:rPr>
              <w:t>الدهلوي</w:t>
            </w:r>
            <w:r w:rsidRPr="00D71F81">
              <w:rPr>
                <w:rStyle w:val="Hyperlink"/>
                <w:noProof/>
                <w:rtl/>
                <w:lang w:bidi="fa-IR"/>
              </w:rPr>
              <w:t xml:space="preserve"> </w:t>
            </w:r>
            <w:r w:rsidRPr="00D71F81">
              <w:rPr>
                <w:rStyle w:val="Hyperlink"/>
                <w:rFonts w:hint="eastAsia"/>
                <w:noProof/>
                <w:rtl/>
                <w:lang w:bidi="fa-IR"/>
              </w:rPr>
              <w:t>تنقيح</w:t>
            </w:r>
            <w:r w:rsidRPr="00D71F81">
              <w:rPr>
                <w:rStyle w:val="Hyperlink"/>
                <w:noProof/>
                <w:rtl/>
                <w:lang w:bidi="fa-IR"/>
              </w:rPr>
              <w:t xml:space="preserve"> </w:t>
            </w:r>
            <w:r w:rsidRPr="00D71F81">
              <w:rPr>
                <w:rStyle w:val="Hyperlink"/>
                <w:rFonts w:hint="eastAsia"/>
                <w:noProof/>
                <w:rtl/>
                <w:lang w:bidi="fa-IR"/>
              </w:rPr>
              <w:t>كلام</w:t>
            </w:r>
            <w:r w:rsidRPr="00D71F81">
              <w:rPr>
                <w:rStyle w:val="Hyperlink"/>
                <w:noProof/>
                <w:rtl/>
                <w:lang w:bidi="fa-IR"/>
              </w:rPr>
              <w:t xml:space="preserve"> </w:t>
            </w:r>
            <w:r w:rsidRPr="00D71F81">
              <w:rPr>
                <w:rStyle w:val="Hyperlink"/>
                <w:rFonts w:hint="eastAsia"/>
                <w:noProof/>
                <w:rtl/>
                <w:lang w:bidi="fa-IR"/>
              </w:rPr>
              <w:t>الشيعة</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المقام</w:t>
            </w:r>
            <w:r w:rsidRPr="00D71F81">
              <w:rPr>
                <w:rStyle w:val="Hyperlink"/>
                <w:noProof/>
                <w:rtl/>
                <w:lang w:bidi="fa-IR"/>
              </w:rPr>
              <w:t xml:space="preserve"> </w:t>
            </w:r>
            <w:r w:rsidRPr="00D71F81">
              <w:rPr>
                <w:rStyle w:val="Hyperlink"/>
                <w:rFonts w:hint="eastAsia"/>
                <w:noProof/>
                <w:rtl/>
                <w:lang w:bidi="fa-IR"/>
              </w:rPr>
              <w:t>والجواب</w:t>
            </w:r>
            <w:r w:rsidRPr="00D71F81">
              <w:rPr>
                <w:rStyle w:val="Hyperlink"/>
                <w:noProof/>
                <w:rtl/>
                <w:lang w:bidi="fa-IR"/>
              </w:rPr>
              <w:t xml:space="preserve"> </w:t>
            </w:r>
            <w:r w:rsidRPr="00D71F81">
              <w:rPr>
                <w:rStyle w:val="Hyperlink"/>
                <w:rFonts w:hint="eastAsia"/>
                <w:noProof/>
                <w:rtl/>
                <w:lang w:bidi="fa-IR"/>
              </w:rPr>
              <w:t>عنها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06" w:history="1">
            <w:r w:rsidRPr="00D71F81">
              <w:rPr>
                <w:rStyle w:val="Hyperlink"/>
                <w:rFonts w:hint="eastAsia"/>
                <w:noProof/>
                <w:rtl/>
                <w:lang w:bidi="fa-IR"/>
              </w:rPr>
              <w:t>ذكره</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الحاشية</w:t>
            </w:r>
            <w:r w:rsidRPr="00D71F81">
              <w:rPr>
                <w:rStyle w:val="Hyperlink"/>
                <w:noProof/>
                <w:rtl/>
                <w:lang w:bidi="fa-IR"/>
              </w:rPr>
              <w:t xml:space="preserve"> </w:t>
            </w:r>
            <w:r w:rsidRPr="00D71F81">
              <w:rPr>
                <w:rStyle w:val="Hyperlink"/>
                <w:rFonts w:hint="eastAsia"/>
                <w:noProof/>
                <w:rtl/>
                <w:lang w:bidi="fa-IR"/>
              </w:rPr>
              <w:t>ثاني</w:t>
            </w:r>
            <w:r w:rsidRPr="00D71F81">
              <w:rPr>
                <w:rStyle w:val="Hyperlink"/>
                <w:noProof/>
                <w:rtl/>
                <w:lang w:bidi="fa-IR"/>
              </w:rPr>
              <w:t xml:space="preserve"> </w:t>
            </w:r>
            <w:r w:rsidRPr="00D71F81">
              <w:rPr>
                <w:rStyle w:val="Hyperlink"/>
                <w:rFonts w:hint="eastAsia"/>
                <w:noProof/>
                <w:rtl/>
                <w:lang w:bidi="fa-IR"/>
              </w:rPr>
              <w:t>وجهي</w:t>
            </w:r>
            <w:r w:rsidRPr="00D71F81">
              <w:rPr>
                <w:rStyle w:val="Hyperlink"/>
                <w:noProof/>
                <w:rtl/>
                <w:lang w:bidi="fa-IR"/>
              </w:rPr>
              <w:t xml:space="preserve"> </w:t>
            </w:r>
            <w:r w:rsidRPr="00D71F81">
              <w:rPr>
                <w:rStyle w:val="Hyperlink"/>
                <w:rFonts w:hint="eastAsia"/>
                <w:noProof/>
                <w:rtl/>
                <w:lang w:bidi="fa-IR"/>
              </w:rPr>
              <w:t>الإستدلال</w:t>
            </w:r>
            <w:r w:rsidRPr="00D71F81">
              <w:rPr>
                <w:rStyle w:val="Hyperlink"/>
                <w:noProof/>
                <w:rtl/>
                <w:lang w:bidi="fa-IR"/>
              </w:rPr>
              <w:t xml:space="preserve"> </w:t>
            </w:r>
            <w:r w:rsidRPr="00D71F81">
              <w:rPr>
                <w:rStyle w:val="Hyperlink"/>
                <w:rFonts w:hint="eastAsia"/>
                <w:noProof/>
                <w:rtl/>
                <w:lang w:bidi="fa-IR"/>
              </w:rPr>
              <w:t>وعجزه</w:t>
            </w:r>
            <w:r w:rsidRPr="00D71F81">
              <w:rPr>
                <w:rStyle w:val="Hyperlink"/>
                <w:noProof/>
                <w:rtl/>
                <w:lang w:bidi="fa-IR"/>
              </w:rPr>
              <w:t xml:space="preserve"> </w:t>
            </w:r>
            <w:r w:rsidRPr="00D71F81">
              <w:rPr>
                <w:rStyle w:val="Hyperlink"/>
                <w:rFonts w:hint="eastAsia"/>
                <w:noProof/>
                <w:rtl/>
                <w:lang w:bidi="fa-IR"/>
              </w:rPr>
              <w:t>عن</w:t>
            </w:r>
            <w:r w:rsidRPr="00D71F81">
              <w:rPr>
                <w:rStyle w:val="Hyperlink"/>
                <w:noProof/>
                <w:rtl/>
                <w:lang w:bidi="fa-IR"/>
              </w:rPr>
              <w:t xml:space="preserve"> </w:t>
            </w:r>
            <w:r w:rsidRPr="00D71F81">
              <w:rPr>
                <w:rStyle w:val="Hyperlink"/>
                <w:rFonts w:hint="eastAsia"/>
                <w:noProof/>
                <w:rtl/>
                <w:lang w:bidi="fa-IR"/>
              </w:rPr>
              <w:t>الجواب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2A67AB" w:rsidRDefault="002A67AB" w:rsidP="002A67AB">
          <w:pPr>
            <w:pStyle w:val="TOC1"/>
            <w:rPr>
              <w:rFonts w:asciiTheme="minorHAnsi" w:eastAsiaTheme="minorEastAsia" w:hAnsiTheme="minorHAnsi" w:cstheme="minorBidi"/>
              <w:bCs w:val="0"/>
              <w:noProof/>
              <w:color w:val="auto"/>
              <w:sz w:val="22"/>
              <w:szCs w:val="22"/>
              <w:rtl/>
            </w:rPr>
          </w:pPr>
          <w:hyperlink w:anchor="_Toc98070307" w:history="1">
            <w:r w:rsidRPr="00D71F81">
              <w:rPr>
                <w:rStyle w:val="Hyperlink"/>
                <w:rFonts w:hint="eastAsia"/>
                <w:noProof/>
                <w:rtl/>
              </w:rPr>
              <w:t>دلالة</w:t>
            </w:r>
            <w:r w:rsidRPr="00D71F81">
              <w:rPr>
                <w:rStyle w:val="Hyperlink"/>
                <w:noProof/>
                <w:rtl/>
              </w:rPr>
              <w:t xml:space="preserve"> </w:t>
            </w:r>
            <w:r w:rsidRPr="00D71F81">
              <w:rPr>
                <w:rStyle w:val="Hyperlink"/>
                <w:rFonts w:hint="eastAsia"/>
                <w:noProof/>
                <w:rtl/>
              </w:rPr>
              <w:t>الحديث</w:t>
            </w:r>
          </w:hyperlink>
          <w:r>
            <w:rPr>
              <w:rStyle w:val="Hyperlink"/>
              <w:rFonts w:hint="cs"/>
              <w:noProof/>
              <w:rtl/>
            </w:rPr>
            <w:t xml:space="preserve"> </w:t>
          </w:r>
          <w:hyperlink w:anchor="_Toc98070308" w:history="1">
            <w:r w:rsidRPr="00D71F81">
              <w:rPr>
                <w:rStyle w:val="Hyperlink"/>
                <w:rFonts w:hint="eastAsia"/>
                <w:noProof/>
                <w:rtl/>
              </w:rPr>
              <w:t>على</w:t>
            </w:r>
            <w:r w:rsidRPr="00D71F81">
              <w:rPr>
                <w:rStyle w:val="Hyperlink"/>
                <w:noProof/>
                <w:rtl/>
              </w:rPr>
              <w:t xml:space="preserve"> </w:t>
            </w:r>
            <w:r w:rsidRPr="00D71F81">
              <w:rPr>
                <w:rStyle w:val="Hyperlink"/>
                <w:rFonts w:hint="eastAsia"/>
                <w:noProof/>
                <w:rtl/>
              </w:rPr>
              <w:t>عموم</w:t>
            </w:r>
            <w:r w:rsidRPr="00D71F81">
              <w:rPr>
                <w:rStyle w:val="Hyperlink"/>
                <w:noProof/>
                <w:rtl/>
              </w:rPr>
              <w:t xml:space="preserve"> </w:t>
            </w:r>
            <w:r w:rsidRPr="00D71F81">
              <w:rPr>
                <w:rStyle w:val="Hyperlink"/>
                <w:rFonts w:hint="eastAsia"/>
                <w:noProof/>
                <w:rtl/>
              </w:rPr>
              <w:t>المنزلة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09" w:history="1">
            <w:r w:rsidRPr="00D71F81">
              <w:rPr>
                <w:rStyle w:val="Hyperlink"/>
                <w:rFonts w:hint="eastAsia"/>
                <w:noProof/>
                <w:rtl/>
                <w:lang w:bidi="fa-IR"/>
              </w:rPr>
              <w:t>صحّة</w:t>
            </w:r>
            <w:r w:rsidRPr="00D71F81">
              <w:rPr>
                <w:rStyle w:val="Hyperlink"/>
                <w:noProof/>
                <w:rtl/>
                <w:lang w:bidi="fa-IR"/>
              </w:rPr>
              <w:t xml:space="preserve"> </w:t>
            </w:r>
            <w:r w:rsidRPr="00D71F81">
              <w:rPr>
                <w:rStyle w:val="Hyperlink"/>
                <w:rFonts w:hint="eastAsia"/>
                <w:noProof/>
                <w:rtl/>
                <w:lang w:bidi="fa-IR"/>
              </w:rPr>
              <w:t>الإستثناء</w:t>
            </w:r>
            <w:r w:rsidRPr="00D71F81">
              <w:rPr>
                <w:rStyle w:val="Hyperlink"/>
                <w:noProof/>
                <w:rtl/>
                <w:lang w:bidi="fa-IR"/>
              </w:rPr>
              <w:t xml:space="preserve"> </w:t>
            </w:r>
            <w:r w:rsidRPr="00D71F81">
              <w:rPr>
                <w:rStyle w:val="Hyperlink"/>
                <w:rFonts w:hint="eastAsia"/>
                <w:noProof/>
                <w:rtl/>
                <w:lang w:bidi="fa-IR"/>
              </w:rPr>
              <w:t>دليل</w:t>
            </w:r>
            <w:r w:rsidRPr="00D71F81">
              <w:rPr>
                <w:rStyle w:val="Hyperlink"/>
                <w:noProof/>
                <w:rtl/>
                <w:lang w:bidi="fa-IR"/>
              </w:rPr>
              <w:t xml:space="preserve"> </w:t>
            </w:r>
            <w:r w:rsidRPr="00D71F81">
              <w:rPr>
                <w:rStyle w:val="Hyperlink"/>
                <w:rFonts w:hint="eastAsia"/>
                <w:noProof/>
                <w:rtl/>
                <w:lang w:bidi="fa-IR"/>
              </w:rPr>
              <w:t>العموم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10" w:history="1">
            <w:r w:rsidRPr="00D71F81">
              <w:rPr>
                <w:rStyle w:val="Hyperlink"/>
                <w:rFonts w:hint="eastAsia"/>
                <w:noProof/>
                <w:rtl/>
                <w:lang w:bidi="fa-IR"/>
              </w:rPr>
              <w:t>إسم</w:t>
            </w:r>
            <w:r w:rsidRPr="00D71F81">
              <w:rPr>
                <w:rStyle w:val="Hyperlink"/>
                <w:noProof/>
                <w:rtl/>
                <w:lang w:bidi="fa-IR"/>
              </w:rPr>
              <w:t xml:space="preserve"> </w:t>
            </w:r>
            <w:r w:rsidRPr="00D71F81">
              <w:rPr>
                <w:rStyle w:val="Hyperlink"/>
                <w:rFonts w:hint="eastAsia"/>
                <w:noProof/>
                <w:rtl/>
                <w:lang w:bidi="fa-IR"/>
              </w:rPr>
              <w:t>الجنس</w:t>
            </w:r>
            <w:r w:rsidRPr="00D71F81">
              <w:rPr>
                <w:rStyle w:val="Hyperlink"/>
                <w:noProof/>
                <w:rtl/>
                <w:lang w:bidi="fa-IR"/>
              </w:rPr>
              <w:t xml:space="preserve"> </w:t>
            </w:r>
            <w:r w:rsidRPr="00D71F81">
              <w:rPr>
                <w:rStyle w:val="Hyperlink"/>
                <w:rFonts w:hint="eastAsia"/>
                <w:noProof/>
                <w:rtl/>
                <w:lang w:bidi="fa-IR"/>
              </w:rPr>
              <w:t>المضاف</w:t>
            </w:r>
            <w:r w:rsidRPr="00D71F81">
              <w:rPr>
                <w:rStyle w:val="Hyperlink"/>
                <w:noProof/>
                <w:rtl/>
                <w:lang w:bidi="fa-IR"/>
              </w:rPr>
              <w:t xml:space="preserve"> </w:t>
            </w:r>
            <w:r w:rsidRPr="00D71F81">
              <w:rPr>
                <w:rStyle w:val="Hyperlink"/>
                <w:rFonts w:hint="eastAsia"/>
                <w:noProof/>
                <w:rtl/>
                <w:lang w:bidi="fa-IR"/>
              </w:rPr>
              <w:t>من</w:t>
            </w:r>
            <w:r w:rsidRPr="00D71F81">
              <w:rPr>
                <w:rStyle w:val="Hyperlink"/>
                <w:noProof/>
                <w:rtl/>
                <w:lang w:bidi="fa-IR"/>
              </w:rPr>
              <w:t xml:space="preserve"> </w:t>
            </w:r>
            <w:r w:rsidRPr="00D71F81">
              <w:rPr>
                <w:rStyle w:val="Hyperlink"/>
                <w:rFonts w:hint="eastAsia"/>
                <w:noProof/>
                <w:rtl/>
                <w:lang w:bidi="fa-IR"/>
              </w:rPr>
              <w:t>صيغ</w:t>
            </w:r>
            <w:r w:rsidRPr="00D71F81">
              <w:rPr>
                <w:rStyle w:val="Hyperlink"/>
                <w:noProof/>
                <w:rtl/>
                <w:lang w:bidi="fa-IR"/>
              </w:rPr>
              <w:t xml:space="preserve"> </w:t>
            </w:r>
            <w:r w:rsidRPr="00D71F81">
              <w:rPr>
                <w:rStyle w:val="Hyperlink"/>
                <w:rFonts w:hint="eastAsia"/>
                <w:noProof/>
                <w:rtl/>
                <w:lang w:bidi="fa-IR"/>
              </w:rPr>
              <w:t>العموم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11" w:history="1">
            <w:r w:rsidRPr="00D71F81">
              <w:rPr>
                <w:rStyle w:val="Hyperlink"/>
                <w:rFonts w:hint="eastAsia"/>
                <w:noProof/>
                <w:rtl/>
                <w:lang w:bidi="fa-IR"/>
              </w:rPr>
              <w:t>الدلالة</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العموم</w:t>
            </w:r>
            <w:r w:rsidRPr="00D71F81">
              <w:rPr>
                <w:rStyle w:val="Hyperlink"/>
                <w:noProof/>
                <w:rtl/>
                <w:lang w:bidi="fa-IR"/>
              </w:rPr>
              <w:t xml:space="preserve"> </w:t>
            </w:r>
            <w:r w:rsidRPr="00D71F81">
              <w:rPr>
                <w:rStyle w:val="Hyperlink"/>
                <w:rFonts w:hint="eastAsia"/>
                <w:noProof/>
                <w:rtl/>
                <w:lang w:bidi="fa-IR"/>
              </w:rPr>
              <w:t>ما</w:t>
            </w:r>
            <w:r w:rsidRPr="00D71F81">
              <w:rPr>
                <w:rStyle w:val="Hyperlink"/>
                <w:noProof/>
                <w:rtl/>
                <w:lang w:bidi="fa-IR"/>
              </w:rPr>
              <w:t xml:space="preserve"> </w:t>
            </w:r>
            <w:r w:rsidRPr="00D71F81">
              <w:rPr>
                <w:rStyle w:val="Hyperlink"/>
                <w:rFonts w:hint="eastAsia"/>
                <w:noProof/>
                <w:rtl/>
                <w:lang w:bidi="fa-IR"/>
              </w:rPr>
              <w:t>لم</w:t>
            </w:r>
            <w:r w:rsidRPr="00D71F81">
              <w:rPr>
                <w:rStyle w:val="Hyperlink"/>
                <w:noProof/>
                <w:rtl/>
                <w:lang w:bidi="fa-IR"/>
              </w:rPr>
              <w:t xml:space="preserve"> </w:t>
            </w:r>
            <w:r w:rsidRPr="00D71F81">
              <w:rPr>
                <w:rStyle w:val="Hyperlink"/>
                <w:rFonts w:hint="eastAsia"/>
                <w:noProof/>
                <w:rtl/>
                <w:lang w:bidi="fa-IR"/>
              </w:rPr>
              <w:t>تكن</w:t>
            </w:r>
            <w:r w:rsidRPr="00D71F81">
              <w:rPr>
                <w:rStyle w:val="Hyperlink"/>
                <w:noProof/>
                <w:rtl/>
                <w:lang w:bidi="fa-IR"/>
              </w:rPr>
              <w:t xml:space="preserve"> </w:t>
            </w:r>
            <w:r w:rsidRPr="00D71F81">
              <w:rPr>
                <w:rStyle w:val="Hyperlink"/>
                <w:rFonts w:hint="eastAsia"/>
                <w:noProof/>
                <w:rtl/>
                <w:lang w:bidi="fa-IR"/>
              </w:rPr>
              <w:t>قرينة</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12" w:history="1">
            <w:r w:rsidRPr="00D71F81">
              <w:rPr>
                <w:rStyle w:val="Hyperlink"/>
                <w:rFonts w:hint="eastAsia"/>
                <w:noProof/>
                <w:rtl/>
                <w:lang w:bidi="fa-IR"/>
              </w:rPr>
              <w:t>رّد</w:t>
            </w:r>
            <w:r w:rsidRPr="00D71F81">
              <w:rPr>
                <w:rStyle w:val="Hyperlink"/>
                <w:noProof/>
                <w:rtl/>
                <w:lang w:bidi="fa-IR"/>
              </w:rPr>
              <w:t xml:space="preserve"> </w:t>
            </w:r>
            <w:r w:rsidRPr="00D71F81">
              <w:rPr>
                <w:rStyle w:val="Hyperlink"/>
                <w:rFonts w:hint="eastAsia"/>
                <w:noProof/>
                <w:rtl/>
                <w:lang w:bidi="fa-IR"/>
              </w:rPr>
              <w:t>دعوى</w:t>
            </w:r>
            <w:r w:rsidRPr="00D71F81">
              <w:rPr>
                <w:rStyle w:val="Hyperlink"/>
                <w:noProof/>
                <w:rtl/>
                <w:lang w:bidi="fa-IR"/>
              </w:rPr>
              <w:t xml:space="preserve"> </w:t>
            </w:r>
            <w:r w:rsidRPr="00D71F81">
              <w:rPr>
                <w:rStyle w:val="Hyperlink"/>
                <w:rFonts w:hint="eastAsia"/>
                <w:noProof/>
                <w:rtl/>
                <w:lang w:bidi="fa-IR"/>
              </w:rPr>
              <w:t>الدلالة</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الاطلاق</w:t>
            </w:r>
            <w:r w:rsidRPr="00D71F81">
              <w:rPr>
                <w:rStyle w:val="Hyperlink"/>
                <w:noProof/>
                <w:rtl/>
                <w:lang w:bidi="fa-IR"/>
              </w:rPr>
              <w:t xml:space="preserve"> </w:t>
            </w:r>
            <w:r w:rsidRPr="00D71F81">
              <w:rPr>
                <w:rStyle w:val="Hyperlink"/>
                <w:rFonts w:hint="eastAsia"/>
                <w:noProof/>
                <w:rtl/>
                <w:lang w:bidi="fa-IR"/>
              </w:rPr>
              <w:t>حيث</w:t>
            </w:r>
            <w:r w:rsidRPr="00D71F81">
              <w:rPr>
                <w:rStyle w:val="Hyperlink"/>
                <w:noProof/>
                <w:rtl/>
                <w:lang w:bidi="fa-IR"/>
              </w:rPr>
              <w:t xml:space="preserve"> </w:t>
            </w:r>
            <w:r w:rsidRPr="00D71F81">
              <w:rPr>
                <w:rStyle w:val="Hyperlink"/>
                <w:rFonts w:hint="eastAsia"/>
                <w:noProof/>
                <w:rtl/>
                <w:lang w:bidi="fa-IR"/>
              </w:rPr>
              <w:t>لا</w:t>
            </w:r>
            <w:r w:rsidRPr="00D71F81">
              <w:rPr>
                <w:rStyle w:val="Hyperlink"/>
                <w:noProof/>
                <w:rtl/>
                <w:lang w:bidi="fa-IR"/>
              </w:rPr>
              <w:t xml:space="preserve"> </w:t>
            </w:r>
            <w:r w:rsidRPr="00D71F81">
              <w:rPr>
                <w:rStyle w:val="Hyperlink"/>
                <w:rFonts w:hint="eastAsia"/>
                <w:noProof/>
                <w:rtl/>
                <w:lang w:bidi="fa-IR"/>
              </w:rPr>
              <w:t>قرينة</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313" w:history="1">
            <w:r w:rsidRPr="00D71F81">
              <w:rPr>
                <w:rStyle w:val="Hyperlink"/>
                <w:rFonts w:hint="eastAsia"/>
                <w:noProof/>
                <w:rtl/>
                <w:lang w:bidi="fa-IR"/>
              </w:rPr>
              <w:t>ردّ</w:t>
            </w:r>
            <w:r w:rsidRPr="00D71F81">
              <w:rPr>
                <w:rStyle w:val="Hyperlink"/>
                <w:noProof/>
                <w:rtl/>
                <w:lang w:bidi="fa-IR"/>
              </w:rPr>
              <w:t xml:space="preserve"> </w:t>
            </w:r>
            <w:r w:rsidRPr="00D71F81">
              <w:rPr>
                <w:rStyle w:val="Hyperlink"/>
                <w:rFonts w:hint="eastAsia"/>
                <w:noProof/>
                <w:rtl/>
                <w:lang w:bidi="fa-IR"/>
              </w:rPr>
              <w:t>دعوى</w:t>
            </w:r>
            <w:r w:rsidRPr="00D71F81">
              <w:rPr>
                <w:rStyle w:val="Hyperlink"/>
                <w:noProof/>
                <w:rtl/>
                <w:lang w:bidi="fa-IR"/>
              </w:rPr>
              <w:t xml:space="preserve"> </w:t>
            </w:r>
            <w:r w:rsidRPr="00D71F81">
              <w:rPr>
                <w:rStyle w:val="Hyperlink"/>
                <w:rFonts w:hint="eastAsia"/>
                <w:noProof/>
                <w:rtl/>
                <w:lang w:bidi="fa-IR"/>
              </w:rPr>
              <w:t>أنّ</w:t>
            </w:r>
            <w:r w:rsidRPr="00D71F81">
              <w:rPr>
                <w:rStyle w:val="Hyperlink"/>
                <w:noProof/>
                <w:rtl/>
                <w:lang w:bidi="fa-IR"/>
              </w:rPr>
              <w:t xml:space="preserve"> « </w:t>
            </w:r>
            <w:r w:rsidRPr="00D71F81">
              <w:rPr>
                <w:rStyle w:val="Hyperlink"/>
                <w:rFonts w:hint="eastAsia"/>
                <w:noProof/>
                <w:rtl/>
                <w:lang w:bidi="fa-IR"/>
              </w:rPr>
              <w:t>أتخلّفني</w:t>
            </w:r>
            <w:r w:rsidRPr="00D71F81">
              <w:rPr>
                <w:rStyle w:val="Hyperlink"/>
                <w:noProof/>
                <w:rtl/>
                <w:lang w:bidi="fa-IR"/>
              </w:rPr>
              <w:t xml:space="preserve"> ... » </w:t>
            </w:r>
            <w:r w:rsidRPr="00D71F81">
              <w:rPr>
                <w:rStyle w:val="Hyperlink"/>
                <w:rFonts w:hint="eastAsia"/>
                <w:noProof/>
                <w:rtl/>
                <w:lang w:bidi="fa-IR"/>
              </w:rPr>
              <w:t>قرينة</w:t>
            </w:r>
            <w:r w:rsidRPr="00D71F81">
              <w:rPr>
                <w:rStyle w:val="Hyperlink"/>
                <w:noProof/>
                <w:rtl/>
                <w:lang w:bidi="fa-IR"/>
              </w:rPr>
              <w:t xml:space="preserve"> </w:t>
            </w:r>
            <w:r w:rsidRPr="00D71F81">
              <w:rPr>
                <w:rStyle w:val="Hyperlink"/>
                <w:rFonts w:hint="eastAsia"/>
                <w:noProof/>
                <w:rtl/>
                <w:lang w:bidi="fa-IR"/>
              </w:rPr>
              <w:t>العهد</w:t>
            </w:r>
          </w:hyperlink>
          <w:r>
            <w:rPr>
              <w:rStyle w:val="Hyperlink"/>
              <w:rFonts w:hint="cs"/>
              <w:noProof/>
              <w:rtl/>
            </w:rPr>
            <w:t xml:space="preserve"> </w:t>
          </w:r>
          <w:hyperlink w:anchor="_Toc98070314" w:history="1">
            <w:r w:rsidRPr="00D71F81">
              <w:rPr>
                <w:rStyle w:val="Hyperlink"/>
                <w:noProof/>
                <w:rtl/>
                <w:lang w:bidi="fa-IR"/>
              </w:rPr>
              <w:t xml:space="preserve">1 - </w:t>
            </w:r>
            <w:r w:rsidRPr="00D71F81">
              <w:rPr>
                <w:rStyle w:val="Hyperlink"/>
                <w:rFonts w:hint="eastAsia"/>
                <w:noProof/>
                <w:rtl/>
                <w:lang w:bidi="fa-IR"/>
              </w:rPr>
              <w:t>هذا</w:t>
            </w:r>
            <w:r w:rsidRPr="00D71F81">
              <w:rPr>
                <w:rStyle w:val="Hyperlink"/>
                <w:noProof/>
                <w:rtl/>
                <w:lang w:bidi="fa-IR"/>
              </w:rPr>
              <w:t xml:space="preserve"> </w:t>
            </w:r>
            <w:r w:rsidRPr="00D71F81">
              <w:rPr>
                <w:rStyle w:val="Hyperlink"/>
                <w:rFonts w:hint="eastAsia"/>
                <w:noProof/>
                <w:rtl/>
                <w:lang w:bidi="fa-IR"/>
              </w:rPr>
              <w:t>عين</w:t>
            </w:r>
            <w:r w:rsidRPr="00D71F81">
              <w:rPr>
                <w:rStyle w:val="Hyperlink"/>
                <w:noProof/>
                <w:rtl/>
                <w:lang w:bidi="fa-IR"/>
              </w:rPr>
              <w:t xml:space="preserve"> </w:t>
            </w:r>
            <w:r w:rsidRPr="00D71F81">
              <w:rPr>
                <w:rStyle w:val="Hyperlink"/>
                <w:rFonts w:hint="eastAsia"/>
                <w:noProof/>
                <w:rtl/>
                <w:lang w:bidi="fa-IR"/>
              </w:rPr>
              <w:t>مدّعى</w:t>
            </w:r>
            <w:r w:rsidRPr="00D71F81">
              <w:rPr>
                <w:rStyle w:val="Hyperlink"/>
                <w:noProof/>
                <w:rtl/>
                <w:lang w:bidi="fa-IR"/>
              </w:rPr>
              <w:t xml:space="preserve"> </w:t>
            </w:r>
            <w:r w:rsidRPr="00D71F81">
              <w:rPr>
                <w:rStyle w:val="Hyperlink"/>
                <w:rFonts w:hint="eastAsia"/>
                <w:noProof/>
                <w:rtl/>
                <w:lang w:bidi="fa-IR"/>
              </w:rPr>
              <w:t>النواصب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15" w:history="1">
            <w:r w:rsidRPr="00D71F81">
              <w:rPr>
                <w:rStyle w:val="Hyperlink"/>
                <w:noProof/>
                <w:rtl/>
                <w:lang w:bidi="fa-IR"/>
              </w:rPr>
              <w:t xml:space="preserve">2 - </w:t>
            </w:r>
            <w:r w:rsidRPr="00D71F81">
              <w:rPr>
                <w:rStyle w:val="Hyperlink"/>
                <w:rFonts w:hint="eastAsia"/>
                <w:noProof/>
                <w:rtl/>
                <w:lang w:bidi="fa-IR"/>
              </w:rPr>
              <w:t>جملة</w:t>
            </w:r>
            <w:r w:rsidRPr="00D71F81">
              <w:rPr>
                <w:rStyle w:val="Hyperlink"/>
                <w:noProof/>
                <w:rtl/>
                <w:lang w:bidi="fa-IR"/>
              </w:rPr>
              <w:t xml:space="preserve"> « </w:t>
            </w:r>
            <w:r w:rsidRPr="00D71F81">
              <w:rPr>
                <w:rStyle w:val="Hyperlink"/>
                <w:rFonts w:hint="eastAsia"/>
                <w:noProof/>
                <w:rtl/>
                <w:lang w:bidi="fa-IR"/>
              </w:rPr>
              <w:t>أتخلفني</w:t>
            </w:r>
            <w:r w:rsidRPr="00D71F81">
              <w:rPr>
                <w:rStyle w:val="Hyperlink"/>
                <w:noProof/>
                <w:rtl/>
                <w:lang w:bidi="fa-IR"/>
              </w:rPr>
              <w:t xml:space="preserve"> ... » </w:t>
            </w:r>
            <w:r w:rsidRPr="00D71F81">
              <w:rPr>
                <w:rStyle w:val="Hyperlink"/>
                <w:rFonts w:hint="eastAsia"/>
                <w:noProof/>
                <w:rtl/>
                <w:lang w:bidi="fa-IR"/>
              </w:rPr>
              <w:t>غير</w:t>
            </w:r>
            <w:r w:rsidRPr="00D71F81">
              <w:rPr>
                <w:rStyle w:val="Hyperlink"/>
                <w:noProof/>
                <w:rtl/>
                <w:lang w:bidi="fa-IR"/>
              </w:rPr>
              <w:t xml:space="preserve"> </w:t>
            </w:r>
            <w:r w:rsidRPr="00D71F81">
              <w:rPr>
                <w:rStyle w:val="Hyperlink"/>
                <w:rFonts w:hint="eastAsia"/>
                <w:noProof/>
                <w:rtl/>
                <w:lang w:bidi="fa-IR"/>
              </w:rPr>
              <w:t>موجودة</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كثير</w:t>
            </w:r>
            <w:r w:rsidRPr="00D71F81">
              <w:rPr>
                <w:rStyle w:val="Hyperlink"/>
                <w:noProof/>
                <w:rtl/>
                <w:lang w:bidi="fa-IR"/>
              </w:rPr>
              <w:t xml:space="preserve"> </w:t>
            </w:r>
            <w:r w:rsidRPr="00D71F81">
              <w:rPr>
                <w:rStyle w:val="Hyperlink"/>
                <w:rFonts w:hint="eastAsia"/>
                <w:noProof/>
                <w:rtl/>
                <w:lang w:bidi="fa-IR"/>
              </w:rPr>
              <w:t>من</w:t>
            </w:r>
            <w:r w:rsidRPr="00D71F81">
              <w:rPr>
                <w:rStyle w:val="Hyperlink"/>
                <w:noProof/>
                <w:rtl/>
                <w:lang w:bidi="fa-IR"/>
              </w:rPr>
              <w:t xml:space="preserve"> </w:t>
            </w:r>
            <w:r w:rsidRPr="00D71F81">
              <w:rPr>
                <w:rStyle w:val="Hyperlink"/>
                <w:rFonts w:hint="eastAsia"/>
                <w:noProof/>
                <w:rtl/>
                <w:lang w:bidi="fa-IR"/>
              </w:rPr>
              <w:t>ألفاظ</w:t>
            </w:r>
            <w:r w:rsidRPr="00D71F81">
              <w:rPr>
                <w:rStyle w:val="Hyperlink"/>
                <w:noProof/>
                <w:rtl/>
                <w:lang w:bidi="fa-IR"/>
              </w:rPr>
              <w:t xml:space="preserve"> </w:t>
            </w:r>
            <w:r w:rsidRPr="00D71F81">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16" w:history="1">
            <w:r w:rsidRPr="00D71F81">
              <w:rPr>
                <w:rStyle w:val="Hyperlink"/>
                <w:noProof/>
                <w:rtl/>
                <w:lang w:bidi="fa-IR"/>
              </w:rPr>
              <w:t xml:space="preserve">3 - </w:t>
            </w:r>
            <w:r w:rsidRPr="00D71F81">
              <w:rPr>
                <w:rStyle w:val="Hyperlink"/>
                <w:rFonts w:hint="eastAsia"/>
                <w:noProof/>
                <w:rtl/>
                <w:lang w:bidi="fa-IR"/>
              </w:rPr>
              <w:t>هذه</w:t>
            </w:r>
            <w:r w:rsidRPr="00D71F81">
              <w:rPr>
                <w:rStyle w:val="Hyperlink"/>
                <w:noProof/>
                <w:rtl/>
                <w:lang w:bidi="fa-IR"/>
              </w:rPr>
              <w:t xml:space="preserve"> </w:t>
            </w:r>
            <w:r w:rsidRPr="00D71F81">
              <w:rPr>
                <w:rStyle w:val="Hyperlink"/>
                <w:rFonts w:hint="eastAsia"/>
                <w:noProof/>
                <w:rtl/>
                <w:lang w:bidi="fa-IR"/>
              </w:rPr>
              <w:t>الجملة</w:t>
            </w:r>
            <w:r w:rsidRPr="00D71F81">
              <w:rPr>
                <w:rStyle w:val="Hyperlink"/>
                <w:noProof/>
                <w:rtl/>
                <w:lang w:bidi="fa-IR"/>
              </w:rPr>
              <w:t xml:space="preserve"> </w:t>
            </w:r>
            <w:r w:rsidRPr="00D71F81">
              <w:rPr>
                <w:rStyle w:val="Hyperlink"/>
                <w:rFonts w:hint="eastAsia"/>
                <w:noProof/>
                <w:rtl/>
                <w:lang w:bidi="fa-IR"/>
              </w:rPr>
              <w:t>استفهاميّة</w:t>
            </w:r>
            <w:r w:rsidRPr="00D71F81">
              <w:rPr>
                <w:rStyle w:val="Hyperlink"/>
                <w:noProof/>
                <w:rtl/>
                <w:lang w:bidi="fa-IR"/>
              </w:rPr>
              <w:t xml:space="preserve"> </w:t>
            </w:r>
            <w:r w:rsidRPr="00D71F81">
              <w:rPr>
                <w:rStyle w:val="Hyperlink"/>
                <w:rFonts w:hint="eastAsia"/>
                <w:noProof/>
                <w:rtl/>
                <w:lang w:bidi="fa-IR"/>
              </w:rPr>
              <w:t>ولا</w:t>
            </w:r>
            <w:r w:rsidRPr="00D71F81">
              <w:rPr>
                <w:rStyle w:val="Hyperlink"/>
                <w:noProof/>
                <w:rtl/>
                <w:lang w:bidi="fa-IR"/>
              </w:rPr>
              <w:t xml:space="preserve"> </w:t>
            </w:r>
            <w:r w:rsidRPr="00D71F81">
              <w:rPr>
                <w:rStyle w:val="Hyperlink"/>
                <w:rFonts w:hint="eastAsia"/>
                <w:noProof/>
                <w:rtl/>
                <w:lang w:bidi="fa-IR"/>
              </w:rPr>
              <w:t>وجه</w:t>
            </w:r>
            <w:r w:rsidRPr="00D71F81">
              <w:rPr>
                <w:rStyle w:val="Hyperlink"/>
                <w:noProof/>
                <w:rtl/>
                <w:lang w:bidi="fa-IR"/>
              </w:rPr>
              <w:t xml:space="preserve"> </w:t>
            </w:r>
            <w:r w:rsidRPr="00D71F81">
              <w:rPr>
                <w:rStyle w:val="Hyperlink"/>
                <w:rFonts w:hint="eastAsia"/>
                <w:noProof/>
                <w:rtl/>
                <w:lang w:bidi="fa-IR"/>
              </w:rPr>
              <w:t>لجعلها</w:t>
            </w:r>
            <w:r w:rsidRPr="00D71F81">
              <w:rPr>
                <w:rStyle w:val="Hyperlink"/>
                <w:noProof/>
                <w:rtl/>
                <w:lang w:bidi="fa-IR"/>
              </w:rPr>
              <w:t xml:space="preserve"> </w:t>
            </w:r>
            <w:r w:rsidRPr="00D71F81">
              <w:rPr>
                <w:rStyle w:val="Hyperlink"/>
                <w:rFonts w:hint="eastAsia"/>
                <w:noProof/>
                <w:rtl/>
                <w:lang w:bidi="fa-IR"/>
              </w:rPr>
              <w:t>قرينة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317" w:history="1">
            <w:r w:rsidRPr="00D71F81">
              <w:rPr>
                <w:rStyle w:val="Hyperlink"/>
                <w:noProof/>
                <w:rtl/>
                <w:lang w:bidi="fa-IR"/>
              </w:rPr>
              <w:t xml:space="preserve">4 - </w:t>
            </w:r>
            <w:r w:rsidRPr="00D71F81">
              <w:rPr>
                <w:rStyle w:val="Hyperlink"/>
                <w:rFonts w:hint="eastAsia"/>
                <w:noProof/>
                <w:rtl/>
                <w:lang w:bidi="fa-IR"/>
              </w:rPr>
              <w:t>خصوصية</w:t>
            </w:r>
            <w:r w:rsidRPr="00D71F81">
              <w:rPr>
                <w:rStyle w:val="Hyperlink"/>
                <w:noProof/>
                <w:rtl/>
                <w:lang w:bidi="fa-IR"/>
              </w:rPr>
              <w:t xml:space="preserve"> </w:t>
            </w:r>
            <w:r w:rsidRPr="00D71F81">
              <w:rPr>
                <w:rStyle w:val="Hyperlink"/>
                <w:rFonts w:hint="eastAsia"/>
                <w:noProof/>
                <w:rtl/>
                <w:lang w:bidi="fa-IR"/>
              </w:rPr>
              <w:t>السؤال</w:t>
            </w:r>
            <w:r w:rsidRPr="00D71F81">
              <w:rPr>
                <w:rStyle w:val="Hyperlink"/>
                <w:noProof/>
                <w:rtl/>
                <w:lang w:bidi="fa-IR"/>
              </w:rPr>
              <w:t xml:space="preserve"> </w:t>
            </w:r>
            <w:r w:rsidRPr="00D71F81">
              <w:rPr>
                <w:rStyle w:val="Hyperlink"/>
                <w:rFonts w:hint="eastAsia"/>
                <w:noProof/>
                <w:rtl/>
                <w:lang w:bidi="fa-IR"/>
              </w:rPr>
              <w:t>لا</w:t>
            </w:r>
            <w:r w:rsidRPr="00D71F81">
              <w:rPr>
                <w:rStyle w:val="Hyperlink"/>
                <w:noProof/>
                <w:rtl/>
                <w:lang w:bidi="fa-IR"/>
              </w:rPr>
              <w:t xml:space="preserve"> </w:t>
            </w:r>
            <w:r w:rsidRPr="00D71F81">
              <w:rPr>
                <w:rStyle w:val="Hyperlink"/>
                <w:rFonts w:hint="eastAsia"/>
                <w:noProof/>
                <w:rtl/>
                <w:lang w:bidi="fa-IR"/>
              </w:rPr>
              <w:t>تستلزم</w:t>
            </w:r>
            <w:r w:rsidRPr="00D71F81">
              <w:rPr>
                <w:rStyle w:val="Hyperlink"/>
                <w:noProof/>
                <w:rtl/>
                <w:lang w:bidi="fa-IR"/>
              </w:rPr>
              <w:t xml:space="preserve"> </w:t>
            </w:r>
            <w:r w:rsidRPr="00D71F81">
              <w:rPr>
                <w:rStyle w:val="Hyperlink"/>
                <w:rFonts w:hint="eastAsia"/>
                <w:noProof/>
                <w:rtl/>
                <w:lang w:bidi="fa-IR"/>
              </w:rPr>
              <w:t>خصوصية</w:t>
            </w:r>
            <w:r w:rsidRPr="00D71F81">
              <w:rPr>
                <w:rStyle w:val="Hyperlink"/>
                <w:noProof/>
                <w:rtl/>
                <w:lang w:bidi="fa-IR"/>
              </w:rPr>
              <w:t xml:space="preserve"> </w:t>
            </w:r>
            <w:r w:rsidRPr="00D71F81">
              <w:rPr>
                <w:rStyle w:val="Hyperlink"/>
                <w:rFonts w:hint="eastAsia"/>
                <w:noProof/>
                <w:rtl/>
                <w:lang w:bidi="fa-IR"/>
              </w:rPr>
              <w:t>الجواب</w:t>
            </w:r>
          </w:hyperlink>
          <w:r>
            <w:rPr>
              <w:rStyle w:val="Hyperlink"/>
              <w:rFonts w:hint="cs"/>
              <w:noProof/>
              <w:rtl/>
            </w:rPr>
            <w:t xml:space="preserve"> </w:t>
          </w:r>
          <w:hyperlink w:anchor="_Toc98070318" w:history="1">
            <w:r w:rsidRPr="00D71F81">
              <w:rPr>
                <w:rStyle w:val="Hyperlink"/>
                <w:noProof/>
                <w:rtl/>
                <w:lang w:bidi="fa-IR"/>
              </w:rPr>
              <w:t xml:space="preserve">5 - </w:t>
            </w:r>
            <w:r w:rsidRPr="00D71F81">
              <w:rPr>
                <w:rStyle w:val="Hyperlink"/>
                <w:rFonts w:hint="eastAsia"/>
                <w:noProof/>
                <w:rtl/>
                <w:lang w:bidi="fa-IR"/>
              </w:rPr>
              <w:t>جواب</w:t>
            </w:r>
            <w:r w:rsidRPr="00D71F81">
              <w:rPr>
                <w:rStyle w:val="Hyperlink"/>
                <w:noProof/>
                <w:rtl/>
                <w:lang w:bidi="fa-IR"/>
              </w:rPr>
              <w:t xml:space="preserve"> </w:t>
            </w:r>
            <w:r w:rsidRPr="00D71F81">
              <w:rPr>
                <w:rStyle w:val="Hyperlink"/>
                <w:rFonts w:hint="eastAsia"/>
                <w:noProof/>
                <w:rtl/>
                <w:lang w:bidi="fa-IR"/>
              </w:rPr>
              <w:t>التفتازاني</w:t>
            </w:r>
            <w:r w:rsidRPr="00D71F81">
              <w:rPr>
                <w:rStyle w:val="Hyperlink"/>
                <w:noProof/>
                <w:rtl/>
                <w:lang w:bidi="fa-IR"/>
              </w:rPr>
              <w:t xml:space="preserve"> </w:t>
            </w:r>
            <w:r w:rsidRPr="00D71F81">
              <w:rPr>
                <w:rStyle w:val="Hyperlink"/>
                <w:rFonts w:hint="eastAsia"/>
                <w:noProof/>
                <w:rtl/>
                <w:lang w:bidi="fa-IR"/>
              </w:rPr>
              <w:t>عن</w:t>
            </w:r>
            <w:r w:rsidRPr="00D71F81">
              <w:rPr>
                <w:rStyle w:val="Hyperlink"/>
                <w:noProof/>
                <w:rtl/>
                <w:lang w:bidi="fa-IR"/>
              </w:rPr>
              <w:t xml:space="preserve"> </w:t>
            </w:r>
            <w:r w:rsidRPr="00D71F81">
              <w:rPr>
                <w:rStyle w:val="Hyperlink"/>
                <w:rFonts w:hint="eastAsia"/>
                <w:noProof/>
                <w:rtl/>
                <w:lang w:bidi="fa-IR"/>
              </w:rPr>
              <w:t>هذه</w:t>
            </w:r>
            <w:r w:rsidRPr="00D71F81">
              <w:rPr>
                <w:rStyle w:val="Hyperlink"/>
                <w:noProof/>
                <w:rtl/>
                <w:lang w:bidi="fa-IR"/>
              </w:rPr>
              <w:t xml:space="preserve"> </w:t>
            </w:r>
            <w:r w:rsidRPr="00D71F81">
              <w:rPr>
                <w:rStyle w:val="Hyperlink"/>
                <w:rFonts w:hint="eastAsia"/>
                <w:noProof/>
                <w:rtl/>
                <w:lang w:bidi="fa-IR"/>
              </w:rPr>
              <w:t>الدعوى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19" w:history="1">
            <w:r w:rsidRPr="00D71F81">
              <w:rPr>
                <w:rStyle w:val="Hyperlink"/>
                <w:noProof/>
                <w:rtl/>
                <w:lang w:bidi="fa-IR"/>
              </w:rPr>
              <w:t xml:space="preserve">6 - </w:t>
            </w:r>
            <w:r w:rsidRPr="00D71F81">
              <w:rPr>
                <w:rStyle w:val="Hyperlink"/>
                <w:rFonts w:hint="eastAsia"/>
                <w:noProof/>
                <w:rtl/>
                <w:lang w:bidi="fa-IR"/>
              </w:rPr>
              <w:t>ما</w:t>
            </w:r>
            <w:r w:rsidRPr="00D71F81">
              <w:rPr>
                <w:rStyle w:val="Hyperlink"/>
                <w:noProof/>
                <w:rtl/>
                <w:lang w:bidi="fa-IR"/>
              </w:rPr>
              <w:t xml:space="preserve"> </w:t>
            </w:r>
            <w:r w:rsidRPr="00D71F81">
              <w:rPr>
                <w:rStyle w:val="Hyperlink"/>
                <w:rFonts w:hint="eastAsia"/>
                <w:noProof/>
                <w:rtl/>
                <w:lang w:bidi="fa-IR"/>
              </w:rPr>
              <w:t>ذكره</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تيمية</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سبب</w:t>
            </w:r>
            <w:r w:rsidRPr="00D71F81">
              <w:rPr>
                <w:rStyle w:val="Hyperlink"/>
                <w:noProof/>
                <w:rtl/>
                <w:lang w:bidi="fa-IR"/>
              </w:rPr>
              <w:t xml:space="preserve"> </w:t>
            </w:r>
            <w:r w:rsidRPr="00D71F81">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320" w:history="1">
            <w:r w:rsidRPr="00D71F81">
              <w:rPr>
                <w:rStyle w:val="Hyperlink"/>
                <w:noProof/>
                <w:rtl/>
                <w:lang w:bidi="fa-IR"/>
              </w:rPr>
              <w:t xml:space="preserve">7 - </w:t>
            </w:r>
            <w:r w:rsidRPr="00D71F81">
              <w:rPr>
                <w:rStyle w:val="Hyperlink"/>
                <w:rFonts w:hint="eastAsia"/>
                <w:noProof/>
                <w:rtl/>
                <w:lang w:bidi="fa-IR"/>
              </w:rPr>
              <w:t>تكرّر</w:t>
            </w:r>
            <w:r w:rsidRPr="00D71F81">
              <w:rPr>
                <w:rStyle w:val="Hyperlink"/>
                <w:noProof/>
                <w:rtl/>
                <w:lang w:bidi="fa-IR"/>
              </w:rPr>
              <w:t xml:space="preserve"> </w:t>
            </w:r>
            <w:r w:rsidRPr="00D71F81">
              <w:rPr>
                <w:rStyle w:val="Hyperlink"/>
                <w:rFonts w:hint="eastAsia"/>
                <w:noProof/>
                <w:rtl/>
                <w:lang w:bidi="fa-IR"/>
              </w:rPr>
              <w:t>صدور</w:t>
            </w:r>
            <w:r w:rsidRPr="00D71F81">
              <w:rPr>
                <w:rStyle w:val="Hyperlink"/>
                <w:noProof/>
                <w:rtl/>
                <w:lang w:bidi="fa-IR"/>
              </w:rPr>
              <w:t xml:space="preserve"> </w:t>
            </w:r>
            <w:r w:rsidRPr="00D71F81">
              <w:rPr>
                <w:rStyle w:val="Hyperlink"/>
                <w:rFonts w:hint="eastAsia"/>
                <w:noProof/>
                <w:rtl/>
                <w:lang w:bidi="fa-IR"/>
              </w:rPr>
              <w:t>الحديث</w:t>
            </w:r>
            <w:r w:rsidRPr="00D71F81">
              <w:rPr>
                <w:rStyle w:val="Hyperlink"/>
                <w:noProof/>
                <w:rtl/>
                <w:lang w:bidi="fa-IR"/>
              </w:rPr>
              <w:t xml:space="preserve"> </w:t>
            </w:r>
            <w:r w:rsidRPr="00D71F81">
              <w:rPr>
                <w:rStyle w:val="Hyperlink"/>
                <w:rFonts w:hint="eastAsia"/>
                <w:noProof/>
                <w:rtl/>
                <w:lang w:bidi="fa-IR"/>
              </w:rPr>
              <w:t>وعدم</w:t>
            </w:r>
            <w:r w:rsidRPr="00D71F81">
              <w:rPr>
                <w:rStyle w:val="Hyperlink"/>
                <w:noProof/>
                <w:rtl/>
                <w:lang w:bidi="fa-IR"/>
              </w:rPr>
              <w:t xml:space="preserve"> </w:t>
            </w:r>
            <w:r w:rsidRPr="00D71F81">
              <w:rPr>
                <w:rStyle w:val="Hyperlink"/>
                <w:rFonts w:hint="eastAsia"/>
                <w:noProof/>
                <w:rtl/>
                <w:lang w:bidi="fa-IR"/>
              </w:rPr>
              <w:t>اختصاصه</w:t>
            </w:r>
            <w:r w:rsidRPr="00D71F81">
              <w:rPr>
                <w:rStyle w:val="Hyperlink"/>
                <w:noProof/>
                <w:rtl/>
                <w:lang w:bidi="fa-IR"/>
              </w:rPr>
              <w:t xml:space="preserve"> </w:t>
            </w:r>
            <w:r w:rsidRPr="00D71F81">
              <w:rPr>
                <w:rStyle w:val="Hyperlink"/>
                <w:rFonts w:hint="eastAsia"/>
                <w:noProof/>
                <w:rtl/>
                <w:lang w:bidi="fa-IR"/>
              </w:rPr>
              <w:t>بغزوة</w:t>
            </w:r>
            <w:r w:rsidRPr="00D71F81">
              <w:rPr>
                <w:rStyle w:val="Hyperlink"/>
                <w:noProof/>
                <w:rtl/>
                <w:lang w:bidi="fa-IR"/>
              </w:rPr>
              <w:t xml:space="preserve"> </w:t>
            </w:r>
            <w:r w:rsidRPr="00D71F81">
              <w:rPr>
                <w:rStyle w:val="Hyperlink"/>
                <w:rFonts w:hint="eastAsia"/>
                <w:noProof/>
                <w:rtl/>
                <w:lang w:bidi="fa-IR"/>
              </w:rPr>
              <w:t>تبوك</w:t>
            </w:r>
          </w:hyperlink>
          <w:r>
            <w:rPr>
              <w:rStyle w:val="Hyperlink"/>
              <w:rFonts w:hint="cs"/>
              <w:noProof/>
              <w:rtl/>
            </w:rPr>
            <w:t xml:space="preserve"> </w:t>
          </w:r>
          <w:hyperlink w:anchor="_Toc98070321" w:history="1">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المنزلة</w:t>
            </w:r>
            <w:r w:rsidRPr="00D71F81">
              <w:rPr>
                <w:rStyle w:val="Hyperlink"/>
                <w:noProof/>
                <w:rtl/>
                <w:lang w:bidi="fa-IR"/>
              </w:rPr>
              <w:t xml:space="preserve"> </w:t>
            </w:r>
            <w:r w:rsidRPr="00D71F81">
              <w:rPr>
                <w:rStyle w:val="Hyperlink"/>
                <w:rFonts w:hint="eastAsia"/>
                <w:noProof/>
                <w:rtl/>
                <w:lang w:bidi="fa-IR"/>
              </w:rPr>
              <w:t>يوم</w:t>
            </w:r>
            <w:r w:rsidRPr="00D71F81">
              <w:rPr>
                <w:rStyle w:val="Hyperlink"/>
                <w:noProof/>
                <w:rtl/>
                <w:lang w:bidi="fa-IR"/>
              </w:rPr>
              <w:t xml:space="preserve"> </w:t>
            </w:r>
            <w:r w:rsidRPr="00D71F81">
              <w:rPr>
                <w:rStyle w:val="Hyperlink"/>
                <w:rFonts w:hint="eastAsia"/>
                <w:noProof/>
                <w:rtl/>
                <w:lang w:bidi="fa-IR"/>
              </w:rPr>
              <w:t>المؤاخاة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22" w:history="1">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المنزلة</w:t>
            </w:r>
            <w:r w:rsidRPr="00D71F81">
              <w:rPr>
                <w:rStyle w:val="Hyperlink"/>
                <w:noProof/>
                <w:rtl/>
                <w:lang w:bidi="fa-IR"/>
              </w:rPr>
              <w:t xml:space="preserve"> </w:t>
            </w:r>
            <w:r w:rsidRPr="00D71F81">
              <w:rPr>
                <w:rStyle w:val="Hyperlink"/>
                <w:rFonts w:hint="eastAsia"/>
                <w:noProof/>
                <w:rtl/>
                <w:lang w:bidi="fa-IR"/>
              </w:rPr>
              <w:t>عند</w:t>
            </w:r>
            <w:r w:rsidRPr="00D71F81">
              <w:rPr>
                <w:rStyle w:val="Hyperlink"/>
                <w:noProof/>
                <w:rtl/>
                <w:lang w:bidi="fa-IR"/>
              </w:rPr>
              <w:t xml:space="preserve"> </w:t>
            </w:r>
            <w:r w:rsidRPr="00D71F81">
              <w:rPr>
                <w:rStyle w:val="Hyperlink"/>
                <w:rFonts w:hint="eastAsia"/>
                <w:noProof/>
                <w:rtl/>
                <w:lang w:bidi="fa-IR"/>
              </w:rPr>
              <w:t>ولادة</w:t>
            </w:r>
            <w:r w:rsidRPr="00D71F81">
              <w:rPr>
                <w:rStyle w:val="Hyperlink"/>
                <w:noProof/>
                <w:rtl/>
                <w:lang w:bidi="fa-IR"/>
              </w:rPr>
              <w:t xml:space="preserve"> </w:t>
            </w:r>
            <w:r w:rsidRPr="00D71F81">
              <w:rPr>
                <w:rStyle w:val="Hyperlink"/>
                <w:rFonts w:hint="eastAsia"/>
                <w:noProof/>
                <w:rtl/>
                <w:lang w:bidi="fa-IR"/>
              </w:rPr>
              <w:t>الحسنين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323" w:history="1">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المنزلة</w:t>
            </w:r>
            <w:r w:rsidRPr="00D71F81">
              <w:rPr>
                <w:rStyle w:val="Hyperlink"/>
                <w:noProof/>
                <w:rtl/>
                <w:lang w:bidi="fa-IR"/>
              </w:rPr>
              <w:t xml:space="preserve"> </w:t>
            </w:r>
            <w:r w:rsidRPr="00D71F81">
              <w:rPr>
                <w:rStyle w:val="Hyperlink"/>
                <w:rFonts w:hint="eastAsia"/>
                <w:noProof/>
                <w:rtl/>
                <w:lang w:bidi="fa-IR"/>
              </w:rPr>
              <w:t>يوم</w:t>
            </w:r>
            <w:r w:rsidRPr="00D71F81">
              <w:rPr>
                <w:rStyle w:val="Hyperlink"/>
                <w:noProof/>
                <w:rtl/>
                <w:lang w:bidi="fa-IR"/>
              </w:rPr>
              <w:t xml:space="preserve"> </w:t>
            </w:r>
            <w:r w:rsidRPr="00D71F81">
              <w:rPr>
                <w:rStyle w:val="Hyperlink"/>
                <w:rFonts w:hint="eastAsia"/>
                <w:noProof/>
                <w:rtl/>
                <w:lang w:bidi="fa-IR"/>
              </w:rPr>
              <w:t>خيبر</w:t>
            </w:r>
          </w:hyperlink>
          <w:r>
            <w:rPr>
              <w:rStyle w:val="Hyperlink"/>
              <w:rFonts w:hint="cs"/>
              <w:noProof/>
              <w:rtl/>
            </w:rPr>
            <w:t xml:space="preserve"> </w:t>
          </w:r>
          <w:hyperlink w:anchor="_Toc98070324" w:history="1">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المنزلة</w:t>
            </w:r>
            <w:r w:rsidRPr="00D71F81">
              <w:rPr>
                <w:rStyle w:val="Hyperlink"/>
                <w:noProof/>
                <w:rtl/>
                <w:lang w:bidi="fa-IR"/>
              </w:rPr>
              <w:t xml:space="preserve"> </w:t>
            </w:r>
            <w:r w:rsidRPr="00D71F81">
              <w:rPr>
                <w:rStyle w:val="Hyperlink"/>
                <w:rFonts w:hint="eastAsia"/>
                <w:noProof/>
                <w:rtl/>
                <w:lang w:bidi="fa-IR"/>
              </w:rPr>
              <w:t>عند</w:t>
            </w:r>
            <w:r w:rsidRPr="00D71F81">
              <w:rPr>
                <w:rStyle w:val="Hyperlink"/>
                <w:noProof/>
                <w:rtl/>
                <w:lang w:bidi="fa-IR"/>
              </w:rPr>
              <w:t xml:space="preserve"> </w:t>
            </w:r>
            <w:r w:rsidRPr="00D71F81">
              <w:rPr>
                <w:rStyle w:val="Hyperlink"/>
                <w:rFonts w:hint="eastAsia"/>
                <w:noProof/>
                <w:rtl/>
                <w:lang w:bidi="fa-IR"/>
              </w:rPr>
              <w:t>سدّ</w:t>
            </w:r>
            <w:r w:rsidRPr="00D71F81">
              <w:rPr>
                <w:rStyle w:val="Hyperlink"/>
                <w:noProof/>
                <w:rtl/>
                <w:lang w:bidi="fa-IR"/>
              </w:rPr>
              <w:t xml:space="preserve"> </w:t>
            </w:r>
            <w:r w:rsidRPr="00D71F81">
              <w:rPr>
                <w:rStyle w:val="Hyperlink"/>
                <w:rFonts w:hint="eastAsia"/>
                <w:noProof/>
                <w:rtl/>
                <w:lang w:bidi="fa-IR"/>
              </w:rPr>
              <w:t>الأبواب</w:t>
            </w:r>
          </w:hyperlink>
          <w:r>
            <w:rPr>
              <w:rStyle w:val="Hyperlink"/>
              <w:rFonts w:hint="cs"/>
              <w:noProof/>
              <w:rtl/>
            </w:rPr>
            <w:t xml:space="preserve"> </w:t>
          </w:r>
          <w:hyperlink w:anchor="_Toc98070325" w:history="1">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المنزلة</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موضعٍ</w:t>
            </w:r>
            <w:r w:rsidRPr="00D71F81">
              <w:rPr>
                <w:rStyle w:val="Hyperlink"/>
                <w:noProof/>
                <w:rtl/>
                <w:lang w:bidi="fa-IR"/>
              </w:rPr>
              <w:t xml:space="preserve"> </w:t>
            </w:r>
            <w:r w:rsidRPr="00D71F81">
              <w:rPr>
                <w:rStyle w:val="Hyperlink"/>
                <w:rFonts w:hint="eastAsia"/>
                <w:noProof/>
                <w:rtl/>
                <w:lang w:bidi="fa-IR"/>
              </w:rPr>
              <w:t>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326" w:history="1">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المنزلة</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موضع</w:t>
            </w:r>
            <w:r w:rsidRPr="00D71F81">
              <w:rPr>
                <w:rStyle w:val="Hyperlink"/>
                <w:noProof/>
                <w:rtl/>
                <w:lang w:bidi="fa-IR"/>
              </w:rPr>
              <w:t xml:space="preserve"> </w:t>
            </w:r>
            <w:r w:rsidRPr="00D71F81">
              <w:rPr>
                <w:rStyle w:val="Hyperlink"/>
                <w:rFonts w:hint="eastAsia"/>
                <w:noProof/>
                <w:rtl/>
                <w:lang w:bidi="fa-IR"/>
              </w:rPr>
              <w:t>آخر</w:t>
            </w:r>
          </w:hyperlink>
          <w:r>
            <w:rPr>
              <w:rStyle w:val="Hyperlink"/>
              <w:rFonts w:hint="cs"/>
              <w:noProof/>
              <w:rtl/>
            </w:rPr>
            <w:t xml:space="preserve"> </w:t>
          </w:r>
          <w:hyperlink w:anchor="_Toc98070327" w:history="1">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المنزلة</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خبر</w:t>
            </w:r>
            <w:r w:rsidRPr="00D71F81">
              <w:rPr>
                <w:rStyle w:val="Hyperlink"/>
                <w:noProof/>
                <w:rtl/>
                <w:lang w:bidi="fa-IR"/>
              </w:rPr>
              <w:t xml:space="preserve"> </w:t>
            </w:r>
            <w:r w:rsidRPr="00D71F81">
              <w:rPr>
                <w:rStyle w:val="Hyperlink"/>
                <w:rFonts w:hint="eastAsia"/>
                <w:noProof/>
                <w:rtl/>
                <w:lang w:bidi="fa-IR"/>
              </w:rPr>
              <w:t>يرويه</w:t>
            </w:r>
            <w:r w:rsidRPr="00D71F81">
              <w:rPr>
                <w:rStyle w:val="Hyperlink"/>
                <w:noProof/>
                <w:rtl/>
                <w:lang w:bidi="fa-IR"/>
              </w:rPr>
              <w:t xml:space="preserve"> </w:t>
            </w:r>
            <w:r w:rsidRPr="00D71F81">
              <w:rPr>
                <w:rStyle w:val="Hyperlink"/>
                <w:rFonts w:hint="eastAsia"/>
                <w:noProof/>
                <w:rtl/>
                <w:lang w:bidi="fa-IR"/>
              </w:rPr>
              <w:t>سلمان</w:t>
            </w:r>
          </w:hyperlink>
          <w:r>
            <w:rPr>
              <w:rStyle w:val="Hyperlink"/>
              <w:rFonts w:hint="cs"/>
              <w:noProof/>
              <w:rtl/>
            </w:rPr>
            <w:t xml:space="preserve"> </w:t>
          </w:r>
          <w:hyperlink w:anchor="_Toc98070328" w:history="1">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المنزلة</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موضع</w:t>
            </w:r>
            <w:r w:rsidRPr="00D71F81">
              <w:rPr>
                <w:rStyle w:val="Hyperlink"/>
                <w:noProof/>
                <w:rtl/>
                <w:lang w:bidi="fa-IR"/>
              </w:rPr>
              <w:t xml:space="preserve"> </w:t>
            </w:r>
            <w:r w:rsidRPr="00D71F81">
              <w:rPr>
                <w:rStyle w:val="Hyperlink"/>
                <w:rFonts w:hint="eastAsia"/>
                <w:noProof/>
                <w:rtl/>
                <w:lang w:bidi="fa-IR"/>
              </w:rPr>
              <w:t>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329" w:history="1">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المنزلة</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فضل</w:t>
            </w:r>
            <w:r w:rsidRPr="00D71F81">
              <w:rPr>
                <w:rStyle w:val="Hyperlink"/>
                <w:noProof/>
                <w:rtl/>
                <w:lang w:bidi="fa-IR"/>
              </w:rPr>
              <w:t xml:space="preserve"> </w:t>
            </w:r>
            <w:r w:rsidRPr="00D71F81">
              <w:rPr>
                <w:rStyle w:val="Hyperlink"/>
                <w:rFonts w:hint="eastAsia"/>
                <w:noProof/>
                <w:rtl/>
                <w:lang w:bidi="fa-IR"/>
              </w:rPr>
              <w:t>عقيل</w:t>
            </w:r>
            <w:r w:rsidRPr="00D71F81">
              <w:rPr>
                <w:rStyle w:val="Hyperlink"/>
                <w:noProof/>
                <w:rtl/>
                <w:lang w:bidi="fa-IR"/>
              </w:rPr>
              <w:t xml:space="preserve"> </w:t>
            </w:r>
            <w:r w:rsidRPr="00D71F81">
              <w:rPr>
                <w:rStyle w:val="Hyperlink"/>
                <w:rFonts w:hint="eastAsia"/>
                <w:noProof/>
                <w:rtl/>
                <w:lang w:bidi="fa-IR"/>
              </w:rPr>
              <w:t>وجعفر</w:t>
            </w:r>
          </w:hyperlink>
          <w:r>
            <w:rPr>
              <w:rStyle w:val="Hyperlink"/>
              <w:rFonts w:hint="cs"/>
              <w:noProof/>
              <w:rtl/>
            </w:rPr>
            <w:t xml:space="preserve"> </w:t>
          </w:r>
          <w:hyperlink w:anchor="_Toc98070330" w:history="1">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المنزلة</w:t>
            </w:r>
            <w:r w:rsidRPr="00D71F81">
              <w:rPr>
                <w:rStyle w:val="Hyperlink"/>
                <w:noProof/>
                <w:rtl/>
                <w:lang w:bidi="fa-IR"/>
              </w:rPr>
              <w:t xml:space="preserve"> </w:t>
            </w:r>
            <w:r w:rsidRPr="00D71F81">
              <w:rPr>
                <w:rStyle w:val="Hyperlink"/>
                <w:rFonts w:hint="eastAsia"/>
                <w:noProof/>
                <w:rtl/>
                <w:lang w:bidi="fa-IR"/>
              </w:rPr>
              <w:t>يوم</w:t>
            </w:r>
            <w:r w:rsidRPr="00D71F81">
              <w:rPr>
                <w:rStyle w:val="Hyperlink"/>
                <w:noProof/>
                <w:rtl/>
                <w:lang w:bidi="fa-IR"/>
              </w:rPr>
              <w:t xml:space="preserve"> </w:t>
            </w:r>
            <w:r w:rsidRPr="00D71F81">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331" w:history="1">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المنزلة</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عشرة</w:t>
            </w:r>
            <w:r w:rsidRPr="00D71F81">
              <w:rPr>
                <w:rStyle w:val="Hyperlink"/>
                <w:noProof/>
                <w:rtl/>
                <w:lang w:bidi="fa-IR"/>
              </w:rPr>
              <w:t xml:space="preserve"> </w:t>
            </w:r>
            <w:r w:rsidRPr="00D71F81">
              <w:rPr>
                <w:rStyle w:val="Hyperlink"/>
                <w:rFonts w:hint="eastAsia"/>
                <w:noProof/>
                <w:rtl/>
                <w:lang w:bidi="fa-IR"/>
              </w:rPr>
              <w:t>مواضع</w:t>
            </w:r>
          </w:hyperlink>
          <w:r>
            <w:rPr>
              <w:rStyle w:val="Hyperlink"/>
              <w:rFonts w:hint="cs"/>
              <w:noProof/>
              <w:rtl/>
            </w:rPr>
            <w:t xml:space="preserve"> </w:t>
          </w:r>
          <w:hyperlink w:anchor="_Toc98070332" w:history="1">
            <w:r w:rsidRPr="00D71F81">
              <w:rPr>
                <w:rStyle w:val="Hyperlink"/>
                <w:rFonts w:hint="eastAsia"/>
                <w:noProof/>
                <w:rtl/>
                <w:lang w:bidi="fa-IR"/>
              </w:rPr>
              <w:t>نفي</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تيميّة</w:t>
            </w:r>
            <w:r w:rsidRPr="00D71F81">
              <w:rPr>
                <w:rStyle w:val="Hyperlink"/>
                <w:noProof/>
                <w:rtl/>
                <w:lang w:bidi="fa-IR"/>
              </w:rPr>
              <w:t xml:space="preserve"> </w:t>
            </w:r>
            <w:r w:rsidRPr="00D71F81">
              <w:rPr>
                <w:rStyle w:val="Hyperlink"/>
                <w:rFonts w:hint="eastAsia"/>
                <w:noProof/>
                <w:rtl/>
                <w:lang w:bidi="fa-IR"/>
              </w:rPr>
              <w:t>وروده</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غير</w:t>
            </w:r>
            <w:r w:rsidRPr="00D71F81">
              <w:rPr>
                <w:rStyle w:val="Hyperlink"/>
                <w:noProof/>
                <w:rtl/>
                <w:lang w:bidi="fa-IR"/>
              </w:rPr>
              <w:t xml:space="preserve"> </w:t>
            </w:r>
            <w:r w:rsidRPr="00D71F81">
              <w:rPr>
                <w:rStyle w:val="Hyperlink"/>
                <w:rFonts w:hint="eastAsia"/>
                <w:noProof/>
                <w:rtl/>
                <w:lang w:bidi="fa-IR"/>
              </w:rPr>
              <w:t>تبوك</w:t>
            </w:r>
            <w:r w:rsidRPr="00D71F81">
              <w:rPr>
                <w:rStyle w:val="Hyperlink"/>
                <w:noProof/>
                <w:rtl/>
                <w:lang w:bidi="fa-IR"/>
              </w:rPr>
              <w:t xml:space="preserve"> </w:t>
            </w:r>
            <w:r w:rsidRPr="00D71F81">
              <w:rPr>
                <w:rStyle w:val="Hyperlink"/>
                <w:rFonts w:hint="eastAsia"/>
                <w:noProof/>
                <w:rtl/>
                <w:lang w:bidi="fa-IR"/>
              </w:rPr>
              <w:t>وأباطيل</w:t>
            </w:r>
            <w:r w:rsidRPr="00D71F81">
              <w:rPr>
                <w:rStyle w:val="Hyperlink"/>
                <w:noProof/>
                <w:rtl/>
                <w:lang w:bidi="fa-IR"/>
              </w:rPr>
              <w:t xml:space="preserve"> </w:t>
            </w:r>
            <w:r w:rsidRPr="00D71F81">
              <w:rPr>
                <w:rStyle w:val="Hyperlink"/>
                <w:rFonts w:hint="eastAsia"/>
                <w:noProof/>
                <w:rtl/>
                <w:lang w:bidi="fa-IR"/>
              </w:rPr>
              <w:t>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33" w:history="1">
            <w:r w:rsidRPr="00D71F81">
              <w:rPr>
                <w:rStyle w:val="Hyperlink"/>
                <w:rFonts w:hint="eastAsia"/>
                <w:noProof/>
                <w:rtl/>
                <w:lang w:bidi="fa-IR"/>
              </w:rPr>
              <w:t>ذكر</w:t>
            </w:r>
            <w:r w:rsidRPr="00D71F81">
              <w:rPr>
                <w:rStyle w:val="Hyperlink"/>
                <w:noProof/>
                <w:rtl/>
                <w:lang w:bidi="fa-IR"/>
              </w:rPr>
              <w:t xml:space="preserve"> </w:t>
            </w:r>
            <w:r w:rsidRPr="00D71F81">
              <w:rPr>
                <w:rStyle w:val="Hyperlink"/>
                <w:rFonts w:hint="eastAsia"/>
                <w:noProof/>
                <w:rtl/>
                <w:lang w:bidi="fa-IR"/>
              </w:rPr>
              <w:t>من</w:t>
            </w:r>
            <w:r w:rsidRPr="00D71F81">
              <w:rPr>
                <w:rStyle w:val="Hyperlink"/>
                <w:noProof/>
                <w:rtl/>
                <w:lang w:bidi="fa-IR"/>
              </w:rPr>
              <w:t xml:space="preserve"> </w:t>
            </w:r>
            <w:r w:rsidRPr="00D71F81">
              <w:rPr>
                <w:rStyle w:val="Hyperlink"/>
                <w:rFonts w:hint="eastAsia"/>
                <w:noProof/>
                <w:rtl/>
                <w:lang w:bidi="fa-IR"/>
              </w:rPr>
              <w:t>روى</w:t>
            </w:r>
            <w:r w:rsidRPr="00D71F81">
              <w:rPr>
                <w:rStyle w:val="Hyperlink"/>
                <w:noProof/>
                <w:rtl/>
                <w:lang w:bidi="fa-IR"/>
              </w:rPr>
              <w:t xml:space="preserve"> </w:t>
            </w:r>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المنزلة</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غير</w:t>
            </w:r>
            <w:r w:rsidRPr="00D71F81">
              <w:rPr>
                <w:rStyle w:val="Hyperlink"/>
                <w:noProof/>
                <w:rtl/>
                <w:lang w:bidi="fa-IR"/>
              </w:rPr>
              <w:t xml:space="preserve"> </w:t>
            </w:r>
            <w:r w:rsidRPr="00D71F81">
              <w:rPr>
                <w:rStyle w:val="Hyperlink"/>
                <w:rFonts w:hint="eastAsia"/>
                <w:noProof/>
                <w:rtl/>
                <w:lang w:bidi="fa-IR"/>
              </w:rPr>
              <w:t>تبوك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334" w:history="1">
            <w:r w:rsidRPr="00D71F81">
              <w:rPr>
                <w:rStyle w:val="Hyperlink"/>
                <w:rFonts w:hint="eastAsia"/>
                <w:noProof/>
                <w:rtl/>
                <w:lang w:bidi="fa-IR"/>
              </w:rPr>
              <w:t>اعتراف</w:t>
            </w:r>
            <w:r w:rsidRPr="00D71F81">
              <w:rPr>
                <w:rStyle w:val="Hyperlink"/>
                <w:noProof/>
                <w:rtl/>
                <w:lang w:bidi="fa-IR"/>
              </w:rPr>
              <w:t xml:space="preserve"> </w:t>
            </w:r>
            <w:r w:rsidRPr="00D71F81">
              <w:rPr>
                <w:rStyle w:val="Hyperlink"/>
                <w:rFonts w:hint="eastAsia"/>
                <w:noProof/>
                <w:rtl/>
                <w:lang w:bidi="fa-IR"/>
              </w:rPr>
              <w:t>الدهلوي</w:t>
            </w:r>
            <w:r w:rsidRPr="00D71F81">
              <w:rPr>
                <w:rStyle w:val="Hyperlink"/>
                <w:noProof/>
                <w:rtl/>
                <w:lang w:bidi="fa-IR"/>
              </w:rPr>
              <w:t xml:space="preserve"> </w:t>
            </w:r>
            <w:r w:rsidRPr="00D71F81">
              <w:rPr>
                <w:rStyle w:val="Hyperlink"/>
                <w:rFonts w:hint="eastAsia"/>
                <w:noProof/>
                <w:rtl/>
                <w:lang w:bidi="fa-IR"/>
              </w:rPr>
              <w:t>بالمماثلة</w:t>
            </w:r>
            <w:r w:rsidRPr="00D71F81">
              <w:rPr>
                <w:rStyle w:val="Hyperlink"/>
                <w:noProof/>
                <w:rtl/>
                <w:lang w:bidi="fa-IR"/>
              </w:rPr>
              <w:t xml:space="preserve"> </w:t>
            </w:r>
            <w:r w:rsidRPr="00D71F81">
              <w:rPr>
                <w:rStyle w:val="Hyperlink"/>
                <w:rFonts w:hint="eastAsia"/>
                <w:noProof/>
                <w:rtl/>
                <w:lang w:bidi="fa-IR"/>
              </w:rPr>
              <w:t>بين</w:t>
            </w:r>
            <w:r w:rsidRPr="00D71F81">
              <w:rPr>
                <w:rStyle w:val="Hyperlink"/>
                <w:noProof/>
                <w:rtl/>
                <w:lang w:bidi="fa-IR"/>
              </w:rPr>
              <w:t xml:space="preserve"> </w:t>
            </w:r>
            <w:r w:rsidRPr="00D71F81">
              <w:rPr>
                <w:rStyle w:val="Hyperlink"/>
                <w:rFonts w:hint="eastAsia"/>
                <w:noProof/>
                <w:rtl/>
                <w:lang w:bidi="fa-IR"/>
              </w:rPr>
              <w:t>خلافة</w:t>
            </w:r>
            <w:r w:rsidRPr="00D71F81">
              <w:rPr>
                <w:rStyle w:val="Hyperlink"/>
                <w:noProof/>
                <w:rtl/>
                <w:lang w:bidi="fa-IR"/>
              </w:rPr>
              <w:t xml:space="preserve"> </w:t>
            </w:r>
            <w:r w:rsidRPr="00D71F81">
              <w:rPr>
                <w:rStyle w:val="Hyperlink"/>
                <w:rFonts w:hint="eastAsia"/>
                <w:noProof/>
                <w:rtl/>
                <w:lang w:bidi="fa-IR"/>
              </w:rPr>
              <w:t>الأمير</w:t>
            </w:r>
            <w:r w:rsidRPr="00D71F81">
              <w:rPr>
                <w:rStyle w:val="Hyperlink"/>
                <w:noProof/>
                <w:rtl/>
                <w:lang w:bidi="fa-IR"/>
              </w:rPr>
              <w:t xml:space="preserve"> </w:t>
            </w:r>
            <w:r w:rsidRPr="00D71F81">
              <w:rPr>
                <w:rStyle w:val="Hyperlink"/>
                <w:rFonts w:hint="eastAsia"/>
                <w:noProof/>
                <w:rtl/>
                <w:lang w:bidi="fa-IR"/>
              </w:rPr>
              <w:t>وخلافة</w:t>
            </w:r>
            <w:r w:rsidRPr="00D71F81">
              <w:rPr>
                <w:rStyle w:val="Hyperlink"/>
                <w:noProof/>
                <w:rtl/>
                <w:lang w:bidi="fa-IR"/>
              </w:rPr>
              <w:t xml:space="preserve"> </w:t>
            </w:r>
            <w:r w:rsidRPr="00D71F81">
              <w:rPr>
                <w:rStyle w:val="Hyperlink"/>
                <w:rFonts w:hint="eastAsia"/>
                <w:noProof/>
                <w:rtl/>
                <w:lang w:bidi="fa-IR"/>
              </w:rPr>
              <w:t>هارون</w:t>
            </w:r>
          </w:hyperlink>
          <w:r>
            <w:rPr>
              <w:rStyle w:val="Hyperlink"/>
              <w:rFonts w:hint="cs"/>
              <w:noProof/>
              <w:rtl/>
            </w:rPr>
            <w:t xml:space="preserve"> </w:t>
          </w:r>
          <w:hyperlink w:anchor="_Toc98070335" w:history="1">
            <w:r w:rsidRPr="00D71F81">
              <w:rPr>
                <w:rStyle w:val="Hyperlink"/>
                <w:noProof/>
                <w:rtl/>
                <w:lang w:bidi="fa-IR"/>
              </w:rPr>
              <w:t xml:space="preserve">1 - </w:t>
            </w:r>
            <w:r w:rsidRPr="00D71F81">
              <w:rPr>
                <w:rStyle w:val="Hyperlink"/>
                <w:rFonts w:hint="eastAsia"/>
                <w:noProof/>
                <w:rtl/>
                <w:lang w:bidi="fa-IR"/>
              </w:rPr>
              <w:t>فيه</w:t>
            </w:r>
            <w:r w:rsidRPr="00D71F81">
              <w:rPr>
                <w:rStyle w:val="Hyperlink"/>
                <w:noProof/>
                <w:rtl/>
                <w:lang w:bidi="fa-IR"/>
              </w:rPr>
              <w:t xml:space="preserve"> </w:t>
            </w:r>
            <w:r w:rsidRPr="00D71F81">
              <w:rPr>
                <w:rStyle w:val="Hyperlink"/>
                <w:rFonts w:hint="eastAsia"/>
                <w:noProof/>
                <w:rtl/>
                <w:lang w:bidi="fa-IR"/>
              </w:rPr>
              <w:t>رد</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الرازي</w:t>
            </w:r>
            <w:r w:rsidRPr="00D71F81">
              <w:rPr>
                <w:rStyle w:val="Hyperlink"/>
                <w:noProof/>
                <w:rtl/>
                <w:lang w:bidi="fa-IR"/>
              </w:rPr>
              <w:t xml:space="preserve"> </w:t>
            </w:r>
            <w:r w:rsidRPr="00D71F81">
              <w:rPr>
                <w:rStyle w:val="Hyperlink"/>
                <w:rFonts w:hint="eastAsia"/>
                <w:noProof/>
                <w:rtl/>
                <w:lang w:bidi="fa-IR"/>
              </w:rPr>
              <w:t>وجماعة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336" w:history="1">
            <w:r w:rsidRPr="00D71F81">
              <w:rPr>
                <w:rStyle w:val="Hyperlink"/>
                <w:noProof/>
                <w:rtl/>
                <w:lang w:bidi="fa-IR"/>
              </w:rPr>
              <w:t xml:space="preserve">2 - </w:t>
            </w:r>
            <w:r w:rsidRPr="00D71F81">
              <w:rPr>
                <w:rStyle w:val="Hyperlink"/>
                <w:rFonts w:hint="eastAsia"/>
                <w:noProof/>
                <w:rtl/>
                <w:lang w:bidi="fa-IR"/>
              </w:rPr>
              <w:t>فيه</w:t>
            </w:r>
            <w:r w:rsidRPr="00D71F81">
              <w:rPr>
                <w:rStyle w:val="Hyperlink"/>
                <w:noProof/>
                <w:rtl/>
                <w:lang w:bidi="fa-IR"/>
              </w:rPr>
              <w:t xml:space="preserve"> </w:t>
            </w:r>
            <w:r w:rsidRPr="00D71F81">
              <w:rPr>
                <w:rStyle w:val="Hyperlink"/>
                <w:rFonts w:hint="eastAsia"/>
                <w:noProof/>
                <w:rtl/>
                <w:lang w:bidi="fa-IR"/>
              </w:rPr>
              <w:t>ردّ</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نفسه</w:t>
            </w:r>
          </w:hyperlink>
          <w:r>
            <w:rPr>
              <w:rStyle w:val="Hyperlink"/>
              <w:rFonts w:hint="cs"/>
              <w:noProof/>
              <w:rtl/>
            </w:rPr>
            <w:t xml:space="preserve"> </w:t>
          </w:r>
          <w:hyperlink w:anchor="_Toc98070337" w:history="1">
            <w:r w:rsidRPr="00D71F81">
              <w:rPr>
                <w:rStyle w:val="Hyperlink"/>
                <w:rFonts w:hint="eastAsia"/>
                <w:noProof/>
                <w:rtl/>
                <w:lang w:bidi="fa-IR"/>
              </w:rPr>
              <w:t>ردّ</w:t>
            </w:r>
            <w:r w:rsidRPr="00D71F81">
              <w:rPr>
                <w:rStyle w:val="Hyperlink"/>
                <w:noProof/>
                <w:rtl/>
                <w:lang w:bidi="fa-IR"/>
              </w:rPr>
              <w:t xml:space="preserve"> </w:t>
            </w:r>
            <w:r w:rsidRPr="00D71F81">
              <w:rPr>
                <w:rStyle w:val="Hyperlink"/>
                <w:rFonts w:hint="eastAsia"/>
                <w:noProof/>
                <w:rtl/>
                <w:lang w:bidi="fa-IR"/>
              </w:rPr>
              <w:t>دعوى</w:t>
            </w:r>
            <w:r w:rsidRPr="00D71F81">
              <w:rPr>
                <w:rStyle w:val="Hyperlink"/>
                <w:noProof/>
                <w:rtl/>
                <w:lang w:bidi="fa-IR"/>
              </w:rPr>
              <w:t xml:space="preserve"> </w:t>
            </w:r>
            <w:r w:rsidRPr="00D71F81">
              <w:rPr>
                <w:rStyle w:val="Hyperlink"/>
                <w:rFonts w:hint="eastAsia"/>
                <w:noProof/>
                <w:rtl/>
                <w:lang w:bidi="fa-IR"/>
              </w:rPr>
              <w:t>تقيّد</w:t>
            </w:r>
            <w:r w:rsidRPr="00D71F81">
              <w:rPr>
                <w:rStyle w:val="Hyperlink"/>
                <w:noProof/>
                <w:rtl/>
                <w:lang w:bidi="fa-IR"/>
              </w:rPr>
              <w:t xml:space="preserve"> </w:t>
            </w:r>
            <w:r w:rsidRPr="00D71F81">
              <w:rPr>
                <w:rStyle w:val="Hyperlink"/>
                <w:rFonts w:hint="eastAsia"/>
                <w:noProof/>
                <w:rtl/>
                <w:lang w:bidi="fa-IR"/>
              </w:rPr>
              <w:t>خلافة</w:t>
            </w:r>
            <w:r w:rsidRPr="00D71F81">
              <w:rPr>
                <w:rStyle w:val="Hyperlink"/>
                <w:noProof/>
                <w:rtl/>
                <w:lang w:bidi="fa-IR"/>
              </w:rPr>
              <w:t xml:space="preserve"> </w:t>
            </w:r>
            <w:r w:rsidRPr="00D71F81">
              <w:rPr>
                <w:rStyle w:val="Hyperlink"/>
                <w:rFonts w:hint="eastAsia"/>
                <w:noProof/>
                <w:rtl/>
                <w:lang w:bidi="fa-IR"/>
              </w:rPr>
              <w:t>الأمير</w:t>
            </w:r>
            <w:r w:rsidRPr="00D71F81">
              <w:rPr>
                <w:rStyle w:val="Hyperlink"/>
                <w:noProof/>
                <w:rtl/>
                <w:lang w:bidi="fa-IR"/>
              </w:rPr>
              <w:t xml:space="preserve"> </w:t>
            </w:r>
            <w:r w:rsidRPr="00D71F81">
              <w:rPr>
                <w:rStyle w:val="Hyperlink"/>
                <w:rFonts w:hint="eastAsia"/>
                <w:noProof/>
                <w:rtl/>
                <w:lang w:bidi="fa-IR"/>
              </w:rPr>
              <w:t>بمدّة</w:t>
            </w:r>
            <w:r w:rsidRPr="00D71F81">
              <w:rPr>
                <w:rStyle w:val="Hyperlink"/>
                <w:noProof/>
                <w:rtl/>
                <w:lang w:bidi="fa-IR"/>
              </w:rPr>
              <w:t xml:space="preserve"> </w:t>
            </w:r>
            <w:r w:rsidRPr="00D71F81">
              <w:rPr>
                <w:rStyle w:val="Hyperlink"/>
                <w:rFonts w:hint="eastAsia"/>
                <w:noProof/>
                <w:rtl/>
                <w:lang w:bidi="fa-IR"/>
              </w:rPr>
              <w:t>غيبة</w:t>
            </w:r>
            <w:r w:rsidRPr="00D71F81">
              <w:rPr>
                <w:rStyle w:val="Hyperlink"/>
                <w:noProof/>
                <w:rtl/>
                <w:lang w:bidi="fa-IR"/>
              </w:rPr>
              <w:t xml:space="preserve"> </w:t>
            </w:r>
            <w:r w:rsidRPr="00D71F81">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2F152D" w:rsidRDefault="002F152D" w:rsidP="002F152D">
          <w:pPr>
            <w:pStyle w:val="libNormal"/>
            <w:rPr>
              <w:rStyle w:val="Hyperlink"/>
              <w:noProof/>
            </w:rPr>
          </w:pPr>
          <w:r>
            <w:rPr>
              <w:rStyle w:val="Hyperlink"/>
              <w:noProof/>
            </w:rPr>
            <w:br w:type="page"/>
          </w:r>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38" w:history="1">
            <w:r w:rsidRPr="00D71F81">
              <w:rPr>
                <w:rStyle w:val="Hyperlink"/>
                <w:rFonts w:hint="eastAsia"/>
                <w:noProof/>
                <w:rtl/>
                <w:lang w:bidi="fa-IR"/>
              </w:rPr>
              <w:t>ردّ</w:t>
            </w:r>
            <w:r w:rsidRPr="00D71F81">
              <w:rPr>
                <w:rStyle w:val="Hyperlink"/>
                <w:noProof/>
                <w:rtl/>
                <w:lang w:bidi="fa-IR"/>
              </w:rPr>
              <w:t xml:space="preserve"> </w:t>
            </w:r>
            <w:r w:rsidRPr="00D71F81">
              <w:rPr>
                <w:rStyle w:val="Hyperlink"/>
                <w:rFonts w:hint="eastAsia"/>
                <w:noProof/>
                <w:rtl/>
                <w:lang w:bidi="fa-IR"/>
              </w:rPr>
              <w:t>أباطيل</w:t>
            </w:r>
            <w:r w:rsidRPr="00D71F81">
              <w:rPr>
                <w:rStyle w:val="Hyperlink"/>
                <w:noProof/>
                <w:rtl/>
                <w:lang w:bidi="fa-IR"/>
              </w:rPr>
              <w:t xml:space="preserve"> </w:t>
            </w:r>
            <w:r w:rsidRPr="00D71F81">
              <w:rPr>
                <w:rStyle w:val="Hyperlink"/>
                <w:rFonts w:hint="eastAsia"/>
                <w:noProof/>
                <w:rtl/>
                <w:lang w:bidi="fa-IR"/>
              </w:rPr>
              <w:t>وأكاذيب</w:t>
            </w:r>
            <w:r w:rsidRPr="00D71F81">
              <w:rPr>
                <w:rStyle w:val="Hyperlink"/>
                <w:noProof/>
                <w:rtl/>
                <w:lang w:bidi="fa-IR"/>
              </w:rPr>
              <w:t xml:space="preserve"> </w:t>
            </w:r>
            <w:r w:rsidRPr="00D71F81">
              <w:rPr>
                <w:rStyle w:val="Hyperlink"/>
                <w:rFonts w:hint="eastAsia"/>
                <w:noProof/>
                <w:rtl/>
                <w:lang w:bidi="fa-IR"/>
              </w:rPr>
              <w:t>لابن</w:t>
            </w:r>
            <w:r w:rsidRPr="00D71F81">
              <w:rPr>
                <w:rStyle w:val="Hyperlink"/>
                <w:noProof/>
                <w:rtl/>
                <w:lang w:bidi="fa-IR"/>
              </w:rPr>
              <w:t xml:space="preserve"> </w:t>
            </w:r>
            <w:r w:rsidRPr="00D71F81">
              <w:rPr>
                <w:rStyle w:val="Hyperlink"/>
                <w:rFonts w:hint="eastAsia"/>
                <w:noProof/>
                <w:rtl/>
                <w:lang w:bidi="fa-IR"/>
              </w:rPr>
              <w:t>تيمية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39" w:history="1">
            <w:r w:rsidRPr="00D71F81">
              <w:rPr>
                <w:rStyle w:val="Hyperlink"/>
                <w:rFonts w:hint="eastAsia"/>
                <w:noProof/>
                <w:rtl/>
                <w:lang w:bidi="fa-IR"/>
              </w:rPr>
              <w:t>مجرّد</w:t>
            </w:r>
            <w:r w:rsidRPr="00D71F81">
              <w:rPr>
                <w:rStyle w:val="Hyperlink"/>
                <w:noProof/>
                <w:rtl/>
                <w:lang w:bidi="fa-IR"/>
              </w:rPr>
              <w:t xml:space="preserve"> </w:t>
            </w:r>
            <w:r w:rsidRPr="00D71F81">
              <w:rPr>
                <w:rStyle w:val="Hyperlink"/>
                <w:rFonts w:hint="eastAsia"/>
                <w:noProof/>
                <w:rtl/>
                <w:lang w:bidi="fa-IR"/>
              </w:rPr>
              <w:t>صحة</w:t>
            </w:r>
            <w:r w:rsidRPr="00D71F81">
              <w:rPr>
                <w:rStyle w:val="Hyperlink"/>
                <w:noProof/>
                <w:rtl/>
                <w:lang w:bidi="fa-IR"/>
              </w:rPr>
              <w:t xml:space="preserve"> </w:t>
            </w:r>
            <w:r w:rsidRPr="00D71F81">
              <w:rPr>
                <w:rStyle w:val="Hyperlink"/>
                <w:rFonts w:hint="eastAsia"/>
                <w:noProof/>
                <w:rtl/>
                <w:lang w:bidi="fa-IR"/>
              </w:rPr>
              <w:t>الإستثناء</w:t>
            </w:r>
            <w:r w:rsidRPr="00D71F81">
              <w:rPr>
                <w:rStyle w:val="Hyperlink"/>
                <w:noProof/>
                <w:rtl/>
                <w:lang w:bidi="fa-IR"/>
              </w:rPr>
              <w:t xml:space="preserve"> </w:t>
            </w:r>
            <w:r w:rsidRPr="00D71F81">
              <w:rPr>
                <w:rStyle w:val="Hyperlink"/>
                <w:rFonts w:hint="eastAsia"/>
                <w:noProof/>
                <w:rtl/>
                <w:lang w:bidi="fa-IR"/>
              </w:rPr>
              <w:t>كاف</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الدلالة</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العموم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340" w:history="1">
            <w:r w:rsidRPr="00D71F81">
              <w:rPr>
                <w:rStyle w:val="Hyperlink"/>
                <w:rFonts w:hint="eastAsia"/>
                <w:noProof/>
                <w:rtl/>
                <w:lang w:bidi="fa-IR"/>
              </w:rPr>
              <w:t>الردّ</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دعوى</w:t>
            </w:r>
            <w:r w:rsidRPr="00D71F81">
              <w:rPr>
                <w:rStyle w:val="Hyperlink"/>
                <w:noProof/>
                <w:rtl/>
                <w:lang w:bidi="fa-IR"/>
              </w:rPr>
              <w:t xml:space="preserve"> </w:t>
            </w:r>
            <w:r w:rsidRPr="00D71F81">
              <w:rPr>
                <w:rStyle w:val="Hyperlink"/>
                <w:rFonts w:hint="eastAsia"/>
                <w:noProof/>
                <w:rtl/>
                <w:lang w:bidi="fa-IR"/>
              </w:rPr>
              <w:t>أنّ</w:t>
            </w:r>
            <w:r w:rsidRPr="00D71F81">
              <w:rPr>
                <w:rStyle w:val="Hyperlink"/>
                <w:noProof/>
                <w:rtl/>
                <w:lang w:bidi="fa-IR"/>
              </w:rPr>
              <w:t xml:space="preserve"> </w:t>
            </w:r>
            <w:r w:rsidRPr="00D71F81">
              <w:rPr>
                <w:rStyle w:val="Hyperlink"/>
                <w:rFonts w:hint="eastAsia"/>
                <w:noProof/>
                <w:rtl/>
                <w:lang w:bidi="fa-IR"/>
              </w:rPr>
              <w:t>الإستثناء</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هذا</w:t>
            </w:r>
            <w:r w:rsidRPr="00D71F81">
              <w:rPr>
                <w:rStyle w:val="Hyperlink"/>
                <w:noProof/>
                <w:rtl/>
                <w:lang w:bidi="fa-IR"/>
              </w:rPr>
              <w:t xml:space="preserve"> </w:t>
            </w:r>
            <w:r w:rsidRPr="00D71F81">
              <w:rPr>
                <w:rStyle w:val="Hyperlink"/>
                <w:rFonts w:hint="eastAsia"/>
                <w:noProof/>
                <w:rtl/>
                <w:lang w:bidi="fa-IR"/>
              </w:rPr>
              <w:t>الحديث</w:t>
            </w:r>
            <w:r w:rsidRPr="00D71F81">
              <w:rPr>
                <w:rStyle w:val="Hyperlink"/>
                <w:noProof/>
                <w:rtl/>
                <w:lang w:bidi="fa-IR"/>
              </w:rPr>
              <w:t xml:space="preserve"> </w:t>
            </w:r>
            <w:r w:rsidRPr="00D71F81">
              <w:rPr>
                <w:rStyle w:val="Hyperlink"/>
                <w:rFonts w:hint="eastAsia"/>
                <w:noProof/>
                <w:rtl/>
                <w:lang w:bidi="fa-IR"/>
              </w:rPr>
              <w:t>منقطع</w:t>
            </w:r>
          </w:hyperlink>
          <w:r>
            <w:rPr>
              <w:rStyle w:val="Hyperlink"/>
              <w:rFonts w:hint="cs"/>
              <w:noProof/>
              <w:rtl/>
            </w:rPr>
            <w:t xml:space="preserve"> </w:t>
          </w:r>
          <w:hyperlink w:anchor="_Toc98070341" w:history="1">
            <w:r w:rsidRPr="00D71F81">
              <w:rPr>
                <w:rStyle w:val="Hyperlink"/>
                <w:rFonts w:hint="eastAsia"/>
                <w:noProof/>
                <w:rtl/>
                <w:lang w:bidi="fa-IR"/>
              </w:rPr>
              <w:t>بين</w:t>
            </w:r>
            <w:r w:rsidRPr="00D71F81">
              <w:rPr>
                <w:rStyle w:val="Hyperlink"/>
                <w:noProof/>
                <w:rtl/>
                <w:lang w:bidi="fa-IR"/>
              </w:rPr>
              <w:t xml:space="preserve"> </w:t>
            </w:r>
            <w:r w:rsidRPr="00D71F81">
              <w:rPr>
                <w:rStyle w:val="Hyperlink"/>
                <w:rFonts w:hint="eastAsia"/>
                <w:noProof/>
                <w:rtl/>
                <w:lang w:bidi="fa-IR"/>
              </w:rPr>
              <w:t>هذه</w:t>
            </w:r>
            <w:r w:rsidRPr="00D71F81">
              <w:rPr>
                <w:rStyle w:val="Hyperlink"/>
                <w:noProof/>
                <w:rtl/>
                <w:lang w:bidi="fa-IR"/>
              </w:rPr>
              <w:t xml:space="preserve"> </w:t>
            </w:r>
            <w:r w:rsidRPr="00D71F81">
              <w:rPr>
                <w:rStyle w:val="Hyperlink"/>
                <w:rFonts w:hint="eastAsia"/>
                <w:noProof/>
                <w:rtl/>
                <w:lang w:bidi="fa-IR"/>
              </w:rPr>
              <w:t>الدعوى</w:t>
            </w:r>
            <w:r w:rsidRPr="00D71F81">
              <w:rPr>
                <w:rStyle w:val="Hyperlink"/>
                <w:noProof/>
                <w:rtl/>
                <w:lang w:bidi="fa-IR"/>
              </w:rPr>
              <w:t xml:space="preserve"> </w:t>
            </w:r>
            <w:r w:rsidRPr="00D71F81">
              <w:rPr>
                <w:rStyle w:val="Hyperlink"/>
                <w:rFonts w:hint="eastAsia"/>
                <w:noProof/>
                <w:rtl/>
                <w:lang w:bidi="fa-IR"/>
              </w:rPr>
              <w:t>ومعيار</w:t>
            </w:r>
            <w:r w:rsidRPr="00D71F81">
              <w:rPr>
                <w:rStyle w:val="Hyperlink"/>
                <w:noProof/>
                <w:rtl/>
                <w:lang w:bidi="fa-IR"/>
              </w:rPr>
              <w:t xml:space="preserve"> </w:t>
            </w:r>
            <w:r w:rsidRPr="00D71F81">
              <w:rPr>
                <w:rStyle w:val="Hyperlink"/>
                <w:rFonts w:hint="eastAsia"/>
                <w:noProof/>
                <w:rtl/>
                <w:lang w:bidi="fa-IR"/>
              </w:rPr>
              <w:t>العموم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42" w:history="1">
            <w:r w:rsidRPr="00D71F81">
              <w:rPr>
                <w:rStyle w:val="Hyperlink"/>
                <w:rFonts w:hint="eastAsia"/>
                <w:noProof/>
                <w:rtl/>
                <w:lang w:bidi="fa-IR"/>
              </w:rPr>
              <w:t>الأصل</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هذه</w:t>
            </w:r>
            <w:r w:rsidRPr="00D71F81">
              <w:rPr>
                <w:rStyle w:val="Hyperlink"/>
                <w:noProof/>
                <w:rtl/>
                <w:lang w:bidi="fa-IR"/>
              </w:rPr>
              <w:t xml:space="preserve"> </w:t>
            </w:r>
            <w:r w:rsidRPr="00D71F81">
              <w:rPr>
                <w:rStyle w:val="Hyperlink"/>
                <w:rFonts w:hint="eastAsia"/>
                <w:noProof/>
                <w:rtl/>
                <w:lang w:bidi="fa-IR"/>
              </w:rPr>
              <w:t>الدعوى</w:t>
            </w:r>
            <w:r w:rsidRPr="00D71F81">
              <w:rPr>
                <w:rStyle w:val="Hyperlink"/>
                <w:noProof/>
                <w:rtl/>
                <w:lang w:bidi="fa-IR"/>
              </w:rPr>
              <w:t xml:space="preserve"> </w:t>
            </w:r>
            <w:r w:rsidRPr="00D71F81">
              <w:rPr>
                <w:rStyle w:val="Hyperlink"/>
                <w:rFonts w:hint="eastAsia"/>
                <w:noProof/>
                <w:rtl/>
                <w:lang w:bidi="fa-IR"/>
              </w:rPr>
              <w:t>هو</w:t>
            </w:r>
            <w:r w:rsidRPr="00D71F81">
              <w:rPr>
                <w:rStyle w:val="Hyperlink"/>
                <w:noProof/>
                <w:rtl/>
                <w:lang w:bidi="fa-IR"/>
              </w:rPr>
              <w:t xml:space="preserve"> </w:t>
            </w:r>
            <w:r w:rsidRPr="00D71F81">
              <w:rPr>
                <w:rStyle w:val="Hyperlink"/>
                <w:rFonts w:hint="eastAsia"/>
                <w:noProof/>
                <w:rtl/>
                <w:lang w:bidi="fa-IR"/>
              </w:rPr>
              <w:t>التفتازانى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43" w:history="1">
            <w:r w:rsidRPr="00D71F81">
              <w:rPr>
                <w:rStyle w:val="Hyperlink"/>
                <w:rFonts w:hint="eastAsia"/>
                <w:noProof/>
                <w:rtl/>
                <w:lang w:bidi="fa-IR"/>
              </w:rPr>
              <w:t>لا</w:t>
            </w:r>
            <w:r w:rsidRPr="00D71F81">
              <w:rPr>
                <w:rStyle w:val="Hyperlink"/>
                <w:noProof/>
                <w:rtl/>
                <w:lang w:bidi="fa-IR"/>
              </w:rPr>
              <w:t xml:space="preserve"> </w:t>
            </w:r>
            <w:r w:rsidRPr="00D71F81">
              <w:rPr>
                <w:rStyle w:val="Hyperlink"/>
                <w:rFonts w:hint="eastAsia"/>
                <w:noProof/>
                <w:rtl/>
                <w:lang w:bidi="fa-IR"/>
              </w:rPr>
              <w:t>يجوز</w:t>
            </w:r>
            <w:r w:rsidRPr="00D71F81">
              <w:rPr>
                <w:rStyle w:val="Hyperlink"/>
                <w:noProof/>
                <w:rtl/>
                <w:lang w:bidi="fa-IR"/>
              </w:rPr>
              <w:t xml:space="preserve"> </w:t>
            </w:r>
            <w:r w:rsidRPr="00D71F81">
              <w:rPr>
                <w:rStyle w:val="Hyperlink"/>
                <w:rFonts w:hint="eastAsia"/>
                <w:noProof/>
                <w:rtl/>
                <w:lang w:bidi="fa-IR"/>
              </w:rPr>
              <w:t>الحمل</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الإنقطاع</w:t>
            </w:r>
            <w:r w:rsidRPr="00D71F81">
              <w:rPr>
                <w:rStyle w:val="Hyperlink"/>
                <w:noProof/>
                <w:rtl/>
                <w:lang w:bidi="fa-IR"/>
              </w:rPr>
              <w:t xml:space="preserve"> </w:t>
            </w:r>
            <w:r w:rsidRPr="00D71F81">
              <w:rPr>
                <w:rStyle w:val="Hyperlink"/>
                <w:rFonts w:hint="eastAsia"/>
                <w:noProof/>
                <w:rtl/>
                <w:lang w:bidi="fa-IR"/>
              </w:rPr>
              <w:t>إلّاعند</w:t>
            </w:r>
            <w:r w:rsidRPr="00D71F81">
              <w:rPr>
                <w:rStyle w:val="Hyperlink"/>
                <w:noProof/>
                <w:rtl/>
                <w:lang w:bidi="fa-IR"/>
              </w:rPr>
              <w:t xml:space="preserve"> </w:t>
            </w:r>
            <w:r w:rsidRPr="00D71F81">
              <w:rPr>
                <w:rStyle w:val="Hyperlink"/>
                <w:rFonts w:hint="eastAsia"/>
                <w:noProof/>
                <w:rtl/>
                <w:lang w:bidi="fa-IR"/>
              </w:rPr>
              <w:t>تعذّر</w:t>
            </w:r>
            <w:r w:rsidRPr="00D71F81">
              <w:rPr>
                <w:rStyle w:val="Hyperlink"/>
                <w:noProof/>
                <w:rtl/>
                <w:lang w:bidi="fa-IR"/>
              </w:rPr>
              <w:t xml:space="preserve"> </w:t>
            </w:r>
            <w:r w:rsidRPr="00D71F81">
              <w:rPr>
                <w:rStyle w:val="Hyperlink"/>
                <w:rFonts w:hint="eastAsia"/>
                <w:noProof/>
                <w:rtl/>
                <w:lang w:bidi="fa-IR"/>
              </w:rPr>
              <w:t>الإتّصال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2A67AB" w:rsidRDefault="002A67AB" w:rsidP="002A67AB">
          <w:pPr>
            <w:pStyle w:val="TOC2"/>
            <w:tabs>
              <w:tab w:val="right" w:leader="dot" w:pos="7786"/>
            </w:tabs>
            <w:rPr>
              <w:rFonts w:asciiTheme="minorHAnsi" w:eastAsiaTheme="minorEastAsia" w:hAnsiTheme="minorHAnsi" w:cstheme="minorBidi"/>
              <w:noProof/>
              <w:color w:val="auto"/>
              <w:sz w:val="22"/>
              <w:szCs w:val="22"/>
              <w:rtl/>
            </w:rPr>
          </w:pPr>
          <w:hyperlink w:anchor="_Toc98070344" w:history="1">
            <w:r w:rsidRPr="00D71F81">
              <w:rPr>
                <w:rStyle w:val="Hyperlink"/>
                <w:rFonts w:hint="eastAsia"/>
                <w:noProof/>
                <w:rtl/>
                <w:lang w:bidi="fa-IR"/>
              </w:rPr>
              <w:t>رجوع</w:t>
            </w:r>
            <w:r w:rsidRPr="00D71F81">
              <w:rPr>
                <w:rStyle w:val="Hyperlink"/>
                <w:noProof/>
                <w:rtl/>
                <w:lang w:bidi="fa-IR"/>
              </w:rPr>
              <w:t xml:space="preserve"> « </w:t>
            </w:r>
            <w:r w:rsidRPr="00D71F81">
              <w:rPr>
                <w:rStyle w:val="Hyperlink"/>
                <w:rFonts w:hint="eastAsia"/>
                <w:noProof/>
                <w:rtl/>
                <w:lang w:bidi="fa-IR"/>
              </w:rPr>
              <w:t>إلّا</w:t>
            </w:r>
            <w:r w:rsidRPr="00D71F81">
              <w:rPr>
                <w:rStyle w:val="Hyperlink"/>
                <w:noProof/>
                <w:rtl/>
                <w:lang w:bidi="fa-IR"/>
              </w:rPr>
              <w:t xml:space="preserve"> </w:t>
            </w:r>
            <w:r w:rsidRPr="00D71F81">
              <w:rPr>
                <w:rStyle w:val="Hyperlink"/>
                <w:rFonts w:hint="eastAsia"/>
                <w:noProof/>
                <w:rtl/>
                <w:lang w:bidi="fa-IR"/>
              </w:rPr>
              <w:t>أنّه</w:t>
            </w:r>
            <w:r w:rsidRPr="00D71F81">
              <w:rPr>
                <w:rStyle w:val="Hyperlink"/>
                <w:noProof/>
                <w:rtl/>
                <w:lang w:bidi="fa-IR"/>
              </w:rPr>
              <w:t xml:space="preserve"> </w:t>
            </w:r>
            <w:r w:rsidRPr="00D71F81">
              <w:rPr>
                <w:rStyle w:val="Hyperlink"/>
                <w:rFonts w:hint="eastAsia"/>
                <w:noProof/>
                <w:rtl/>
                <w:lang w:bidi="fa-IR"/>
              </w:rPr>
              <w:t>لا</w:t>
            </w:r>
            <w:r w:rsidRPr="00D71F81">
              <w:rPr>
                <w:rStyle w:val="Hyperlink"/>
                <w:noProof/>
                <w:rtl/>
                <w:lang w:bidi="fa-IR"/>
              </w:rPr>
              <w:t xml:space="preserve"> </w:t>
            </w:r>
            <w:r w:rsidRPr="00D71F81">
              <w:rPr>
                <w:rStyle w:val="Hyperlink"/>
                <w:rFonts w:hint="eastAsia"/>
                <w:noProof/>
                <w:rtl/>
                <w:lang w:bidi="fa-IR"/>
              </w:rPr>
              <w:t>نبي</w:t>
            </w:r>
            <w:r w:rsidRPr="00D71F81">
              <w:rPr>
                <w:rStyle w:val="Hyperlink"/>
                <w:noProof/>
                <w:rtl/>
                <w:lang w:bidi="fa-IR"/>
              </w:rPr>
              <w:t xml:space="preserve"> </w:t>
            </w:r>
            <w:r w:rsidRPr="00D71F81">
              <w:rPr>
                <w:rStyle w:val="Hyperlink"/>
                <w:rFonts w:hint="eastAsia"/>
                <w:noProof/>
                <w:rtl/>
                <w:lang w:bidi="fa-IR"/>
              </w:rPr>
              <w:t>بعدي</w:t>
            </w:r>
            <w:r w:rsidRPr="00D71F81">
              <w:rPr>
                <w:rStyle w:val="Hyperlink"/>
                <w:noProof/>
                <w:rtl/>
                <w:lang w:bidi="fa-IR"/>
              </w:rPr>
              <w:t xml:space="preserve"> » </w:t>
            </w:r>
            <w:r w:rsidRPr="00D71F81">
              <w:rPr>
                <w:rStyle w:val="Hyperlink"/>
                <w:rFonts w:hint="eastAsia"/>
                <w:noProof/>
                <w:rtl/>
                <w:lang w:bidi="fa-IR"/>
              </w:rPr>
              <w:t>إلى</w:t>
            </w:r>
            <w:r w:rsidRPr="00D71F81">
              <w:rPr>
                <w:rStyle w:val="Hyperlink"/>
                <w:noProof/>
                <w:rtl/>
                <w:lang w:bidi="fa-IR"/>
              </w:rPr>
              <w:t xml:space="preserve"> </w:t>
            </w:r>
            <w:r w:rsidRPr="00D71F81">
              <w:rPr>
                <w:rStyle w:val="Hyperlink"/>
                <w:rFonts w:hint="eastAsia"/>
                <w:noProof/>
                <w:rtl/>
                <w:lang w:bidi="fa-IR"/>
              </w:rPr>
              <w:t>الإتصال</w:t>
            </w:r>
            <w:r w:rsidRPr="00D71F81">
              <w:rPr>
                <w:rStyle w:val="Hyperlink"/>
                <w:noProof/>
                <w:rtl/>
                <w:lang w:bidi="fa-IR"/>
              </w:rPr>
              <w:t xml:space="preserve"> </w:t>
            </w:r>
            <w:r w:rsidRPr="00D71F81">
              <w:rPr>
                <w:rStyle w:val="Hyperlink"/>
                <w:rFonts w:hint="eastAsia"/>
                <w:noProof/>
                <w:rtl/>
                <w:lang w:bidi="fa-IR"/>
              </w:rPr>
              <w:t>بوجهين</w:t>
            </w:r>
            <w:r w:rsidRPr="00D71F81">
              <w:rPr>
                <w:rStyle w:val="Hyperlink"/>
                <w:noProof/>
                <w:rtl/>
                <w:lang w:bidi="fa-IR"/>
              </w:rPr>
              <w:t>:</w:t>
            </w:r>
          </w:hyperlink>
          <w:r>
            <w:rPr>
              <w:rStyle w:val="Hyperlink"/>
              <w:rFonts w:hint="cs"/>
              <w:noProof/>
              <w:rtl/>
            </w:rPr>
            <w:t xml:space="preserve"> </w:t>
          </w:r>
          <w:hyperlink w:anchor="_Toc98070345" w:history="1">
            <w:r w:rsidRPr="00D71F81">
              <w:rPr>
                <w:rStyle w:val="Hyperlink"/>
                <w:noProof/>
                <w:rtl/>
                <w:lang w:bidi="fa-IR"/>
              </w:rPr>
              <w:t xml:space="preserve">1 - </w:t>
            </w:r>
            <w:r w:rsidRPr="00D71F81">
              <w:rPr>
                <w:rStyle w:val="Hyperlink"/>
                <w:rFonts w:hint="eastAsia"/>
                <w:noProof/>
                <w:rtl/>
                <w:lang w:bidi="fa-IR"/>
              </w:rPr>
              <w:t>الأصل</w:t>
            </w:r>
            <w:r w:rsidRPr="00D71F81">
              <w:rPr>
                <w:rStyle w:val="Hyperlink"/>
                <w:noProof/>
                <w:rtl/>
                <w:lang w:bidi="fa-IR"/>
              </w:rPr>
              <w:t xml:space="preserve"> </w:t>
            </w:r>
            <w:r w:rsidRPr="00D71F81">
              <w:rPr>
                <w:rStyle w:val="Hyperlink"/>
                <w:rFonts w:hint="eastAsia"/>
                <w:noProof/>
                <w:rtl/>
                <w:lang w:bidi="fa-IR"/>
              </w:rPr>
              <w:t>فيه</w:t>
            </w:r>
            <w:r w:rsidRPr="00D71F81">
              <w:rPr>
                <w:rStyle w:val="Hyperlink"/>
                <w:noProof/>
                <w:rtl/>
                <w:lang w:bidi="fa-IR"/>
              </w:rPr>
              <w:t xml:space="preserve">: </w:t>
            </w:r>
            <w:r w:rsidRPr="00D71F81">
              <w:rPr>
                <w:rStyle w:val="Hyperlink"/>
                <w:rFonts w:hint="eastAsia"/>
                <w:noProof/>
                <w:rtl/>
                <w:lang w:bidi="fa-IR"/>
              </w:rPr>
              <w:t>إلّا</w:t>
            </w:r>
            <w:r w:rsidRPr="00D71F81">
              <w:rPr>
                <w:rStyle w:val="Hyperlink"/>
                <w:noProof/>
                <w:rtl/>
                <w:lang w:bidi="fa-IR"/>
              </w:rPr>
              <w:t xml:space="preserve"> </w:t>
            </w:r>
            <w:r w:rsidRPr="00D71F81">
              <w:rPr>
                <w:rStyle w:val="Hyperlink"/>
                <w:rFonts w:hint="eastAsia"/>
                <w:noProof/>
                <w:rtl/>
                <w:lang w:bidi="fa-IR"/>
              </w:rPr>
              <w:t>النبوّة</w:t>
            </w:r>
            <w:r w:rsidRPr="00D71F81">
              <w:rPr>
                <w:rStyle w:val="Hyperlink"/>
                <w:noProof/>
                <w:rtl/>
                <w:lang w:bidi="fa-IR"/>
              </w:rPr>
              <w:t xml:space="preserve"> </w:t>
            </w:r>
            <w:r w:rsidRPr="00D71F81">
              <w:rPr>
                <w:rStyle w:val="Hyperlink"/>
                <w:rFonts w:hint="eastAsia"/>
                <w:noProof/>
                <w:rtl/>
                <w:lang w:bidi="fa-IR"/>
              </w:rPr>
              <w:t>لأنّه</w:t>
            </w:r>
            <w:r w:rsidRPr="00D71F81">
              <w:rPr>
                <w:rStyle w:val="Hyperlink"/>
                <w:noProof/>
                <w:rtl/>
                <w:lang w:bidi="fa-IR"/>
              </w:rPr>
              <w:t xml:space="preserve"> </w:t>
            </w:r>
            <w:r w:rsidRPr="00D71F81">
              <w:rPr>
                <w:rStyle w:val="Hyperlink"/>
                <w:rFonts w:hint="eastAsia"/>
                <w:noProof/>
                <w:rtl/>
                <w:lang w:bidi="fa-IR"/>
              </w:rPr>
              <w:t>لا</w:t>
            </w:r>
            <w:r w:rsidRPr="00D71F81">
              <w:rPr>
                <w:rStyle w:val="Hyperlink"/>
                <w:noProof/>
                <w:rtl/>
                <w:lang w:bidi="fa-IR"/>
              </w:rPr>
              <w:t xml:space="preserve"> </w:t>
            </w:r>
            <w:r w:rsidRPr="00D71F81">
              <w:rPr>
                <w:rStyle w:val="Hyperlink"/>
                <w:rFonts w:hint="eastAsia"/>
                <w:noProof/>
                <w:rtl/>
                <w:lang w:bidi="fa-IR"/>
              </w:rPr>
              <w:t>نبيّ</w:t>
            </w:r>
            <w:r w:rsidRPr="00D71F81">
              <w:rPr>
                <w:rStyle w:val="Hyperlink"/>
                <w:noProof/>
                <w:rtl/>
                <w:lang w:bidi="fa-IR"/>
              </w:rPr>
              <w:t xml:space="preserve"> </w:t>
            </w:r>
            <w:r w:rsidRPr="00D71F81">
              <w:rPr>
                <w:rStyle w:val="Hyperlink"/>
                <w:rFonts w:hint="eastAsia"/>
                <w:noProof/>
                <w:rtl/>
                <w:lang w:bidi="fa-IR"/>
              </w:rPr>
              <w:t>بعدي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46" w:history="1">
            <w:r w:rsidRPr="00D71F81">
              <w:rPr>
                <w:rStyle w:val="Hyperlink"/>
                <w:noProof/>
                <w:rtl/>
                <w:lang w:bidi="fa-IR"/>
              </w:rPr>
              <w:t xml:space="preserve">2 - </w:t>
            </w:r>
            <w:r w:rsidRPr="00D71F81">
              <w:rPr>
                <w:rStyle w:val="Hyperlink"/>
                <w:rFonts w:hint="eastAsia"/>
                <w:noProof/>
                <w:rtl/>
                <w:lang w:bidi="fa-IR"/>
              </w:rPr>
              <w:t>إنّ</w:t>
            </w:r>
            <w:r w:rsidRPr="00D71F81">
              <w:rPr>
                <w:rStyle w:val="Hyperlink"/>
                <w:noProof/>
                <w:rtl/>
                <w:lang w:bidi="fa-IR"/>
              </w:rPr>
              <w:t xml:space="preserve"> « </w:t>
            </w:r>
            <w:r w:rsidRPr="00D71F81">
              <w:rPr>
                <w:rStyle w:val="Hyperlink"/>
                <w:rFonts w:hint="eastAsia"/>
                <w:noProof/>
                <w:rtl/>
                <w:lang w:bidi="fa-IR"/>
              </w:rPr>
              <w:t>إلّا</w:t>
            </w:r>
            <w:r w:rsidRPr="00D71F81">
              <w:rPr>
                <w:rStyle w:val="Hyperlink"/>
                <w:noProof/>
                <w:rtl/>
                <w:lang w:bidi="fa-IR"/>
              </w:rPr>
              <w:t xml:space="preserve"> </w:t>
            </w:r>
            <w:r w:rsidRPr="00D71F81">
              <w:rPr>
                <w:rStyle w:val="Hyperlink"/>
                <w:rFonts w:hint="eastAsia"/>
                <w:noProof/>
                <w:rtl/>
                <w:lang w:bidi="fa-IR"/>
              </w:rPr>
              <w:t>أنّه</w:t>
            </w:r>
            <w:r w:rsidRPr="00D71F81">
              <w:rPr>
                <w:rStyle w:val="Hyperlink"/>
                <w:noProof/>
                <w:rtl/>
                <w:lang w:bidi="fa-IR"/>
              </w:rPr>
              <w:t xml:space="preserve"> </w:t>
            </w:r>
            <w:r w:rsidRPr="00D71F81">
              <w:rPr>
                <w:rStyle w:val="Hyperlink"/>
                <w:rFonts w:hint="eastAsia"/>
                <w:noProof/>
                <w:rtl/>
                <w:lang w:bidi="fa-IR"/>
              </w:rPr>
              <w:t>لا</w:t>
            </w:r>
            <w:r w:rsidRPr="00D71F81">
              <w:rPr>
                <w:rStyle w:val="Hyperlink"/>
                <w:noProof/>
                <w:rtl/>
                <w:lang w:bidi="fa-IR"/>
              </w:rPr>
              <w:t xml:space="preserve"> </w:t>
            </w:r>
            <w:r w:rsidRPr="00D71F81">
              <w:rPr>
                <w:rStyle w:val="Hyperlink"/>
                <w:rFonts w:hint="eastAsia"/>
                <w:noProof/>
                <w:rtl/>
                <w:lang w:bidi="fa-IR"/>
              </w:rPr>
              <w:t>نبي</w:t>
            </w:r>
            <w:r w:rsidRPr="00D71F81">
              <w:rPr>
                <w:rStyle w:val="Hyperlink"/>
                <w:noProof/>
                <w:rtl/>
                <w:lang w:bidi="fa-IR"/>
              </w:rPr>
              <w:t xml:space="preserve"> </w:t>
            </w:r>
            <w:r w:rsidRPr="00D71F81">
              <w:rPr>
                <w:rStyle w:val="Hyperlink"/>
                <w:rFonts w:hint="eastAsia"/>
                <w:noProof/>
                <w:rtl/>
                <w:lang w:bidi="fa-IR"/>
              </w:rPr>
              <w:t>بعدي</w:t>
            </w:r>
            <w:r w:rsidRPr="00D71F81">
              <w:rPr>
                <w:rStyle w:val="Hyperlink"/>
                <w:noProof/>
                <w:rtl/>
                <w:lang w:bidi="fa-IR"/>
              </w:rPr>
              <w:t xml:space="preserve"> » </w:t>
            </w:r>
            <w:r w:rsidRPr="00D71F81">
              <w:rPr>
                <w:rStyle w:val="Hyperlink"/>
                <w:rFonts w:hint="eastAsia"/>
                <w:noProof/>
                <w:rtl/>
                <w:lang w:bidi="fa-IR"/>
              </w:rPr>
              <w:t>محمول</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 </w:t>
            </w:r>
            <w:r w:rsidRPr="00D71F81">
              <w:rPr>
                <w:rStyle w:val="Hyperlink"/>
                <w:rFonts w:hint="eastAsia"/>
                <w:noProof/>
                <w:rtl/>
                <w:lang w:bidi="fa-IR"/>
              </w:rPr>
              <w:t>إلّا</w:t>
            </w:r>
            <w:r w:rsidRPr="00D71F81">
              <w:rPr>
                <w:rStyle w:val="Hyperlink"/>
                <w:noProof/>
                <w:rtl/>
                <w:lang w:bidi="fa-IR"/>
              </w:rPr>
              <w:t xml:space="preserve"> </w:t>
            </w:r>
            <w:r w:rsidRPr="00D71F81">
              <w:rPr>
                <w:rStyle w:val="Hyperlink"/>
                <w:rFonts w:hint="eastAsia"/>
                <w:noProof/>
                <w:rtl/>
                <w:lang w:bidi="fa-IR"/>
              </w:rPr>
              <w:t>النبوّة</w:t>
            </w:r>
            <w:r w:rsidRPr="00D71F81">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47" w:history="1">
            <w:r w:rsidRPr="00D71F81">
              <w:rPr>
                <w:rStyle w:val="Hyperlink"/>
                <w:rFonts w:hint="eastAsia"/>
                <w:noProof/>
                <w:rtl/>
                <w:lang w:bidi="fa-IR"/>
              </w:rPr>
              <w:t>لا</w:t>
            </w:r>
            <w:r w:rsidRPr="00D71F81">
              <w:rPr>
                <w:rStyle w:val="Hyperlink"/>
                <w:noProof/>
                <w:rtl/>
                <w:lang w:bidi="fa-IR"/>
              </w:rPr>
              <w:t xml:space="preserve"> </w:t>
            </w:r>
            <w:r w:rsidRPr="00D71F81">
              <w:rPr>
                <w:rStyle w:val="Hyperlink"/>
                <w:rFonts w:hint="eastAsia"/>
                <w:noProof/>
                <w:rtl/>
                <w:lang w:bidi="fa-IR"/>
              </w:rPr>
              <w:t>يصح</w:t>
            </w:r>
            <w:r w:rsidRPr="00D71F81">
              <w:rPr>
                <w:rStyle w:val="Hyperlink"/>
                <w:noProof/>
                <w:rtl/>
                <w:lang w:bidi="fa-IR"/>
              </w:rPr>
              <w:t xml:space="preserve"> </w:t>
            </w:r>
            <w:r w:rsidRPr="00D71F81">
              <w:rPr>
                <w:rStyle w:val="Hyperlink"/>
                <w:rFonts w:hint="eastAsia"/>
                <w:noProof/>
                <w:rtl/>
                <w:lang w:bidi="fa-IR"/>
              </w:rPr>
              <w:t>الإستثناء</w:t>
            </w:r>
            <w:r w:rsidRPr="00D71F81">
              <w:rPr>
                <w:rStyle w:val="Hyperlink"/>
                <w:noProof/>
                <w:rtl/>
                <w:lang w:bidi="fa-IR"/>
              </w:rPr>
              <w:t xml:space="preserve"> </w:t>
            </w:r>
            <w:r w:rsidRPr="00D71F81">
              <w:rPr>
                <w:rStyle w:val="Hyperlink"/>
                <w:rFonts w:hint="eastAsia"/>
                <w:noProof/>
                <w:rtl/>
                <w:lang w:bidi="fa-IR"/>
              </w:rPr>
              <w:t>المنقطع</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الحديث</w:t>
            </w:r>
            <w:r w:rsidRPr="00D71F81">
              <w:rPr>
                <w:rStyle w:val="Hyperlink"/>
                <w:noProof/>
                <w:rtl/>
                <w:lang w:bidi="fa-IR"/>
              </w:rPr>
              <w:t xml:space="preserve"> </w:t>
            </w:r>
            <w:r w:rsidRPr="00D71F81">
              <w:rPr>
                <w:rStyle w:val="Hyperlink"/>
                <w:rFonts w:hint="eastAsia"/>
                <w:noProof/>
                <w:rtl/>
                <w:lang w:bidi="fa-IR"/>
              </w:rPr>
              <w:t>لعدم</w:t>
            </w:r>
            <w:r w:rsidRPr="00D71F81">
              <w:rPr>
                <w:rStyle w:val="Hyperlink"/>
                <w:noProof/>
                <w:rtl/>
                <w:lang w:bidi="fa-IR"/>
              </w:rPr>
              <w:t xml:space="preserve"> </w:t>
            </w:r>
            <w:r w:rsidRPr="00D71F81">
              <w:rPr>
                <w:rStyle w:val="Hyperlink"/>
                <w:rFonts w:hint="eastAsia"/>
                <w:noProof/>
                <w:rtl/>
                <w:lang w:bidi="fa-IR"/>
              </w:rPr>
              <w:t>شرطه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48" w:history="1">
            <w:r w:rsidRPr="00D71F81">
              <w:rPr>
                <w:rStyle w:val="Hyperlink"/>
                <w:rFonts w:hint="eastAsia"/>
                <w:noProof/>
                <w:rtl/>
                <w:lang w:bidi="fa-IR"/>
              </w:rPr>
              <w:t>الحديث</w:t>
            </w:r>
            <w:r w:rsidRPr="00D71F81">
              <w:rPr>
                <w:rStyle w:val="Hyperlink"/>
                <w:noProof/>
                <w:rtl/>
                <w:lang w:bidi="fa-IR"/>
              </w:rPr>
              <w:t xml:space="preserve"> </w:t>
            </w:r>
            <w:r w:rsidRPr="00D71F81">
              <w:rPr>
                <w:rStyle w:val="Hyperlink"/>
                <w:rFonts w:hint="eastAsia"/>
                <w:noProof/>
                <w:rtl/>
                <w:lang w:bidi="fa-IR"/>
              </w:rPr>
              <w:t>بلفظ</w:t>
            </w:r>
            <w:r w:rsidRPr="00D71F81">
              <w:rPr>
                <w:rStyle w:val="Hyperlink"/>
                <w:noProof/>
                <w:rtl/>
                <w:lang w:bidi="fa-IR"/>
              </w:rPr>
              <w:t xml:space="preserve"> « </w:t>
            </w:r>
            <w:r w:rsidRPr="00D71F81">
              <w:rPr>
                <w:rStyle w:val="Hyperlink"/>
                <w:rFonts w:hint="eastAsia"/>
                <w:noProof/>
                <w:rtl/>
                <w:lang w:bidi="fa-IR"/>
              </w:rPr>
              <w:t>إلّا</w:t>
            </w:r>
            <w:r w:rsidRPr="00D71F81">
              <w:rPr>
                <w:rStyle w:val="Hyperlink"/>
                <w:noProof/>
                <w:rtl/>
                <w:lang w:bidi="fa-IR"/>
              </w:rPr>
              <w:t xml:space="preserve"> </w:t>
            </w:r>
            <w:r w:rsidRPr="00D71F81">
              <w:rPr>
                <w:rStyle w:val="Hyperlink"/>
                <w:rFonts w:hint="eastAsia"/>
                <w:noProof/>
                <w:rtl/>
                <w:lang w:bidi="fa-IR"/>
              </w:rPr>
              <w:t>النبوّة</w:t>
            </w:r>
            <w:r w:rsidRPr="00D71F81">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49" w:history="1">
            <w:r w:rsidRPr="00D71F81">
              <w:rPr>
                <w:rStyle w:val="Hyperlink"/>
                <w:rFonts w:hint="eastAsia"/>
                <w:noProof/>
                <w:rtl/>
                <w:lang w:bidi="fa-IR"/>
              </w:rPr>
              <w:t>تنصيص</w:t>
            </w:r>
            <w:r w:rsidRPr="00D71F81">
              <w:rPr>
                <w:rStyle w:val="Hyperlink"/>
                <w:noProof/>
                <w:rtl/>
                <w:lang w:bidi="fa-IR"/>
              </w:rPr>
              <w:t xml:space="preserve"> </w:t>
            </w:r>
            <w:r w:rsidRPr="00D71F81">
              <w:rPr>
                <w:rStyle w:val="Hyperlink"/>
                <w:rFonts w:hint="eastAsia"/>
                <w:noProof/>
                <w:rtl/>
                <w:lang w:bidi="fa-IR"/>
              </w:rPr>
              <w:t>العلماء</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اتّصال</w:t>
            </w:r>
            <w:r w:rsidRPr="00D71F81">
              <w:rPr>
                <w:rStyle w:val="Hyperlink"/>
                <w:noProof/>
                <w:rtl/>
                <w:lang w:bidi="fa-IR"/>
              </w:rPr>
              <w:t xml:space="preserve"> </w:t>
            </w:r>
            <w:r w:rsidRPr="00D71F81">
              <w:rPr>
                <w:rStyle w:val="Hyperlink"/>
                <w:rFonts w:hint="eastAsia"/>
                <w:noProof/>
                <w:rtl/>
                <w:lang w:bidi="fa-IR"/>
              </w:rPr>
              <w:t>الإستثناء</w:t>
            </w:r>
            <w:r w:rsidRPr="00D71F81">
              <w:rPr>
                <w:rStyle w:val="Hyperlink"/>
                <w:noProof/>
                <w:rtl/>
                <w:lang w:bidi="fa-IR"/>
              </w:rPr>
              <w:t xml:space="preserve"> </w:t>
            </w:r>
            <w:r w:rsidRPr="00D71F81">
              <w:rPr>
                <w:rStyle w:val="Hyperlink"/>
                <w:rFonts w:hint="eastAsia"/>
                <w:noProof/>
                <w:rtl/>
                <w:lang w:bidi="fa-IR"/>
              </w:rPr>
              <w:t>فى</w:t>
            </w:r>
            <w:r w:rsidRPr="00D71F81">
              <w:rPr>
                <w:rStyle w:val="Hyperlink"/>
                <w:noProof/>
                <w:rtl/>
                <w:lang w:bidi="fa-IR"/>
              </w:rPr>
              <w:t xml:space="preserve"> </w:t>
            </w:r>
            <w:r w:rsidRPr="00D71F81">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50" w:history="1">
            <w:r w:rsidRPr="00D71F81">
              <w:rPr>
                <w:rStyle w:val="Hyperlink"/>
                <w:rFonts w:hint="eastAsia"/>
                <w:noProof/>
                <w:rtl/>
                <w:lang w:bidi="fa-IR"/>
              </w:rPr>
              <w:t>إتّصال</w:t>
            </w:r>
            <w:r w:rsidRPr="00D71F81">
              <w:rPr>
                <w:rStyle w:val="Hyperlink"/>
                <w:noProof/>
                <w:rtl/>
                <w:lang w:bidi="fa-IR"/>
              </w:rPr>
              <w:t xml:space="preserve"> </w:t>
            </w:r>
            <w:r w:rsidRPr="00D71F81">
              <w:rPr>
                <w:rStyle w:val="Hyperlink"/>
                <w:rFonts w:hint="eastAsia"/>
                <w:noProof/>
                <w:rtl/>
                <w:lang w:bidi="fa-IR"/>
              </w:rPr>
              <w:t>الإستثناء</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كلام</w:t>
            </w:r>
            <w:r w:rsidRPr="00D71F81">
              <w:rPr>
                <w:rStyle w:val="Hyperlink"/>
                <w:noProof/>
                <w:rtl/>
                <w:lang w:bidi="fa-IR"/>
              </w:rPr>
              <w:t xml:space="preserve"> </w:t>
            </w:r>
            <w:r w:rsidRPr="00D71F81">
              <w:rPr>
                <w:rStyle w:val="Hyperlink"/>
                <w:rFonts w:hint="eastAsia"/>
                <w:noProof/>
                <w:rtl/>
                <w:lang w:bidi="fa-IR"/>
              </w:rPr>
              <w:t>شرّاح</w:t>
            </w:r>
            <w:r w:rsidRPr="00D71F81">
              <w:rPr>
                <w:rStyle w:val="Hyperlink"/>
                <w:noProof/>
                <w:rtl/>
                <w:lang w:bidi="fa-IR"/>
              </w:rPr>
              <w:t xml:space="preserve"> </w:t>
            </w:r>
            <w:r w:rsidRPr="00D71F81">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51" w:history="1">
            <w:r w:rsidRPr="00D71F81">
              <w:rPr>
                <w:rStyle w:val="Hyperlink"/>
                <w:rFonts w:hint="eastAsia"/>
                <w:noProof/>
                <w:rtl/>
                <w:lang w:bidi="fa-IR"/>
              </w:rPr>
              <w:t>إتّصال</w:t>
            </w:r>
            <w:r w:rsidRPr="00D71F81">
              <w:rPr>
                <w:rStyle w:val="Hyperlink"/>
                <w:noProof/>
                <w:rtl/>
                <w:lang w:bidi="fa-IR"/>
              </w:rPr>
              <w:t xml:space="preserve"> </w:t>
            </w:r>
            <w:r w:rsidRPr="00D71F81">
              <w:rPr>
                <w:rStyle w:val="Hyperlink"/>
                <w:rFonts w:hint="eastAsia"/>
                <w:noProof/>
                <w:rtl/>
                <w:lang w:bidi="fa-IR"/>
              </w:rPr>
              <w:t>الإستثناء</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كلام</w:t>
            </w:r>
            <w:r w:rsidRPr="00D71F81">
              <w:rPr>
                <w:rStyle w:val="Hyperlink"/>
                <w:noProof/>
                <w:rtl/>
                <w:lang w:bidi="fa-IR"/>
              </w:rPr>
              <w:t xml:space="preserve"> </w:t>
            </w:r>
            <w:r w:rsidRPr="00D71F81">
              <w:rPr>
                <w:rStyle w:val="Hyperlink"/>
                <w:rFonts w:hint="eastAsia"/>
                <w:noProof/>
                <w:rtl/>
                <w:lang w:bidi="fa-IR"/>
              </w:rPr>
              <w:t>والد</w:t>
            </w:r>
            <w:r w:rsidRPr="00D71F81">
              <w:rPr>
                <w:rStyle w:val="Hyperlink"/>
                <w:noProof/>
                <w:rtl/>
                <w:lang w:bidi="fa-IR"/>
              </w:rPr>
              <w:t xml:space="preserve"> </w:t>
            </w:r>
            <w:r w:rsidRPr="00D71F81">
              <w:rPr>
                <w:rStyle w:val="Hyperlink"/>
                <w:rFonts w:hint="eastAsia"/>
                <w:noProof/>
                <w:rtl/>
                <w:lang w:bidi="fa-IR"/>
              </w:rPr>
              <w:t>الدهلوي</w:t>
            </w:r>
            <w:r w:rsidRPr="00D71F81">
              <w:rPr>
                <w:rStyle w:val="Hyperlink"/>
                <w:noProof/>
                <w:rtl/>
                <w:lang w:bidi="fa-IR"/>
              </w:rPr>
              <w:t xml:space="preserve"> </w:t>
            </w:r>
            <w:r w:rsidRPr="00D71F81">
              <w:rPr>
                <w:rStyle w:val="Hyperlink"/>
                <w:rFonts w:hint="eastAsia"/>
                <w:noProof/>
                <w:rtl/>
                <w:lang w:bidi="fa-IR"/>
              </w:rPr>
              <w:t>وتلميذه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52" w:history="1">
            <w:r w:rsidRPr="00D71F81">
              <w:rPr>
                <w:rStyle w:val="Hyperlink"/>
                <w:rFonts w:hint="eastAsia"/>
                <w:noProof/>
                <w:rtl/>
                <w:lang w:bidi="fa-IR"/>
              </w:rPr>
              <w:t>إتّصال</w:t>
            </w:r>
            <w:r w:rsidRPr="00D71F81">
              <w:rPr>
                <w:rStyle w:val="Hyperlink"/>
                <w:noProof/>
                <w:rtl/>
                <w:lang w:bidi="fa-IR"/>
              </w:rPr>
              <w:t xml:space="preserve"> </w:t>
            </w:r>
            <w:r w:rsidRPr="00D71F81">
              <w:rPr>
                <w:rStyle w:val="Hyperlink"/>
                <w:rFonts w:hint="eastAsia"/>
                <w:noProof/>
                <w:rtl/>
                <w:lang w:bidi="fa-IR"/>
              </w:rPr>
              <w:t>الإستثناء</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كلام</w:t>
            </w:r>
            <w:r w:rsidRPr="00D71F81">
              <w:rPr>
                <w:rStyle w:val="Hyperlink"/>
                <w:noProof/>
                <w:rtl/>
                <w:lang w:bidi="fa-IR"/>
              </w:rPr>
              <w:t xml:space="preserve"> </w:t>
            </w:r>
            <w:r w:rsidRPr="00D71F81">
              <w:rPr>
                <w:rStyle w:val="Hyperlink"/>
                <w:rFonts w:hint="eastAsia"/>
                <w:noProof/>
                <w:rtl/>
                <w:lang w:bidi="fa-IR"/>
              </w:rPr>
              <w:t>الكابلي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53" w:history="1">
            <w:r w:rsidRPr="00D71F81">
              <w:rPr>
                <w:rStyle w:val="Hyperlink"/>
                <w:rFonts w:hint="eastAsia"/>
                <w:noProof/>
                <w:rtl/>
                <w:lang w:bidi="fa-IR"/>
              </w:rPr>
              <w:t>ردّ</w:t>
            </w:r>
            <w:r w:rsidRPr="00D71F81">
              <w:rPr>
                <w:rStyle w:val="Hyperlink"/>
                <w:noProof/>
                <w:rtl/>
                <w:lang w:bidi="fa-IR"/>
              </w:rPr>
              <w:t xml:space="preserve"> </w:t>
            </w:r>
            <w:r w:rsidRPr="00D71F81">
              <w:rPr>
                <w:rStyle w:val="Hyperlink"/>
                <w:rFonts w:hint="eastAsia"/>
                <w:noProof/>
                <w:rtl/>
                <w:lang w:bidi="fa-IR"/>
              </w:rPr>
              <w:t>التمسّك</w:t>
            </w:r>
            <w:r w:rsidRPr="00D71F81">
              <w:rPr>
                <w:rStyle w:val="Hyperlink"/>
                <w:noProof/>
                <w:rtl/>
                <w:lang w:bidi="fa-IR"/>
              </w:rPr>
              <w:t xml:space="preserve"> </w:t>
            </w:r>
            <w:r w:rsidRPr="00D71F81">
              <w:rPr>
                <w:rStyle w:val="Hyperlink"/>
                <w:rFonts w:hint="eastAsia"/>
                <w:noProof/>
                <w:rtl/>
                <w:lang w:bidi="fa-IR"/>
              </w:rPr>
              <w:t>بانتفاء</w:t>
            </w:r>
            <w:r w:rsidRPr="00D71F81">
              <w:rPr>
                <w:rStyle w:val="Hyperlink"/>
                <w:noProof/>
                <w:rtl/>
                <w:lang w:bidi="fa-IR"/>
              </w:rPr>
              <w:t xml:space="preserve"> </w:t>
            </w:r>
            <w:r w:rsidRPr="00D71F81">
              <w:rPr>
                <w:rStyle w:val="Hyperlink"/>
                <w:rFonts w:hint="eastAsia"/>
                <w:noProof/>
                <w:rtl/>
                <w:lang w:bidi="fa-IR"/>
              </w:rPr>
              <w:t>الأخوة</w:t>
            </w:r>
            <w:r w:rsidRPr="00D71F81">
              <w:rPr>
                <w:rStyle w:val="Hyperlink"/>
                <w:noProof/>
                <w:rtl/>
                <w:lang w:bidi="fa-IR"/>
              </w:rPr>
              <w:t xml:space="preserve"> </w:t>
            </w:r>
            <w:r w:rsidRPr="00D71F81">
              <w:rPr>
                <w:rStyle w:val="Hyperlink"/>
                <w:rFonts w:hint="eastAsia"/>
                <w:noProof/>
                <w:rtl/>
                <w:lang w:bidi="fa-IR"/>
              </w:rPr>
              <w:t>النّسبيّة</w:t>
            </w:r>
            <w:r w:rsidRPr="00D71F81">
              <w:rPr>
                <w:rStyle w:val="Hyperlink"/>
                <w:noProof/>
                <w:rtl/>
                <w:lang w:bidi="fa-IR"/>
              </w:rPr>
              <w:t xml:space="preserve"> </w:t>
            </w:r>
            <w:r w:rsidRPr="00D71F81">
              <w:rPr>
                <w:rStyle w:val="Hyperlink"/>
                <w:rFonts w:hint="eastAsia"/>
                <w:noProof/>
                <w:rtl/>
                <w:lang w:bidi="fa-IR"/>
              </w:rPr>
              <w:t>لاثبات</w:t>
            </w:r>
            <w:r w:rsidRPr="00D71F81">
              <w:rPr>
                <w:rStyle w:val="Hyperlink"/>
                <w:noProof/>
                <w:rtl/>
                <w:lang w:bidi="fa-IR"/>
              </w:rPr>
              <w:t xml:space="preserve"> </w:t>
            </w:r>
            <w:r w:rsidRPr="00D71F81">
              <w:rPr>
                <w:rStyle w:val="Hyperlink"/>
                <w:rFonts w:hint="eastAsia"/>
                <w:noProof/>
                <w:rtl/>
                <w:lang w:bidi="fa-IR"/>
              </w:rPr>
              <w:t>الانقطاع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54" w:history="1">
            <w:r w:rsidRPr="00D71F81">
              <w:rPr>
                <w:rStyle w:val="Hyperlink"/>
                <w:rFonts w:hint="eastAsia"/>
                <w:noProof/>
                <w:rtl/>
                <w:lang w:bidi="fa-IR"/>
              </w:rPr>
              <w:t>رد</w:t>
            </w:r>
            <w:r w:rsidRPr="00D71F81">
              <w:rPr>
                <w:rStyle w:val="Hyperlink"/>
                <w:noProof/>
                <w:rtl/>
                <w:lang w:bidi="fa-IR"/>
              </w:rPr>
              <w:t xml:space="preserve"> </w:t>
            </w:r>
            <w:r w:rsidRPr="00D71F81">
              <w:rPr>
                <w:rStyle w:val="Hyperlink"/>
                <w:rFonts w:hint="eastAsia"/>
                <w:noProof/>
                <w:rtl/>
                <w:lang w:bidi="fa-IR"/>
              </w:rPr>
              <w:t>التمسّك</w:t>
            </w:r>
            <w:r w:rsidRPr="00D71F81">
              <w:rPr>
                <w:rStyle w:val="Hyperlink"/>
                <w:noProof/>
                <w:rtl/>
                <w:lang w:bidi="fa-IR"/>
              </w:rPr>
              <w:t xml:space="preserve"> </w:t>
            </w:r>
            <w:r w:rsidRPr="00D71F81">
              <w:rPr>
                <w:rStyle w:val="Hyperlink"/>
                <w:rFonts w:hint="eastAsia"/>
                <w:noProof/>
                <w:rtl/>
                <w:lang w:bidi="fa-IR"/>
              </w:rPr>
              <w:t>بانتفاء</w:t>
            </w:r>
            <w:r w:rsidRPr="00D71F81">
              <w:rPr>
                <w:rStyle w:val="Hyperlink"/>
                <w:noProof/>
                <w:rtl/>
                <w:lang w:bidi="fa-IR"/>
              </w:rPr>
              <w:t xml:space="preserve"> </w:t>
            </w:r>
            <w:r w:rsidRPr="00D71F81">
              <w:rPr>
                <w:rStyle w:val="Hyperlink"/>
                <w:rFonts w:hint="eastAsia"/>
                <w:noProof/>
                <w:rtl/>
                <w:lang w:bidi="fa-IR"/>
              </w:rPr>
              <w:t>النبوّة</w:t>
            </w:r>
            <w:r w:rsidRPr="00D71F81">
              <w:rPr>
                <w:rStyle w:val="Hyperlink"/>
                <w:noProof/>
                <w:rtl/>
                <w:lang w:bidi="fa-IR"/>
              </w:rPr>
              <w:t xml:space="preserve"> </w:t>
            </w:r>
            <w:r w:rsidRPr="00D71F81">
              <w:rPr>
                <w:rStyle w:val="Hyperlink"/>
                <w:rFonts w:hint="eastAsia"/>
                <w:noProof/>
                <w:rtl/>
                <w:lang w:bidi="fa-IR"/>
              </w:rPr>
              <w:t>لإثبات</w:t>
            </w:r>
            <w:r w:rsidRPr="00D71F81">
              <w:rPr>
                <w:rStyle w:val="Hyperlink"/>
                <w:noProof/>
                <w:rtl/>
                <w:lang w:bidi="fa-IR"/>
              </w:rPr>
              <w:t xml:space="preserve"> </w:t>
            </w:r>
            <w:r w:rsidRPr="00D71F81">
              <w:rPr>
                <w:rStyle w:val="Hyperlink"/>
                <w:rFonts w:hint="eastAsia"/>
                <w:noProof/>
                <w:rtl/>
                <w:lang w:bidi="fa-IR"/>
              </w:rPr>
              <w:t>الإنقطاع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2A67AB" w:rsidRDefault="002A67AB" w:rsidP="00DB170D">
          <w:pPr>
            <w:pStyle w:val="TOC2"/>
            <w:tabs>
              <w:tab w:val="right" w:leader="dot" w:pos="7786"/>
            </w:tabs>
            <w:rPr>
              <w:rFonts w:asciiTheme="minorHAnsi" w:eastAsiaTheme="minorEastAsia" w:hAnsiTheme="minorHAnsi" w:cstheme="minorBidi"/>
              <w:noProof/>
              <w:color w:val="auto"/>
              <w:sz w:val="22"/>
              <w:szCs w:val="22"/>
              <w:rtl/>
            </w:rPr>
          </w:pPr>
          <w:hyperlink w:anchor="_Toc98070355" w:history="1">
            <w:r w:rsidRPr="00D71F81">
              <w:rPr>
                <w:rStyle w:val="Hyperlink"/>
                <w:rFonts w:hint="eastAsia"/>
                <w:noProof/>
                <w:rtl/>
                <w:lang w:bidi="fa-IR"/>
              </w:rPr>
              <w:t>ردّ</w:t>
            </w:r>
            <w:r w:rsidRPr="00D71F81">
              <w:rPr>
                <w:rStyle w:val="Hyperlink"/>
                <w:noProof/>
                <w:rtl/>
                <w:lang w:bidi="fa-IR"/>
              </w:rPr>
              <w:t xml:space="preserve"> </w:t>
            </w:r>
            <w:r w:rsidRPr="00D71F81">
              <w:rPr>
                <w:rStyle w:val="Hyperlink"/>
                <w:rFonts w:hint="eastAsia"/>
                <w:noProof/>
                <w:rtl/>
                <w:lang w:bidi="fa-IR"/>
              </w:rPr>
              <w:t>التمسّك</w:t>
            </w:r>
            <w:r w:rsidRPr="00D71F81">
              <w:rPr>
                <w:rStyle w:val="Hyperlink"/>
                <w:noProof/>
                <w:rtl/>
                <w:lang w:bidi="fa-IR"/>
              </w:rPr>
              <w:t xml:space="preserve"> </w:t>
            </w:r>
            <w:r w:rsidRPr="00D71F81">
              <w:rPr>
                <w:rStyle w:val="Hyperlink"/>
                <w:rFonts w:hint="eastAsia"/>
                <w:noProof/>
                <w:rtl/>
                <w:lang w:bidi="fa-IR"/>
              </w:rPr>
              <w:t>بانتفاء</w:t>
            </w:r>
            <w:r w:rsidRPr="00D71F81">
              <w:rPr>
                <w:rStyle w:val="Hyperlink"/>
                <w:noProof/>
                <w:rtl/>
                <w:lang w:bidi="fa-IR"/>
              </w:rPr>
              <w:t xml:space="preserve"> </w:t>
            </w:r>
            <w:r w:rsidRPr="00D71F81">
              <w:rPr>
                <w:rStyle w:val="Hyperlink"/>
                <w:rFonts w:hint="eastAsia"/>
                <w:noProof/>
                <w:rtl/>
                <w:lang w:bidi="fa-IR"/>
              </w:rPr>
              <w:t>الأكبريّة</w:t>
            </w:r>
            <w:r w:rsidRPr="00D71F81">
              <w:rPr>
                <w:rStyle w:val="Hyperlink"/>
                <w:noProof/>
                <w:rtl/>
                <w:lang w:bidi="fa-IR"/>
              </w:rPr>
              <w:t xml:space="preserve"> </w:t>
            </w:r>
            <w:r w:rsidRPr="00D71F81">
              <w:rPr>
                <w:rStyle w:val="Hyperlink"/>
                <w:rFonts w:hint="eastAsia"/>
                <w:noProof/>
                <w:rtl/>
                <w:lang w:bidi="fa-IR"/>
              </w:rPr>
              <w:t>والأفصحيّة</w:t>
            </w:r>
            <w:r w:rsidRPr="00D71F81">
              <w:rPr>
                <w:rStyle w:val="Hyperlink"/>
                <w:noProof/>
                <w:rtl/>
                <w:lang w:bidi="fa-IR"/>
              </w:rPr>
              <w:t xml:space="preserve"> </w:t>
            </w:r>
            <w:r w:rsidRPr="00D71F81">
              <w:rPr>
                <w:rStyle w:val="Hyperlink"/>
                <w:rFonts w:hint="eastAsia"/>
                <w:noProof/>
                <w:rtl/>
                <w:lang w:bidi="fa-IR"/>
              </w:rPr>
              <w:t>لإثبات</w:t>
            </w:r>
            <w:r w:rsidRPr="00D71F81">
              <w:rPr>
                <w:rStyle w:val="Hyperlink"/>
                <w:noProof/>
                <w:rtl/>
                <w:lang w:bidi="fa-IR"/>
              </w:rPr>
              <w:t xml:space="preserve"> </w:t>
            </w:r>
            <w:r w:rsidRPr="00D71F81">
              <w:rPr>
                <w:rStyle w:val="Hyperlink"/>
                <w:rFonts w:hint="eastAsia"/>
                <w:noProof/>
                <w:rtl/>
                <w:lang w:bidi="fa-IR"/>
              </w:rPr>
              <w:t>الإنقطاع</w:t>
            </w:r>
          </w:hyperlink>
          <w:r w:rsidR="00DB170D">
            <w:rPr>
              <w:rStyle w:val="Hyperlink"/>
              <w:rFonts w:hint="cs"/>
              <w:noProof/>
              <w:rtl/>
            </w:rPr>
            <w:t xml:space="preserve"> </w:t>
          </w:r>
          <w:hyperlink w:anchor="_Toc98070356" w:history="1">
            <w:r w:rsidRPr="00D71F81">
              <w:rPr>
                <w:rStyle w:val="Hyperlink"/>
                <w:noProof/>
                <w:rtl/>
                <w:lang w:bidi="fa-IR"/>
              </w:rPr>
              <w:t xml:space="preserve">1 -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ضوء</w:t>
            </w:r>
            <w:r w:rsidRPr="00D71F81">
              <w:rPr>
                <w:rStyle w:val="Hyperlink"/>
                <w:noProof/>
                <w:rtl/>
                <w:lang w:bidi="fa-IR"/>
              </w:rPr>
              <w:t xml:space="preserve"> </w:t>
            </w:r>
            <w:r w:rsidRPr="00D71F81">
              <w:rPr>
                <w:rStyle w:val="Hyperlink"/>
                <w:rFonts w:hint="eastAsia"/>
                <w:noProof/>
                <w:rtl/>
                <w:lang w:bidi="fa-IR"/>
              </w:rPr>
              <w:t>كلمات</w:t>
            </w:r>
            <w:r w:rsidRPr="00D71F81">
              <w:rPr>
                <w:rStyle w:val="Hyperlink"/>
                <w:noProof/>
                <w:rtl/>
                <w:lang w:bidi="fa-IR"/>
              </w:rPr>
              <w:t xml:space="preserve"> </w:t>
            </w:r>
            <w:r w:rsidRPr="00D71F81">
              <w:rPr>
                <w:rStyle w:val="Hyperlink"/>
                <w:rFonts w:hint="eastAsia"/>
                <w:noProof/>
                <w:rtl/>
                <w:lang w:bidi="fa-IR"/>
              </w:rPr>
              <w:t>العلماء</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معنى</w:t>
            </w:r>
            <w:r w:rsidRPr="00D71F81">
              <w:rPr>
                <w:rStyle w:val="Hyperlink"/>
                <w:noProof/>
                <w:rtl/>
                <w:lang w:bidi="fa-IR"/>
              </w:rPr>
              <w:t xml:space="preserve"> </w:t>
            </w:r>
            <w:r w:rsidRPr="00D71F81">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2A67AB" w:rsidRDefault="002A67AB" w:rsidP="00DB170D">
          <w:pPr>
            <w:pStyle w:val="TOC2"/>
            <w:tabs>
              <w:tab w:val="right" w:leader="dot" w:pos="7786"/>
            </w:tabs>
            <w:rPr>
              <w:rFonts w:asciiTheme="minorHAnsi" w:eastAsiaTheme="minorEastAsia" w:hAnsiTheme="minorHAnsi" w:cstheme="minorBidi"/>
              <w:noProof/>
              <w:color w:val="auto"/>
              <w:sz w:val="22"/>
              <w:szCs w:val="22"/>
              <w:rtl/>
            </w:rPr>
          </w:pPr>
          <w:hyperlink w:anchor="_Toc98070357" w:history="1">
            <w:r w:rsidRPr="00D71F81">
              <w:rPr>
                <w:rStyle w:val="Hyperlink"/>
                <w:rFonts w:hint="eastAsia"/>
                <w:noProof/>
                <w:rtl/>
                <w:lang w:bidi="fa-IR"/>
              </w:rPr>
              <w:t>المراد</w:t>
            </w:r>
            <w:r w:rsidRPr="00D71F81">
              <w:rPr>
                <w:rStyle w:val="Hyperlink"/>
                <w:noProof/>
                <w:rtl/>
                <w:lang w:bidi="fa-IR"/>
              </w:rPr>
              <w:t xml:space="preserve"> </w:t>
            </w:r>
            <w:r w:rsidRPr="00D71F81">
              <w:rPr>
                <w:rStyle w:val="Hyperlink"/>
                <w:rFonts w:hint="eastAsia"/>
                <w:noProof/>
                <w:rtl/>
                <w:lang w:bidi="fa-IR"/>
              </w:rPr>
              <w:t>من</w:t>
            </w:r>
            <w:r w:rsidRPr="00D71F81">
              <w:rPr>
                <w:rStyle w:val="Hyperlink"/>
                <w:noProof/>
                <w:rtl/>
                <w:lang w:bidi="fa-IR"/>
              </w:rPr>
              <w:t xml:space="preserve"> </w:t>
            </w:r>
            <w:r w:rsidRPr="00D71F81">
              <w:rPr>
                <w:rStyle w:val="Hyperlink"/>
                <w:rFonts w:hint="eastAsia"/>
                <w:noProof/>
                <w:rtl/>
                <w:lang w:bidi="fa-IR"/>
              </w:rPr>
              <w:t>المنازل</w:t>
            </w:r>
            <w:r w:rsidRPr="00D71F81">
              <w:rPr>
                <w:rStyle w:val="Hyperlink"/>
                <w:noProof/>
                <w:rtl/>
                <w:lang w:bidi="fa-IR"/>
              </w:rPr>
              <w:t xml:space="preserve"> </w:t>
            </w:r>
            <w:r w:rsidRPr="00D71F81">
              <w:rPr>
                <w:rStyle w:val="Hyperlink"/>
                <w:rFonts w:hint="eastAsia"/>
                <w:noProof/>
                <w:rtl/>
                <w:lang w:bidi="fa-IR"/>
              </w:rPr>
              <w:t>الفضائل</w:t>
            </w:r>
            <w:r w:rsidRPr="00D71F81">
              <w:rPr>
                <w:rStyle w:val="Hyperlink"/>
                <w:noProof/>
                <w:rtl/>
                <w:lang w:bidi="fa-IR"/>
              </w:rPr>
              <w:t xml:space="preserve"> </w:t>
            </w:r>
            <w:r w:rsidRPr="00D71F81">
              <w:rPr>
                <w:rStyle w:val="Hyperlink"/>
                <w:rFonts w:hint="eastAsia"/>
                <w:noProof/>
                <w:rtl/>
                <w:lang w:bidi="fa-IR"/>
              </w:rPr>
              <w:t>النفسانيّة</w:t>
            </w:r>
          </w:hyperlink>
          <w:r w:rsidR="00DB170D">
            <w:rPr>
              <w:rStyle w:val="Hyperlink"/>
              <w:rFonts w:hint="cs"/>
              <w:noProof/>
              <w:rtl/>
            </w:rPr>
            <w:t xml:space="preserve"> </w:t>
          </w:r>
          <w:hyperlink w:anchor="_Toc98070358" w:history="1">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ضوء</w:t>
            </w:r>
            <w:r w:rsidRPr="00D71F81">
              <w:rPr>
                <w:rStyle w:val="Hyperlink"/>
                <w:noProof/>
                <w:rtl/>
                <w:lang w:bidi="fa-IR"/>
              </w:rPr>
              <w:t xml:space="preserve"> </w:t>
            </w:r>
            <w:r w:rsidRPr="00D71F81">
              <w:rPr>
                <w:rStyle w:val="Hyperlink"/>
                <w:rFonts w:hint="eastAsia"/>
                <w:noProof/>
                <w:rtl/>
                <w:lang w:bidi="fa-IR"/>
              </w:rPr>
              <w:t>ما</w:t>
            </w:r>
            <w:r w:rsidRPr="00D71F81">
              <w:rPr>
                <w:rStyle w:val="Hyperlink"/>
                <w:noProof/>
                <w:rtl/>
                <w:lang w:bidi="fa-IR"/>
              </w:rPr>
              <w:t xml:space="preserve"> </w:t>
            </w:r>
            <w:r w:rsidRPr="00D71F81">
              <w:rPr>
                <w:rStyle w:val="Hyperlink"/>
                <w:rFonts w:hint="eastAsia"/>
                <w:noProof/>
                <w:rtl/>
                <w:lang w:bidi="fa-IR"/>
              </w:rPr>
              <w:t>قاله</w:t>
            </w:r>
            <w:r w:rsidRPr="00D71F81">
              <w:rPr>
                <w:rStyle w:val="Hyperlink"/>
                <w:noProof/>
                <w:rtl/>
                <w:lang w:bidi="fa-IR"/>
              </w:rPr>
              <w:t xml:space="preserve"> </w:t>
            </w:r>
            <w:r w:rsidRPr="00D71F81">
              <w:rPr>
                <w:rStyle w:val="Hyperlink"/>
                <w:rFonts w:hint="eastAsia"/>
                <w:noProof/>
                <w:rtl/>
                <w:lang w:bidi="fa-IR"/>
              </w:rPr>
              <w:t>علماء</w:t>
            </w:r>
            <w:r w:rsidRPr="00D71F81">
              <w:rPr>
                <w:rStyle w:val="Hyperlink"/>
                <w:noProof/>
                <w:rtl/>
                <w:lang w:bidi="fa-IR"/>
              </w:rPr>
              <w:t xml:space="preserve"> </w:t>
            </w:r>
            <w:r w:rsidRPr="00D71F81">
              <w:rPr>
                <w:rStyle w:val="Hyperlink"/>
                <w:rFonts w:hint="eastAsia"/>
                <w:noProof/>
                <w:rtl/>
                <w:lang w:bidi="fa-IR"/>
              </w:rPr>
              <w:t>الأدب</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أحكام</w:t>
            </w:r>
            <w:r w:rsidRPr="00D71F81">
              <w:rPr>
                <w:rStyle w:val="Hyperlink"/>
                <w:noProof/>
                <w:rtl/>
                <w:lang w:bidi="fa-IR"/>
              </w:rPr>
              <w:t xml:space="preserve"> </w:t>
            </w:r>
            <w:r w:rsidRPr="00D71F81">
              <w:rPr>
                <w:rStyle w:val="Hyperlink"/>
                <w:rFonts w:hint="eastAsia"/>
                <w:noProof/>
                <w:rtl/>
                <w:lang w:bidi="fa-IR"/>
              </w:rPr>
              <w:t>الإستثناء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59" w:history="1">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ضوء</w:t>
            </w:r>
            <w:r w:rsidRPr="00D71F81">
              <w:rPr>
                <w:rStyle w:val="Hyperlink"/>
                <w:noProof/>
                <w:rtl/>
                <w:lang w:bidi="fa-IR"/>
              </w:rPr>
              <w:t xml:space="preserve"> </w:t>
            </w:r>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لا</w:t>
            </w:r>
            <w:r w:rsidRPr="00D71F81">
              <w:rPr>
                <w:rStyle w:val="Hyperlink"/>
                <w:noProof/>
                <w:rtl/>
                <w:lang w:bidi="fa-IR"/>
              </w:rPr>
              <w:t xml:space="preserve"> </w:t>
            </w:r>
            <w:r w:rsidRPr="00D71F81">
              <w:rPr>
                <w:rStyle w:val="Hyperlink"/>
                <w:rFonts w:hint="eastAsia"/>
                <w:noProof/>
                <w:rtl/>
                <w:lang w:bidi="fa-IR"/>
              </w:rPr>
              <w:t>تشدّ</w:t>
            </w:r>
            <w:r w:rsidRPr="00D71F81">
              <w:rPr>
                <w:rStyle w:val="Hyperlink"/>
                <w:noProof/>
                <w:rtl/>
                <w:lang w:bidi="fa-IR"/>
              </w:rPr>
              <w:t xml:space="preserve"> </w:t>
            </w:r>
            <w:r w:rsidRPr="00D71F81">
              <w:rPr>
                <w:rStyle w:val="Hyperlink"/>
                <w:rFonts w:hint="eastAsia"/>
                <w:noProof/>
                <w:rtl/>
                <w:lang w:bidi="fa-IR"/>
              </w:rPr>
              <w:t>الرّحال</w:t>
            </w:r>
            <w:r w:rsidRPr="00D71F81">
              <w:rPr>
                <w:rStyle w:val="Hyperlink"/>
                <w:noProof/>
                <w:rtl/>
                <w:lang w:bidi="fa-IR"/>
              </w:rPr>
              <w:t xml:space="preserve"> </w:t>
            </w:r>
            <w:r w:rsidRPr="00D71F81">
              <w:rPr>
                <w:rStyle w:val="Hyperlink"/>
                <w:rFonts w:hint="eastAsia"/>
                <w:noProof/>
                <w:rtl/>
                <w:lang w:bidi="fa-IR"/>
              </w:rPr>
              <w:t>إلّا</w:t>
            </w:r>
            <w:r w:rsidRPr="00D71F81">
              <w:rPr>
                <w:rStyle w:val="Hyperlink"/>
                <w:noProof/>
                <w:rtl/>
                <w:lang w:bidi="fa-IR"/>
              </w:rPr>
              <w:t xml:space="preserve"> ... </w:t>
            </w:r>
            <w:r w:rsidRPr="00D71F81">
              <w:rPr>
                <w:rStyle w:val="Hyperlink"/>
                <w:rFonts w:hint="eastAsia"/>
                <w:noProof/>
                <w:rtl/>
                <w:lang w:bidi="fa-IR"/>
              </w:rPr>
              <w:t>وما</w:t>
            </w:r>
            <w:r w:rsidRPr="00D71F81">
              <w:rPr>
                <w:rStyle w:val="Hyperlink"/>
                <w:noProof/>
                <w:rtl/>
                <w:lang w:bidi="fa-IR"/>
              </w:rPr>
              <w:t xml:space="preserve"> </w:t>
            </w:r>
            <w:r w:rsidRPr="00D71F81">
              <w:rPr>
                <w:rStyle w:val="Hyperlink"/>
                <w:rFonts w:hint="eastAsia"/>
                <w:noProof/>
                <w:rtl/>
                <w:lang w:bidi="fa-IR"/>
              </w:rPr>
              <w:t>قاله</w:t>
            </w:r>
            <w:r w:rsidRPr="00D71F81">
              <w:rPr>
                <w:rStyle w:val="Hyperlink"/>
                <w:noProof/>
                <w:rtl/>
                <w:lang w:bidi="fa-IR"/>
              </w:rPr>
              <w:t xml:space="preserve"> </w:t>
            </w:r>
            <w:r w:rsidRPr="00D71F81">
              <w:rPr>
                <w:rStyle w:val="Hyperlink"/>
                <w:rFonts w:hint="eastAsia"/>
                <w:noProof/>
                <w:rtl/>
                <w:lang w:bidi="fa-IR"/>
              </w:rPr>
              <w:t>المحدّثون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60" w:history="1">
            <w:r w:rsidRPr="00D71F81">
              <w:rPr>
                <w:rStyle w:val="Hyperlink"/>
                <w:noProof/>
                <w:rtl/>
                <w:lang w:bidi="fa-IR"/>
              </w:rPr>
              <w:t xml:space="preserve">2 -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ضوء</w:t>
            </w:r>
            <w:r w:rsidRPr="00D71F81">
              <w:rPr>
                <w:rStyle w:val="Hyperlink"/>
                <w:noProof/>
                <w:rtl/>
                <w:lang w:bidi="fa-IR"/>
              </w:rPr>
              <w:t xml:space="preserve"> </w:t>
            </w:r>
            <w:r w:rsidRPr="00D71F81">
              <w:rPr>
                <w:rStyle w:val="Hyperlink"/>
                <w:rFonts w:hint="eastAsia"/>
                <w:noProof/>
                <w:rtl/>
                <w:lang w:bidi="fa-IR"/>
              </w:rPr>
              <w:t>قوله</w:t>
            </w:r>
            <w:r w:rsidRPr="00D71F81">
              <w:rPr>
                <w:rStyle w:val="Hyperlink"/>
                <w:noProof/>
                <w:rtl/>
                <w:lang w:bidi="fa-IR"/>
              </w:rPr>
              <w:t xml:space="preserve"> </w:t>
            </w:r>
            <w:r w:rsidRPr="00D71F81">
              <w:rPr>
                <w:rStyle w:val="Hyperlink"/>
                <w:rFonts w:hint="eastAsia"/>
                <w:noProof/>
                <w:rtl/>
                <w:lang w:bidi="fa-IR"/>
              </w:rPr>
              <w:t>تعالى</w:t>
            </w:r>
            <w:r w:rsidRPr="00D71F81">
              <w:rPr>
                <w:rStyle w:val="Hyperlink"/>
                <w:noProof/>
                <w:rtl/>
                <w:lang w:bidi="fa-IR"/>
              </w:rPr>
              <w:t xml:space="preserve">: </w:t>
            </w:r>
            <w:r w:rsidRPr="00D71F81">
              <w:rPr>
                <w:rStyle w:val="Hyperlink"/>
                <w:rFonts w:cs="Rafed Alaem"/>
                <w:noProof/>
                <w:rtl/>
              </w:rPr>
              <w:t>(</w:t>
            </w:r>
            <w:r w:rsidRPr="00D71F81">
              <w:rPr>
                <w:rStyle w:val="Hyperlink"/>
                <w:noProof/>
                <w:rtl/>
                <w:lang w:bidi="fa-IR"/>
              </w:rPr>
              <w:t xml:space="preserve"> </w:t>
            </w:r>
            <w:r w:rsidRPr="00D71F81">
              <w:rPr>
                <w:rStyle w:val="Hyperlink"/>
                <w:rFonts w:cs="KFGQPC Uthman Taha Naskh" w:hint="eastAsia"/>
                <w:noProof/>
                <w:rtl/>
              </w:rPr>
              <w:t>قل</w:t>
            </w:r>
            <w:r w:rsidRPr="00D71F81">
              <w:rPr>
                <w:rStyle w:val="Hyperlink"/>
                <w:rFonts w:cs="KFGQPC Uthman Taha Naskh"/>
                <w:noProof/>
                <w:rtl/>
              </w:rPr>
              <w:t xml:space="preserve"> </w:t>
            </w:r>
            <w:r w:rsidRPr="00D71F81">
              <w:rPr>
                <w:rStyle w:val="Hyperlink"/>
                <w:rFonts w:cs="KFGQPC Uthman Taha Naskh" w:hint="eastAsia"/>
                <w:noProof/>
                <w:rtl/>
              </w:rPr>
              <w:t>لا</w:t>
            </w:r>
            <w:r w:rsidRPr="00D71F81">
              <w:rPr>
                <w:rStyle w:val="Hyperlink"/>
                <w:rFonts w:cs="KFGQPC Uthman Taha Naskh"/>
                <w:noProof/>
                <w:rtl/>
              </w:rPr>
              <w:t xml:space="preserve"> </w:t>
            </w:r>
            <w:r w:rsidRPr="00D71F81">
              <w:rPr>
                <w:rStyle w:val="Hyperlink"/>
                <w:rFonts w:cs="KFGQPC Uthman Taha Naskh" w:hint="eastAsia"/>
                <w:noProof/>
                <w:rtl/>
              </w:rPr>
              <w:t>أجد</w:t>
            </w:r>
            <w:r w:rsidRPr="00D71F81">
              <w:rPr>
                <w:rStyle w:val="Hyperlink"/>
                <w:noProof/>
                <w:rtl/>
                <w:lang w:bidi="fa-IR"/>
              </w:rPr>
              <w:t xml:space="preserve"> ... </w:t>
            </w:r>
            <w:r w:rsidRPr="00D71F81">
              <w:rPr>
                <w:rStyle w:val="Hyperlink"/>
                <w:rFonts w:cs="Rafed Alaem"/>
                <w:noProof/>
                <w:rtl/>
              </w:rPr>
              <w:t>)</w:t>
            </w:r>
            <w:r w:rsidRPr="00D71F81">
              <w:rPr>
                <w:rStyle w:val="Hyperlink"/>
                <w:noProof/>
                <w:rtl/>
                <w:lang w:bidi="fa-IR"/>
              </w:rPr>
              <w:t xml:space="preserve"> </w:t>
            </w:r>
            <w:r w:rsidRPr="00D71F81">
              <w:rPr>
                <w:rStyle w:val="Hyperlink"/>
                <w:rFonts w:hint="eastAsia"/>
                <w:noProof/>
                <w:rtl/>
                <w:lang w:bidi="fa-IR"/>
              </w:rPr>
              <w:t>وما</w:t>
            </w:r>
            <w:r w:rsidRPr="00D71F81">
              <w:rPr>
                <w:rStyle w:val="Hyperlink"/>
                <w:noProof/>
                <w:rtl/>
                <w:lang w:bidi="fa-IR"/>
              </w:rPr>
              <w:t xml:space="preserve"> </w:t>
            </w:r>
            <w:r w:rsidRPr="00D71F81">
              <w:rPr>
                <w:rStyle w:val="Hyperlink"/>
                <w:rFonts w:hint="eastAsia"/>
                <w:noProof/>
                <w:rtl/>
                <w:lang w:bidi="fa-IR"/>
              </w:rPr>
              <w:t>قاله</w:t>
            </w:r>
            <w:r w:rsidRPr="00D71F81">
              <w:rPr>
                <w:rStyle w:val="Hyperlink"/>
                <w:noProof/>
                <w:rtl/>
                <w:lang w:bidi="fa-IR"/>
              </w:rPr>
              <w:t xml:space="preserve"> </w:t>
            </w:r>
            <w:r w:rsidRPr="00D71F81">
              <w:rPr>
                <w:rStyle w:val="Hyperlink"/>
                <w:rFonts w:hint="eastAsia"/>
                <w:noProof/>
                <w:rtl/>
                <w:lang w:bidi="fa-IR"/>
              </w:rPr>
              <w:t>المفسرون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61" w:history="1">
            <w:r w:rsidRPr="00D71F81">
              <w:rPr>
                <w:rStyle w:val="Hyperlink"/>
                <w:rFonts w:hint="eastAsia"/>
                <w:noProof/>
                <w:rtl/>
                <w:lang w:bidi="fa-IR"/>
              </w:rPr>
              <w:t>الردّ</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حجر</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حكم</w:t>
            </w:r>
            <w:r w:rsidRPr="00D71F81">
              <w:rPr>
                <w:rStyle w:val="Hyperlink"/>
                <w:noProof/>
                <w:rtl/>
                <w:lang w:bidi="fa-IR"/>
              </w:rPr>
              <w:t xml:space="preserve"> </w:t>
            </w:r>
            <w:r w:rsidRPr="00D71F81">
              <w:rPr>
                <w:rStyle w:val="Hyperlink"/>
                <w:rFonts w:hint="eastAsia"/>
                <w:noProof/>
                <w:rtl/>
                <w:lang w:bidi="fa-IR"/>
              </w:rPr>
              <w:t>العام</w:t>
            </w:r>
            <w:r w:rsidRPr="00D71F81">
              <w:rPr>
                <w:rStyle w:val="Hyperlink"/>
                <w:noProof/>
                <w:rtl/>
                <w:lang w:bidi="fa-IR"/>
              </w:rPr>
              <w:t xml:space="preserve"> </w:t>
            </w:r>
            <w:r w:rsidRPr="00D71F81">
              <w:rPr>
                <w:rStyle w:val="Hyperlink"/>
                <w:rFonts w:hint="eastAsia"/>
                <w:noProof/>
                <w:rtl/>
                <w:lang w:bidi="fa-IR"/>
              </w:rPr>
              <w:t>المخصوص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62" w:history="1">
            <w:r w:rsidRPr="00D71F81">
              <w:rPr>
                <w:rStyle w:val="Hyperlink"/>
                <w:rFonts w:hint="eastAsia"/>
                <w:noProof/>
                <w:rtl/>
                <w:lang w:bidi="fa-IR"/>
              </w:rPr>
              <w:t>خلاصة</w:t>
            </w:r>
            <w:r w:rsidRPr="00D71F81">
              <w:rPr>
                <w:rStyle w:val="Hyperlink"/>
                <w:noProof/>
                <w:rtl/>
                <w:lang w:bidi="fa-IR"/>
              </w:rPr>
              <w:t xml:space="preserve"> </w:t>
            </w:r>
            <w:r w:rsidRPr="00D71F81">
              <w:rPr>
                <w:rStyle w:val="Hyperlink"/>
                <w:rFonts w:hint="eastAsia"/>
                <w:noProof/>
                <w:rtl/>
                <w:lang w:bidi="fa-IR"/>
              </w:rPr>
              <w:t>وجوه</w:t>
            </w:r>
            <w:r w:rsidRPr="00D71F81">
              <w:rPr>
                <w:rStyle w:val="Hyperlink"/>
                <w:noProof/>
                <w:rtl/>
                <w:lang w:bidi="fa-IR"/>
              </w:rPr>
              <w:t xml:space="preserve"> </w:t>
            </w:r>
            <w:r w:rsidRPr="00D71F81">
              <w:rPr>
                <w:rStyle w:val="Hyperlink"/>
                <w:rFonts w:hint="eastAsia"/>
                <w:noProof/>
                <w:rtl/>
                <w:lang w:bidi="fa-IR"/>
              </w:rPr>
              <w:t>دلالة</w:t>
            </w:r>
            <w:r w:rsidRPr="00D71F81">
              <w:rPr>
                <w:rStyle w:val="Hyperlink"/>
                <w:noProof/>
                <w:rtl/>
                <w:lang w:bidi="fa-IR"/>
              </w:rPr>
              <w:t xml:space="preserve"> </w:t>
            </w:r>
            <w:r w:rsidRPr="00D71F81">
              <w:rPr>
                <w:rStyle w:val="Hyperlink"/>
                <w:rFonts w:hint="eastAsia"/>
                <w:noProof/>
                <w:rtl/>
                <w:lang w:bidi="fa-IR"/>
              </w:rPr>
              <w:t>لفظ</w:t>
            </w:r>
            <w:r w:rsidRPr="00D71F81">
              <w:rPr>
                <w:rStyle w:val="Hyperlink"/>
                <w:noProof/>
                <w:rtl/>
                <w:lang w:bidi="fa-IR"/>
              </w:rPr>
              <w:t xml:space="preserve"> </w:t>
            </w:r>
            <w:r w:rsidRPr="00D71F81">
              <w:rPr>
                <w:rStyle w:val="Hyperlink"/>
                <w:rFonts w:hint="eastAsia"/>
                <w:noProof/>
                <w:rtl/>
                <w:lang w:bidi="fa-IR"/>
              </w:rPr>
              <w:t>المنزلة</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الحديث</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العموم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2F152D" w:rsidRDefault="002F152D" w:rsidP="002F152D">
          <w:pPr>
            <w:pStyle w:val="libNormal"/>
            <w:rPr>
              <w:rStyle w:val="Hyperlink"/>
              <w:bCs/>
              <w:noProof/>
            </w:rPr>
          </w:pPr>
          <w:r>
            <w:rPr>
              <w:rStyle w:val="Hyperlink"/>
              <w:noProof/>
            </w:rPr>
            <w:br w:type="page"/>
          </w:r>
          <w:bookmarkStart w:id="820" w:name="_GoBack"/>
          <w:bookmarkEnd w:id="820"/>
        </w:p>
        <w:p w:rsidR="002A67AB" w:rsidRDefault="002A67AB" w:rsidP="00DB170D">
          <w:pPr>
            <w:pStyle w:val="TOC1"/>
            <w:rPr>
              <w:rFonts w:asciiTheme="minorHAnsi" w:eastAsiaTheme="minorEastAsia" w:hAnsiTheme="minorHAnsi" w:cstheme="minorBidi"/>
              <w:bCs w:val="0"/>
              <w:noProof/>
              <w:color w:val="auto"/>
              <w:sz w:val="22"/>
              <w:szCs w:val="22"/>
              <w:rtl/>
            </w:rPr>
          </w:pPr>
          <w:hyperlink w:anchor="_Toc98070363" w:history="1">
            <w:r w:rsidRPr="00D71F81">
              <w:rPr>
                <w:rStyle w:val="Hyperlink"/>
                <w:rFonts w:hint="eastAsia"/>
                <w:noProof/>
                <w:rtl/>
                <w:lang w:bidi="fa-IR"/>
              </w:rPr>
              <w:t>وجوه</w:t>
            </w:r>
            <w:r w:rsidRPr="00D71F81">
              <w:rPr>
                <w:rStyle w:val="Hyperlink"/>
                <w:noProof/>
                <w:rtl/>
                <w:lang w:bidi="fa-IR"/>
              </w:rPr>
              <w:t xml:space="preserve"> </w:t>
            </w:r>
            <w:r w:rsidRPr="00D71F81">
              <w:rPr>
                <w:rStyle w:val="Hyperlink"/>
                <w:rFonts w:hint="eastAsia"/>
                <w:noProof/>
                <w:rtl/>
                <w:lang w:bidi="fa-IR"/>
              </w:rPr>
              <w:t>أخرى</w:t>
            </w:r>
          </w:hyperlink>
          <w:r w:rsidR="00DB170D">
            <w:rPr>
              <w:rStyle w:val="Hyperlink"/>
              <w:rFonts w:hint="cs"/>
              <w:noProof/>
              <w:rtl/>
            </w:rPr>
            <w:t xml:space="preserve"> </w:t>
          </w:r>
          <w:hyperlink w:anchor="_Toc98070364" w:history="1">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دلالة</w:t>
            </w:r>
            <w:r w:rsidRPr="00D71F81">
              <w:rPr>
                <w:rStyle w:val="Hyperlink"/>
                <w:noProof/>
                <w:rtl/>
                <w:lang w:bidi="fa-IR"/>
              </w:rPr>
              <w:t xml:space="preserve"> </w:t>
            </w:r>
            <w:r w:rsidRPr="00D71F81">
              <w:rPr>
                <w:rStyle w:val="Hyperlink"/>
                <w:rFonts w:hint="eastAsia"/>
                <w:noProof/>
                <w:rtl/>
                <w:lang w:bidi="fa-IR"/>
              </w:rPr>
              <w:t>الحديث</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عموم</w:t>
            </w:r>
            <w:r w:rsidRPr="00D71F81">
              <w:rPr>
                <w:rStyle w:val="Hyperlink"/>
                <w:noProof/>
                <w:rtl/>
                <w:lang w:bidi="fa-IR"/>
              </w:rPr>
              <w:t xml:space="preserve"> </w:t>
            </w:r>
            <w:r w:rsidRPr="00D71F81">
              <w:rPr>
                <w:rStyle w:val="Hyperlink"/>
                <w:rFonts w:hint="eastAsia"/>
                <w:noProof/>
                <w:rtl/>
                <w:lang w:bidi="fa-IR"/>
              </w:rPr>
              <w:t>المنزلة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65" w:history="1">
            <w:r w:rsidRPr="00D71F81">
              <w:rPr>
                <w:rStyle w:val="Hyperlink"/>
                <w:noProof/>
                <w:rtl/>
                <w:lang w:bidi="fa-IR"/>
              </w:rPr>
              <w:t xml:space="preserve">1 - </w:t>
            </w:r>
            <w:r w:rsidRPr="00D71F81">
              <w:rPr>
                <w:rStyle w:val="Hyperlink"/>
                <w:rFonts w:hint="eastAsia"/>
                <w:noProof/>
                <w:rtl/>
                <w:lang w:bidi="fa-IR"/>
              </w:rPr>
              <w:t>التشبيه</w:t>
            </w:r>
            <w:r w:rsidRPr="00D71F81">
              <w:rPr>
                <w:rStyle w:val="Hyperlink"/>
                <w:noProof/>
                <w:rtl/>
                <w:lang w:bidi="fa-IR"/>
              </w:rPr>
              <w:t xml:space="preserve"> </w:t>
            </w:r>
            <w:r w:rsidRPr="00D71F81">
              <w:rPr>
                <w:rStyle w:val="Hyperlink"/>
                <w:rFonts w:hint="eastAsia"/>
                <w:noProof/>
                <w:rtl/>
                <w:lang w:bidi="fa-IR"/>
              </w:rPr>
              <w:t>يوجب</w:t>
            </w:r>
            <w:r w:rsidRPr="00D71F81">
              <w:rPr>
                <w:rStyle w:val="Hyperlink"/>
                <w:noProof/>
                <w:rtl/>
                <w:lang w:bidi="fa-IR"/>
              </w:rPr>
              <w:t xml:space="preserve"> </w:t>
            </w:r>
            <w:r w:rsidRPr="00D71F81">
              <w:rPr>
                <w:rStyle w:val="Hyperlink"/>
                <w:rFonts w:hint="eastAsia"/>
                <w:noProof/>
                <w:rtl/>
                <w:lang w:bidi="fa-IR"/>
              </w:rPr>
              <w:t>العموم</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المحلّ</w:t>
            </w:r>
            <w:r w:rsidRPr="00D71F81">
              <w:rPr>
                <w:rStyle w:val="Hyperlink"/>
                <w:noProof/>
                <w:rtl/>
                <w:lang w:bidi="fa-IR"/>
              </w:rPr>
              <w:t xml:space="preserve"> </w:t>
            </w:r>
            <w:r w:rsidRPr="00D71F81">
              <w:rPr>
                <w:rStyle w:val="Hyperlink"/>
                <w:rFonts w:hint="eastAsia"/>
                <w:noProof/>
                <w:rtl/>
                <w:lang w:bidi="fa-IR"/>
              </w:rPr>
              <w:t>الذي</w:t>
            </w:r>
            <w:r w:rsidRPr="00D71F81">
              <w:rPr>
                <w:rStyle w:val="Hyperlink"/>
                <w:noProof/>
                <w:rtl/>
                <w:lang w:bidi="fa-IR"/>
              </w:rPr>
              <w:t xml:space="preserve"> </w:t>
            </w:r>
            <w:r w:rsidRPr="00D71F81">
              <w:rPr>
                <w:rStyle w:val="Hyperlink"/>
                <w:rFonts w:hint="eastAsia"/>
                <w:noProof/>
                <w:rtl/>
                <w:lang w:bidi="fa-IR"/>
              </w:rPr>
              <w:t>يحتمله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66" w:history="1">
            <w:r w:rsidRPr="00D71F81">
              <w:rPr>
                <w:rStyle w:val="Hyperlink"/>
                <w:noProof/>
                <w:rtl/>
                <w:lang w:bidi="fa-IR"/>
              </w:rPr>
              <w:t xml:space="preserve">2 - </w:t>
            </w:r>
            <w:r w:rsidRPr="00D71F81">
              <w:rPr>
                <w:rStyle w:val="Hyperlink"/>
                <w:rFonts w:hint="eastAsia"/>
                <w:noProof/>
                <w:rtl/>
                <w:lang w:bidi="fa-IR"/>
              </w:rPr>
              <w:t>كون</w:t>
            </w:r>
            <w:r w:rsidRPr="00D71F81">
              <w:rPr>
                <w:rStyle w:val="Hyperlink"/>
                <w:noProof/>
                <w:rtl/>
                <w:lang w:bidi="fa-IR"/>
              </w:rPr>
              <w:t xml:space="preserve"> </w:t>
            </w:r>
            <w:r w:rsidRPr="00D71F81">
              <w:rPr>
                <w:rStyle w:val="Hyperlink"/>
                <w:rFonts w:hint="eastAsia"/>
                <w:noProof/>
                <w:rtl/>
                <w:lang w:bidi="fa-IR"/>
              </w:rPr>
              <w:t>الشيء</w:t>
            </w:r>
            <w:r w:rsidRPr="00D71F81">
              <w:rPr>
                <w:rStyle w:val="Hyperlink"/>
                <w:noProof/>
                <w:rtl/>
                <w:lang w:bidi="fa-IR"/>
              </w:rPr>
              <w:t xml:space="preserve"> </w:t>
            </w:r>
            <w:r w:rsidRPr="00D71F81">
              <w:rPr>
                <w:rStyle w:val="Hyperlink"/>
                <w:rFonts w:hint="eastAsia"/>
                <w:noProof/>
                <w:rtl/>
                <w:lang w:bidi="fa-IR"/>
              </w:rPr>
              <w:t>بمنزلة</w:t>
            </w:r>
            <w:r w:rsidRPr="00D71F81">
              <w:rPr>
                <w:rStyle w:val="Hyperlink"/>
                <w:noProof/>
                <w:rtl/>
                <w:lang w:bidi="fa-IR"/>
              </w:rPr>
              <w:t xml:space="preserve"> </w:t>
            </w:r>
            <w:r w:rsidRPr="00D71F81">
              <w:rPr>
                <w:rStyle w:val="Hyperlink"/>
                <w:rFonts w:hint="eastAsia"/>
                <w:noProof/>
                <w:rtl/>
                <w:lang w:bidi="fa-IR"/>
              </w:rPr>
              <w:t>الشيء</w:t>
            </w:r>
            <w:r w:rsidRPr="00D71F81">
              <w:rPr>
                <w:rStyle w:val="Hyperlink"/>
                <w:noProof/>
                <w:rtl/>
                <w:lang w:bidi="fa-IR"/>
              </w:rPr>
              <w:t xml:space="preserve"> </w:t>
            </w:r>
            <w:r w:rsidRPr="00D71F81">
              <w:rPr>
                <w:rStyle w:val="Hyperlink"/>
                <w:rFonts w:hint="eastAsia"/>
                <w:noProof/>
                <w:rtl/>
                <w:lang w:bidi="fa-IR"/>
              </w:rPr>
              <w:t>يستلزم</w:t>
            </w:r>
            <w:r w:rsidRPr="00D71F81">
              <w:rPr>
                <w:rStyle w:val="Hyperlink"/>
                <w:noProof/>
                <w:rtl/>
                <w:lang w:bidi="fa-IR"/>
              </w:rPr>
              <w:t xml:space="preserve"> </w:t>
            </w:r>
            <w:r w:rsidRPr="00D71F81">
              <w:rPr>
                <w:rStyle w:val="Hyperlink"/>
                <w:rFonts w:hint="eastAsia"/>
                <w:noProof/>
                <w:rtl/>
                <w:lang w:bidi="fa-IR"/>
              </w:rPr>
              <w:t>ترتب</w:t>
            </w:r>
            <w:r w:rsidRPr="00D71F81">
              <w:rPr>
                <w:rStyle w:val="Hyperlink"/>
                <w:noProof/>
                <w:rtl/>
                <w:lang w:bidi="fa-IR"/>
              </w:rPr>
              <w:t xml:space="preserve"> </w:t>
            </w:r>
            <w:r w:rsidRPr="00D71F81">
              <w:rPr>
                <w:rStyle w:val="Hyperlink"/>
                <w:rFonts w:hint="eastAsia"/>
                <w:noProof/>
                <w:rtl/>
                <w:lang w:bidi="fa-IR"/>
              </w:rPr>
              <w:t>أحكامه</w:t>
            </w:r>
            <w:r w:rsidRPr="00D71F81">
              <w:rPr>
                <w:rStyle w:val="Hyperlink"/>
                <w:noProof/>
                <w:rtl/>
                <w:lang w:bidi="fa-IR"/>
              </w:rPr>
              <w:t xml:space="preserve"> </w:t>
            </w:r>
            <w:r w:rsidRPr="00D71F81">
              <w:rPr>
                <w:rStyle w:val="Hyperlink"/>
                <w:rFonts w:hint="eastAsia"/>
                <w:noProof/>
                <w:rtl/>
                <w:lang w:bidi="fa-IR"/>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2A67AB" w:rsidRDefault="002A67AB" w:rsidP="00DB170D">
          <w:pPr>
            <w:pStyle w:val="TOC2"/>
            <w:tabs>
              <w:tab w:val="right" w:leader="dot" w:pos="7786"/>
            </w:tabs>
            <w:rPr>
              <w:rFonts w:asciiTheme="minorHAnsi" w:eastAsiaTheme="minorEastAsia" w:hAnsiTheme="minorHAnsi" w:cstheme="minorBidi"/>
              <w:noProof/>
              <w:color w:val="auto"/>
              <w:sz w:val="22"/>
              <w:szCs w:val="22"/>
              <w:rtl/>
            </w:rPr>
          </w:pPr>
          <w:hyperlink w:anchor="_Toc98070367" w:history="1">
            <w:r w:rsidRPr="00D71F81">
              <w:rPr>
                <w:rStyle w:val="Hyperlink"/>
                <w:noProof/>
                <w:rtl/>
                <w:lang w:bidi="fa-IR"/>
              </w:rPr>
              <w:t xml:space="preserve">3 - </w:t>
            </w:r>
            <w:r w:rsidRPr="00D71F81">
              <w:rPr>
                <w:rStyle w:val="Hyperlink"/>
                <w:rFonts w:hint="eastAsia"/>
                <w:noProof/>
                <w:rtl/>
                <w:lang w:bidi="fa-IR"/>
              </w:rPr>
              <w:t>دلالة</w:t>
            </w:r>
            <w:r w:rsidRPr="00D71F81">
              <w:rPr>
                <w:rStyle w:val="Hyperlink"/>
                <w:noProof/>
                <w:rtl/>
                <w:lang w:bidi="fa-IR"/>
              </w:rPr>
              <w:t xml:space="preserve"> </w:t>
            </w:r>
            <w:r w:rsidRPr="00D71F81">
              <w:rPr>
                <w:rStyle w:val="Hyperlink"/>
                <w:rFonts w:hint="eastAsia"/>
                <w:noProof/>
                <w:rtl/>
                <w:lang w:bidi="fa-IR"/>
              </w:rPr>
              <w:t>الحديث</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العموم</w:t>
            </w:r>
            <w:r w:rsidRPr="00D71F81">
              <w:rPr>
                <w:rStyle w:val="Hyperlink"/>
                <w:noProof/>
                <w:rtl/>
                <w:lang w:bidi="fa-IR"/>
              </w:rPr>
              <w:t xml:space="preserve"> </w:t>
            </w:r>
            <w:r w:rsidRPr="00D71F81">
              <w:rPr>
                <w:rStyle w:val="Hyperlink"/>
                <w:rFonts w:hint="eastAsia"/>
                <w:noProof/>
                <w:rtl/>
                <w:lang w:bidi="fa-IR"/>
              </w:rPr>
              <w:t>باعتراف</w:t>
            </w:r>
            <w:r w:rsidRPr="00D71F81">
              <w:rPr>
                <w:rStyle w:val="Hyperlink"/>
                <w:noProof/>
                <w:rtl/>
                <w:lang w:bidi="fa-IR"/>
              </w:rPr>
              <w:t xml:space="preserve"> </w:t>
            </w:r>
            <w:r w:rsidRPr="00D71F81">
              <w:rPr>
                <w:rStyle w:val="Hyperlink"/>
                <w:rFonts w:hint="eastAsia"/>
                <w:noProof/>
                <w:rtl/>
                <w:lang w:bidi="fa-IR"/>
              </w:rPr>
              <w:t>عبد</w:t>
            </w:r>
            <w:r w:rsidRPr="00D71F81">
              <w:rPr>
                <w:rStyle w:val="Hyperlink"/>
                <w:noProof/>
                <w:rtl/>
                <w:lang w:bidi="fa-IR"/>
              </w:rPr>
              <w:t xml:space="preserve"> </w:t>
            </w:r>
            <w:r w:rsidRPr="00D71F81">
              <w:rPr>
                <w:rStyle w:val="Hyperlink"/>
                <w:rFonts w:hint="eastAsia"/>
                <w:noProof/>
                <w:rtl/>
                <w:lang w:bidi="fa-IR"/>
              </w:rPr>
              <w:t>الحق</w:t>
            </w:r>
            <w:r w:rsidRPr="00D71F81">
              <w:rPr>
                <w:rStyle w:val="Hyperlink"/>
                <w:noProof/>
                <w:rtl/>
                <w:lang w:bidi="fa-IR"/>
              </w:rPr>
              <w:t xml:space="preserve"> </w:t>
            </w:r>
            <w:r w:rsidRPr="00D71F81">
              <w:rPr>
                <w:rStyle w:val="Hyperlink"/>
                <w:rFonts w:hint="eastAsia"/>
                <w:noProof/>
                <w:rtl/>
                <w:lang w:bidi="fa-IR"/>
              </w:rPr>
              <w:t>الدهلوي</w:t>
            </w:r>
          </w:hyperlink>
          <w:r w:rsidR="00DB170D">
            <w:rPr>
              <w:rStyle w:val="Hyperlink"/>
              <w:rFonts w:hint="cs"/>
              <w:noProof/>
              <w:rtl/>
            </w:rPr>
            <w:t xml:space="preserve"> </w:t>
          </w:r>
          <w:hyperlink w:anchor="_Toc98070368" w:history="1">
            <w:r w:rsidRPr="00D71F81">
              <w:rPr>
                <w:rStyle w:val="Hyperlink"/>
                <w:noProof/>
                <w:rtl/>
                <w:lang w:bidi="fa-IR"/>
              </w:rPr>
              <w:t xml:space="preserve">4 - </w:t>
            </w:r>
            <w:r w:rsidRPr="00D71F81">
              <w:rPr>
                <w:rStyle w:val="Hyperlink"/>
                <w:rFonts w:hint="eastAsia"/>
                <w:noProof/>
                <w:rtl/>
                <w:lang w:bidi="fa-IR"/>
              </w:rPr>
              <w:t>دلالته</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العموم</w:t>
            </w:r>
            <w:r w:rsidRPr="00D71F81">
              <w:rPr>
                <w:rStyle w:val="Hyperlink"/>
                <w:noProof/>
                <w:rtl/>
                <w:lang w:bidi="fa-IR"/>
              </w:rPr>
              <w:t xml:space="preserve"> </w:t>
            </w:r>
            <w:r w:rsidRPr="00D71F81">
              <w:rPr>
                <w:rStyle w:val="Hyperlink"/>
                <w:rFonts w:hint="eastAsia"/>
                <w:noProof/>
                <w:rtl/>
                <w:lang w:bidi="fa-IR"/>
              </w:rPr>
              <w:t>باعتراف</w:t>
            </w:r>
            <w:r w:rsidRPr="00D71F81">
              <w:rPr>
                <w:rStyle w:val="Hyperlink"/>
                <w:noProof/>
                <w:rtl/>
                <w:lang w:bidi="fa-IR"/>
              </w:rPr>
              <w:t xml:space="preserve"> </w:t>
            </w:r>
            <w:r w:rsidRPr="00D71F81">
              <w:rPr>
                <w:rStyle w:val="Hyperlink"/>
                <w:rFonts w:hint="eastAsia"/>
                <w:noProof/>
                <w:rtl/>
                <w:lang w:bidi="fa-IR"/>
              </w:rPr>
              <w:t>الفخر</w:t>
            </w:r>
            <w:r w:rsidRPr="00D71F81">
              <w:rPr>
                <w:rStyle w:val="Hyperlink"/>
                <w:noProof/>
                <w:rtl/>
                <w:lang w:bidi="fa-IR"/>
              </w:rPr>
              <w:t xml:space="preserve"> </w:t>
            </w:r>
            <w:r w:rsidRPr="00D71F81">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69" w:history="1">
            <w:r w:rsidRPr="00D71F81">
              <w:rPr>
                <w:rStyle w:val="Hyperlink"/>
                <w:noProof/>
                <w:rtl/>
                <w:lang w:bidi="fa-IR"/>
              </w:rPr>
              <w:t xml:space="preserve">5 - </w:t>
            </w:r>
            <w:r w:rsidRPr="00D71F81">
              <w:rPr>
                <w:rStyle w:val="Hyperlink"/>
                <w:rFonts w:hint="eastAsia"/>
                <w:noProof/>
                <w:rtl/>
                <w:lang w:bidi="fa-IR"/>
              </w:rPr>
              <w:t>الدلالة</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العموم</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كلام</w:t>
            </w:r>
            <w:r w:rsidRPr="00D71F81">
              <w:rPr>
                <w:rStyle w:val="Hyperlink"/>
                <w:noProof/>
                <w:rtl/>
                <w:lang w:bidi="fa-IR"/>
              </w:rPr>
              <w:t xml:space="preserve"> </w:t>
            </w:r>
            <w:r w:rsidRPr="00D71F81">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70" w:history="1">
            <w:r w:rsidRPr="00D71F81">
              <w:rPr>
                <w:rStyle w:val="Hyperlink"/>
                <w:noProof/>
                <w:rtl/>
                <w:lang w:bidi="fa-IR"/>
              </w:rPr>
              <w:t xml:space="preserve">6 - </w:t>
            </w:r>
            <w:r w:rsidRPr="00D71F81">
              <w:rPr>
                <w:rStyle w:val="Hyperlink"/>
                <w:rFonts w:hint="eastAsia"/>
                <w:noProof/>
                <w:rtl/>
                <w:lang w:bidi="fa-IR"/>
              </w:rPr>
              <w:t>الدلالة</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العموم</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كلام</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روزبهان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71" w:history="1">
            <w:r w:rsidRPr="00D71F81">
              <w:rPr>
                <w:rStyle w:val="Hyperlink"/>
                <w:noProof/>
                <w:rtl/>
                <w:lang w:bidi="fa-IR"/>
              </w:rPr>
              <w:t xml:space="preserve">7 - </w:t>
            </w:r>
            <w:r w:rsidRPr="00D71F81">
              <w:rPr>
                <w:rStyle w:val="Hyperlink"/>
                <w:rFonts w:hint="eastAsia"/>
                <w:noProof/>
                <w:rtl/>
                <w:lang w:bidi="fa-IR"/>
              </w:rPr>
              <w:t>الدلالات</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العموم</w:t>
            </w:r>
            <w:r w:rsidRPr="00D71F81">
              <w:rPr>
                <w:rStyle w:val="Hyperlink"/>
                <w:noProof/>
                <w:rtl/>
                <w:lang w:bidi="fa-IR"/>
              </w:rPr>
              <w:t xml:space="preserve"> </w:t>
            </w:r>
            <w:r w:rsidRPr="00D71F81">
              <w:rPr>
                <w:rStyle w:val="Hyperlink"/>
                <w:rFonts w:hint="eastAsia"/>
                <w:noProof/>
                <w:rtl/>
                <w:lang w:bidi="fa-IR"/>
              </w:rPr>
              <w:t>من</w:t>
            </w:r>
            <w:r w:rsidRPr="00D71F81">
              <w:rPr>
                <w:rStyle w:val="Hyperlink"/>
                <w:noProof/>
                <w:rtl/>
                <w:lang w:bidi="fa-IR"/>
              </w:rPr>
              <w:t xml:space="preserve"> </w:t>
            </w:r>
            <w:r w:rsidRPr="00D71F81">
              <w:rPr>
                <w:rStyle w:val="Hyperlink"/>
                <w:rFonts w:hint="eastAsia"/>
                <w:noProof/>
                <w:rtl/>
                <w:lang w:bidi="fa-IR"/>
              </w:rPr>
              <w:t>كلام</w:t>
            </w:r>
            <w:r w:rsidRPr="00D71F81">
              <w:rPr>
                <w:rStyle w:val="Hyperlink"/>
                <w:noProof/>
                <w:rtl/>
                <w:lang w:bidi="fa-IR"/>
              </w:rPr>
              <w:t xml:space="preserve"> </w:t>
            </w:r>
            <w:r w:rsidRPr="00D71F81">
              <w:rPr>
                <w:rStyle w:val="Hyperlink"/>
                <w:rFonts w:hint="eastAsia"/>
                <w:noProof/>
                <w:rtl/>
                <w:lang w:bidi="fa-IR"/>
              </w:rPr>
              <w:t>المولوي</w:t>
            </w:r>
            <w:r w:rsidRPr="00D71F81">
              <w:rPr>
                <w:rStyle w:val="Hyperlink"/>
                <w:noProof/>
                <w:rtl/>
                <w:lang w:bidi="fa-IR"/>
              </w:rPr>
              <w:t xml:space="preserve"> </w:t>
            </w:r>
            <w:r w:rsidRPr="00D71F81">
              <w:rPr>
                <w:rStyle w:val="Hyperlink"/>
                <w:rFonts w:hint="eastAsia"/>
                <w:noProof/>
                <w:rtl/>
                <w:lang w:bidi="fa-IR"/>
              </w:rPr>
              <w:t>محمد</w:t>
            </w:r>
            <w:r w:rsidRPr="00D71F81">
              <w:rPr>
                <w:rStyle w:val="Hyperlink"/>
                <w:noProof/>
                <w:rtl/>
                <w:lang w:bidi="fa-IR"/>
              </w:rPr>
              <w:t xml:space="preserve"> </w:t>
            </w:r>
            <w:r w:rsidRPr="00D71F81">
              <w:rPr>
                <w:rStyle w:val="Hyperlink"/>
                <w:rFonts w:hint="eastAsia"/>
                <w:noProof/>
                <w:rtl/>
                <w:lang w:bidi="fa-IR"/>
              </w:rPr>
              <w:t>إسماعيل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72" w:history="1">
            <w:r w:rsidRPr="00D71F81">
              <w:rPr>
                <w:rStyle w:val="Hyperlink"/>
                <w:noProof/>
                <w:rtl/>
                <w:lang w:bidi="fa-IR"/>
              </w:rPr>
              <w:t xml:space="preserve">8 - </w:t>
            </w:r>
            <w:r w:rsidRPr="00D71F81">
              <w:rPr>
                <w:rStyle w:val="Hyperlink"/>
                <w:rFonts w:hint="eastAsia"/>
                <w:noProof/>
                <w:rtl/>
                <w:lang w:bidi="fa-IR"/>
              </w:rPr>
              <w:t>الدلالة</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العموم</w:t>
            </w:r>
            <w:r w:rsidRPr="00D71F81">
              <w:rPr>
                <w:rStyle w:val="Hyperlink"/>
                <w:noProof/>
                <w:rtl/>
                <w:lang w:bidi="fa-IR"/>
              </w:rPr>
              <w:t xml:space="preserve"> </w:t>
            </w:r>
            <w:r w:rsidRPr="00D71F81">
              <w:rPr>
                <w:rStyle w:val="Hyperlink"/>
                <w:rFonts w:hint="eastAsia"/>
                <w:noProof/>
                <w:rtl/>
                <w:lang w:bidi="fa-IR"/>
              </w:rPr>
              <w:t>من</w:t>
            </w:r>
            <w:r w:rsidRPr="00D71F81">
              <w:rPr>
                <w:rStyle w:val="Hyperlink"/>
                <w:noProof/>
                <w:rtl/>
                <w:lang w:bidi="fa-IR"/>
              </w:rPr>
              <w:t xml:space="preserve"> </w:t>
            </w:r>
            <w:r w:rsidRPr="00D71F81">
              <w:rPr>
                <w:rStyle w:val="Hyperlink"/>
                <w:rFonts w:hint="eastAsia"/>
                <w:noProof/>
                <w:rtl/>
                <w:lang w:bidi="fa-IR"/>
              </w:rPr>
              <w:t>كلام</w:t>
            </w:r>
            <w:r w:rsidRPr="00D71F81">
              <w:rPr>
                <w:rStyle w:val="Hyperlink"/>
                <w:noProof/>
                <w:rtl/>
                <w:lang w:bidi="fa-IR"/>
              </w:rPr>
              <w:t xml:space="preserve"> </w:t>
            </w:r>
            <w:r w:rsidRPr="00D71F81">
              <w:rPr>
                <w:rStyle w:val="Hyperlink"/>
                <w:rFonts w:hint="eastAsia"/>
                <w:noProof/>
                <w:rtl/>
                <w:lang w:bidi="fa-IR"/>
              </w:rPr>
              <w:t>الخجندي</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ضوء</w:t>
            </w:r>
            <w:r w:rsidRPr="00D71F81">
              <w:rPr>
                <w:rStyle w:val="Hyperlink"/>
                <w:noProof/>
                <w:rtl/>
                <w:lang w:bidi="fa-IR"/>
              </w:rPr>
              <w:t xml:space="preserve"> </w:t>
            </w:r>
            <w:r w:rsidRPr="00D71F81">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73" w:history="1">
            <w:r w:rsidRPr="00D71F81">
              <w:rPr>
                <w:rStyle w:val="Hyperlink"/>
                <w:noProof/>
                <w:rtl/>
                <w:lang w:bidi="fa-IR"/>
              </w:rPr>
              <w:t xml:space="preserve">9 - </w:t>
            </w:r>
            <w:r w:rsidRPr="00D71F81">
              <w:rPr>
                <w:rStyle w:val="Hyperlink"/>
                <w:rFonts w:hint="eastAsia"/>
                <w:noProof/>
                <w:rtl/>
                <w:lang w:bidi="fa-IR"/>
              </w:rPr>
              <w:t>قوله</w:t>
            </w:r>
            <w:r w:rsidRPr="00D71F81">
              <w:rPr>
                <w:rStyle w:val="Hyperlink"/>
                <w:noProof/>
                <w:rtl/>
                <w:lang w:bidi="fa-IR"/>
              </w:rPr>
              <w:t xml:space="preserve"> « </w:t>
            </w:r>
            <w:r w:rsidRPr="00D71F81">
              <w:rPr>
                <w:rStyle w:val="Hyperlink"/>
                <w:rFonts w:hint="eastAsia"/>
                <w:noProof/>
                <w:rtl/>
                <w:lang w:bidi="fa-IR"/>
              </w:rPr>
              <w:t>ص</w:t>
            </w:r>
            <w:r w:rsidRPr="00D71F81">
              <w:rPr>
                <w:rStyle w:val="Hyperlink"/>
                <w:noProof/>
                <w:rtl/>
                <w:lang w:bidi="fa-IR"/>
              </w:rPr>
              <w:t xml:space="preserve"> »: </w:t>
            </w:r>
            <w:r w:rsidRPr="00D71F81">
              <w:rPr>
                <w:rStyle w:val="Hyperlink"/>
                <w:rFonts w:hint="eastAsia"/>
                <w:noProof/>
                <w:rtl/>
                <w:lang w:bidi="fa-IR"/>
              </w:rPr>
              <w:t>ما</w:t>
            </w:r>
            <w:r w:rsidRPr="00D71F81">
              <w:rPr>
                <w:rStyle w:val="Hyperlink"/>
                <w:noProof/>
                <w:rtl/>
                <w:lang w:bidi="fa-IR"/>
              </w:rPr>
              <w:t xml:space="preserve"> </w:t>
            </w:r>
            <w:r w:rsidRPr="00D71F81">
              <w:rPr>
                <w:rStyle w:val="Hyperlink"/>
                <w:rFonts w:hint="eastAsia"/>
                <w:noProof/>
                <w:rtl/>
                <w:lang w:bidi="fa-IR"/>
              </w:rPr>
              <w:t>سألت</w:t>
            </w:r>
            <w:r w:rsidRPr="00D71F81">
              <w:rPr>
                <w:rStyle w:val="Hyperlink"/>
                <w:noProof/>
                <w:rtl/>
                <w:lang w:bidi="fa-IR"/>
              </w:rPr>
              <w:t xml:space="preserve"> </w:t>
            </w:r>
            <w:r w:rsidRPr="00D71F81">
              <w:rPr>
                <w:rStyle w:val="Hyperlink"/>
                <w:rFonts w:hint="eastAsia"/>
                <w:noProof/>
                <w:rtl/>
                <w:lang w:bidi="fa-IR"/>
              </w:rPr>
              <w:t>الله</w:t>
            </w:r>
            <w:r w:rsidRPr="00D71F81">
              <w:rPr>
                <w:rStyle w:val="Hyperlink"/>
                <w:noProof/>
                <w:rtl/>
                <w:lang w:bidi="fa-IR"/>
              </w:rPr>
              <w:t xml:space="preserve"> </w:t>
            </w:r>
            <w:r w:rsidRPr="00D71F81">
              <w:rPr>
                <w:rStyle w:val="Hyperlink"/>
                <w:rFonts w:hint="eastAsia"/>
                <w:noProof/>
                <w:rtl/>
                <w:lang w:bidi="fa-IR"/>
              </w:rPr>
              <w:t>لي</w:t>
            </w:r>
            <w:r w:rsidRPr="00D71F81">
              <w:rPr>
                <w:rStyle w:val="Hyperlink"/>
                <w:noProof/>
                <w:rtl/>
                <w:lang w:bidi="fa-IR"/>
              </w:rPr>
              <w:t xml:space="preserve"> </w:t>
            </w:r>
            <w:r w:rsidRPr="00D71F81">
              <w:rPr>
                <w:rStyle w:val="Hyperlink"/>
                <w:rFonts w:hint="eastAsia"/>
                <w:noProof/>
                <w:rtl/>
                <w:lang w:bidi="fa-IR"/>
              </w:rPr>
              <w:t>شيئاً</w:t>
            </w:r>
            <w:r w:rsidRPr="00D71F81">
              <w:rPr>
                <w:rStyle w:val="Hyperlink"/>
                <w:noProof/>
                <w:rtl/>
                <w:lang w:bidi="fa-IR"/>
              </w:rPr>
              <w:t xml:space="preserve"> </w:t>
            </w:r>
            <w:r w:rsidRPr="00D71F81">
              <w:rPr>
                <w:rStyle w:val="Hyperlink"/>
                <w:rFonts w:hint="eastAsia"/>
                <w:noProof/>
                <w:rtl/>
                <w:lang w:bidi="fa-IR"/>
              </w:rPr>
              <w:t>إلّا</w:t>
            </w:r>
            <w:r w:rsidRPr="00D71F81">
              <w:rPr>
                <w:rStyle w:val="Hyperlink"/>
                <w:noProof/>
                <w:rtl/>
                <w:lang w:bidi="fa-IR"/>
              </w:rPr>
              <w:t xml:space="preserve"> </w:t>
            </w:r>
            <w:r w:rsidRPr="00D71F81">
              <w:rPr>
                <w:rStyle w:val="Hyperlink"/>
                <w:rFonts w:hint="eastAsia"/>
                <w:noProof/>
                <w:rtl/>
                <w:lang w:bidi="fa-IR"/>
              </w:rPr>
              <w:t>سألت</w:t>
            </w:r>
            <w:r w:rsidRPr="00D71F81">
              <w:rPr>
                <w:rStyle w:val="Hyperlink"/>
                <w:noProof/>
                <w:rtl/>
                <w:lang w:bidi="fa-IR"/>
              </w:rPr>
              <w:t xml:space="preserve"> </w:t>
            </w:r>
            <w:r w:rsidRPr="00D71F81">
              <w:rPr>
                <w:rStyle w:val="Hyperlink"/>
                <w:rFonts w:hint="eastAsia"/>
                <w:noProof/>
                <w:rtl/>
                <w:lang w:bidi="fa-IR"/>
              </w:rPr>
              <w:t>لك</w:t>
            </w:r>
            <w:r w:rsidRPr="00D71F81">
              <w:rPr>
                <w:rStyle w:val="Hyperlink"/>
                <w:noProof/>
                <w:rtl/>
                <w:lang w:bidi="fa-IR"/>
              </w:rPr>
              <w:t xml:space="preserve"> </w:t>
            </w:r>
            <w:r w:rsidRPr="00D71F81">
              <w:rPr>
                <w:rStyle w:val="Hyperlink"/>
                <w:rFonts w:hint="eastAsia"/>
                <w:noProof/>
                <w:rtl/>
                <w:lang w:bidi="fa-IR"/>
              </w:rPr>
              <w:t>مثله</w:t>
            </w:r>
            <w:r w:rsidRPr="00D71F81">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2A67AB" w:rsidRDefault="002A67AB" w:rsidP="00DB170D">
          <w:pPr>
            <w:pStyle w:val="TOC2"/>
            <w:tabs>
              <w:tab w:val="right" w:leader="dot" w:pos="7786"/>
            </w:tabs>
            <w:rPr>
              <w:rFonts w:asciiTheme="minorHAnsi" w:eastAsiaTheme="minorEastAsia" w:hAnsiTheme="minorHAnsi" w:cstheme="minorBidi"/>
              <w:noProof/>
              <w:color w:val="auto"/>
              <w:sz w:val="22"/>
              <w:szCs w:val="22"/>
              <w:rtl/>
            </w:rPr>
          </w:pPr>
          <w:hyperlink w:anchor="_Toc98070374" w:history="1">
            <w:r w:rsidRPr="00D71F81">
              <w:rPr>
                <w:rStyle w:val="Hyperlink"/>
                <w:noProof/>
                <w:rtl/>
                <w:lang w:bidi="fa-IR"/>
              </w:rPr>
              <w:t xml:space="preserve">10 - </w:t>
            </w:r>
            <w:r w:rsidRPr="00D71F81">
              <w:rPr>
                <w:rStyle w:val="Hyperlink"/>
                <w:rFonts w:hint="eastAsia"/>
                <w:noProof/>
                <w:rtl/>
                <w:lang w:bidi="fa-IR"/>
              </w:rPr>
              <w:t>قوله</w:t>
            </w:r>
            <w:r w:rsidRPr="00D71F81">
              <w:rPr>
                <w:rStyle w:val="Hyperlink"/>
                <w:noProof/>
                <w:rtl/>
                <w:lang w:bidi="fa-IR"/>
              </w:rPr>
              <w:t xml:space="preserve"> </w:t>
            </w:r>
            <w:r w:rsidRPr="00D71F81">
              <w:rPr>
                <w:rStyle w:val="Hyperlink"/>
                <w:rFonts w:cs="Rafed Alaem" w:hint="eastAsia"/>
                <w:noProof/>
                <w:rtl/>
              </w:rPr>
              <w:t>صلى‌الله‌عليه‌وآله‌وسلم</w:t>
            </w:r>
            <w:r w:rsidRPr="00D71F81">
              <w:rPr>
                <w:rStyle w:val="Hyperlink"/>
                <w:noProof/>
                <w:rtl/>
                <w:lang w:bidi="fa-IR"/>
              </w:rPr>
              <w:t xml:space="preserve">: </w:t>
            </w:r>
            <w:r w:rsidRPr="00D71F81">
              <w:rPr>
                <w:rStyle w:val="Hyperlink"/>
                <w:rFonts w:hint="eastAsia"/>
                <w:noProof/>
                <w:rtl/>
                <w:lang w:bidi="fa-IR"/>
              </w:rPr>
              <w:t>علي</w:t>
            </w:r>
            <w:r w:rsidRPr="00D71F81">
              <w:rPr>
                <w:rStyle w:val="Hyperlink"/>
                <w:noProof/>
                <w:rtl/>
                <w:lang w:bidi="fa-IR"/>
              </w:rPr>
              <w:t xml:space="preserve"> </w:t>
            </w:r>
            <w:r w:rsidRPr="00D71F81">
              <w:rPr>
                <w:rStyle w:val="Hyperlink"/>
                <w:rFonts w:hint="eastAsia"/>
                <w:noProof/>
                <w:rtl/>
                <w:lang w:bidi="fa-IR"/>
              </w:rPr>
              <w:t>نفسي</w:t>
            </w:r>
          </w:hyperlink>
          <w:r w:rsidR="00DB170D">
            <w:rPr>
              <w:rStyle w:val="Hyperlink"/>
              <w:rFonts w:hint="cs"/>
              <w:noProof/>
              <w:rtl/>
            </w:rPr>
            <w:t xml:space="preserve"> </w:t>
          </w:r>
          <w:hyperlink w:anchor="_Toc98070375" w:history="1">
            <w:r w:rsidRPr="00D71F81">
              <w:rPr>
                <w:rStyle w:val="Hyperlink"/>
                <w:noProof/>
                <w:rtl/>
                <w:lang w:bidi="fa-IR"/>
              </w:rPr>
              <w:t xml:space="preserve">11 - </w:t>
            </w:r>
            <w:r w:rsidRPr="00D71F81">
              <w:rPr>
                <w:rStyle w:val="Hyperlink"/>
                <w:rFonts w:hint="eastAsia"/>
                <w:noProof/>
                <w:rtl/>
                <w:lang w:bidi="fa-IR"/>
              </w:rPr>
              <w:t>قوله</w:t>
            </w:r>
            <w:r w:rsidRPr="00D71F81">
              <w:rPr>
                <w:rStyle w:val="Hyperlink"/>
                <w:noProof/>
                <w:rtl/>
                <w:lang w:bidi="fa-IR"/>
              </w:rPr>
              <w:t xml:space="preserve"> </w:t>
            </w:r>
            <w:r w:rsidRPr="00D71F81">
              <w:rPr>
                <w:rStyle w:val="Hyperlink"/>
                <w:rFonts w:cs="Rafed Alaem" w:hint="eastAsia"/>
                <w:noProof/>
                <w:rtl/>
              </w:rPr>
              <w:t>صلى‌الله‌عليه‌وآله‌وسلم</w:t>
            </w:r>
            <w:r w:rsidRPr="00D71F81">
              <w:rPr>
                <w:rStyle w:val="Hyperlink"/>
                <w:noProof/>
                <w:rtl/>
                <w:lang w:bidi="fa-IR"/>
              </w:rPr>
              <w:t xml:space="preserve"> </w:t>
            </w:r>
            <w:r w:rsidRPr="00D71F81">
              <w:rPr>
                <w:rStyle w:val="Hyperlink"/>
                <w:rFonts w:hint="eastAsia"/>
                <w:noProof/>
                <w:rtl/>
                <w:lang w:bidi="fa-IR"/>
              </w:rPr>
              <w:t>له</w:t>
            </w:r>
            <w:r w:rsidRPr="00D71F81">
              <w:rPr>
                <w:rStyle w:val="Hyperlink"/>
                <w:noProof/>
                <w:rtl/>
                <w:lang w:bidi="fa-IR"/>
              </w:rPr>
              <w:t xml:space="preserve">: </w:t>
            </w:r>
            <w:r w:rsidRPr="00D71F81">
              <w:rPr>
                <w:rStyle w:val="Hyperlink"/>
                <w:rFonts w:hint="eastAsia"/>
                <w:noProof/>
                <w:rtl/>
                <w:lang w:bidi="fa-IR"/>
              </w:rPr>
              <w:t>انّك</w:t>
            </w:r>
            <w:r w:rsidRPr="00D71F81">
              <w:rPr>
                <w:rStyle w:val="Hyperlink"/>
                <w:noProof/>
                <w:rtl/>
                <w:lang w:bidi="fa-IR"/>
              </w:rPr>
              <w:t xml:space="preserve"> </w:t>
            </w:r>
            <w:r w:rsidRPr="00D71F81">
              <w:rPr>
                <w:rStyle w:val="Hyperlink"/>
                <w:rFonts w:hint="eastAsia"/>
                <w:noProof/>
                <w:rtl/>
                <w:lang w:bidi="fa-IR"/>
              </w:rPr>
              <w:t>لتسمع</w:t>
            </w:r>
            <w:r w:rsidRPr="00D71F81">
              <w:rPr>
                <w:rStyle w:val="Hyperlink"/>
                <w:noProof/>
                <w:rtl/>
                <w:lang w:bidi="fa-IR"/>
              </w:rPr>
              <w:t xml:space="preserve"> </w:t>
            </w:r>
            <w:r w:rsidRPr="00D71F81">
              <w:rPr>
                <w:rStyle w:val="Hyperlink"/>
                <w:rFonts w:hint="eastAsia"/>
                <w:noProof/>
                <w:rtl/>
                <w:lang w:bidi="fa-IR"/>
              </w:rPr>
              <w:t>ما</w:t>
            </w:r>
            <w:r w:rsidRPr="00D71F81">
              <w:rPr>
                <w:rStyle w:val="Hyperlink"/>
                <w:noProof/>
                <w:rtl/>
                <w:lang w:bidi="fa-IR"/>
              </w:rPr>
              <w:t xml:space="preserve"> </w:t>
            </w:r>
            <w:r w:rsidRPr="00D71F81">
              <w:rPr>
                <w:rStyle w:val="Hyperlink"/>
                <w:rFonts w:hint="eastAsia"/>
                <w:noProof/>
                <w:rtl/>
                <w:lang w:bidi="fa-IR"/>
              </w:rPr>
              <w:t>أسمع</w:t>
            </w:r>
            <w:r w:rsidRPr="00D71F81">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76" w:history="1">
            <w:r w:rsidRPr="00D71F81">
              <w:rPr>
                <w:rStyle w:val="Hyperlink"/>
                <w:noProof/>
                <w:rtl/>
                <w:lang w:bidi="fa-IR"/>
              </w:rPr>
              <w:t xml:space="preserve">12 - </w:t>
            </w:r>
            <w:r w:rsidRPr="00D71F81">
              <w:rPr>
                <w:rStyle w:val="Hyperlink"/>
                <w:rFonts w:hint="eastAsia"/>
                <w:noProof/>
                <w:rtl/>
                <w:lang w:bidi="fa-IR"/>
              </w:rPr>
              <w:t>قوله</w:t>
            </w:r>
            <w:r w:rsidRPr="00D71F81">
              <w:rPr>
                <w:rStyle w:val="Hyperlink"/>
                <w:noProof/>
                <w:rtl/>
                <w:lang w:bidi="fa-IR"/>
              </w:rPr>
              <w:t xml:space="preserve"> « </w:t>
            </w:r>
            <w:r w:rsidRPr="00D71F81">
              <w:rPr>
                <w:rStyle w:val="Hyperlink"/>
                <w:rFonts w:hint="eastAsia"/>
                <w:noProof/>
                <w:rtl/>
                <w:lang w:bidi="fa-IR"/>
              </w:rPr>
              <w:t>ص</w:t>
            </w:r>
            <w:r w:rsidRPr="00D71F81">
              <w:rPr>
                <w:rStyle w:val="Hyperlink"/>
                <w:noProof/>
                <w:rtl/>
                <w:lang w:bidi="fa-IR"/>
              </w:rPr>
              <w:t xml:space="preserve"> »: </w:t>
            </w:r>
            <w:r w:rsidRPr="00D71F81">
              <w:rPr>
                <w:rStyle w:val="Hyperlink"/>
                <w:rFonts w:hint="eastAsia"/>
                <w:noProof/>
                <w:rtl/>
                <w:lang w:bidi="fa-IR"/>
              </w:rPr>
              <w:t>اللّهم</w:t>
            </w:r>
            <w:r w:rsidRPr="00D71F81">
              <w:rPr>
                <w:rStyle w:val="Hyperlink"/>
                <w:noProof/>
                <w:rtl/>
                <w:lang w:bidi="fa-IR"/>
              </w:rPr>
              <w:t xml:space="preserve"> </w:t>
            </w:r>
            <w:r w:rsidRPr="00D71F81">
              <w:rPr>
                <w:rStyle w:val="Hyperlink"/>
                <w:rFonts w:hint="eastAsia"/>
                <w:noProof/>
                <w:rtl/>
                <w:lang w:bidi="fa-IR"/>
              </w:rPr>
              <w:t>اني</w:t>
            </w:r>
            <w:r w:rsidRPr="00D71F81">
              <w:rPr>
                <w:rStyle w:val="Hyperlink"/>
                <w:noProof/>
                <w:rtl/>
                <w:lang w:bidi="fa-IR"/>
              </w:rPr>
              <w:t xml:space="preserve"> </w:t>
            </w:r>
            <w:r w:rsidRPr="00D71F81">
              <w:rPr>
                <w:rStyle w:val="Hyperlink"/>
                <w:rFonts w:hint="eastAsia"/>
                <w:noProof/>
                <w:rtl/>
                <w:lang w:bidi="fa-IR"/>
              </w:rPr>
              <w:t>أقول</w:t>
            </w:r>
            <w:r w:rsidRPr="00D71F81">
              <w:rPr>
                <w:rStyle w:val="Hyperlink"/>
                <w:noProof/>
                <w:rtl/>
                <w:lang w:bidi="fa-IR"/>
              </w:rPr>
              <w:t xml:space="preserve"> </w:t>
            </w:r>
            <w:r w:rsidRPr="00D71F81">
              <w:rPr>
                <w:rStyle w:val="Hyperlink"/>
                <w:rFonts w:hint="eastAsia"/>
                <w:noProof/>
                <w:rtl/>
                <w:lang w:bidi="fa-IR"/>
              </w:rPr>
              <w:t>كما</w:t>
            </w:r>
            <w:r w:rsidRPr="00D71F81">
              <w:rPr>
                <w:rStyle w:val="Hyperlink"/>
                <w:noProof/>
                <w:rtl/>
                <w:lang w:bidi="fa-IR"/>
              </w:rPr>
              <w:t xml:space="preserve"> </w:t>
            </w:r>
            <w:r w:rsidRPr="00D71F81">
              <w:rPr>
                <w:rStyle w:val="Hyperlink"/>
                <w:rFonts w:hint="eastAsia"/>
                <w:noProof/>
                <w:rtl/>
                <w:lang w:bidi="fa-IR"/>
              </w:rPr>
              <w:t>قال</w:t>
            </w:r>
            <w:r w:rsidRPr="00D71F81">
              <w:rPr>
                <w:rStyle w:val="Hyperlink"/>
                <w:noProof/>
                <w:rtl/>
                <w:lang w:bidi="fa-IR"/>
              </w:rPr>
              <w:t xml:space="preserve"> </w:t>
            </w:r>
            <w:r w:rsidRPr="00D71F81">
              <w:rPr>
                <w:rStyle w:val="Hyperlink"/>
                <w:rFonts w:hint="eastAsia"/>
                <w:noProof/>
                <w:rtl/>
                <w:lang w:bidi="fa-IR"/>
              </w:rPr>
              <w:t>أخي</w:t>
            </w:r>
            <w:r w:rsidRPr="00D71F81">
              <w:rPr>
                <w:rStyle w:val="Hyperlink"/>
                <w:noProof/>
                <w:rtl/>
                <w:lang w:bidi="fa-IR"/>
              </w:rPr>
              <w:t xml:space="preserve"> </w:t>
            </w:r>
            <w:r w:rsidRPr="00D71F81">
              <w:rPr>
                <w:rStyle w:val="Hyperlink"/>
                <w:rFonts w:hint="eastAsia"/>
                <w:noProof/>
                <w:rtl/>
                <w:lang w:bidi="fa-IR"/>
              </w:rPr>
              <w:t>موسى</w:t>
            </w:r>
            <w:r w:rsidRPr="00D71F81">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2A67AB" w:rsidRDefault="002A67AB" w:rsidP="00DB170D">
          <w:pPr>
            <w:pStyle w:val="TOC1"/>
            <w:rPr>
              <w:rFonts w:asciiTheme="minorHAnsi" w:eastAsiaTheme="minorEastAsia" w:hAnsiTheme="minorHAnsi" w:cstheme="minorBidi"/>
              <w:bCs w:val="0"/>
              <w:noProof/>
              <w:color w:val="auto"/>
              <w:sz w:val="22"/>
              <w:szCs w:val="22"/>
              <w:rtl/>
            </w:rPr>
          </w:pPr>
          <w:hyperlink w:anchor="_Toc98070377" w:history="1">
            <w:r w:rsidRPr="00D71F81">
              <w:rPr>
                <w:rStyle w:val="Hyperlink"/>
                <w:rFonts w:hint="eastAsia"/>
                <w:noProof/>
                <w:rtl/>
                <w:lang w:bidi="fa-IR"/>
              </w:rPr>
              <w:t>هل</w:t>
            </w:r>
            <w:r w:rsidRPr="00D71F81">
              <w:rPr>
                <w:rStyle w:val="Hyperlink"/>
                <w:noProof/>
                <w:rtl/>
                <w:lang w:bidi="fa-IR"/>
              </w:rPr>
              <w:t xml:space="preserve"> </w:t>
            </w:r>
            <w:r w:rsidRPr="00D71F81">
              <w:rPr>
                <w:rStyle w:val="Hyperlink"/>
                <w:rFonts w:hint="eastAsia"/>
                <w:noProof/>
                <w:rtl/>
                <w:lang w:bidi="fa-IR"/>
              </w:rPr>
              <w:t>كانت</w:t>
            </w:r>
            <w:r w:rsidRPr="00D71F81">
              <w:rPr>
                <w:rStyle w:val="Hyperlink"/>
                <w:noProof/>
                <w:rtl/>
                <w:lang w:bidi="fa-IR"/>
              </w:rPr>
              <w:t xml:space="preserve"> </w:t>
            </w:r>
            <w:r w:rsidRPr="00D71F81">
              <w:rPr>
                <w:rStyle w:val="Hyperlink"/>
                <w:rFonts w:hint="eastAsia"/>
                <w:noProof/>
                <w:rtl/>
                <w:lang w:bidi="fa-IR"/>
              </w:rPr>
              <w:t>الخلافة</w:t>
            </w:r>
            <w:r w:rsidRPr="00D71F81">
              <w:rPr>
                <w:rStyle w:val="Hyperlink"/>
                <w:noProof/>
                <w:rtl/>
                <w:lang w:bidi="fa-IR"/>
              </w:rPr>
              <w:t xml:space="preserve"> </w:t>
            </w:r>
            <w:r w:rsidRPr="00D71F81">
              <w:rPr>
                <w:rStyle w:val="Hyperlink"/>
                <w:rFonts w:hint="eastAsia"/>
                <w:noProof/>
                <w:rtl/>
                <w:lang w:bidi="fa-IR"/>
              </w:rPr>
              <w:t>من</w:t>
            </w:r>
            <w:r w:rsidRPr="00D71F81">
              <w:rPr>
                <w:rStyle w:val="Hyperlink"/>
                <w:noProof/>
                <w:rtl/>
                <w:lang w:bidi="fa-IR"/>
              </w:rPr>
              <w:t xml:space="preserve"> </w:t>
            </w:r>
            <w:r w:rsidRPr="00D71F81">
              <w:rPr>
                <w:rStyle w:val="Hyperlink"/>
                <w:rFonts w:hint="eastAsia"/>
                <w:noProof/>
                <w:rtl/>
                <w:lang w:bidi="fa-IR"/>
              </w:rPr>
              <w:t>منازل</w:t>
            </w:r>
            <w:r w:rsidRPr="00D71F81">
              <w:rPr>
                <w:rStyle w:val="Hyperlink"/>
                <w:noProof/>
                <w:rtl/>
                <w:lang w:bidi="fa-IR"/>
              </w:rPr>
              <w:t xml:space="preserve"> </w:t>
            </w:r>
            <w:r w:rsidRPr="00D71F81">
              <w:rPr>
                <w:rStyle w:val="Hyperlink"/>
                <w:rFonts w:hint="eastAsia"/>
                <w:noProof/>
                <w:rtl/>
                <w:lang w:bidi="fa-IR"/>
              </w:rPr>
              <w:t>هارون؟</w:t>
            </w:r>
          </w:hyperlink>
          <w:r w:rsidR="00DB170D">
            <w:rPr>
              <w:rStyle w:val="Hyperlink"/>
              <w:rFonts w:hint="cs"/>
              <w:noProof/>
              <w:rtl/>
            </w:rPr>
            <w:t xml:space="preserve"> </w:t>
          </w:r>
          <w:hyperlink w:anchor="_Toc98070378" w:history="1">
            <w:r w:rsidRPr="00D71F81">
              <w:rPr>
                <w:rStyle w:val="Hyperlink"/>
                <w:rFonts w:hint="eastAsia"/>
                <w:noProof/>
                <w:rtl/>
                <w:lang w:bidi="fa-IR"/>
              </w:rPr>
              <w:t>قال</w:t>
            </w:r>
            <w:r w:rsidRPr="00D71F81">
              <w:rPr>
                <w:rStyle w:val="Hyperlink"/>
                <w:noProof/>
                <w:rtl/>
                <w:lang w:bidi="fa-IR"/>
              </w:rPr>
              <w:t xml:space="preserve"> </w:t>
            </w:r>
            <w:r w:rsidRPr="00D71F81">
              <w:rPr>
                <w:rStyle w:val="Hyperlink"/>
                <w:rFonts w:hint="eastAsia"/>
                <w:noProof/>
                <w:rtl/>
                <w:lang w:bidi="fa-IR"/>
              </w:rPr>
              <w:t>الدهلوي</w:t>
            </w:r>
            <w:r w:rsidRPr="00D71F81">
              <w:rPr>
                <w:rStyle w:val="Hyperlink"/>
                <w:noProof/>
                <w:rtl/>
                <w:lang w:bidi="fa-IR"/>
              </w:rPr>
              <w:t xml:space="preserve">: </w:t>
            </w:r>
            <w:r w:rsidRPr="00D71F81">
              <w:rPr>
                <w:rStyle w:val="Hyperlink"/>
                <w:rFonts w:hint="eastAsia"/>
                <w:noProof/>
                <w:rtl/>
                <w:lang w:bidi="fa-IR"/>
              </w:rPr>
              <w:t>لا</w:t>
            </w:r>
            <w:r w:rsidRPr="00D71F81">
              <w:rPr>
                <w:rStyle w:val="Hyperlink"/>
                <w:noProof/>
                <w:rtl/>
                <w:lang w:bidi="fa-IR"/>
              </w:rPr>
              <w:t xml:space="preserve"> </w:t>
            </w:r>
            <w:r w:rsidRPr="00D71F81">
              <w:rPr>
                <w:rStyle w:val="Hyperlink"/>
                <w:rFonts w:hint="eastAsia"/>
                <w:noProof/>
                <w:rtl/>
                <w:lang w:bidi="fa-IR"/>
              </w:rPr>
              <w:t>نسلّم</w:t>
            </w:r>
            <w:r w:rsidRPr="00D71F8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2A67AB" w:rsidRDefault="002A67AB" w:rsidP="00DB170D">
          <w:pPr>
            <w:pStyle w:val="TOC2"/>
            <w:tabs>
              <w:tab w:val="right" w:leader="dot" w:pos="7786"/>
            </w:tabs>
            <w:rPr>
              <w:rFonts w:asciiTheme="minorHAnsi" w:eastAsiaTheme="minorEastAsia" w:hAnsiTheme="minorHAnsi" w:cstheme="minorBidi"/>
              <w:noProof/>
              <w:color w:val="auto"/>
              <w:sz w:val="22"/>
              <w:szCs w:val="22"/>
              <w:rtl/>
            </w:rPr>
          </w:pPr>
          <w:hyperlink w:anchor="_Toc98070379" w:history="1">
            <w:r w:rsidRPr="00D71F81">
              <w:rPr>
                <w:rStyle w:val="Hyperlink"/>
                <w:rFonts w:hint="eastAsia"/>
                <w:noProof/>
                <w:rtl/>
                <w:lang w:bidi="fa-IR"/>
              </w:rPr>
              <w:t>الرد</w:t>
            </w:r>
            <w:r w:rsidRPr="00D71F81">
              <w:rPr>
                <w:rStyle w:val="Hyperlink"/>
                <w:noProof/>
                <w:rtl/>
                <w:lang w:bidi="fa-IR"/>
              </w:rPr>
              <w:t xml:space="preserve"> </w:t>
            </w:r>
            <w:r w:rsidRPr="00D71F81">
              <w:rPr>
                <w:rStyle w:val="Hyperlink"/>
                <w:rFonts w:hint="eastAsia"/>
                <w:noProof/>
                <w:rtl/>
                <w:lang w:bidi="fa-IR"/>
              </w:rPr>
              <w:t>على</w:t>
            </w:r>
            <w:r w:rsidRPr="00D71F81">
              <w:rPr>
                <w:rStyle w:val="Hyperlink"/>
                <w:noProof/>
                <w:rtl/>
                <w:lang w:bidi="fa-IR"/>
              </w:rPr>
              <w:t xml:space="preserve"> </w:t>
            </w:r>
            <w:r w:rsidRPr="00D71F81">
              <w:rPr>
                <w:rStyle w:val="Hyperlink"/>
                <w:rFonts w:hint="eastAsia"/>
                <w:noProof/>
                <w:rtl/>
                <w:lang w:bidi="fa-IR"/>
              </w:rPr>
              <w:t>دعوى</w:t>
            </w:r>
            <w:r w:rsidRPr="00D71F81">
              <w:rPr>
                <w:rStyle w:val="Hyperlink"/>
                <w:noProof/>
                <w:rtl/>
                <w:lang w:bidi="fa-IR"/>
              </w:rPr>
              <w:t xml:space="preserve"> </w:t>
            </w:r>
            <w:r w:rsidRPr="00D71F81">
              <w:rPr>
                <w:rStyle w:val="Hyperlink"/>
                <w:rFonts w:hint="eastAsia"/>
                <w:noProof/>
                <w:rtl/>
                <w:lang w:bidi="fa-IR"/>
              </w:rPr>
              <w:t>التنافي</w:t>
            </w:r>
            <w:r w:rsidRPr="00D71F81">
              <w:rPr>
                <w:rStyle w:val="Hyperlink"/>
                <w:noProof/>
                <w:rtl/>
                <w:lang w:bidi="fa-IR"/>
              </w:rPr>
              <w:t xml:space="preserve"> </w:t>
            </w:r>
            <w:r w:rsidRPr="00D71F81">
              <w:rPr>
                <w:rStyle w:val="Hyperlink"/>
                <w:rFonts w:hint="eastAsia"/>
                <w:noProof/>
                <w:rtl/>
                <w:lang w:bidi="fa-IR"/>
              </w:rPr>
              <w:t>بين</w:t>
            </w:r>
            <w:r w:rsidRPr="00D71F81">
              <w:rPr>
                <w:rStyle w:val="Hyperlink"/>
                <w:noProof/>
                <w:rtl/>
                <w:lang w:bidi="fa-IR"/>
              </w:rPr>
              <w:t xml:space="preserve"> </w:t>
            </w:r>
            <w:r w:rsidRPr="00D71F81">
              <w:rPr>
                <w:rStyle w:val="Hyperlink"/>
                <w:rFonts w:hint="eastAsia"/>
                <w:noProof/>
                <w:rtl/>
                <w:lang w:bidi="fa-IR"/>
              </w:rPr>
              <w:t>الخلافة</w:t>
            </w:r>
            <w:r w:rsidRPr="00D71F81">
              <w:rPr>
                <w:rStyle w:val="Hyperlink"/>
                <w:noProof/>
                <w:rtl/>
                <w:lang w:bidi="fa-IR"/>
              </w:rPr>
              <w:t xml:space="preserve"> </w:t>
            </w:r>
            <w:r w:rsidRPr="00D71F81">
              <w:rPr>
                <w:rStyle w:val="Hyperlink"/>
                <w:rFonts w:hint="eastAsia"/>
                <w:noProof/>
                <w:rtl/>
                <w:lang w:bidi="fa-IR"/>
              </w:rPr>
              <w:t>والنبوة</w:t>
            </w:r>
          </w:hyperlink>
          <w:r w:rsidR="00DB170D">
            <w:rPr>
              <w:rStyle w:val="Hyperlink"/>
              <w:rFonts w:hint="cs"/>
              <w:noProof/>
              <w:rtl/>
            </w:rPr>
            <w:t xml:space="preserve"> </w:t>
          </w:r>
          <w:hyperlink w:anchor="_Toc98070380" w:history="1">
            <w:r w:rsidRPr="00D71F81">
              <w:rPr>
                <w:rStyle w:val="Hyperlink"/>
                <w:noProof/>
                <w:rtl/>
                <w:lang w:bidi="fa-IR"/>
              </w:rPr>
              <w:t xml:space="preserve">1 - </w:t>
            </w:r>
            <w:r w:rsidRPr="00D71F81">
              <w:rPr>
                <w:rStyle w:val="Hyperlink"/>
                <w:rFonts w:hint="eastAsia"/>
                <w:noProof/>
                <w:rtl/>
                <w:lang w:bidi="fa-IR"/>
              </w:rPr>
              <w:t>استلزامها</w:t>
            </w:r>
            <w:r w:rsidRPr="00D71F81">
              <w:rPr>
                <w:rStyle w:val="Hyperlink"/>
                <w:noProof/>
                <w:rtl/>
                <w:lang w:bidi="fa-IR"/>
              </w:rPr>
              <w:t xml:space="preserve"> </w:t>
            </w:r>
            <w:r w:rsidRPr="00D71F81">
              <w:rPr>
                <w:rStyle w:val="Hyperlink"/>
                <w:rFonts w:hint="eastAsia"/>
                <w:noProof/>
                <w:rtl/>
                <w:lang w:bidi="fa-IR"/>
              </w:rPr>
              <w:t>لغويّة</w:t>
            </w:r>
            <w:r w:rsidRPr="00D71F81">
              <w:rPr>
                <w:rStyle w:val="Hyperlink"/>
                <w:noProof/>
                <w:rtl/>
                <w:lang w:bidi="fa-IR"/>
              </w:rPr>
              <w:t xml:space="preserve"> </w:t>
            </w:r>
            <w:r w:rsidRPr="00D71F81">
              <w:rPr>
                <w:rStyle w:val="Hyperlink"/>
                <w:rFonts w:hint="eastAsia"/>
                <w:noProof/>
                <w:rtl/>
                <w:lang w:bidi="fa-IR"/>
              </w:rPr>
              <w:t>حديث</w:t>
            </w:r>
            <w:r w:rsidRPr="00D71F81">
              <w:rPr>
                <w:rStyle w:val="Hyperlink"/>
                <w:noProof/>
                <w:rtl/>
                <w:lang w:bidi="fa-IR"/>
              </w:rPr>
              <w:t xml:space="preserve"> </w:t>
            </w:r>
            <w:r w:rsidRPr="00D71F81">
              <w:rPr>
                <w:rStyle w:val="Hyperlink"/>
                <w:rFonts w:hint="eastAsia"/>
                <w:noProof/>
                <w:rtl/>
                <w:lang w:bidi="fa-IR"/>
              </w:rPr>
              <w:t>المنزلة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2A67AB" w:rsidRDefault="002A67AB" w:rsidP="00DB170D">
          <w:pPr>
            <w:pStyle w:val="TOC2"/>
            <w:tabs>
              <w:tab w:val="right" w:leader="dot" w:pos="7786"/>
            </w:tabs>
            <w:rPr>
              <w:rFonts w:asciiTheme="minorHAnsi" w:eastAsiaTheme="minorEastAsia" w:hAnsiTheme="minorHAnsi" w:cstheme="minorBidi"/>
              <w:noProof/>
              <w:color w:val="auto"/>
              <w:sz w:val="22"/>
              <w:szCs w:val="22"/>
              <w:rtl/>
            </w:rPr>
          </w:pPr>
          <w:hyperlink w:anchor="_Toc98070381" w:history="1">
            <w:r w:rsidRPr="00D71F81">
              <w:rPr>
                <w:rStyle w:val="Hyperlink"/>
                <w:noProof/>
                <w:rtl/>
                <w:lang w:bidi="fa-IR"/>
              </w:rPr>
              <w:t xml:space="preserve">2 - </w:t>
            </w:r>
            <w:r w:rsidRPr="00D71F81">
              <w:rPr>
                <w:rStyle w:val="Hyperlink"/>
                <w:rFonts w:hint="eastAsia"/>
                <w:noProof/>
                <w:rtl/>
                <w:lang w:bidi="fa-IR"/>
              </w:rPr>
              <w:t>إنها</w:t>
            </w:r>
            <w:r w:rsidRPr="00D71F81">
              <w:rPr>
                <w:rStyle w:val="Hyperlink"/>
                <w:noProof/>
                <w:rtl/>
                <w:lang w:bidi="fa-IR"/>
              </w:rPr>
              <w:t xml:space="preserve"> </w:t>
            </w:r>
            <w:r w:rsidRPr="00D71F81">
              <w:rPr>
                <w:rStyle w:val="Hyperlink"/>
                <w:rFonts w:hint="eastAsia"/>
                <w:noProof/>
                <w:rtl/>
                <w:lang w:bidi="fa-IR"/>
              </w:rPr>
              <w:t>تكذيب</w:t>
            </w:r>
            <w:r w:rsidRPr="00D71F81">
              <w:rPr>
                <w:rStyle w:val="Hyperlink"/>
                <w:noProof/>
                <w:rtl/>
                <w:lang w:bidi="fa-IR"/>
              </w:rPr>
              <w:t xml:space="preserve"> </w:t>
            </w:r>
            <w:r w:rsidRPr="00D71F81">
              <w:rPr>
                <w:rStyle w:val="Hyperlink"/>
                <w:rFonts w:hint="eastAsia"/>
                <w:noProof/>
                <w:rtl/>
                <w:lang w:bidi="fa-IR"/>
              </w:rPr>
              <w:t>صريح</w:t>
            </w:r>
            <w:r w:rsidRPr="00D71F81">
              <w:rPr>
                <w:rStyle w:val="Hyperlink"/>
                <w:noProof/>
                <w:rtl/>
                <w:lang w:bidi="fa-IR"/>
              </w:rPr>
              <w:t xml:space="preserve"> </w:t>
            </w:r>
            <w:r w:rsidRPr="00D71F81">
              <w:rPr>
                <w:rStyle w:val="Hyperlink"/>
                <w:rFonts w:hint="eastAsia"/>
                <w:noProof/>
                <w:rtl/>
                <w:lang w:bidi="fa-IR"/>
              </w:rPr>
              <w:t>لصريح</w:t>
            </w:r>
            <w:r w:rsidRPr="00D71F81">
              <w:rPr>
                <w:rStyle w:val="Hyperlink"/>
                <w:noProof/>
                <w:rtl/>
                <w:lang w:bidi="fa-IR"/>
              </w:rPr>
              <w:t xml:space="preserve"> </w:t>
            </w:r>
            <w:r w:rsidRPr="00D71F81">
              <w:rPr>
                <w:rStyle w:val="Hyperlink"/>
                <w:rFonts w:hint="eastAsia"/>
                <w:noProof/>
                <w:rtl/>
                <w:lang w:bidi="fa-IR"/>
              </w:rPr>
              <w:t>القرآن</w:t>
            </w:r>
          </w:hyperlink>
          <w:r w:rsidR="00DB170D">
            <w:rPr>
              <w:rStyle w:val="Hyperlink"/>
              <w:rFonts w:hint="cs"/>
              <w:noProof/>
              <w:rtl/>
            </w:rPr>
            <w:t xml:space="preserve"> </w:t>
          </w:r>
          <w:hyperlink w:anchor="_Toc98070382" w:history="1">
            <w:r w:rsidRPr="00D71F81">
              <w:rPr>
                <w:rStyle w:val="Hyperlink"/>
                <w:noProof/>
                <w:rtl/>
                <w:lang w:bidi="fa-IR"/>
              </w:rPr>
              <w:t xml:space="preserve">3 - </w:t>
            </w:r>
            <w:r w:rsidRPr="00D71F81">
              <w:rPr>
                <w:rStyle w:val="Hyperlink"/>
                <w:rFonts w:hint="eastAsia"/>
                <w:noProof/>
                <w:rtl/>
                <w:lang w:bidi="fa-IR"/>
              </w:rPr>
              <w:t>إنّها</w:t>
            </w:r>
            <w:r w:rsidRPr="00D71F81">
              <w:rPr>
                <w:rStyle w:val="Hyperlink"/>
                <w:noProof/>
                <w:rtl/>
                <w:lang w:bidi="fa-IR"/>
              </w:rPr>
              <w:t xml:space="preserve"> </w:t>
            </w:r>
            <w:r w:rsidRPr="00D71F81">
              <w:rPr>
                <w:rStyle w:val="Hyperlink"/>
                <w:rFonts w:hint="eastAsia"/>
                <w:noProof/>
                <w:rtl/>
                <w:lang w:bidi="fa-IR"/>
              </w:rPr>
              <w:t>باطلة</w:t>
            </w:r>
            <w:r w:rsidRPr="00D71F81">
              <w:rPr>
                <w:rStyle w:val="Hyperlink"/>
                <w:noProof/>
                <w:rtl/>
                <w:lang w:bidi="fa-IR"/>
              </w:rPr>
              <w:t xml:space="preserve"> </w:t>
            </w:r>
            <w:r w:rsidRPr="00D71F81">
              <w:rPr>
                <w:rStyle w:val="Hyperlink"/>
                <w:rFonts w:hint="eastAsia"/>
                <w:noProof/>
                <w:rtl/>
                <w:lang w:bidi="fa-IR"/>
              </w:rPr>
              <w:t>بإجماع</w:t>
            </w:r>
            <w:r w:rsidRPr="00D71F81">
              <w:rPr>
                <w:rStyle w:val="Hyperlink"/>
                <w:noProof/>
                <w:rtl/>
                <w:lang w:bidi="fa-IR"/>
              </w:rPr>
              <w:t xml:space="preserve"> </w:t>
            </w:r>
            <w:r w:rsidRPr="00D71F81">
              <w:rPr>
                <w:rStyle w:val="Hyperlink"/>
                <w:rFonts w:hint="eastAsia"/>
                <w:noProof/>
                <w:rtl/>
                <w:lang w:bidi="fa-IR"/>
              </w:rPr>
              <w:t>المفسّرين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83" w:history="1">
            <w:r w:rsidRPr="00D71F81">
              <w:rPr>
                <w:rStyle w:val="Hyperlink"/>
                <w:noProof/>
                <w:rtl/>
                <w:lang w:bidi="fa-IR"/>
              </w:rPr>
              <w:t xml:space="preserve">4 - </w:t>
            </w:r>
            <w:r w:rsidRPr="00D71F81">
              <w:rPr>
                <w:rStyle w:val="Hyperlink"/>
                <w:rFonts w:hint="eastAsia"/>
                <w:noProof/>
                <w:rtl/>
                <w:lang w:bidi="fa-IR"/>
              </w:rPr>
              <w:t>إنّها</w:t>
            </w:r>
            <w:r w:rsidRPr="00D71F81">
              <w:rPr>
                <w:rStyle w:val="Hyperlink"/>
                <w:noProof/>
                <w:rtl/>
                <w:lang w:bidi="fa-IR"/>
              </w:rPr>
              <w:t xml:space="preserve"> </w:t>
            </w:r>
            <w:r w:rsidRPr="00D71F81">
              <w:rPr>
                <w:rStyle w:val="Hyperlink"/>
                <w:rFonts w:hint="eastAsia"/>
                <w:noProof/>
                <w:rtl/>
                <w:lang w:bidi="fa-IR"/>
              </w:rPr>
              <w:t>مردودة</w:t>
            </w:r>
            <w:r w:rsidRPr="00D71F81">
              <w:rPr>
                <w:rStyle w:val="Hyperlink"/>
                <w:noProof/>
                <w:rtl/>
                <w:lang w:bidi="fa-IR"/>
              </w:rPr>
              <w:t xml:space="preserve"> </w:t>
            </w:r>
            <w:r w:rsidRPr="00D71F81">
              <w:rPr>
                <w:rStyle w:val="Hyperlink"/>
                <w:rFonts w:hint="eastAsia"/>
                <w:noProof/>
                <w:rtl/>
                <w:lang w:bidi="fa-IR"/>
              </w:rPr>
              <w:t>بكلمات</w:t>
            </w:r>
            <w:r w:rsidRPr="00D71F81">
              <w:rPr>
                <w:rStyle w:val="Hyperlink"/>
                <w:noProof/>
                <w:rtl/>
                <w:lang w:bidi="fa-IR"/>
              </w:rPr>
              <w:t xml:space="preserve"> </w:t>
            </w:r>
            <w:r w:rsidRPr="00D71F81">
              <w:rPr>
                <w:rStyle w:val="Hyperlink"/>
                <w:rFonts w:hint="eastAsia"/>
                <w:noProof/>
                <w:rtl/>
                <w:lang w:bidi="fa-IR"/>
              </w:rPr>
              <w:t>أرباب</w:t>
            </w:r>
            <w:r w:rsidRPr="00D71F81">
              <w:rPr>
                <w:rStyle w:val="Hyperlink"/>
                <w:noProof/>
                <w:rtl/>
                <w:lang w:bidi="fa-IR"/>
              </w:rPr>
              <w:t xml:space="preserve"> </w:t>
            </w:r>
            <w:r w:rsidRPr="00D71F81">
              <w:rPr>
                <w:rStyle w:val="Hyperlink"/>
                <w:rFonts w:hint="eastAsia"/>
                <w:noProof/>
                <w:rtl/>
                <w:lang w:bidi="fa-IR"/>
              </w:rPr>
              <w:t>السّير</w:t>
            </w:r>
            <w:r w:rsidRPr="00D71F81">
              <w:rPr>
                <w:rStyle w:val="Hyperlink"/>
                <w:noProof/>
                <w:rtl/>
                <w:lang w:bidi="fa-IR"/>
              </w:rPr>
              <w:t xml:space="preserve"> </w:t>
            </w:r>
            <w:r w:rsidRPr="00D71F81">
              <w:rPr>
                <w:rStyle w:val="Hyperlink"/>
                <w:rFonts w:hint="eastAsia"/>
                <w:noProof/>
                <w:rtl/>
                <w:lang w:bidi="fa-IR"/>
              </w:rPr>
              <w:t>والتواريخ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84" w:history="1">
            <w:r w:rsidRPr="00D71F81">
              <w:rPr>
                <w:rStyle w:val="Hyperlink"/>
                <w:noProof/>
                <w:rtl/>
                <w:lang w:bidi="fa-IR"/>
              </w:rPr>
              <w:t xml:space="preserve">5 - </w:t>
            </w:r>
            <w:r w:rsidRPr="00D71F81">
              <w:rPr>
                <w:rStyle w:val="Hyperlink"/>
                <w:rFonts w:hint="eastAsia"/>
                <w:noProof/>
                <w:rtl/>
                <w:lang w:bidi="fa-IR"/>
              </w:rPr>
              <w:t>إنّها</w:t>
            </w:r>
            <w:r w:rsidRPr="00D71F81">
              <w:rPr>
                <w:rStyle w:val="Hyperlink"/>
                <w:noProof/>
                <w:rtl/>
                <w:lang w:bidi="fa-IR"/>
              </w:rPr>
              <w:t xml:space="preserve"> </w:t>
            </w:r>
            <w:r w:rsidRPr="00D71F81">
              <w:rPr>
                <w:rStyle w:val="Hyperlink"/>
                <w:rFonts w:hint="eastAsia"/>
                <w:noProof/>
                <w:rtl/>
                <w:lang w:bidi="fa-IR"/>
              </w:rPr>
              <w:t>منقوضة</w:t>
            </w:r>
            <w:r w:rsidRPr="00D71F81">
              <w:rPr>
                <w:rStyle w:val="Hyperlink"/>
                <w:noProof/>
                <w:rtl/>
                <w:lang w:bidi="fa-IR"/>
              </w:rPr>
              <w:t xml:space="preserve"> </w:t>
            </w:r>
            <w:r w:rsidRPr="00D71F81">
              <w:rPr>
                <w:rStyle w:val="Hyperlink"/>
                <w:rFonts w:hint="eastAsia"/>
                <w:noProof/>
                <w:rtl/>
                <w:lang w:bidi="fa-IR"/>
              </w:rPr>
              <w:t>بتصريحات</w:t>
            </w:r>
            <w:r w:rsidRPr="00D71F81">
              <w:rPr>
                <w:rStyle w:val="Hyperlink"/>
                <w:noProof/>
                <w:rtl/>
                <w:lang w:bidi="fa-IR"/>
              </w:rPr>
              <w:t xml:space="preserve"> </w:t>
            </w:r>
            <w:r w:rsidRPr="00D71F81">
              <w:rPr>
                <w:rStyle w:val="Hyperlink"/>
                <w:rFonts w:hint="eastAsia"/>
                <w:noProof/>
                <w:rtl/>
                <w:lang w:bidi="fa-IR"/>
              </w:rPr>
              <w:t>المتكلّمين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85" w:history="1">
            <w:r w:rsidRPr="00D71F81">
              <w:rPr>
                <w:rStyle w:val="Hyperlink"/>
                <w:noProof/>
                <w:rtl/>
                <w:lang w:bidi="fa-IR"/>
              </w:rPr>
              <w:t xml:space="preserve">6 - </w:t>
            </w:r>
            <w:r w:rsidRPr="00D71F81">
              <w:rPr>
                <w:rStyle w:val="Hyperlink"/>
                <w:rFonts w:hint="eastAsia"/>
                <w:noProof/>
                <w:rtl/>
                <w:lang w:bidi="fa-IR"/>
              </w:rPr>
              <w:t>إنّها</w:t>
            </w:r>
            <w:r w:rsidRPr="00D71F81">
              <w:rPr>
                <w:rStyle w:val="Hyperlink"/>
                <w:noProof/>
                <w:rtl/>
                <w:lang w:bidi="fa-IR"/>
              </w:rPr>
              <w:t xml:space="preserve"> </w:t>
            </w:r>
            <w:r w:rsidRPr="00D71F81">
              <w:rPr>
                <w:rStyle w:val="Hyperlink"/>
                <w:rFonts w:hint="eastAsia"/>
                <w:noProof/>
                <w:rtl/>
                <w:lang w:bidi="fa-IR"/>
              </w:rPr>
              <w:t>ساقطة</w:t>
            </w:r>
            <w:r w:rsidRPr="00D71F81">
              <w:rPr>
                <w:rStyle w:val="Hyperlink"/>
                <w:noProof/>
                <w:rtl/>
                <w:lang w:bidi="fa-IR"/>
              </w:rPr>
              <w:t xml:space="preserve"> </w:t>
            </w:r>
            <w:r w:rsidRPr="00D71F81">
              <w:rPr>
                <w:rStyle w:val="Hyperlink"/>
                <w:rFonts w:hint="eastAsia"/>
                <w:noProof/>
                <w:rtl/>
                <w:lang w:bidi="fa-IR"/>
              </w:rPr>
              <w:t>بتصريحات</w:t>
            </w:r>
            <w:r w:rsidRPr="00D71F81">
              <w:rPr>
                <w:rStyle w:val="Hyperlink"/>
                <w:noProof/>
                <w:rtl/>
                <w:lang w:bidi="fa-IR"/>
              </w:rPr>
              <w:t xml:space="preserve"> </w:t>
            </w:r>
            <w:r w:rsidRPr="00D71F81">
              <w:rPr>
                <w:rStyle w:val="Hyperlink"/>
                <w:rFonts w:hint="eastAsia"/>
                <w:noProof/>
                <w:rtl/>
                <w:lang w:bidi="fa-IR"/>
              </w:rPr>
              <w:t>علماء</w:t>
            </w:r>
            <w:r w:rsidRPr="00D71F81">
              <w:rPr>
                <w:rStyle w:val="Hyperlink"/>
                <w:noProof/>
                <w:rtl/>
                <w:lang w:bidi="fa-IR"/>
              </w:rPr>
              <w:t xml:space="preserve"> </w:t>
            </w:r>
            <w:r w:rsidRPr="00D71F81">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2A67AB" w:rsidRDefault="002A67AB" w:rsidP="00DB170D">
          <w:pPr>
            <w:pStyle w:val="TOC2"/>
            <w:tabs>
              <w:tab w:val="right" w:leader="dot" w:pos="7786"/>
            </w:tabs>
            <w:rPr>
              <w:rFonts w:asciiTheme="minorHAnsi" w:eastAsiaTheme="minorEastAsia" w:hAnsiTheme="minorHAnsi" w:cstheme="minorBidi"/>
              <w:noProof/>
              <w:color w:val="auto"/>
              <w:sz w:val="22"/>
              <w:szCs w:val="22"/>
              <w:rtl/>
            </w:rPr>
          </w:pPr>
          <w:hyperlink w:anchor="_Toc98070386" w:history="1">
            <w:r w:rsidRPr="00D71F81">
              <w:rPr>
                <w:rStyle w:val="Hyperlink"/>
                <w:rFonts w:hint="eastAsia"/>
                <w:noProof/>
                <w:rtl/>
                <w:lang w:bidi="fa-IR"/>
              </w:rPr>
              <w:t>خلافة</w:t>
            </w:r>
            <w:r w:rsidRPr="00D71F81">
              <w:rPr>
                <w:rStyle w:val="Hyperlink"/>
                <w:noProof/>
                <w:rtl/>
                <w:lang w:bidi="fa-IR"/>
              </w:rPr>
              <w:t xml:space="preserve"> </w:t>
            </w:r>
            <w:r w:rsidRPr="00D71F81">
              <w:rPr>
                <w:rStyle w:val="Hyperlink"/>
                <w:rFonts w:hint="eastAsia"/>
                <w:noProof/>
                <w:rtl/>
                <w:lang w:bidi="fa-IR"/>
              </w:rPr>
              <w:t>يوشع</w:t>
            </w:r>
            <w:r w:rsidRPr="00D71F81">
              <w:rPr>
                <w:rStyle w:val="Hyperlink"/>
                <w:noProof/>
                <w:rtl/>
                <w:lang w:bidi="fa-IR"/>
              </w:rPr>
              <w:t xml:space="preserve"> </w:t>
            </w:r>
            <w:r w:rsidRPr="00D71F81">
              <w:rPr>
                <w:rStyle w:val="Hyperlink"/>
                <w:rFonts w:hint="eastAsia"/>
                <w:noProof/>
                <w:rtl/>
                <w:lang w:bidi="fa-IR"/>
              </w:rPr>
              <w:t>عن</w:t>
            </w:r>
            <w:r w:rsidRPr="00D71F81">
              <w:rPr>
                <w:rStyle w:val="Hyperlink"/>
                <w:noProof/>
                <w:rtl/>
                <w:lang w:bidi="fa-IR"/>
              </w:rPr>
              <w:t xml:space="preserve"> </w:t>
            </w:r>
            <w:r w:rsidRPr="00D71F81">
              <w:rPr>
                <w:rStyle w:val="Hyperlink"/>
                <w:rFonts w:hint="eastAsia"/>
                <w:noProof/>
                <w:rtl/>
                <w:lang w:bidi="fa-IR"/>
              </w:rPr>
              <w:t>موسى</w:t>
            </w:r>
          </w:hyperlink>
          <w:r w:rsidR="00DB170D">
            <w:rPr>
              <w:rStyle w:val="Hyperlink"/>
              <w:rFonts w:hint="cs"/>
              <w:noProof/>
              <w:rtl/>
            </w:rPr>
            <w:t xml:space="preserve"> </w:t>
          </w:r>
          <w:hyperlink w:anchor="_Toc98070387" w:history="1">
            <w:r w:rsidRPr="00D71F81">
              <w:rPr>
                <w:rStyle w:val="Hyperlink"/>
                <w:rFonts w:hint="eastAsia"/>
                <w:noProof/>
                <w:rtl/>
                <w:lang w:bidi="fa-IR"/>
              </w:rPr>
              <w:t>سقوط</w:t>
            </w:r>
            <w:r w:rsidRPr="00D71F81">
              <w:rPr>
                <w:rStyle w:val="Hyperlink"/>
                <w:noProof/>
                <w:rtl/>
                <w:lang w:bidi="fa-IR"/>
              </w:rPr>
              <w:t xml:space="preserve"> </w:t>
            </w:r>
            <w:r w:rsidRPr="00D71F81">
              <w:rPr>
                <w:rStyle w:val="Hyperlink"/>
                <w:rFonts w:hint="eastAsia"/>
                <w:noProof/>
                <w:rtl/>
                <w:lang w:bidi="fa-IR"/>
              </w:rPr>
              <w:t>إنكار</w:t>
            </w:r>
            <w:r w:rsidRPr="00D71F81">
              <w:rPr>
                <w:rStyle w:val="Hyperlink"/>
                <w:noProof/>
                <w:rtl/>
                <w:lang w:bidi="fa-IR"/>
              </w:rPr>
              <w:t xml:space="preserve"> </w:t>
            </w:r>
            <w:r w:rsidRPr="00D71F81">
              <w:rPr>
                <w:rStyle w:val="Hyperlink"/>
                <w:rFonts w:hint="eastAsia"/>
                <w:noProof/>
                <w:rtl/>
                <w:lang w:bidi="fa-IR"/>
              </w:rPr>
              <w:t>الرّازي</w:t>
            </w:r>
            <w:r w:rsidRPr="00D71F81">
              <w:rPr>
                <w:rStyle w:val="Hyperlink"/>
                <w:noProof/>
                <w:rtl/>
                <w:lang w:bidi="fa-IR"/>
              </w:rPr>
              <w:t xml:space="preserve"> </w:t>
            </w:r>
            <w:r w:rsidRPr="00D71F81">
              <w:rPr>
                <w:rStyle w:val="Hyperlink"/>
                <w:rFonts w:hint="eastAsia"/>
                <w:noProof/>
                <w:rtl/>
                <w:lang w:bidi="fa-IR"/>
              </w:rPr>
              <w:t>خلافة</w:t>
            </w:r>
            <w:r w:rsidRPr="00D71F81">
              <w:rPr>
                <w:rStyle w:val="Hyperlink"/>
                <w:noProof/>
                <w:rtl/>
                <w:lang w:bidi="fa-IR"/>
              </w:rPr>
              <w:t xml:space="preserve"> </w:t>
            </w:r>
            <w:r w:rsidRPr="00D71F81">
              <w:rPr>
                <w:rStyle w:val="Hyperlink"/>
                <w:rFonts w:hint="eastAsia"/>
                <w:noProof/>
                <w:rtl/>
                <w:lang w:bidi="fa-IR"/>
              </w:rPr>
              <w:t>هارون</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نهايته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88" w:history="1">
            <w:r w:rsidRPr="00D71F81">
              <w:rPr>
                <w:rStyle w:val="Hyperlink"/>
                <w:rFonts w:hint="eastAsia"/>
                <w:noProof/>
                <w:rtl/>
                <w:lang w:bidi="fa-IR"/>
              </w:rPr>
              <w:t>معنى</w:t>
            </w:r>
            <w:r w:rsidRPr="00D71F81">
              <w:rPr>
                <w:rStyle w:val="Hyperlink"/>
                <w:noProof/>
                <w:rtl/>
                <w:lang w:bidi="fa-IR"/>
              </w:rPr>
              <w:t xml:space="preserve"> </w:t>
            </w:r>
            <w:r w:rsidRPr="00D71F81">
              <w:rPr>
                <w:rStyle w:val="Hyperlink"/>
                <w:rFonts w:hint="eastAsia"/>
                <w:noProof/>
                <w:rtl/>
                <w:lang w:bidi="fa-IR"/>
              </w:rPr>
              <w:t>خلافة</w:t>
            </w:r>
            <w:r w:rsidRPr="00D71F81">
              <w:rPr>
                <w:rStyle w:val="Hyperlink"/>
                <w:noProof/>
                <w:rtl/>
                <w:lang w:bidi="fa-IR"/>
              </w:rPr>
              <w:t xml:space="preserve"> </w:t>
            </w:r>
            <w:r w:rsidRPr="00D71F81">
              <w:rPr>
                <w:rStyle w:val="Hyperlink"/>
                <w:rFonts w:hint="eastAsia"/>
                <w:noProof/>
                <w:rtl/>
                <w:lang w:bidi="fa-IR"/>
              </w:rPr>
              <w:t>هارون</w:t>
            </w:r>
            <w:r w:rsidRPr="00D71F81">
              <w:rPr>
                <w:rStyle w:val="Hyperlink"/>
                <w:noProof/>
                <w:rtl/>
                <w:lang w:bidi="fa-IR"/>
              </w:rPr>
              <w:t xml:space="preserve"> </w:t>
            </w:r>
            <w:r w:rsidRPr="00D71F81">
              <w:rPr>
                <w:rStyle w:val="Hyperlink"/>
                <w:rFonts w:hint="eastAsia"/>
                <w:noProof/>
                <w:rtl/>
                <w:lang w:bidi="fa-IR"/>
              </w:rPr>
              <w:t>عند</w:t>
            </w:r>
            <w:r w:rsidRPr="00D71F81">
              <w:rPr>
                <w:rStyle w:val="Hyperlink"/>
                <w:noProof/>
                <w:rtl/>
                <w:lang w:bidi="fa-IR"/>
              </w:rPr>
              <w:t xml:space="preserve"> </w:t>
            </w:r>
            <w:r w:rsidRPr="00D71F81">
              <w:rPr>
                <w:rStyle w:val="Hyperlink"/>
                <w:rFonts w:hint="eastAsia"/>
                <w:noProof/>
                <w:rtl/>
                <w:lang w:bidi="fa-IR"/>
              </w:rPr>
              <w:t>شراح</w:t>
            </w:r>
            <w:r w:rsidRPr="00D71F81">
              <w:rPr>
                <w:rStyle w:val="Hyperlink"/>
                <w:noProof/>
                <w:rtl/>
                <w:lang w:bidi="fa-IR"/>
              </w:rPr>
              <w:t xml:space="preserve"> </w:t>
            </w:r>
            <w:r w:rsidRPr="00D71F81">
              <w:rPr>
                <w:rStyle w:val="Hyperlink"/>
                <w:rFonts w:hint="eastAsia"/>
                <w:noProof/>
                <w:rtl/>
                <w:lang w:bidi="fa-IR"/>
              </w:rPr>
              <w:t>الفصوص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89" w:history="1">
            <w:r w:rsidRPr="00D71F81">
              <w:rPr>
                <w:rStyle w:val="Hyperlink"/>
                <w:rFonts w:hint="eastAsia"/>
                <w:noProof/>
                <w:rtl/>
                <w:lang w:bidi="fa-IR"/>
              </w:rPr>
              <w:t>خلافة</w:t>
            </w:r>
            <w:r w:rsidRPr="00D71F81">
              <w:rPr>
                <w:rStyle w:val="Hyperlink"/>
                <w:noProof/>
                <w:rtl/>
                <w:lang w:bidi="fa-IR"/>
              </w:rPr>
              <w:t xml:space="preserve"> </w:t>
            </w:r>
            <w:r w:rsidRPr="00D71F81">
              <w:rPr>
                <w:rStyle w:val="Hyperlink"/>
                <w:rFonts w:hint="eastAsia"/>
                <w:noProof/>
                <w:rtl/>
                <w:lang w:bidi="fa-IR"/>
              </w:rPr>
              <w:t>هارون</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الرواية</w:t>
            </w:r>
            <w:r w:rsidRPr="00D71F81">
              <w:rPr>
                <w:rStyle w:val="Hyperlink"/>
                <w:noProof/>
                <w:rtl/>
                <w:lang w:bidi="fa-IR"/>
              </w:rPr>
              <w:t xml:space="preserve"> </w:t>
            </w:r>
            <w:r w:rsidRPr="00D71F81">
              <w:rPr>
                <w:rStyle w:val="Hyperlink"/>
                <w:rFonts w:hint="eastAsia"/>
                <w:noProof/>
                <w:rtl/>
                <w:lang w:bidi="fa-IR"/>
              </w:rPr>
              <w:t>عن</w:t>
            </w:r>
            <w:r w:rsidRPr="00D71F81">
              <w:rPr>
                <w:rStyle w:val="Hyperlink"/>
                <w:noProof/>
                <w:rtl/>
                <w:lang w:bidi="fa-IR"/>
              </w:rPr>
              <w:t xml:space="preserve"> </w:t>
            </w:r>
            <w:r w:rsidRPr="00D71F81">
              <w:rPr>
                <w:rStyle w:val="Hyperlink"/>
                <w:rFonts w:hint="eastAsia"/>
                <w:noProof/>
                <w:rtl/>
                <w:lang w:bidi="fa-IR"/>
              </w:rPr>
              <w:t>ابن</w:t>
            </w:r>
            <w:r w:rsidRPr="00D71F81">
              <w:rPr>
                <w:rStyle w:val="Hyperlink"/>
                <w:noProof/>
                <w:rtl/>
                <w:lang w:bidi="fa-IR"/>
              </w:rPr>
              <w:t xml:space="preserve"> </w:t>
            </w:r>
            <w:r w:rsidRPr="00D71F81">
              <w:rPr>
                <w:rStyle w:val="Hyperlink"/>
                <w:rFonts w:hint="eastAsia"/>
                <w:noProof/>
                <w:rtl/>
                <w:lang w:bidi="fa-IR"/>
              </w:rPr>
              <w:t>عباس</w:t>
            </w:r>
            <w:r w:rsidRPr="00D71F81">
              <w:rPr>
                <w:rStyle w:val="Hyperlink"/>
                <w:noProof/>
                <w:rtl/>
                <w:lang w:bidi="fa-IR"/>
              </w:rPr>
              <w:t xml:space="preserve"> </w:t>
            </w:r>
            <w:r w:rsidRPr="00D71F81">
              <w:rPr>
                <w:rStyle w:val="Hyperlink"/>
                <w:rFonts w:hint="eastAsia"/>
                <w:noProof/>
                <w:rtl/>
                <w:lang w:bidi="fa-IR"/>
              </w:rPr>
              <w:t>وغيره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90" w:history="1">
            <w:r w:rsidRPr="00D71F81">
              <w:rPr>
                <w:rStyle w:val="Hyperlink"/>
                <w:rFonts w:hint="eastAsia"/>
                <w:noProof/>
                <w:rtl/>
                <w:lang w:bidi="fa-IR"/>
              </w:rPr>
              <w:t>ذكر</w:t>
            </w:r>
            <w:r w:rsidRPr="00D71F81">
              <w:rPr>
                <w:rStyle w:val="Hyperlink"/>
                <w:noProof/>
                <w:rtl/>
                <w:lang w:bidi="fa-IR"/>
              </w:rPr>
              <w:t xml:space="preserve"> </w:t>
            </w:r>
            <w:r w:rsidRPr="00D71F81">
              <w:rPr>
                <w:rStyle w:val="Hyperlink"/>
                <w:rFonts w:hint="eastAsia"/>
                <w:noProof/>
                <w:rtl/>
                <w:lang w:bidi="fa-IR"/>
              </w:rPr>
              <w:t>طائفة</w:t>
            </w:r>
            <w:r w:rsidRPr="00D71F81">
              <w:rPr>
                <w:rStyle w:val="Hyperlink"/>
                <w:noProof/>
                <w:rtl/>
                <w:lang w:bidi="fa-IR"/>
              </w:rPr>
              <w:t xml:space="preserve"> </w:t>
            </w:r>
            <w:r w:rsidRPr="00D71F81">
              <w:rPr>
                <w:rStyle w:val="Hyperlink"/>
                <w:rFonts w:hint="eastAsia"/>
                <w:noProof/>
                <w:rtl/>
                <w:lang w:bidi="fa-IR"/>
              </w:rPr>
              <w:t>ممّن</w:t>
            </w:r>
            <w:r w:rsidRPr="00D71F81">
              <w:rPr>
                <w:rStyle w:val="Hyperlink"/>
                <w:noProof/>
                <w:rtl/>
                <w:lang w:bidi="fa-IR"/>
              </w:rPr>
              <w:t xml:space="preserve"> </w:t>
            </w:r>
            <w:r w:rsidRPr="00D71F81">
              <w:rPr>
                <w:rStyle w:val="Hyperlink"/>
                <w:rFonts w:hint="eastAsia"/>
                <w:noProof/>
                <w:rtl/>
                <w:lang w:bidi="fa-IR"/>
              </w:rPr>
              <w:t>أثبت</w:t>
            </w:r>
            <w:r w:rsidRPr="00D71F81">
              <w:rPr>
                <w:rStyle w:val="Hyperlink"/>
                <w:noProof/>
                <w:rtl/>
                <w:lang w:bidi="fa-IR"/>
              </w:rPr>
              <w:t xml:space="preserve"> </w:t>
            </w:r>
            <w:r w:rsidRPr="00D71F81">
              <w:rPr>
                <w:rStyle w:val="Hyperlink"/>
                <w:rFonts w:hint="eastAsia"/>
                <w:noProof/>
                <w:rtl/>
                <w:lang w:bidi="fa-IR"/>
              </w:rPr>
              <w:t>خلافة</w:t>
            </w:r>
            <w:r w:rsidRPr="00D71F81">
              <w:rPr>
                <w:rStyle w:val="Hyperlink"/>
                <w:noProof/>
                <w:rtl/>
                <w:lang w:bidi="fa-IR"/>
              </w:rPr>
              <w:t xml:space="preserve"> </w:t>
            </w:r>
            <w:r w:rsidRPr="00D71F81">
              <w:rPr>
                <w:rStyle w:val="Hyperlink"/>
                <w:rFonts w:hint="eastAsia"/>
                <w:noProof/>
                <w:rtl/>
                <w:lang w:bidi="fa-IR"/>
              </w:rPr>
              <w:t>هارون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91" w:history="1">
            <w:r w:rsidRPr="00D71F81">
              <w:rPr>
                <w:rStyle w:val="Hyperlink"/>
                <w:rFonts w:hint="eastAsia"/>
                <w:noProof/>
                <w:rtl/>
                <w:lang w:bidi="fa-IR"/>
              </w:rPr>
              <w:t>نظرات</w:t>
            </w:r>
            <w:r w:rsidRPr="00D71F81">
              <w:rPr>
                <w:rStyle w:val="Hyperlink"/>
                <w:noProof/>
                <w:rtl/>
                <w:lang w:bidi="fa-IR"/>
              </w:rPr>
              <w:t xml:space="preserve"> </w:t>
            </w:r>
            <w:r w:rsidRPr="00D71F81">
              <w:rPr>
                <w:rStyle w:val="Hyperlink"/>
                <w:rFonts w:hint="eastAsia"/>
                <w:noProof/>
                <w:rtl/>
                <w:lang w:bidi="fa-IR"/>
              </w:rPr>
              <w:t>في</w:t>
            </w:r>
            <w:r w:rsidRPr="00D71F81">
              <w:rPr>
                <w:rStyle w:val="Hyperlink"/>
                <w:noProof/>
                <w:rtl/>
                <w:lang w:bidi="fa-IR"/>
              </w:rPr>
              <w:t xml:space="preserve"> </w:t>
            </w:r>
            <w:r w:rsidRPr="00D71F81">
              <w:rPr>
                <w:rStyle w:val="Hyperlink"/>
                <w:rFonts w:hint="eastAsia"/>
                <w:noProof/>
                <w:rtl/>
                <w:lang w:bidi="fa-IR"/>
              </w:rPr>
              <w:t>كلمات</w:t>
            </w:r>
            <w:r w:rsidRPr="00D71F81">
              <w:rPr>
                <w:rStyle w:val="Hyperlink"/>
                <w:noProof/>
                <w:rtl/>
                <w:lang w:bidi="fa-IR"/>
              </w:rPr>
              <w:t xml:space="preserve"> </w:t>
            </w:r>
            <w:r w:rsidRPr="00D71F81">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2A67AB" w:rsidRDefault="002A67AB">
          <w:pPr>
            <w:pStyle w:val="TOC2"/>
            <w:tabs>
              <w:tab w:val="right" w:leader="dot" w:pos="7786"/>
            </w:tabs>
            <w:rPr>
              <w:rFonts w:asciiTheme="minorHAnsi" w:eastAsiaTheme="minorEastAsia" w:hAnsiTheme="minorHAnsi" w:cstheme="minorBidi"/>
              <w:noProof/>
              <w:color w:val="auto"/>
              <w:sz w:val="22"/>
              <w:szCs w:val="22"/>
              <w:rtl/>
            </w:rPr>
          </w:pPr>
          <w:hyperlink w:anchor="_Toc98070392" w:history="1">
            <w:r w:rsidRPr="00D71F81">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98070392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2A67AB" w:rsidRDefault="002A67AB" w:rsidP="002A67AB">
          <w:r>
            <w:rPr>
              <w:b/>
              <w:bCs/>
              <w:noProof/>
            </w:rPr>
            <w:fldChar w:fldCharType="end"/>
          </w:r>
        </w:p>
      </w:sdtContent>
    </w:sdt>
    <w:sectPr w:rsidR="002A67AB"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DBD" w:rsidRDefault="00BD4DBD">
      <w:r>
        <w:separator/>
      </w:r>
    </w:p>
  </w:endnote>
  <w:endnote w:type="continuationSeparator" w:id="0">
    <w:p w:rsidR="00BD4DBD" w:rsidRDefault="00BD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70D" w:rsidRPr="00460435" w:rsidRDefault="00DB170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70D" w:rsidRPr="00460435" w:rsidRDefault="00DB170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70D" w:rsidRPr="00460435" w:rsidRDefault="00DB170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DBD" w:rsidRDefault="00BD4DBD">
      <w:r>
        <w:separator/>
      </w:r>
    </w:p>
  </w:footnote>
  <w:footnote w:type="continuationSeparator" w:id="0">
    <w:p w:rsidR="00BD4DBD" w:rsidRDefault="00BD4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8FD11C2"/>
    <w:multiLevelType w:val="multilevel"/>
    <w:tmpl w:val="98B007E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2"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0680B57"/>
    <w:multiLevelType w:val="hybridMultilevel"/>
    <w:tmpl w:val="97F4FE0E"/>
    <w:lvl w:ilvl="0" w:tplc="3C6443AC">
      <w:start w:val="1"/>
      <w:numFmt w:val="decimal"/>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4"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79810C43"/>
    <w:multiLevelType w:val="multilevel"/>
    <w:tmpl w:val="97F4FE0E"/>
    <w:lvl w:ilvl="0">
      <w:start w:val="1"/>
      <w:numFmt w:val="decimal"/>
      <w:lvlText w:val="(%1)"/>
      <w:lvlJc w:val="left"/>
      <w:pPr>
        <w:tabs>
          <w:tab w:val="num" w:pos="1287"/>
        </w:tabs>
        <w:ind w:left="1287" w:hanging="72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8" w15:restartNumberingAfterBreak="0">
    <w:nsid w:val="7B6C33FC"/>
    <w:multiLevelType w:val="hybridMultilevel"/>
    <w:tmpl w:val="98B007EE"/>
    <w:lvl w:ilvl="0" w:tplc="B85C28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4"/>
  </w:num>
  <w:num w:numId="13">
    <w:abstractNumId w:val="10"/>
  </w:num>
  <w:num w:numId="14">
    <w:abstractNumId w:val="15"/>
  </w:num>
  <w:num w:numId="15">
    <w:abstractNumId w:val="16"/>
  </w:num>
  <w:num w:numId="16">
    <w:abstractNumId w:val="18"/>
  </w:num>
  <w:num w:numId="17">
    <w:abstractNumId w:val="1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42"/>
    <w:rsid w:val="00005A19"/>
    <w:rsid w:val="000149DE"/>
    <w:rsid w:val="00017BE6"/>
    <w:rsid w:val="00024DBC"/>
    <w:rsid w:val="000267FE"/>
    <w:rsid w:val="00034DB7"/>
    <w:rsid w:val="00040798"/>
    <w:rsid w:val="00042F45"/>
    <w:rsid w:val="00043023"/>
    <w:rsid w:val="00054406"/>
    <w:rsid w:val="0005609A"/>
    <w:rsid w:val="0006216A"/>
    <w:rsid w:val="00066C43"/>
    <w:rsid w:val="00067F84"/>
    <w:rsid w:val="00071C97"/>
    <w:rsid w:val="00074825"/>
    <w:rsid w:val="0007613C"/>
    <w:rsid w:val="000761F7"/>
    <w:rsid w:val="00076A3A"/>
    <w:rsid w:val="00077163"/>
    <w:rsid w:val="000779C2"/>
    <w:rsid w:val="00082D69"/>
    <w:rsid w:val="0008521A"/>
    <w:rsid w:val="00086F2A"/>
    <w:rsid w:val="00090987"/>
    <w:rsid w:val="00092805"/>
    <w:rsid w:val="00092A0C"/>
    <w:rsid w:val="00095BA6"/>
    <w:rsid w:val="000A7750"/>
    <w:rsid w:val="000B2E78"/>
    <w:rsid w:val="000B3A56"/>
    <w:rsid w:val="000C0A89"/>
    <w:rsid w:val="000C2B89"/>
    <w:rsid w:val="000C490A"/>
    <w:rsid w:val="000C4BCC"/>
    <w:rsid w:val="000C7722"/>
    <w:rsid w:val="000D0932"/>
    <w:rsid w:val="000D1BDF"/>
    <w:rsid w:val="000D4AED"/>
    <w:rsid w:val="000D71B7"/>
    <w:rsid w:val="000E0153"/>
    <w:rsid w:val="000E1D61"/>
    <w:rsid w:val="000E2C17"/>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2684"/>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53E0"/>
    <w:rsid w:val="00147ED8"/>
    <w:rsid w:val="00151C03"/>
    <w:rsid w:val="001531AC"/>
    <w:rsid w:val="001532FD"/>
    <w:rsid w:val="00153917"/>
    <w:rsid w:val="00157306"/>
    <w:rsid w:val="00160F76"/>
    <w:rsid w:val="00163A74"/>
    <w:rsid w:val="00163D83"/>
    <w:rsid w:val="00164767"/>
    <w:rsid w:val="00164810"/>
    <w:rsid w:val="001712E1"/>
    <w:rsid w:val="001767EE"/>
    <w:rsid w:val="00180BD4"/>
    <w:rsid w:val="00182258"/>
    <w:rsid w:val="00182CD3"/>
    <w:rsid w:val="0018664D"/>
    <w:rsid w:val="00187017"/>
    <w:rsid w:val="00187246"/>
    <w:rsid w:val="00190CCE"/>
    <w:rsid w:val="001937F7"/>
    <w:rsid w:val="001944E9"/>
    <w:rsid w:val="00195052"/>
    <w:rsid w:val="0019610D"/>
    <w:rsid w:val="0019678A"/>
    <w:rsid w:val="001A0DAA"/>
    <w:rsid w:val="001A1408"/>
    <w:rsid w:val="001A3110"/>
    <w:rsid w:val="001A4C37"/>
    <w:rsid w:val="001A4D9B"/>
    <w:rsid w:val="001A5D0C"/>
    <w:rsid w:val="001A6C64"/>
    <w:rsid w:val="001A6EC0"/>
    <w:rsid w:val="001B07B7"/>
    <w:rsid w:val="001B16FD"/>
    <w:rsid w:val="001B33F3"/>
    <w:rsid w:val="001B4715"/>
    <w:rsid w:val="001B5182"/>
    <w:rsid w:val="001B577F"/>
    <w:rsid w:val="001B6B73"/>
    <w:rsid w:val="001B702D"/>
    <w:rsid w:val="001B7407"/>
    <w:rsid w:val="001C3D8D"/>
    <w:rsid w:val="001C5B4E"/>
    <w:rsid w:val="001C5EDB"/>
    <w:rsid w:val="001D185F"/>
    <w:rsid w:val="001D1DEF"/>
    <w:rsid w:val="001D320D"/>
    <w:rsid w:val="001D3568"/>
    <w:rsid w:val="001D41A1"/>
    <w:rsid w:val="001D5007"/>
    <w:rsid w:val="001E016E"/>
    <w:rsid w:val="001E25DC"/>
    <w:rsid w:val="001F0713"/>
    <w:rsid w:val="001F3DB4"/>
    <w:rsid w:val="00200E9A"/>
    <w:rsid w:val="00202C7B"/>
    <w:rsid w:val="0020371D"/>
    <w:rsid w:val="002045CF"/>
    <w:rsid w:val="002054C5"/>
    <w:rsid w:val="002139CB"/>
    <w:rsid w:val="00214077"/>
    <w:rsid w:val="0021424B"/>
    <w:rsid w:val="00214801"/>
    <w:rsid w:val="00221675"/>
    <w:rsid w:val="00224964"/>
    <w:rsid w:val="00226098"/>
    <w:rsid w:val="002267C7"/>
    <w:rsid w:val="0022730F"/>
    <w:rsid w:val="00227FEE"/>
    <w:rsid w:val="00235201"/>
    <w:rsid w:val="00237C0B"/>
    <w:rsid w:val="00241F59"/>
    <w:rsid w:val="0024265C"/>
    <w:rsid w:val="00243D20"/>
    <w:rsid w:val="00244C2E"/>
    <w:rsid w:val="00250E0A"/>
    <w:rsid w:val="00251E02"/>
    <w:rsid w:val="002568DF"/>
    <w:rsid w:val="00257251"/>
    <w:rsid w:val="00257657"/>
    <w:rsid w:val="00261F33"/>
    <w:rsid w:val="00263F56"/>
    <w:rsid w:val="002655B0"/>
    <w:rsid w:val="00266CAD"/>
    <w:rsid w:val="00272450"/>
    <w:rsid w:val="002735B6"/>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7AB"/>
    <w:rsid w:val="002A69AC"/>
    <w:rsid w:val="002A717D"/>
    <w:rsid w:val="002A73D7"/>
    <w:rsid w:val="002B257D"/>
    <w:rsid w:val="002B2B15"/>
    <w:rsid w:val="002B5911"/>
    <w:rsid w:val="002B71A8"/>
    <w:rsid w:val="002B7794"/>
    <w:rsid w:val="002B7989"/>
    <w:rsid w:val="002C3E3A"/>
    <w:rsid w:val="002C5C66"/>
    <w:rsid w:val="002C6427"/>
    <w:rsid w:val="002D19A9"/>
    <w:rsid w:val="002D2485"/>
    <w:rsid w:val="002D53E6"/>
    <w:rsid w:val="002D580E"/>
    <w:rsid w:val="002E0927"/>
    <w:rsid w:val="002E19EE"/>
    <w:rsid w:val="002E4976"/>
    <w:rsid w:val="002E4D3D"/>
    <w:rsid w:val="002E5CA1"/>
    <w:rsid w:val="002E6022"/>
    <w:rsid w:val="002F152D"/>
    <w:rsid w:val="002F3626"/>
    <w:rsid w:val="002F37A6"/>
    <w:rsid w:val="002F42E5"/>
    <w:rsid w:val="002F65B9"/>
    <w:rsid w:val="00301EBF"/>
    <w:rsid w:val="00304CCD"/>
    <w:rsid w:val="00307C3A"/>
    <w:rsid w:val="00310762"/>
    <w:rsid w:val="003107D1"/>
    <w:rsid w:val="00310A38"/>
    <w:rsid w:val="00310D1D"/>
    <w:rsid w:val="003129CD"/>
    <w:rsid w:val="00313CBB"/>
    <w:rsid w:val="00317E22"/>
    <w:rsid w:val="00320644"/>
    <w:rsid w:val="00322466"/>
    <w:rsid w:val="0032307B"/>
    <w:rsid w:val="00324B78"/>
    <w:rsid w:val="00325A62"/>
    <w:rsid w:val="00326131"/>
    <w:rsid w:val="00330D70"/>
    <w:rsid w:val="0033317B"/>
    <w:rsid w:val="003339D0"/>
    <w:rsid w:val="003340C1"/>
    <w:rsid w:val="00335249"/>
    <w:rsid w:val="003353BB"/>
    <w:rsid w:val="0033620A"/>
    <w:rsid w:val="003379B2"/>
    <w:rsid w:val="003406AF"/>
    <w:rsid w:val="0034239A"/>
    <w:rsid w:val="00342BC1"/>
    <w:rsid w:val="0035368E"/>
    <w:rsid w:val="00354493"/>
    <w:rsid w:val="00355C40"/>
    <w:rsid w:val="00357906"/>
    <w:rsid w:val="00360A5F"/>
    <w:rsid w:val="003618AA"/>
    <w:rsid w:val="00362F97"/>
    <w:rsid w:val="0036371E"/>
    <w:rsid w:val="00363C94"/>
    <w:rsid w:val="0036400D"/>
    <w:rsid w:val="00364867"/>
    <w:rsid w:val="00367EF7"/>
    <w:rsid w:val="00370223"/>
    <w:rsid w:val="00373085"/>
    <w:rsid w:val="00374CDB"/>
    <w:rsid w:val="0037687C"/>
    <w:rsid w:val="003771B6"/>
    <w:rsid w:val="00380674"/>
    <w:rsid w:val="00380D5C"/>
    <w:rsid w:val="00383469"/>
    <w:rsid w:val="0038683D"/>
    <w:rsid w:val="00387F48"/>
    <w:rsid w:val="00393994"/>
    <w:rsid w:val="003963F3"/>
    <w:rsid w:val="0039787F"/>
    <w:rsid w:val="003A1475"/>
    <w:rsid w:val="003A3298"/>
    <w:rsid w:val="003A3836"/>
    <w:rsid w:val="003A4587"/>
    <w:rsid w:val="003A533A"/>
    <w:rsid w:val="003A657A"/>
    <w:rsid w:val="003A661E"/>
    <w:rsid w:val="003A6632"/>
    <w:rsid w:val="003B050C"/>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2947"/>
    <w:rsid w:val="003F33DE"/>
    <w:rsid w:val="003F6AE5"/>
    <w:rsid w:val="003F7AED"/>
    <w:rsid w:val="00400303"/>
    <w:rsid w:val="0040243A"/>
    <w:rsid w:val="00402C65"/>
    <w:rsid w:val="00404EB7"/>
    <w:rsid w:val="00407D56"/>
    <w:rsid w:val="004142DF"/>
    <w:rsid w:val="004146B4"/>
    <w:rsid w:val="00416E2B"/>
    <w:rsid w:val="004170C4"/>
    <w:rsid w:val="00420579"/>
    <w:rsid w:val="004209BA"/>
    <w:rsid w:val="00420C44"/>
    <w:rsid w:val="0042502E"/>
    <w:rsid w:val="00426E2B"/>
    <w:rsid w:val="004271BF"/>
    <w:rsid w:val="00430581"/>
    <w:rsid w:val="00434A97"/>
    <w:rsid w:val="00435E23"/>
    <w:rsid w:val="00437035"/>
    <w:rsid w:val="00440C62"/>
    <w:rsid w:val="004413C5"/>
    <w:rsid w:val="00441A2E"/>
    <w:rsid w:val="00446BBA"/>
    <w:rsid w:val="004522D8"/>
    <w:rsid w:val="004537CB"/>
    <w:rsid w:val="004538D5"/>
    <w:rsid w:val="00453C50"/>
    <w:rsid w:val="00455A59"/>
    <w:rsid w:val="00460435"/>
    <w:rsid w:val="00464B21"/>
    <w:rsid w:val="0046634E"/>
    <w:rsid w:val="00467E54"/>
    <w:rsid w:val="00470378"/>
    <w:rsid w:val="00471720"/>
    <w:rsid w:val="004722F9"/>
    <w:rsid w:val="00474462"/>
    <w:rsid w:val="00475E99"/>
    <w:rsid w:val="00481D03"/>
    <w:rsid w:val="00481FD0"/>
    <w:rsid w:val="0048221F"/>
    <w:rsid w:val="00484BD9"/>
    <w:rsid w:val="004866A7"/>
    <w:rsid w:val="00487027"/>
    <w:rsid w:val="0049103A"/>
    <w:rsid w:val="004919C3"/>
    <w:rsid w:val="004953C3"/>
    <w:rsid w:val="00497042"/>
    <w:rsid w:val="004A0866"/>
    <w:rsid w:val="004A0AF4"/>
    <w:rsid w:val="004A0B9D"/>
    <w:rsid w:val="004A6FE9"/>
    <w:rsid w:val="004A73C4"/>
    <w:rsid w:val="004B06B3"/>
    <w:rsid w:val="004B17F4"/>
    <w:rsid w:val="004B3F28"/>
    <w:rsid w:val="004B653D"/>
    <w:rsid w:val="004B7655"/>
    <w:rsid w:val="004C0461"/>
    <w:rsid w:val="004C12C2"/>
    <w:rsid w:val="004C3E90"/>
    <w:rsid w:val="004C4336"/>
    <w:rsid w:val="004C50D3"/>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35"/>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6D26"/>
    <w:rsid w:val="005673A9"/>
    <w:rsid w:val="0057006C"/>
    <w:rsid w:val="00571BF1"/>
    <w:rsid w:val="00574C66"/>
    <w:rsid w:val="0057612B"/>
    <w:rsid w:val="005772C4"/>
    <w:rsid w:val="00577577"/>
    <w:rsid w:val="00580696"/>
    <w:rsid w:val="005832AA"/>
    <w:rsid w:val="00584801"/>
    <w:rsid w:val="00584ABA"/>
    <w:rsid w:val="00585B8F"/>
    <w:rsid w:val="00590129"/>
    <w:rsid w:val="005913EC"/>
    <w:rsid w:val="005923FF"/>
    <w:rsid w:val="00593266"/>
    <w:rsid w:val="005951D5"/>
    <w:rsid w:val="005960AA"/>
    <w:rsid w:val="00597B34"/>
    <w:rsid w:val="005A00BB"/>
    <w:rsid w:val="005A1AD4"/>
    <w:rsid w:val="005A1C39"/>
    <w:rsid w:val="005A43ED"/>
    <w:rsid w:val="005A4A76"/>
    <w:rsid w:val="005A6C74"/>
    <w:rsid w:val="005B2DE4"/>
    <w:rsid w:val="005B494C"/>
    <w:rsid w:val="005B56BE"/>
    <w:rsid w:val="005B68D5"/>
    <w:rsid w:val="005C07D9"/>
    <w:rsid w:val="005C0E2F"/>
    <w:rsid w:val="005C0FD1"/>
    <w:rsid w:val="005C718A"/>
    <w:rsid w:val="005C7719"/>
    <w:rsid w:val="005D218C"/>
    <w:rsid w:val="005D2C72"/>
    <w:rsid w:val="005E2913"/>
    <w:rsid w:val="005E2D49"/>
    <w:rsid w:val="005E399F"/>
    <w:rsid w:val="005E5D2F"/>
    <w:rsid w:val="005E6836"/>
    <w:rsid w:val="005E6A3C"/>
    <w:rsid w:val="005E6E3A"/>
    <w:rsid w:val="005E763D"/>
    <w:rsid w:val="005F0045"/>
    <w:rsid w:val="005F15C3"/>
    <w:rsid w:val="005F1BD6"/>
    <w:rsid w:val="005F2E2D"/>
    <w:rsid w:val="005F2F00"/>
    <w:rsid w:val="00600E66"/>
    <w:rsid w:val="006013DF"/>
    <w:rsid w:val="00601B12"/>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4339"/>
    <w:rsid w:val="006346FE"/>
    <w:rsid w:val="006357C1"/>
    <w:rsid w:val="00635BA7"/>
    <w:rsid w:val="006365EA"/>
    <w:rsid w:val="0063712C"/>
    <w:rsid w:val="00637374"/>
    <w:rsid w:val="00637772"/>
    <w:rsid w:val="00640BB2"/>
    <w:rsid w:val="00641A2D"/>
    <w:rsid w:val="00643F5E"/>
    <w:rsid w:val="006449AF"/>
    <w:rsid w:val="00646D08"/>
    <w:rsid w:val="00651640"/>
    <w:rsid w:val="0065195A"/>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5F86"/>
    <w:rsid w:val="006A09A5"/>
    <w:rsid w:val="006A7326"/>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5E5"/>
    <w:rsid w:val="006E0F1D"/>
    <w:rsid w:val="006E2C8E"/>
    <w:rsid w:val="006E3B24"/>
    <w:rsid w:val="006E446F"/>
    <w:rsid w:val="006E51D9"/>
    <w:rsid w:val="006E6291"/>
    <w:rsid w:val="006F5544"/>
    <w:rsid w:val="006F7CE8"/>
    <w:rsid w:val="006F7D34"/>
    <w:rsid w:val="0070028F"/>
    <w:rsid w:val="00701353"/>
    <w:rsid w:val="0070524C"/>
    <w:rsid w:val="007056A0"/>
    <w:rsid w:val="00710619"/>
    <w:rsid w:val="00710F52"/>
    <w:rsid w:val="007148AF"/>
    <w:rsid w:val="0071549D"/>
    <w:rsid w:val="00715F3D"/>
    <w:rsid w:val="00717AB1"/>
    <w:rsid w:val="00717C64"/>
    <w:rsid w:val="007216F4"/>
    <w:rsid w:val="00721FA0"/>
    <w:rsid w:val="00722D63"/>
    <w:rsid w:val="00723983"/>
    <w:rsid w:val="00723D07"/>
    <w:rsid w:val="00724F55"/>
    <w:rsid w:val="00725377"/>
    <w:rsid w:val="00726FAE"/>
    <w:rsid w:val="0073042E"/>
    <w:rsid w:val="00730E45"/>
    <w:rsid w:val="00731AD7"/>
    <w:rsid w:val="0073350F"/>
    <w:rsid w:val="007345C8"/>
    <w:rsid w:val="00735E4E"/>
    <w:rsid w:val="00740CF1"/>
    <w:rsid w:val="00740E80"/>
    <w:rsid w:val="00741061"/>
    <w:rsid w:val="00741375"/>
    <w:rsid w:val="0074195F"/>
    <w:rsid w:val="0074517B"/>
    <w:rsid w:val="00745E33"/>
    <w:rsid w:val="007565A3"/>
    <w:rsid w:val="007571E2"/>
    <w:rsid w:val="00757A95"/>
    <w:rsid w:val="00760354"/>
    <w:rsid w:val="00760E91"/>
    <w:rsid w:val="00761A96"/>
    <w:rsid w:val="00761D41"/>
    <w:rsid w:val="00765BEF"/>
    <w:rsid w:val="00773080"/>
    <w:rsid w:val="007735AB"/>
    <w:rsid w:val="00773927"/>
    <w:rsid w:val="00773E4E"/>
    <w:rsid w:val="00775E43"/>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C570B"/>
    <w:rsid w:val="007D1D2B"/>
    <w:rsid w:val="007D3AAC"/>
    <w:rsid w:val="007D4FEB"/>
    <w:rsid w:val="007D5FD1"/>
    <w:rsid w:val="007D79E2"/>
    <w:rsid w:val="007E2EAC"/>
    <w:rsid w:val="007E2EBF"/>
    <w:rsid w:val="007E47E8"/>
    <w:rsid w:val="007E6DD9"/>
    <w:rsid w:val="007F4190"/>
    <w:rsid w:val="007F4E53"/>
    <w:rsid w:val="007F5ABC"/>
    <w:rsid w:val="00800121"/>
    <w:rsid w:val="008018D9"/>
    <w:rsid w:val="00803F12"/>
    <w:rsid w:val="00806335"/>
    <w:rsid w:val="00807A80"/>
    <w:rsid w:val="008105E2"/>
    <w:rsid w:val="008110DA"/>
    <w:rsid w:val="008119EC"/>
    <w:rsid w:val="008128CA"/>
    <w:rsid w:val="00813440"/>
    <w:rsid w:val="00813AB0"/>
    <w:rsid w:val="00814FBB"/>
    <w:rsid w:val="00820165"/>
    <w:rsid w:val="00821493"/>
    <w:rsid w:val="00822733"/>
    <w:rsid w:val="00823380"/>
    <w:rsid w:val="00823B45"/>
    <w:rsid w:val="00826B87"/>
    <w:rsid w:val="00827EFD"/>
    <w:rsid w:val="0083003C"/>
    <w:rsid w:val="00831A86"/>
    <w:rsid w:val="00831B8F"/>
    <w:rsid w:val="00832411"/>
    <w:rsid w:val="00836495"/>
    <w:rsid w:val="008365B3"/>
    <w:rsid w:val="00837259"/>
    <w:rsid w:val="0084238B"/>
    <w:rsid w:val="008430A5"/>
    <w:rsid w:val="0084318E"/>
    <w:rsid w:val="0084496F"/>
    <w:rsid w:val="00845BB2"/>
    <w:rsid w:val="00850983"/>
    <w:rsid w:val="00852998"/>
    <w:rsid w:val="00856941"/>
    <w:rsid w:val="00857A7C"/>
    <w:rsid w:val="00864864"/>
    <w:rsid w:val="0086546A"/>
    <w:rsid w:val="00866DFF"/>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183E"/>
    <w:rsid w:val="008D5874"/>
    <w:rsid w:val="008D5C2D"/>
    <w:rsid w:val="008D5FE6"/>
    <w:rsid w:val="008D6657"/>
    <w:rsid w:val="008E1FA7"/>
    <w:rsid w:val="008E4D2E"/>
    <w:rsid w:val="008E52ED"/>
    <w:rsid w:val="008E5EA9"/>
    <w:rsid w:val="008F1A98"/>
    <w:rsid w:val="008F258C"/>
    <w:rsid w:val="008F3BB8"/>
    <w:rsid w:val="008F4513"/>
    <w:rsid w:val="008F568C"/>
    <w:rsid w:val="008F5B45"/>
    <w:rsid w:val="008F72BE"/>
    <w:rsid w:val="009006DA"/>
    <w:rsid w:val="00900D4D"/>
    <w:rsid w:val="00901417"/>
    <w:rsid w:val="009046DF"/>
    <w:rsid w:val="009076D1"/>
    <w:rsid w:val="00911C81"/>
    <w:rsid w:val="00912284"/>
    <w:rsid w:val="00914562"/>
    <w:rsid w:val="0091682D"/>
    <w:rsid w:val="00916951"/>
    <w:rsid w:val="00922370"/>
    <w:rsid w:val="0092388A"/>
    <w:rsid w:val="00924CF9"/>
    <w:rsid w:val="00925BE7"/>
    <w:rsid w:val="00927CF3"/>
    <w:rsid w:val="00927D62"/>
    <w:rsid w:val="00932192"/>
    <w:rsid w:val="009377C3"/>
    <w:rsid w:val="00940B6B"/>
    <w:rsid w:val="00943412"/>
    <w:rsid w:val="00943B2E"/>
    <w:rsid w:val="0094536C"/>
    <w:rsid w:val="00945D11"/>
    <w:rsid w:val="009472D2"/>
    <w:rsid w:val="009503E2"/>
    <w:rsid w:val="009512F0"/>
    <w:rsid w:val="00951BA5"/>
    <w:rsid w:val="00954269"/>
    <w:rsid w:val="009557F9"/>
    <w:rsid w:val="00956283"/>
    <w:rsid w:val="00960F67"/>
    <w:rsid w:val="00961CD2"/>
    <w:rsid w:val="00962B76"/>
    <w:rsid w:val="009668BF"/>
    <w:rsid w:val="00967736"/>
    <w:rsid w:val="00967873"/>
    <w:rsid w:val="0097061F"/>
    <w:rsid w:val="00972C70"/>
    <w:rsid w:val="00974224"/>
    <w:rsid w:val="00974F8D"/>
    <w:rsid w:val="00974FF1"/>
    <w:rsid w:val="009758F6"/>
    <w:rsid w:val="00975D34"/>
    <w:rsid w:val="009767D3"/>
    <w:rsid w:val="00976B80"/>
    <w:rsid w:val="009819FB"/>
    <w:rsid w:val="00982BF2"/>
    <w:rsid w:val="00986F27"/>
    <w:rsid w:val="00987873"/>
    <w:rsid w:val="0099244F"/>
    <w:rsid w:val="00992E31"/>
    <w:rsid w:val="009A2939"/>
    <w:rsid w:val="009A53CC"/>
    <w:rsid w:val="009A7001"/>
    <w:rsid w:val="009A7DA5"/>
    <w:rsid w:val="009B01D4"/>
    <w:rsid w:val="009B0C22"/>
    <w:rsid w:val="009B2B08"/>
    <w:rsid w:val="009B36E8"/>
    <w:rsid w:val="009B4FB0"/>
    <w:rsid w:val="009B4FC5"/>
    <w:rsid w:val="009B721B"/>
    <w:rsid w:val="009B7253"/>
    <w:rsid w:val="009C2E28"/>
    <w:rsid w:val="009C61D1"/>
    <w:rsid w:val="009D1D3A"/>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23F3"/>
    <w:rsid w:val="00A2310F"/>
    <w:rsid w:val="00A24090"/>
    <w:rsid w:val="00A2642A"/>
    <w:rsid w:val="00A26AD5"/>
    <w:rsid w:val="00A27B1B"/>
    <w:rsid w:val="00A30F05"/>
    <w:rsid w:val="00A35EDE"/>
    <w:rsid w:val="00A36CA9"/>
    <w:rsid w:val="00A37D34"/>
    <w:rsid w:val="00A40AE4"/>
    <w:rsid w:val="00A42FC1"/>
    <w:rsid w:val="00A43A6C"/>
    <w:rsid w:val="00A44704"/>
    <w:rsid w:val="00A464CA"/>
    <w:rsid w:val="00A478DC"/>
    <w:rsid w:val="00A5066C"/>
    <w:rsid w:val="00A50FBD"/>
    <w:rsid w:val="00A51FCA"/>
    <w:rsid w:val="00A54D62"/>
    <w:rsid w:val="00A56A7E"/>
    <w:rsid w:val="00A6076B"/>
    <w:rsid w:val="00A60B19"/>
    <w:rsid w:val="00A639AD"/>
    <w:rsid w:val="00A6486D"/>
    <w:rsid w:val="00A648C5"/>
    <w:rsid w:val="00A657DB"/>
    <w:rsid w:val="00A667E6"/>
    <w:rsid w:val="00A668D6"/>
    <w:rsid w:val="00A70000"/>
    <w:rsid w:val="00A7111B"/>
    <w:rsid w:val="00A716DD"/>
    <w:rsid w:val="00A72F8E"/>
    <w:rsid w:val="00A7375F"/>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A75C3"/>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C659F"/>
    <w:rsid w:val="00AC7C81"/>
    <w:rsid w:val="00AD2964"/>
    <w:rsid w:val="00AD365B"/>
    <w:rsid w:val="00AD59C1"/>
    <w:rsid w:val="00AD5C3C"/>
    <w:rsid w:val="00AE0778"/>
    <w:rsid w:val="00AE1E35"/>
    <w:rsid w:val="00AE270B"/>
    <w:rsid w:val="00AE497B"/>
    <w:rsid w:val="00AE4D35"/>
    <w:rsid w:val="00AE5DAC"/>
    <w:rsid w:val="00AE6117"/>
    <w:rsid w:val="00AE64FD"/>
    <w:rsid w:val="00AE6F06"/>
    <w:rsid w:val="00AF00DF"/>
    <w:rsid w:val="00AF04CD"/>
    <w:rsid w:val="00AF0A2F"/>
    <w:rsid w:val="00AF217C"/>
    <w:rsid w:val="00AF33DF"/>
    <w:rsid w:val="00B01257"/>
    <w:rsid w:val="00B015C7"/>
    <w:rsid w:val="00B05B01"/>
    <w:rsid w:val="00B1002E"/>
    <w:rsid w:val="00B10D3B"/>
    <w:rsid w:val="00B11AF5"/>
    <w:rsid w:val="00B12ED2"/>
    <w:rsid w:val="00B17010"/>
    <w:rsid w:val="00B171D4"/>
    <w:rsid w:val="00B2067B"/>
    <w:rsid w:val="00B241CE"/>
    <w:rsid w:val="00B24ABA"/>
    <w:rsid w:val="00B2557B"/>
    <w:rsid w:val="00B325FE"/>
    <w:rsid w:val="00B329DF"/>
    <w:rsid w:val="00B376D8"/>
    <w:rsid w:val="00B37FEA"/>
    <w:rsid w:val="00B4064C"/>
    <w:rsid w:val="00B41B2B"/>
    <w:rsid w:val="00B426ED"/>
    <w:rsid w:val="00B42E0C"/>
    <w:rsid w:val="00B45187"/>
    <w:rsid w:val="00B46EDD"/>
    <w:rsid w:val="00B47827"/>
    <w:rsid w:val="00B47FE1"/>
    <w:rsid w:val="00B506FA"/>
    <w:rsid w:val="00B53490"/>
    <w:rsid w:val="00B537AD"/>
    <w:rsid w:val="00B540F6"/>
    <w:rsid w:val="00B54A4C"/>
    <w:rsid w:val="00B56365"/>
    <w:rsid w:val="00B572F8"/>
    <w:rsid w:val="00B60990"/>
    <w:rsid w:val="00B629FE"/>
    <w:rsid w:val="00B637B2"/>
    <w:rsid w:val="00B642B2"/>
    <w:rsid w:val="00B65134"/>
    <w:rsid w:val="00B659B6"/>
    <w:rsid w:val="00B70AEE"/>
    <w:rsid w:val="00B71271"/>
    <w:rsid w:val="00B7160F"/>
    <w:rsid w:val="00B7199B"/>
    <w:rsid w:val="00B71ADF"/>
    <w:rsid w:val="00B73110"/>
    <w:rsid w:val="00B731F9"/>
    <w:rsid w:val="00B7385A"/>
    <w:rsid w:val="00B7501C"/>
    <w:rsid w:val="00B76530"/>
    <w:rsid w:val="00B76B70"/>
    <w:rsid w:val="00B77A65"/>
    <w:rsid w:val="00B77EF4"/>
    <w:rsid w:val="00B81F23"/>
    <w:rsid w:val="00B82A3A"/>
    <w:rsid w:val="00B87355"/>
    <w:rsid w:val="00B90A19"/>
    <w:rsid w:val="00B926DA"/>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BD"/>
    <w:rsid w:val="00BD4DFE"/>
    <w:rsid w:val="00BD593F"/>
    <w:rsid w:val="00BD6706"/>
    <w:rsid w:val="00BE0D08"/>
    <w:rsid w:val="00BE18F0"/>
    <w:rsid w:val="00BE630D"/>
    <w:rsid w:val="00BE6F6E"/>
    <w:rsid w:val="00BE7ED8"/>
    <w:rsid w:val="00BF288E"/>
    <w:rsid w:val="00BF36F6"/>
    <w:rsid w:val="00C02B19"/>
    <w:rsid w:val="00C13127"/>
    <w:rsid w:val="00C1570C"/>
    <w:rsid w:val="00C2177F"/>
    <w:rsid w:val="00C2216C"/>
    <w:rsid w:val="00C22361"/>
    <w:rsid w:val="00C2419C"/>
    <w:rsid w:val="00C26D89"/>
    <w:rsid w:val="00C31833"/>
    <w:rsid w:val="00C33018"/>
    <w:rsid w:val="00C33B4D"/>
    <w:rsid w:val="00C33FF8"/>
    <w:rsid w:val="00C35A49"/>
    <w:rsid w:val="00C36AF1"/>
    <w:rsid w:val="00C37458"/>
    <w:rsid w:val="00C37AF7"/>
    <w:rsid w:val="00C43C6C"/>
    <w:rsid w:val="00C45E29"/>
    <w:rsid w:val="00C46634"/>
    <w:rsid w:val="00C478FD"/>
    <w:rsid w:val="00C527C7"/>
    <w:rsid w:val="00C617E5"/>
    <w:rsid w:val="00C62B77"/>
    <w:rsid w:val="00C667E4"/>
    <w:rsid w:val="00C70D9D"/>
    <w:rsid w:val="00C71EF9"/>
    <w:rsid w:val="00C747E0"/>
    <w:rsid w:val="00C762E2"/>
    <w:rsid w:val="00C76A9C"/>
    <w:rsid w:val="00C77054"/>
    <w:rsid w:val="00C80492"/>
    <w:rsid w:val="00C81C96"/>
    <w:rsid w:val="00C849B1"/>
    <w:rsid w:val="00C86D02"/>
    <w:rsid w:val="00C86EE3"/>
    <w:rsid w:val="00C8734B"/>
    <w:rsid w:val="00C9021F"/>
    <w:rsid w:val="00C9028D"/>
    <w:rsid w:val="00C906FE"/>
    <w:rsid w:val="00C90A4C"/>
    <w:rsid w:val="00C93BFB"/>
    <w:rsid w:val="00C94334"/>
    <w:rsid w:val="00CA2801"/>
    <w:rsid w:val="00CA41BF"/>
    <w:rsid w:val="00CA446A"/>
    <w:rsid w:val="00CA539C"/>
    <w:rsid w:val="00CB22FF"/>
    <w:rsid w:val="00CB4647"/>
    <w:rsid w:val="00CB4673"/>
    <w:rsid w:val="00CB686E"/>
    <w:rsid w:val="00CB726A"/>
    <w:rsid w:val="00CC0300"/>
    <w:rsid w:val="00CC0833"/>
    <w:rsid w:val="00CC0D6C"/>
    <w:rsid w:val="00CC156E"/>
    <w:rsid w:val="00CC546F"/>
    <w:rsid w:val="00CD1519"/>
    <w:rsid w:val="00CD5559"/>
    <w:rsid w:val="00CD7145"/>
    <w:rsid w:val="00CD72D4"/>
    <w:rsid w:val="00CE30CD"/>
    <w:rsid w:val="00CE53FF"/>
    <w:rsid w:val="00CF06A5"/>
    <w:rsid w:val="00CF137D"/>
    <w:rsid w:val="00CF4DEF"/>
    <w:rsid w:val="00CF7050"/>
    <w:rsid w:val="00D00008"/>
    <w:rsid w:val="00D032B6"/>
    <w:rsid w:val="00D040A5"/>
    <w:rsid w:val="00D06BC2"/>
    <w:rsid w:val="00D10971"/>
    <w:rsid w:val="00D11686"/>
    <w:rsid w:val="00D11AFF"/>
    <w:rsid w:val="00D1225E"/>
    <w:rsid w:val="00D15E24"/>
    <w:rsid w:val="00D1720D"/>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47E"/>
    <w:rsid w:val="00D70D85"/>
    <w:rsid w:val="00D718B1"/>
    <w:rsid w:val="00D71BAC"/>
    <w:rsid w:val="00D7331A"/>
    <w:rsid w:val="00D7499D"/>
    <w:rsid w:val="00D84ECA"/>
    <w:rsid w:val="00D854D7"/>
    <w:rsid w:val="00D91A3F"/>
    <w:rsid w:val="00D91B67"/>
    <w:rsid w:val="00D92CDF"/>
    <w:rsid w:val="00D96748"/>
    <w:rsid w:val="00DA0300"/>
    <w:rsid w:val="00DA32DF"/>
    <w:rsid w:val="00DA4AC9"/>
    <w:rsid w:val="00DA5931"/>
    <w:rsid w:val="00DA702F"/>
    <w:rsid w:val="00DA722B"/>
    <w:rsid w:val="00DA76C9"/>
    <w:rsid w:val="00DB170D"/>
    <w:rsid w:val="00DB2424"/>
    <w:rsid w:val="00DB3E84"/>
    <w:rsid w:val="00DB437D"/>
    <w:rsid w:val="00DC02A0"/>
    <w:rsid w:val="00DC0B08"/>
    <w:rsid w:val="00DC0E27"/>
    <w:rsid w:val="00DC1000"/>
    <w:rsid w:val="00DC3D3E"/>
    <w:rsid w:val="00DD1BB4"/>
    <w:rsid w:val="00DD6547"/>
    <w:rsid w:val="00DD78A5"/>
    <w:rsid w:val="00DD7CE8"/>
    <w:rsid w:val="00DE3B46"/>
    <w:rsid w:val="00DE4448"/>
    <w:rsid w:val="00DE49C9"/>
    <w:rsid w:val="00DE6067"/>
    <w:rsid w:val="00DE6957"/>
    <w:rsid w:val="00DF5E1E"/>
    <w:rsid w:val="00DF6242"/>
    <w:rsid w:val="00DF6442"/>
    <w:rsid w:val="00DF67A3"/>
    <w:rsid w:val="00DF7A42"/>
    <w:rsid w:val="00E022DC"/>
    <w:rsid w:val="00E024D3"/>
    <w:rsid w:val="00E0487B"/>
    <w:rsid w:val="00E069A1"/>
    <w:rsid w:val="00E07A7B"/>
    <w:rsid w:val="00E138BD"/>
    <w:rsid w:val="00E14435"/>
    <w:rsid w:val="00E206F5"/>
    <w:rsid w:val="00E21598"/>
    <w:rsid w:val="00E259BC"/>
    <w:rsid w:val="00E264A4"/>
    <w:rsid w:val="00E27322"/>
    <w:rsid w:val="00E319B5"/>
    <w:rsid w:val="00E32E9A"/>
    <w:rsid w:val="00E3566D"/>
    <w:rsid w:val="00E365B8"/>
    <w:rsid w:val="00E36EBF"/>
    <w:rsid w:val="00E377B4"/>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2064"/>
    <w:rsid w:val="00E7269B"/>
    <w:rsid w:val="00E72F2D"/>
    <w:rsid w:val="00E74F63"/>
    <w:rsid w:val="00E7602E"/>
    <w:rsid w:val="00E7712C"/>
    <w:rsid w:val="00E77727"/>
    <w:rsid w:val="00E7773E"/>
    <w:rsid w:val="00E77F65"/>
    <w:rsid w:val="00E808A8"/>
    <w:rsid w:val="00E8237B"/>
    <w:rsid w:val="00E82E08"/>
    <w:rsid w:val="00E90664"/>
    <w:rsid w:val="00E92065"/>
    <w:rsid w:val="00E96F05"/>
    <w:rsid w:val="00E96FDA"/>
    <w:rsid w:val="00EA051D"/>
    <w:rsid w:val="00EA340E"/>
    <w:rsid w:val="00EA3B1F"/>
    <w:rsid w:val="00EB2506"/>
    <w:rsid w:val="00EB3123"/>
    <w:rsid w:val="00EB55D0"/>
    <w:rsid w:val="00EB5646"/>
    <w:rsid w:val="00EB5ADB"/>
    <w:rsid w:val="00EC0F78"/>
    <w:rsid w:val="00EC18D4"/>
    <w:rsid w:val="00EC1A32"/>
    <w:rsid w:val="00EC1A39"/>
    <w:rsid w:val="00EC2829"/>
    <w:rsid w:val="00EC3D3F"/>
    <w:rsid w:val="00EC5C01"/>
    <w:rsid w:val="00EC682C"/>
    <w:rsid w:val="00EC766D"/>
    <w:rsid w:val="00EC7E34"/>
    <w:rsid w:val="00ED025D"/>
    <w:rsid w:val="00ED3DFD"/>
    <w:rsid w:val="00ED3F21"/>
    <w:rsid w:val="00ED4F40"/>
    <w:rsid w:val="00ED5898"/>
    <w:rsid w:val="00EE260F"/>
    <w:rsid w:val="00EE56E1"/>
    <w:rsid w:val="00EE604B"/>
    <w:rsid w:val="00EE6B33"/>
    <w:rsid w:val="00EF0462"/>
    <w:rsid w:val="00EF329D"/>
    <w:rsid w:val="00EF3F9B"/>
    <w:rsid w:val="00EF6505"/>
    <w:rsid w:val="00EF7A6F"/>
    <w:rsid w:val="00F02C57"/>
    <w:rsid w:val="00F070E5"/>
    <w:rsid w:val="00F14BBD"/>
    <w:rsid w:val="00F1517E"/>
    <w:rsid w:val="00F16678"/>
    <w:rsid w:val="00F22AC4"/>
    <w:rsid w:val="00F25C85"/>
    <w:rsid w:val="00F26388"/>
    <w:rsid w:val="00F31BE3"/>
    <w:rsid w:val="00F34B21"/>
    <w:rsid w:val="00F34CA5"/>
    <w:rsid w:val="00F41E90"/>
    <w:rsid w:val="00F436BF"/>
    <w:rsid w:val="00F504B5"/>
    <w:rsid w:val="00F53B56"/>
    <w:rsid w:val="00F54AD8"/>
    <w:rsid w:val="00F54EB3"/>
    <w:rsid w:val="00F55BC3"/>
    <w:rsid w:val="00F571FE"/>
    <w:rsid w:val="00F62649"/>
    <w:rsid w:val="00F62C96"/>
    <w:rsid w:val="00F638A5"/>
    <w:rsid w:val="00F64E82"/>
    <w:rsid w:val="00F673C2"/>
    <w:rsid w:val="00F70D2F"/>
    <w:rsid w:val="00F715FC"/>
    <w:rsid w:val="00F71859"/>
    <w:rsid w:val="00F74FDC"/>
    <w:rsid w:val="00F7566A"/>
    <w:rsid w:val="00F80602"/>
    <w:rsid w:val="00F81138"/>
    <w:rsid w:val="00F82A57"/>
    <w:rsid w:val="00F83A2C"/>
    <w:rsid w:val="00F83E9D"/>
    <w:rsid w:val="00F86C5B"/>
    <w:rsid w:val="00F922B8"/>
    <w:rsid w:val="00F961A0"/>
    <w:rsid w:val="00F97348"/>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36E4"/>
    <w:rsid w:val="00FE57BE"/>
    <w:rsid w:val="00FE5FEC"/>
    <w:rsid w:val="00FF08F6"/>
    <w:rsid w:val="00FF095B"/>
    <w:rsid w:val="00FF0A8C"/>
    <w:rsid w:val="00FF21EB"/>
    <w:rsid w:val="00FF2C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2D806"/>
  <w15:docId w15:val="{3774667A-F0C3-412A-999A-91AE0E6A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F6242"/>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DF6242"/>
    <w:rPr>
      <w:rFonts w:ascii="Tahoma" w:hAnsi="Tahoma" w:cs="Tahoma"/>
      <w:sz w:val="16"/>
      <w:szCs w:val="16"/>
    </w:rPr>
  </w:style>
  <w:style w:type="character" w:customStyle="1" w:styleId="BalloonTextChar">
    <w:name w:val="Balloon Text Char"/>
    <w:basedOn w:val="DefaultParagraphFont"/>
    <w:link w:val="BalloonText"/>
    <w:uiPriority w:val="99"/>
    <w:rsid w:val="00DF6242"/>
    <w:rPr>
      <w:rFonts w:ascii="Tahoma" w:hAnsi="Tahoma" w:cs="Tahoma"/>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E6FC8-410A-4003-BBEA-1C11C927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1981</TotalTime>
  <Pages>418</Pages>
  <Words>69737</Words>
  <Characters>397502</Characters>
  <Application>Microsoft Office Word</Application>
  <DocSecurity>0</DocSecurity>
  <Lines>3312</Lines>
  <Paragraphs>932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466307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93</cp:revision>
  <cp:lastPrinted>2014-01-25T18:18:00Z</cp:lastPrinted>
  <dcterms:created xsi:type="dcterms:W3CDTF">2022-02-28T19:41:00Z</dcterms:created>
  <dcterms:modified xsi:type="dcterms:W3CDTF">2022-03-13T10:16:00Z</dcterms:modified>
</cp:coreProperties>
</file>