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481" w:rsidRDefault="00752481" w:rsidP="00752481">
      <w:pPr>
        <w:pStyle w:val="libCenterBold1"/>
        <w:rPr>
          <w:rtl/>
        </w:rPr>
      </w:pPr>
      <w:r>
        <w:rPr>
          <w:rFonts w:hint="cs"/>
          <w:rtl/>
        </w:rPr>
        <w:t>خلافة</w:t>
      </w:r>
      <w:r>
        <w:rPr>
          <w:rtl/>
        </w:rPr>
        <w:t xml:space="preserve"> </w:t>
      </w:r>
      <w:r>
        <w:rPr>
          <w:rFonts w:hint="cs"/>
          <w:rtl/>
        </w:rPr>
        <w:t>الرسول</w:t>
      </w:r>
    </w:p>
    <w:p w:rsidR="00752481" w:rsidRDefault="00752481" w:rsidP="00752481">
      <w:pPr>
        <w:pStyle w:val="libCenterBold1"/>
        <w:rPr>
          <w:rtl/>
        </w:rPr>
      </w:pPr>
      <w:r>
        <w:rPr>
          <w:rFonts w:hint="cs"/>
          <w:rtl/>
        </w:rPr>
        <w:t>بين</w:t>
      </w:r>
      <w:r>
        <w:rPr>
          <w:rtl/>
        </w:rPr>
        <w:t xml:space="preserve"> </w:t>
      </w:r>
      <w:r>
        <w:rPr>
          <w:rFonts w:hint="cs"/>
          <w:rtl/>
        </w:rPr>
        <w:t>الشورى</w:t>
      </w:r>
      <w:r>
        <w:rPr>
          <w:rtl/>
        </w:rPr>
        <w:t xml:space="preserve"> </w:t>
      </w:r>
      <w:r>
        <w:rPr>
          <w:rFonts w:hint="cs"/>
          <w:rtl/>
        </w:rPr>
        <w:t>والنص</w:t>
      </w:r>
    </w:p>
    <w:p w:rsidR="00752481" w:rsidRDefault="00752481" w:rsidP="00752481">
      <w:pPr>
        <w:pStyle w:val="libCenterBold1"/>
        <w:rPr>
          <w:rtl/>
        </w:rPr>
      </w:pPr>
    </w:p>
    <w:p w:rsidR="00752481" w:rsidRDefault="00752481" w:rsidP="00752481">
      <w:pPr>
        <w:pStyle w:val="libCenterBold1"/>
        <w:rPr>
          <w:rtl/>
        </w:rPr>
      </w:pPr>
      <w:r>
        <w:rPr>
          <w:rFonts w:hint="cs"/>
          <w:rtl/>
        </w:rPr>
        <w:t>مركز</w:t>
      </w:r>
      <w:r>
        <w:rPr>
          <w:rtl/>
        </w:rPr>
        <w:t xml:space="preserve"> </w:t>
      </w:r>
      <w:r>
        <w:rPr>
          <w:rFonts w:hint="cs"/>
          <w:rtl/>
        </w:rPr>
        <w:t>الرسالة</w:t>
      </w:r>
    </w:p>
    <w:p w:rsidR="0095721C" w:rsidRDefault="0095721C" w:rsidP="00752481">
      <w:pPr>
        <w:pStyle w:val="libNormal"/>
        <w:rPr>
          <w:rtl/>
        </w:rPr>
      </w:pPr>
      <w:r>
        <w:rPr>
          <w:rtl/>
        </w:rPr>
        <w:br w:type="page"/>
      </w:r>
    </w:p>
    <w:p w:rsidR="0095721C" w:rsidRDefault="0095721C" w:rsidP="00752481">
      <w:pPr>
        <w:pStyle w:val="libNormal"/>
        <w:rPr>
          <w:rtl/>
        </w:rPr>
      </w:pPr>
      <w:r>
        <w:rPr>
          <w:rtl/>
        </w:rPr>
        <w:lastRenderedPageBreak/>
        <w:br w:type="page"/>
      </w:r>
    </w:p>
    <w:p w:rsidR="00752481" w:rsidRDefault="00752481" w:rsidP="00752481">
      <w:pPr>
        <w:pStyle w:val="libCenterBold1"/>
        <w:rPr>
          <w:rtl/>
        </w:rPr>
      </w:pPr>
      <w:r>
        <w:rPr>
          <w:rFonts w:hint="cs"/>
          <w:rtl/>
        </w:rPr>
        <w:lastRenderedPageBreak/>
        <w:t>بسم الله الرحمن الرحيم</w:t>
      </w:r>
    </w:p>
    <w:p w:rsidR="0095721C" w:rsidRDefault="0095721C" w:rsidP="00752481">
      <w:pPr>
        <w:pStyle w:val="libNormal"/>
        <w:rPr>
          <w:rtl/>
        </w:rPr>
      </w:pPr>
      <w:r>
        <w:rPr>
          <w:rtl/>
        </w:rPr>
        <w:br w:type="page"/>
      </w:r>
    </w:p>
    <w:p w:rsidR="0095721C" w:rsidRPr="0095721C" w:rsidRDefault="0095721C" w:rsidP="00752481">
      <w:pPr>
        <w:pStyle w:val="libNormal"/>
        <w:rPr>
          <w:rtl/>
        </w:rPr>
      </w:pPr>
      <w:r>
        <w:rPr>
          <w:rtl/>
        </w:rPr>
        <w:lastRenderedPageBreak/>
        <w:br w:type="page"/>
      </w:r>
    </w:p>
    <w:p w:rsidR="0095721C" w:rsidRDefault="0095721C" w:rsidP="00752481">
      <w:pPr>
        <w:pStyle w:val="libCenterBold1"/>
        <w:rPr>
          <w:rtl/>
        </w:rPr>
      </w:pPr>
      <w:r>
        <w:rPr>
          <w:rFonts w:hint="cs"/>
          <w:rtl/>
        </w:rPr>
        <w:lastRenderedPageBreak/>
        <w:t>بسم الله الرحمن الرحيم</w:t>
      </w:r>
    </w:p>
    <w:p w:rsidR="0095721C" w:rsidRDefault="0095721C" w:rsidP="00BB2F3D">
      <w:pPr>
        <w:pStyle w:val="Heading2"/>
        <w:rPr>
          <w:rtl/>
        </w:rPr>
      </w:pPr>
      <w:bookmarkStart w:id="0" w:name="02"/>
      <w:bookmarkStart w:id="1" w:name="_Toc406398193"/>
      <w:r>
        <w:rPr>
          <w:rFonts w:hint="cs"/>
          <w:rtl/>
        </w:rPr>
        <w:t>مقدمة المركز</w:t>
      </w:r>
      <w:bookmarkEnd w:id="0"/>
      <w:bookmarkEnd w:id="1"/>
    </w:p>
    <w:p w:rsidR="0095721C" w:rsidRDefault="0095721C" w:rsidP="00265BE6">
      <w:pPr>
        <w:pStyle w:val="libNormal"/>
        <w:rPr>
          <w:rtl/>
        </w:rPr>
      </w:pPr>
      <w:r>
        <w:rPr>
          <w:rFonts w:hint="cs"/>
          <w:rtl/>
        </w:rPr>
        <w:t>الحمدُ لله ربِّ العالمين</w:t>
      </w:r>
      <w:r w:rsidR="00752481">
        <w:rPr>
          <w:rFonts w:hint="cs"/>
          <w:rtl/>
        </w:rPr>
        <w:t>،</w:t>
      </w:r>
      <w:r>
        <w:rPr>
          <w:rFonts w:hint="cs"/>
          <w:rtl/>
        </w:rPr>
        <w:t xml:space="preserve"> والصلاة والسلام على أشرف مبعوث للعالمين، نبينا محمد المصطفى وعلى آله الطيّبين الطاهرين</w:t>
      </w:r>
      <w:r w:rsidR="00752481">
        <w:rPr>
          <w:rFonts w:hint="cs"/>
          <w:rtl/>
        </w:rPr>
        <w:t>،</w:t>
      </w:r>
      <w:r>
        <w:rPr>
          <w:rFonts w:hint="cs"/>
          <w:rtl/>
        </w:rPr>
        <w:t xml:space="preserve"> ومن أخلص لهم من الصحابة والتابعين لهم بإحسانٍ إلى يوم الدين</w:t>
      </w:r>
      <w:r w:rsidR="00752481">
        <w:rPr>
          <w:rFonts w:hint="cs"/>
          <w:rtl/>
        </w:rPr>
        <w:t>.</w:t>
      </w:r>
      <w:r>
        <w:rPr>
          <w:rFonts w:hint="cs"/>
          <w:rtl/>
        </w:rPr>
        <w:t xml:space="preserve"> وبعد</w:t>
      </w:r>
      <w:r w:rsidR="00752481">
        <w:rPr>
          <w:rFonts w:hint="cs"/>
          <w:rtl/>
        </w:rPr>
        <w:t>:</w:t>
      </w:r>
    </w:p>
    <w:p w:rsidR="0095721C" w:rsidRDefault="0095721C" w:rsidP="00265BE6">
      <w:pPr>
        <w:pStyle w:val="libNormal"/>
        <w:rPr>
          <w:rtl/>
        </w:rPr>
      </w:pPr>
      <w:r>
        <w:rPr>
          <w:rFonts w:hint="cs"/>
          <w:rtl/>
        </w:rPr>
        <w:t>فقد أصبح من البداهة والضرورة بمكان أنّ أيّ قائدٍ من القوّاد</w:t>
      </w:r>
      <w:r w:rsidR="00752481">
        <w:rPr>
          <w:rFonts w:hint="cs"/>
          <w:rtl/>
        </w:rPr>
        <w:t xml:space="preserve"> - </w:t>
      </w:r>
      <w:r>
        <w:rPr>
          <w:rFonts w:hint="cs"/>
          <w:rtl/>
        </w:rPr>
        <w:t>المخلصين لمبادئهم وشعوبهم</w:t>
      </w:r>
      <w:r w:rsidR="00752481">
        <w:rPr>
          <w:rFonts w:hint="cs"/>
          <w:rtl/>
        </w:rPr>
        <w:t xml:space="preserve"> - </w:t>
      </w:r>
      <w:r>
        <w:rPr>
          <w:rFonts w:hint="cs"/>
          <w:rtl/>
        </w:rPr>
        <w:t>لا يعقل أن يترك أُمّته وأتباعه من بعده هملاً وبلا راع... ولذا نراهم</w:t>
      </w:r>
      <w:r w:rsidR="00752481">
        <w:rPr>
          <w:rFonts w:hint="cs"/>
          <w:rtl/>
        </w:rPr>
        <w:t xml:space="preserve"> - </w:t>
      </w:r>
      <w:r>
        <w:rPr>
          <w:rFonts w:hint="cs"/>
          <w:rtl/>
        </w:rPr>
        <w:t>دائماً</w:t>
      </w:r>
      <w:r w:rsidR="00752481">
        <w:rPr>
          <w:rFonts w:hint="cs"/>
          <w:rtl/>
        </w:rPr>
        <w:t xml:space="preserve"> - </w:t>
      </w:r>
      <w:r>
        <w:rPr>
          <w:rFonts w:hint="cs"/>
          <w:rtl/>
        </w:rPr>
        <w:t>يفكّرون في من يخلفهم عند غيابهم</w:t>
      </w:r>
      <w:r w:rsidR="00752481">
        <w:rPr>
          <w:rFonts w:hint="cs"/>
          <w:rtl/>
        </w:rPr>
        <w:t xml:space="preserve"> - </w:t>
      </w:r>
      <w:r>
        <w:rPr>
          <w:rFonts w:hint="cs"/>
          <w:rtl/>
        </w:rPr>
        <w:t>حتى في المدة القصيرة</w:t>
      </w:r>
      <w:r w:rsidR="00752481">
        <w:rPr>
          <w:rFonts w:hint="cs"/>
          <w:rtl/>
        </w:rPr>
        <w:t xml:space="preserve"> - </w:t>
      </w:r>
      <w:r>
        <w:rPr>
          <w:rFonts w:hint="cs"/>
          <w:rtl/>
        </w:rPr>
        <w:t>ليقوم بالوظائف والمهام اللازمة</w:t>
      </w:r>
      <w:r w:rsidR="00752481">
        <w:rPr>
          <w:rFonts w:hint="cs"/>
          <w:rtl/>
        </w:rPr>
        <w:t>.</w:t>
      </w:r>
    </w:p>
    <w:p w:rsidR="0095721C" w:rsidRDefault="0095721C" w:rsidP="00265BE6">
      <w:pPr>
        <w:pStyle w:val="libNormal"/>
        <w:rPr>
          <w:rtl/>
        </w:rPr>
      </w:pPr>
      <w:r>
        <w:rPr>
          <w:rFonts w:hint="cs"/>
          <w:rtl/>
        </w:rPr>
        <w:t>وإذا كان ترك الاُمّة سدىً من سائر القادة مستحيلاً</w:t>
      </w:r>
      <w:r w:rsidR="00752481">
        <w:rPr>
          <w:rFonts w:hint="cs"/>
          <w:rtl/>
        </w:rPr>
        <w:t>،</w:t>
      </w:r>
      <w:r>
        <w:rPr>
          <w:rFonts w:hint="cs"/>
          <w:rtl/>
        </w:rPr>
        <w:t xml:space="preserve"> كان ذلك من رسول الله صلى الله عليه وآله وسلم مستحيلاً بالاَولوية القطعية</w:t>
      </w:r>
      <w:r w:rsidR="00752481">
        <w:rPr>
          <w:rFonts w:hint="cs"/>
          <w:rtl/>
        </w:rPr>
        <w:t>،</w:t>
      </w:r>
      <w:r>
        <w:rPr>
          <w:rFonts w:hint="cs"/>
          <w:rtl/>
        </w:rPr>
        <w:t xml:space="preserve"> فإنّه سيد العقلاء وأشرف المخلوقين من الاَولين والآخرين</w:t>
      </w:r>
      <w:r w:rsidR="00752481">
        <w:rPr>
          <w:rFonts w:hint="cs"/>
          <w:rtl/>
        </w:rPr>
        <w:t>،</w:t>
      </w:r>
      <w:r>
        <w:rPr>
          <w:rFonts w:hint="cs"/>
          <w:rtl/>
        </w:rPr>
        <w:t xml:space="preserve"> وشريعته أفضل الشرائع</w:t>
      </w:r>
      <w:r w:rsidR="00752481">
        <w:rPr>
          <w:rFonts w:hint="cs"/>
          <w:rtl/>
        </w:rPr>
        <w:t>،</w:t>
      </w:r>
      <w:r>
        <w:rPr>
          <w:rFonts w:hint="cs"/>
          <w:rtl/>
        </w:rPr>
        <w:t xml:space="preserve"> وهو بالمؤمنين رؤوف رحيم</w:t>
      </w:r>
      <w:r w:rsidR="00752481">
        <w:rPr>
          <w:rFonts w:hint="cs"/>
          <w:rtl/>
        </w:rPr>
        <w:t>.</w:t>
      </w:r>
    </w:p>
    <w:p w:rsidR="0095721C" w:rsidRDefault="0095721C" w:rsidP="00265BE6">
      <w:pPr>
        <w:pStyle w:val="libNormal"/>
        <w:rPr>
          <w:rtl/>
        </w:rPr>
      </w:pPr>
      <w:r>
        <w:rPr>
          <w:rFonts w:hint="cs"/>
          <w:rtl/>
        </w:rPr>
        <w:t>إذن</w:t>
      </w:r>
      <w:r w:rsidR="00752481">
        <w:rPr>
          <w:rFonts w:hint="cs"/>
          <w:rtl/>
        </w:rPr>
        <w:t>،</w:t>
      </w:r>
      <w:r>
        <w:rPr>
          <w:rFonts w:hint="cs"/>
          <w:rtl/>
        </w:rPr>
        <w:t xml:space="preserve"> لابدّ من خليفةٍ له يخلفه في أُمّته</w:t>
      </w:r>
      <w:r w:rsidR="00752481">
        <w:rPr>
          <w:rFonts w:hint="cs"/>
          <w:rtl/>
        </w:rPr>
        <w:t>،</w:t>
      </w:r>
      <w:r>
        <w:rPr>
          <w:rFonts w:hint="cs"/>
          <w:rtl/>
        </w:rPr>
        <w:t xml:space="preserve"> ولابدّ أيضاً من أن يكون هو</w:t>
      </w:r>
      <w:r w:rsidR="00752481">
        <w:rPr>
          <w:rFonts w:hint="cs"/>
          <w:rtl/>
        </w:rPr>
        <w:t xml:space="preserve"> - </w:t>
      </w:r>
      <w:r>
        <w:rPr>
          <w:rFonts w:hint="cs"/>
          <w:rtl/>
        </w:rPr>
        <w:t>قبل غيره</w:t>
      </w:r>
      <w:r w:rsidR="00752481">
        <w:rPr>
          <w:rFonts w:hint="cs"/>
          <w:rtl/>
        </w:rPr>
        <w:t xml:space="preserve"> - </w:t>
      </w:r>
      <w:r>
        <w:rPr>
          <w:rFonts w:hint="cs"/>
          <w:rtl/>
        </w:rPr>
        <w:t>المهتمّ بهذا الاَمر</w:t>
      </w:r>
      <w:r w:rsidR="00752481">
        <w:rPr>
          <w:rFonts w:hint="cs"/>
          <w:rtl/>
        </w:rPr>
        <w:t>.</w:t>
      </w:r>
    </w:p>
    <w:p w:rsidR="0095721C" w:rsidRDefault="0095721C" w:rsidP="00265BE6">
      <w:pPr>
        <w:pStyle w:val="libNormal"/>
        <w:rPr>
          <w:rtl/>
        </w:rPr>
      </w:pPr>
      <w:r>
        <w:rPr>
          <w:rFonts w:hint="cs"/>
          <w:rtl/>
        </w:rPr>
        <w:t>لاشك وأن الاُمّة يوم فقدت النبي صلى الله عليه وآله وسلم كانت تتذكّر ما رأته وما سمعته من خلال أيام رسالته في هذا المجال</w:t>
      </w:r>
      <w:r w:rsidR="00752481">
        <w:rPr>
          <w:rFonts w:hint="cs"/>
          <w:rtl/>
        </w:rPr>
        <w:t>،</w:t>
      </w:r>
      <w:r>
        <w:rPr>
          <w:rFonts w:hint="cs"/>
          <w:rtl/>
        </w:rPr>
        <w:t xml:space="preserve"> لا سيّما أيامه الاَخيرة حيثُ أوصى بأشياء</w:t>
      </w:r>
      <w:r w:rsidR="00752481">
        <w:rPr>
          <w:rFonts w:hint="cs"/>
          <w:rtl/>
        </w:rPr>
        <w:t>،</w:t>
      </w:r>
      <w:r>
        <w:rPr>
          <w:rFonts w:hint="cs"/>
          <w:rtl/>
        </w:rPr>
        <w:t xml:space="preserve"> فإنّهم كانوا يحفظون وصاياه تلك</w:t>
      </w:r>
      <w:r w:rsidR="00752481">
        <w:rPr>
          <w:rFonts w:hint="cs"/>
          <w:rtl/>
        </w:rPr>
        <w:t xml:space="preserve"> - </w:t>
      </w:r>
      <w:r>
        <w:rPr>
          <w:rFonts w:hint="cs"/>
          <w:rtl/>
        </w:rPr>
        <w:t>في الاَقل لقرب العهد بها</w:t>
      </w:r>
      <w:r w:rsidR="00752481">
        <w:rPr>
          <w:rFonts w:hint="cs"/>
          <w:rtl/>
        </w:rPr>
        <w:t xml:space="preserve"> - </w:t>
      </w:r>
      <w:r>
        <w:rPr>
          <w:rFonts w:hint="cs"/>
          <w:rtl/>
        </w:rPr>
        <w:t>وهي الوصايا التي ما زالت الاُمّة تحتفظ بها حتى يومنا هذا</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Pr>
          <w:rFonts w:hint="cs"/>
          <w:rtl/>
        </w:rPr>
        <w:lastRenderedPageBreak/>
        <w:t>فهل كان الذي سمعوه منه وحفظوه هو (النص) على واحدٍ معيّنٍ من بعده</w:t>
      </w:r>
      <w:r w:rsidR="00752481">
        <w:rPr>
          <w:rFonts w:hint="cs"/>
          <w:rtl/>
        </w:rPr>
        <w:t>،</w:t>
      </w:r>
      <w:r>
        <w:rPr>
          <w:rFonts w:hint="cs"/>
          <w:rtl/>
        </w:rPr>
        <w:t xml:space="preserve"> أو ترك الاَمر إلى الاُمّة نفسها لتختار له خلفاً يقوم بوظائفه وشؤونه</w:t>
      </w:r>
      <w:r w:rsidR="00752481">
        <w:rPr>
          <w:rFonts w:hint="cs"/>
          <w:rtl/>
        </w:rPr>
        <w:t>؟</w:t>
      </w:r>
    </w:p>
    <w:p w:rsidR="0095721C" w:rsidRDefault="0095721C" w:rsidP="00265BE6">
      <w:pPr>
        <w:pStyle w:val="libNormal"/>
        <w:rPr>
          <w:rtl/>
        </w:rPr>
      </w:pPr>
      <w:r>
        <w:rPr>
          <w:rFonts w:hint="cs"/>
          <w:rtl/>
        </w:rPr>
        <w:t>وعلى الجملة</w:t>
      </w:r>
      <w:r w:rsidR="00752481">
        <w:rPr>
          <w:rFonts w:hint="cs"/>
          <w:rtl/>
        </w:rPr>
        <w:t>،</w:t>
      </w:r>
      <w:r>
        <w:rPr>
          <w:rFonts w:hint="cs"/>
          <w:rtl/>
        </w:rPr>
        <w:t xml:space="preserve"> فهل الاَساس في الاِمامة والخلافة</w:t>
      </w:r>
      <w:r w:rsidR="00752481">
        <w:rPr>
          <w:rFonts w:hint="cs"/>
          <w:rtl/>
        </w:rPr>
        <w:t xml:space="preserve"> - </w:t>
      </w:r>
      <w:r>
        <w:rPr>
          <w:rFonts w:hint="cs"/>
          <w:rtl/>
        </w:rPr>
        <w:t>على ضوء الكتاب والسُنّة</w:t>
      </w:r>
      <w:r w:rsidR="00752481">
        <w:rPr>
          <w:rFonts w:hint="cs"/>
          <w:rtl/>
        </w:rPr>
        <w:t xml:space="preserve"> - </w:t>
      </w:r>
      <w:r>
        <w:rPr>
          <w:rFonts w:hint="cs"/>
          <w:rtl/>
        </w:rPr>
        <w:t>هو (النص) أو (الشورى)</w:t>
      </w:r>
      <w:r w:rsidR="00752481">
        <w:rPr>
          <w:rFonts w:hint="cs"/>
          <w:rtl/>
        </w:rPr>
        <w:t>؟</w:t>
      </w:r>
    </w:p>
    <w:p w:rsidR="0095721C" w:rsidRDefault="0095721C" w:rsidP="00265BE6">
      <w:pPr>
        <w:pStyle w:val="libNormal"/>
        <w:rPr>
          <w:rtl/>
        </w:rPr>
      </w:pPr>
      <w:r>
        <w:rPr>
          <w:rFonts w:hint="cs"/>
          <w:rtl/>
        </w:rPr>
        <w:t>ولكنا إذا ما عدنا إلى خلفيات الواقع التاريخي لمسألة الخلافة في الاِسلام</w:t>
      </w:r>
      <w:r w:rsidR="00752481">
        <w:rPr>
          <w:rFonts w:hint="cs"/>
          <w:rtl/>
        </w:rPr>
        <w:t>،</w:t>
      </w:r>
      <w:r>
        <w:rPr>
          <w:rFonts w:hint="cs"/>
          <w:rtl/>
        </w:rPr>
        <w:t xml:space="preserve"> ودرسناها بحياد تام</w:t>
      </w:r>
      <w:r w:rsidR="00752481">
        <w:rPr>
          <w:rFonts w:hint="cs"/>
          <w:rtl/>
        </w:rPr>
        <w:t>؛</w:t>
      </w:r>
      <w:r>
        <w:rPr>
          <w:rFonts w:hint="cs"/>
          <w:rtl/>
        </w:rPr>
        <w:t xml:space="preserve"> لوجدناها قد حسمت بعيداً عن كلا الامرين وذلك باجراء سريع عاجل على أثر مبادرة جماعة من الانصار مع نفر قليل من المهاجرين إلى اجتماع السقيفة في وقت انشغال المسلمين وعلى رأسهم أهل البيت عليهم السلام وبنو هاشم كلهم بتجهيز النبي الاَعظم صلى الله عليه وآله وسلم</w:t>
      </w:r>
      <w:r w:rsidR="00752481">
        <w:rPr>
          <w:rFonts w:hint="cs"/>
          <w:rtl/>
        </w:rPr>
        <w:t>،</w:t>
      </w:r>
      <w:r>
        <w:rPr>
          <w:rFonts w:hint="cs"/>
          <w:rtl/>
        </w:rPr>
        <w:t xml:space="preserve"> والقاء النظرة الاَخيرة على الجسد المطهر العظيم ومن ثم مواراته الثرى في موكب حزين</w:t>
      </w:r>
      <w:r w:rsidR="00752481">
        <w:rPr>
          <w:rFonts w:hint="cs"/>
          <w:rtl/>
        </w:rPr>
        <w:t>.</w:t>
      </w:r>
    </w:p>
    <w:p w:rsidR="0095721C" w:rsidRDefault="0095721C" w:rsidP="00265BE6">
      <w:pPr>
        <w:pStyle w:val="libNormal"/>
        <w:rPr>
          <w:rtl/>
        </w:rPr>
      </w:pPr>
      <w:r>
        <w:rPr>
          <w:rFonts w:hint="cs"/>
          <w:rtl/>
        </w:rPr>
        <w:t>ومع قلّة المجتمعين في السقيفة فان مادار بينهم لم يسفر عن رضا الجميع ولا عن اتفاقهم أو تشاورهم</w:t>
      </w:r>
      <w:r w:rsidR="00752481">
        <w:rPr>
          <w:rFonts w:hint="cs"/>
          <w:rtl/>
        </w:rPr>
        <w:t>،</w:t>
      </w:r>
      <w:r>
        <w:rPr>
          <w:rFonts w:hint="cs"/>
          <w:rtl/>
        </w:rPr>
        <w:t xml:space="preserve"> بل تطاير الشرُّ فيها</w:t>
      </w:r>
      <w:r w:rsidR="00752481">
        <w:rPr>
          <w:rFonts w:hint="cs"/>
          <w:rtl/>
        </w:rPr>
        <w:t>،</w:t>
      </w:r>
      <w:r>
        <w:rPr>
          <w:rFonts w:hint="cs"/>
          <w:rtl/>
        </w:rPr>
        <w:t xml:space="preserve"> وكانت بيعتهم</w:t>
      </w:r>
      <w:r w:rsidR="00752481">
        <w:rPr>
          <w:rFonts w:hint="cs"/>
          <w:rtl/>
        </w:rPr>
        <w:t xml:space="preserve"> - </w:t>
      </w:r>
      <w:r>
        <w:rPr>
          <w:rFonts w:hint="cs"/>
          <w:rtl/>
        </w:rPr>
        <w:t>كما قال عمر</w:t>
      </w:r>
      <w:r w:rsidR="00752481">
        <w:rPr>
          <w:rFonts w:hint="cs"/>
          <w:rtl/>
        </w:rPr>
        <w:t xml:space="preserve"> - </w:t>
      </w:r>
      <w:r>
        <w:rPr>
          <w:rFonts w:hint="cs"/>
          <w:rtl/>
        </w:rPr>
        <w:t>(فلتة وقى الله شرّها)</w:t>
      </w:r>
      <w:r w:rsidR="00752481">
        <w:rPr>
          <w:rFonts w:hint="cs"/>
          <w:rtl/>
        </w:rPr>
        <w:t>.</w:t>
      </w:r>
    </w:p>
    <w:p w:rsidR="0095721C" w:rsidRDefault="0095721C" w:rsidP="00265BE6">
      <w:pPr>
        <w:pStyle w:val="libNormal"/>
        <w:rPr>
          <w:rtl/>
        </w:rPr>
      </w:pPr>
      <w:r>
        <w:rPr>
          <w:rFonts w:hint="cs"/>
          <w:rtl/>
        </w:rPr>
        <w:t>وهذا يعني ان الشورى لم تتحقق بين أصحاب السقيفة أنفسهم فضلاً عمن غاب عنها ورفضها كأهل البيت عليهم السلام</w:t>
      </w:r>
      <w:r w:rsidR="00752481">
        <w:rPr>
          <w:rFonts w:hint="cs"/>
          <w:rtl/>
        </w:rPr>
        <w:t>،</w:t>
      </w:r>
      <w:r>
        <w:rPr>
          <w:rFonts w:hint="cs"/>
          <w:rtl/>
        </w:rPr>
        <w:t xml:space="preserve"> وأصحابهم</w:t>
      </w:r>
      <w:r w:rsidR="00752481">
        <w:rPr>
          <w:rFonts w:hint="cs"/>
          <w:rtl/>
        </w:rPr>
        <w:t>،</w:t>
      </w:r>
      <w:r>
        <w:rPr>
          <w:rFonts w:hint="cs"/>
          <w:rtl/>
        </w:rPr>
        <w:t xml:space="preserve"> وبني هاشم كلهم</w:t>
      </w:r>
      <w:r w:rsidR="00752481">
        <w:rPr>
          <w:rFonts w:hint="cs"/>
          <w:rtl/>
        </w:rPr>
        <w:t>،</w:t>
      </w:r>
      <w:r>
        <w:rPr>
          <w:rFonts w:hint="cs"/>
          <w:rtl/>
        </w:rPr>
        <w:t xml:space="preserve"> والامويين أيضاً كما يدلّ عليه موقف عميدهم</w:t>
      </w:r>
      <w:r w:rsidR="00752481">
        <w:rPr>
          <w:rFonts w:hint="cs"/>
          <w:rtl/>
        </w:rPr>
        <w:t>،</w:t>
      </w:r>
      <w:r>
        <w:rPr>
          <w:rFonts w:hint="cs"/>
          <w:rtl/>
        </w:rPr>
        <w:t xml:space="preserve"> فهذا هو الواقع التاريخي الذي ساد بعد اجتماع السقيفة</w:t>
      </w:r>
      <w:r w:rsidR="00752481">
        <w:rPr>
          <w:rFonts w:hint="cs"/>
          <w:rtl/>
        </w:rPr>
        <w:t>.</w:t>
      </w:r>
    </w:p>
    <w:p w:rsidR="0095721C" w:rsidRDefault="0095721C" w:rsidP="00265BE6">
      <w:pPr>
        <w:pStyle w:val="libNormal"/>
        <w:rPr>
          <w:rtl/>
        </w:rPr>
      </w:pPr>
      <w:r>
        <w:rPr>
          <w:rFonts w:hint="cs"/>
          <w:rtl/>
        </w:rPr>
        <w:t>ولاَجل صيانته</w:t>
      </w:r>
      <w:r w:rsidR="00752481">
        <w:rPr>
          <w:rFonts w:hint="cs"/>
          <w:rtl/>
        </w:rPr>
        <w:t>،</w:t>
      </w:r>
      <w:r>
        <w:rPr>
          <w:rFonts w:hint="cs"/>
          <w:rtl/>
        </w:rPr>
        <w:t xml:space="preserve"> والحفاظ على كرامة السلف الماضين حاولت طائفة التنظير لمسألة الخلافة من خلال ذلك الواقع فتشبثت بالشورى</w:t>
      </w:r>
      <w:r w:rsidR="00752481">
        <w:rPr>
          <w:rFonts w:hint="cs"/>
          <w:rtl/>
        </w:rPr>
        <w:t>،</w:t>
      </w:r>
      <w:r>
        <w:rPr>
          <w:rFonts w:hint="cs"/>
          <w:rtl/>
        </w:rPr>
        <w:t xml:space="preserve"> لكن لما اصطدمت بالواقع التاريخي الذي أشرنا إليه</w:t>
      </w:r>
      <w:r w:rsidR="00752481">
        <w:rPr>
          <w:rFonts w:hint="cs"/>
          <w:rtl/>
        </w:rPr>
        <w:t>،</w:t>
      </w:r>
      <w:r>
        <w:rPr>
          <w:rFonts w:hint="cs"/>
          <w:rtl/>
        </w:rPr>
        <w:t xml:space="preserve"> عادت إلى النص...</w:t>
      </w:r>
    </w:p>
    <w:p w:rsidR="0095721C" w:rsidRDefault="0095721C" w:rsidP="00752481">
      <w:pPr>
        <w:pStyle w:val="libNormal"/>
      </w:pPr>
      <w:r>
        <w:rPr>
          <w:rFonts w:hint="cs"/>
          <w:rtl/>
        </w:rPr>
        <w:br w:type="page"/>
      </w:r>
    </w:p>
    <w:p w:rsidR="0095721C" w:rsidRDefault="0095721C" w:rsidP="00265BE6">
      <w:pPr>
        <w:pStyle w:val="libNormal"/>
        <w:rPr>
          <w:rtl/>
        </w:rPr>
      </w:pPr>
      <w:r>
        <w:rPr>
          <w:rFonts w:hint="cs"/>
          <w:rtl/>
        </w:rPr>
        <w:lastRenderedPageBreak/>
        <w:t>وحينئذٍ يأتي البحث عن من هو (المنصوص عليه) من قبل الرسول الاَعظم صلى الله عليه وآله وسلم</w:t>
      </w:r>
      <w:r w:rsidR="00752481">
        <w:rPr>
          <w:rFonts w:hint="cs"/>
          <w:rtl/>
        </w:rPr>
        <w:t>؟</w:t>
      </w:r>
    </w:p>
    <w:p w:rsidR="0095721C" w:rsidRDefault="0095721C" w:rsidP="00265BE6">
      <w:pPr>
        <w:pStyle w:val="libNormal"/>
        <w:rPr>
          <w:rtl/>
        </w:rPr>
      </w:pPr>
      <w:r>
        <w:rPr>
          <w:rFonts w:hint="cs"/>
          <w:rtl/>
        </w:rPr>
        <w:t>وهذا الكتاب الذي نقدمه باعتزاز إلى القراء قد أُجريت فيه موازنة دقيقة، وحوار علمي بين منطق أصحاب (الشورى) وبين منطق أصحاب (النص والتعيين)</w:t>
      </w:r>
      <w:r w:rsidR="00752481">
        <w:rPr>
          <w:rFonts w:hint="cs"/>
          <w:rtl/>
        </w:rPr>
        <w:t>،</w:t>
      </w:r>
      <w:r>
        <w:rPr>
          <w:rFonts w:hint="cs"/>
          <w:rtl/>
        </w:rPr>
        <w:t xml:space="preserve"> مع ايراد أقوى ما يمتلكه الطرفان من الاَدلة ومناقشتها بحياد وموضوعية</w:t>
      </w:r>
      <w:r w:rsidR="00752481">
        <w:rPr>
          <w:rFonts w:hint="cs"/>
          <w:rtl/>
        </w:rPr>
        <w:t>،</w:t>
      </w:r>
      <w:r>
        <w:rPr>
          <w:rFonts w:hint="cs"/>
          <w:rtl/>
        </w:rPr>
        <w:t xml:space="preserve"> مع بيان أي من المنطقين هو المتماسك وأيُّهما المتهافت</w:t>
      </w:r>
      <w:r w:rsidR="00752481">
        <w:rPr>
          <w:rFonts w:hint="cs"/>
          <w:rtl/>
        </w:rPr>
        <w:t>.</w:t>
      </w:r>
    </w:p>
    <w:p w:rsidR="0095721C" w:rsidRDefault="0095721C" w:rsidP="00265BE6">
      <w:pPr>
        <w:pStyle w:val="libNormal"/>
        <w:rPr>
          <w:rtl/>
        </w:rPr>
      </w:pPr>
      <w:r>
        <w:rPr>
          <w:rFonts w:hint="cs"/>
          <w:rtl/>
        </w:rPr>
        <w:t>نترك للقارئ والباحث حريّة اختيار ما توصل إليه البحث من نتائج في ضوء استخدام المصادر المعتبرة</w:t>
      </w:r>
      <w:r w:rsidR="00752481">
        <w:rPr>
          <w:rFonts w:hint="cs"/>
          <w:rtl/>
        </w:rPr>
        <w:t>،</w:t>
      </w:r>
      <w:r>
        <w:rPr>
          <w:rFonts w:hint="cs"/>
          <w:rtl/>
        </w:rPr>
        <w:t xml:space="preserve"> مع أصالة المنهج المتبع</w:t>
      </w:r>
      <w:r w:rsidR="00752481">
        <w:rPr>
          <w:rFonts w:hint="cs"/>
          <w:rtl/>
        </w:rPr>
        <w:t>،</w:t>
      </w:r>
      <w:r>
        <w:rPr>
          <w:rFonts w:hint="cs"/>
          <w:rtl/>
        </w:rPr>
        <w:t xml:space="preserve"> وقوة التحليل</w:t>
      </w:r>
      <w:r w:rsidR="00752481">
        <w:rPr>
          <w:rFonts w:hint="cs"/>
          <w:rtl/>
        </w:rPr>
        <w:t>.</w:t>
      </w:r>
    </w:p>
    <w:p w:rsidR="0095721C" w:rsidRDefault="0095721C" w:rsidP="00265BE6">
      <w:pPr>
        <w:pStyle w:val="libCenter"/>
        <w:rPr>
          <w:rtl/>
        </w:rPr>
      </w:pPr>
      <w:r>
        <w:rPr>
          <w:rFonts w:hint="cs"/>
          <w:rtl/>
        </w:rPr>
        <w:t>والله الهادي إلى سواء السبيل</w:t>
      </w:r>
    </w:p>
    <w:p w:rsidR="0095721C" w:rsidRDefault="0095721C" w:rsidP="00752481">
      <w:pPr>
        <w:pStyle w:val="libLeftBold"/>
        <w:rPr>
          <w:rtl/>
        </w:rPr>
      </w:pPr>
      <w:r>
        <w:rPr>
          <w:rFonts w:hint="cs"/>
          <w:rtl/>
        </w:rPr>
        <w:t>مركز الرسالة</w:t>
      </w:r>
    </w:p>
    <w:p w:rsidR="0095721C" w:rsidRDefault="0095721C" w:rsidP="00752481">
      <w:pPr>
        <w:pStyle w:val="libNormal"/>
      </w:pPr>
      <w:r>
        <w:rPr>
          <w:rFonts w:hint="cs"/>
          <w:rtl/>
        </w:rPr>
        <w:br w:type="page"/>
      </w:r>
    </w:p>
    <w:p w:rsidR="0095721C" w:rsidRDefault="0095721C" w:rsidP="00752481">
      <w:pPr>
        <w:pStyle w:val="libNormal"/>
      </w:pPr>
      <w:r>
        <w:rPr>
          <w:rFonts w:hint="cs"/>
          <w:rtl/>
        </w:rPr>
        <w:lastRenderedPageBreak/>
        <w:br w:type="page"/>
      </w:r>
    </w:p>
    <w:p w:rsidR="0095721C" w:rsidRDefault="0095721C" w:rsidP="00BB2F3D">
      <w:pPr>
        <w:pStyle w:val="Heading2"/>
        <w:rPr>
          <w:rtl/>
        </w:rPr>
      </w:pPr>
      <w:bookmarkStart w:id="2" w:name="03"/>
      <w:bookmarkStart w:id="3" w:name="_Toc406398194"/>
      <w:r>
        <w:rPr>
          <w:rFonts w:hint="cs"/>
          <w:rtl/>
        </w:rPr>
        <w:lastRenderedPageBreak/>
        <w:t>تمهيد</w:t>
      </w:r>
      <w:bookmarkEnd w:id="2"/>
      <w:bookmarkEnd w:id="3"/>
    </w:p>
    <w:p w:rsidR="0095721C" w:rsidRDefault="0095721C" w:rsidP="00265BE6">
      <w:pPr>
        <w:pStyle w:val="libNormal"/>
        <w:rPr>
          <w:rtl/>
        </w:rPr>
      </w:pPr>
      <w:r>
        <w:rPr>
          <w:rFonts w:hint="cs"/>
          <w:rtl/>
        </w:rPr>
        <w:t>لا تزال مشكلة (أساس نظام الحكم في الاِسلام) تُعدّ من اُمّهات المشاكل التي لم يُحسم فيها القول بين المسلمين بعد..</w:t>
      </w:r>
    </w:p>
    <w:p w:rsidR="0095721C" w:rsidRDefault="0095721C" w:rsidP="00265BE6">
      <w:pPr>
        <w:pStyle w:val="libNormal"/>
        <w:rPr>
          <w:rtl/>
        </w:rPr>
      </w:pPr>
      <w:r>
        <w:rPr>
          <w:rFonts w:hint="cs"/>
          <w:rtl/>
        </w:rPr>
        <w:t>إنّها واحدة من المشاكل الكبرى التي تعرّضت دائماً لاِشكالات الرُؤى المذهبية</w:t>
      </w:r>
      <w:r w:rsidR="00752481">
        <w:rPr>
          <w:rFonts w:hint="cs"/>
          <w:rtl/>
        </w:rPr>
        <w:t>،</w:t>
      </w:r>
      <w:r>
        <w:rPr>
          <w:rFonts w:hint="cs"/>
          <w:rtl/>
        </w:rPr>
        <w:t xml:space="preserve"> شأنها شأن أخواتها من المشكلات التاريخية والعقيدية</w:t>
      </w:r>
      <w:r w:rsidR="00752481">
        <w:rPr>
          <w:rFonts w:hint="cs"/>
          <w:rtl/>
        </w:rPr>
        <w:t>.</w:t>
      </w:r>
    </w:p>
    <w:p w:rsidR="0095721C" w:rsidRDefault="0095721C" w:rsidP="00265BE6">
      <w:pPr>
        <w:pStyle w:val="libNormal"/>
        <w:rPr>
          <w:rtl/>
        </w:rPr>
      </w:pPr>
      <w:r>
        <w:rPr>
          <w:rFonts w:hint="cs"/>
          <w:rtl/>
        </w:rPr>
        <w:t>ليس النزاع في أصل النظام</w:t>
      </w:r>
      <w:r w:rsidR="00752481">
        <w:rPr>
          <w:rFonts w:hint="cs"/>
          <w:rtl/>
        </w:rPr>
        <w:t>،</w:t>
      </w:r>
      <w:r>
        <w:rPr>
          <w:rFonts w:hint="cs"/>
          <w:rtl/>
        </w:rPr>
        <w:t xml:space="preserve"> فإنّ أحداً لا يستطيع أن يتصوّر أُمّة تحيا بلا نظام</w:t>
      </w:r>
      <w:r w:rsidR="00752481">
        <w:rPr>
          <w:rFonts w:hint="cs"/>
          <w:rtl/>
        </w:rPr>
        <w:t>،</w:t>
      </w:r>
      <w:r>
        <w:rPr>
          <w:rFonts w:hint="cs"/>
          <w:rtl/>
        </w:rPr>
        <w:t xml:space="preserve"> ونظاماً يسود بلا قيادة..</w:t>
      </w:r>
    </w:p>
    <w:p w:rsidR="0095721C" w:rsidRDefault="0095721C" w:rsidP="00265BE6">
      <w:pPr>
        <w:pStyle w:val="libNormal"/>
        <w:rPr>
          <w:rtl/>
        </w:rPr>
      </w:pPr>
      <w:r>
        <w:rPr>
          <w:rFonts w:hint="cs"/>
          <w:rtl/>
        </w:rPr>
        <w:t>وقديماً تحدّث الفقهاء وفلاسفة السياسة المدنية عن هذا الاَصل</w:t>
      </w:r>
      <w:r w:rsidR="00752481">
        <w:rPr>
          <w:rFonts w:hint="cs"/>
          <w:rtl/>
        </w:rPr>
        <w:t>:</w:t>
      </w:r>
    </w:p>
    <w:p w:rsidR="0095721C" w:rsidRDefault="00752481" w:rsidP="00265BE6">
      <w:pPr>
        <w:pStyle w:val="libNormal"/>
        <w:rPr>
          <w:rtl/>
        </w:rPr>
      </w:pPr>
      <w:r>
        <w:rPr>
          <w:rFonts w:hint="cs"/>
          <w:rtl/>
        </w:rPr>
        <w:t>-</w:t>
      </w:r>
      <w:r w:rsidR="0095721C">
        <w:rPr>
          <w:rFonts w:hint="cs"/>
          <w:rtl/>
        </w:rPr>
        <w:t xml:space="preserve"> فأحمد بن حنبل يُعرّف الفتنة بأنها حال الاُمّة إذا لم يكن إمام يقوم بأمر الناس</w:t>
      </w:r>
      <w:r>
        <w:rPr>
          <w:rFonts w:hint="cs"/>
          <w:rtl/>
        </w:rPr>
        <w:t>.</w:t>
      </w:r>
    </w:p>
    <w:p w:rsidR="0095721C" w:rsidRDefault="00752481" w:rsidP="00265BE6">
      <w:pPr>
        <w:pStyle w:val="libNormal"/>
        <w:rPr>
          <w:rtl/>
        </w:rPr>
      </w:pPr>
      <w:r>
        <w:rPr>
          <w:rFonts w:hint="cs"/>
          <w:rtl/>
        </w:rPr>
        <w:t>-</w:t>
      </w:r>
      <w:r w:rsidR="0095721C">
        <w:rPr>
          <w:rFonts w:hint="cs"/>
          <w:rtl/>
        </w:rPr>
        <w:t xml:space="preserve"> وتحدّث المسعودي عن حاجة الدين إلى الملك</w:t>
      </w:r>
      <w:r>
        <w:rPr>
          <w:rFonts w:hint="cs"/>
          <w:rtl/>
        </w:rPr>
        <w:t>،</w:t>
      </w:r>
      <w:r w:rsidR="0095721C">
        <w:rPr>
          <w:rFonts w:hint="cs"/>
          <w:rtl/>
        </w:rPr>
        <w:t xml:space="preserve"> وحاجة الملك إلى الدين</w:t>
      </w:r>
      <w:r>
        <w:rPr>
          <w:rFonts w:hint="cs"/>
          <w:rtl/>
        </w:rPr>
        <w:t>،</w:t>
      </w:r>
      <w:r w:rsidR="0095721C">
        <w:rPr>
          <w:rFonts w:hint="cs"/>
          <w:rtl/>
        </w:rPr>
        <w:t xml:space="preserve"> ورأى أنّه لا غنى لاَحدهما عن الآخر..</w:t>
      </w:r>
    </w:p>
    <w:p w:rsidR="0095721C" w:rsidRDefault="00752481" w:rsidP="00265BE6">
      <w:pPr>
        <w:pStyle w:val="libNormal"/>
        <w:rPr>
          <w:rtl/>
        </w:rPr>
      </w:pPr>
      <w:r>
        <w:rPr>
          <w:rFonts w:hint="cs"/>
          <w:rtl/>
        </w:rPr>
        <w:t>-</w:t>
      </w:r>
      <w:r w:rsidR="0095721C">
        <w:rPr>
          <w:rFonts w:hint="cs"/>
          <w:rtl/>
        </w:rPr>
        <w:t xml:space="preserve"> ورأى ابن حزم أنّ ذلك معلوم بضرورة العقل وبديهته</w:t>
      </w:r>
      <w:r>
        <w:rPr>
          <w:rFonts w:hint="cs"/>
          <w:rtl/>
        </w:rPr>
        <w:t>،</w:t>
      </w:r>
      <w:r w:rsidR="0095721C">
        <w:rPr>
          <w:rFonts w:hint="cs"/>
          <w:rtl/>
        </w:rPr>
        <w:t xml:space="preserve"> وأنّ قيام الدين ممتنع غير ممكن إلاّ بالاسناد إلى واحد يكون على رأس هذا النظام.</w:t>
      </w:r>
    </w:p>
    <w:p w:rsidR="0095721C" w:rsidRDefault="00752481" w:rsidP="00353DF2">
      <w:pPr>
        <w:pStyle w:val="libNormal"/>
        <w:rPr>
          <w:rtl/>
        </w:rPr>
      </w:pPr>
      <w:r>
        <w:rPr>
          <w:rFonts w:hint="cs"/>
          <w:rtl/>
        </w:rPr>
        <w:t>-</w:t>
      </w:r>
      <w:r w:rsidR="0095721C" w:rsidRPr="00265BE6">
        <w:rPr>
          <w:rFonts w:hint="cs"/>
          <w:rtl/>
        </w:rPr>
        <w:t xml:space="preserve"> وعبّر ابن خلدون عن هذا النظام بأنّه قوانين سياسية مفروضة يسلّمها الكافة وينقادون إلى أحكامها</w:t>
      </w:r>
      <w:r>
        <w:rPr>
          <w:rFonts w:hint="cs"/>
          <w:rtl/>
        </w:rPr>
        <w:t>،</w:t>
      </w:r>
      <w:r w:rsidR="0095721C" w:rsidRPr="00265BE6">
        <w:rPr>
          <w:rFonts w:hint="cs"/>
          <w:rtl/>
        </w:rPr>
        <w:t xml:space="preserve"> فإذا خلت الدولة من مثل هذه السياسة لم يستتب أمرها ولم يتم استيلاؤها </w:t>
      </w:r>
      <w:r w:rsidR="0095721C" w:rsidRPr="00C12977">
        <w:rPr>
          <w:rStyle w:val="libAlaemChar"/>
          <w:rFonts w:hint="cs"/>
          <w:rtl/>
        </w:rPr>
        <w:t>(</w:t>
      </w:r>
      <w:r w:rsidR="00353DF2" w:rsidRPr="00353DF2">
        <w:rPr>
          <w:rStyle w:val="libAieChar"/>
          <w:rFonts w:hint="cs"/>
          <w:rtl/>
        </w:rPr>
        <w:t>سُنَّةَ</w:t>
      </w:r>
      <w:r w:rsidR="00353DF2" w:rsidRPr="00353DF2">
        <w:rPr>
          <w:rStyle w:val="libAieChar"/>
          <w:rtl/>
        </w:rPr>
        <w:t xml:space="preserve"> </w:t>
      </w:r>
      <w:r w:rsidR="00353DF2" w:rsidRPr="00353DF2">
        <w:rPr>
          <w:rStyle w:val="libAieChar"/>
          <w:rFonts w:hint="cs"/>
          <w:rtl/>
        </w:rPr>
        <w:t>اللَّـهِ</w:t>
      </w:r>
      <w:r w:rsidR="00353DF2" w:rsidRPr="00353DF2">
        <w:rPr>
          <w:rStyle w:val="libAieChar"/>
          <w:rtl/>
        </w:rPr>
        <w:t xml:space="preserve"> </w:t>
      </w:r>
      <w:r w:rsidR="00353DF2" w:rsidRPr="00353DF2">
        <w:rPr>
          <w:rStyle w:val="libAieChar"/>
          <w:rFonts w:hint="cs"/>
          <w:rtl/>
        </w:rPr>
        <w:t>فِي</w:t>
      </w:r>
      <w:r w:rsidR="00353DF2" w:rsidRPr="00353DF2">
        <w:rPr>
          <w:rStyle w:val="libAieChar"/>
          <w:rtl/>
        </w:rPr>
        <w:t xml:space="preserve"> </w:t>
      </w:r>
      <w:r w:rsidR="00353DF2" w:rsidRPr="00353DF2">
        <w:rPr>
          <w:rStyle w:val="libAieChar"/>
          <w:rFonts w:hint="cs"/>
          <w:rtl/>
        </w:rPr>
        <w:t>الَّذِينَ</w:t>
      </w:r>
      <w:r w:rsidR="00353DF2" w:rsidRPr="00353DF2">
        <w:rPr>
          <w:rStyle w:val="libAieChar"/>
          <w:rtl/>
        </w:rPr>
        <w:t xml:space="preserve"> </w:t>
      </w:r>
      <w:r w:rsidR="00353DF2" w:rsidRPr="00353DF2">
        <w:rPr>
          <w:rStyle w:val="libAieChar"/>
          <w:rFonts w:hint="cs"/>
          <w:rtl/>
        </w:rPr>
        <w:t>خَلَوْا</w:t>
      </w:r>
      <w:r w:rsidR="00353DF2" w:rsidRPr="00353DF2">
        <w:rPr>
          <w:rStyle w:val="libAieChar"/>
          <w:rtl/>
        </w:rPr>
        <w:t xml:space="preserve"> </w:t>
      </w:r>
      <w:r w:rsidR="00353DF2" w:rsidRPr="00353DF2">
        <w:rPr>
          <w:rStyle w:val="libAieChar"/>
          <w:rFonts w:hint="cs"/>
          <w:rtl/>
        </w:rPr>
        <w:t>مِن</w:t>
      </w:r>
      <w:r w:rsidR="00353DF2" w:rsidRPr="00353DF2">
        <w:rPr>
          <w:rStyle w:val="libAieChar"/>
          <w:rtl/>
        </w:rPr>
        <w:t xml:space="preserve"> </w:t>
      </w:r>
      <w:r w:rsidR="00353DF2" w:rsidRPr="00353DF2">
        <w:rPr>
          <w:rStyle w:val="libAieChar"/>
          <w:rFonts w:hint="cs"/>
          <w:rtl/>
        </w:rPr>
        <w:t>قَبْلُ</w:t>
      </w:r>
      <w:r w:rsidR="0095721C" w:rsidRPr="00C12977">
        <w:rPr>
          <w:rStyle w:val="libAlaemChar"/>
          <w:rFonts w:hint="cs"/>
          <w:rtl/>
        </w:rPr>
        <w:t>)</w:t>
      </w:r>
      <w:r w:rsidR="0095721C" w:rsidRPr="00265BE6">
        <w:rPr>
          <w:rFonts w:hint="cs"/>
          <w:rtl/>
        </w:rPr>
        <w:t xml:space="preserve"> </w:t>
      </w:r>
      <w:r w:rsidR="0095721C" w:rsidRPr="0095721C">
        <w:rPr>
          <w:rStyle w:val="libFootnotenumChar"/>
          <w:rFonts w:hint="cs"/>
          <w:rtl/>
        </w:rPr>
        <w:t>(1)</w:t>
      </w:r>
      <w:r w:rsidR="0095721C" w:rsidRPr="00265BE6">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الأحزاب 33</w:t>
      </w:r>
      <w:r w:rsidR="00752481">
        <w:rPr>
          <w:rFonts w:hint="cs"/>
          <w:rtl/>
        </w:rPr>
        <w:t>:</w:t>
      </w:r>
      <w:r>
        <w:rPr>
          <w:rFonts w:hint="cs"/>
          <w:rtl/>
        </w:rPr>
        <w:t xml:space="preserve"> 38.</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وقبل هذا كلّه قد تعامل المسلمون مع هذا الاَصل كضرورة واقعية إثر وفاة الرسول صلى الله عليه وآله وسلم</w:t>
      </w:r>
      <w:r w:rsidR="00752481">
        <w:rPr>
          <w:rFonts w:hint="cs"/>
          <w:rtl/>
        </w:rPr>
        <w:t>.</w:t>
      </w:r>
    </w:p>
    <w:p w:rsidR="0095721C" w:rsidRDefault="0095721C" w:rsidP="00752481">
      <w:pPr>
        <w:pStyle w:val="libNormal"/>
        <w:rPr>
          <w:rtl/>
        </w:rPr>
      </w:pPr>
      <w:r>
        <w:rPr>
          <w:rFonts w:hint="cs"/>
          <w:rtl/>
        </w:rPr>
        <w:t>أما النزاع الدائر فهو في أساس ذلك النظام.. في الاسلوب الذي يقود رأس النظام إلى موقع الرئاسة..</w:t>
      </w:r>
    </w:p>
    <w:p w:rsidR="0095721C" w:rsidRDefault="0095721C" w:rsidP="00752481">
      <w:pPr>
        <w:pStyle w:val="libNormal"/>
        <w:rPr>
          <w:rtl/>
        </w:rPr>
      </w:pPr>
      <w:r>
        <w:rPr>
          <w:rFonts w:hint="cs"/>
          <w:rtl/>
        </w:rPr>
        <w:t>لقد حاول البعض على امتداد تاريخنا السياسي التركيز على نظرية الشورى أصلاً في النظام</w:t>
      </w:r>
      <w:r w:rsidR="00752481">
        <w:rPr>
          <w:rFonts w:hint="cs"/>
          <w:rtl/>
        </w:rPr>
        <w:t>،</w:t>
      </w:r>
      <w:r>
        <w:rPr>
          <w:rFonts w:hint="cs"/>
          <w:rtl/>
        </w:rPr>
        <w:t xml:space="preserve"> مستنداً على أمثلة تاريخية معدودة</w:t>
      </w:r>
      <w:r w:rsidR="00752481">
        <w:rPr>
          <w:rFonts w:hint="cs"/>
          <w:rtl/>
        </w:rPr>
        <w:t>،</w:t>
      </w:r>
      <w:r>
        <w:rPr>
          <w:rFonts w:hint="cs"/>
          <w:rtl/>
        </w:rPr>
        <w:t xml:space="preserve"> صاغ منها اُنموذجاً للشورى في الاِسلام</w:t>
      </w:r>
      <w:r w:rsidR="00752481">
        <w:rPr>
          <w:rFonts w:hint="cs"/>
          <w:rtl/>
        </w:rPr>
        <w:t>.</w:t>
      </w:r>
    </w:p>
    <w:p w:rsidR="0095721C" w:rsidRDefault="0095721C" w:rsidP="00752481">
      <w:pPr>
        <w:pStyle w:val="libNormal"/>
        <w:rPr>
          <w:rtl/>
        </w:rPr>
      </w:pPr>
      <w:r>
        <w:rPr>
          <w:rFonts w:hint="cs"/>
          <w:rtl/>
        </w:rPr>
        <w:t>وتناولت ذلك كتب العقائد والاَحكام السلطانية ثم تقدّمت به خطوة أُخرى إلى أمام لتنتزع لهذه النظرية أصالتها من مصادر التشريع الاِسلامي</w:t>
      </w:r>
      <w:r w:rsidR="00752481">
        <w:rPr>
          <w:rFonts w:hint="cs"/>
          <w:rtl/>
        </w:rPr>
        <w:t>؛</w:t>
      </w:r>
      <w:r>
        <w:rPr>
          <w:rFonts w:hint="cs"/>
          <w:rtl/>
        </w:rPr>
        <w:t xml:space="preserve"> القرآن والسُنّة.. لتكتسب نظرية الشورى بعد ذلك أصالة دينية متقدمة على شهودها التاريخي</w:t>
      </w:r>
      <w:r w:rsidR="00752481">
        <w:rPr>
          <w:rFonts w:hint="cs"/>
          <w:rtl/>
        </w:rPr>
        <w:t>،</w:t>
      </w:r>
      <w:r>
        <w:rPr>
          <w:rFonts w:hint="cs"/>
          <w:rtl/>
        </w:rPr>
        <w:t xml:space="preserve"> بل ومبرّرة له</w:t>
      </w:r>
      <w:r w:rsidR="00752481">
        <w:rPr>
          <w:rFonts w:hint="cs"/>
          <w:rtl/>
        </w:rPr>
        <w:t>.</w:t>
      </w:r>
    </w:p>
    <w:p w:rsidR="0095721C" w:rsidRDefault="0095721C" w:rsidP="00752481">
      <w:pPr>
        <w:pStyle w:val="libNormal"/>
        <w:rPr>
          <w:rtl/>
        </w:rPr>
      </w:pPr>
      <w:r>
        <w:rPr>
          <w:rFonts w:hint="cs"/>
          <w:rtl/>
        </w:rPr>
        <w:t>وكلّ ذلك يدور حول الخلافة الاُولى للرسول صلى الله عليه وآله وسلم</w:t>
      </w:r>
      <w:r w:rsidR="00752481">
        <w:rPr>
          <w:rFonts w:hint="cs"/>
          <w:rtl/>
        </w:rPr>
        <w:t>.</w:t>
      </w:r>
      <w:r>
        <w:rPr>
          <w:rFonts w:hint="cs"/>
          <w:rtl/>
        </w:rPr>
        <w:t>. فشكّل الاتجاهان</w:t>
      </w:r>
      <w:r w:rsidR="00752481">
        <w:rPr>
          <w:rFonts w:hint="cs"/>
          <w:rtl/>
        </w:rPr>
        <w:t xml:space="preserve"> - </w:t>
      </w:r>
      <w:r>
        <w:rPr>
          <w:rFonts w:hint="cs"/>
          <w:rtl/>
        </w:rPr>
        <w:t>دراسات التاريخ السياسي</w:t>
      </w:r>
      <w:r w:rsidR="00752481">
        <w:rPr>
          <w:rFonts w:hint="cs"/>
          <w:rtl/>
        </w:rPr>
        <w:t>،</w:t>
      </w:r>
      <w:r>
        <w:rPr>
          <w:rFonts w:hint="cs"/>
          <w:rtl/>
        </w:rPr>
        <w:t xml:space="preserve"> والدراسات العقيدية</w:t>
      </w:r>
      <w:r w:rsidR="00752481">
        <w:rPr>
          <w:rFonts w:hint="cs"/>
          <w:rtl/>
        </w:rPr>
        <w:t xml:space="preserve"> - </w:t>
      </w:r>
      <w:r>
        <w:rPr>
          <w:rFonts w:hint="cs"/>
          <w:rtl/>
        </w:rPr>
        <w:t>وحدة موضوعية كافحت على امتداد هذا الزمن الطويل من أجل تدعيم تلك النظرية وتأصيلها..</w:t>
      </w:r>
    </w:p>
    <w:p w:rsidR="0095721C" w:rsidRDefault="0095721C" w:rsidP="00752481">
      <w:pPr>
        <w:pStyle w:val="libNormal"/>
        <w:rPr>
          <w:rtl/>
        </w:rPr>
      </w:pPr>
      <w:r>
        <w:rPr>
          <w:rFonts w:hint="cs"/>
          <w:rtl/>
        </w:rPr>
        <w:t>لكن هل استطاعت هذه المسيرة المتوحّدة أن تُقدّم الكلمة الاَخيرة في الموضوع</w:t>
      </w:r>
      <w:r w:rsidR="00752481">
        <w:rPr>
          <w:rFonts w:hint="cs"/>
          <w:rtl/>
        </w:rPr>
        <w:t>،</w:t>
      </w:r>
      <w:r>
        <w:rPr>
          <w:rFonts w:hint="cs"/>
          <w:rtl/>
        </w:rPr>
        <w:t xml:space="preserve"> وتضع الحل الحاسم للاَسئلة التي تثار حوله</w:t>
      </w:r>
      <w:r w:rsidR="00752481">
        <w:rPr>
          <w:rFonts w:hint="cs"/>
          <w:rtl/>
        </w:rPr>
        <w:t>؟</w:t>
      </w:r>
    </w:p>
    <w:p w:rsidR="0095721C" w:rsidRDefault="0095721C" w:rsidP="00752481">
      <w:pPr>
        <w:pStyle w:val="libNormal"/>
        <w:rPr>
          <w:rtl/>
        </w:rPr>
      </w:pPr>
      <w:r>
        <w:rPr>
          <w:rFonts w:hint="cs"/>
          <w:rtl/>
        </w:rPr>
        <w:t>هل استطاعت أن تثبت أصالة الشورى طريقاً إلى خلافة الرسول صلى الله عليه وآله وسلم</w:t>
      </w:r>
      <w:r w:rsidR="00752481">
        <w:rPr>
          <w:rFonts w:hint="cs"/>
          <w:rtl/>
        </w:rPr>
        <w:t>؟</w:t>
      </w:r>
    </w:p>
    <w:p w:rsidR="0095721C" w:rsidRDefault="0095721C" w:rsidP="00752481">
      <w:pPr>
        <w:pStyle w:val="libNormal"/>
        <w:rPr>
          <w:rtl/>
        </w:rPr>
      </w:pPr>
      <w:r>
        <w:rPr>
          <w:rFonts w:hint="cs"/>
          <w:rtl/>
        </w:rPr>
        <w:t>هل استطاعت أن تثبت ما هو أوسع من ذلك</w:t>
      </w:r>
      <w:r w:rsidR="00752481">
        <w:rPr>
          <w:rFonts w:hint="cs"/>
          <w:rtl/>
        </w:rPr>
        <w:t>؛</w:t>
      </w:r>
      <w:r>
        <w:rPr>
          <w:rFonts w:hint="cs"/>
          <w:rtl/>
        </w:rPr>
        <w:t xml:space="preserve"> أصالة الشورى في حل</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مشكلة النظام السياسي في الاِسلام</w:t>
      </w:r>
      <w:r w:rsidR="00752481">
        <w:rPr>
          <w:rFonts w:hint="cs"/>
          <w:rtl/>
        </w:rPr>
        <w:t>؟</w:t>
      </w:r>
    </w:p>
    <w:p w:rsidR="0095721C" w:rsidRDefault="0095721C" w:rsidP="00752481">
      <w:pPr>
        <w:pStyle w:val="libNormal"/>
        <w:rPr>
          <w:rtl/>
        </w:rPr>
      </w:pPr>
      <w:r>
        <w:rPr>
          <w:rFonts w:hint="cs"/>
          <w:rtl/>
        </w:rPr>
        <w:t>هل استطاعت أن تنفي الاُطروحات الاُخر المزاحمة للشورى</w:t>
      </w:r>
      <w:r w:rsidR="00752481">
        <w:rPr>
          <w:rFonts w:hint="cs"/>
          <w:rtl/>
        </w:rPr>
        <w:t>،</w:t>
      </w:r>
      <w:r>
        <w:rPr>
          <w:rFonts w:hint="cs"/>
          <w:rtl/>
        </w:rPr>
        <w:t xml:space="preserve"> من قبيل</w:t>
      </w:r>
      <w:r w:rsidR="00752481">
        <w:rPr>
          <w:rFonts w:hint="cs"/>
          <w:rtl/>
        </w:rPr>
        <w:t>:</w:t>
      </w:r>
      <w:r>
        <w:rPr>
          <w:rFonts w:hint="cs"/>
          <w:rtl/>
        </w:rPr>
        <w:t xml:space="preserve"> النصّ</w:t>
      </w:r>
      <w:r w:rsidR="00752481">
        <w:rPr>
          <w:rFonts w:hint="cs"/>
          <w:rtl/>
        </w:rPr>
        <w:t>،</w:t>
      </w:r>
      <w:r>
        <w:rPr>
          <w:rFonts w:hint="cs"/>
          <w:rtl/>
        </w:rPr>
        <w:t xml:space="preserve"> والغلبة وغيرها</w:t>
      </w:r>
      <w:r w:rsidR="00752481">
        <w:rPr>
          <w:rFonts w:hint="cs"/>
          <w:rtl/>
        </w:rPr>
        <w:t>؟</w:t>
      </w:r>
    </w:p>
    <w:p w:rsidR="0095721C" w:rsidRDefault="0095721C" w:rsidP="00752481">
      <w:pPr>
        <w:pStyle w:val="libNormal"/>
        <w:rPr>
          <w:rtl/>
        </w:rPr>
      </w:pPr>
      <w:r>
        <w:rPr>
          <w:rFonts w:hint="cs"/>
          <w:rtl/>
        </w:rPr>
        <w:t>ما هو مستوى النجاح الذي حققّته في كلِّ واحد من هذه الميادين</w:t>
      </w:r>
      <w:r w:rsidR="00752481">
        <w:rPr>
          <w:rFonts w:hint="cs"/>
          <w:rtl/>
        </w:rPr>
        <w:t>؟</w:t>
      </w:r>
    </w:p>
    <w:p w:rsidR="0095721C" w:rsidRDefault="0095721C" w:rsidP="00752481">
      <w:pPr>
        <w:pStyle w:val="libNormal"/>
        <w:rPr>
          <w:rtl/>
        </w:rPr>
      </w:pPr>
      <w:r>
        <w:rPr>
          <w:rFonts w:hint="cs"/>
          <w:rtl/>
        </w:rPr>
        <w:t>وماذا عن قدرة الاطروحات الاُخرى على منازعة نظرية الشورى والحلول محلّها بديلاً في تعيين أساس نظام الحكم في الاِسلام</w:t>
      </w:r>
      <w:r w:rsidR="00752481">
        <w:rPr>
          <w:rFonts w:hint="cs"/>
          <w:rtl/>
        </w:rPr>
        <w:t>؟</w:t>
      </w:r>
    </w:p>
    <w:p w:rsidR="0095721C" w:rsidRDefault="0095721C" w:rsidP="00752481">
      <w:pPr>
        <w:pStyle w:val="libNormal"/>
        <w:rPr>
          <w:rtl/>
        </w:rPr>
      </w:pPr>
      <w:r>
        <w:rPr>
          <w:rFonts w:hint="cs"/>
          <w:rtl/>
        </w:rPr>
        <w:t>مواضيع عديدة تتفرّع عن هذه الاَسئلة الكبيرة تبنّى هذا البحث المقتضب دراستها ومناقشتها</w:t>
      </w:r>
      <w:r w:rsidR="00752481">
        <w:rPr>
          <w:rFonts w:hint="cs"/>
          <w:rtl/>
        </w:rPr>
        <w:t>،</w:t>
      </w:r>
      <w:r>
        <w:rPr>
          <w:rFonts w:hint="cs"/>
          <w:rtl/>
        </w:rPr>
        <w:t xml:space="preserve"> مناقشة موضوعية عُمدتها البرهان العلمي والدليل الحاسم</w:t>
      </w:r>
      <w:r w:rsidR="00752481">
        <w:rPr>
          <w:rFonts w:hint="cs"/>
          <w:rtl/>
        </w:rPr>
        <w:t>،</w:t>
      </w:r>
      <w:r>
        <w:rPr>
          <w:rFonts w:hint="cs"/>
          <w:rtl/>
        </w:rPr>
        <w:t xml:space="preserve"> بعيداً عن الالتفاف على النصوص</w:t>
      </w:r>
      <w:r w:rsidR="00752481">
        <w:rPr>
          <w:rFonts w:hint="cs"/>
          <w:rtl/>
        </w:rPr>
        <w:t>،</w:t>
      </w:r>
      <w:r>
        <w:rPr>
          <w:rFonts w:hint="cs"/>
          <w:rtl/>
        </w:rPr>
        <w:t xml:space="preserve"> وتحويل القطعي إلى ظنّي</w:t>
      </w:r>
      <w:r w:rsidR="00752481">
        <w:rPr>
          <w:rFonts w:hint="cs"/>
          <w:rtl/>
        </w:rPr>
        <w:t>،</w:t>
      </w:r>
      <w:r>
        <w:rPr>
          <w:rFonts w:hint="cs"/>
          <w:rtl/>
        </w:rPr>
        <w:t xml:space="preserve"> والصريح إلى مؤوّل</w:t>
      </w:r>
      <w:r w:rsidR="00752481">
        <w:rPr>
          <w:rFonts w:hint="cs"/>
          <w:rtl/>
        </w:rPr>
        <w:t>،</w:t>
      </w:r>
      <w:r>
        <w:rPr>
          <w:rFonts w:hint="cs"/>
          <w:rtl/>
        </w:rPr>
        <w:t xml:space="preserve"> والخاص إلى العام</w:t>
      </w:r>
      <w:r w:rsidR="00752481">
        <w:rPr>
          <w:rFonts w:hint="cs"/>
          <w:rtl/>
        </w:rPr>
        <w:t>،</w:t>
      </w:r>
      <w:r>
        <w:rPr>
          <w:rFonts w:hint="cs"/>
          <w:rtl/>
        </w:rPr>
        <w:t xml:space="preserve"> والصحيح إلى ضعيف</w:t>
      </w:r>
      <w:r w:rsidR="00752481">
        <w:rPr>
          <w:rFonts w:hint="cs"/>
          <w:rtl/>
        </w:rPr>
        <w:t>،</w:t>
      </w:r>
      <w:r>
        <w:rPr>
          <w:rFonts w:hint="cs"/>
          <w:rtl/>
        </w:rPr>
        <w:t xml:space="preserve"> ونحو ذلك من أساليب الجدل..</w:t>
      </w:r>
    </w:p>
    <w:p w:rsidR="0095721C" w:rsidRDefault="0095721C" w:rsidP="00752481">
      <w:pPr>
        <w:pStyle w:val="libNormal"/>
        <w:rPr>
          <w:rtl/>
        </w:rPr>
      </w:pPr>
      <w:r>
        <w:rPr>
          <w:rFonts w:hint="cs"/>
          <w:rtl/>
        </w:rPr>
        <w:t>ويقع البحث في قسمين رئيسيين</w:t>
      </w:r>
      <w:r w:rsidR="00752481">
        <w:rPr>
          <w:rFonts w:hint="cs"/>
          <w:rtl/>
        </w:rPr>
        <w:t>؛</w:t>
      </w:r>
      <w:r>
        <w:rPr>
          <w:rFonts w:hint="cs"/>
          <w:rtl/>
        </w:rPr>
        <w:t xml:space="preserve"> يتناول القسم الاَول نظرية الشورى من جميع وجوهها</w:t>
      </w:r>
      <w:r w:rsidR="00752481">
        <w:rPr>
          <w:rFonts w:hint="cs"/>
          <w:rtl/>
        </w:rPr>
        <w:t>،</w:t>
      </w:r>
      <w:r>
        <w:rPr>
          <w:rFonts w:hint="cs"/>
          <w:rtl/>
        </w:rPr>
        <w:t xml:space="preserve"> فيدرس الشورى في القرآن والسنة</w:t>
      </w:r>
      <w:r w:rsidR="00752481">
        <w:rPr>
          <w:rFonts w:hint="cs"/>
          <w:rtl/>
        </w:rPr>
        <w:t>،</w:t>
      </w:r>
      <w:r>
        <w:rPr>
          <w:rFonts w:hint="cs"/>
          <w:rtl/>
        </w:rPr>
        <w:t xml:space="preserve"> ثم الشورى في واقعها التاريخي وفي الفقه السياسي</w:t>
      </w:r>
      <w:r w:rsidR="00752481">
        <w:rPr>
          <w:rFonts w:hint="cs"/>
          <w:rtl/>
        </w:rPr>
        <w:t>،</w:t>
      </w:r>
      <w:r>
        <w:rPr>
          <w:rFonts w:hint="cs"/>
          <w:rtl/>
        </w:rPr>
        <w:t xml:space="preserve"> مع أهم ما يتّصل بهذه العناوين من مباحث</w:t>
      </w:r>
      <w:r w:rsidR="00752481">
        <w:rPr>
          <w:rFonts w:hint="cs"/>
          <w:rtl/>
        </w:rPr>
        <w:t>.</w:t>
      </w:r>
    </w:p>
    <w:p w:rsidR="0095721C" w:rsidRDefault="0095721C" w:rsidP="00752481">
      <w:pPr>
        <w:pStyle w:val="libNormal"/>
        <w:rPr>
          <w:rtl/>
        </w:rPr>
      </w:pPr>
      <w:r>
        <w:rPr>
          <w:rFonts w:hint="cs"/>
          <w:rtl/>
        </w:rPr>
        <w:t>فيما يتناول القسم الثاني (نظرية النصّ) وفق المنهج نفسه</w:t>
      </w:r>
      <w:r w:rsidR="00752481">
        <w:rPr>
          <w:rFonts w:hint="cs"/>
          <w:rtl/>
        </w:rPr>
        <w:t>،</w:t>
      </w:r>
      <w:r>
        <w:rPr>
          <w:rFonts w:hint="cs"/>
          <w:rtl/>
        </w:rPr>
        <w:t xml:space="preserve"> مستوفياً ما يتعلّق بهذا الموضوع بحثاً ونقداً</w:t>
      </w:r>
      <w:r w:rsidR="00752481">
        <w:rPr>
          <w:rFonts w:hint="cs"/>
          <w:rtl/>
        </w:rPr>
        <w:t>.</w:t>
      </w:r>
    </w:p>
    <w:p w:rsidR="0095721C" w:rsidRDefault="0095721C" w:rsidP="00752481">
      <w:pPr>
        <w:pStyle w:val="libNormal"/>
        <w:rPr>
          <w:rtl/>
        </w:rPr>
      </w:pPr>
      <w:r>
        <w:rPr>
          <w:rFonts w:hint="cs"/>
          <w:rtl/>
        </w:rPr>
        <w:t>ليخلص إلى النتيجة التي يقررّها البحث في كلا قسميه..</w:t>
      </w:r>
    </w:p>
    <w:p w:rsidR="0095721C" w:rsidRDefault="0095721C" w:rsidP="00752481">
      <w:pPr>
        <w:pStyle w:val="libLeftBold"/>
        <w:rPr>
          <w:rtl/>
        </w:rPr>
      </w:pPr>
      <w:r>
        <w:rPr>
          <w:rFonts w:hint="cs"/>
          <w:rtl/>
        </w:rPr>
        <w:t>والله المسدّد للصواب</w:t>
      </w:r>
    </w:p>
    <w:p w:rsidR="0095721C" w:rsidRDefault="0095721C" w:rsidP="00752481">
      <w:pPr>
        <w:pStyle w:val="libNormal"/>
      </w:pPr>
      <w:r>
        <w:rPr>
          <w:rFonts w:hint="cs"/>
          <w:rtl/>
        </w:rPr>
        <w:br w:type="page"/>
      </w:r>
    </w:p>
    <w:p w:rsidR="0095721C" w:rsidRDefault="0095721C" w:rsidP="00752481">
      <w:pPr>
        <w:pStyle w:val="libNormal"/>
      </w:pPr>
      <w:r>
        <w:rPr>
          <w:rFonts w:hint="cs"/>
          <w:rtl/>
        </w:rPr>
        <w:lastRenderedPageBreak/>
        <w:br w:type="page"/>
      </w:r>
    </w:p>
    <w:p w:rsidR="0095721C" w:rsidRDefault="0095721C" w:rsidP="00752481">
      <w:pPr>
        <w:pStyle w:val="Heading1Center"/>
        <w:rPr>
          <w:rtl/>
        </w:rPr>
      </w:pPr>
      <w:bookmarkStart w:id="4" w:name="04"/>
      <w:bookmarkStart w:id="5" w:name="_Toc406398195"/>
      <w:r>
        <w:rPr>
          <w:rFonts w:hint="cs"/>
          <w:rtl/>
        </w:rPr>
        <w:lastRenderedPageBreak/>
        <w:t>الشورى</w:t>
      </w:r>
      <w:bookmarkEnd w:id="4"/>
      <w:bookmarkEnd w:id="5"/>
    </w:p>
    <w:p w:rsidR="0095721C" w:rsidRDefault="0095721C" w:rsidP="00752481">
      <w:pPr>
        <w:pStyle w:val="libNormal"/>
      </w:pPr>
      <w:r>
        <w:rPr>
          <w:rFonts w:hint="cs"/>
          <w:rtl/>
        </w:rPr>
        <w:br w:type="page"/>
      </w:r>
    </w:p>
    <w:p w:rsidR="0095721C" w:rsidRDefault="0095721C" w:rsidP="00752481">
      <w:pPr>
        <w:pStyle w:val="libNormal"/>
      </w:pPr>
      <w:r>
        <w:rPr>
          <w:rFonts w:hint="cs"/>
          <w:rtl/>
        </w:rPr>
        <w:lastRenderedPageBreak/>
        <w:br w:type="page"/>
      </w:r>
    </w:p>
    <w:p w:rsidR="0095721C" w:rsidRPr="005563CB" w:rsidRDefault="0095721C" w:rsidP="005563CB">
      <w:pPr>
        <w:pStyle w:val="Heading1Center"/>
        <w:rPr>
          <w:rtl/>
        </w:rPr>
      </w:pPr>
      <w:bookmarkStart w:id="6" w:name="05"/>
      <w:bookmarkStart w:id="7" w:name="_Toc406398196"/>
      <w:r>
        <w:rPr>
          <w:rFonts w:hint="cs"/>
          <w:rtl/>
        </w:rPr>
        <w:lastRenderedPageBreak/>
        <w:t>الشورى في الكتاب والسُنّة</w:t>
      </w:r>
      <w:bookmarkEnd w:id="6"/>
      <w:bookmarkEnd w:id="7"/>
    </w:p>
    <w:p w:rsidR="0095721C" w:rsidRDefault="0095721C" w:rsidP="00752481">
      <w:pPr>
        <w:pStyle w:val="libNormal"/>
        <w:rPr>
          <w:rtl/>
        </w:rPr>
      </w:pPr>
      <w:r>
        <w:rPr>
          <w:rFonts w:hint="cs"/>
          <w:rtl/>
        </w:rPr>
        <w:t>ثلاثة نصوص في القرآن الكريم تتحدث عن الشورى</w:t>
      </w:r>
      <w:r w:rsidR="00752481">
        <w:rPr>
          <w:rFonts w:hint="cs"/>
          <w:rtl/>
        </w:rPr>
        <w:t>،</w:t>
      </w:r>
      <w:r>
        <w:rPr>
          <w:rFonts w:hint="cs"/>
          <w:rtl/>
        </w:rPr>
        <w:t xml:space="preserve"> ولكن على مستويات مختلفة</w:t>
      </w:r>
      <w:r w:rsidR="00752481">
        <w:rPr>
          <w:rFonts w:hint="cs"/>
          <w:rtl/>
        </w:rPr>
        <w:t>:</w:t>
      </w:r>
    </w:p>
    <w:p w:rsidR="0095721C" w:rsidRDefault="0095721C" w:rsidP="00BB2F3D">
      <w:pPr>
        <w:pStyle w:val="Heading2"/>
        <w:rPr>
          <w:rtl/>
        </w:rPr>
      </w:pPr>
      <w:bookmarkStart w:id="8" w:name="_Toc406398197"/>
      <w:r>
        <w:rPr>
          <w:rFonts w:hint="cs"/>
          <w:rtl/>
        </w:rPr>
        <w:t>النصّ الاَول</w:t>
      </w:r>
      <w:r w:rsidR="00752481">
        <w:rPr>
          <w:rFonts w:hint="cs"/>
          <w:rtl/>
        </w:rPr>
        <w:t>:</w:t>
      </w:r>
      <w:bookmarkEnd w:id="8"/>
    </w:p>
    <w:p w:rsidR="0095721C" w:rsidRDefault="0095721C" w:rsidP="00353DF2">
      <w:pPr>
        <w:pStyle w:val="libNormal"/>
        <w:rPr>
          <w:rtl/>
        </w:rPr>
      </w:pPr>
      <w:r w:rsidRPr="00752481">
        <w:rPr>
          <w:rFonts w:hint="cs"/>
          <w:rtl/>
        </w:rPr>
        <w:t>قوله تعالى في شأن الرضاع</w:t>
      </w:r>
      <w:r w:rsidR="00752481">
        <w:rPr>
          <w:rFonts w:hint="cs"/>
          <w:rtl/>
        </w:rPr>
        <w:t>:</w:t>
      </w:r>
      <w:r w:rsidRPr="00752481">
        <w:rPr>
          <w:rFonts w:hint="cs"/>
          <w:rtl/>
        </w:rPr>
        <w:t xml:space="preserve"> </w:t>
      </w:r>
      <w:r w:rsidRPr="00C12977">
        <w:rPr>
          <w:rStyle w:val="libAlaemChar"/>
          <w:rFonts w:hint="cs"/>
          <w:rtl/>
        </w:rPr>
        <w:t>(</w:t>
      </w:r>
      <w:r w:rsidR="00353DF2" w:rsidRPr="00353DF2">
        <w:rPr>
          <w:rStyle w:val="libAieChar"/>
          <w:rFonts w:hint="cs"/>
          <w:rtl/>
        </w:rPr>
        <w:t>وَالْوَالِدَاتُ</w:t>
      </w:r>
      <w:r w:rsidR="00353DF2" w:rsidRPr="00353DF2">
        <w:rPr>
          <w:rStyle w:val="libAieChar"/>
          <w:rtl/>
        </w:rPr>
        <w:t xml:space="preserve"> </w:t>
      </w:r>
      <w:r w:rsidR="00353DF2" w:rsidRPr="00353DF2">
        <w:rPr>
          <w:rStyle w:val="libAieChar"/>
          <w:rFonts w:hint="cs"/>
          <w:rtl/>
        </w:rPr>
        <w:t>يُرْضِعْنَ</w:t>
      </w:r>
      <w:r w:rsidR="00353DF2" w:rsidRPr="00353DF2">
        <w:rPr>
          <w:rStyle w:val="libAieChar"/>
          <w:rtl/>
        </w:rPr>
        <w:t xml:space="preserve"> </w:t>
      </w:r>
      <w:r w:rsidR="00353DF2" w:rsidRPr="00353DF2">
        <w:rPr>
          <w:rStyle w:val="libAieChar"/>
          <w:rFonts w:hint="cs"/>
          <w:rtl/>
        </w:rPr>
        <w:t>أَوْلَادَهُنَّ</w:t>
      </w:r>
      <w:r w:rsidR="00353DF2" w:rsidRPr="00353DF2">
        <w:rPr>
          <w:rStyle w:val="libAieChar"/>
          <w:rtl/>
        </w:rPr>
        <w:t xml:space="preserve"> </w:t>
      </w:r>
      <w:r w:rsidR="00353DF2" w:rsidRPr="00353DF2">
        <w:rPr>
          <w:rStyle w:val="libAieChar"/>
          <w:rFonts w:hint="cs"/>
          <w:rtl/>
        </w:rPr>
        <w:t>حَوْلَيْنِ</w:t>
      </w:r>
      <w:r w:rsidR="00353DF2" w:rsidRPr="00353DF2">
        <w:rPr>
          <w:rStyle w:val="libAieChar"/>
          <w:rtl/>
        </w:rPr>
        <w:t xml:space="preserve"> </w:t>
      </w:r>
      <w:r w:rsidR="00353DF2" w:rsidRPr="00353DF2">
        <w:rPr>
          <w:rStyle w:val="libAieChar"/>
          <w:rFonts w:hint="cs"/>
          <w:rtl/>
        </w:rPr>
        <w:t>كَامِلَيْنِ</w:t>
      </w:r>
      <w:r w:rsidR="00353DF2" w:rsidRPr="00353DF2">
        <w:rPr>
          <w:rStyle w:val="libAieChar"/>
          <w:rtl/>
        </w:rPr>
        <w:t xml:space="preserve"> </w:t>
      </w:r>
      <w:r w:rsidR="00353DF2" w:rsidRPr="00353DF2">
        <w:rPr>
          <w:rStyle w:val="libAieChar"/>
          <w:rFonts w:hint="cs"/>
          <w:rtl/>
        </w:rPr>
        <w:t>لِمَنْ</w:t>
      </w:r>
      <w:r w:rsidR="00353DF2" w:rsidRPr="00353DF2">
        <w:rPr>
          <w:rStyle w:val="libAieChar"/>
          <w:rtl/>
        </w:rPr>
        <w:t xml:space="preserve"> </w:t>
      </w:r>
      <w:r w:rsidR="00353DF2" w:rsidRPr="00353DF2">
        <w:rPr>
          <w:rStyle w:val="libAieChar"/>
          <w:rFonts w:hint="cs"/>
          <w:rtl/>
        </w:rPr>
        <w:t>أَرَادَ</w:t>
      </w:r>
      <w:r w:rsidR="00353DF2" w:rsidRPr="00353DF2">
        <w:rPr>
          <w:rStyle w:val="libAieChar"/>
          <w:rtl/>
        </w:rPr>
        <w:t xml:space="preserve"> </w:t>
      </w:r>
      <w:r w:rsidR="00353DF2" w:rsidRPr="00353DF2">
        <w:rPr>
          <w:rStyle w:val="libAieChar"/>
          <w:rFonts w:hint="cs"/>
          <w:rtl/>
        </w:rPr>
        <w:t>أَن</w:t>
      </w:r>
      <w:r w:rsidR="00353DF2" w:rsidRPr="00353DF2">
        <w:rPr>
          <w:rStyle w:val="libAieChar"/>
          <w:rtl/>
        </w:rPr>
        <w:t xml:space="preserve"> </w:t>
      </w:r>
      <w:r w:rsidR="00353DF2" w:rsidRPr="00353DF2">
        <w:rPr>
          <w:rStyle w:val="libAieChar"/>
          <w:rFonts w:hint="cs"/>
          <w:rtl/>
        </w:rPr>
        <w:t>يُتِمَّ</w:t>
      </w:r>
      <w:r w:rsidR="00353DF2" w:rsidRPr="00353DF2">
        <w:rPr>
          <w:rStyle w:val="libAieChar"/>
          <w:rtl/>
        </w:rPr>
        <w:t xml:space="preserve"> </w:t>
      </w:r>
      <w:r w:rsidR="00353DF2" w:rsidRPr="00353DF2">
        <w:rPr>
          <w:rStyle w:val="libAieChar"/>
          <w:rFonts w:hint="cs"/>
          <w:rtl/>
        </w:rPr>
        <w:t>الرَّضَاعَةَ</w:t>
      </w:r>
      <w:r w:rsidR="00353DF2" w:rsidRPr="00353DF2">
        <w:rPr>
          <w:rStyle w:val="libAieChar"/>
          <w:rtl/>
        </w:rPr>
        <w:t xml:space="preserve"> </w:t>
      </w:r>
      <w:r w:rsidR="00353DF2" w:rsidRPr="00353DF2">
        <w:rPr>
          <w:rStyle w:val="libAieChar"/>
          <w:rFonts w:hint="cs"/>
          <w:rtl/>
        </w:rPr>
        <w:t>وَعَلَى</w:t>
      </w:r>
      <w:r w:rsidR="00353DF2" w:rsidRPr="00353DF2">
        <w:rPr>
          <w:rStyle w:val="libAieChar"/>
          <w:rtl/>
        </w:rPr>
        <w:t xml:space="preserve"> </w:t>
      </w:r>
      <w:r w:rsidR="00353DF2" w:rsidRPr="00353DF2">
        <w:rPr>
          <w:rStyle w:val="libAieChar"/>
          <w:rFonts w:hint="cs"/>
          <w:rtl/>
        </w:rPr>
        <w:t>الْمَوْلُودِ</w:t>
      </w:r>
      <w:r w:rsidR="00353DF2" w:rsidRPr="00353DF2">
        <w:rPr>
          <w:rStyle w:val="libAieChar"/>
          <w:rtl/>
        </w:rPr>
        <w:t xml:space="preserve"> </w:t>
      </w:r>
      <w:r w:rsidR="00353DF2" w:rsidRPr="00353DF2">
        <w:rPr>
          <w:rStyle w:val="libAieChar"/>
          <w:rFonts w:hint="cs"/>
          <w:rtl/>
        </w:rPr>
        <w:t>لَهُ</w:t>
      </w:r>
      <w:r w:rsidR="00353DF2" w:rsidRPr="00353DF2">
        <w:rPr>
          <w:rStyle w:val="libAieChar"/>
          <w:rtl/>
        </w:rPr>
        <w:t xml:space="preserve"> </w:t>
      </w:r>
      <w:r w:rsidR="00353DF2" w:rsidRPr="00353DF2">
        <w:rPr>
          <w:rStyle w:val="libAieChar"/>
          <w:rFonts w:hint="cs"/>
          <w:rtl/>
        </w:rPr>
        <w:t>رِزْقُهُنَّ</w:t>
      </w:r>
      <w:r w:rsidR="00353DF2" w:rsidRPr="00353DF2">
        <w:rPr>
          <w:rStyle w:val="libAieChar"/>
          <w:rtl/>
        </w:rPr>
        <w:t xml:space="preserve"> </w:t>
      </w:r>
      <w:r w:rsidR="00353DF2" w:rsidRPr="00353DF2">
        <w:rPr>
          <w:rStyle w:val="libAieChar"/>
          <w:rFonts w:hint="cs"/>
          <w:rtl/>
        </w:rPr>
        <w:t>وَكِسْوَتُهُنَّ</w:t>
      </w:r>
      <w:r w:rsidR="00353DF2" w:rsidRPr="00353DF2">
        <w:rPr>
          <w:rStyle w:val="libAieChar"/>
          <w:rtl/>
        </w:rPr>
        <w:t xml:space="preserve"> </w:t>
      </w:r>
      <w:r w:rsidR="00353DF2" w:rsidRPr="00353DF2">
        <w:rPr>
          <w:rStyle w:val="libAieChar"/>
          <w:rFonts w:hint="cs"/>
          <w:rtl/>
        </w:rPr>
        <w:t xml:space="preserve">بِالْمَعْرُوفِ </w:t>
      </w:r>
      <w:r w:rsidRPr="00353DF2">
        <w:rPr>
          <w:rStyle w:val="libAieChar"/>
          <w:rFonts w:hint="cs"/>
          <w:rtl/>
        </w:rPr>
        <w:t xml:space="preserve">... </w:t>
      </w:r>
      <w:r w:rsidR="00353DF2" w:rsidRPr="00353DF2">
        <w:rPr>
          <w:rStyle w:val="libAieChar"/>
          <w:rFonts w:hint="cs"/>
          <w:rtl/>
        </w:rPr>
        <w:t>فَإِنْ</w:t>
      </w:r>
      <w:r w:rsidR="00353DF2" w:rsidRPr="00353DF2">
        <w:rPr>
          <w:rStyle w:val="libAieChar"/>
          <w:rtl/>
        </w:rPr>
        <w:t xml:space="preserve"> </w:t>
      </w:r>
      <w:r w:rsidR="00353DF2" w:rsidRPr="00353DF2">
        <w:rPr>
          <w:rStyle w:val="libAieChar"/>
          <w:rFonts w:hint="cs"/>
          <w:rtl/>
        </w:rPr>
        <w:t>أَرَادَا</w:t>
      </w:r>
      <w:r w:rsidR="00353DF2" w:rsidRPr="00353DF2">
        <w:rPr>
          <w:rStyle w:val="libAieChar"/>
          <w:rtl/>
        </w:rPr>
        <w:t xml:space="preserve"> </w:t>
      </w:r>
      <w:r w:rsidR="00353DF2" w:rsidRPr="00353DF2">
        <w:rPr>
          <w:rStyle w:val="libAieChar"/>
          <w:rFonts w:hint="cs"/>
          <w:rtl/>
        </w:rPr>
        <w:t>فِصَالًا</w:t>
      </w:r>
      <w:r w:rsidR="00353DF2" w:rsidRPr="00353DF2">
        <w:rPr>
          <w:rStyle w:val="libAieChar"/>
          <w:rtl/>
        </w:rPr>
        <w:t xml:space="preserve"> </w:t>
      </w:r>
      <w:r w:rsidR="00353DF2" w:rsidRPr="00353DF2">
        <w:rPr>
          <w:rStyle w:val="libAieChar"/>
          <w:rFonts w:hint="cs"/>
          <w:rtl/>
        </w:rPr>
        <w:t>عَن</w:t>
      </w:r>
      <w:r w:rsidR="00353DF2" w:rsidRPr="00353DF2">
        <w:rPr>
          <w:rStyle w:val="libAieChar"/>
          <w:rtl/>
        </w:rPr>
        <w:t xml:space="preserve"> </w:t>
      </w:r>
      <w:r w:rsidR="00353DF2" w:rsidRPr="00353DF2">
        <w:rPr>
          <w:rStyle w:val="libAieChar"/>
          <w:rFonts w:hint="cs"/>
          <w:rtl/>
        </w:rPr>
        <w:t>تَرَاضٍ</w:t>
      </w:r>
      <w:r w:rsidR="00353DF2" w:rsidRPr="00353DF2">
        <w:rPr>
          <w:rStyle w:val="libAieChar"/>
          <w:rtl/>
        </w:rPr>
        <w:t xml:space="preserve"> </w:t>
      </w:r>
      <w:r w:rsidR="00353DF2" w:rsidRPr="00353DF2">
        <w:rPr>
          <w:rStyle w:val="libAieChar"/>
          <w:rFonts w:hint="cs"/>
          <w:rtl/>
        </w:rPr>
        <w:t>مِّنْهُمَا</w:t>
      </w:r>
      <w:r w:rsidR="00353DF2" w:rsidRPr="00353DF2">
        <w:rPr>
          <w:rStyle w:val="libAieChar"/>
          <w:rtl/>
        </w:rPr>
        <w:t xml:space="preserve"> </w:t>
      </w:r>
      <w:r w:rsidR="00353DF2" w:rsidRPr="00353DF2">
        <w:rPr>
          <w:rStyle w:val="libAieChar"/>
          <w:rFonts w:hint="cs"/>
          <w:rtl/>
        </w:rPr>
        <w:t>وَتَشَاوُرٍ</w:t>
      </w:r>
      <w:r w:rsidR="00353DF2" w:rsidRPr="00353DF2">
        <w:rPr>
          <w:rStyle w:val="libAieChar"/>
          <w:rtl/>
        </w:rPr>
        <w:t xml:space="preserve"> </w:t>
      </w:r>
      <w:r w:rsidR="00353DF2" w:rsidRPr="00353DF2">
        <w:rPr>
          <w:rStyle w:val="libAieChar"/>
          <w:rFonts w:hint="cs"/>
          <w:rtl/>
        </w:rPr>
        <w:t>فَلَا</w:t>
      </w:r>
      <w:r w:rsidR="00353DF2" w:rsidRPr="00353DF2">
        <w:rPr>
          <w:rStyle w:val="libAieChar"/>
          <w:rtl/>
        </w:rPr>
        <w:t xml:space="preserve"> </w:t>
      </w:r>
      <w:r w:rsidR="00353DF2" w:rsidRPr="00353DF2">
        <w:rPr>
          <w:rStyle w:val="libAieChar"/>
          <w:rFonts w:hint="cs"/>
          <w:rtl/>
        </w:rPr>
        <w:t>جُنَاحَ</w:t>
      </w:r>
      <w:r w:rsidR="00353DF2" w:rsidRPr="00353DF2">
        <w:rPr>
          <w:rStyle w:val="libAieChar"/>
          <w:rtl/>
        </w:rPr>
        <w:t xml:space="preserve"> </w:t>
      </w:r>
      <w:r w:rsidR="00353DF2" w:rsidRPr="00353DF2">
        <w:rPr>
          <w:rStyle w:val="libAieChar"/>
          <w:rFonts w:hint="cs"/>
          <w:rtl/>
        </w:rPr>
        <w:t>عَلَيْهِمَا</w:t>
      </w:r>
      <w:r w:rsidRPr="00C12977">
        <w:rPr>
          <w:rStyle w:val="libAlaemChar"/>
          <w:rFonts w:hint="cs"/>
          <w:rtl/>
        </w:rPr>
        <w:t>)</w:t>
      </w:r>
      <w:r w:rsidRPr="00752481">
        <w:rPr>
          <w:rFonts w:hint="cs"/>
          <w:rtl/>
        </w:rPr>
        <w:t xml:space="preserve">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وهذا حديث في أجواء الاُسرة الواحدة</w:t>
      </w:r>
      <w:r w:rsidR="00752481">
        <w:rPr>
          <w:rFonts w:hint="cs"/>
          <w:rtl/>
        </w:rPr>
        <w:t>،</w:t>
      </w:r>
      <w:r>
        <w:rPr>
          <w:rFonts w:hint="cs"/>
          <w:rtl/>
        </w:rPr>
        <w:t xml:space="preserve"> يتشاور الاَبوان في شأن وليدهما الرضيع</w:t>
      </w:r>
      <w:r w:rsidR="00752481">
        <w:rPr>
          <w:rFonts w:hint="cs"/>
          <w:rtl/>
        </w:rPr>
        <w:t>،</w:t>
      </w:r>
      <w:r>
        <w:rPr>
          <w:rFonts w:hint="cs"/>
          <w:rtl/>
        </w:rPr>
        <w:t xml:space="preserve"> هل تُتمّ اُمّه رضاعه إلى الحولين</w:t>
      </w:r>
      <w:r w:rsidR="00752481">
        <w:rPr>
          <w:rFonts w:hint="cs"/>
          <w:rtl/>
        </w:rPr>
        <w:t>،</w:t>
      </w:r>
      <w:r>
        <w:rPr>
          <w:rFonts w:hint="cs"/>
          <w:rtl/>
        </w:rPr>
        <w:t xml:space="preserve"> أم تفصله عن الرضاع؟ تفاهم ثنائي في مسألة على ضوء المعرفة بحال الاَم وحال الرضيع</w:t>
      </w:r>
      <w:r w:rsidR="00752481">
        <w:rPr>
          <w:rFonts w:hint="cs"/>
          <w:rtl/>
        </w:rPr>
        <w:t>،</w:t>
      </w:r>
      <w:r>
        <w:rPr>
          <w:rFonts w:hint="cs"/>
          <w:rtl/>
        </w:rPr>
        <w:t xml:space="preserve"> وجوّ الاُسرة العامّ</w:t>
      </w:r>
      <w:r w:rsidR="00752481">
        <w:rPr>
          <w:rFonts w:hint="cs"/>
          <w:rtl/>
        </w:rPr>
        <w:t>،</w:t>
      </w:r>
      <w:r>
        <w:rPr>
          <w:rFonts w:hint="cs"/>
          <w:rtl/>
        </w:rPr>
        <w:t xml:space="preserve"> ينتهي إلى قرار مشترك لا إكراه فيه</w:t>
      </w:r>
      <w:r w:rsidR="00752481">
        <w:rPr>
          <w:rFonts w:hint="cs"/>
          <w:rtl/>
        </w:rPr>
        <w:t>.</w:t>
      </w:r>
    </w:p>
    <w:p w:rsidR="0095721C" w:rsidRDefault="0095721C" w:rsidP="00353DF2">
      <w:pPr>
        <w:pStyle w:val="libNormal"/>
        <w:rPr>
          <w:rtl/>
        </w:rPr>
      </w:pPr>
      <w:r w:rsidRPr="00752481">
        <w:rPr>
          <w:rFonts w:hint="cs"/>
          <w:rtl/>
        </w:rPr>
        <w:t>وربما انتهى قرارهما بعد التشاور إلى أن يسترضعا له مرضعة غير اُمّه</w:t>
      </w:r>
      <w:r w:rsidR="00752481">
        <w:rPr>
          <w:rFonts w:hint="cs"/>
          <w:rtl/>
        </w:rPr>
        <w:t>،</w:t>
      </w:r>
      <w:r w:rsidRPr="00752481">
        <w:rPr>
          <w:rFonts w:hint="cs"/>
          <w:rtl/>
        </w:rPr>
        <w:t xml:space="preserve"> قال تعالى </w:t>
      </w:r>
      <w:r w:rsidRPr="00C12977">
        <w:rPr>
          <w:rStyle w:val="libAlaemChar"/>
          <w:rFonts w:hint="cs"/>
          <w:rtl/>
        </w:rPr>
        <w:t>(</w:t>
      </w:r>
      <w:r w:rsidR="00353DF2" w:rsidRPr="00353DF2">
        <w:rPr>
          <w:rStyle w:val="libAieChar"/>
          <w:rFonts w:hint="cs"/>
          <w:rtl/>
        </w:rPr>
        <w:t>وَإِنْ</w:t>
      </w:r>
      <w:r w:rsidR="00353DF2" w:rsidRPr="00353DF2">
        <w:rPr>
          <w:rStyle w:val="libAieChar"/>
          <w:rtl/>
        </w:rPr>
        <w:t xml:space="preserve"> </w:t>
      </w:r>
      <w:r w:rsidR="00353DF2" w:rsidRPr="00353DF2">
        <w:rPr>
          <w:rStyle w:val="libAieChar"/>
          <w:rFonts w:hint="cs"/>
          <w:rtl/>
        </w:rPr>
        <w:t>أَرَدتُّمْ</w:t>
      </w:r>
      <w:r w:rsidR="00353DF2" w:rsidRPr="00353DF2">
        <w:rPr>
          <w:rStyle w:val="libAieChar"/>
          <w:rtl/>
        </w:rPr>
        <w:t xml:space="preserve"> </w:t>
      </w:r>
      <w:r w:rsidR="00353DF2" w:rsidRPr="00353DF2">
        <w:rPr>
          <w:rStyle w:val="libAieChar"/>
          <w:rFonts w:hint="cs"/>
          <w:rtl/>
        </w:rPr>
        <w:t>أَن</w:t>
      </w:r>
      <w:r w:rsidR="00353DF2" w:rsidRPr="00353DF2">
        <w:rPr>
          <w:rStyle w:val="libAieChar"/>
          <w:rtl/>
        </w:rPr>
        <w:t xml:space="preserve"> </w:t>
      </w:r>
      <w:r w:rsidR="00353DF2" w:rsidRPr="00353DF2">
        <w:rPr>
          <w:rStyle w:val="libAieChar"/>
          <w:rFonts w:hint="cs"/>
          <w:rtl/>
        </w:rPr>
        <w:t>تَسْتَرْضِعُوا</w:t>
      </w:r>
      <w:r w:rsidR="00353DF2" w:rsidRPr="00353DF2">
        <w:rPr>
          <w:rStyle w:val="libAieChar"/>
          <w:rtl/>
        </w:rPr>
        <w:t xml:space="preserve"> </w:t>
      </w:r>
      <w:r w:rsidR="00353DF2" w:rsidRPr="00353DF2">
        <w:rPr>
          <w:rStyle w:val="libAieChar"/>
          <w:rFonts w:hint="cs"/>
          <w:rtl/>
        </w:rPr>
        <w:t>أَوْلَادَكُمْ</w:t>
      </w:r>
      <w:r w:rsidR="00353DF2" w:rsidRPr="00353DF2">
        <w:rPr>
          <w:rStyle w:val="libAieChar"/>
          <w:rtl/>
        </w:rPr>
        <w:t xml:space="preserve"> </w:t>
      </w:r>
      <w:r w:rsidR="00353DF2" w:rsidRPr="00353DF2">
        <w:rPr>
          <w:rStyle w:val="libAieChar"/>
          <w:rFonts w:hint="cs"/>
          <w:rtl/>
        </w:rPr>
        <w:t>فَلَا</w:t>
      </w:r>
      <w:r w:rsidR="00353DF2" w:rsidRPr="00353DF2">
        <w:rPr>
          <w:rStyle w:val="libAieChar"/>
          <w:rtl/>
        </w:rPr>
        <w:t xml:space="preserve"> </w:t>
      </w:r>
      <w:r w:rsidR="00353DF2" w:rsidRPr="00353DF2">
        <w:rPr>
          <w:rStyle w:val="libAieChar"/>
          <w:rFonts w:hint="cs"/>
          <w:rtl/>
        </w:rPr>
        <w:t>جُنَاحَ</w:t>
      </w:r>
      <w:r w:rsidR="00353DF2" w:rsidRPr="00353DF2">
        <w:rPr>
          <w:rStyle w:val="libAieChar"/>
          <w:rtl/>
        </w:rPr>
        <w:t xml:space="preserve"> </w:t>
      </w:r>
      <w:r w:rsidR="00353DF2" w:rsidRPr="00353DF2">
        <w:rPr>
          <w:rStyle w:val="libAieChar"/>
          <w:rFonts w:hint="cs"/>
          <w:rtl/>
        </w:rPr>
        <w:t>عَلَيْكُمْ</w:t>
      </w:r>
      <w:r w:rsidR="00353DF2" w:rsidRPr="00353DF2">
        <w:rPr>
          <w:rStyle w:val="libAieChar"/>
          <w:rtl/>
        </w:rPr>
        <w:t xml:space="preserve"> </w:t>
      </w:r>
      <w:r w:rsidR="00353DF2" w:rsidRPr="00353DF2">
        <w:rPr>
          <w:rStyle w:val="libAieChar"/>
          <w:rFonts w:hint="cs"/>
          <w:rtl/>
        </w:rPr>
        <w:t>إِذَا</w:t>
      </w:r>
      <w:r w:rsidR="00353DF2" w:rsidRPr="00353DF2">
        <w:rPr>
          <w:rStyle w:val="libAieChar"/>
          <w:rtl/>
        </w:rPr>
        <w:t xml:space="preserve"> </w:t>
      </w:r>
      <w:r w:rsidR="00353DF2" w:rsidRPr="00353DF2">
        <w:rPr>
          <w:rStyle w:val="libAieChar"/>
          <w:rFonts w:hint="cs"/>
          <w:rtl/>
        </w:rPr>
        <w:t>سَلَّمْتُم</w:t>
      </w:r>
      <w:r w:rsidR="00353DF2" w:rsidRPr="00353DF2">
        <w:rPr>
          <w:rStyle w:val="libAieChar"/>
          <w:rtl/>
        </w:rPr>
        <w:t xml:space="preserve"> </w:t>
      </w:r>
      <w:r w:rsidR="00353DF2" w:rsidRPr="00353DF2">
        <w:rPr>
          <w:rStyle w:val="libAieChar"/>
          <w:rFonts w:hint="cs"/>
          <w:rtl/>
        </w:rPr>
        <w:t>مَّا</w:t>
      </w:r>
      <w:r w:rsidR="00353DF2" w:rsidRPr="00353DF2">
        <w:rPr>
          <w:rStyle w:val="libAieChar"/>
          <w:rtl/>
        </w:rPr>
        <w:t xml:space="preserve"> </w:t>
      </w:r>
      <w:r w:rsidR="00353DF2" w:rsidRPr="00353DF2">
        <w:rPr>
          <w:rStyle w:val="libAieChar"/>
          <w:rFonts w:hint="cs"/>
          <w:rtl/>
        </w:rPr>
        <w:t>آتَيْتُم</w:t>
      </w:r>
      <w:r w:rsidR="00353DF2" w:rsidRPr="00353DF2">
        <w:rPr>
          <w:rStyle w:val="libAieChar"/>
          <w:rtl/>
        </w:rPr>
        <w:t xml:space="preserve"> </w:t>
      </w:r>
      <w:r w:rsidR="00353DF2" w:rsidRPr="00353DF2">
        <w:rPr>
          <w:rStyle w:val="libAieChar"/>
          <w:rFonts w:hint="cs"/>
          <w:rtl/>
        </w:rPr>
        <w:t>بِالْمَعْرُوفِ</w:t>
      </w:r>
      <w:r w:rsidR="00353DF2" w:rsidRPr="00353DF2">
        <w:rPr>
          <w:rStyle w:val="libAieChar"/>
          <w:rtl/>
        </w:rPr>
        <w:t xml:space="preserve"> </w:t>
      </w:r>
      <w:r w:rsidR="00353DF2" w:rsidRPr="00353DF2">
        <w:rPr>
          <w:rStyle w:val="libAieChar"/>
          <w:rFonts w:hint="cs"/>
          <w:rtl/>
        </w:rPr>
        <w:t>وَاتَّقُوا</w:t>
      </w:r>
      <w:r w:rsidR="00353DF2" w:rsidRPr="00353DF2">
        <w:rPr>
          <w:rStyle w:val="libAieChar"/>
          <w:rtl/>
        </w:rPr>
        <w:t xml:space="preserve"> </w:t>
      </w:r>
      <w:r w:rsidR="00353DF2" w:rsidRPr="00353DF2">
        <w:rPr>
          <w:rStyle w:val="libAieChar"/>
          <w:rFonts w:hint="cs"/>
          <w:rtl/>
        </w:rPr>
        <w:t>اللَّـهَ</w:t>
      </w:r>
      <w:r w:rsidR="00353DF2" w:rsidRPr="00353DF2">
        <w:rPr>
          <w:rStyle w:val="libAieChar"/>
          <w:rtl/>
        </w:rPr>
        <w:t xml:space="preserve"> </w:t>
      </w:r>
      <w:r w:rsidR="00353DF2" w:rsidRPr="00353DF2">
        <w:rPr>
          <w:rStyle w:val="libAieChar"/>
          <w:rFonts w:hint="cs"/>
          <w:rtl/>
        </w:rPr>
        <w:t>وَاعْلَمُوا</w:t>
      </w:r>
      <w:r w:rsidR="00353DF2" w:rsidRPr="00353DF2">
        <w:rPr>
          <w:rStyle w:val="libAieChar"/>
          <w:rtl/>
        </w:rPr>
        <w:t xml:space="preserve"> </w:t>
      </w:r>
      <w:r w:rsidR="00353DF2" w:rsidRPr="00353DF2">
        <w:rPr>
          <w:rStyle w:val="libAieChar"/>
          <w:rFonts w:hint="cs"/>
          <w:rtl/>
        </w:rPr>
        <w:t>أَنَّ</w:t>
      </w:r>
      <w:r w:rsidR="00353DF2" w:rsidRPr="00353DF2">
        <w:rPr>
          <w:rStyle w:val="libAieChar"/>
          <w:rtl/>
        </w:rPr>
        <w:t xml:space="preserve"> </w:t>
      </w:r>
      <w:r w:rsidR="00353DF2" w:rsidRPr="00353DF2">
        <w:rPr>
          <w:rStyle w:val="libAieChar"/>
          <w:rFonts w:hint="cs"/>
          <w:rtl/>
        </w:rPr>
        <w:t>اللَّـهَ</w:t>
      </w:r>
      <w:r w:rsidR="00353DF2" w:rsidRPr="00353DF2">
        <w:rPr>
          <w:rStyle w:val="libAieChar"/>
          <w:rtl/>
        </w:rPr>
        <w:t xml:space="preserve"> </w:t>
      </w:r>
      <w:r w:rsidR="00353DF2" w:rsidRPr="00353DF2">
        <w:rPr>
          <w:rStyle w:val="libAieChar"/>
          <w:rFonts w:hint="cs"/>
          <w:rtl/>
        </w:rPr>
        <w:t>بِمَا</w:t>
      </w:r>
      <w:r w:rsidR="00353DF2" w:rsidRPr="00353DF2">
        <w:rPr>
          <w:rStyle w:val="libAieChar"/>
          <w:rtl/>
        </w:rPr>
        <w:t xml:space="preserve"> </w:t>
      </w:r>
      <w:r w:rsidR="00353DF2" w:rsidRPr="00353DF2">
        <w:rPr>
          <w:rStyle w:val="libAieChar"/>
          <w:rFonts w:hint="cs"/>
          <w:rtl/>
        </w:rPr>
        <w:t>تَعْمَلُونَ</w:t>
      </w:r>
      <w:r w:rsidR="00353DF2" w:rsidRPr="00353DF2">
        <w:rPr>
          <w:rStyle w:val="libAieChar"/>
          <w:rtl/>
        </w:rPr>
        <w:t xml:space="preserve"> </w:t>
      </w:r>
      <w:r w:rsidR="00353DF2" w:rsidRPr="00353DF2">
        <w:rPr>
          <w:rStyle w:val="libAieChar"/>
          <w:rFonts w:hint="cs"/>
          <w:rtl/>
        </w:rPr>
        <w:t>بَصِيرٌ</w:t>
      </w:r>
      <w:r w:rsidRPr="00C12977">
        <w:rPr>
          <w:rStyle w:val="libAlaemChar"/>
          <w:rFonts w:hint="cs"/>
          <w:rtl/>
        </w:rPr>
        <w:t>)</w:t>
      </w:r>
      <w:r w:rsidRPr="00752481">
        <w:rPr>
          <w:rFonts w:hint="cs"/>
          <w:rtl/>
        </w:rPr>
        <w:t xml:space="preserve"> </w:t>
      </w:r>
      <w:r w:rsidRPr="0095721C">
        <w:rPr>
          <w:rStyle w:val="libFootnotenumChar"/>
          <w:rFonts w:hint="cs"/>
          <w:rtl/>
        </w:rPr>
        <w:t>(2)</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البقرة 2</w:t>
      </w:r>
      <w:r w:rsidR="00752481">
        <w:rPr>
          <w:rFonts w:hint="cs"/>
          <w:rtl/>
        </w:rPr>
        <w:t>:</w:t>
      </w:r>
      <w:r>
        <w:rPr>
          <w:rFonts w:hint="cs"/>
          <w:rtl/>
        </w:rPr>
        <w:t xml:space="preserve"> 233</w:t>
      </w:r>
      <w:r w:rsidR="00752481">
        <w:rPr>
          <w:rFonts w:hint="cs"/>
          <w:rtl/>
        </w:rPr>
        <w:t>.</w:t>
      </w:r>
    </w:p>
    <w:p w:rsidR="0095721C" w:rsidRDefault="0095721C" w:rsidP="0095721C">
      <w:pPr>
        <w:pStyle w:val="libFootnote0"/>
        <w:rPr>
          <w:rtl/>
        </w:rPr>
      </w:pPr>
      <w:r>
        <w:rPr>
          <w:rFonts w:hint="cs"/>
          <w:rtl/>
        </w:rPr>
        <w:t>(2) البقرة 2</w:t>
      </w:r>
      <w:r w:rsidR="00752481">
        <w:rPr>
          <w:rFonts w:hint="cs"/>
          <w:rtl/>
        </w:rPr>
        <w:t>:</w:t>
      </w:r>
      <w:r>
        <w:rPr>
          <w:rFonts w:hint="cs"/>
          <w:rtl/>
        </w:rPr>
        <w:t xml:space="preserve"> 233</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فهذه الآية الشريفة تعالج قضيّةً من قضايا الاُسرة</w:t>
      </w:r>
      <w:r w:rsidR="00752481">
        <w:rPr>
          <w:rFonts w:hint="cs"/>
          <w:rtl/>
        </w:rPr>
        <w:t>،</w:t>
      </w:r>
      <w:r w:rsidRPr="00752481">
        <w:rPr>
          <w:rFonts w:hint="cs"/>
          <w:rtl/>
        </w:rPr>
        <w:t xml:space="preserve"> وما يتعلّق منها بالرضيع خاصّة</w:t>
      </w:r>
      <w:r w:rsidR="00752481">
        <w:rPr>
          <w:rFonts w:hint="cs"/>
          <w:rtl/>
        </w:rPr>
        <w:t>،</w:t>
      </w:r>
      <w:r w:rsidRPr="00752481">
        <w:rPr>
          <w:rFonts w:hint="cs"/>
          <w:rtl/>
        </w:rPr>
        <w:t xml:space="preserve"> ضماناً لمصلحته</w:t>
      </w:r>
      <w:r w:rsidR="00752481">
        <w:rPr>
          <w:rFonts w:hint="cs"/>
          <w:rtl/>
        </w:rPr>
        <w:t>،</w:t>
      </w:r>
      <w:r w:rsidRPr="00752481">
        <w:rPr>
          <w:rFonts w:hint="cs"/>
          <w:rtl/>
        </w:rPr>
        <w:t xml:space="preserve"> وحفاظاً على سلامة الجوّ الاُسري الذي قد يحطّمه استبداد أحد الزوجين بالامر كلّه </w:t>
      </w:r>
      <w:r w:rsidRPr="0095721C">
        <w:rPr>
          <w:rStyle w:val="libFootnotenumChar"/>
          <w:rFonts w:hint="cs"/>
          <w:rtl/>
        </w:rPr>
        <w:t>(1)</w:t>
      </w:r>
      <w:r w:rsidRPr="00752481">
        <w:rPr>
          <w:rFonts w:hint="cs"/>
          <w:rtl/>
        </w:rPr>
        <w:t>.</w:t>
      </w:r>
    </w:p>
    <w:p w:rsidR="0095721C" w:rsidRDefault="0095721C" w:rsidP="00BB2F3D">
      <w:pPr>
        <w:pStyle w:val="Heading2"/>
        <w:rPr>
          <w:rtl/>
        </w:rPr>
      </w:pPr>
      <w:bookmarkStart w:id="9" w:name="_Toc406398198"/>
      <w:r>
        <w:rPr>
          <w:rFonts w:hint="cs"/>
          <w:rtl/>
        </w:rPr>
        <w:t>النصّ الثاني</w:t>
      </w:r>
      <w:r w:rsidR="00752481">
        <w:rPr>
          <w:rFonts w:hint="cs"/>
          <w:rtl/>
        </w:rPr>
        <w:t>:</w:t>
      </w:r>
      <w:bookmarkEnd w:id="9"/>
    </w:p>
    <w:p w:rsidR="0095721C" w:rsidRDefault="0095721C" w:rsidP="00752481">
      <w:pPr>
        <w:pStyle w:val="libNormal"/>
        <w:rPr>
          <w:rtl/>
        </w:rPr>
      </w:pPr>
      <w:r>
        <w:rPr>
          <w:rFonts w:hint="cs"/>
          <w:rtl/>
        </w:rPr>
        <w:t>في الحديث عن غزوة اُحد وما انتهت إليه من هزيمة القسم الاَعظم من جيش المسلمين وتركهم النبيّ صلى الله عليه وآله وسلم مع بضعة نفر من أصحابه يكافحون العدوّ لوحدهم</w:t>
      </w:r>
      <w:r w:rsidR="00752481">
        <w:rPr>
          <w:rFonts w:hint="cs"/>
          <w:rtl/>
        </w:rPr>
        <w:t>،</w:t>
      </w:r>
      <w:r>
        <w:rPr>
          <w:rFonts w:hint="cs"/>
          <w:rtl/>
        </w:rPr>
        <w:t xml:space="preserve"> ممّا هو مدعاة لاِشعارهم بتقصيرهم الشديد وذنبهم الكبير الذي ارتكبوه</w:t>
      </w:r>
      <w:r w:rsidR="00752481">
        <w:rPr>
          <w:rFonts w:hint="cs"/>
          <w:rtl/>
        </w:rPr>
        <w:t>،</w:t>
      </w:r>
      <w:r>
        <w:rPr>
          <w:rFonts w:hint="cs"/>
          <w:rtl/>
        </w:rPr>
        <w:t xml:space="preserve"> خصوصاً وأنّ النبيّ صلى الله عليه وآله وسلم لم يخرج إلى اُحد إلاّ برأيهم ورغبتهم وإلحاحهم</w:t>
      </w:r>
      <w:r w:rsidR="00752481">
        <w:rPr>
          <w:rFonts w:hint="cs"/>
          <w:rtl/>
        </w:rPr>
        <w:t>،</w:t>
      </w:r>
      <w:r>
        <w:rPr>
          <w:rFonts w:hint="cs"/>
          <w:rtl/>
        </w:rPr>
        <w:t xml:space="preserve"> لكنّ الذي وجدوه من النبيّ القائد صلى الله عليه وآله وسلم هو عكس ما يظنّون ممّا هو معتاد لدى القادة إزاء الجند المنهزم عن قائده ساعة الحرب</w:t>
      </w:r>
      <w:r w:rsidR="00752481">
        <w:rPr>
          <w:rFonts w:hint="cs"/>
          <w:rtl/>
        </w:rPr>
        <w:t>!</w:t>
      </w:r>
      <w:r>
        <w:rPr>
          <w:rFonts w:hint="cs"/>
          <w:rtl/>
        </w:rPr>
        <w:t xml:space="preserve"> وجدوا منه صلى الله عليه وآله وسلم ليناً معهم وإكراماً زادهم شعوراً بالتقصير حين لم يلجئهم إلى التماس الاَعذار</w:t>
      </w:r>
      <w:r w:rsidR="00752481">
        <w:rPr>
          <w:rFonts w:hint="cs"/>
          <w:rtl/>
        </w:rPr>
        <w:t>،</w:t>
      </w:r>
      <w:r>
        <w:rPr>
          <w:rFonts w:hint="cs"/>
          <w:rtl/>
        </w:rPr>
        <w:t xml:space="preserve"> أو التذلّل</w:t>
      </w:r>
      <w:r w:rsidR="00752481">
        <w:rPr>
          <w:rFonts w:hint="cs"/>
          <w:rtl/>
        </w:rPr>
        <w:t>.</w:t>
      </w:r>
    </w:p>
    <w:p w:rsidR="0095721C" w:rsidRDefault="0095721C" w:rsidP="00353DF2">
      <w:pPr>
        <w:pStyle w:val="libNormal"/>
        <w:rPr>
          <w:rtl/>
        </w:rPr>
      </w:pPr>
      <w:r w:rsidRPr="00752481">
        <w:rPr>
          <w:rFonts w:hint="cs"/>
          <w:rtl/>
        </w:rPr>
        <w:t>فبارك الله تعالى هذا الخُلق الكريم</w:t>
      </w:r>
      <w:r w:rsidR="00752481">
        <w:rPr>
          <w:rFonts w:hint="cs"/>
          <w:rtl/>
        </w:rPr>
        <w:t>،</w:t>
      </w:r>
      <w:r w:rsidRPr="00752481">
        <w:rPr>
          <w:rFonts w:hint="cs"/>
          <w:rtl/>
        </w:rPr>
        <w:t xml:space="preserve"> وهذا السلوك الحكيم</w:t>
      </w:r>
      <w:r w:rsidR="00752481">
        <w:rPr>
          <w:rFonts w:hint="cs"/>
          <w:rtl/>
        </w:rPr>
        <w:t>،</w:t>
      </w:r>
      <w:r w:rsidRPr="00752481">
        <w:rPr>
          <w:rFonts w:hint="cs"/>
          <w:rtl/>
        </w:rPr>
        <w:t xml:space="preserve"> إذ جاء التنزيل</w:t>
      </w:r>
      <w:r w:rsidR="00752481">
        <w:rPr>
          <w:rFonts w:hint="cs"/>
          <w:rtl/>
        </w:rPr>
        <w:t>:</w:t>
      </w:r>
      <w:r w:rsidRPr="00752481">
        <w:rPr>
          <w:rFonts w:hint="cs"/>
          <w:rtl/>
        </w:rPr>
        <w:t xml:space="preserve"> </w:t>
      </w:r>
      <w:r w:rsidRPr="00C12977">
        <w:rPr>
          <w:rStyle w:val="libAlaemChar"/>
          <w:rFonts w:hint="cs"/>
          <w:rtl/>
        </w:rPr>
        <w:t>(</w:t>
      </w:r>
      <w:r w:rsidR="00353DF2" w:rsidRPr="00353DF2">
        <w:rPr>
          <w:rStyle w:val="libAieChar"/>
          <w:rFonts w:hint="cs"/>
          <w:rtl/>
        </w:rPr>
        <w:t>فَبِمَا</w:t>
      </w:r>
      <w:r w:rsidR="00353DF2" w:rsidRPr="00353DF2">
        <w:rPr>
          <w:rStyle w:val="libAieChar"/>
          <w:rtl/>
        </w:rPr>
        <w:t xml:space="preserve"> </w:t>
      </w:r>
      <w:r w:rsidR="00353DF2" w:rsidRPr="00353DF2">
        <w:rPr>
          <w:rStyle w:val="libAieChar"/>
          <w:rFonts w:hint="cs"/>
          <w:rtl/>
        </w:rPr>
        <w:t>رَحْمَةٍ</w:t>
      </w:r>
      <w:r w:rsidR="00353DF2" w:rsidRPr="00353DF2">
        <w:rPr>
          <w:rStyle w:val="libAieChar"/>
          <w:rtl/>
        </w:rPr>
        <w:t xml:space="preserve"> </w:t>
      </w:r>
      <w:r w:rsidR="00353DF2" w:rsidRPr="00353DF2">
        <w:rPr>
          <w:rStyle w:val="libAieChar"/>
          <w:rFonts w:hint="cs"/>
          <w:rtl/>
        </w:rPr>
        <w:t>مِّنَ</w:t>
      </w:r>
      <w:r w:rsidR="00353DF2" w:rsidRPr="00353DF2">
        <w:rPr>
          <w:rStyle w:val="libAieChar"/>
          <w:rtl/>
        </w:rPr>
        <w:t xml:space="preserve"> </w:t>
      </w:r>
      <w:r w:rsidR="00353DF2" w:rsidRPr="00353DF2">
        <w:rPr>
          <w:rStyle w:val="libAieChar"/>
          <w:rFonts w:hint="cs"/>
          <w:rtl/>
        </w:rPr>
        <w:t>اللَّـهِ</w:t>
      </w:r>
      <w:r w:rsidR="00353DF2" w:rsidRPr="00353DF2">
        <w:rPr>
          <w:rStyle w:val="libAieChar"/>
          <w:rtl/>
        </w:rPr>
        <w:t xml:space="preserve"> </w:t>
      </w:r>
      <w:r w:rsidR="00353DF2" w:rsidRPr="00353DF2">
        <w:rPr>
          <w:rStyle w:val="libAieChar"/>
          <w:rFonts w:hint="cs"/>
          <w:rtl/>
        </w:rPr>
        <w:t>لِنتَ</w:t>
      </w:r>
      <w:r w:rsidR="00353DF2" w:rsidRPr="00353DF2">
        <w:rPr>
          <w:rStyle w:val="libAieChar"/>
          <w:rtl/>
        </w:rPr>
        <w:t xml:space="preserve"> </w:t>
      </w:r>
      <w:r w:rsidR="00353DF2" w:rsidRPr="00353DF2">
        <w:rPr>
          <w:rStyle w:val="libAieChar"/>
          <w:rFonts w:hint="cs"/>
          <w:rtl/>
        </w:rPr>
        <w:t>لَهُمْ</w:t>
      </w:r>
      <w:r w:rsidR="00353DF2" w:rsidRPr="00353DF2">
        <w:rPr>
          <w:rStyle w:val="libAieChar"/>
          <w:rtl/>
        </w:rPr>
        <w:t xml:space="preserve"> </w:t>
      </w:r>
      <w:r w:rsidR="00353DF2" w:rsidRPr="00353DF2">
        <w:rPr>
          <w:rStyle w:val="libAieChar"/>
          <w:rFonts w:hint="cs"/>
          <w:rtl/>
        </w:rPr>
        <w:t>وَلَوْ</w:t>
      </w:r>
      <w:r w:rsidR="00353DF2" w:rsidRPr="00353DF2">
        <w:rPr>
          <w:rStyle w:val="libAieChar"/>
          <w:rtl/>
        </w:rPr>
        <w:t xml:space="preserve"> </w:t>
      </w:r>
      <w:r w:rsidR="00353DF2" w:rsidRPr="00353DF2">
        <w:rPr>
          <w:rStyle w:val="libAieChar"/>
          <w:rFonts w:hint="cs"/>
          <w:rtl/>
        </w:rPr>
        <w:t>كُنتَ</w:t>
      </w:r>
      <w:r w:rsidR="00353DF2" w:rsidRPr="00353DF2">
        <w:rPr>
          <w:rStyle w:val="libAieChar"/>
          <w:rtl/>
        </w:rPr>
        <w:t xml:space="preserve"> </w:t>
      </w:r>
      <w:r w:rsidR="00353DF2" w:rsidRPr="00353DF2">
        <w:rPr>
          <w:rStyle w:val="libAieChar"/>
          <w:rFonts w:hint="cs"/>
          <w:rtl/>
        </w:rPr>
        <w:t>فَظًّا</w:t>
      </w:r>
      <w:r w:rsidR="00353DF2" w:rsidRPr="00353DF2">
        <w:rPr>
          <w:rStyle w:val="libAieChar"/>
          <w:rtl/>
        </w:rPr>
        <w:t xml:space="preserve"> </w:t>
      </w:r>
      <w:r w:rsidR="00353DF2" w:rsidRPr="00353DF2">
        <w:rPr>
          <w:rStyle w:val="libAieChar"/>
          <w:rFonts w:hint="cs"/>
          <w:rtl/>
        </w:rPr>
        <w:t>غَلِيظَ</w:t>
      </w:r>
      <w:r w:rsidR="00353DF2" w:rsidRPr="00353DF2">
        <w:rPr>
          <w:rStyle w:val="libAieChar"/>
          <w:rtl/>
        </w:rPr>
        <w:t xml:space="preserve"> </w:t>
      </w:r>
      <w:r w:rsidR="00353DF2" w:rsidRPr="00353DF2">
        <w:rPr>
          <w:rStyle w:val="libAieChar"/>
          <w:rFonts w:hint="cs"/>
          <w:rtl/>
        </w:rPr>
        <w:t>الْقَلْبِ</w:t>
      </w:r>
      <w:r w:rsidR="00353DF2" w:rsidRPr="00353DF2">
        <w:rPr>
          <w:rStyle w:val="libAieChar"/>
          <w:rtl/>
        </w:rPr>
        <w:t xml:space="preserve"> </w:t>
      </w:r>
      <w:r w:rsidR="00353DF2" w:rsidRPr="00353DF2">
        <w:rPr>
          <w:rStyle w:val="libAieChar"/>
          <w:rFonts w:hint="cs"/>
          <w:rtl/>
        </w:rPr>
        <w:t>لَانفَضُّوا</w:t>
      </w:r>
      <w:r w:rsidR="00353DF2" w:rsidRPr="00353DF2">
        <w:rPr>
          <w:rStyle w:val="libAieChar"/>
          <w:rtl/>
        </w:rPr>
        <w:t xml:space="preserve"> </w:t>
      </w:r>
      <w:r w:rsidR="00353DF2" w:rsidRPr="00353DF2">
        <w:rPr>
          <w:rStyle w:val="libAieChar"/>
          <w:rFonts w:hint="cs"/>
          <w:rtl/>
        </w:rPr>
        <w:t>مِنْ</w:t>
      </w:r>
      <w:r w:rsidR="00353DF2" w:rsidRPr="00353DF2">
        <w:rPr>
          <w:rStyle w:val="libAieChar"/>
          <w:rtl/>
        </w:rPr>
        <w:t xml:space="preserve"> </w:t>
      </w:r>
      <w:r w:rsidR="00353DF2" w:rsidRPr="00353DF2">
        <w:rPr>
          <w:rStyle w:val="libAieChar"/>
          <w:rFonts w:hint="cs"/>
          <w:rtl/>
        </w:rPr>
        <w:t>حَوْلِكَ</w:t>
      </w:r>
      <w:r w:rsidRPr="00C12977">
        <w:rPr>
          <w:rStyle w:val="libAlaemChar"/>
          <w:rFonts w:hint="cs"/>
          <w:rtl/>
        </w:rPr>
        <w:t>)</w:t>
      </w:r>
      <w:r w:rsidRPr="00752481">
        <w:rPr>
          <w:rFonts w:hint="cs"/>
          <w:rtl/>
        </w:rPr>
        <w:t xml:space="preserve"> </w:t>
      </w:r>
      <w:r w:rsidRPr="0095721C">
        <w:rPr>
          <w:rStyle w:val="libFootnotenumChar"/>
          <w:rFonts w:hint="cs"/>
          <w:rtl/>
        </w:rPr>
        <w:t>(2)</w:t>
      </w:r>
      <w:r w:rsidRPr="00752481">
        <w:rPr>
          <w:rFonts w:hint="cs"/>
          <w:rtl/>
        </w:rPr>
        <w:t xml:space="preserve"> فإنّما كان لينك معهم وغضّك عن ذنبهم برحمة من الله تعالى</w:t>
      </w:r>
      <w:r w:rsidR="00752481">
        <w:rPr>
          <w:rFonts w:hint="cs"/>
          <w:rtl/>
        </w:rPr>
        <w:t>،</w:t>
      </w:r>
      <w:r w:rsidRPr="00752481">
        <w:rPr>
          <w:rFonts w:hint="cs"/>
          <w:rtl/>
        </w:rPr>
        <w:t xml:space="preserve"> وأيّ رحمة</w:t>
      </w:r>
      <w:r w:rsidR="00752481">
        <w:rPr>
          <w:rFonts w:hint="cs"/>
          <w:rtl/>
        </w:rPr>
        <w:t>،</w:t>
      </w:r>
      <w:r w:rsidRPr="00752481">
        <w:rPr>
          <w:rFonts w:hint="cs"/>
          <w:rtl/>
        </w:rPr>
        <w:t xml:space="preserve"> أيّ رحمةٍ هذه التي جعلتك تلين لجند أخرجوك إلى القتال برأيهم</w:t>
      </w:r>
      <w:r w:rsidR="00752481">
        <w:rPr>
          <w:rFonts w:hint="cs"/>
          <w:rtl/>
        </w:rPr>
        <w:t>،</w:t>
      </w:r>
      <w:r w:rsidRPr="00752481">
        <w:rPr>
          <w:rFonts w:hint="cs"/>
          <w:rtl/>
        </w:rPr>
        <w:t xml:space="preserve"> فلمّا حمي الوطيس فرّوا عنك ونجوا بأنفسهم</w:t>
      </w:r>
      <w:r w:rsidR="00752481">
        <w:rPr>
          <w:rFonts w:hint="cs"/>
          <w:rtl/>
        </w:rPr>
        <w:t>؟</w:t>
      </w:r>
      <w:r w:rsidRPr="00752481">
        <w:rPr>
          <w:rFonts w:hint="cs"/>
          <w:rtl/>
        </w:rPr>
        <w:t>!</w:t>
      </w:r>
    </w:p>
    <w:p w:rsidR="0095721C" w:rsidRDefault="0095721C" w:rsidP="00752481">
      <w:pPr>
        <w:pStyle w:val="libNormal"/>
        <w:rPr>
          <w:rtl/>
        </w:rPr>
      </w:pPr>
      <w:r>
        <w:rPr>
          <w:rFonts w:hint="cs"/>
          <w:rtl/>
        </w:rPr>
        <w:t>وإتماماً لهذه الرحمة الواسعة</w:t>
      </w:r>
      <w:r w:rsidR="00752481">
        <w:rPr>
          <w:rFonts w:hint="cs"/>
          <w:rtl/>
        </w:rPr>
        <w:t>،</w:t>
      </w:r>
      <w:r>
        <w:rPr>
          <w:rFonts w:hint="cs"/>
          <w:rtl/>
        </w:rPr>
        <w:t xml:space="preserve"> تنزّل الاَمر الالهي بما يدعو إلى إعادة</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راجع تفسير ابن كثير 1</w:t>
      </w:r>
      <w:r w:rsidR="00752481">
        <w:rPr>
          <w:rFonts w:hint="cs"/>
          <w:rtl/>
        </w:rPr>
        <w:t>:</w:t>
      </w:r>
      <w:r>
        <w:rPr>
          <w:rFonts w:hint="cs"/>
          <w:rtl/>
        </w:rPr>
        <w:t xml:space="preserve"> 285</w:t>
      </w:r>
      <w:r w:rsidR="00752481">
        <w:rPr>
          <w:rFonts w:hint="cs"/>
          <w:rtl/>
        </w:rPr>
        <w:t>،</w:t>
      </w:r>
      <w:r>
        <w:rPr>
          <w:rFonts w:hint="cs"/>
          <w:rtl/>
        </w:rPr>
        <w:t xml:space="preserve"> فتح القدير 1</w:t>
      </w:r>
      <w:r w:rsidR="00752481">
        <w:rPr>
          <w:rFonts w:hint="cs"/>
          <w:rtl/>
        </w:rPr>
        <w:t>:</w:t>
      </w:r>
      <w:r>
        <w:rPr>
          <w:rFonts w:hint="cs"/>
          <w:rtl/>
        </w:rPr>
        <w:t xml:space="preserve"> 246</w:t>
      </w:r>
      <w:r w:rsidR="00752481">
        <w:rPr>
          <w:rFonts w:hint="cs"/>
          <w:rtl/>
        </w:rPr>
        <w:t xml:space="preserve"> - </w:t>
      </w:r>
      <w:r>
        <w:rPr>
          <w:rFonts w:hint="cs"/>
          <w:rtl/>
        </w:rPr>
        <w:t>247، الميزان في تفسير القرآن 2: 253</w:t>
      </w:r>
      <w:r w:rsidR="00752481">
        <w:rPr>
          <w:rFonts w:hint="cs"/>
          <w:rtl/>
        </w:rPr>
        <w:t>.</w:t>
      </w:r>
    </w:p>
    <w:p w:rsidR="0095721C" w:rsidRDefault="0095721C" w:rsidP="0095721C">
      <w:pPr>
        <w:pStyle w:val="libFootnote0"/>
        <w:rPr>
          <w:rtl/>
        </w:rPr>
      </w:pPr>
      <w:r>
        <w:rPr>
          <w:rFonts w:hint="cs"/>
          <w:rtl/>
        </w:rPr>
        <w:t>(2) آل عمران 3</w:t>
      </w:r>
      <w:r w:rsidR="00752481">
        <w:rPr>
          <w:rFonts w:hint="cs"/>
          <w:rtl/>
        </w:rPr>
        <w:t>:</w:t>
      </w:r>
      <w:r>
        <w:rPr>
          <w:rFonts w:hint="cs"/>
          <w:rtl/>
        </w:rPr>
        <w:t xml:space="preserve"> 159</w:t>
      </w:r>
      <w:r w:rsidR="00752481">
        <w:rPr>
          <w:rFonts w:hint="cs"/>
          <w:rtl/>
        </w:rPr>
        <w:t>.</w:t>
      </w:r>
    </w:p>
    <w:p w:rsidR="0095721C" w:rsidRDefault="0095721C" w:rsidP="00752481">
      <w:pPr>
        <w:pStyle w:val="libNormal"/>
      </w:pPr>
      <w:r>
        <w:rPr>
          <w:rFonts w:hint="cs"/>
          <w:rtl/>
        </w:rPr>
        <w:br w:type="page"/>
      </w:r>
    </w:p>
    <w:p w:rsidR="0095721C" w:rsidRDefault="0095721C" w:rsidP="00353DF2">
      <w:pPr>
        <w:pStyle w:val="libNormal"/>
        <w:rPr>
          <w:rtl/>
        </w:rPr>
      </w:pPr>
      <w:r w:rsidRPr="00752481">
        <w:rPr>
          <w:rFonts w:hint="cs"/>
          <w:rtl/>
        </w:rPr>
        <w:lastRenderedPageBreak/>
        <w:t>المجتمع الاسلامي إلى تماسكه الاَوّل</w:t>
      </w:r>
      <w:r w:rsidR="00752481">
        <w:rPr>
          <w:rFonts w:hint="cs"/>
          <w:rtl/>
        </w:rPr>
        <w:t>،</w:t>
      </w:r>
      <w:r w:rsidRPr="00752481">
        <w:rPr>
          <w:rFonts w:hint="cs"/>
          <w:rtl/>
        </w:rPr>
        <w:t xml:space="preserve"> بل أكثر</w:t>
      </w:r>
      <w:r w:rsidR="00752481">
        <w:rPr>
          <w:rFonts w:hint="cs"/>
          <w:rtl/>
        </w:rPr>
        <w:t>،</w:t>
      </w:r>
      <w:r w:rsidRPr="00752481">
        <w:rPr>
          <w:rFonts w:hint="cs"/>
          <w:rtl/>
        </w:rPr>
        <w:t xml:space="preserve"> وإعادة هذا الرعيل الكبير إلى موقع إجتماعي طبيعي يستطيع من خلاله أن يستأنف نشاطه ويصحح عثرته</w:t>
      </w:r>
      <w:r w:rsidR="00752481">
        <w:rPr>
          <w:rFonts w:hint="cs"/>
          <w:rtl/>
        </w:rPr>
        <w:t>،</w:t>
      </w:r>
      <w:r w:rsidRPr="00752481">
        <w:rPr>
          <w:rFonts w:hint="cs"/>
          <w:rtl/>
        </w:rPr>
        <w:t xml:space="preserve"> فقال تعالى</w:t>
      </w:r>
      <w:r w:rsidR="00752481">
        <w:rPr>
          <w:rFonts w:hint="cs"/>
          <w:rtl/>
        </w:rPr>
        <w:t>:</w:t>
      </w:r>
      <w:r w:rsidRPr="00752481">
        <w:rPr>
          <w:rFonts w:hint="cs"/>
          <w:rtl/>
        </w:rPr>
        <w:t xml:space="preserve"> </w:t>
      </w:r>
      <w:r w:rsidRPr="00C12977">
        <w:rPr>
          <w:rStyle w:val="libAlaemChar"/>
          <w:rFonts w:hint="cs"/>
          <w:rtl/>
        </w:rPr>
        <w:t>(</w:t>
      </w:r>
      <w:r w:rsidR="00353DF2" w:rsidRPr="00353DF2">
        <w:rPr>
          <w:rStyle w:val="libAieChar"/>
          <w:rFonts w:hint="cs"/>
          <w:rtl/>
        </w:rPr>
        <w:t>فَاعْفُ</w:t>
      </w:r>
      <w:r w:rsidR="00353DF2" w:rsidRPr="00353DF2">
        <w:rPr>
          <w:rStyle w:val="libAieChar"/>
          <w:rtl/>
        </w:rPr>
        <w:t xml:space="preserve"> </w:t>
      </w:r>
      <w:r w:rsidR="00353DF2" w:rsidRPr="00353DF2">
        <w:rPr>
          <w:rStyle w:val="libAieChar"/>
          <w:rFonts w:hint="cs"/>
          <w:rtl/>
        </w:rPr>
        <w:t>عَنْهُمْ</w:t>
      </w:r>
      <w:r w:rsidR="00353DF2" w:rsidRPr="00353DF2">
        <w:rPr>
          <w:rStyle w:val="libAieChar"/>
          <w:rtl/>
        </w:rPr>
        <w:t xml:space="preserve"> </w:t>
      </w:r>
      <w:r w:rsidR="00353DF2" w:rsidRPr="00353DF2">
        <w:rPr>
          <w:rStyle w:val="libAieChar"/>
          <w:rFonts w:hint="cs"/>
          <w:rtl/>
        </w:rPr>
        <w:t>وَاسْتَغْفِرْ</w:t>
      </w:r>
      <w:r w:rsidR="00353DF2" w:rsidRPr="00353DF2">
        <w:rPr>
          <w:rStyle w:val="libAieChar"/>
          <w:rtl/>
        </w:rPr>
        <w:t xml:space="preserve"> </w:t>
      </w:r>
      <w:r w:rsidR="00353DF2" w:rsidRPr="00353DF2">
        <w:rPr>
          <w:rStyle w:val="libAieChar"/>
          <w:rFonts w:hint="cs"/>
          <w:rtl/>
        </w:rPr>
        <w:t>لَهُمْ</w:t>
      </w:r>
      <w:r w:rsidR="00353DF2" w:rsidRPr="00353DF2">
        <w:rPr>
          <w:rStyle w:val="libAieChar"/>
          <w:rtl/>
        </w:rPr>
        <w:t xml:space="preserve"> </w:t>
      </w:r>
      <w:r w:rsidR="00353DF2" w:rsidRPr="00353DF2">
        <w:rPr>
          <w:rStyle w:val="libAieChar"/>
          <w:rFonts w:hint="cs"/>
          <w:rtl/>
        </w:rPr>
        <w:t>وَشَاوِرْهُمْ</w:t>
      </w:r>
      <w:r w:rsidR="00353DF2" w:rsidRPr="00353DF2">
        <w:rPr>
          <w:rStyle w:val="libAieChar"/>
          <w:rtl/>
        </w:rPr>
        <w:t xml:space="preserve"> </w:t>
      </w:r>
      <w:r w:rsidR="00353DF2" w:rsidRPr="00353DF2">
        <w:rPr>
          <w:rStyle w:val="libAieChar"/>
          <w:rFonts w:hint="cs"/>
          <w:rtl/>
        </w:rPr>
        <w:t>فِي</w:t>
      </w:r>
      <w:r w:rsidR="00353DF2" w:rsidRPr="00353DF2">
        <w:rPr>
          <w:rStyle w:val="libAieChar"/>
          <w:rtl/>
        </w:rPr>
        <w:t xml:space="preserve"> </w:t>
      </w:r>
      <w:r w:rsidR="00353DF2" w:rsidRPr="00353DF2">
        <w:rPr>
          <w:rStyle w:val="libAieChar"/>
          <w:rFonts w:hint="cs"/>
          <w:rtl/>
        </w:rPr>
        <w:t>الْأَمْرِ</w:t>
      </w:r>
      <w:r w:rsidRPr="00C12977">
        <w:rPr>
          <w:rStyle w:val="libAlaemChar"/>
          <w:rFonts w:hint="cs"/>
          <w:rtl/>
        </w:rPr>
        <w:t>)</w:t>
      </w:r>
      <w:r w:rsidRPr="00752481">
        <w:rPr>
          <w:rFonts w:hint="cs"/>
          <w:rtl/>
        </w:rPr>
        <w:t xml:space="preserve"> </w:t>
      </w:r>
      <w:r w:rsidRPr="0095721C">
        <w:rPr>
          <w:rStyle w:val="libFootnotenumChar"/>
          <w:rFonts w:hint="cs"/>
          <w:rtl/>
        </w:rPr>
        <w:t>(1)</w:t>
      </w:r>
    </w:p>
    <w:p w:rsidR="0095721C" w:rsidRDefault="0095721C" w:rsidP="00353DF2">
      <w:pPr>
        <w:pStyle w:val="libNormal"/>
        <w:rPr>
          <w:rtl/>
        </w:rPr>
      </w:pPr>
      <w:r w:rsidRPr="00752481">
        <w:rPr>
          <w:rFonts w:hint="cs"/>
          <w:rtl/>
        </w:rPr>
        <w:t>لكنّ التنزيل لم يترك الاَمر بالمشورة مرسلاً</w:t>
      </w:r>
      <w:r w:rsidR="00752481">
        <w:rPr>
          <w:rFonts w:hint="cs"/>
          <w:rtl/>
        </w:rPr>
        <w:t>،</w:t>
      </w:r>
      <w:r w:rsidRPr="00752481">
        <w:rPr>
          <w:rFonts w:hint="cs"/>
          <w:rtl/>
        </w:rPr>
        <w:t xml:space="preserve"> بل وضع له نظاماً واضح المعالم</w:t>
      </w:r>
      <w:r w:rsidR="00752481">
        <w:rPr>
          <w:rFonts w:hint="cs"/>
          <w:rtl/>
        </w:rPr>
        <w:t>،</w:t>
      </w:r>
      <w:r w:rsidRPr="00752481">
        <w:rPr>
          <w:rFonts w:hint="cs"/>
          <w:rtl/>
        </w:rPr>
        <w:t xml:space="preserve"> فالنبيّ القائد المستشير حين يعزم على أمرٍ فيه الصواب والصلاح ينبغي أن ينفذ فيه</w:t>
      </w:r>
      <w:r w:rsidR="00752481">
        <w:rPr>
          <w:rFonts w:hint="cs"/>
          <w:rtl/>
        </w:rPr>
        <w:t>،</w:t>
      </w:r>
      <w:r w:rsidRPr="00752481">
        <w:rPr>
          <w:rFonts w:hint="cs"/>
          <w:rtl/>
        </w:rPr>
        <w:t xml:space="preserve"> سواء كان موافقاً لآراء المستشارين أو مخالفاً لها</w:t>
      </w:r>
      <w:r w:rsidR="00752481">
        <w:rPr>
          <w:rFonts w:hint="cs"/>
          <w:rtl/>
        </w:rPr>
        <w:t>:</w:t>
      </w:r>
      <w:r w:rsidRPr="00752481">
        <w:rPr>
          <w:rFonts w:hint="cs"/>
          <w:rtl/>
        </w:rPr>
        <w:t xml:space="preserve"> </w:t>
      </w:r>
      <w:r w:rsidRPr="00C12977">
        <w:rPr>
          <w:rStyle w:val="libAlaemChar"/>
          <w:rFonts w:hint="cs"/>
          <w:rtl/>
        </w:rPr>
        <w:t>(</w:t>
      </w:r>
      <w:r w:rsidR="00353DF2" w:rsidRPr="00353DF2">
        <w:rPr>
          <w:rStyle w:val="libAieChar"/>
          <w:rFonts w:hint="cs"/>
          <w:rtl/>
        </w:rPr>
        <w:t>فَإِذَا</w:t>
      </w:r>
      <w:r w:rsidR="00353DF2" w:rsidRPr="00353DF2">
        <w:rPr>
          <w:rStyle w:val="libAieChar"/>
          <w:rtl/>
        </w:rPr>
        <w:t xml:space="preserve"> </w:t>
      </w:r>
      <w:r w:rsidR="00353DF2" w:rsidRPr="00353DF2">
        <w:rPr>
          <w:rStyle w:val="libAieChar"/>
          <w:rFonts w:hint="cs"/>
          <w:rtl/>
        </w:rPr>
        <w:t>عَزَمْتَ</w:t>
      </w:r>
      <w:r w:rsidR="00353DF2" w:rsidRPr="00353DF2">
        <w:rPr>
          <w:rStyle w:val="libAieChar"/>
          <w:rtl/>
        </w:rPr>
        <w:t xml:space="preserve"> </w:t>
      </w:r>
      <w:r w:rsidR="00353DF2" w:rsidRPr="00353DF2">
        <w:rPr>
          <w:rStyle w:val="libAieChar"/>
          <w:rFonts w:hint="cs"/>
          <w:rtl/>
        </w:rPr>
        <w:t>فَتَوَكَّلْ</w:t>
      </w:r>
      <w:r w:rsidR="00353DF2" w:rsidRPr="00353DF2">
        <w:rPr>
          <w:rStyle w:val="libAieChar"/>
          <w:rtl/>
        </w:rPr>
        <w:t xml:space="preserve"> </w:t>
      </w:r>
      <w:r w:rsidR="00353DF2" w:rsidRPr="00353DF2">
        <w:rPr>
          <w:rStyle w:val="libAieChar"/>
          <w:rFonts w:hint="cs"/>
          <w:rtl/>
        </w:rPr>
        <w:t>عَلَى</w:t>
      </w:r>
      <w:r w:rsidR="00353DF2" w:rsidRPr="00353DF2">
        <w:rPr>
          <w:rStyle w:val="libAieChar"/>
          <w:rtl/>
        </w:rPr>
        <w:t xml:space="preserve"> </w:t>
      </w:r>
      <w:r w:rsidR="00353DF2" w:rsidRPr="00353DF2">
        <w:rPr>
          <w:rStyle w:val="libAieChar"/>
          <w:rFonts w:hint="cs"/>
          <w:rtl/>
        </w:rPr>
        <w:t>اللَّـهِ</w:t>
      </w:r>
      <w:r w:rsidRPr="00C12977">
        <w:rPr>
          <w:rStyle w:val="libAlaemChar"/>
          <w:rFonts w:hint="cs"/>
          <w:rtl/>
        </w:rPr>
        <w:t>)</w:t>
      </w:r>
      <w:r w:rsidRPr="00752481">
        <w:rPr>
          <w:rFonts w:hint="cs"/>
          <w:rtl/>
        </w:rPr>
        <w:t xml:space="preserve"> </w:t>
      </w:r>
      <w:r w:rsidRPr="0095721C">
        <w:rPr>
          <w:rStyle w:val="libFootnotenumChar"/>
          <w:rFonts w:hint="cs"/>
          <w:rtl/>
        </w:rPr>
        <w:t>(2)</w:t>
      </w:r>
      <w:r w:rsidRPr="00752481">
        <w:rPr>
          <w:rFonts w:hint="cs"/>
          <w:rtl/>
        </w:rPr>
        <w:t>.</w:t>
      </w:r>
    </w:p>
    <w:p w:rsidR="0095721C" w:rsidRPr="00C61B87" w:rsidRDefault="0095721C" w:rsidP="00C61B87">
      <w:pPr>
        <w:pStyle w:val="Heading2"/>
        <w:rPr>
          <w:rtl/>
        </w:rPr>
      </w:pPr>
      <w:bookmarkStart w:id="10" w:name="_Toc406398199"/>
      <w:r w:rsidRPr="00C61B87">
        <w:rPr>
          <w:rFonts w:hint="cs"/>
          <w:rtl/>
        </w:rPr>
        <w:t>موضوع الشورى وأهدافها</w:t>
      </w:r>
      <w:r w:rsidR="00752481" w:rsidRPr="00C61B87">
        <w:rPr>
          <w:rFonts w:hint="cs"/>
          <w:rtl/>
        </w:rPr>
        <w:t>:</w:t>
      </w:r>
      <w:bookmarkEnd w:id="10"/>
    </w:p>
    <w:p w:rsidR="0095721C" w:rsidRDefault="0095721C" w:rsidP="00752481">
      <w:pPr>
        <w:pStyle w:val="libNormal"/>
        <w:rPr>
          <w:rtl/>
        </w:rPr>
      </w:pPr>
      <w:r>
        <w:rPr>
          <w:rFonts w:hint="cs"/>
          <w:rtl/>
        </w:rPr>
        <w:t>الشورى التي دعت إليها هذه الآية الكريمة ما هو موضوعها</w:t>
      </w:r>
      <w:r w:rsidR="00752481">
        <w:rPr>
          <w:rFonts w:hint="cs"/>
          <w:rtl/>
        </w:rPr>
        <w:t>؟</w:t>
      </w:r>
      <w:r>
        <w:rPr>
          <w:rFonts w:hint="cs"/>
          <w:rtl/>
        </w:rPr>
        <w:t xml:space="preserve"> وما هي أهدافها</w:t>
      </w:r>
      <w:r w:rsidR="00752481">
        <w:rPr>
          <w:rFonts w:hint="cs"/>
          <w:rtl/>
        </w:rPr>
        <w:t>؟</w:t>
      </w:r>
      <w:r>
        <w:rPr>
          <w:rFonts w:hint="cs"/>
          <w:rtl/>
        </w:rPr>
        <w:t xml:space="preserve"> بعد أن عرفنا أنّ الشورى في المورد الاَوّل كان موضوعها الرضاع، وأهدافها</w:t>
      </w:r>
      <w:r w:rsidR="00752481">
        <w:rPr>
          <w:rFonts w:hint="cs"/>
          <w:rtl/>
        </w:rPr>
        <w:t>:</w:t>
      </w:r>
      <w:r>
        <w:rPr>
          <w:rFonts w:hint="cs"/>
          <w:rtl/>
        </w:rPr>
        <w:t xml:space="preserve"> ضمان مصلحة الرضيع</w:t>
      </w:r>
      <w:r w:rsidR="00752481">
        <w:rPr>
          <w:rFonts w:hint="cs"/>
          <w:rtl/>
        </w:rPr>
        <w:t>،</w:t>
      </w:r>
      <w:r>
        <w:rPr>
          <w:rFonts w:hint="cs"/>
          <w:rtl/>
        </w:rPr>
        <w:t xml:space="preserve"> وسلامة المحيط الاُسري</w:t>
      </w:r>
      <w:r w:rsidR="00752481">
        <w:rPr>
          <w:rFonts w:hint="cs"/>
          <w:rtl/>
        </w:rPr>
        <w:t>.</w:t>
      </w:r>
    </w:p>
    <w:p w:rsidR="0095721C" w:rsidRDefault="0095721C" w:rsidP="00752481">
      <w:pPr>
        <w:pStyle w:val="libNormal"/>
        <w:rPr>
          <w:rtl/>
        </w:rPr>
      </w:pPr>
      <w:r>
        <w:rPr>
          <w:rFonts w:hint="cs"/>
          <w:rtl/>
        </w:rPr>
        <w:t>إنّ الشورى هنا مختلفة عن الاُولى</w:t>
      </w:r>
      <w:r w:rsidR="00752481">
        <w:rPr>
          <w:rFonts w:hint="cs"/>
          <w:rtl/>
        </w:rPr>
        <w:t>،</w:t>
      </w:r>
      <w:r>
        <w:rPr>
          <w:rFonts w:hint="cs"/>
          <w:rtl/>
        </w:rPr>
        <w:t xml:space="preserve"> فالمستشير هنا هو النبيّ القائد صلى الله عليه وآله وسلم</w:t>
      </w:r>
      <w:r w:rsidR="00752481">
        <w:rPr>
          <w:rFonts w:hint="cs"/>
          <w:rtl/>
        </w:rPr>
        <w:t>،</w:t>
      </w:r>
      <w:r>
        <w:rPr>
          <w:rFonts w:hint="cs"/>
          <w:rtl/>
        </w:rPr>
        <w:t xml:space="preserve"> والمستشار هم جمهور الناس من أصحابه</w:t>
      </w:r>
      <w:r w:rsidR="00752481">
        <w:rPr>
          <w:rFonts w:hint="cs"/>
          <w:rtl/>
        </w:rPr>
        <w:t>.</w:t>
      </w:r>
    </w:p>
    <w:p w:rsidR="0095721C" w:rsidRDefault="0095721C" w:rsidP="00752481">
      <w:pPr>
        <w:pStyle w:val="libNormal"/>
        <w:rPr>
          <w:rtl/>
        </w:rPr>
      </w:pPr>
      <w:r>
        <w:rPr>
          <w:rFonts w:hint="cs"/>
          <w:rtl/>
        </w:rPr>
        <w:t>فما هي الاُمور التي كان صلى الله عليه وآله وسلم مدعوّاً لاستشارتهم فيها</w:t>
      </w:r>
      <w:r w:rsidR="00752481">
        <w:rPr>
          <w:rFonts w:hint="cs"/>
          <w:rtl/>
        </w:rPr>
        <w:t>؟</w:t>
      </w:r>
      <w:r>
        <w:rPr>
          <w:rFonts w:hint="cs"/>
          <w:rtl/>
        </w:rPr>
        <w:t xml:space="preserve"> أهي أمور الدين</w:t>
      </w:r>
      <w:r w:rsidR="00752481">
        <w:rPr>
          <w:rFonts w:hint="cs"/>
          <w:rtl/>
        </w:rPr>
        <w:t>،</w:t>
      </w:r>
      <w:r>
        <w:rPr>
          <w:rFonts w:hint="cs"/>
          <w:rtl/>
        </w:rPr>
        <w:t xml:space="preserve"> أم اُمور الدنيا</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آل عمران 3</w:t>
      </w:r>
      <w:r w:rsidR="00752481">
        <w:rPr>
          <w:rFonts w:hint="cs"/>
          <w:rtl/>
        </w:rPr>
        <w:t>:</w:t>
      </w:r>
      <w:r>
        <w:rPr>
          <w:rFonts w:hint="cs"/>
          <w:rtl/>
        </w:rPr>
        <w:t xml:space="preserve"> 159</w:t>
      </w:r>
      <w:r w:rsidR="00752481">
        <w:rPr>
          <w:rFonts w:hint="cs"/>
          <w:rtl/>
        </w:rPr>
        <w:t>.</w:t>
      </w:r>
    </w:p>
    <w:p w:rsidR="0095721C" w:rsidRDefault="0095721C" w:rsidP="0095721C">
      <w:pPr>
        <w:pStyle w:val="libFootnote0"/>
        <w:rPr>
          <w:rtl/>
        </w:rPr>
      </w:pPr>
      <w:r>
        <w:rPr>
          <w:rFonts w:hint="cs"/>
          <w:rtl/>
        </w:rPr>
        <w:t>(2) آل عمران 3</w:t>
      </w:r>
      <w:r w:rsidR="00752481">
        <w:rPr>
          <w:rFonts w:hint="cs"/>
          <w:rtl/>
        </w:rPr>
        <w:t>:</w:t>
      </w:r>
      <w:r>
        <w:rPr>
          <w:rFonts w:hint="cs"/>
          <w:rtl/>
        </w:rPr>
        <w:t xml:space="preserve"> 159</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ولاَي شيءٍ هذه المشورة</w:t>
      </w:r>
      <w:r w:rsidR="00752481">
        <w:rPr>
          <w:rFonts w:hint="cs"/>
          <w:rtl/>
        </w:rPr>
        <w:t>،</w:t>
      </w:r>
      <w:r>
        <w:rPr>
          <w:rFonts w:hint="cs"/>
          <w:rtl/>
        </w:rPr>
        <w:t xml:space="preserve"> ألاَجل أن يستنير بآرائهم ويهتدي بها إلى الصواب</w:t>
      </w:r>
      <w:r w:rsidR="00752481">
        <w:rPr>
          <w:rFonts w:hint="cs"/>
          <w:rtl/>
        </w:rPr>
        <w:t>؟</w:t>
      </w:r>
      <w:r>
        <w:rPr>
          <w:rFonts w:hint="cs"/>
          <w:rtl/>
        </w:rPr>
        <w:t xml:space="preserve"> أم ماذا</w:t>
      </w:r>
      <w:r w:rsidR="00752481">
        <w:rPr>
          <w:rFonts w:hint="cs"/>
          <w:rtl/>
        </w:rPr>
        <w:t>؟</w:t>
      </w:r>
      <w:r>
        <w:rPr>
          <w:rFonts w:hint="cs"/>
          <w:rtl/>
        </w:rPr>
        <w:t xml:space="preserve"> للمفسّرين هنا كلام تتّفق معانيه وأدلّته كثيراً</w:t>
      </w:r>
      <w:r w:rsidR="00752481">
        <w:rPr>
          <w:rFonts w:hint="cs"/>
          <w:rtl/>
        </w:rPr>
        <w:t>،</w:t>
      </w:r>
      <w:r>
        <w:rPr>
          <w:rFonts w:hint="cs"/>
          <w:rtl/>
        </w:rPr>
        <w:t xml:space="preserve"> وتختلف قليلاً</w:t>
      </w:r>
      <w:r w:rsidR="00752481">
        <w:rPr>
          <w:rFonts w:hint="cs"/>
          <w:rtl/>
        </w:rPr>
        <w:t>،</w:t>
      </w:r>
      <w:r>
        <w:rPr>
          <w:rFonts w:hint="cs"/>
          <w:rtl/>
        </w:rPr>
        <w:t xml:space="preserve"> فمّما اتّفقوا فيه كلامهم في حدود الاجابة عن سؤالنا الاَوّل</w:t>
      </w:r>
      <w:r w:rsidR="00752481">
        <w:rPr>
          <w:rFonts w:hint="cs"/>
          <w:rtl/>
        </w:rPr>
        <w:t>؛</w:t>
      </w:r>
      <w:r>
        <w:rPr>
          <w:rFonts w:hint="cs"/>
          <w:rtl/>
        </w:rPr>
        <w:t xml:space="preserve"> أيّ الاُمور هذه التي يستشيرهم فيها</w:t>
      </w:r>
      <w:r w:rsidR="00752481">
        <w:rPr>
          <w:rFonts w:hint="cs"/>
          <w:rtl/>
        </w:rPr>
        <w:t>؟</w:t>
      </w:r>
    </w:p>
    <w:p w:rsidR="0095721C" w:rsidRDefault="0095721C" w:rsidP="00752481">
      <w:pPr>
        <w:pStyle w:val="libNormal"/>
        <w:rPr>
          <w:rtl/>
        </w:rPr>
      </w:pPr>
      <w:r w:rsidRPr="00752481">
        <w:rPr>
          <w:rFonts w:hint="cs"/>
          <w:rtl/>
        </w:rPr>
        <w:t>قال الشوكاني</w:t>
      </w:r>
      <w:r w:rsidR="00752481">
        <w:rPr>
          <w:rFonts w:hint="cs"/>
          <w:rtl/>
        </w:rPr>
        <w:t xml:space="preserve"> - </w:t>
      </w:r>
      <w:r w:rsidRPr="00752481">
        <w:rPr>
          <w:rFonts w:hint="cs"/>
          <w:rtl/>
        </w:rPr>
        <w:t>وقوله جامع لاَقوال المفسّرين</w:t>
      </w:r>
      <w:r w:rsidR="00752481">
        <w:rPr>
          <w:rFonts w:hint="cs"/>
          <w:rtl/>
        </w:rPr>
        <w:t xml:space="preserve"> -:</w:t>
      </w:r>
      <w:r w:rsidRPr="00752481">
        <w:rPr>
          <w:rFonts w:hint="cs"/>
          <w:rtl/>
        </w:rPr>
        <w:t xml:space="preserve"> ( إنّ المراد أيّ أمرٍ كان ممّا يشاوَر في مثله</w:t>
      </w:r>
      <w:r w:rsidR="00752481">
        <w:rPr>
          <w:rFonts w:hint="cs"/>
          <w:rtl/>
        </w:rPr>
        <w:t>،</w:t>
      </w:r>
      <w:r w:rsidRPr="00752481">
        <w:rPr>
          <w:rFonts w:hint="cs"/>
          <w:rtl/>
        </w:rPr>
        <w:t xml:space="preserve"> أو في أمر الحرب خاصّة كما يفيده السياق</w:t>
      </w:r>
      <w:r w:rsidR="00353DF2">
        <w:rPr>
          <w:rFonts w:hint="cs"/>
          <w:rtl/>
        </w:rPr>
        <w:t xml:space="preserve"> </w:t>
      </w:r>
      <w:r w:rsidRPr="00752481">
        <w:rPr>
          <w:rFonts w:hint="cs"/>
          <w:rtl/>
        </w:rPr>
        <w:t>... والمراد هنا المشاورة في</w:t>
      </w:r>
      <w:r w:rsidR="00353DF2">
        <w:rPr>
          <w:rFonts w:hint="cs"/>
          <w:rtl/>
        </w:rPr>
        <w:t xml:space="preserve"> غير الاُمور التي يرد الشرع بها</w:t>
      </w:r>
      <w:r w:rsidRPr="00752481">
        <w:rPr>
          <w:rFonts w:hint="cs"/>
          <w:rtl/>
        </w:rPr>
        <w:t xml:space="preserve">)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فالمشاورة إذن ليست في أمور الدين والاَحكام</w:t>
      </w:r>
      <w:r w:rsidR="00752481">
        <w:rPr>
          <w:rFonts w:hint="cs"/>
          <w:rtl/>
        </w:rPr>
        <w:t>،</w:t>
      </w:r>
      <w:r>
        <w:rPr>
          <w:rFonts w:hint="cs"/>
          <w:rtl/>
        </w:rPr>
        <w:t xml:space="preserve"> فهذه من شأن التنزيل وحده</w:t>
      </w:r>
      <w:r w:rsidR="00752481">
        <w:rPr>
          <w:rFonts w:hint="cs"/>
          <w:rtl/>
        </w:rPr>
        <w:t>،</w:t>
      </w:r>
      <w:r>
        <w:rPr>
          <w:rFonts w:hint="cs"/>
          <w:rtl/>
        </w:rPr>
        <w:t xml:space="preserve"> وليست محلاًّ للرأي والنظر</w:t>
      </w:r>
      <w:r w:rsidR="00752481">
        <w:rPr>
          <w:rFonts w:hint="cs"/>
          <w:rtl/>
        </w:rPr>
        <w:t>.</w:t>
      </w:r>
    </w:p>
    <w:p w:rsidR="0095721C" w:rsidRDefault="0095721C" w:rsidP="00752481">
      <w:pPr>
        <w:pStyle w:val="libNormal"/>
        <w:rPr>
          <w:rtl/>
        </w:rPr>
      </w:pPr>
      <w:r>
        <w:rPr>
          <w:rFonts w:hint="cs"/>
          <w:rtl/>
        </w:rPr>
        <w:t>فموضوع المشاورة إذن هو أمور الدنيا</w:t>
      </w:r>
      <w:r w:rsidR="00752481">
        <w:rPr>
          <w:rFonts w:hint="cs"/>
          <w:rtl/>
        </w:rPr>
        <w:t>،</w:t>
      </w:r>
      <w:r>
        <w:rPr>
          <w:rFonts w:hint="cs"/>
          <w:rtl/>
        </w:rPr>
        <w:t xml:space="preserve"> وقد تقدّم أنّ السياق يدلّ على أنّ المراد هو شأن الحروب وخططها</w:t>
      </w:r>
      <w:r w:rsidR="00752481">
        <w:rPr>
          <w:rFonts w:hint="cs"/>
          <w:rtl/>
        </w:rPr>
        <w:t>،</w:t>
      </w:r>
      <w:r>
        <w:rPr>
          <w:rFonts w:hint="cs"/>
          <w:rtl/>
        </w:rPr>
        <w:t xml:space="preserve"> وليس السياق وحده يدلّ على هذا، بل التاريخ أيضاً أثبت أنّ النبيّ صلى الله عليه وآله وسلم قد استشار أصحابه في بعض شؤون الحرب</w:t>
      </w:r>
      <w:r w:rsidR="00752481">
        <w:rPr>
          <w:rFonts w:hint="cs"/>
          <w:rtl/>
        </w:rPr>
        <w:t>،</w:t>
      </w:r>
      <w:r>
        <w:rPr>
          <w:rFonts w:hint="cs"/>
          <w:rtl/>
        </w:rPr>
        <w:t xml:space="preserve"> كالذي حدث في اختيار لقاء العدوّ يوم بدر</w:t>
      </w:r>
      <w:r w:rsidR="00752481">
        <w:rPr>
          <w:rFonts w:hint="cs"/>
          <w:rtl/>
        </w:rPr>
        <w:t>،</w:t>
      </w:r>
      <w:r>
        <w:rPr>
          <w:rFonts w:hint="cs"/>
          <w:rtl/>
        </w:rPr>
        <w:t xml:space="preserve"> وفي اُسارى بدر</w:t>
      </w:r>
      <w:r w:rsidR="00752481">
        <w:rPr>
          <w:rFonts w:hint="cs"/>
          <w:rtl/>
        </w:rPr>
        <w:t>،</w:t>
      </w:r>
      <w:r>
        <w:rPr>
          <w:rFonts w:hint="cs"/>
          <w:rtl/>
        </w:rPr>
        <w:t xml:space="preserve"> وفي الخروج إلى اُحد</w:t>
      </w:r>
      <w:r w:rsidR="00752481">
        <w:rPr>
          <w:rFonts w:hint="cs"/>
          <w:rtl/>
        </w:rPr>
        <w:t>،</w:t>
      </w:r>
      <w:r>
        <w:rPr>
          <w:rFonts w:hint="cs"/>
          <w:rtl/>
        </w:rPr>
        <w:t xml:space="preserve"> وفي الخندق</w:t>
      </w:r>
      <w:r w:rsidR="00752481">
        <w:rPr>
          <w:rFonts w:hint="cs"/>
          <w:rtl/>
        </w:rPr>
        <w:t>.</w:t>
      </w:r>
    </w:p>
    <w:p w:rsidR="0095721C" w:rsidRDefault="0095721C" w:rsidP="00752481">
      <w:pPr>
        <w:pStyle w:val="libNormal"/>
        <w:rPr>
          <w:rtl/>
        </w:rPr>
      </w:pPr>
      <w:r>
        <w:rPr>
          <w:rFonts w:hint="cs"/>
          <w:rtl/>
        </w:rPr>
        <w:t>أمّا وراء شؤون الحرب</w:t>
      </w:r>
      <w:r w:rsidR="00752481">
        <w:rPr>
          <w:rFonts w:hint="cs"/>
          <w:rtl/>
        </w:rPr>
        <w:t>،</w:t>
      </w:r>
      <w:r>
        <w:rPr>
          <w:rFonts w:hint="cs"/>
          <w:rtl/>
        </w:rPr>
        <w:t xml:space="preserve"> فإن حصل فنادرٌ جدّاً</w:t>
      </w:r>
      <w:r w:rsidR="00752481">
        <w:rPr>
          <w:rFonts w:hint="cs"/>
          <w:rtl/>
        </w:rPr>
        <w:t>،</w:t>
      </w:r>
      <w:r>
        <w:rPr>
          <w:rFonts w:hint="cs"/>
          <w:rtl/>
        </w:rPr>
        <w:t xml:space="preserve"> وحتى شؤون الحرب لم تكن كلّها خاضعة للشورى</w:t>
      </w:r>
      <w:r w:rsidR="00752481">
        <w:rPr>
          <w:rFonts w:hint="cs"/>
          <w:rtl/>
        </w:rPr>
        <w:t>،</w:t>
      </w:r>
      <w:r>
        <w:rPr>
          <w:rFonts w:hint="cs"/>
          <w:rtl/>
        </w:rPr>
        <w:t xml:space="preserve"> بل كان قرار النبيّ صلى الله عليه وآله وسلم في اختيار الحرب وتحديد مكانها وزمانها حاسماً وسابقاً لاَيّ مستوى من مستويات الشورى</w:t>
      </w:r>
      <w:r w:rsidR="00752481">
        <w:rPr>
          <w:rFonts w:hint="cs"/>
          <w:rtl/>
        </w:rPr>
        <w:t>،</w:t>
      </w:r>
      <w:r>
        <w:rPr>
          <w:rFonts w:hint="cs"/>
          <w:rtl/>
        </w:rPr>
        <w:t xml:space="preserve"> وهو قرار باق وحاكم حتّى لو كثر فيه الخلاف</w:t>
      </w:r>
      <w:r w:rsidR="00752481">
        <w:rPr>
          <w:rFonts w:hint="cs"/>
          <w:rtl/>
        </w:rPr>
        <w:t>،</w:t>
      </w:r>
      <w:r>
        <w:rPr>
          <w:rFonts w:hint="cs"/>
          <w:rtl/>
        </w:rPr>
        <w:t xml:space="preserve"> كما هو واضح جدّاً في بعثة اُسامة</w:t>
      </w:r>
      <w:r w:rsidR="00752481">
        <w:rPr>
          <w:rFonts w:hint="cs"/>
          <w:rtl/>
        </w:rPr>
        <w:t>،</w:t>
      </w:r>
      <w:r>
        <w:rPr>
          <w:rFonts w:hint="cs"/>
          <w:rtl/>
        </w:rPr>
        <w:t xml:space="preserve"> وفي اختيار زيد بن حارثة أميراً على جيش مؤتة ولو</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فتح القدير 1</w:t>
      </w:r>
      <w:r w:rsidR="00752481">
        <w:rPr>
          <w:rFonts w:hint="cs"/>
          <w:rtl/>
        </w:rPr>
        <w:t>:</w:t>
      </w:r>
      <w:r>
        <w:rPr>
          <w:rFonts w:hint="cs"/>
          <w:rtl/>
        </w:rPr>
        <w:t xml:space="preserve"> 393</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بعد جعفر بن أبي طالب</w:t>
      </w:r>
      <w:r w:rsidR="00752481">
        <w:rPr>
          <w:rFonts w:hint="cs"/>
          <w:rtl/>
        </w:rPr>
        <w:t>،</w:t>
      </w:r>
      <w:r>
        <w:rPr>
          <w:rFonts w:hint="cs"/>
          <w:rtl/>
        </w:rPr>
        <w:t xml:space="preserve"> وفي عقد الصلح في الحديبية مع مشركي قريش، وغير ذلك كثير</w:t>
      </w:r>
      <w:r w:rsidR="00752481">
        <w:rPr>
          <w:rFonts w:hint="cs"/>
          <w:rtl/>
        </w:rPr>
        <w:t>.</w:t>
      </w:r>
    </w:p>
    <w:p w:rsidR="0095721C" w:rsidRDefault="0095721C" w:rsidP="00752481">
      <w:pPr>
        <w:pStyle w:val="libNormal"/>
        <w:rPr>
          <w:rtl/>
        </w:rPr>
      </w:pPr>
      <w:r>
        <w:rPr>
          <w:rFonts w:hint="cs"/>
          <w:rtl/>
        </w:rPr>
        <w:t>وسوف يطلّ علينا البحث في أهداف هذه الشورى بمزيد من الوضوح في موضوع الشورى ومساحتها</w:t>
      </w:r>
      <w:r w:rsidR="00752481">
        <w:rPr>
          <w:rFonts w:hint="cs"/>
          <w:rtl/>
        </w:rPr>
        <w:t>.</w:t>
      </w:r>
    </w:p>
    <w:p w:rsidR="0095721C" w:rsidRPr="00BB2F3D" w:rsidRDefault="0095721C" w:rsidP="00BB2F3D">
      <w:pPr>
        <w:pStyle w:val="Heading2"/>
        <w:rPr>
          <w:rtl/>
        </w:rPr>
      </w:pPr>
      <w:bookmarkStart w:id="11" w:name="_Toc406398200"/>
      <w:r>
        <w:rPr>
          <w:rFonts w:hint="cs"/>
          <w:rtl/>
        </w:rPr>
        <w:t>أمّا أهداف هذه الشورى</w:t>
      </w:r>
      <w:r w:rsidR="00752481">
        <w:rPr>
          <w:rFonts w:hint="cs"/>
          <w:rtl/>
        </w:rPr>
        <w:t>:</w:t>
      </w:r>
      <w:bookmarkEnd w:id="11"/>
    </w:p>
    <w:p w:rsidR="0095721C" w:rsidRDefault="0095721C" w:rsidP="00752481">
      <w:pPr>
        <w:pStyle w:val="libNormal"/>
        <w:rPr>
          <w:rtl/>
        </w:rPr>
      </w:pPr>
      <w:r>
        <w:rPr>
          <w:rFonts w:hint="cs"/>
          <w:rtl/>
        </w:rPr>
        <w:t>فتطالعنا بها أحاديث مرفوعة إلى النبيّ صلى الله عليه وآله وسلم</w:t>
      </w:r>
      <w:r w:rsidR="00752481">
        <w:rPr>
          <w:rFonts w:hint="cs"/>
          <w:rtl/>
        </w:rPr>
        <w:t>،</w:t>
      </w:r>
      <w:r>
        <w:rPr>
          <w:rFonts w:hint="cs"/>
          <w:rtl/>
        </w:rPr>
        <w:t xml:space="preserve"> وأقوال لقدماء المفسّرين أو متأخّريهم.. ومن مجموع ما ورد يظهر لهذه الشورى بعدان</w:t>
      </w:r>
      <w:r w:rsidR="00752481">
        <w:rPr>
          <w:rFonts w:hint="cs"/>
          <w:rtl/>
        </w:rPr>
        <w:t>:</w:t>
      </w:r>
    </w:p>
    <w:p w:rsidR="0095721C" w:rsidRDefault="0095721C" w:rsidP="00752481">
      <w:pPr>
        <w:pStyle w:val="libNormal"/>
        <w:rPr>
          <w:rtl/>
        </w:rPr>
      </w:pPr>
      <w:r>
        <w:rPr>
          <w:rFonts w:hint="cs"/>
          <w:rtl/>
        </w:rPr>
        <w:t>البعد الاَول</w:t>
      </w:r>
      <w:r w:rsidR="00752481">
        <w:rPr>
          <w:rFonts w:hint="cs"/>
          <w:rtl/>
        </w:rPr>
        <w:t>:</w:t>
      </w:r>
    </w:p>
    <w:p w:rsidR="00752481" w:rsidRDefault="0095721C" w:rsidP="00752481">
      <w:pPr>
        <w:pStyle w:val="libNormal"/>
        <w:rPr>
          <w:rtl/>
        </w:rPr>
      </w:pPr>
      <w:r>
        <w:rPr>
          <w:rFonts w:hint="cs"/>
          <w:rtl/>
        </w:rPr>
        <w:t>نكتشفه في النصوص الآتية</w:t>
      </w:r>
      <w:r w:rsidR="00752481">
        <w:rPr>
          <w:rFonts w:hint="cs"/>
          <w:rtl/>
        </w:rPr>
        <w:t>:</w:t>
      </w:r>
    </w:p>
    <w:p w:rsidR="0095721C" w:rsidRDefault="00752481" w:rsidP="00752481">
      <w:pPr>
        <w:pStyle w:val="libNormal"/>
        <w:rPr>
          <w:rtl/>
        </w:rPr>
      </w:pPr>
      <w:r>
        <w:rPr>
          <w:rFonts w:hint="cs"/>
          <w:rtl/>
        </w:rPr>
        <w:t>-</w:t>
      </w:r>
      <w:r w:rsidR="0095721C" w:rsidRPr="00752481">
        <w:rPr>
          <w:rFonts w:hint="cs"/>
          <w:rtl/>
        </w:rPr>
        <w:t xml:space="preserve"> عن قتادة</w:t>
      </w:r>
      <w:r>
        <w:rPr>
          <w:rFonts w:hint="cs"/>
          <w:rtl/>
        </w:rPr>
        <w:t>،</w:t>
      </w:r>
      <w:r w:rsidR="0095721C" w:rsidRPr="00752481">
        <w:rPr>
          <w:rFonts w:hint="cs"/>
          <w:rtl/>
        </w:rPr>
        <w:t xml:space="preserve"> قال</w:t>
      </w:r>
      <w:r>
        <w:rPr>
          <w:rFonts w:hint="cs"/>
          <w:rtl/>
        </w:rPr>
        <w:t>:</w:t>
      </w:r>
      <w:r w:rsidR="0095721C" w:rsidRPr="00752481">
        <w:rPr>
          <w:rFonts w:hint="cs"/>
          <w:rtl/>
        </w:rPr>
        <w:t xml:space="preserve"> ( أمر الله نبيّه أن يشاور أصحابه في الاُمور</w:t>
      </w:r>
      <w:r>
        <w:rPr>
          <w:rFonts w:hint="cs"/>
          <w:rtl/>
        </w:rPr>
        <w:t>،</w:t>
      </w:r>
      <w:r w:rsidR="0095721C" w:rsidRPr="00752481">
        <w:rPr>
          <w:rFonts w:hint="cs"/>
          <w:rtl/>
        </w:rPr>
        <w:t xml:space="preserve"> وهو يأتيه وحي السماء</w:t>
      </w:r>
      <w:r>
        <w:rPr>
          <w:rFonts w:hint="cs"/>
          <w:rtl/>
        </w:rPr>
        <w:t>،</w:t>
      </w:r>
      <w:r w:rsidR="0095721C" w:rsidRPr="00752481">
        <w:rPr>
          <w:rFonts w:hint="cs"/>
          <w:rtl/>
        </w:rPr>
        <w:t xml:space="preserve"> لاَنّه أطيب لاَنفس القوم</w:t>
      </w:r>
      <w:r>
        <w:rPr>
          <w:rFonts w:hint="cs"/>
          <w:rtl/>
        </w:rPr>
        <w:t>،</w:t>
      </w:r>
      <w:r w:rsidR="0095721C" w:rsidRPr="00752481">
        <w:rPr>
          <w:rFonts w:hint="cs"/>
          <w:rtl/>
        </w:rPr>
        <w:t xml:space="preserve"> وأنّ القوم إذا شاور بعضهم بعضاً وأرادوا بذلك وجه الله عزم لهم على الرشدة )</w:t>
      </w:r>
      <w:r w:rsidR="0095721C" w:rsidRPr="0095721C">
        <w:rPr>
          <w:rStyle w:val="libFootnotenumChar"/>
          <w:rFonts w:hint="cs"/>
          <w:rtl/>
        </w:rPr>
        <w:t>(1)</w:t>
      </w:r>
      <w:r w:rsidR="0095721C" w:rsidRPr="00752481">
        <w:rPr>
          <w:rFonts w:hint="cs"/>
          <w:rtl/>
        </w:rPr>
        <w:t>.</w:t>
      </w:r>
    </w:p>
    <w:p w:rsidR="00752481" w:rsidRDefault="0095721C" w:rsidP="00752481">
      <w:pPr>
        <w:pStyle w:val="libNormal"/>
        <w:rPr>
          <w:rtl/>
        </w:rPr>
      </w:pPr>
      <w:r>
        <w:rPr>
          <w:rFonts w:hint="cs"/>
          <w:rtl/>
        </w:rPr>
        <w:t>إنّه إذن أمر للقائد أن يشاور قومه وأصحابه</w:t>
      </w:r>
      <w:r w:rsidR="00752481">
        <w:rPr>
          <w:rFonts w:hint="cs"/>
          <w:rtl/>
        </w:rPr>
        <w:t>،</w:t>
      </w:r>
      <w:r>
        <w:rPr>
          <w:rFonts w:hint="cs"/>
          <w:rtl/>
        </w:rPr>
        <w:t xml:space="preserve"> لما في ذلك من المنافع المذكورة</w:t>
      </w:r>
      <w:r w:rsidR="00752481">
        <w:rPr>
          <w:rFonts w:hint="cs"/>
          <w:rtl/>
        </w:rPr>
        <w:t>.</w:t>
      </w:r>
    </w:p>
    <w:p w:rsidR="0095721C" w:rsidRDefault="00752481" w:rsidP="00752481">
      <w:pPr>
        <w:pStyle w:val="libNormal"/>
        <w:rPr>
          <w:rtl/>
        </w:rPr>
      </w:pPr>
      <w:r>
        <w:rPr>
          <w:rFonts w:hint="cs"/>
          <w:rtl/>
        </w:rPr>
        <w:t>-</w:t>
      </w:r>
      <w:r w:rsidR="0095721C" w:rsidRPr="00752481">
        <w:rPr>
          <w:rFonts w:hint="cs"/>
          <w:rtl/>
        </w:rPr>
        <w:t xml:space="preserve"> وعن الحسن</w:t>
      </w:r>
      <w:r>
        <w:rPr>
          <w:rFonts w:hint="cs"/>
          <w:rtl/>
        </w:rPr>
        <w:t>،</w:t>
      </w:r>
      <w:r w:rsidR="0095721C" w:rsidRPr="00752481">
        <w:rPr>
          <w:rFonts w:hint="cs"/>
          <w:rtl/>
        </w:rPr>
        <w:t xml:space="preserve"> قال</w:t>
      </w:r>
      <w:r>
        <w:rPr>
          <w:rFonts w:hint="cs"/>
          <w:rtl/>
        </w:rPr>
        <w:t>:</w:t>
      </w:r>
      <w:r w:rsidR="0095721C" w:rsidRPr="00752481">
        <w:rPr>
          <w:rFonts w:hint="cs"/>
          <w:rtl/>
        </w:rPr>
        <w:t xml:space="preserve"> ( قد علم الله أنّه ما به إليهم من حاجة</w:t>
      </w:r>
      <w:r>
        <w:rPr>
          <w:rFonts w:hint="cs"/>
          <w:rtl/>
        </w:rPr>
        <w:t>،</w:t>
      </w:r>
      <w:r w:rsidR="0095721C" w:rsidRPr="00752481">
        <w:rPr>
          <w:rFonts w:hint="cs"/>
          <w:rtl/>
        </w:rPr>
        <w:t xml:space="preserve"> ولكن أراد أن يستنّ به من بعده )</w:t>
      </w:r>
      <w:r w:rsidR="0095721C" w:rsidRPr="0095721C">
        <w:rPr>
          <w:rStyle w:val="libFootnotenumChar"/>
          <w:rFonts w:hint="cs"/>
          <w:rtl/>
        </w:rPr>
        <w:t>(2)</w:t>
      </w:r>
      <w:r w:rsidR="0095721C" w:rsidRPr="00752481">
        <w:rPr>
          <w:rFonts w:hint="cs"/>
          <w:rtl/>
        </w:rPr>
        <w:t>.</w:t>
      </w:r>
    </w:p>
    <w:p w:rsidR="0095721C" w:rsidRDefault="0095721C" w:rsidP="00752481">
      <w:pPr>
        <w:pStyle w:val="libNormal"/>
        <w:rPr>
          <w:rtl/>
        </w:rPr>
      </w:pPr>
      <w:r>
        <w:rPr>
          <w:rFonts w:hint="cs"/>
          <w:rtl/>
        </w:rPr>
        <w:t>فهي إذن سنّة من السنن المُلزمة للقائد</w:t>
      </w:r>
      <w:r w:rsidR="00752481">
        <w:rPr>
          <w:rFonts w:hint="cs"/>
          <w:rtl/>
        </w:rPr>
        <w:t>،</w:t>
      </w:r>
      <w:r>
        <w:rPr>
          <w:rFonts w:hint="cs"/>
          <w:rtl/>
        </w:rPr>
        <w:t xml:space="preserve"> مارسها النبيّ صلى الله عليه وآله وسلم ليكون من</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الدر المنثور 2</w:t>
      </w:r>
      <w:r w:rsidR="00752481">
        <w:rPr>
          <w:rFonts w:hint="cs"/>
          <w:rtl/>
        </w:rPr>
        <w:t>:</w:t>
      </w:r>
      <w:r>
        <w:rPr>
          <w:rFonts w:hint="cs"/>
          <w:rtl/>
        </w:rPr>
        <w:t xml:space="preserve"> 358</w:t>
      </w:r>
      <w:r w:rsidR="00752481">
        <w:rPr>
          <w:rFonts w:hint="cs"/>
          <w:rtl/>
        </w:rPr>
        <w:t>.</w:t>
      </w:r>
    </w:p>
    <w:p w:rsidR="0095721C" w:rsidRDefault="0095721C" w:rsidP="0095721C">
      <w:pPr>
        <w:pStyle w:val="libFootnote0"/>
        <w:rPr>
          <w:rtl/>
        </w:rPr>
      </w:pPr>
      <w:r>
        <w:rPr>
          <w:rFonts w:hint="cs"/>
          <w:rtl/>
        </w:rPr>
        <w:t>(2) الدر المنثور 2</w:t>
      </w:r>
      <w:r w:rsidR="00752481">
        <w:rPr>
          <w:rFonts w:hint="cs"/>
          <w:rtl/>
        </w:rPr>
        <w:t>:</w:t>
      </w:r>
      <w:r>
        <w:rPr>
          <w:rFonts w:hint="cs"/>
          <w:rtl/>
        </w:rPr>
        <w:t xml:space="preserve"> 358</w:t>
      </w:r>
      <w:r w:rsidR="00752481">
        <w:rPr>
          <w:rFonts w:hint="cs"/>
          <w:rtl/>
        </w:rPr>
        <w:t>.</w:t>
      </w:r>
    </w:p>
    <w:p w:rsidR="0095721C" w:rsidRDefault="0095721C" w:rsidP="00752481">
      <w:pPr>
        <w:pStyle w:val="libNormal"/>
      </w:pPr>
      <w:r>
        <w:rPr>
          <w:rFonts w:hint="cs"/>
          <w:rtl/>
        </w:rPr>
        <w:br w:type="page"/>
      </w:r>
    </w:p>
    <w:p w:rsidR="00752481" w:rsidRDefault="0095721C" w:rsidP="00752481">
      <w:pPr>
        <w:pStyle w:val="libNormal"/>
        <w:rPr>
          <w:rtl/>
        </w:rPr>
      </w:pPr>
      <w:r>
        <w:rPr>
          <w:rFonts w:hint="cs"/>
          <w:rtl/>
        </w:rPr>
        <w:lastRenderedPageBreak/>
        <w:t>بعده من القادة أولى بممارستها والرجوع إليها</w:t>
      </w:r>
      <w:r w:rsidR="00752481">
        <w:rPr>
          <w:rFonts w:hint="cs"/>
          <w:rtl/>
        </w:rPr>
        <w:t>.</w:t>
      </w:r>
    </w:p>
    <w:p w:rsidR="0095721C" w:rsidRDefault="00752481" w:rsidP="00752481">
      <w:pPr>
        <w:pStyle w:val="libNormal"/>
        <w:rPr>
          <w:rtl/>
        </w:rPr>
      </w:pPr>
      <w:r>
        <w:rPr>
          <w:rFonts w:hint="cs"/>
          <w:rtl/>
        </w:rPr>
        <w:t>-</w:t>
      </w:r>
      <w:r w:rsidR="0095721C" w:rsidRPr="00752481">
        <w:rPr>
          <w:rFonts w:hint="cs"/>
          <w:rtl/>
        </w:rPr>
        <w:t xml:space="preserve"> قال الرازي</w:t>
      </w:r>
      <w:r>
        <w:rPr>
          <w:rFonts w:hint="cs"/>
          <w:rtl/>
        </w:rPr>
        <w:t>:</w:t>
      </w:r>
      <w:r w:rsidR="0095721C" w:rsidRPr="00752481">
        <w:rPr>
          <w:rFonts w:hint="cs"/>
          <w:rtl/>
        </w:rPr>
        <w:t xml:space="preserve"> ( ليقتدي به غيره في المشاورة</w:t>
      </w:r>
      <w:r>
        <w:rPr>
          <w:rFonts w:hint="cs"/>
          <w:rtl/>
        </w:rPr>
        <w:t>،</w:t>
      </w:r>
      <w:r w:rsidR="0095721C" w:rsidRPr="00752481">
        <w:rPr>
          <w:rFonts w:hint="cs"/>
          <w:rtl/>
        </w:rPr>
        <w:t xml:space="preserve"> ويصير سنّة في اُمّته ) </w:t>
      </w:r>
      <w:r w:rsidR="0095721C" w:rsidRPr="0095721C">
        <w:rPr>
          <w:rStyle w:val="libFootnotenumChar"/>
          <w:rFonts w:hint="cs"/>
          <w:rtl/>
        </w:rPr>
        <w:t>(1)</w:t>
      </w:r>
      <w:r w:rsidR="0095721C" w:rsidRPr="00752481">
        <w:rPr>
          <w:rFonts w:hint="cs"/>
          <w:rtl/>
        </w:rPr>
        <w:t>.</w:t>
      </w:r>
    </w:p>
    <w:p w:rsidR="0095721C" w:rsidRDefault="0095721C" w:rsidP="00752481">
      <w:pPr>
        <w:pStyle w:val="libNormal"/>
        <w:rPr>
          <w:rtl/>
        </w:rPr>
      </w:pPr>
      <w:r>
        <w:rPr>
          <w:rFonts w:hint="cs"/>
          <w:rtl/>
        </w:rPr>
        <w:t>فنحن مازلنا في دائرة واحدة</w:t>
      </w:r>
      <w:r w:rsidR="00752481">
        <w:rPr>
          <w:rFonts w:hint="cs"/>
          <w:rtl/>
        </w:rPr>
        <w:t>،</w:t>
      </w:r>
      <w:r>
        <w:rPr>
          <w:rFonts w:hint="cs"/>
          <w:rtl/>
        </w:rPr>
        <w:t xml:space="preserve"> وهي دائرة الشورى التي يمارسها القائد في تخطيطه السياسي والاجتماعي والتنظيمي</w:t>
      </w:r>
      <w:r w:rsidR="00752481">
        <w:rPr>
          <w:rFonts w:hint="cs"/>
          <w:rtl/>
        </w:rPr>
        <w:t>،</w:t>
      </w:r>
      <w:r>
        <w:rPr>
          <w:rFonts w:hint="cs"/>
          <w:rtl/>
        </w:rPr>
        <w:t xml:space="preserve"> مع قواعد شعبية واسعة</w:t>
      </w:r>
      <w:r w:rsidR="00752481">
        <w:rPr>
          <w:rFonts w:hint="cs"/>
          <w:rtl/>
        </w:rPr>
        <w:t>،</w:t>
      </w:r>
      <w:r>
        <w:rPr>
          <w:rFonts w:hint="cs"/>
          <w:rtl/>
        </w:rPr>
        <w:t xml:space="preserve"> أو مع طليعة ممتازة</w:t>
      </w:r>
      <w:r w:rsidR="00752481">
        <w:rPr>
          <w:rFonts w:hint="cs"/>
          <w:rtl/>
        </w:rPr>
        <w:t>،</w:t>
      </w:r>
      <w:r>
        <w:rPr>
          <w:rFonts w:hint="cs"/>
          <w:rtl/>
        </w:rPr>
        <w:t xml:space="preserve"> أو مع واحد تميّز بخبرة خاصّة في شأن من الشؤون التي يمكن أن تتسع لها الشورى</w:t>
      </w:r>
      <w:r w:rsidR="00752481">
        <w:rPr>
          <w:rFonts w:hint="cs"/>
          <w:rtl/>
        </w:rPr>
        <w:t>،</w:t>
      </w:r>
      <w:r>
        <w:rPr>
          <w:rFonts w:hint="cs"/>
          <w:rtl/>
        </w:rPr>
        <w:t xml:space="preserve"> من غير الاحكام والتشريعات وما تخصّصت النصوص الشرعية في بيانه</w:t>
      </w:r>
      <w:r w:rsidR="00752481">
        <w:rPr>
          <w:rFonts w:hint="cs"/>
          <w:rtl/>
        </w:rPr>
        <w:t>.</w:t>
      </w:r>
    </w:p>
    <w:p w:rsidR="0095721C" w:rsidRDefault="0095721C" w:rsidP="00752481">
      <w:pPr>
        <w:pStyle w:val="libNormal"/>
        <w:rPr>
          <w:rtl/>
        </w:rPr>
      </w:pPr>
      <w:r>
        <w:rPr>
          <w:rFonts w:hint="cs"/>
          <w:rtl/>
        </w:rPr>
        <w:t>إذن نحن إزاء شورى يمكن أن نطلق عليها اسم (شورى الحاكم)</w:t>
      </w:r>
      <w:r w:rsidR="00752481">
        <w:rPr>
          <w:rFonts w:hint="cs"/>
          <w:rtl/>
        </w:rPr>
        <w:t>.</w:t>
      </w:r>
    </w:p>
    <w:p w:rsidR="0095721C" w:rsidRDefault="0095721C" w:rsidP="00752481">
      <w:pPr>
        <w:pStyle w:val="libNormal"/>
        <w:rPr>
          <w:rtl/>
        </w:rPr>
      </w:pPr>
      <w:r>
        <w:rPr>
          <w:rFonts w:hint="cs"/>
          <w:rtl/>
        </w:rPr>
        <w:t>هل اتّخذت هذه الشورى نظاماً ثابتاً</w:t>
      </w:r>
      <w:r w:rsidR="00752481">
        <w:rPr>
          <w:rFonts w:hint="cs"/>
          <w:rtl/>
        </w:rPr>
        <w:t>؟:</w:t>
      </w:r>
    </w:p>
    <w:p w:rsidR="0095721C" w:rsidRDefault="0095721C" w:rsidP="00752481">
      <w:pPr>
        <w:pStyle w:val="libNormal"/>
        <w:rPr>
          <w:rtl/>
        </w:rPr>
      </w:pPr>
      <w:r>
        <w:rPr>
          <w:rFonts w:hint="cs"/>
          <w:rtl/>
        </w:rPr>
        <w:t>منذ أن نزلت هذه الآية الكريمة وحتّى وفاة النبيّ صلى الله عليه وآله وسلم</w:t>
      </w:r>
      <w:r w:rsidR="00752481">
        <w:rPr>
          <w:rFonts w:hint="cs"/>
          <w:rtl/>
        </w:rPr>
        <w:t>،</w:t>
      </w:r>
      <w:r>
        <w:rPr>
          <w:rFonts w:hint="cs"/>
          <w:rtl/>
        </w:rPr>
        <w:t xml:space="preserve"> هل اتّخذت الشورى شكلاً معيناً ونظاماً ثابتاً</w:t>
      </w:r>
      <w:r w:rsidR="00752481">
        <w:rPr>
          <w:rFonts w:hint="cs"/>
          <w:rtl/>
        </w:rPr>
        <w:t>؟</w:t>
      </w:r>
    </w:p>
    <w:p w:rsidR="00752481" w:rsidRDefault="0095721C" w:rsidP="00752481">
      <w:pPr>
        <w:pStyle w:val="libNormal"/>
        <w:rPr>
          <w:rtl/>
        </w:rPr>
      </w:pPr>
      <w:r>
        <w:rPr>
          <w:rFonts w:hint="cs"/>
          <w:rtl/>
        </w:rPr>
        <w:t>ومن كافّة أمثلة الشورى وتطبيقاتها</w:t>
      </w:r>
      <w:r w:rsidR="00752481">
        <w:rPr>
          <w:rFonts w:hint="cs"/>
          <w:rtl/>
        </w:rPr>
        <w:t xml:space="preserve"> - </w:t>
      </w:r>
      <w:r>
        <w:rPr>
          <w:rFonts w:hint="cs"/>
          <w:rtl/>
        </w:rPr>
        <w:t>ومعظمها في شؤون الحرب</w:t>
      </w:r>
      <w:r w:rsidR="00752481">
        <w:rPr>
          <w:rFonts w:hint="cs"/>
          <w:rtl/>
        </w:rPr>
        <w:t xml:space="preserve"> - </w:t>
      </w:r>
      <w:r>
        <w:rPr>
          <w:rFonts w:hint="cs"/>
          <w:rtl/>
        </w:rPr>
        <w:t>نجد أنّ النبيّ القائد صلى الله عليه وآله وسلم كان يختار للمشورة أحياناً من يشاء</w:t>
      </w:r>
      <w:r w:rsidR="00752481">
        <w:rPr>
          <w:rFonts w:hint="cs"/>
          <w:rtl/>
        </w:rPr>
        <w:t>،</w:t>
      </w:r>
      <w:r>
        <w:rPr>
          <w:rFonts w:hint="cs"/>
          <w:rtl/>
        </w:rPr>
        <w:t xml:space="preserve"> وأحياناً يستمع إلى مشير يبدي رأيه ابتداءً</w:t>
      </w:r>
      <w:r w:rsidR="00752481">
        <w:rPr>
          <w:rFonts w:hint="cs"/>
          <w:rtl/>
        </w:rPr>
        <w:t>،</w:t>
      </w:r>
      <w:r>
        <w:rPr>
          <w:rFonts w:hint="cs"/>
          <w:rtl/>
        </w:rPr>
        <w:t xml:space="preserve"> دون أن ينتخب أشخاصاً بأعيانهم للمشاورة في النوازل..</w:t>
      </w:r>
    </w:p>
    <w:p w:rsidR="0095721C" w:rsidRDefault="00752481" w:rsidP="00752481">
      <w:pPr>
        <w:pStyle w:val="libNormal"/>
        <w:rPr>
          <w:rtl/>
        </w:rPr>
      </w:pPr>
      <w:r>
        <w:rPr>
          <w:rFonts w:hint="cs"/>
          <w:rtl/>
        </w:rPr>
        <w:t>-</w:t>
      </w:r>
      <w:r w:rsidR="0095721C" w:rsidRPr="00752481">
        <w:rPr>
          <w:rFonts w:hint="cs"/>
          <w:rtl/>
        </w:rPr>
        <w:t xml:space="preserve"> فيوم الخندق</w:t>
      </w:r>
      <w:r>
        <w:rPr>
          <w:rFonts w:hint="cs"/>
          <w:rtl/>
        </w:rPr>
        <w:t>؛</w:t>
      </w:r>
      <w:r w:rsidR="0095721C" w:rsidRPr="00752481">
        <w:rPr>
          <w:rFonts w:hint="cs"/>
          <w:rtl/>
        </w:rPr>
        <w:t xml:space="preserve"> أشار عليه سلمان الفارسي رضي الله عنه بحفر خندق حول المدينة</w:t>
      </w:r>
      <w:r>
        <w:rPr>
          <w:rFonts w:hint="cs"/>
          <w:rtl/>
        </w:rPr>
        <w:t>،</w:t>
      </w:r>
      <w:r w:rsidR="0095721C" w:rsidRPr="00752481">
        <w:rPr>
          <w:rFonts w:hint="cs"/>
          <w:rtl/>
        </w:rPr>
        <w:t xml:space="preserve"> فأخذ برأيه</w:t>
      </w:r>
      <w:r>
        <w:rPr>
          <w:rFonts w:hint="cs"/>
          <w:rtl/>
        </w:rPr>
        <w:t>،</w:t>
      </w:r>
      <w:r w:rsidR="0095721C" w:rsidRPr="00752481">
        <w:rPr>
          <w:rFonts w:hint="cs"/>
          <w:rtl/>
        </w:rPr>
        <w:t xml:space="preserve"> وأمر بحفر الخندق</w:t>
      </w:r>
      <w:r>
        <w:rPr>
          <w:rFonts w:hint="cs"/>
          <w:rtl/>
        </w:rPr>
        <w:t>،</w:t>
      </w:r>
      <w:r w:rsidR="0095721C" w:rsidRPr="00752481">
        <w:rPr>
          <w:rFonts w:hint="cs"/>
          <w:rtl/>
        </w:rPr>
        <w:t xml:space="preserve"> فحُفر</w:t>
      </w:r>
      <w:r>
        <w:rPr>
          <w:rFonts w:hint="cs"/>
          <w:rtl/>
        </w:rPr>
        <w:t>،</w:t>
      </w:r>
      <w:r w:rsidR="0095721C" w:rsidRPr="00752481">
        <w:rPr>
          <w:rFonts w:hint="cs"/>
          <w:rtl/>
        </w:rPr>
        <w:t xml:space="preserve"> وعاد على الاِسلام والمسلمين بكلِّ خير.. </w:t>
      </w:r>
      <w:r w:rsidR="0095721C" w:rsidRPr="0095721C">
        <w:rPr>
          <w:rStyle w:val="libFootnotenumChar"/>
          <w:rFonts w:hint="cs"/>
          <w:rtl/>
        </w:rPr>
        <w:t>(2)</w:t>
      </w:r>
      <w:r w:rsidR="0095721C"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تفسير الرازي 9</w:t>
      </w:r>
      <w:r w:rsidR="00752481">
        <w:rPr>
          <w:rFonts w:hint="cs"/>
          <w:rtl/>
        </w:rPr>
        <w:t>:</w:t>
      </w:r>
      <w:r>
        <w:rPr>
          <w:rFonts w:hint="cs"/>
          <w:rtl/>
        </w:rPr>
        <w:t xml:space="preserve"> 66</w:t>
      </w:r>
      <w:r w:rsidR="00752481">
        <w:rPr>
          <w:rFonts w:hint="cs"/>
          <w:rtl/>
        </w:rPr>
        <w:t>.</w:t>
      </w:r>
    </w:p>
    <w:p w:rsidR="0095721C" w:rsidRDefault="0095721C" w:rsidP="0095721C">
      <w:pPr>
        <w:pStyle w:val="libFootnote0"/>
        <w:rPr>
          <w:rtl/>
        </w:rPr>
      </w:pPr>
      <w:r>
        <w:rPr>
          <w:rFonts w:hint="cs"/>
          <w:rtl/>
        </w:rPr>
        <w:t>(2) تاريخ الطبري 2</w:t>
      </w:r>
      <w:r w:rsidR="00752481">
        <w:rPr>
          <w:rFonts w:hint="cs"/>
          <w:rtl/>
        </w:rPr>
        <w:t>:</w:t>
      </w:r>
      <w:r>
        <w:rPr>
          <w:rFonts w:hint="cs"/>
          <w:rtl/>
        </w:rPr>
        <w:t xml:space="preserve"> 566 عن الواقدي</w:t>
      </w:r>
      <w:r w:rsidR="00752481">
        <w:rPr>
          <w:rFonts w:hint="cs"/>
          <w:rtl/>
        </w:rPr>
        <w:t>،</w:t>
      </w:r>
      <w:r>
        <w:rPr>
          <w:rFonts w:hint="cs"/>
          <w:rtl/>
        </w:rPr>
        <w:t xml:space="preserve"> تحقيق محمد أبو الفضل ابراهيم</w:t>
      </w:r>
      <w:r w:rsidR="00752481">
        <w:rPr>
          <w:rFonts w:hint="cs"/>
          <w:rtl/>
        </w:rPr>
        <w:t>،</w:t>
      </w:r>
      <w:r>
        <w:rPr>
          <w:rFonts w:hint="cs"/>
          <w:rtl/>
        </w:rPr>
        <w:t xml:space="preserve"> دار التراث</w:t>
      </w:r>
      <w:r w:rsidR="00752481">
        <w:rPr>
          <w:rFonts w:hint="cs"/>
          <w:rtl/>
        </w:rPr>
        <w:t>.</w:t>
      </w:r>
    </w:p>
    <w:p w:rsidR="00752481" w:rsidRDefault="0095721C" w:rsidP="00752481">
      <w:pPr>
        <w:pStyle w:val="libNormal"/>
      </w:pPr>
      <w:r>
        <w:rPr>
          <w:rFonts w:hint="cs"/>
          <w:rtl/>
        </w:rPr>
        <w:br w:type="page"/>
      </w:r>
    </w:p>
    <w:p w:rsidR="0095721C" w:rsidRDefault="00752481" w:rsidP="00752481">
      <w:pPr>
        <w:pStyle w:val="libNormal"/>
        <w:rPr>
          <w:rtl/>
        </w:rPr>
      </w:pPr>
      <w:r>
        <w:rPr>
          <w:rFonts w:hint="cs"/>
          <w:rtl/>
        </w:rPr>
        <w:lastRenderedPageBreak/>
        <w:t>-</w:t>
      </w:r>
      <w:r w:rsidR="0095721C">
        <w:rPr>
          <w:rFonts w:hint="cs"/>
          <w:rtl/>
        </w:rPr>
        <w:t xml:space="preserve"> وأيّام الخندق ذاتها</w:t>
      </w:r>
      <w:r>
        <w:rPr>
          <w:rFonts w:hint="cs"/>
          <w:rtl/>
        </w:rPr>
        <w:t>؛</w:t>
      </w:r>
      <w:r w:rsidR="0095721C">
        <w:rPr>
          <w:rFonts w:hint="cs"/>
          <w:rtl/>
        </w:rPr>
        <w:t xml:space="preserve"> أراد النبيّ صلى الله عليه وآله وسلم أن يفتّ في عضد الاحزاب ويفرّق شملهم ليخفّف على أهل المدينة ضنك الحصار</w:t>
      </w:r>
      <w:r>
        <w:rPr>
          <w:rFonts w:hint="cs"/>
          <w:rtl/>
        </w:rPr>
        <w:t>،</w:t>
      </w:r>
      <w:r w:rsidR="0095721C">
        <w:rPr>
          <w:rFonts w:hint="cs"/>
          <w:rtl/>
        </w:rPr>
        <w:t xml:space="preserve"> بأن يصالح كبير غطفان عيينة بن حصن على سهم من ثمر المدينة لينسحب بمن معه من غطفان وهوازن ويخذل الاَحزاب</w:t>
      </w:r>
      <w:r>
        <w:rPr>
          <w:rFonts w:hint="cs"/>
          <w:rtl/>
        </w:rPr>
        <w:t>،</w:t>
      </w:r>
      <w:r w:rsidR="0095721C">
        <w:rPr>
          <w:rFonts w:hint="cs"/>
          <w:rtl/>
        </w:rPr>
        <w:t xml:space="preserve"> فدعا النبيّ صلى الله عليه وآله وسلم لذلك الاَمر سيّدي الاَوس والخزرج من الاَنصار</w:t>
      </w:r>
      <w:r>
        <w:rPr>
          <w:rFonts w:hint="cs"/>
          <w:rtl/>
        </w:rPr>
        <w:t>:</w:t>
      </w:r>
      <w:r w:rsidR="0095721C">
        <w:rPr>
          <w:rFonts w:hint="cs"/>
          <w:rtl/>
        </w:rPr>
        <w:t xml:space="preserve"> سعد بن معاذ</w:t>
      </w:r>
      <w:r>
        <w:rPr>
          <w:rFonts w:hint="cs"/>
          <w:rtl/>
        </w:rPr>
        <w:t>،</w:t>
      </w:r>
      <w:r w:rsidR="0095721C">
        <w:rPr>
          <w:rFonts w:hint="cs"/>
          <w:rtl/>
        </w:rPr>
        <w:t xml:space="preserve"> وسعد بن عبادة</w:t>
      </w:r>
      <w:r>
        <w:rPr>
          <w:rFonts w:hint="cs"/>
          <w:rtl/>
        </w:rPr>
        <w:t>،</w:t>
      </w:r>
      <w:r w:rsidR="0095721C">
        <w:rPr>
          <w:rFonts w:hint="cs"/>
          <w:rtl/>
        </w:rPr>
        <w:t xml:space="preserve"> فاستشارهما في ذلك</w:t>
      </w:r>
      <w:r>
        <w:rPr>
          <w:rFonts w:hint="cs"/>
          <w:rtl/>
        </w:rPr>
        <w:t>،</w:t>
      </w:r>
      <w:r w:rsidR="0095721C">
        <w:rPr>
          <w:rFonts w:hint="cs"/>
          <w:rtl/>
        </w:rPr>
        <w:t xml:space="preserve"> فقالا</w:t>
      </w:r>
      <w:r>
        <w:rPr>
          <w:rFonts w:hint="cs"/>
          <w:rtl/>
        </w:rPr>
        <w:t>:</w:t>
      </w:r>
      <w:r w:rsidR="0095721C">
        <w:rPr>
          <w:rFonts w:hint="cs"/>
          <w:rtl/>
        </w:rPr>
        <w:t xml:space="preserve"> يا رسول الله</w:t>
      </w:r>
      <w:r>
        <w:rPr>
          <w:rFonts w:hint="cs"/>
          <w:rtl/>
        </w:rPr>
        <w:t>،</w:t>
      </w:r>
      <w:r w:rsidR="0095721C">
        <w:rPr>
          <w:rFonts w:hint="cs"/>
          <w:rtl/>
        </w:rPr>
        <w:t xml:space="preserve"> إن كنت اُمرتَ بشيء فافعله وامضِ له</w:t>
      </w:r>
      <w:r>
        <w:rPr>
          <w:rFonts w:hint="cs"/>
          <w:rtl/>
        </w:rPr>
        <w:t>،</w:t>
      </w:r>
      <w:r w:rsidR="0095721C">
        <w:rPr>
          <w:rFonts w:hint="cs"/>
          <w:rtl/>
        </w:rPr>
        <w:t xml:space="preserve"> وإن كان غير ذلك فوالله لا نعطيهم إلاّ السيف</w:t>
      </w:r>
      <w:r>
        <w:rPr>
          <w:rFonts w:hint="cs"/>
          <w:rtl/>
        </w:rPr>
        <w:t>.</w:t>
      </w:r>
    </w:p>
    <w:p w:rsidR="0095721C" w:rsidRDefault="0095721C" w:rsidP="00752481">
      <w:pPr>
        <w:pStyle w:val="libNormal"/>
        <w:rPr>
          <w:rtl/>
        </w:rPr>
      </w:pPr>
      <w:r w:rsidRPr="00752481">
        <w:rPr>
          <w:rFonts w:hint="cs"/>
          <w:rtl/>
        </w:rPr>
        <w:t>فقال صلى الله عليه وآله وسلم</w:t>
      </w:r>
      <w:r w:rsidR="00752481">
        <w:rPr>
          <w:rFonts w:hint="cs"/>
          <w:rtl/>
        </w:rPr>
        <w:t>:</w:t>
      </w:r>
      <w:r w:rsidRPr="00752481">
        <w:rPr>
          <w:rFonts w:hint="cs"/>
          <w:rtl/>
        </w:rPr>
        <w:t xml:space="preserve"> «لم اُؤمر بشيء</w:t>
      </w:r>
      <w:r w:rsidR="00752481">
        <w:rPr>
          <w:rFonts w:hint="cs"/>
          <w:rtl/>
        </w:rPr>
        <w:t>،</w:t>
      </w:r>
      <w:r w:rsidRPr="00752481">
        <w:rPr>
          <w:rFonts w:hint="cs"/>
          <w:rtl/>
        </w:rPr>
        <w:t xml:space="preserve"> ولو اُمرت بشيء ما شاورتكما.. بل شيء أصنعه لكم</w:t>
      </w:r>
      <w:r w:rsidR="00752481">
        <w:rPr>
          <w:rFonts w:hint="cs"/>
          <w:rtl/>
        </w:rPr>
        <w:t>،</w:t>
      </w:r>
      <w:r w:rsidRPr="00752481">
        <w:rPr>
          <w:rFonts w:hint="cs"/>
          <w:rtl/>
        </w:rPr>
        <w:t xml:space="preserve"> والله ما أصنع ذلك إلاّ لاَنّني رأيت العرب قد رمتكم عن قوس واحدة</w:t>
      </w:r>
      <w:r w:rsidR="00752481">
        <w:rPr>
          <w:rFonts w:hint="cs"/>
          <w:rtl/>
        </w:rPr>
        <w:t>،</w:t>
      </w:r>
      <w:r w:rsidRPr="00752481">
        <w:rPr>
          <w:rFonts w:hint="cs"/>
          <w:rtl/>
        </w:rPr>
        <w:t xml:space="preserve"> وكالبوكم من كلِّ جانب</w:t>
      </w:r>
      <w:r w:rsidR="00752481">
        <w:rPr>
          <w:rFonts w:hint="cs"/>
          <w:rtl/>
        </w:rPr>
        <w:t>،</w:t>
      </w:r>
      <w:r w:rsidRPr="00752481">
        <w:rPr>
          <w:rFonts w:hint="cs"/>
          <w:rtl/>
        </w:rPr>
        <w:t xml:space="preserve"> فأردت أن أكسر عنكم من شوكتهم إلى أمرٍ ما»</w:t>
      </w:r>
      <w:r w:rsidR="00752481">
        <w:rPr>
          <w:rFonts w:hint="cs"/>
          <w:rtl/>
        </w:rPr>
        <w:t>.</w:t>
      </w:r>
      <w:r w:rsidRPr="00752481">
        <w:rPr>
          <w:rFonts w:hint="cs"/>
          <w:rtl/>
        </w:rPr>
        <w:t xml:space="preserve"> وسُرّ رسول الله صلى الله عليه وآله وسلم بقولهما</w:t>
      </w:r>
      <w:r w:rsidR="00752481">
        <w:rPr>
          <w:rFonts w:hint="cs"/>
          <w:rtl/>
        </w:rPr>
        <w:t>،</w:t>
      </w:r>
      <w:r w:rsidRPr="00752481">
        <w:rPr>
          <w:rFonts w:hint="cs"/>
          <w:rtl/>
        </w:rPr>
        <w:t xml:space="preserve"> فقال لعيينة بن حصن</w:t>
      </w:r>
      <w:r w:rsidR="00752481">
        <w:rPr>
          <w:rFonts w:hint="cs"/>
          <w:rtl/>
        </w:rPr>
        <w:t>،</w:t>
      </w:r>
      <w:r w:rsidRPr="00752481">
        <w:rPr>
          <w:rFonts w:hint="cs"/>
          <w:rtl/>
        </w:rPr>
        <w:t xml:space="preserve"> ورفع صوته بها «ارجع</w:t>
      </w:r>
      <w:r w:rsidR="00752481">
        <w:rPr>
          <w:rFonts w:hint="cs"/>
          <w:rtl/>
        </w:rPr>
        <w:t>،</w:t>
      </w:r>
      <w:r w:rsidRPr="00752481">
        <w:rPr>
          <w:rFonts w:hint="cs"/>
          <w:rtl/>
        </w:rPr>
        <w:t xml:space="preserve"> فليس بيننا وبينكم إلاّ السيف»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وفي هذا كان النبيّ صلى الله عليه وآله وسلم قد اختبر صبر الانصار وثباتهم وصدق إيمانهم</w:t>
      </w:r>
      <w:r w:rsidR="00752481">
        <w:rPr>
          <w:rFonts w:hint="cs"/>
          <w:rtl/>
        </w:rPr>
        <w:t>.</w:t>
      </w:r>
    </w:p>
    <w:p w:rsidR="00752481" w:rsidRDefault="0095721C" w:rsidP="00752481">
      <w:pPr>
        <w:pStyle w:val="libNormal"/>
        <w:rPr>
          <w:rtl/>
        </w:rPr>
      </w:pPr>
      <w:r>
        <w:rPr>
          <w:rFonts w:hint="cs"/>
          <w:rtl/>
        </w:rPr>
        <w:t>كما كشف هذا الحوار صراحةً أنّه لا محلّ للشورى في ما كان عن أمر من الله ورسوله</w:t>
      </w:r>
      <w:r w:rsidR="00752481">
        <w:rPr>
          <w:rFonts w:hint="cs"/>
          <w:rtl/>
        </w:rPr>
        <w:t>.</w:t>
      </w:r>
    </w:p>
    <w:p w:rsidR="00752481" w:rsidRDefault="00752481" w:rsidP="00752481">
      <w:pPr>
        <w:pStyle w:val="libNormal"/>
        <w:rPr>
          <w:rtl/>
        </w:rPr>
      </w:pPr>
      <w:r>
        <w:rPr>
          <w:rFonts w:hint="cs"/>
          <w:rtl/>
        </w:rPr>
        <w:t>-</w:t>
      </w:r>
      <w:r w:rsidR="0095721C">
        <w:rPr>
          <w:rFonts w:hint="cs"/>
          <w:rtl/>
        </w:rPr>
        <w:t xml:space="preserve"> وفي حدثٍ ثالث كان المستشار علي عليه السلام وزيد بن حارثة</w:t>
      </w:r>
      <w:r>
        <w:rPr>
          <w:rFonts w:hint="cs"/>
          <w:rtl/>
        </w:rPr>
        <w:t>،</w:t>
      </w:r>
      <w:r w:rsidR="0095721C">
        <w:rPr>
          <w:rFonts w:hint="cs"/>
          <w:rtl/>
        </w:rPr>
        <w:t xml:space="preserve"> ذلك حين كان حديث الاِفك</w:t>
      </w:r>
      <w:r>
        <w:rPr>
          <w:rFonts w:hint="cs"/>
          <w:rtl/>
        </w:rPr>
        <w:t>.</w:t>
      </w:r>
    </w:p>
    <w:p w:rsidR="0095721C" w:rsidRDefault="00752481" w:rsidP="00752481">
      <w:pPr>
        <w:pStyle w:val="libNormal"/>
        <w:rPr>
          <w:rtl/>
        </w:rPr>
      </w:pPr>
      <w:r>
        <w:rPr>
          <w:rFonts w:hint="cs"/>
          <w:rtl/>
        </w:rPr>
        <w:t>-</w:t>
      </w:r>
      <w:r w:rsidR="0095721C">
        <w:rPr>
          <w:rFonts w:hint="cs"/>
          <w:rtl/>
        </w:rPr>
        <w:t xml:space="preserve"> وفي حدثٍ رابع استمع النبيّ صلى الله عليه وآله وسلم إلى مشورة امرأة واحدة</w:t>
      </w:r>
      <w:r>
        <w:rPr>
          <w:rFonts w:hint="cs"/>
          <w:rtl/>
        </w:rPr>
        <w:t>،</w:t>
      </w:r>
      <w:r w:rsidR="0095721C">
        <w:rPr>
          <w:rFonts w:hint="cs"/>
          <w:rtl/>
        </w:rPr>
        <w:t xml:space="preserve"> هي اُمّ</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سيرة ابن هشام 3</w:t>
      </w:r>
      <w:r w:rsidR="00752481">
        <w:rPr>
          <w:rFonts w:hint="cs"/>
          <w:rtl/>
        </w:rPr>
        <w:t>:</w:t>
      </w:r>
      <w:r>
        <w:rPr>
          <w:rFonts w:hint="cs"/>
          <w:rtl/>
        </w:rPr>
        <w:t xml:space="preserve"> 234</w:t>
      </w:r>
      <w:r w:rsidR="00752481">
        <w:rPr>
          <w:rFonts w:hint="cs"/>
          <w:rtl/>
        </w:rPr>
        <w:t>،</w:t>
      </w:r>
      <w:r>
        <w:rPr>
          <w:rFonts w:hint="cs"/>
          <w:rtl/>
        </w:rPr>
        <w:t xml:space="preserve"> الاستيعاب 2</w:t>
      </w:r>
      <w:r w:rsidR="00752481">
        <w:rPr>
          <w:rFonts w:hint="cs"/>
          <w:rtl/>
        </w:rPr>
        <w:t>:</w:t>
      </w:r>
      <w:r>
        <w:rPr>
          <w:rFonts w:hint="cs"/>
          <w:rtl/>
        </w:rPr>
        <w:t xml:space="preserve"> 37</w:t>
      </w:r>
      <w:r w:rsidR="00752481">
        <w:rPr>
          <w:rFonts w:hint="cs"/>
          <w:rtl/>
        </w:rPr>
        <w:t>،</w:t>
      </w:r>
      <w:r>
        <w:rPr>
          <w:rFonts w:hint="cs"/>
          <w:rtl/>
        </w:rPr>
        <w:t xml:space="preserve"> تاريخ الطبري 2</w:t>
      </w:r>
      <w:r w:rsidR="00752481">
        <w:rPr>
          <w:rFonts w:hint="cs"/>
          <w:rtl/>
        </w:rPr>
        <w:t>:</w:t>
      </w:r>
      <w:r>
        <w:rPr>
          <w:rFonts w:hint="cs"/>
          <w:rtl/>
        </w:rPr>
        <w:t xml:space="preserve"> 573 عن الزهري</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المؤمنين اُمّ سَلَمة</w:t>
      </w:r>
      <w:r w:rsidR="00752481">
        <w:rPr>
          <w:rFonts w:hint="cs"/>
          <w:rtl/>
        </w:rPr>
        <w:t>،</w:t>
      </w:r>
      <w:r w:rsidRPr="00752481">
        <w:rPr>
          <w:rFonts w:hint="cs"/>
          <w:rtl/>
        </w:rPr>
        <w:t xml:space="preserve"> ذلك يوم الحديبية</w:t>
      </w:r>
      <w:r w:rsidR="00752481">
        <w:rPr>
          <w:rFonts w:hint="cs"/>
          <w:rtl/>
        </w:rPr>
        <w:t>،</w:t>
      </w:r>
      <w:r w:rsidRPr="00752481">
        <w:rPr>
          <w:rFonts w:hint="cs"/>
          <w:rtl/>
        </w:rPr>
        <w:t xml:space="preserve"> بعد إمضاء الصلح</w:t>
      </w:r>
      <w:r w:rsidR="00752481">
        <w:rPr>
          <w:rFonts w:hint="cs"/>
          <w:rtl/>
        </w:rPr>
        <w:t>،</w:t>
      </w:r>
      <w:r w:rsidRPr="00752481">
        <w:rPr>
          <w:rFonts w:hint="cs"/>
          <w:rtl/>
        </w:rPr>
        <w:t xml:space="preserve"> إذ أمر النبيّ صلى الله عليه وآله وسلم أصحابه أن ينحروا ما معهم من الهدي الذي ساقوه</w:t>
      </w:r>
      <w:r w:rsidR="00752481">
        <w:rPr>
          <w:rFonts w:hint="cs"/>
          <w:rtl/>
        </w:rPr>
        <w:t>،</w:t>
      </w:r>
      <w:r w:rsidRPr="00752481">
        <w:rPr>
          <w:rFonts w:hint="cs"/>
          <w:rtl/>
        </w:rPr>
        <w:t xml:space="preserve"> فلم ينحر أحد</w:t>
      </w:r>
      <w:r w:rsidR="00752481">
        <w:rPr>
          <w:rFonts w:hint="cs"/>
          <w:rtl/>
        </w:rPr>
        <w:t>،</w:t>
      </w:r>
      <w:r w:rsidRPr="00752481">
        <w:rPr>
          <w:rFonts w:hint="cs"/>
          <w:rtl/>
        </w:rPr>
        <w:t xml:space="preserve"> فبان الغضب بوجه النبيّ صلى الله عليه وآله وسلم وعاد إلى خيمته</w:t>
      </w:r>
      <w:r w:rsidR="00752481">
        <w:rPr>
          <w:rFonts w:hint="cs"/>
          <w:rtl/>
        </w:rPr>
        <w:t>،</w:t>
      </w:r>
      <w:r w:rsidRPr="00752481">
        <w:rPr>
          <w:rFonts w:hint="cs"/>
          <w:rtl/>
        </w:rPr>
        <w:t xml:space="preserve"> فقالت له اُمّ سَلَمة، لو نحرتَ يا رسول الله</w:t>
      </w:r>
      <w:r w:rsidR="00752481">
        <w:rPr>
          <w:rFonts w:hint="cs"/>
          <w:rtl/>
        </w:rPr>
        <w:t>،</w:t>
      </w:r>
      <w:r w:rsidRPr="00752481">
        <w:rPr>
          <w:rFonts w:hint="cs"/>
          <w:rtl/>
        </w:rPr>
        <w:t xml:space="preserve"> لنحروا بعدك.. فنحر صلى الله عليه وآله وسلم هديه</w:t>
      </w:r>
      <w:r w:rsidR="00752481">
        <w:rPr>
          <w:rFonts w:hint="cs"/>
          <w:rtl/>
        </w:rPr>
        <w:t>،</w:t>
      </w:r>
      <w:r w:rsidRPr="00752481">
        <w:rPr>
          <w:rFonts w:hint="cs"/>
          <w:rtl/>
        </w:rPr>
        <w:t xml:space="preserve"> فنحروا بعده </w:t>
      </w:r>
      <w:r w:rsidRPr="0095721C">
        <w:rPr>
          <w:rStyle w:val="libFootnotenumChar"/>
          <w:rFonts w:hint="cs"/>
          <w:rtl/>
        </w:rPr>
        <w:t>(1)</w:t>
      </w:r>
      <w:r w:rsidR="00752481">
        <w:rPr>
          <w:rFonts w:hint="cs"/>
          <w:rtl/>
        </w:rPr>
        <w:t>.</w:t>
      </w:r>
    </w:p>
    <w:p w:rsidR="0095721C" w:rsidRDefault="0095721C" w:rsidP="00752481">
      <w:pPr>
        <w:pStyle w:val="libNormal"/>
        <w:rPr>
          <w:rtl/>
        </w:rPr>
      </w:pPr>
      <w:r>
        <w:rPr>
          <w:rFonts w:hint="cs"/>
          <w:rtl/>
        </w:rPr>
        <w:t>هذه هي أشهر نماذج الشورى التي يعرضها التاريخ</w:t>
      </w:r>
      <w:r w:rsidR="00752481">
        <w:rPr>
          <w:rFonts w:hint="cs"/>
          <w:rtl/>
        </w:rPr>
        <w:t>،</w:t>
      </w:r>
      <w:r>
        <w:rPr>
          <w:rFonts w:hint="cs"/>
          <w:rtl/>
        </w:rPr>
        <w:t xml:space="preserve"> بغضّ النظر عن صحّة أسانيدها أو ضعفها</w:t>
      </w:r>
      <w:r w:rsidR="00752481">
        <w:rPr>
          <w:rFonts w:hint="cs"/>
          <w:rtl/>
        </w:rPr>
        <w:t>،</w:t>
      </w:r>
      <w:r>
        <w:rPr>
          <w:rFonts w:hint="cs"/>
          <w:rtl/>
        </w:rPr>
        <w:t xml:space="preserve"> منذ نزلت آية الشورى هذه حتّى قُبض النبيّ صلى الله عليه وآله وسلم</w:t>
      </w:r>
      <w:r w:rsidR="00752481">
        <w:rPr>
          <w:rFonts w:hint="cs"/>
          <w:rtl/>
        </w:rPr>
        <w:t>.</w:t>
      </w:r>
      <w:r>
        <w:rPr>
          <w:rFonts w:hint="cs"/>
          <w:rtl/>
        </w:rPr>
        <w:t>. فليس هناك شيء أكثر ممّا كان قبل نزولها.. وليس هناك نظام محدّد</w:t>
      </w:r>
      <w:r w:rsidR="00752481">
        <w:rPr>
          <w:rFonts w:hint="cs"/>
          <w:rtl/>
        </w:rPr>
        <w:t>،</w:t>
      </w:r>
      <w:r>
        <w:rPr>
          <w:rFonts w:hint="cs"/>
          <w:rtl/>
        </w:rPr>
        <w:t xml:space="preserve"> ولا أشخاص معيّنون.. ليس هناك أثر لما دعاه البعض (هيئة العشرة)..</w:t>
      </w:r>
    </w:p>
    <w:p w:rsidR="0095721C" w:rsidRDefault="0095721C" w:rsidP="00752481">
      <w:pPr>
        <w:pStyle w:val="libNormal"/>
        <w:rPr>
          <w:rtl/>
        </w:rPr>
      </w:pPr>
      <w:r w:rsidRPr="00752481">
        <w:rPr>
          <w:rFonts w:hint="cs"/>
          <w:rtl/>
        </w:rPr>
        <w:t>تلك هيئة ليس لها أثر أيّام النبيّ صلى الله عليه وآله وسلم كلّها</w:t>
      </w:r>
      <w:r w:rsidR="00752481">
        <w:rPr>
          <w:rFonts w:hint="cs"/>
          <w:rtl/>
        </w:rPr>
        <w:t>،</w:t>
      </w:r>
      <w:r w:rsidRPr="00752481">
        <w:rPr>
          <w:rFonts w:hint="cs"/>
          <w:rtl/>
        </w:rPr>
        <w:t xml:space="preserve"> ولا استطاع مدّعيها </w:t>
      </w:r>
      <w:r w:rsidRPr="0095721C">
        <w:rPr>
          <w:rStyle w:val="libFootnotenumChar"/>
          <w:rFonts w:hint="cs"/>
          <w:rtl/>
        </w:rPr>
        <w:t>(2)</w:t>
      </w:r>
      <w:r w:rsidRPr="00752481">
        <w:rPr>
          <w:rFonts w:hint="cs"/>
          <w:rtl/>
        </w:rPr>
        <w:t>أن يأتي بشاهد تاريخي واحد على وجودها في أيام النبيّ ( ص )</w:t>
      </w:r>
      <w:r w:rsidR="00752481">
        <w:rPr>
          <w:rFonts w:hint="cs"/>
          <w:rtl/>
        </w:rPr>
        <w:t>،</w:t>
      </w:r>
      <w:r w:rsidRPr="00752481">
        <w:rPr>
          <w:rFonts w:hint="cs"/>
          <w:rtl/>
        </w:rPr>
        <w:t xml:space="preserve"> ولا يستطيع أن يأتي بشاهد واحد يؤيّدها من حياة أبي بكر كلّها وحياة عمر كلّها</w:t>
      </w:r>
      <w:r w:rsidR="00752481">
        <w:rPr>
          <w:rFonts w:hint="cs"/>
          <w:rtl/>
        </w:rPr>
        <w:t>،</w:t>
      </w:r>
      <w:r w:rsidRPr="00752481">
        <w:rPr>
          <w:rFonts w:hint="cs"/>
          <w:rtl/>
        </w:rPr>
        <w:t xml:space="preserve"> حتّى اختياره الستة المعروفين لشورى الخلافة</w:t>
      </w:r>
      <w:r w:rsidR="00752481">
        <w:rPr>
          <w:rFonts w:hint="cs"/>
          <w:rtl/>
        </w:rPr>
        <w:t>!</w:t>
      </w:r>
    </w:p>
    <w:p w:rsidR="0095721C" w:rsidRDefault="0095721C" w:rsidP="00752481">
      <w:pPr>
        <w:pStyle w:val="libNormal"/>
        <w:rPr>
          <w:rtl/>
        </w:rPr>
      </w:pPr>
      <w:r>
        <w:rPr>
          <w:rFonts w:hint="cs"/>
          <w:rtl/>
        </w:rPr>
        <w:t>وأضعف من هذه الدعوى ما جاء في محاولة البرهنة عليها من أشياء متكلَّفة</w:t>
      </w:r>
      <w:r w:rsidR="00752481">
        <w:rPr>
          <w:rFonts w:hint="cs"/>
          <w:rtl/>
        </w:rPr>
        <w:t>،</w:t>
      </w:r>
      <w:r>
        <w:rPr>
          <w:rFonts w:hint="cs"/>
          <w:rtl/>
        </w:rPr>
        <w:t xml:space="preserve"> واُخرى لا واقع لها</w:t>
      </w:r>
      <w:r w:rsidR="00752481">
        <w:rPr>
          <w:rFonts w:hint="cs"/>
          <w:rtl/>
        </w:rPr>
        <w:t>،</w:t>
      </w:r>
      <w:r>
        <w:rPr>
          <w:rFonts w:hint="cs"/>
          <w:rtl/>
        </w:rPr>
        <w:t xml:space="preserve"> واُخرى تفيد نفيها بدلاً من إثباتها</w:t>
      </w:r>
      <w:r w:rsidR="00752481">
        <w:rPr>
          <w:rFonts w:hint="cs"/>
          <w:rtl/>
        </w:rPr>
        <w:t>!</w:t>
      </w:r>
    </w:p>
    <w:p w:rsidR="0095721C" w:rsidRDefault="0095721C" w:rsidP="00752481">
      <w:pPr>
        <w:pStyle w:val="libNormal"/>
        <w:rPr>
          <w:rtl/>
        </w:rPr>
      </w:pPr>
      <w:r>
        <w:rPr>
          <w:rFonts w:hint="cs"/>
          <w:rtl/>
        </w:rPr>
        <w:t>ومن أنكر وأغرب ما استدلّ به</w:t>
      </w:r>
      <w:r w:rsidR="00752481">
        <w:rPr>
          <w:rFonts w:hint="cs"/>
          <w:rtl/>
        </w:rPr>
        <w:t>،</w:t>
      </w:r>
      <w:r>
        <w:rPr>
          <w:rFonts w:hint="cs"/>
          <w:rtl/>
        </w:rPr>
        <w:t xml:space="preserve"> وهو يراه أقوى أدلّة الاِثبات</w:t>
      </w:r>
      <w:r w:rsidR="00752481">
        <w:rPr>
          <w:rFonts w:hint="cs"/>
          <w:rtl/>
        </w:rPr>
        <w:t>،</w:t>
      </w:r>
      <w:r>
        <w:rPr>
          <w:rFonts w:hint="cs"/>
          <w:rtl/>
        </w:rPr>
        <w:t xml:space="preserve"> ثلاثة أشياء</w:t>
      </w:r>
      <w:r w:rsidR="00752481">
        <w:rPr>
          <w:rFonts w:hint="cs"/>
          <w:rtl/>
        </w:rPr>
        <w:t>،</w:t>
      </w:r>
      <w:r>
        <w:rPr>
          <w:rFonts w:hint="cs"/>
          <w:rtl/>
        </w:rPr>
        <w:t xml:space="preserve"> هي</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تاريخ الطبري 2</w:t>
      </w:r>
      <w:r w:rsidR="00752481">
        <w:rPr>
          <w:rFonts w:hint="cs"/>
          <w:rtl/>
        </w:rPr>
        <w:t>:</w:t>
      </w:r>
      <w:r>
        <w:rPr>
          <w:rFonts w:hint="cs"/>
          <w:rtl/>
        </w:rPr>
        <w:t xml:space="preserve"> 637 عن الزهري</w:t>
      </w:r>
      <w:r w:rsidR="00752481">
        <w:rPr>
          <w:rFonts w:hint="cs"/>
          <w:rtl/>
        </w:rPr>
        <w:t>.</w:t>
      </w:r>
    </w:p>
    <w:p w:rsidR="0095721C" w:rsidRDefault="0095721C" w:rsidP="0095721C">
      <w:pPr>
        <w:pStyle w:val="libFootnote0"/>
        <w:rPr>
          <w:rtl/>
        </w:rPr>
      </w:pPr>
      <w:r>
        <w:rPr>
          <w:rFonts w:hint="cs"/>
          <w:rtl/>
        </w:rPr>
        <w:t>(2) محمد عمارة</w:t>
      </w:r>
      <w:r w:rsidR="00752481">
        <w:rPr>
          <w:rFonts w:hint="cs"/>
          <w:rtl/>
        </w:rPr>
        <w:t>،</w:t>
      </w:r>
      <w:r>
        <w:rPr>
          <w:rFonts w:hint="cs"/>
          <w:rtl/>
        </w:rPr>
        <w:t xml:space="preserve"> الخلافة ونشأة الاَحزاب الاِسلامية</w:t>
      </w:r>
      <w:r w:rsidR="00752481">
        <w:rPr>
          <w:rFonts w:hint="cs"/>
          <w:rtl/>
        </w:rPr>
        <w:t>:</w:t>
      </w:r>
      <w:r>
        <w:rPr>
          <w:rFonts w:hint="cs"/>
          <w:rtl/>
        </w:rPr>
        <w:t xml:space="preserve"> 54</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الاَول</w:t>
      </w:r>
      <w:r w:rsidR="00752481">
        <w:rPr>
          <w:rFonts w:hint="cs"/>
          <w:rtl/>
        </w:rPr>
        <w:t>:</w:t>
      </w:r>
      <w:r w:rsidRPr="00752481">
        <w:rPr>
          <w:rFonts w:hint="cs"/>
          <w:rtl/>
        </w:rPr>
        <w:t xml:space="preserve"> قوله</w:t>
      </w:r>
      <w:r w:rsidR="00752481">
        <w:rPr>
          <w:rFonts w:hint="cs"/>
          <w:rtl/>
        </w:rPr>
        <w:t>:</w:t>
      </w:r>
      <w:r w:rsidRPr="00752481">
        <w:rPr>
          <w:rFonts w:hint="cs"/>
          <w:rtl/>
        </w:rPr>
        <w:t xml:space="preserve"> يتحدّث سعيد بن جبير عن هذه الحقيقة الهامّة</w:t>
      </w:r>
      <w:r w:rsidR="00752481">
        <w:rPr>
          <w:rFonts w:hint="cs"/>
          <w:rtl/>
        </w:rPr>
        <w:t>،</w:t>
      </w:r>
      <w:r w:rsidRPr="00752481">
        <w:rPr>
          <w:rFonts w:hint="cs"/>
          <w:rtl/>
        </w:rPr>
        <w:t xml:space="preserve"> فيقول</w:t>
      </w:r>
      <w:r w:rsidR="00752481">
        <w:rPr>
          <w:rFonts w:hint="cs"/>
          <w:rtl/>
        </w:rPr>
        <w:t>:</w:t>
      </w:r>
      <w:r w:rsidRPr="00752481">
        <w:rPr>
          <w:rFonts w:hint="cs"/>
          <w:rtl/>
        </w:rPr>
        <w:t xml:space="preserve"> (وكان مقام أبي بكر وعمر وعثمان وعلي وطلحة والزبير وسعد وعبدالرحمن بن عوف وابي عبيدة وسعيد بن زيد</w:t>
      </w:r>
      <w:r w:rsidR="00752481">
        <w:rPr>
          <w:rFonts w:hint="cs"/>
          <w:rtl/>
        </w:rPr>
        <w:t>،</w:t>
      </w:r>
      <w:r w:rsidRPr="00752481">
        <w:rPr>
          <w:rFonts w:hint="cs"/>
          <w:rtl/>
        </w:rPr>
        <w:t xml:space="preserve"> كانوا أمام رسول الله في القتال ووراءه في الصلاة)</w:t>
      </w:r>
      <w:r w:rsidR="00752481">
        <w:rPr>
          <w:rFonts w:hint="cs"/>
          <w:rtl/>
        </w:rPr>
        <w:t>.</w:t>
      </w:r>
      <w:r w:rsidRPr="00752481">
        <w:rPr>
          <w:rFonts w:hint="cs"/>
          <w:rtl/>
        </w:rPr>
        <w:t xml:space="preserve"> ثم يستنتج من هذا القول أنّ هؤلاء العشرة لم يكونوا فقط وزراء الرسول ومجلس شوراه</w:t>
      </w:r>
      <w:r w:rsidR="00752481">
        <w:rPr>
          <w:rFonts w:hint="cs"/>
          <w:rtl/>
        </w:rPr>
        <w:t>،</w:t>
      </w:r>
      <w:r w:rsidRPr="00752481">
        <w:rPr>
          <w:rFonts w:hint="cs"/>
          <w:rtl/>
        </w:rPr>
        <w:t xml:space="preserve"> وانّما كانوا يديمون الوقوف خلفه مباشرة في الصلاة</w:t>
      </w:r>
      <w:r w:rsidR="00752481">
        <w:rPr>
          <w:rFonts w:hint="cs"/>
          <w:rtl/>
        </w:rPr>
        <w:t>،</w:t>
      </w:r>
      <w:r w:rsidRPr="00752481">
        <w:rPr>
          <w:rFonts w:hint="cs"/>
          <w:rtl/>
        </w:rPr>
        <w:t xml:space="preserve"> كما يلتزمون الوقوف أمامه عند الحرب والقتال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إننا بغضّ النظر عن صحّة نسبة مثل هذا القول إلى سعيد بن جبير</w:t>
      </w:r>
      <w:r w:rsidR="00752481">
        <w:rPr>
          <w:rFonts w:hint="cs"/>
          <w:rtl/>
        </w:rPr>
        <w:t>،</w:t>
      </w:r>
      <w:r>
        <w:rPr>
          <w:rFonts w:hint="cs"/>
          <w:rtl/>
        </w:rPr>
        <w:t xml:space="preserve"> أو عدمها</w:t>
      </w:r>
      <w:r w:rsidR="00752481">
        <w:rPr>
          <w:rFonts w:hint="cs"/>
          <w:rtl/>
        </w:rPr>
        <w:t>،</w:t>
      </w:r>
      <w:r>
        <w:rPr>
          <w:rFonts w:hint="cs"/>
          <w:rtl/>
        </w:rPr>
        <w:t xml:space="preserve"> لو سألنا الباحث أن يكتشف لنا حرباً واحدةً فقط من حروب الرسول صلى الله عليه وآله وسلم وقف فيها هؤلاء العشرة أمام النبيّ صلى الله عليه وآله وسلم وقت القتال</w:t>
      </w:r>
      <w:r w:rsidR="00752481">
        <w:rPr>
          <w:rFonts w:hint="cs"/>
          <w:rtl/>
        </w:rPr>
        <w:t>،</w:t>
      </w:r>
      <w:r>
        <w:rPr>
          <w:rFonts w:hint="cs"/>
          <w:rtl/>
        </w:rPr>
        <w:t xml:space="preserve"> لعاد بعد بحث طويل في خيبة أمل</w:t>
      </w:r>
      <w:r w:rsidR="00752481">
        <w:rPr>
          <w:rFonts w:hint="cs"/>
          <w:rtl/>
        </w:rPr>
        <w:t>!</w:t>
      </w:r>
    </w:p>
    <w:p w:rsidR="0095721C" w:rsidRDefault="0095721C" w:rsidP="00752481">
      <w:pPr>
        <w:pStyle w:val="libNormal"/>
        <w:rPr>
          <w:rtl/>
        </w:rPr>
      </w:pPr>
      <w:r w:rsidRPr="00752481">
        <w:rPr>
          <w:rFonts w:hint="cs"/>
          <w:rtl/>
        </w:rPr>
        <w:t>الثاني</w:t>
      </w:r>
      <w:r w:rsidR="00752481">
        <w:rPr>
          <w:rFonts w:hint="cs"/>
          <w:rtl/>
        </w:rPr>
        <w:t>:</w:t>
      </w:r>
      <w:r w:rsidRPr="00752481">
        <w:rPr>
          <w:rFonts w:hint="cs"/>
          <w:rtl/>
        </w:rPr>
        <w:t xml:space="preserve"> قوله</w:t>
      </w:r>
      <w:r w:rsidR="00752481">
        <w:rPr>
          <w:rFonts w:hint="cs"/>
          <w:rtl/>
        </w:rPr>
        <w:t>:</w:t>
      </w:r>
      <w:r w:rsidRPr="00752481">
        <w:rPr>
          <w:rFonts w:hint="cs"/>
          <w:rtl/>
        </w:rPr>
        <w:t xml:space="preserve"> هؤلاء العشرة فيهم أوّل ثمانية دخلوا في دين الاِسلام</w:t>
      </w:r>
      <w:r w:rsidR="00752481">
        <w:rPr>
          <w:rFonts w:hint="cs"/>
          <w:rtl/>
        </w:rPr>
        <w:t>،</w:t>
      </w:r>
      <w:r w:rsidRPr="00752481">
        <w:rPr>
          <w:rFonts w:hint="cs"/>
          <w:rtl/>
        </w:rPr>
        <w:t xml:space="preserve"> فهم أوّلون في الاِسلام</w:t>
      </w:r>
      <w:r w:rsidR="00752481">
        <w:rPr>
          <w:rFonts w:hint="cs"/>
          <w:rtl/>
        </w:rPr>
        <w:t>،</w:t>
      </w:r>
      <w:r w:rsidRPr="00752481">
        <w:rPr>
          <w:rFonts w:hint="cs"/>
          <w:rtl/>
        </w:rPr>
        <w:t xml:space="preserve"> ومهاجرون </w:t>
      </w:r>
      <w:r w:rsidRPr="0095721C">
        <w:rPr>
          <w:rStyle w:val="libFootnotenumChar"/>
          <w:rFonts w:hint="cs"/>
          <w:rtl/>
        </w:rPr>
        <w:t>(2)</w:t>
      </w:r>
      <w:r w:rsidRPr="00752481">
        <w:rPr>
          <w:rFonts w:hint="cs"/>
          <w:rtl/>
        </w:rPr>
        <w:t>. وهذا كلام مع ما فيه من تهافت فهو دعوى غير صحيحة أيضاً.. فهل كان سبق الثمانية إلى الاِسلام هو الذي رفع الاثنين الآخرين</w:t>
      </w:r>
      <w:r w:rsidR="00752481">
        <w:rPr>
          <w:rFonts w:hint="cs"/>
          <w:rtl/>
        </w:rPr>
        <w:t>؟</w:t>
      </w:r>
      <w:r w:rsidRPr="00752481">
        <w:rPr>
          <w:rFonts w:hint="cs"/>
          <w:rtl/>
        </w:rPr>
        <w:t>!</w:t>
      </w:r>
    </w:p>
    <w:p w:rsidR="0095721C" w:rsidRDefault="0095721C" w:rsidP="00752481">
      <w:pPr>
        <w:pStyle w:val="libNormal"/>
        <w:rPr>
          <w:rtl/>
        </w:rPr>
      </w:pPr>
      <w:r w:rsidRPr="00752481">
        <w:rPr>
          <w:rFonts w:hint="cs"/>
          <w:rtl/>
        </w:rPr>
        <w:t>ثمّ أين هذا السبق</w:t>
      </w:r>
      <w:r w:rsidR="00752481">
        <w:rPr>
          <w:rFonts w:hint="cs"/>
          <w:rtl/>
        </w:rPr>
        <w:t>،</w:t>
      </w:r>
      <w:r w:rsidRPr="00752481">
        <w:rPr>
          <w:rFonts w:hint="cs"/>
          <w:rtl/>
        </w:rPr>
        <w:t xml:space="preserve"> وكلّهم</w:t>
      </w:r>
      <w:r w:rsidR="00752481">
        <w:rPr>
          <w:rFonts w:hint="cs"/>
          <w:rtl/>
        </w:rPr>
        <w:t xml:space="preserve"> - </w:t>
      </w:r>
      <w:r w:rsidRPr="00752481">
        <w:rPr>
          <w:rFonts w:hint="cs"/>
          <w:rtl/>
        </w:rPr>
        <w:t>ما خلا عليّ</w:t>
      </w:r>
      <w:r w:rsidR="00752481">
        <w:rPr>
          <w:rFonts w:hint="cs"/>
          <w:rtl/>
        </w:rPr>
        <w:t xml:space="preserve"> - </w:t>
      </w:r>
      <w:r w:rsidRPr="00752481">
        <w:rPr>
          <w:rFonts w:hint="cs"/>
          <w:rtl/>
        </w:rPr>
        <w:t>مسبوق</w:t>
      </w:r>
      <w:r w:rsidR="00752481">
        <w:rPr>
          <w:rFonts w:hint="cs"/>
          <w:rtl/>
        </w:rPr>
        <w:t>؟</w:t>
      </w:r>
      <w:r w:rsidRPr="00752481">
        <w:rPr>
          <w:rFonts w:hint="cs"/>
          <w:rtl/>
        </w:rPr>
        <w:t>! إنّهم</w:t>
      </w:r>
      <w:r w:rsidR="00752481">
        <w:rPr>
          <w:rFonts w:hint="cs"/>
          <w:rtl/>
        </w:rPr>
        <w:t>،</w:t>
      </w:r>
      <w:r w:rsidRPr="00752481">
        <w:rPr>
          <w:rFonts w:hint="cs"/>
          <w:rtl/>
        </w:rPr>
        <w:t xml:space="preserve"> غير الإمام علي عليه السلام، مسبوقون إلى الاِسلام</w:t>
      </w:r>
      <w:r w:rsidR="00752481">
        <w:rPr>
          <w:rFonts w:hint="cs"/>
          <w:rtl/>
        </w:rPr>
        <w:t>،</w:t>
      </w:r>
      <w:r w:rsidRPr="00752481">
        <w:rPr>
          <w:rFonts w:hint="cs"/>
          <w:rtl/>
        </w:rPr>
        <w:t xml:space="preserve"> سبقتهم خديجة</w:t>
      </w:r>
      <w:r w:rsidR="00752481">
        <w:rPr>
          <w:rFonts w:hint="cs"/>
          <w:rtl/>
        </w:rPr>
        <w:t>،</w:t>
      </w:r>
      <w:r w:rsidRPr="00752481">
        <w:rPr>
          <w:rFonts w:hint="cs"/>
          <w:rtl/>
        </w:rPr>
        <w:t xml:space="preserve"> وجعفر بن أبي طالب</w:t>
      </w:r>
      <w:r w:rsidR="00752481">
        <w:rPr>
          <w:rFonts w:hint="cs"/>
          <w:rtl/>
        </w:rPr>
        <w:t>،</w:t>
      </w:r>
      <w:r w:rsidRPr="00752481">
        <w:rPr>
          <w:rFonts w:hint="cs"/>
          <w:rtl/>
        </w:rPr>
        <w:t xml:space="preserve"> وخالد بن سعيد بن العاص</w:t>
      </w:r>
      <w:r w:rsidR="00752481">
        <w:rPr>
          <w:rFonts w:hint="cs"/>
          <w:rtl/>
        </w:rPr>
        <w:t>،</w:t>
      </w:r>
      <w:r w:rsidRPr="00752481">
        <w:rPr>
          <w:rFonts w:hint="cs"/>
          <w:rtl/>
        </w:rPr>
        <w:t xml:space="preserve"> وأخوه عثمان</w:t>
      </w:r>
      <w:r w:rsidR="00752481">
        <w:rPr>
          <w:rFonts w:hint="cs"/>
          <w:rtl/>
        </w:rPr>
        <w:t>،</w:t>
      </w:r>
      <w:r w:rsidRPr="00752481">
        <w:rPr>
          <w:rFonts w:hint="cs"/>
          <w:rtl/>
        </w:rPr>
        <w:t xml:space="preserve"> وسبقهم زيد بن حارثة</w:t>
      </w:r>
      <w:r w:rsidR="00752481">
        <w:rPr>
          <w:rFonts w:hint="cs"/>
          <w:rtl/>
        </w:rPr>
        <w:t>،</w:t>
      </w:r>
      <w:r w:rsidRPr="00752481">
        <w:rPr>
          <w:rFonts w:hint="cs"/>
          <w:rtl/>
        </w:rPr>
        <w:t xml:space="preserve"> وسبقهم أبو ذرّ الغفاري خامس الاِسلام</w:t>
      </w:r>
      <w:r w:rsidR="00752481">
        <w:rPr>
          <w:rFonts w:hint="cs"/>
          <w:rtl/>
        </w:rPr>
        <w:t>،</w:t>
      </w:r>
      <w:r w:rsidRPr="00752481">
        <w:rPr>
          <w:rFonts w:hint="cs"/>
          <w:rtl/>
        </w:rPr>
        <w:t xml:space="preserve"> وسبقهم آخرون </w:t>
      </w:r>
      <w:r w:rsidRPr="0095721C">
        <w:rPr>
          <w:rStyle w:val="libFootnotenumChar"/>
          <w:rFonts w:hint="cs"/>
          <w:rtl/>
        </w:rPr>
        <w:t>(3)</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الخلافة ونشأة الاَحزاب الاِسلامية</w:t>
      </w:r>
      <w:r w:rsidR="00752481">
        <w:rPr>
          <w:rFonts w:hint="cs"/>
          <w:rtl/>
        </w:rPr>
        <w:t>:</w:t>
      </w:r>
      <w:r>
        <w:rPr>
          <w:rFonts w:hint="cs"/>
          <w:rtl/>
        </w:rPr>
        <w:t xml:space="preserve"> 57</w:t>
      </w:r>
      <w:r w:rsidR="00752481">
        <w:rPr>
          <w:rFonts w:hint="cs"/>
          <w:rtl/>
        </w:rPr>
        <w:t>.</w:t>
      </w:r>
    </w:p>
    <w:p w:rsidR="0095721C" w:rsidRDefault="0095721C" w:rsidP="0095721C">
      <w:pPr>
        <w:pStyle w:val="libFootnote0"/>
        <w:rPr>
          <w:rtl/>
        </w:rPr>
      </w:pPr>
      <w:r>
        <w:rPr>
          <w:rFonts w:hint="cs"/>
          <w:rtl/>
        </w:rPr>
        <w:t>(2) الخلافة ونشأة الاَحزاب الاِسلامية</w:t>
      </w:r>
      <w:r w:rsidR="00752481">
        <w:rPr>
          <w:rFonts w:hint="cs"/>
          <w:rtl/>
        </w:rPr>
        <w:t>:</w:t>
      </w:r>
      <w:r>
        <w:rPr>
          <w:rFonts w:hint="cs"/>
          <w:rtl/>
        </w:rPr>
        <w:t xml:space="preserve"> 58</w:t>
      </w:r>
      <w:r w:rsidR="00752481">
        <w:rPr>
          <w:rFonts w:hint="cs"/>
          <w:rtl/>
        </w:rPr>
        <w:t>.</w:t>
      </w:r>
    </w:p>
    <w:p w:rsidR="0095721C" w:rsidRDefault="0095721C" w:rsidP="0095721C">
      <w:pPr>
        <w:pStyle w:val="libFootnote0"/>
        <w:rPr>
          <w:rtl/>
        </w:rPr>
      </w:pPr>
      <w:r>
        <w:rPr>
          <w:rFonts w:hint="cs"/>
          <w:rtl/>
        </w:rPr>
        <w:t>(3) اُنظر</w:t>
      </w:r>
      <w:r w:rsidR="00752481">
        <w:rPr>
          <w:rFonts w:hint="cs"/>
          <w:rtl/>
        </w:rPr>
        <w:t>:</w:t>
      </w:r>
      <w:r>
        <w:rPr>
          <w:rFonts w:hint="cs"/>
          <w:rtl/>
        </w:rPr>
        <w:t xml:space="preserve"> البداية والنهاية 3</w:t>
      </w:r>
      <w:r w:rsidR="00752481">
        <w:rPr>
          <w:rFonts w:hint="cs"/>
          <w:rtl/>
        </w:rPr>
        <w:t>:</w:t>
      </w:r>
      <w:r>
        <w:rPr>
          <w:rFonts w:hint="cs"/>
          <w:rtl/>
        </w:rPr>
        <w:t xml:space="preserve"> 34</w:t>
      </w:r>
      <w:r w:rsidR="00752481">
        <w:rPr>
          <w:rFonts w:hint="cs"/>
          <w:rtl/>
        </w:rPr>
        <w:t xml:space="preserve"> - </w:t>
      </w:r>
      <w:r>
        <w:rPr>
          <w:rFonts w:hint="cs"/>
          <w:rtl/>
        </w:rPr>
        <w:t>38</w:t>
      </w:r>
      <w:r w:rsidR="00752481">
        <w:rPr>
          <w:rFonts w:hint="cs"/>
          <w:rtl/>
        </w:rPr>
        <w:t>،</w:t>
      </w:r>
      <w:r>
        <w:rPr>
          <w:rFonts w:hint="cs"/>
          <w:rtl/>
        </w:rPr>
        <w:t xml:space="preserve"> ترجمة أبي ذرّ في</w:t>
      </w:r>
      <w:r w:rsidR="00752481">
        <w:rPr>
          <w:rFonts w:hint="cs"/>
          <w:rtl/>
        </w:rPr>
        <w:t>:</w:t>
      </w:r>
      <w:r>
        <w:rPr>
          <w:rFonts w:hint="cs"/>
          <w:rtl/>
        </w:rPr>
        <w:t xml:space="preserve"> الاستيعاب</w:t>
      </w:r>
      <w:r w:rsidR="00752481">
        <w:rPr>
          <w:rFonts w:hint="cs"/>
          <w:rtl/>
        </w:rPr>
        <w:t>،</w:t>
      </w:r>
      <w:r>
        <w:rPr>
          <w:rFonts w:hint="cs"/>
          <w:rtl/>
        </w:rPr>
        <w:t xml:space="preserve"> اُسد الغابة</w:t>
      </w:r>
      <w:r w:rsidR="00752481">
        <w:rPr>
          <w:rFonts w:hint="cs"/>
          <w:rtl/>
        </w:rPr>
        <w:t>،</w:t>
      </w:r>
      <w:r>
        <w:rPr>
          <w:rFonts w:hint="cs"/>
          <w:rtl/>
        </w:rPr>
        <w:t xml:space="preserve"> الاصابة</w:t>
      </w:r>
      <w:r w:rsidR="00752481">
        <w:rPr>
          <w:rFonts w:hint="cs"/>
          <w:rtl/>
        </w:rPr>
        <w:t>،</w:t>
      </w:r>
      <w:r>
        <w:rPr>
          <w:rFonts w:hint="cs"/>
          <w:rtl/>
        </w:rPr>
        <w:t xml:space="preserve"> سِيَر أعلام النبلاء</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الثالث</w:t>
      </w:r>
      <w:r w:rsidR="00752481">
        <w:rPr>
          <w:rFonts w:hint="cs"/>
          <w:rtl/>
        </w:rPr>
        <w:t>:</w:t>
      </w:r>
      <w:r>
        <w:rPr>
          <w:rFonts w:hint="cs"/>
          <w:rtl/>
        </w:rPr>
        <w:t xml:space="preserve"> وهو أكثرها نكارة</w:t>
      </w:r>
      <w:r w:rsidR="00752481">
        <w:rPr>
          <w:rFonts w:hint="cs"/>
          <w:rtl/>
        </w:rPr>
        <w:t>،</w:t>
      </w:r>
      <w:r>
        <w:rPr>
          <w:rFonts w:hint="cs"/>
          <w:rtl/>
        </w:rPr>
        <w:t xml:space="preserve"> ما نقله عن المستشرق فان فلوتن</w:t>
      </w:r>
      <w:r w:rsidR="00752481">
        <w:rPr>
          <w:rFonts w:hint="cs"/>
          <w:rtl/>
        </w:rPr>
        <w:t>،</w:t>
      </w:r>
      <w:r>
        <w:rPr>
          <w:rFonts w:hint="cs"/>
          <w:rtl/>
        </w:rPr>
        <w:t xml:space="preserve"> بعد أن قدّم له بسؤال مثير</w:t>
      </w:r>
      <w:r w:rsidR="00752481">
        <w:rPr>
          <w:rFonts w:hint="cs"/>
          <w:rtl/>
        </w:rPr>
        <w:t>،</w:t>
      </w:r>
      <w:r>
        <w:rPr>
          <w:rFonts w:hint="cs"/>
          <w:rtl/>
        </w:rPr>
        <w:t xml:space="preserve"> فقال</w:t>
      </w:r>
      <w:r w:rsidR="00752481">
        <w:rPr>
          <w:rFonts w:hint="cs"/>
          <w:rtl/>
        </w:rPr>
        <w:t>:</w:t>
      </w:r>
      <w:r>
        <w:rPr>
          <w:rFonts w:hint="cs"/>
          <w:rtl/>
        </w:rPr>
        <w:t xml:space="preserve"> (ولكن هل خرجت الشورى على عهد رسول الله من النطاق الفردي غير المنظّم</w:t>
      </w:r>
      <w:r w:rsidR="00752481">
        <w:rPr>
          <w:rFonts w:hint="cs"/>
          <w:rtl/>
        </w:rPr>
        <w:t>،</w:t>
      </w:r>
      <w:r>
        <w:rPr>
          <w:rFonts w:hint="cs"/>
          <w:rtl/>
        </w:rPr>
        <w:t xml:space="preserve"> إلى نطاق التنظيم المحكوم بمؤسّسة من المؤسّسات</w:t>
      </w:r>
      <w:r w:rsidR="00752481">
        <w:rPr>
          <w:rFonts w:hint="cs"/>
          <w:rtl/>
        </w:rPr>
        <w:t>؟</w:t>
      </w:r>
      <w:r>
        <w:rPr>
          <w:rFonts w:hint="cs"/>
          <w:rtl/>
        </w:rPr>
        <w:t xml:space="preserve"> ).</w:t>
      </w:r>
    </w:p>
    <w:p w:rsidR="0095721C" w:rsidRDefault="0095721C" w:rsidP="00752481">
      <w:pPr>
        <w:pStyle w:val="libNormal"/>
        <w:rPr>
          <w:rtl/>
        </w:rPr>
      </w:pPr>
      <w:r>
        <w:rPr>
          <w:rFonts w:hint="cs"/>
          <w:rtl/>
        </w:rPr>
        <w:t>فلمّا لم يجد لهذا التساؤل الهام جواباً من التاريخ</w:t>
      </w:r>
      <w:r w:rsidR="00752481">
        <w:rPr>
          <w:rFonts w:hint="cs"/>
          <w:rtl/>
        </w:rPr>
        <w:t>،</w:t>
      </w:r>
      <w:r>
        <w:rPr>
          <w:rFonts w:hint="cs"/>
          <w:rtl/>
        </w:rPr>
        <w:t xml:space="preserve"> تعلّق بالخطأ الذي وقع فيه فان فلوتن لسوء فهمه لمفردات العربية</w:t>
      </w:r>
      <w:r w:rsidR="00752481">
        <w:rPr>
          <w:rFonts w:hint="cs"/>
          <w:rtl/>
        </w:rPr>
        <w:t>،</w:t>
      </w:r>
      <w:r>
        <w:rPr>
          <w:rFonts w:hint="cs"/>
          <w:rtl/>
        </w:rPr>
        <w:t xml:space="preserve"> فحين قرأ عن أصحاب الصفّة وهم المقيمون في المسجد على صفّة كبيرة فيه</w:t>
      </w:r>
      <w:r w:rsidR="00752481">
        <w:rPr>
          <w:rFonts w:hint="cs"/>
          <w:rtl/>
        </w:rPr>
        <w:t>،</w:t>
      </w:r>
      <w:r>
        <w:rPr>
          <w:rFonts w:hint="cs"/>
          <w:rtl/>
        </w:rPr>
        <w:t xml:space="preserve"> والبالغ عددهم سبعين رجلاً</w:t>
      </w:r>
      <w:r w:rsidR="00752481">
        <w:rPr>
          <w:rFonts w:hint="cs"/>
          <w:rtl/>
        </w:rPr>
        <w:t>،</w:t>
      </w:r>
      <w:r>
        <w:rPr>
          <w:rFonts w:hint="cs"/>
          <w:rtl/>
        </w:rPr>
        <w:t xml:space="preserve"> ظن أنّ الصفّة تعني (الصفوة)</w:t>
      </w:r>
      <w:r w:rsidR="00752481">
        <w:rPr>
          <w:rFonts w:hint="cs"/>
          <w:rtl/>
        </w:rPr>
        <w:t>!</w:t>
      </w:r>
      <w:r>
        <w:rPr>
          <w:rFonts w:hint="cs"/>
          <w:rtl/>
        </w:rPr>
        <w:t xml:space="preserve"> فظنّ أنّ صفوة الصحابة كانوا سبعين رجلاً لا يفارقون المسجد كمؤسّسة استشارية تتّخذ من المسجد مقرّاً لها</w:t>
      </w:r>
      <w:r w:rsidR="00752481">
        <w:rPr>
          <w:rFonts w:hint="cs"/>
          <w:rtl/>
        </w:rPr>
        <w:t>،</w:t>
      </w:r>
      <w:r>
        <w:rPr>
          <w:rFonts w:hint="cs"/>
          <w:rtl/>
        </w:rPr>
        <w:t xml:space="preserve"> ولم يفهم أنّ أصحاب الصفة هؤلاء هم أضعف المسلمين حالاً</w:t>
      </w:r>
      <w:r w:rsidR="00752481">
        <w:rPr>
          <w:rFonts w:hint="cs"/>
          <w:rtl/>
        </w:rPr>
        <w:t>،</w:t>
      </w:r>
      <w:r>
        <w:rPr>
          <w:rFonts w:hint="cs"/>
          <w:rtl/>
        </w:rPr>
        <w:t xml:space="preserve"> لا يملكون مأوىً لهم فاتخذوا المسجد مأوى</w:t>
      </w:r>
      <w:r w:rsidR="00752481">
        <w:rPr>
          <w:rFonts w:hint="cs"/>
          <w:rtl/>
        </w:rPr>
        <w:t>!</w:t>
      </w:r>
      <w:r>
        <w:rPr>
          <w:rFonts w:hint="cs"/>
          <w:rtl/>
        </w:rPr>
        <w:t>!</w:t>
      </w:r>
    </w:p>
    <w:p w:rsidR="0095721C" w:rsidRDefault="0095721C" w:rsidP="00752481">
      <w:pPr>
        <w:pStyle w:val="libNormal"/>
        <w:rPr>
          <w:rtl/>
        </w:rPr>
      </w:pPr>
      <w:r w:rsidRPr="00752481">
        <w:rPr>
          <w:rFonts w:hint="cs"/>
          <w:rtl/>
        </w:rPr>
        <w:t>وليس هذا بمستغرب من مستشرق لا يتقن العربية</w:t>
      </w:r>
      <w:r w:rsidR="00752481">
        <w:rPr>
          <w:rFonts w:hint="cs"/>
          <w:rtl/>
        </w:rPr>
        <w:t>،</w:t>
      </w:r>
      <w:r w:rsidRPr="00752481">
        <w:rPr>
          <w:rFonts w:hint="cs"/>
          <w:rtl/>
        </w:rPr>
        <w:t xml:space="preserve"> ولا تعنيه فداحة الخطأ العلمي بقدر ما يعنيه الادلاء برأيه.. لكنّ المستغرب أن يأتي باحث كبير كالشيخ محمد عمارة فيعتمد هذا الخطأ العلمي مصدراً لتثبيت قضية هامّة كهذه</w:t>
      </w:r>
      <w:r w:rsidR="00752481">
        <w:rPr>
          <w:rFonts w:hint="cs"/>
          <w:rtl/>
        </w:rPr>
        <w:t>،</w:t>
      </w:r>
      <w:r w:rsidRPr="00752481">
        <w:rPr>
          <w:rFonts w:hint="cs"/>
          <w:rtl/>
        </w:rPr>
        <w:t xml:space="preserve"> قائلاً</w:t>
      </w:r>
      <w:r w:rsidR="00752481">
        <w:rPr>
          <w:rFonts w:hint="cs"/>
          <w:rtl/>
        </w:rPr>
        <w:t>:</w:t>
      </w:r>
      <w:r w:rsidRPr="00752481">
        <w:rPr>
          <w:rFonts w:hint="cs"/>
          <w:rtl/>
        </w:rPr>
        <w:t xml:space="preserve"> (نعم</w:t>
      </w:r>
      <w:r w:rsidR="00752481">
        <w:rPr>
          <w:rFonts w:hint="cs"/>
          <w:rtl/>
        </w:rPr>
        <w:t>،</w:t>
      </w:r>
      <w:r w:rsidRPr="00752481">
        <w:rPr>
          <w:rFonts w:hint="cs"/>
          <w:rtl/>
        </w:rPr>
        <w:t xml:space="preserve"> فهناك ما يشير إلى وجود مجلس للشورى في عهد الرسول كان عدد أعضائه سبعين عضواً) ويصرّح أن مصدره فان فلوتن </w:t>
      </w:r>
      <w:r w:rsidRPr="0095721C">
        <w:rPr>
          <w:rStyle w:val="libFootnotenumChar"/>
          <w:rFonts w:hint="cs"/>
          <w:rtl/>
        </w:rPr>
        <w:t>(1)</w:t>
      </w:r>
      <w:r w:rsidR="00752481">
        <w:rPr>
          <w:rFonts w:hint="cs"/>
          <w:rtl/>
        </w:rPr>
        <w:t>!</w:t>
      </w:r>
    </w:p>
    <w:p w:rsidR="0095721C" w:rsidRDefault="0095721C" w:rsidP="005563CB">
      <w:pPr>
        <w:pStyle w:val="libBold1"/>
        <w:rPr>
          <w:rtl/>
        </w:rPr>
      </w:pPr>
      <w:r>
        <w:rPr>
          <w:rFonts w:hint="cs"/>
          <w:rtl/>
        </w:rPr>
        <w:t>أنتم أعلم باُمور دنياكم</w:t>
      </w:r>
      <w:r w:rsidR="00752481">
        <w:rPr>
          <w:rFonts w:hint="cs"/>
          <w:rtl/>
        </w:rPr>
        <w:t>!:</w:t>
      </w:r>
    </w:p>
    <w:p w:rsidR="0095721C" w:rsidRDefault="0095721C" w:rsidP="00752481">
      <w:pPr>
        <w:pStyle w:val="libNormal"/>
        <w:rPr>
          <w:rtl/>
        </w:rPr>
      </w:pPr>
      <w:r>
        <w:rPr>
          <w:rFonts w:hint="cs"/>
          <w:rtl/>
        </w:rPr>
        <w:t>هذا وجه آخر من وجوه تفسير مشاورة الرسول أصحابه</w:t>
      </w:r>
      <w:r w:rsidR="00752481">
        <w:rPr>
          <w:rFonts w:hint="cs"/>
          <w:rtl/>
        </w:rPr>
        <w:t>:</w:t>
      </w:r>
      <w:r>
        <w:rPr>
          <w:rFonts w:hint="cs"/>
          <w:rtl/>
        </w:rPr>
        <w:t xml:space="preserve"> إنّ علوم الخلق متناهية</w:t>
      </w:r>
      <w:r w:rsidR="00752481">
        <w:rPr>
          <w:rFonts w:hint="cs"/>
          <w:rtl/>
        </w:rPr>
        <w:t>،</w:t>
      </w:r>
      <w:r>
        <w:rPr>
          <w:rFonts w:hint="cs"/>
          <w:rtl/>
        </w:rPr>
        <w:t xml:space="preserve"> فلابدّ أن يخطر ببال إنسان من وجوه المصالح مالا يخطر</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الخلافة ونشأة الاَحزاب الاِسلامية</w:t>
      </w:r>
      <w:r w:rsidR="00752481">
        <w:rPr>
          <w:rFonts w:hint="cs"/>
          <w:rtl/>
        </w:rPr>
        <w:t>:</w:t>
      </w:r>
      <w:r>
        <w:rPr>
          <w:rFonts w:hint="cs"/>
          <w:rtl/>
        </w:rPr>
        <w:t xml:space="preserve"> 53</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بباله صلى الله عليه وآله وسلم لا سيّما في ما يُفعل من اُمور الدنيا</w:t>
      </w:r>
      <w:r w:rsidR="00752481">
        <w:rPr>
          <w:rFonts w:hint="cs"/>
          <w:rtl/>
        </w:rPr>
        <w:t>،</w:t>
      </w:r>
      <w:r w:rsidRPr="00752481">
        <w:rPr>
          <w:rFonts w:hint="cs"/>
          <w:rtl/>
        </w:rPr>
        <w:t xml:space="preserve"> ولذلك قال</w:t>
      </w:r>
      <w:r w:rsidR="00752481">
        <w:rPr>
          <w:rFonts w:hint="cs"/>
          <w:rtl/>
        </w:rPr>
        <w:t>:</w:t>
      </w:r>
      <w:r w:rsidRPr="00752481">
        <w:rPr>
          <w:rFonts w:hint="cs"/>
          <w:rtl/>
        </w:rPr>
        <w:t xml:space="preserve"> «أنتم أعلم بأمور دنياكم»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لكنّ هذا وجه مردود من أوّل نظرة</w:t>
      </w:r>
      <w:r w:rsidR="00752481">
        <w:rPr>
          <w:rFonts w:hint="cs"/>
          <w:rtl/>
        </w:rPr>
        <w:t>،</w:t>
      </w:r>
      <w:r>
        <w:rPr>
          <w:rFonts w:hint="cs"/>
          <w:rtl/>
        </w:rPr>
        <w:t xml:space="preserve"> حتّى على فرض صحّة الحديث «أنتم أعلم بأمور دنياكم».. ذلك أنّ هذا كان في واقعة محدّدة</w:t>
      </w:r>
      <w:r w:rsidR="00752481">
        <w:rPr>
          <w:rFonts w:hint="cs"/>
          <w:rtl/>
        </w:rPr>
        <w:t>،</w:t>
      </w:r>
      <w:r>
        <w:rPr>
          <w:rFonts w:hint="cs"/>
          <w:rtl/>
        </w:rPr>
        <w:t xml:space="preserve"> هي قضية تأبير النخل في عام من الاَعوام</w:t>
      </w:r>
      <w:r w:rsidR="00752481">
        <w:rPr>
          <w:rFonts w:hint="cs"/>
          <w:rtl/>
        </w:rPr>
        <w:t>،</w:t>
      </w:r>
      <w:r>
        <w:rPr>
          <w:rFonts w:hint="cs"/>
          <w:rtl/>
        </w:rPr>
        <w:t xml:space="preserve"> وقضية مثل هذه لا تدخل في شؤون النبوّة ولا في شؤون القيادة السياسة والاجتماعية</w:t>
      </w:r>
      <w:r w:rsidR="00752481">
        <w:rPr>
          <w:rFonts w:hint="cs"/>
          <w:rtl/>
        </w:rPr>
        <w:t>،</w:t>
      </w:r>
      <w:r>
        <w:rPr>
          <w:rFonts w:hint="cs"/>
          <w:rtl/>
        </w:rPr>
        <w:t xml:space="preserve"> فلم يكن قائد من قوّاد الاُمم مسؤولاً عن نظام تأبير النخل</w:t>
      </w:r>
      <w:r w:rsidR="00752481">
        <w:rPr>
          <w:rFonts w:hint="cs"/>
          <w:rtl/>
        </w:rPr>
        <w:t>!</w:t>
      </w:r>
      <w:r>
        <w:rPr>
          <w:rFonts w:hint="cs"/>
          <w:rtl/>
        </w:rPr>
        <w:t xml:space="preserve"> أو عن إصلاح شؤون بيوت الناس من ترتيب أثاثها وترميم قديمها</w:t>
      </w:r>
      <w:r w:rsidR="00752481">
        <w:rPr>
          <w:rFonts w:hint="cs"/>
          <w:rtl/>
        </w:rPr>
        <w:t>!</w:t>
      </w:r>
      <w:r>
        <w:rPr>
          <w:rFonts w:hint="cs"/>
          <w:rtl/>
        </w:rPr>
        <w:t xml:space="preserve"> أو كيفية خياطة الثياب</w:t>
      </w:r>
      <w:r w:rsidR="00752481">
        <w:rPr>
          <w:rFonts w:hint="cs"/>
          <w:rtl/>
        </w:rPr>
        <w:t>!</w:t>
      </w:r>
      <w:r>
        <w:rPr>
          <w:rFonts w:hint="cs"/>
          <w:rtl/>
        </w:rPr>
        <w:t xml:space="preserve"> أو طريقة رصف السلع في الاَسواق</w:t>
      </w:r>
      <w:r w:rsidR="00752481">
        <w:rPr>
          <w:rFonts w:hint="cs"/>
          <w:rtl/>
        </w:rPr>
        <w:t>!</w:t>
      </w:r>
    </w:p>
    <w:p w:rsidR="0095721C" w:rsidRDefault="0095721C" w:rsidP="00752481">
      <w:pPr>
        <w:pStyle w:val="libNormal"/>
        <w:rPr>
          <w:rtl/>
        </w:rPr>
      </w:pPr>
      <w:r>
        <w:rPr>
          <w:rFonts w:hint="cs"/>
          <w:rtl/>
        </w:rPr>
        <w:t>هذه هي أمور دنيا الناس التي يباشرونها بأذواقهم وبخبراتهم الخاصة الخاضعة لظروفها الزمانية والمكانية</w:t>
      </w:r>
      <w:r w:rsidR="00752481">
        <w:rPr>
          <w:rFonts w:hint="cs"/>
          <w:rtl/>
        </w:rPr>
        <w:t>.</w:t>
      </w:r>
    </w:p>
    <w:p w:rsidR="0095721C" w:rsidRDefault="0095721C" w:rsidP="00752481">
      <w:pPr>
        <w:pStyle w:val="libNormal"/>
        <w:rPr>
          <w:rtl/>
        </w:rPr>
      </w:pPr>
      <w:r>
        <w:rPr>
          <w:rFonts w:hint="cs"/>
          <w:rtl/>
        </w:rPr>
        <w:t>أمّا أن يقال إنّ من الناس من هو أعلم من النبيّ صلى الله عليه وآله وسلم بشؤون سياسة الدولة</w:t>
      </w:r>
      <w:r w:rsidR="00752481">
        <w:rPr>
          <w:rFonts w:hint="cs"/>
          <w:rtl/>
        </w:rPr>
        <w:t>،</w:t>
      </w:r>
      <w:r>
        <w:rPr>
          <w:rFonts w:hint="cs"/>
          <w:rtl/>
        </w:rPr>
        <w:t xml:space="preserve"> وأقدر منه على تقدير مصالحها وحفظها</w:t>
      </w:r>
      <w:r w:rsidR="00752481">
        <w:rPr>
          <w:rFonts w:hint="cs"/>
          <w:rtl/>
        </w:rPr>
        <w:t>،</w:t>
      </w:r>
      <w:r>
        <w:rPr>
          <w:rFonts w:hint="cs"/>
          <w:rtl/>
        </w:rPr>
        <w:t xml:space="preserve"> فهذا من الفكر الشاذّ الذي لا يستقيم ومبادئ الاِسلام</w:t>
      </w:r>
      <w:r w:rsidR="00752481">
        <w:rPr>
          <w:rFonts w:hint="cs"/>
          <w:rtl/>
        </w:rPr>
        <w:t>.</w:t>
      </w:r>
    </w:p>
    <w:p w:rsidR="0095721C" w:rsidRDefault="0095721C" w:rsidP="00752481">
      <w:pPr>
        <w:pStyle w:val="libNormal"/>
        <w:rPr>
          <w:rtl/>
        </w:rPr>
      </w:pPr>
      <w:r>
        <w:rPr>
          <w:rFonts w:hint="cs"/>
          <w:rtl/>
        </w:rPr>
        <w:t>فمن المستنكر جدّاً أن يستفاد من حديث «أنتم أعلم باُمور دنياكم» انّهم أعلم منه بسياسة البلاد وبتخطيط النظم السياسية والاجتماعية والاقتصادية</w:t>
      </w:r>
      <w:r w:rsidR="00752481">
        <w:rPr>
          <w:rFonts w:hint="cs"/>
          <w:rtl/>
        </w:rPr>
        <w:t>!</w:t>
      </w:r>
    </w:p>
    <w:p w:rsidR="0095721C" w:rsidRDefault="0095721C" w:rsidP="00752481">
      <w:pPr>
        <w:pStyle w:val="libNormal"/>
        <w:rPr>
          <w:rtl/>
        </w:rPr>
      </w:pPr>
      <w:r>
        <w:rPr>
          <w:rFonts w:hint="cs"/>
          <w:rtl/>
        </w:rPr>
        <w:t>إنّه لا يتجاوز في معانيه تلك الاَمثلة المتقدّمة في شؤون الناس الخاصّة التي يتعاهدونها بأنفسهم</w:t>
      </w:r>
      <w:r w:rsidR="00752481">
        <w:rPr>
          <w:rFonts w:hint="cs"/>
          <w:rtl/>
        </w:rPr>
        <w:t>،</w:t>
      </w:r>
      <w:r>
        <w:rPr>
          <w:rFonts w:hint="cs"/>
          <w:rtl/>
        </w:rPr>
        <w:t xml:space="preserve"> وليس القائد</w:t>
      </w:r>
      <w:r w:rsidR="00752481">
        <w:rPr>
          <w:rFonts w:hint="cs"/>
          <w:rtl/>
        </w:rPr>
        <w:t xml:space="preserve"> - </w:t>
      </w:r>
      <w:r>
        <w:rPr>
          <w:rFonts w:hint="cs"/>
          <w:rtl/>
        </w:rPr>
        <w:t>نبيّاً أو غيره</w:t>
      </w:r>
      <w:r w:rsidR="00752481">
        <w:rPr>
          <w:rFonts w:hint="cs"/>
          <w:rtl/>
        </w:rPr>
        <w:t xml:space="preserve"> - </w:t>
      </w:r>
      <w:r>
        <w:rPr>
          <w:rFonts w:hint="cs"/>
          <w:rtl/>
        </w:rPr>
        <w:t>بمسؤول عن</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تفسير الرازي 9</w:t>
      </w:r>
      <w:r w:rsidR="00752481">
        <w:rPr>
          <w:rFonts w:hint="cs"/>
          <w:rtl/>
        </w:rPr>
        <w:t>:</w:t>
      </w:r>
      <w:r>
        <w:rPr>
          <w:rFonts w:hint="cs"/>
          <w:rtl/>
        </w:rPr>
        <w:t xml:space="preserve"> 66</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تنظيمها</w:t>
      </w:r>
      <w:r w:rsidR="00752481">
        <w:rPr>
          <w:rFonts w:hint="cs"/>
          <w:rtl/>
        </w:rPr>
        <w:t>.</w:t>
      </w:r>
    </w:p>
    <w:p w:rsidR="0095721C" w:rsidRDefault="0095721C" w:rsidP="00752481">
      <w:pPr>
        <w:pStyle w:val="libNormal"/>
        <w:rPr>
          <w:rtl/>
        </w:rPr>
      </w:pPr>
      <w:r>
        <w:rPr>
          <w:rFonts w:hint="cs"/>
          <w:rtl/>
        </w:rPr>
        <w:t>إذن فخلاصة ما وقفنا عليه في هذا البعد الاَول</w:t>
      </w:r>
      <w:r w:rsidR="00752481">
        <w:rPr>
          <w:rFonts w:hint="cs"/>
          <w:rtl/>
        </w:rPr>
        <w:t>:</w:t>
      </w:r>
      <w:r>
        <w:rPr>
          <w:rFonts w:hint="cs"/>
          <w:rtl/>
        </w:rPr>
        <w:t xml:space="preserve"> أنّ الشورى التي اُمر بها النبيّ صلى الله عليه وآله وسلم وزاولها إنّما هي شورى الحاكم</w:t>
      </w:r>
      <w:r w:rsidR="00752481">
        <w:rPr>
          <w:rFonts w:hint="cs"/>
          <w:rtl/>
        </w:rPr>
        <w:t>،</w:t>
      </w:r>
      <w:r>
        <w:rPr>
          <w:rFonts w:hint="cs"/>
          <w:rtl/>
        </w:rPr>
        <w:t xml:space="preserve"> القائد</w:t>
      </w:r>
      <w:r w:rsidR="00752481">
        <w:rPr>
          <w:rFonts w:hint="cs"/>
          <w:rtl/>
        </w:rPr>
        <w:t>،</w:t>
      </w:r>
      <w:r>
        <w:rPr>
          <w:rFonts w:hint="cs"/>
          <w:rtl/>
        </w:rPr>
        <w:t xml:space="preserve"> يشاور من يشاء من أهل الخبرة أو أهل الصلة المباشرة بالاَمر</w:t>
      </w:r>
      <w:r w:rsidR="00752481">
        <w:rPr>
          <w:rFonts w:hint="cs"/>
          <w:rtl/>
        </w:rPr>
        <w:t>،</w:t>
      </w:r>
      <w:r>
        <w:rPr>
          <w:rFonts w:hint="cs"/>
          <w:rtl/>
        </w:rPr>
        <w:t xml:space="preserve"> وليس هناك ما يشير من قريب أو بعيد إلى اعتماد الشورى في تعيين رأس النظام السياسي والاجتماعي في الاِسلام</w:t>
      </w:r>
      <w:r w:rsidR="00752481">
        <w:rPr>
          <w:rFonts w:hint="cs"/>
          <w:rtl/>
        </w:rPr>
        <w:t>،</w:t>
      </w:r>
      <w:r>
        <w:rPr>
          <w:rFonts w:hint="cs"/>
          <w:rtl/>
        </w:rPr>
        <w:t xml:space="preserve"> هذا حتّى لو تحقّق في التاريخ وقوع مشاورة في ما يتّصل بخطط سياسية أو اجتماعية</w:t>
      </w:r>
      <w:r w:rsidR="00752481">
        <w:rPr>
          <w:rFonts w:hint="cs"/>
          <w:rtl/>
        </w:rPr>
        <w:t>.</w:t>
      </w:r>
    </w:p>
    <w:p w:rsidR="0095721C" w:rsidRPr="00C61B87" w:rsidRDefault="0095721C" w:rsidP="00C61B87">
      <w:pPr>
        <w:pStyle w:val="Heading2"/>
        <w:rPr>
          <w:rtl/>
        </w:rPr>
      </w:pPr>
      <w:bookmarkStart w:id="12" w:name="_Toc406398201"/>
      <w:r w:rsidRPr="00C61B87">
        <w:rPr>
          <w:rFonts w:hint="cs"/>
          <w:rtl/>
        </w:rPr>
        <w:t>البعد الثاني</w:t>
      </w:r>
      <w:r w:rsidR="00752481" w:rsidRPr="00C61B87">
        <w:rPr>
          <w:rFonts w:hint="cs"/>
          <w:rtl/>
        </w:rPr>
        <w:t>:</w:t>
      </w:r>
      <w:bookmarkEnd w:id="12"/>
    </w:p>
    <w:p w:rsidR="00752481" w:rsidRDefault="0095721C" w:rsidP="00752481">
      <w:pPr>
        <w:pStyle w:val="libNormal"/>
        <w:rPr>
          <w:rtl/>
        </w:rPr>
      </w:pPr>
      <w:r>
        <w:rPr>
          <w:rFonts w:hint="cs"/>
          <w:rtl/>
        </w:rPr>
        <w:t>ثمّة بُعد ثانٍ للشورى هو أبعد من الاَوّل عن شؤون النظام السياسي</w:t>
      </w:r>
      <w:r w:rsidR="00752481">
        <w:rPr>
          <w:rFonts w:hint="cs"/>
          <w:rtl/>
        </w:rPr>
        <w:t>؛</w:t>
      </w:r>
      <w:r>
        <w:rPr>
          <w:rFonts w:hint="cs"/>
          <w:rtl/>
        </w:rPr>
        <w:t xml:space="preserve"> إنّه البعد الاجتماعي</w:t>
      </w:r>
      <w:r w:rsidR="00752481">
        <w:rPr>
          <w:rFonts w:hint="cs"/>
          <w:rtl/>
        </w:rPr>
        <w:t>،</w:t>
      </w:r>
      <w:r>
        <w:rPr>
          <w:rFonts w:hint="cs"/>
          <w:rtl/>
        </w:rPr>
        <w:t xml:space="preserve"> المتمثّل بمزاولة الناس للشورى في شؤونهم الخاصّة</w:t>
      </w:r>
      <w:r w:rsidR="00752481">
        <w:rPr>
          <w:rFonts w:hint="cs"/>
          <w:rtl/>
        </w:rPr>
        <w:t>،</w:t>
      </w:r>
      <w:r>
        <w:rPr>
          <w:rFonts w:hint="cs"/>
          <w:rtl/>
        </w:rPr>
        <w:t xml:space="preserve"> ولم نقل إنّها ذات بعد شخصي فقط</w:t>
      </w:r>
      <w:r w:rsidR="00752481">
        <w:rPr>
          <w:rFonts w:hint="cs"/>
          <w:rtl/>
        </w:rPr>
        <w:t>،</w:t>
      </w:r>
      <w:r>
        <w:rPr>
          <w:rFonts w:hint="cs"/>
          <w:rtl/>
        </w:rPr>
        <w:t xml:space="preserve"> ذلك لاَنّها علاقة بين طرفين</w:t>
      </w:r>
      <w:r w:rsidR="00752481">
        <w:rPr>
          <w:rFonts w:hint="cs"/>
          <w:rtl/>
        </w:rPr>
        <w:t>،</w:t>
      </w:r>
      <w:r>
        <w:rPr>
          <w:rFonts w:hint="cs"/>
          <w:rtl/>
        </w:rPr>
        <w:t xml:space="preserve"> المشير والمستشار</w:t>
      </w:r>
      <w:r w:rsidR="00752481">
        <w:rPr>
          <w:rFonts w:hint="cs"/>
          <w:rtl/>
        </w:rPr>
        <w:t>،</w:t>
      </w:r>
      <w:r>
        <w:rPr>
          <w:rFonts w:hint="cs"/>
          <w:rtl/>
        </w:rPr>
        <w:t xml:space="preserve"> وعلى الثاني مسؤوليته في النصح والصدق والاَمانة</w:t>
      </w:r>
      <w:r w:rsidR="00752481">
        <w:rPr>
          <w:rFonts w:hint="cs"/>
          <w:rtl/>
        </w:rPr>
        <w:t>،</w:t>
      </w:r>
      <w:r>
        <w:rPr>
          <w:rFonts w:hint="cs"/>
          <w:rtl/>
        </w:rPr>
        <w:t xml:space="preserve"> فعادت علاقة اجتماعية</w:t>
      </w:r>
      <w:r w:rsidR="00752481">
        <w:rPr>
          <w:rFonts w:hint="cs"/>
          <w:rtl/>
        </w:rPr>
        <w:t>،</w:t>
      </w:r>
      <w:r>
        <w:rPr>
          <w:rFonts w:hint="cs"/>
          <w:rtl/>
        </w:rPr>
        <w:t xml:space="preserve"> ذات أثر اجتماعي هامّ</w:t>
      </w:r>
      <w:r w:rsidR="00752481">
        <w:rPr>
          <w:rFonts w:hint="cs"/>
          <w:rtl/>
        </w:rPr>
        <w:t>.</w:t>
      </w:r>
    </w:p>
    <w:p w:rsidR="0095721C" w:rsidRDefault="00752481" w:rsidP="00353DF2">
      <w:pPr>
        <w:pStyle w:val="libNormal"/>
        <w:rPr>
          <w:rtl/>
        </w:rPr>
      </w:pPr>
      <w:r>
        <w:rPr>
          <w:rFonts w:hint="cs"/>
          <w:rtl/>
        </w:rPr>
        <w:t>-</w:t>
      </w:r>
      <w:r w:rsidR="0095721C" w:rsidRPr="00752481">
        <w:rPr>
          <w:rFonts w:hint="cs"/>
          <w:rtl/>
        </w:rPr>
        <w:t xml:space="preserve"> فقد روى ابن عباس أنّه لما نزلت </w:t>
      </w:r>
      <w:r w:rsidR="0095721C" w:rsidRPr="00C12977">
        <w:rPr>
          <w:rStyle w:val="libAlaemChar"/>
          <w:rFonts w:hint="cs"/>
          <w:rtl/>
        </w:rPr>
        <w:t>(</w:t>
      </w:r>
      <w:r w:rsidR="00353DF2" w:rsidRPr="00353DF2">
        <w:rPr>
          <w:rStyle w:val="libAieChar"/>
          <w:rFonts w:hint="cs"/>
          <w:rtl/>
        </w:rPr>
        <w:t>وَشَاوِرْهُمْ</w:t>
      </w:r>
      <w:r w:rsidR="00353DF2" w:rsidRPr="00353DF2">
        <w:rPr>
          <w:rStyle w:val="libAieChar"/>
          <w:rtl/>
        </w:rPr>
        <w:t xml:space="preserve"> </w:t>
      </w:r>
      <w:r w:rsidR="00353DF2" w:rsidRPr="00353DF2">
        <w:rPr>
          <w:rStyle w:val="libAieChar"/>
          <w:rFonts w:hint="cs"/>
          <w:rtl/>
        </w:rPr>
        <w:t>فِي</w:t>
      </w:r>
      <w:r w:rsidR="00353DF2" w:rsidRPr="00353DF2">
        <w:rPr>
          <w:rStyle w:val="libAieChar"/>
          <w:rtl/>
        </w:rPr>
        <w:t xml:space="preserve"> </w:t>
      </w:r>
      <w:r w:rsidR="00353DF2" w:rsidRPr="00353DF2">
        <w:rPr>
          <w:rStyle w:val="libAieChar"/>
          <w:rFonts w:hint="cs"/>
          <w:rtl/>
        </w:rPr>
        <w:t>الْأَمْرِ</w:t>
      </w:r>
      <w:r w:rsidR="0095721C" w:rsidRPr="00C12977">
        <w:rPr>
          <w:rStyle w:val="libAlaemChar"/>
          <w:rFonts w:hint="cs"/>
          <w:rtl/>
        </w:rPr>
        <w:t>)</w:t>
      </w:r>
      <w:r w:rsidR="0095721C" w:rsidRPr="00752481">
        <w:rPr>
          <w:rFonts w:hint="cs"/>
          <w:rtl/>
        </w:rPr>
        <w:t xml:space="preserve"> </w:t>
      </w:r>
      <w:r w:rsidR="0095721C" w:rsidRPr="0095721C">
        <w:rPr>
          <w:rStyle w:val="libFootnotenumChar"/>
          <w:rFonts w:hint="cs"/>
          <w:rtl/>
        </w:rPr>
        <w:t>(1)</w:t>
      </w:r>
      <w:r w:rsidR="0095721C" w:rsidRPr="00752481">
        <w:rPr>
          <w:rFonts w:hint="cs"/>
          <w:rtl/>
        </w:rPr>
        <w:t>قال رسول الله صلى الله عليه وآله وسلم</w:t>
      </w:r>
      <w:r>
        <w:rPr>
          <w:rFonts w:hint="cs"/>
          <w:rtl/>
        </w:rPr>
        <w:t>:</w:t>
      </w:r>
      <w:r w:rsidR="0095721C" w:rsidRPr="00752481">
        <w:rPr>
          <w:rFonts w:hint="cs"/>
          <w:rtl/>
        </w:rPr>
        <w:t xml:space="preserve"> «أما إنّ الله ورسوله لغنيّان عنها</w:t>
      </w:r>
      <w:r>
        <w:rPr>
          <w:rFonts w:hint="cs"/>
          <w:rtl/>
        </w:rPr>
        <w:t>،</w:t>
      </w:r>
      <w:r w:rsidR="0095721C" w:rsidRPr="00752481">
        <w:rPr>
          <w:rFonts w:hint="cs"/>
          <w:rtl/>
        </w:rPr>
        <w:t xml:space="preserve"> ولكن جعلها الله تعالى رحمةً لاُمّتي</w:t>
      </w:r>
      <w:r>
        <w:rPr>
          <w:rFonts w:hint="cs"/>
          <w:rtl/>
        </w:rPr>
        <w:t>،</w:t>
      </w:r>
      <w:r w:rsidR="0095721C" w:rsidRPr="00752481">
        <w:rPr>
          <w:rFonts w:hint="cs"/>
          <w:rtl/>
        </w:rPr>
        <w:t xml:space="preserve"> فمن استشار منهم لم يعدم رشداً</w:t>
      </w:r>
      <w:r>
        <w:rPr>
          <w:rFonts w:hint="cs"/>
          <w:rtl/>
        </w:rPr>
        <w:t>،</w:t>
      </w:r>
      <w:r w:rsidR="0095721C" w:rsidRPr="00752481">
        <w:rPr>
          <w:rFonts w:hint="cs"/>
          <w:rtl/>
        </w:rPr>
        <w:t xml:space="preserve"> ومن تركها لم يعدم غيّاً» </w:t>
      </w:r>
      <w:r w:rsidR="0095721C" w:rsidRPr="0095721C">
        <w:rPr>
          <w:rStyle w:val="libFootnotenumChar"/>
          <w:rFonts w:hint="cs"/>
          <w:rtl/>
        </w:rPr>
        <w:t>(2)</w:t>
      </w:r>
      <w:r w:rsidR="0095721C" w:rsidRPr="00752481">
        <w:rPr>
          <w:rFonts w:hint="cs"/>
          <w:rtl/>
        </w:rPr>
        <w:t>.</w:t>
      </w:r>
    </w:p>
    <w:p w:rsidR="0095721C" w:rsidRDefault="0095721C" w:rsidP="00752481">
      <w:pPr>
        <w:pStyle w:val="libNormal"/>
        <w:rPr>
          <w:rtl/>
        </w:rPr>
      </w:pPr>
      <w:r>
        <w:rPr>
          <w:rFonts w:hint="cs"/>
          <w:rtl/>
        </w:rPr>
        <w:t>فلم يكن النبيّ صلى الله عليه وآله وسلم محتاجاً إلى الشورى في اُمور الدنيا ليستنير برأيٍ ويهتدي إلى صواب</w:t>
      </w:r>
      <w:r w:rsidR="00752481">
        <w:rPr>
          <w:rFonts w:hint="cs"/>
          <w:rtl/>
        </w:rPr>
        <w:t>،</w:t>
      </w:r>
      <w:r>
        <w:rPr>
          <w:rFonts w:hint="cs"/>
          <w:rtl/>
        </w:rPr>
        <w:t xml:space="preserve"> بل كان غنيّاً عن ذلك</w:t>
      </w:r>
      <w:r w:rsidR="00752481">
        <w:rPr>
          <w:rFonts w:hint="cs"/>
          <w:rtl/>
        </w:rPr>
        <w:t>،</w:t>
      </w:r>
      <w:r>
        <w:rPr>
          <w:rFonts w:hint="cs"/>
          <w:rtl/>
        </w:rPr>
        <w:t xml:space="preserve"> وإنّما هي رحمة للعباد لئلاّ يركبوا رؤوسهم في شؤونهم وأعمالهم ويتمادوا بالغطرسة والاعتداد</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آل عمران 3</w:t>
      </w:r>
      <w:r w:rsidR="00752481">
        <w:rPr>
          <w:rFonts w:hint="cs"/>
          <w:rtl/>
        </w:rPr>
        <w:t>:</w:t>
      </w:r>
      <w:r>
        <w:rPr>
          <w:rFonts w:hint="cs"/>
          <w:rtl/>
        </w:rPr>
        <w:t xml:space="preserve"> 159</w:t>
      </w:r>
      <w:r w:rsidR="00752481">
        <w:rPr>
          <w:rFonts w:hint="cs"/>
          <w:rtl/>
        </w:rPr>
        <w:t>.</w:t>
      </w:r>
    </w:p>
    <w:p w:rsidR="0095721C" w:rsidRDefault="0095721C" w:rsidP="0095721C">
      <w:pPr>
        <w:pStyle w:val="libFootnote0"/>
        <w:rPr>
          <w:rtl/>
        </w:rPr>
      </w:pPr>
      <w:r>
        <w:rPr>
          <w:rFonts w:hint="cs"/>
          <w:rtl/>
        </w:rPr>
        <w:t>(2) الدر المنثور 2</w:t>
      </w:r>
      <w:r w:rsidR="00752481">
        <w:rPr>
          <w:rFonts w:hint="cs"/>
          <w:rtl/>
        </w:rPr>
        <w:t>:</w:t>
      </w:r>
      <w:r>
        <w:rPr>
          <w:rFonts w:hint="cs"/>
          <w:rtl/>
        </w:rPr>
        <w:t xml:space="preserve"> 359</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بالرأي الذي يوردهم المهالك</w:t>
      </w:r>
      <w:r w:rsidR="00752481">
        <w:rPr>
          <w:rFonts w:hint="cs"/>
          <w:rtl/>
        </w:rPr>
        <w:t>!</w:t>
      </w:r>
      <w:r w:rsidRPr="00752481">
        <w:rPr>
          <w:rFonts w:hint="cs"/>
          <w:rtl/>
        </w:rPr>
        <w:t xml:space="preserve"> ويوضّحه الحديث الشريف عنه ( ص ): «ما تشاور قوم قط إلاّ هدوا وأرشدَ أمرُهم» </w:t>
      </w:r>
      <w:r w:rsidRPr="0095721C">
        <w:rPr>
          <w:rStyle w:val="libFootnotenumChar"/>
          <w:rFonts w:hint="cs"/>
          <w:rtl/>
        </w:rPr>
        <w:t>(1)</w:t>
      </w:r>
      <w:r w:rsidRPr="00752481">
        <w:rPr>
          <w:rFonts w:hint="cs"/>
          <w:rtl/>
        </w:rPr>
        <w:t>.</w:t>
      </w:r>
    </w:p>
    <w:p w:rsidR="0095721C" w:rsidRDefault="0095721C" w:rsidP="00752481">
      <w:pPr>
        <w:pStyle w:val="libNormal"/>
        <w:rPr>
          <w:rtl/>
        </w:rPr>
      </w:pPr>
      <w:r w:rsidRPr="00752481">
        <w:rPr>
          <w:rFonts w:hint="cs"/>
          <w:rtl/>
        </w:rPr>
        <w:t>والحديث الشريف</w:t>
      </w:r>
      <w:r w:rsidR="00752481">
        <w:rPr>
          <w:rFonts w:hint="cs"/>
          <w:rtl/>
        </w:rPr>
        <w:t>:</w:t>
      </w:r>
      <w:r w:rsidRPr="00752481">
        <w:rPr>
          <w:rFonts w:hint="cs"/>
          <w:rtl/>
        </w:rPr>
        <w:t xml:space="preserve"> «استرشدوا العاقل ترشدوا</w:t>
      </w:r>
      <w:r w:rsidR="00752481">
        <w:rPr>
          <w:rFonts w:hint="cs"/>
          <w:rtl/>
        </w:rPr>
        <w:t>،</w:t>
      </w:r>
      <w:r w:rsidRPr="00752481">
        <w:rPr>
          <w:rFonts w:hint="cs"/>
          <w:rtl/>
        </w:rPr>
        <w:t xml:space="preserve"> ولا تعصوه فتندموا»</w:t>
      </w:r>
      <w:r w:rsidRPr="0095721C">
        <w:rPr>
          <w:rStyle w:val="libFootnotenumChar"/>
          <w:rFonts w:hint="cs"/>
          <w:rtl/>
        </w:rPr>
        <w:t>(2)</w:t>
      </w:r>
      <w:r w:rsidR="00752481">
        <w:rPr>
          <w:rFonts w:hint="cs"/>
          <w:rtl/>
        </w:rPr>
        <w:t>.</w:t>
      </w:r>
    </w:p>
    <w:p w:rsidR="0095721C" w:rsidRDefault="0095721C" w:rsidP="00752481">
      <w:pPr>
        <w:pStyle w:val="libNormal"/>
        <w:rPr>
          <w:rtl/>
        </w:rPr>
      </w:pPr>
      <w:r w:rsidRPr="00752481">
        <w:rPr>
          <w:rFonts w:hint="cs"/>
          <w:rtl/>
        </w:rPr>
        <w:t>وقد ورد حديث كثير في الحثّ على المشورة بهذا المعنى</w:t>
      </w:r>
      <w:r w:rsidR="00752481">
        <w:rPr>
          <w:rFonts w:hint="cs"/>
          <w:rtl/>
        </w:rPr>
        <w:t>،</w:t>
      </w:r>
      <w:r w:rsidRPr="00752481">
        <w:rPr>
          <w:rFonts w:hint="cs"/>
          <w:rtl/>
        </w:rPr>
        <w:t xml:space="preserve"> وحديث يخاطب المستشار بمسؤوليته</w:t>
      </w:r>
      <w:r w:rsidR="00752481">
        <w:rPr>
          <w:rFonts w:hint="cs"/>
          <w:rtl/>
        </w:rPr>
        <w:t>:</w:t>
      </w:r>
      <w:r w:rsidRPr="00752481">
        <w:rPr>
          <w:rFonts w:hint="cs"/>
          <w:rtl/>
        </w:rPr>
        <w:t xml:space="preserve"> «المستشار مؤتمن» </w:t>
      </w:r>
      <w:r w:rsidRPr="0095721C">
        <w:rPr>
          <w:rStyle w:val="libFootnotenumChar"/>
          <w:rFonts w:hint="cs"/>
          <w:rtl/>
        </w:rPr>
        <w:t>(3)</w:t>
      </w:r>
      <w:r w:rsidRPr="00752481">
        <w:rPr>
          <w:rFonts w:hint="cs"/>
          <w:rtl/>
        </w:rPr>
        <w:t>.</w:t>
      </w:r>
    </w:p>
    <w:p w:rsidR="0095721C" w:rsidRDefault="0095721C" w:rsidP="00752481">
      <w:pPr>
        <w:pStyle w:val="libNormal"/>
        <w:rPr>
          <w:rtl/>
        </w:rPr>
      </w:pPr>
      <w:r w:rsidRPr="00752481">
        <w:rPr>
          <w:rFonts w:hint="cs"/>
          <w:rtl/>
        </w:rPr>
        <w:t xml:space="preserve">«من استشاره أخوه فأشار عليه بغير رشده فقد خانه» </w:t>
      </w:r>
      <w:r w:rsidRPr="0095721C">
        <w:rPr>
          <w:rStyle w:val="libFootnotenumChar"/>
          <w:rFonts w:hint="cs"/>
          <w:rtl/>
        </w:rPr>
        <w:t>(4)</w:t>
      </w:r>
      <w:r w:rsidRPr="00752481">
        <w:rPr>
          <w:rFonts w:hint="cs"/>
          <w:rtl/>
        </w:rPr>
        <w:t>.</w:t>
      </w:r>
    </w:p>
    <w:p w:rsidR="0095721C" w:rsidRDefault="0095721C" w:rsidP="00752481">
      <w:pPr>
        <w:pStyle w:val="libNormal"/>
        <w:rPr>
          <w:rtl/>
        </w:rPr>
      </w:pPr>
      <w:r>
        <w:rPr>
          <w:rFonts w:hint="cs"/>
          <w:rtl/>
        </w:rPr>
        <w:t>هذا البعد الاجتماعي للشورى هو الذي يبرز في خطاب النصّ الثالث من نصوصها..</w:t>
      </w:r>
    </w:p>
    <w:p w:rsidR="0095721C" w:rsidRDefault="0095721C" w:rsidP="00BB2F3D">
      <w:pPr>
        <w:pStyle w:val="Heading2"/>
        <w:rPr>
          <w:rtl/>
        </w:rPr>
      </w:pPr>
      <w:bookmarkStart w:id="13" w:name="_Toc406398202"/>
      <w:r>
        <w:rPr>
          <w:rFonts w:hint="cs"/>
          <w:rtl/>
        </w:rPr>
        <w:t>النصّ الثالث</w:t>
      </w:r>
      <w:r w:rsidR="00752481">
        <w:rPr>
          <w:rFonts w:hint="cs"/>
          <w:rtl/>
        </w:rPr>
        <w:t>:</w:t>
      </w:r>
      <w:bookmarkEnd w:id="13"/>
    </w:p>
    <w:p w:rsidR="0095721C" w:rsidRDefault="0095721C" w:rsidP="00353DF2">
      <w:pPr>
        <w:pStyle w:val="libNormal"/>
        <w:rPr>
          <w:rtl/>
        </w:rPr>
      </w:pPr>
      <w:r w:rsidRPr="00752481">
        <w:rPr>
          <w:rFonts w:hint="cs"/>
          <w:rtl/>
        </w:rPr>
        <w:t>قوله تعالى</w:t>
      </w:r>
      <w:r w:rsidR="00752481">
        <w:rPr>
          <w:rFonts w:hint="cs"/>
          <w:rtl/>
        </w:rPr>
        <w:t>:</w:t>
      </w:r>
      <w:r w:rsidRPr="00752481">
        <w:rPr>
          <w:rFonts w:hint="cs"/>
          <w:rtl/>
        </w:rPr>
        <w:t xml:space="preserve"> </w:t>
      </w:r>
      <w:r w:rsidRPr="00C12977">
        <w:rPr>
          <w:rStyle w:val="libAlaemChar"/>
          <w:rFonts w:hint="cs"/>
          <w:rtl/>
        </w:rPr>
        <w:t>(</w:t>
      </w:r>
      <w:r w:rsidR="00353DF2" w:rsidRPr="00353DF2">
        <w:rPr>
          <w:rStyle w:val="libAieChar"/>
          <w:rFonts w:hint="cs"/>
          <w:rtl/>
        </w:rPr>
        <w:t>وَأَمْرُهُمْ</w:t>
      </w:r>
      <w:r w:rsidR="00353DF2" w:rsidRPr="00353DF2">
        <w:rPr>
          <w:rStyle w:val="libAieChar"/>
          <w:rtl/>
        </w:rPr>
        <w:t xml:space="preserve"> </w:t>
      </w:r>
      <w:r w:rsidR="00353DF2" w:rsidRPr="00353DF2">
        <w:rPr>
          <w:rStyle w:val="libAieChar"/>
          <w:rFonts w:hint="cs"/>
          <w:rtl/>
        </w:rPr>
        <w:t>شُورَىٰ</w:t>
      </w:r>
      <w:r w:rsidR="00353DF2" w:rsidRPr="00353DF2">
        <w:rPr>
          <w:rStyle w:val="libAieChar"/>
          <w:rtl/>
        </w:rPr>
        <w:t xml:space="preserve"> </w:t>
      </w:r>
      <w:r w:rsidR="00353DF2" w:rsidRPr="00353DF2">
        <w:rPr>
          <w:rStyle w:val="libAieChar"/>
          <w:rFonts w:hint="cs"/>
          <w:rtl/>
        </w:rPr>
        <w:t>بَيْنَهُمْ</w:t>
      </w:r>
      <w:r w:rsidRPr="00C12977">
        <w:rPr>
          <w:rStyle w:val="libAlaemChar"/>
          <w:rFonts w:hint="cs"/>
          <w:rtl/>
        </w:rPr>
        <w:t>)</w:t>
      </w:r>
      <w:r w:rsidRPr="00752481">
        <w:rPr>
          <w:rFonts w:hint="cs"/>
          <w:rtl/>
        </w:rPr>
        <w:t xml:space="preserve"> </w:t>
      </w:r>
      <w:r w:rsidRPr="0095721C">
        <w:rPr>
          <w:rStyle w:val="libFootnotenumChar"/>
          <w:rFonts w:hint="cs"/>
          <w:rtl/>
        </w:rPr>
        <w:t>(5)</w:t>
      </w:r>
      <w:r w:rsidRPr="00752481">
        <w:rPr>
          <w:rFonts w:hint="cs"/>
          <w:rtl/>
        </w:rPr>
        <w:t>.</w:t>
      </w:r>
    </w:p>
    <w:p w:rsidR="0095721C" w:rsidRDefault="0095721C" w:rsidP="00752481">
      <w:pPr>
        <w:pStyle w:val="libNormal"/>
        <w:rPr>
          <w:rtl/>
        </w:rPr>
      </w:pPr>
      <w:r>
        <w:rPr>
          <w:rFonts w:hint="cs"/>
          <w:rtl/>
        </w:rPr>
        <w:t>جاءت هذه الآية الكريمة ضمن سياق عام يتحدّث عن خصائص المجتمع الاَمثل</w:t>
      </w:r>
      <w:r w:rsidR="00752481">
        <w:rPr>
          <w:rFonts w:hint="cs"/>
          <w:rtl/>
        </w:rPr>
        <w:t>،</w:t>
      </w:r>
      <w:r>
        <w:rPr>
          <w:rFonts w:hint="cs"/>
          <w:rtl/>
        </w:rPr>
        <w:t xml:space="preserve"> قال تعالى</w:t>
      </w:r>
      <w:r w:rsidR="00752481">
        <w:rPr>
          <w:rFonts w:hint="cs"/>
          <w:rtl/>
        </w:rPr>
        <w:t>:</w:t>
      </w:r>
    </w:p>
    <w:p w:rsidR="0095721C" w:rsidRPr="00353DF2" w:rsidRDefault="0095721C" w:rsidP="00353DF2">
      <w:pPr>
        <w:pStyle w:val="libAie"/>
        <w:rPr>
          <w:rtl/>
        </w:rPr>
      </w:pPr>
      <w:r w:rsidRPr="00C12977">
        <w:rPr>
          <w:rStyle w:val="libAlaemChar"/>
          <w:rFonts w:hint="cs"/>
          <w:rtl/>
        </w:rPr>
        <w:t>(</w:t>
      </w:r>
      <w:r w:rsidRPr="00353DF2">
        <w:rPr>
          <w:rFonts w:hint="cs"/>
          <w:rtl/>
        </w:rPr>
        <w:t>...</w:t>
      </w:r>
      <w:r w:rsidR="00353DF2">
        <w:rPr>
          <w:rFonts w:hint="cs"/>
          <w:rtl/>
        </w:rPr>
        <w:t xml:space="preserve"> </w:t>
      </w:r>
      <w:r w:rsidR="00353DF2" w:rsidRPr="00353DF2">
        <w:rPr>
          <w:rFonts w:hint="cs"/>
          <w:rtl/>
        </w:rPr>
        <w:t>وَمَا</w:t>
      </w:r>
      <w:r w:rsidR="00353DF2" w:rsidRPr="00353DF2">
        <w:rPr>
          <w:rtl/>
        </w:rPr>
        <w:t xml:space="preserve"> </w:t>
      </w:r>
      <w:r w:rsidR="00353DF2" w:rsidRPr="00353DF2">
        <w:rPr>
          <w:rFonts w:hint="cs"/>
          <w:rtl/>
        </w:rPr>
        <w:t>عِندَ</w:t>
      </w:r>
      <w:r w:rsidR="00353DF2" w:rsidRPr="00353DF2">
        <w:rPr>
          <w:rtl/>
        </w:rPr>
        <w:t xml:space="preserve"> </w:t>
      </w:r>
      <w:r w:rsidR="00353DF2" w:rsidRPr="00353DF2">
        <w:rPr>
          <w:rFonts w:hint="cs"/>
          <w:rtl/>
        </w:rPr>
        <w:t>اللَّـهِ</w:t>
      </w:r>
      <w:r w:rsidR="00353DF2" w:rsidRPr="00353DF2">
        <w:rPr>
          <w:rtl/>
        </w:rPr>
        <w:t xml:space="preserve"> </w:t>
      </w:r>
      <w:r w:rsidR="00353DF2" w:rsidRPr="00353DF2">
        <w:rPr>
          <w:rFonts w:hint="cs"/>
          <w:rtl/>
        </w:rPr>
        <w:t>خَيْرٌ</w:t>
      </w:r>
      <w:r w:rsidR="00353DF2" w:rsidRPr="00353DF2">
        <w:rPr>
          <w:rtl/>
        </w:rPr>
        <w:t xml:space="preserve"> </w:t>
      </w:r>
      <w:r w:rsidR="00353DF2" w:rsidRPr="00353DF2">
        <w:rPr>
          <w:rFonts w:hint="cs"/>
          <w:rtl/>
        </w:rPr>
        <w:t>وَأَبْقَىٰ</w:t>
      </w:r>
      <w:r w:rsidR="00353DF2" w:rsidRPr="00353DF2">
        <w:rPr>
          <w:rtl/>
        </w:rPr>
        <w:t xml:space="preserve"> </w:t>
      </w:r>
      <w:r w:rsidR="00353DF2" w:rsidRPr="00353DF2">
        <w:rPr>
          <w:rFonts w:hint="cs"/>
          <w:rtl/>
        </w:rPr>
        <w:t>لِلَّذِينَ</w:t>
      </w:r>
      <w:r w:rsidR="00353DF2" w:rsidRPr="00353DF2">
        <w:rPr>
          <w:rtl/>
        </w:rPr>
        <w:t xml:space="preserve"> </w:t>
      </w:r>
      <w:r w:rsidR="00353DF2" w:rsidRPr="00353DF2">
        <w:rPr>
          <w:rFonts w:hint="cs"/>
          <w:rtl/>
        </w:rPr>
        <w:t>آمَنُوا</w:t>
      </w:r>
      <w:r w:rsidR="00353DF2" w:rsidRPr="00353DF2">
        <w:rPr>
          <w:rtl/>
        </w:rPr>
        <w:t xml:space="preserve"> </w:t>
      </w:r>
      <w:r w:rsidR="00353DF2" w:rsidRPr="00353DF2">
        <w:rPr>
          <w:rFonts w:hint="cs"/>
          <w:rtl/>
        </w:rPr>
        <w:t>وَعَلَىٰ</w:t>
      </w:r>
      <w:r w:rsidR="00353DF2" w:rsidRPr="00353DF2">
        <w:rPr>
          <w:rtl/>
        </w:rPr>
        <w:t xml:space="preserve"> </w:t>
      </w:r>
      <w:r w:rsidR="00353DF2" w:rsidRPr="00353DF2">
        <w:rPr>
          <w:rFonts w:hint="cs"/>
          <w:rtl/>
        </w:rPr>
        <w:t>رَبِّهِمْ</w:t>
      </w:r>
      <w:r w:rsidR="00353DF2" w:rsidRPr="00353DF2">
        <w:rPr>
          <w:rtl/>
        </w:rPr>
        <w:t xml:space="preserve"> </w:t>
      </w:r>
      <w:r w:rsidR="00353DF2" w:rsidRPr="00353DF2">
        <w:rPr>
          <w:rFonts w:hint="cs"/>
          <w:rtl/>
        </w:rPr>
        <w:t>يَتَوَكَّلُونَ</w:t>
      </w:r>
      <w:r w:rsidR="00353DF2">
        <w:rPr>
          <w:rFonts w:hint="cs"/>
          <w:rtl/>
        </w:rPr>
        <w:t xml:space="preserve"> *</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أخرجه عبد بن حميد</w:t>
      </w:r>
      <w:r w:rsidR="00752481">
        <w:rPr>
          <w:rFonts w:hint="cs"/>
          <w:rtl/>
        </w:rPr>
        <w:t>،</w:t>
      </w:r>
      <w:r>
        <w:rPr>
          <w:rFonts w:hint="cs"/>
          <w:rtl/>
        </w:rPr>
        <w:t xml:space="preserve"> والبخاري في الاَدب المفرد</w:t>
      </w:r>
      <w:r w:rsidR="00752481">
        <w:rPr>
          <w:rFonts w:hint="cs"/>
          <w:rtl/>
        </w:rPr>
        <w:t>،</w:t>
      </w:r>
      <w:r>
        <w:rPr>
          <w:rFonts w:hint="cs"/>
          <w:rtl/>
        </w:rPr>
        <w:t xml:space="preserve"> الدر المنثور 7</w:t>
      </w:r>
      <w:r w:rsidR="00752481">
        <w:rPr>
          <w:rFonts w:hint="cs"/>
          <w:rtl/>
        </w:rPr>
        <w:t>:</w:t>
      </w:r>
      <w:r>
        <w:rPr>
          <w:rFonts w:hint="cs"/>
          <w:rtl/>
        </w:rPr>
        <w:t xml:space="preserve"> 357</w:t>
      </w:r>
      <w:r w:rsidR="00752481">
        <w:rPr>
          <w:rFonts w:hint="cs"/>
          <w:rtl/>
        </w:rPr>
        <w:t>.</w:t>
      </w:r>
    </w:p>
    <w:p w:rsidR="0095721C" w:rsidRDefault="0095721C" w:rsidP="0095721C">
      <w:pPr>
        <w:pStyle w:val="libFootnote0"/>
        <w:rPr>
          <w:rtl/>
        </w:rPr>
      </w:pPr>
      <w:r>
        <w:rPr>
          <w:rFonts w:hint="cs"/>
          <w:rtl/>
        </w:rPr>
        <w:t>(2) أخرجه الخطيب في (رواة مالك)</w:t>
      </w:r>
      <w:r w:rsidR="00752481">
        <w:rPr>
          <w:rFonts w:hint="cs"/>
          <w:rtl/>
        </w:rPr>
        <w:t>،</w:t>
      </w:r>
      <w:r>
        <w:rPr>
          <w:rFonts w:hint="cs"/>
          <w:rtl/>
        </w:rPr>
        <w:t xml:space="preserve"> الدر المنثور 7</w:t>
      </w:r>
      <w:r w:rsidR="00752481">
        <w:rPr>
          <w:rFonts w:hint="cs"/>
          <w:rtl/>
        </w:rPr>
        <w:t>:</w:t>
      </w:r>
      <w:r>
        <w:rPr>
          <w:rFonts w:hint="cs"/>
          <w:rtl/>
        </w:rPr>
        <w:t xml:space="preserve"> 357</w:t>
      </w:r>
      <w:r w:rsidR="00752481">
        <w:rPr>
          <w:rFonts w:hint="cs"/>
          <w:rtl/>
        </w:rPr>
        <w:t>.</w:t>
      </w:r>
    </w:p>
    <w:p w:rsidR="0095721C" w:rsidRDefault="0095721C" w:rsidP="0095721C">
      <w:pPr>
        <w:pStyle w:val="libFootnote0"/>
        <w:rPr>
          <w:rtl/>
        </w:rPr>
      </w:pPr>
      <w:r>
        <w:rPr>
          <w:rFonts w:hint="cs"/>
          <w:rtl/>
        </w:rPr>
        <w:t>(3) مسند أحمد 5</w:t>
      </w:r>
      <w:r w:rsidR="00752481">
        <w:rPr>
          <w:rFonts w:hint="cs"/>
          <w:rtl/>
        </w:rPr>
        <w:t>:</w:t>
      </w:r>
      <w:r>
        <w:rPr>
          <w:rFonts w:hint="cs"/>
          <w:rtl/>
        </w:rPr>
        <w:t xml:space="preserve"> 274</w:t>
      </w:r>
      <w:r w:rsidR="00752481">
        <w:rPr>
          <w:rFonts w:hint="cs"/>
          <w:rtl/>
        </w:rPr>
        <w:t>.</w:t>
      </w:r>
    </w:p>
    <w:p w:rsidR="0095721C" w:rsidRDefault="0095721C" w:rsidP="0095721C">
      <w:pPr>
        <w:pStyle w:val="libFootnote0"/>
        <w:rPr>
          <w:rtl/>
        </w:rPr>
      </w:pPr>
      <w:r>
        <w:rPr>
          <w:rFonts w:hint="cs"/>
          <w:rtl/>
        </w:rPr>
        <w:t>(4) مسند أحمد 2</w:t>
      </w:r>
      <w:r w:rsidR="00752481">
        <w:rPr>
          <w:rFonts w:hint="cs"/>
          <w:rtl/>
        </w:rPr>
        <w:t>:</w:t>
      </w:r>
      <w:r>
        <w:rPr>
          <w:rFonts w:hint="cs"/>
          <w:rtl/>
        </w:rPr>
        <w:t xml:space="preserve"> 321</w:t>
      </w:r>
      <w:r w:rsidR="00752481">
        <w:rPr>
          <w:rFonts w:hint="cs"/>
          <w:rtl/>
        </w:rPr>
        <w:t>.</w:t>
      </w:r>
    </w:p>
    <w:p w:rsidR="0095721C" w:rsidRDefault="0095721C" w:rsidP="0095721C">
      <w:pPr>
        <w:pStyle w:val="libFootnote0"/>
        <w:rPr>
          <w:rtl/>
        </w:rPr>
      </w:pPr>
      <w:r>
        <w:rPr>
          <w:rFonts w:hint="cs"/>
          <w:rtl/>
        </w:rPr>
        <w:t>(5) الشورى 42</w:t>
      </w:r>
      <w:r w:rsidR="00752481">
        <w:rPr>
          <w:rFonts w:hint="cs"/>
          <w:rtl/>
        </w:rPr>
        <w:t>:</w:t>
      </w:r>
      <w:r>
        <w:rPr>
          <w:rFonts w:hint="cs"/>
          <w:rtl/>
        </w:rPr>
        <w:t xml:space="preserve"> 38</w:t>
      </w:r>
      <w:r w:rsidR="00752481">
        <w:rPr>
          <w:rFonts w:hint="cs"/>
          <w:rtl/>
        </w:rPr>
        <w:t>.</w:t>
      </w:r>
    </w:p>
    <w:p w:rsidR="0095721C" w:rsidRDefault="0095721C" w:rsidP="00752481">
      <w:pPr>
        <w:pStyle w:val="libNormal"/>
      </w:pPr>
      <w:r>
        <w:rPr>
          <w:rFonts w:hint="cs"/>
          <w:rtl/>
        </w:rPr>
        <w:br w:type="page"/>
      </w:r>
    </w:p>
    <w:p w:rsidR="0095721C" w:rsidRDefault="00353DF2" w:rsidP="00353DF2">
      <w:pPr>
        <w:pStyle w:val="libNormal"/>
        <w:rPr>
          <w:rtl/>
        </w:rPr>
      </w:pPr>
      <w:r w:rsidRPr="00353DF2">
        <w:rPr>
          <w:rStyle w:val="libAieChar"/>
          <w:rFonts w:hint="cs"/>
          <w:rtl/>
        </w:rPr>
        <w:lastRenderedPageBreak/>
        <w:t>وَالَّذِينَ</w:t>
      </w:r>
      <w:r w:rsidRPr="00353DF2">
        <w:rPr>
          <w:rStyle w:val="libAieChar"/>
          <w:rtl/>
        </w:rPr>
        <w:t xml:space="preserve"> </w:t>
      </w:r>
      <w:r w:rsidRPr="00353DF2">
        <w:rPr>
          <w:rStyle w:val="libAieChar"/>
          <w:rFonts w:hint="cs"/>
          <w:rtl/>
        </w:rPr>
        <w:t>يَجْتَنِبُونَ</w:t>
      </w:r>
      <w:r w:rsidRPr="00353DF2">
        <w:rPr>
          <w:rStyle w:val="libAieChar"/>
          <w:rtl/>
        </w:rPr>
        <w:t xml:space="preserve"> </w:t>
      </w:r>
      <w:r w:rsidRPr="00353DF2">
        <w:rPr>
          <w:rStyle w:val="libAieChar"/>
          <w:rFonts w:hint="cs"/>
          <w:rtl/>
        </w:rPr>
        <w:t>كَبَائِرَ</w:t>
      </w:r>
      <w:r w:rsidRPr="00353DF2">
        <w:rPr>
          <w:rStyle w:val="libAieChar"/>
          <w:rtl/>
        </w:rPr>
        <w:t xml:space="preserve"> </w:t>
      </w:r>
      <w:r w:rsidRPr="00353DF2">
        <w:rPr>
          <w:rStyle w:val="libAieChar"/>
          <w:rFonts w:hint="cs"/>
          <w:rtl/>
        </w:rPr>
        <w:t>الْإِثْمِ</w:t>
      </w:r>
      <w:r w:rsidRPr="00353DF2">
        <w:rPr>
          <w:rStyle w:val="libAieChar"/>
          <w:rtl/>
        </w:rPr>
        <w:t xml:space="preserve"> </w:t>
      </w:r>
      <w:r w:rsidRPr="00353DF2">
        <w:rPr>
          <w:rStyle w:val="libAieChar"/>
          <w:rFonts w:hint="cs"/>
          <w:rtl/>
        </w:rPr>
        <w:t>وَالْفَوَاحِشَ</w:t>
      </w:r>
      <w:r w:rsidRPr="00353DF2">
        <w:rPr>
          <w:rStyle w:val="libAieChar"/>
          <w:rtl/>
        </w:rPr>
        <w:t xml:space="preserve"> </w:t>
      </w:r>
      <w:r w:rsidRPr="00353DF2">
        <w:rPr>
          <w:rStyle w:val="libAieChar"/>
          <w:rFonts w:hint="cs"/>
          <w:rtl/>
        </w:rPr>
        <w:t>وَإِذَا</w:t>
      </w:r>
      <w:r w:rsidRPr="00353DF2">
        <w:rPr>
          <w:rStyle w:val="libAieChar"/>
          <w:rtl/>
        </w:rPr>
        <w:t xml:space="preserve"> </w:t>
      </w:r>
      <w:r w:rsidRPr="00353DF2">
        <w:rPr>
          <w:rStyle w:val="libAieChar"/>
          <w:rFonts w:hint="cs"/>
          <w:rtl/>
        </w:rPr>
        <w:t>مَا</w:t>
      </w:r>
      <w:r w:rsidRPr="00353DF2">
        <w:rPr>
          <w:rStyle w:val="libAieChar"/>
          <w:rtl/>
        </w:rPr>
        <w:t xml:space="preserve"> </w:t>
      </w:r>
      <w:r w:rsidRPr="00353DF2">
        <w:rPr>
          <w:rStyle w:val="libAieChar"/>
          <w:rFonts w:hint="cs"/>
          <w:rtl/>
        </w:rPr>
        <w:t>غَضِبُوا</w:t>
      </w:r>
      <w:r w:rsidRPr="00353DF2">
        <w:rPr>
          <w:rStyle w:val="libAieChar"/>
          <w:rtl/>
        </w:rPr>
        <w:t xml:space="preserve"> </w:t>
      </w:r>
      <w:r w:rsidRPr="00353DF2">
        <w:rPr>
          <w:rStyle w:val="libAieChar"/>
          <w:rFonts w:hint="cs"/>
          <w:rtl/>
        </w:rPr>
        <w:t>هُمْ</w:t>
      </w:r>
      <w:r w:rsidRPr="00353DF2">
        <w:rPr>
          <w:rStyle w:val="libAieChar"/>
          <w:rtl/>
        </w:rPr>
        <w:t xml:space="preserve"> </w:t>
      </w:r>
      <w:r w:rsidRPr="00353DF2">
        <w:rPr>
          <w:rStyle w:val="libAieChar"/>
          <w:rFonts w:hint="cs"/>
          <w:rtl/>
        </w:rPr>
        <w:t>يَغْفِرُونَ</w:t>
      </w:r>
      <w:r w:rsidRPr="00353DF2">
        <w:rPr>
          <w:rStyle w:val="libAieChar"/>
          <w:rtl/>
        </w:rPr>
        <w:t xml:space="preserve"> </w:t>
      </w:r>
      <w:r>
        <w:rPr>
          <w:rStyle w:val="libAieChar"/>
          <w:rFonts w:hint="cs"/>
          <w:rtl/>
        </w:rPr>
        <w:t>*</w:t>
      </w:r>
      <w:r w:rsidRPr="00353DF2">
        <w:rPr>
          <w:rStyle w:val="libAieChar"/>
          <w:rtl/>
        </w:rPr>
        <w:t xml:space="preserve"> </w:t>
      </w:r>
      <w:r w:rsidRPr="00353DF2">
        <w:rPr>
          <w:rStyle w:val="libAieChar"/>
          <w:rFonts w:hint="cs"/>
          <w:rtl/>
        </w:rPr>
        <w:t>وَالَّذِينَ</w:t>
      </w:r>
      <w:r w:rsidRPr="00353DF2">
        <w:rPr>
          <w:rStyle w:val="libAieChar"/>
          <w:rtl/>
        </w:rPr>
        <w:t xml:space="preserve"> </w:t>
      </w:r>
      <w:r w:rsidRPr="00353DF2">
        <w:rPr>
          <w:rStyle w:val="libAieChar"/>
          <w:rFonts w:hint="cs"/>
          <w:rtl/>
        </w:rPr>
        <w:t>اسْتَجَابُوا</w:t>
      </w:r>
      <w:r w:rsidRPr="00353DF2">
        <w:rPr>
          <w:rStyle w:val="libAieChar"/>
          <w:rtl/>
        </w:rPr>
        <w:t xml:space="preserve"> </w:t>
      </w:r>
      <w:r w:rsidRPr="00353DF2">
        <w:rPr>
          <w:rStyle w:val="libAieChar"/>
          <w:rFonts w:hint="cs"/>
          <w:rtl/>
        </w:rPr>
        <w:t>لِرَبِّهِمْ</w:t>
      </w:r>
      <w:r w:rsidRPr="00353DF2">
        <w:rPr>
          <w:rStyle w:val="libAieChar"/>
          <w:rtl/>
        </w:rPr>
        <w:t xml:space="preserve"> </w:t>
      </w:r>
      <w:r w:rsidRPr="00353DF2">
        <w:rPr>
          <w:rStyle w:val="libAieChar"/>
          <w:rFonts w:hint="cs"/>
          <w:rtl/>
        </w:rPr>
        <w:t>وَأَقَامُوا</w:t>
      </w:r>
      <w:r w:rsidRPr="00353DF2">
        <w:rPr>
          <w:rStyle w:val="libAieChar"/>
          <w:rtl/>
        </w:rPr>
        <w:t xml:space="preserve"> </w:t>
      </w:r>
      <w:r w:rsidRPr="00353DF2">
        <w:rPr>
          <w:rStyle w:val="libAieChar"/>
          <w:rFonts w:hint="cs"/>
          <w:rtl/>
        </w:rPr>
        <w:t>الصَّلَاةَ</w:t>
      </w:r>
      <w:r w:rsidRPr="00353DF2">
        <w:rPr>
          <w:rStyle w:val="libAieChar"/>
          <w:rtl/>
        </w:rPr>
        <w:t xml:space="preserve"> </w:t>
      </w:r>
      <w:r w:rsidRPr="00353DF2">
        <w:rPr>
          <w:rStyle w:val="libAieChar"/>
          <w:rFonts w:hint="cs"/>
          <w:rtl/>
        </w:rPr>
        <w:t>وَأَمْرُهُمْ</w:t>
      </w:r>
      <w:r w:rsidRPr="00353DF2">
        <w:rPr>
          <w:rStyle w:val="libAieChar"/>
          <w:rtl/>
        </w:rPr>
        <w:t xml:space="preserve"> </w:t>
      </w:r>
      <w:r w:rsidRPr="00353DF2">
        <w:rPr>
          <w:rStyle w:val="libAieChar"/>
          <w:rFonts w:hint="cs"/>
          <w:rtl/>
        </w:rPr>
        <w:t>شُورَىٰ</w:t>
      </w:r>
      <w:r w:rsidRPr="00353DF2">
        <w:rPr>
          <w:rStyle w:val="libAieChar"/>
          <w:rtl/>
        </w:rPr>
        <w:t xml:space="preserve"> </w:t>
      </w:r>
      <w:r w:rsidRPr="00353DF2">
        <w:rPr>
          <w:rStyle w:val="libAieChar"/>
          <w:rFonts w:hint="cs"/>
          <w:rtl/>
        </w:rPr>
        <w:t>بَيْنَهُمْ</w:t>
      </w:r>
      <w:r w:rsidRPr="00353DF2">
        <w:rPr>
          <w:rStyle w:val="libAieChar"/>
          <w:rtl/>
        </w:rPr>
        <w:t xml:space="preserve"> </w:t>
      </w:r>
      <w:r w:rsidRPr="00353DF2">
        <w:rPr>
          <w:rStyle w:val="libAieChar"/>
          <w:rFonts w:hint="cs"/>
          <w:rtl/>
        </w:rPr>
        <w:t>وَمِمَّا</w:t>
      </w:r>
      <w:r w:rsidRPr="00353DF2">
        <w:rPr>
          <w:rStyle w:val="libAieChar"/>
          <w:rtl/>
        </w:rPr>
        <w:t xml:space="preserve"> </w:t>
      </w:r>
      <w:r w:rsidRPr="00353DF2">
        <w:rPr>
          <w:rStyle w:val="libAieChar"/>
          <w:rFonts w:hint="cs"/>
          <w:rtl/>
        </w:rPr>
        <w:t>رَزَقْنَاهُمْ</w:t>
      </w:r>
      <w:r w:rsidRPr="00353DF2">
        <w:rPr>
          <w:rStyle w:val="libAieChar"/>
          <w:rtl/>
        </w:rPr>
        <w:t xml:space="preserve"> </w:t>
      </w:r>
      <w:r w:rsidRPr="00353DF2">
        <w:rPr>
          <w:rStyle w:val="libAieChar"/>
          <w:rFonts w:hint="cs"/>
          <w:rtl/>
        </w:rPr>
        <w:t>يُنفِقُونَ</w:t>
      </w:r>
      <w:r w:rsidRPr="00353DF2">
        <w:rPr>
          <w:rStyle w:val="libAieChar"/>
          <w:rtl/>
        </w:rPr>
        <w:t xml:space="preserve"> </w:t>
      </w:r>
      <w:r>
        <w:rPr>
          <w:rStyle w:val="libAieChar"/>
          <w:rFonts w:hint="cs"/>
          <w:rtl/>
        </w:rPr>
        <w:t>*</w:t>
      </w:r>
      <w:r w:rsidRPr="00353DF2">
        <w:rPr>
          <w:rStyle w:val="libAieChar"/>
          <w:rtl/>
        </w:rPr>
        <w:t xml:space="preserve"> </w:t>
      </w:r>
      <w:r w:rsidRPr="00353DF2">
        <w:rPr>
          <w:rStyle w:val="libAieChar"/>
          <w:rFonts w:hint="cs"/>
          <w:rtl/>
        </w:rPr>
        <w:t>وَالَّذِينَ</w:t>
      </w:r>
      <w:r w:rsidRPr="00353DF2">
        <w:rPr>
          <w:rStyle w:val="libAieChar"/>
          <w:rtl/>
        </w:rPr>
        <w:t xml:space="preserve"> </w:t>
      </w:r>
      <w:r w:rsidRPr="00353DF2">
        <w:rPr>
          <w:rStyle w:val="libAieChar"/>
          <w:rFonts w:hint="cs"/>
          <w:rtl/>
        </w:rPr>
        <w:t>إِذَا</w:t>
      </w:r>
      <w:r w:rsidRPr="00353DF2">
        <w:rPr>
          <w:rStyle w:val="libAieChar"/>
          <w:rtl/>
        </w:rPr>
        <w:t xml:space="preserve"> </w:t>
      </w:r>
      <w:r w:rsidRPr="00353DF2">
        <w:rPr>
          <w:rStyle w:val="libAieChar"/>
          <w:rFonts w:hint="cs"/>
          <w:rtl/>
        </w:rPr>
        <w:t>أَصَابَهُمُ</w:t>
      </w:r>
      <w:r w:rsidRPr="00353DF2">
        <w:rPr>
          <w:rStyle w:val="libAieChar"/>
          <w:rtl/>
        </w:rPr>
        <w:t xml:space="preserve"> </w:t>
      </w:r>
      <w:r w:rsidRPr="00353DF2">
        <w:rPr>
          <w:rStyle w:val="libAieChar"/>
          <w:rFonts w:hint="cs"/>
          <w:rtl/>
        </w:rPr>
        <w:t>الْبَغْيُ</w:t>
      </w:r>
      <w:r w:rsidRPr="00353DF2">
        <w:rPr>
          <w:rStyle w:val="libAieChar"/>
          <w:rtl/>
        </w:rPr>
        <w:t xml:space="preserve"> </w:t>
      </w:r>
      <w:r w:rsidRPr="00353DF2">
        <w:rPr>
          <w:rStyle w:val="libAieChar"/>
          <w:rFonts w:hint="cs"/>
          <w:rtl/>
        </w:rPr>
        <w:t>هُمْ</w:t>
      </w:r>
      <w:r w:rsidRPr="00353DF2">
        <w:rPr>
          <w:rStyle w:val="libAieChar"/>
          <w:rtl/>
        </w:rPr>
        <w:t xml:space="preserve"> </w:t>
      </w:r>
      <w:r w:rsidRPr="00353DF2">
        <w:rPr>
          <w:rStyle w:val="libAieChar"/>
          <w:rFonts w:hint="cs"/>
          <w:rtl/>
        </w:rPr>
        <w:t>يَنتَصِرُونَ</w:t>
      </w:r>
      <w:r w:rsidR="0095721C" w:rsidRPr="00C12977">
        <w:rPr>
          <w:rStyle w:val="libAlaemChar"/>
          <w:rFonts w:hint="cs"/>
          <w:rtl/>
        </w:rPr>
        <w:t>)</w:t>
      </w:r>
      <w:r w:rsidR="0095721C" w:rsidRPr="00752481">
        <w:rPr>
          <w:rFonts w:hint="cs"/>
          <w:rtl/>
        </w:rPr>
        <w:t xml:space="preserve"> </w:t>
      </w:r>
      <w:r w:rsidR="0095721C" w:rsidRPr="0095721C">
        <w:rPr>
          <w:rStyle w:val="libFootnotenumChar"/>
          <w:rFonts w:hint="cs"/>
          <w:rtl/>
        </w:rPr>
        <w:t>(1)</w:t>
      </w:r>
      <w:r w:rsidR="0095721C" w:rsidRPr="00752481">
        <w:rPr>
          <w:rFonts w:hint="cs"/>
          <w:rtl/>
        </w:rPr>
        <w:t>.</w:t>
      </w:r>
    </w:p>
    <w:p w:rsidR="0095721C" w:rsidRDefault="0095721C" w:rsidP="00353DF2">
      <w:pPr>
        <w:pStyle w:val="libNormal"/>
        <w:rPr>
          <w:rtl/>
        </w:rPr>
      </w:pPr>
      <w:r w:rsidRPr="00752481">
        <w:rPr>
          <w:rFonts w:hint="cs"/>
          <w:rtl/>
        </w:rPr>
        <w:t>فهي ناظرة إلى ظواهر يتميّز بها المجتمع الاِسلامي التي تمثّل أهداف الاِسلام وآدابه</w:t>
      </w:r>
      <w:r w:rsidR="00752481">
        <w:rPr>
          <w:rFonts w:hint="cs"/>
          <w:rtl/>
        </w:rPr>
        <w:t>،</w:t>
      </w:r>
      <w:r w:rsidRPr="00752481">
        <w:rPr>
          <w:rFonts w:hint="cs"/>
          <w:rtl/>
        </w:rPr>
        <w:t xml:space="preserve"> فمع ما يتحلّون به من الايمان</w:t>
      </w:r>
      <w:r w:rsidR="00752481">
        <w:rPr>
          <w:rFonts w:hint="cs"/>
          <w:rtl/>
        </w:rPr>
        <w:t>،</w:t>
      </w:r>
      <w:r w:rsidRPr="00752481">
        <w:rPr>
          <w:rFonts w:hint="cs"/>
          <w:rtl/>
        </w:rPr>
        <w:t xml:space="preserve"> وحسن التوكّل على الله تعالى</w:t>
      </w:r>
      <w:r w:rsidR="00752481">
        <w:rPr>
          <w:rFonts w:hint="cs"/>
          <w:rtl/>
        </w:rPr>
        <w:t>،</w:t>
      </w:r>
      <w:r w:rsidRPr="00752481">
        <w:rPr>
          <w:rFonts w:hint="cs"/>
          <w:rtl/>
        </w:rPr>
        <w:t xml:space="preserve"> واجتناب الكبائر والفواحش</w:t>
      </w:r>
      <w:r w:rsidR="00752481">
        <w:rPr>
          <w:rFonts w:hint="cs"/>
          <w:rtl/>
        </w:rPr>
        <w:t>،</w:t>
      </w:r>
      <w:r w:rsidRPr="00752481">
        <w:rPr>
          <w:rFonts w:hint="cs"/>
          <w:rtl/>
        </w:rPr>
        <w:t xml:space="preserve"> والعفو والمسامحة</w:t>
      </w:r>
      <w:r w:rsidR="00752481">
        <w:rPr>
          <w:rFonts w:hint="cs"/>
          <w:rtl/>
        </w:rPr>
        <w:t>،</w:t>
      </w:r>
      <w:r w:rsidRPr="00752481">
        <w:rPr>
          <w:rFonts w:hint="cs"/>
          <w:rtl/>
        </w:rPr>
        <w:t xml:space="preserve"> والاستجابة لاَمر ربّهم</w:t>
      </w:r>
      <w:r w:rsidR="00752481">
        <w:rPr>
          <w:rFonts w:hint="cs"/>
          <w:rtl/>
        </w:rPr>
        <w:t>،</w:t>
      </w:r>
      <w:r w:rsidRPr="00752481">
        <w:rPr>
          <w:rFonts w:hint="cs"/>
          <w:rtl/>
        </w:rPr>
        <w:t xml:space="preserve"> واحياء الصلاة</w:t>
      </w:r>
      <w:r w:rsidR="00752481">
        <w:rPr>
          <w:rFonts w:hint="cs"/>
          <w:rtl/>
        </w:rPr>
        <w:t>،</w:t>
      </w:r>
      <w:r w:rsidRPr="00752481">
        <w:rPr>
          <w:rFonts w:hint="cs"/>
          <w:rtl/>
        </w:rPr>
        <w:t xml:space="preserve"> وردّ البغي والعدوان</w:t>
      </w:r>
      <w:r w:rsidR="00752481">
        <w:rPr>
          <w:rFonts w:hint="cs"/>
          <w:rtl/>
        </w:rPr>
        <w:t>،</w:t>
      </w:r>
      <w:r w:rsidRPr="00752481">
        <w:rPr>
          <w:rFonts w:hint="cs"/>
          <w:rtl/>
        </w:rPr>
        <w:t xml:space="preserve"> فهم أيضاً (شأنهم المشاورة بينهم.. ففيه الاِشارة إلى أنّهم أهل الرشد واصابة الواقع</w:t>
      </w:r>
      <w:r w:rsidR="00752481">
        <w:rPr>
          <w:rFonts w:hint="cs"/>
          <w:rtl/>
        </w:rPr>
        <w:t>،</w:t>
      </w:r>
      <w:r w:rsidRPr="00752481">
        <w:rPr>
          <w:rFonts w:hint="cs"/>
          <w:rtl/>
        </w:rPr>
        <w:t xml:space="preserve"> يمعنون في استخراج صواب الرأي بمراجعة العقول</w:t>
      </w:r>
      <w:r w:rsidR="00752481">
        <w:rPr>
          <w:rFonts w:hint="cs"/>
          <w:rtl/>
        </w:rPr>
        <w:t>.</w:t>
      </w:r>
      <w:r w:rsidRPr="00752481">
        <w:rPr>
          <w:rFonts w:hint="cs"/>
          <w:rtl/>
        </w:rPr>
        <w:t xml:space="preserve"> فالآية قريبة المعنى من قوله تعالى</w:t>
      </w:r>
      <w:r w:rsidR="00752481">
        <w:rPr>
          <w:rFonts w:hint="cs"/>
          <w:rtl/>
        </w:rPr>
        <w:t>:</w:t>
      </w:r>
      <w:r w:rsidRPr="00752481">
        <w:rPr>
          <w:rFonts w:hint="cs"/>
          <w:rtl/>
        </w:rPr>
        <w:t xml:space="preserve"> </w:t>
      </w:r>
      <w:r w:rsidRPr="00C12977">
        <w:rPr>
          <w:rStyle w:val="libAlaemChar"/>
          <w:rFonts w:hint="cs"/>
          <w:rtl/>
        </w:rPr>
        <w:t>(</w:t>
      </w:r>
      <w:r w:rsidR="00353DF2" w:rsidRPr="00353DF2">
        <w:rPr>
          <w:rStyle w:val="libAieChar"/>
          <w:rFonts w:hint="cs"/>
          <w:rtl/>
        </w:rPr>
        <w:t>يَسْتَمِعُونَ</w:t>
      </w:r>
      <w:r w:rsidR="00353DF2" w:rsidRPr="00353DF2">
        <w:rPr>
          <w:rStyle w:val="libAieChar"/>
          <w:rtl/>
        </w:rPr>
        <w:t xml:space="preserve"> </w:t>
      </w:r>
      <w:r w:rsidR="00353DF2" w:rsidRPr="00353DF2">
        <w:rPr>
          <w:rStyle w:val="libAieChar"/>
          <w:rFonts w:hint="cs"/>
          <w:rtl/>
        </w:rPr>
        <w:t>الْقَوْلَ</w:t>
      </w:r>
      <w:r w:rsidR="00353DF2" w:rsidRPr="00353DF2">
        <w:rPr>
          <w:rStyle w:val="libAieChar"/>
          <w:rtl/>
        </w:rPr>
        <w:t xml:space="preserve"> </w:t>
      </w:r>
      <w:r w:rsidR="00353DF2" w:rsidRPr="00353DF2">
        <w:rPr>
          <w:rStyle w:val="libAieChar"/>
          <w:rFonts w:hint="cs"/>
          <w:rtl/>
        </w:rPr>
        <w:t>فَيَتَّبِعُونَ</w:t>
      </w:r>
      <w:r w:rsidR="00353DF2" w:rsidRPr="00353DF2">
        <w:rPr>
          <w:rStyle w:val="libAieChar"/>
          <w:rtl/>
        </w:rPr>
        <w:t xml:space="preserve"> </w:t>
      </w:r>
      <w:r w:rsidR="00353DF2" w:rsidRPr="00353DF2">
        <w:rPr>
          <w:rStyle w:val="libAieChar"/>
          <w:rFonts w:hint="cs"/>
          <w:rtl/>
        </w:rPr>
        <w:t>أَحْسَنَهُ</w:t>
      </w:r>
      <w:r w:rsidRPr="00C12977">
        <w:rPr>
          <w:rStyle w:val="libAlaemChar"/>
          <w:rFonts w:hint="cs"/>
          <w:rtl/>
        </w:rPr>
        <w:t>)</w:t>
      </w:r>
      <w:r w:rsidRPr="00752481">
        <w:rPr>
          <w:rFonts w:hint="cs"/>
          <w:rtl/>
        </w:rPr>
        <w:t>)</w:t>
      </w:r>
      <w:r w:rsidRPr="0095721C">
        <w:rPr>
          <w:rStyle w:val="libFootnotenumChar"/>
          <w:rFonts w:hint="cs"/>
          <w:rtl/>
        </w:rPr>
        <w:t>(2)</w:t>
      </w:r>
      <w:r w:rsidRPr="00752481">
        <w:rPr>
          <w:rFonts w:hint="cs"/>
          <w:rtl/>
        </w:rPr>
        <w:t>.</w:t>
      </w:r>
    </w:p>
    <w:p w:rsidR="0095721C" w:rsidRDefault="0095721C" w:rsidP="00752481">
      <w:pPr>
        <w:pStyle w:val="libNormal"/>
        <w:rPr>
          <w:rtl/>
        </w:rPr>
      </w:pPr>
      <w:r>
        <w:rPr>
          <w:rFonts w:hint="cs"/>
          <w:rtl/>
        </w:rPr>
        <w:t>وهذه نصوص تؤكد على اهمية التشاور والاسترشاد:</w:t>
      </w:r>
    </w:p>
    <w:p w:rsidR="0095721C" w:rsidRDefault="0095721C" w:rsidP="00752481">
      <w:pPr>
        <w:pStyle w:val="libNormal"/>
        <w:rPr>
          <w:rtl/>
        </w:rPr>
      </w:pPr>
      <w:r>
        <w:rPr>
          <w:rFonts w:hint="cs"/>
          <w:rtl/>
        </w:rPr>
        <w:t>وعلى هذا انطلق المفسّرون في ظلال هذا النصّ يتحدّثون عن استحباب مشاورة الناس لمن أهمّه أمر</w:t>
      </w:r>
      <w:r w:rsidR="00752481">
        <w:rPr>
          <w:rFonts w:hint="cs"/>
          <w:rtl/>
        </w:rPr>
        <w:t>،</w:t>
      </w:r>
      <w:r>
        <w:rPr>
          <w:rFonts w:hint="cs"/>
          <w:rtl/>
        </w:rPr>
        <w:t xml:space="preserve"> والاسترشاد بعقول الآخرين وآرائهم الناضجة</w:t>
      </w:r>
      <w:r w:rsidR="00752481">
        <w:rPr>
          <w:rFonts w:hint="cs"/>
          <w:rtl/>
        </w:rPr>
        <w:t>،</w:t>
      </w:r>
      <w:r>
        <w:rPr>
          <w:rFonts w:hint="cs"/>
          <w:rtl/>
        </w:rPr>
        <w:t xml:space="preserve"> دائرين في دائرة ذلك البعد الاجتماعي الذي تقدّم آنفاً..</w:t>
      </w:r>
    </w:p>
    <w:p w:rsidR="0095721C" w:rsidRDefault="0095721C" w:rsidP="00752481">
      <w:pPr>
        <w:pStyle w:val="libNormal"/>
        <w:rPr>
          <w:rtl/>
        </w:rPr>
      </w:pPr>
      <w:r>
        <w:rPr>
          <w:rFonts w:hint="cs"/>
          <w:rtl/>
        </w:rPr>
        <w:t>«ما تشاور قوم قطّ إلاّ هُدوا وأرشد أمرهم»</w:t>
      </w:r>
      <w:r w:rsidR="00752481">
        <w:rPr>
          <w:rFonts w:hint="cs"/>
          <w:rtl/>
        </w:rPr>
        <w:t>.</w:t>
      </w:r>
    </w:p>
    <w:p w:rsidR="0095721C" w:rsidRDefault="0095721C" w:rsidP="00752481">
      <w:pPr>
        <w:pStyle w:val="libNormal"/>
        <w:rPr>
          <w:rtl/>
        </w:rPr>
      </w:pPr>
      <w:r>
        <w:rPr>
          <w:rFonts w:hint="cs"/>
          <w:rtl/>
        </w:rPr>
        <w:t>«استرشدوا العاقل ترشدوا</w:t>
      </w:r>
      <w:r w:rsidR="00752481">
        <w:rPr>
          <w:rFonts w:hint="cs"/>
          <w:rtl/>
        </w:rPr>
        <w:t>،</w:t>
      </w:r>
      <w:r>
        <w:rPr>
          <w:rFonts w:hint="cs"/>
          <w:rtl/>
        </w:rPr>
        <w:t xml:space="preserve"> ولا تعصوه فتندموا»</w:t>
      </w:r>
      <w:r w:rsidR="00752481">
        <w:rPr>
          <w:rFonts w:hint="cs"/>
          <w:rtl/>
        </w:rPr>
        <w:t>.</w:t>
      </w:r>
    </w:p>
    <w:p w:rsidR="0095721C" w:rsidRDefault="0095721C" w:rsidP="00752481">
      <w:pPr>
        <w:pStyle w:val="libNormal"/>
        <w:rPr>
          <w:rtl/>
        </w:rPr>
      </w:pPr>
      <w:r w:rsidRPr="00752481">
        <w:rPr>
          <w:rFonts w:hint="cs"/>
          <w:rtl/>
        </w:rPr>
        <w:t>«من أراد أمراً فشاور فيه</w:t>
      </w:r>
      <w:r w:rsidR="00752481">
        <w:rPr>
          <w:rFonts w:hint="cs"/>
          <w:rtl/>
        </w:rPr>
        <w:t>،</w:t>
      </w:r>
      <w:r w:rsidRPr="00752481">
        <w:rPr>
          <w:rFonts w:hint="cs"/>
          <w:rtl/>
        </w:rPr>
        <w:t xml:space="preserve"> اهتدى لاَرشد الاُمور» </w:t>
      </w:r>
      <w:r w:rsidRPr="0095721C">
        <w:rPr>
          <w:rStyle w:val="libFootnotenumChar"/>
          <w:rFonts w:hint="cs"/>
          <w:rtl/>
        </w:rPr>
        <w:t>(3)</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الشورى 42</w:t>
      </w:r>
      <w:r w:rsidR="00752481">
        <w:rPr>
          <w:rFonts w:hint="cs"/>
          <w:rtl/>
        </w:rPr>
        <w:t>:</w:t>
      </w:r>
      <w:r>
        <w:rPr>
          <w:rFonts w:hint="cs"/>
          <w:rtl/>
        </w:rPr>
        <w:t xml:space="preserve"> 36</w:t>
      </w:r>
      <w:r w:rsidR="00752481">
        <w:rPr>
          <w:rFonts w:hint="cs"/>
          <w:rtl/>
        </w:rPr>
        <w:t xml:space="preserve"> - </w:t>
      </w:r>
      <w:r>
        <w:rPr>
          <w:rFonts w:hint="cs"/>
          <w:rtl/>
        </w:rPr>
        <w:t>39</w:t>
      </w:r>
      <w:r w:rsidR="00752481">
        <w:rPr>
          <w:rFonts w:hint="cs"/>
          <w:rtl/>
        </w:rPr>
        <w:t>.</w:t>
      </w:r>
    </w:p>
    <w:p w:rsidR="0095721C" w:rsidRDefault="0095721C" w:rsidP="0095721C">
      <w:pPr>
        <w:pStyle w:val="libFootnote0"/>
        <w:rPr>
          <w:rtl/>
        </w:rPr>
      </w:pPr>
      <w:r>
        <w:rPr>
          <w:rFonts w:hint="cs"/>
          <w:rtl/>
        </w:rPr>
        <w:t>(2) الميزان في تفسير القرآن 18</w:t>
      </w:r>
      <w:r w:rsidR="00752481">
        <w:rPr>
          <w:rFonts w:hint="cs"/>
          <w:rtl/>
        </w:rPr>
        <w:t>:</w:t>
      </w:r>
      <w:r>
        <w:rPr>
          <w:rFonts w:hint="cs"/>
          <w:rtl/>
        </w:rPr>
        <w:t xml:space="preserve"> 65</w:t>
      </w:r>
      <w:r w:rsidR="00752481">
        <w:rPr>
          <w:rFonts w:hint="cs"/>
          <w:rtl/>
        </w:rPr>
        <w:t>،</w:t>
      </w:r>
      <w:r>
        <w:rPr>
          <w:rFonts w:hint="cs"/>
          <w:rtl/>
        </w:rPr>
        <w:t xml:space="preserve"> والأية من سورة الزمر 39</w:t>
      </w:r>
      <w:r w:rsidR="00752481">
        <w:rPr>
          <w:rFonts w:hint="cs"/>
          <w:rtl/>
        </w:rPr>
        <w:t>:</w:t>
      </w:r>
      <w:r>
        <w:rPr>
          <w:rFonts w:hint="cs"/>
          <w:rtl/>
        </w:rPr>
        <w:t xml:space="preserve"> 18.</w:t>
      </w:r>
    </w:p>
    <w:p w:rsidR="0095721C" w:rsidRDefault="0095721C" w:rsidP="0095721C">
      <w:pPr>
        <w:pStyle w:val="libFootnote0"/>
        <w:rPr>
          <w:rtl/>
        </w:rPr>
      </w:pPr>
      <w:r>
        <w:rPr>
          <w:rFonts w:hint="cs"/>
          <w:rtl/>
        </w:rPr>
        <w:t>(3) الدر المنثور 7</w:t>
      </w:r>
      <w:r w:rsidR="00752481">
        <w:rPr>
          <w:rFonts w:hint="cs"/>
          <w:rtl/>
        </w:rPr>
        <w:t>:</w:t>
      </w:r>
      <w:r>
        <w:rPr>
          <w:rFonts w:hint="cs"/>
          <w:rtl/>
        </w:rPr>
        <w:t xml:space="preserve"> 357</w:t>
      </w:r>
      <w:r w:rsidR="00752481">
        <w:rPr>
          <w:rFonts w:hint="cs"/>
          <w:rtl/>
        </w:rPr>
        <w:t>.</w:t>
      </w:r>
    </w:p>
    <w:p w:rsidR="0095721C" w:rsidRDefault="0095721C" w:rsidP="00752481">
      <w:pPr>
        <w:pStyle w:val="libNormal"/>
      </w:pPr>
      <w:r>
        <w:rPr>
          <w:rFonts w:hint="cs"/>
          <w:rtl/>
        </w:rPr>
        <w:br w:type="page"/>
      </w:r>
    </w:p>
    <w:p w:rsidR="0095721C" w:rsidRDefault="0095721C" w:rsidP="00BB2F3D">
      <w:pPr>
        <w:pStyle w:val="Heading2"/>
        <w:rPr>
          <w:rtl/>
        </w:rPr>
      </w:pPr>
      <w:bookmarkStart w:id="14" w:name="_Toc406398203"/>
      <w:r>
        <w:rPr>
          <w:rFonts w:hint="cs"/>
          <w:rtl/>
        </w:rPr>
        <w:lastRenderedPageBreak/>
        <w:t>شورى الحاكم أيضاً</w:t>
      </w:r>
      <w:r w:rsidR="00752481">
        <w:rPr>
          <w:rFonts w:hint="cs"/>
          <w:rtl/>
        </w:rPr>
        <w:t>:</w:t>
      </w:r>
      <w:bookmarkEnd w:id="14"/>
    </w:p>
    <w:p w:rsidR="0095721C" w:rsidRDefault="0095721C" w:rsidP="00752481">
      <w:pPr>
        <w:pStyle w:val="libNormal"/>
        <w:rPr>
          <w:rtl/>
        </w:rPr>
      </w:pPr>
      <w:r>
        <w:rPr>
          <w:rFonts w:hint="cs"/>
          <w:rtl/>
        </w:rPr>
        <w:t>في حديث واحد ممّا قيل في ظلال هذا النصّ</w:t>
      </w:r>
      <w:r w:rsidR="00752481">
        <w:rPr>
          <w:rFonts w:hint="cs"/>
          <w:rtl/>
        </w:rPr>
        <w:t>،</w:t>
      </w:r>
      <w:r>
        <w:rPr>
          <w:rFonts w:hint="cs"/>
          <w:rtl/>
        </w:rPr>
        <w:t xml:space="preserve"> أخرجه السيوطي</w:t>
      </w:r>
      <w:r w:rsidR="00752481">
        <w:rPr>
          <w:rFonts w:hint="cs"/>
          <w:rtl/>
        </w:rPr>
        <w:t>،</w:t>
      </w:r>
      <w:r>
        <w:rPr>
          <w:rFonts w:hint="cs"/>
          <w:rtl/>
        </w:rPr>
        <w:t xml:space="preserve"> منسوباً إلى الإمام عليّ عليه السلام قال</w:t>
      </w:r>
      <w:r w:rsidR="00752481">
        <w:rPr>
          <w:rFonts w:hint="cs"/>
          <w:rtl/>
        </w:rPr>
        <w:t>:</w:t>
      </w:r>
      <w:r>
        <w:rPr>
          <w:rFonts w:hint="cs"/>
          <w:rtl/>
        </w:rPr>
        <w:t xml:space="preserve"> «قلتُ</w:t>
      </w:r>
      <w:r w:rsidR="00752481">
        <w:rPr>
          <w:rFonts w:hint="cs"/>
          <w:rtl/>
        </w:rPr>
        <w:t>:</w:t>
      </w:r>
      <w:r>
        <w:rPr>
          <w:rFonts w:hint="cs"/>
          <w:rtl/>
        </w:rPr>
        <w:t xml:space="preserve"> يا رسول الله</w:t>
      </w:r>
      <w:r w:rsidR="00752481">
        <w:rPr>
          <w:rFonts w:hint="cs"/>
          <w:rtl/>
        </w:rPr>
        <w:t>،</w:t>
      </w:r>
      <w:r>
        <w:rPr>
          <w:rFonts w:hint="cs"/>
          <w:rtl/>
        </w:rPr>
        <w:t xml:space="preserve"> الاَمر ينزل بنا بعدك</w:t>
      </w:r>
      <w:r w:rsidR="00752481">
        <w:rPr>
          <w:rFonts w:hint="cs"/>
          <w:rtl/>
        </w:rPr>
        <w:t>،</w:t>
      </w:r>
      <w:r>
        <w:rPr>
          <w:rFonts w:hint="cs"/>
          <w:rtl/>
        </w:rPr>
        <w:t xml:space="preserve"> لم ينزل فيه قرآن</w:t>
      </w:r>
      <w:r w:rsidR="00752481">
        <w:rPr>
          <w:rFonts w:hint="cs"/>
          <w:rtl/>
        </w:rPr>
        <w:t>،</w:t>
      </w:r>
      <w:r>
        <w:rPr>
          <w:rFonts w:hint="cs"/>
          <w:rtl/>
        </w:rPr>
        <w:t xml:space="preserve"> ولم يُسمَع منك فيه شيء</w:t>
      </w:r>
      <w:r w:rsidR="00752481">
        <w:rPr>
          <w:rFonts w:hint="cs"/>
          <w:rtl/>
        </w:rPr>
        <w:t>؟</w:t>
      </w:r>
    </w:p>
    <w:p w:rsidR="0095721C" w:rsidRDefault="0095721C" w:rsidP="00752481">
      <w:pPr>
        <w:pStyle w:val="libNormal"/>
        <w:rPr>
          <w:rtl/>
        </w:rPr>
      </w:pPr>
      <w:r w:rsidRPr="00752481">
        <w:rPr>
          <w:rFonts w:hint="cs"/>
          <w:rtl/>
        </w:rPr>
        <w:t>قال</w:t>
      </w:r>
      <w:r w:rsidR="00752481">
        <w:rPr>
          <w:rFonts w:hint="cs"/>
          <w:rtl/>
        </w:rPr>
        <w:t>:</w:t>
      </w:r>
      <w:r w:rsidRPr="00752481">
        <w:rPr>
          <w:rFonts w:hint="cs"/>
          <w:rtl/>
        </w:rPr>
        <w:t xml:space="preserve"> اجمعوا له العابد من اُمّتي</w:t>
      </w:r>
      <w:r w:rsidR="00752481">
        <w:rPr>
          <w:rFonts w:hint="cs"/>
          <w:rtl/>
        </w:rPr>
        <w:t>،</w:t>
      </w:r>
      <w:r w:rsidRPr="00752481">
        <w:rPr>
          <w:rFonts w:hint="cs"/>
          <w:rtl/>
        </w:rPr>
        <w:t xml:space="preserve"> واجعلوه بينكم شورى</w:t>
      </w:r>
      <w:r w:rsidR="00752481">
        <w:rPr>
          <w:rFonts w:hint="cs"/>
          <w:rtl/>
        </w:rPr>
        <w:t>،</w:t>
      </w:r>
      <w:r w:rsidRPr="00752481">
        <w:rPr>
          <w:rFonts w:hint="cs"/>
          <w:rtl/>
        </w:rPr>
        <w:t xml:space="preserve"> ولا تقضوه برأي واحد» </w:t>
      </w:r>
      <w:r w:rsidRPr="0095721C">
        <w:rPr>
          <w:rStyle w:val="libFootnotenumChar"/>
          <w:rFonts w:hint="cs"/>
          <w:rtl/>
        </w:rPr>
        <w:t>(1)</w:t>
      </w:r>
      <w:r w:rsidR="00752481">
        <w:rPr>
          <w:rFonts w:hint="cs"/>
          <w:rtl/>
        </w:rPr>
        <w:t>.</w:t>
      </w:r>
    </w:p>
    <w:p w:rsidR="0095721C" w:rsidRDefault="0095721C" w:rsidP="00752481">
      <w:pPr>
        <w:pStyle w:val="libNormal"/>
        <w:rPr>
          <w:rtl/>
        </w:rPr>
      </w:pPr>
      <w:r>
        <w:rPr>
          <w:rFonts w:hint="cs"/>
          <w:rtl/>
        </w:rPr>
        <w:t>والبحث فيه على فرض صحّته</w:t>
      </w:r>
      <w:r w:rsidR="00752481">
        <w:rPr>
          <w:rFonts w:hint="cs"/>
          <w:rtl/>
        </w:rPr>
        <w:t>،</w:t>
      </w:r>
      <w:r>
        <w:rPr>
          <w:rFonts w:hint="cs"/>
          <w:rtl/>
        </w:rPr>
        <w:t xml:space="preserve"> علماً أنّه لم يرد في شيء من مصادر الحديث المعتمدة..</w:t>
      </w:r>
    </w:p>
    <w:p w:rsidR="0095721C" w:rsidRDefault="0095721C" w:rsidP="00752481">
      <w:pPr>
        <w:pStyle w:val="libNormal"/>
        <w:rPr>
          <w:rtl/>
        </w:rPr>
      </w:pPr>
      <w:r>
        <w:rPr>
          <w:rFonts w:hint="cs"/>
          <w:rtl/>
        </w:rPr>
        <w:t>فهو حديث عن أمر لم ينزل فيه قرآن</w:t>
      </w:r>
      <w:r w:rsidR="00752481">
        <w:rPr>
          <w:rFonts w:hint="cs"/>
          <w:rtl/>
        </w:rPr>
        <w:t>،</w:t>
      </w:r>
      <w:r>
        <w:rPr>
          <w:rFonts w:hint="cs"/>
          <w:rtl/>
        </w:rPr>
        <w:t xml:space="preserve"> ولم يرد فيه شيء عن رسول الله صلى الله عليه وآله وسلم</w:t>
      </w:r>
      <w:r w:rsidR="00752481">
        <w:rPr>
          <w:rFonts w:hint="cs"/>
          <w:rtl/>
        </w:rPr>
        <w:t>،</w:t>
      </w:r>
      <w:r>
        <w:rPr>
          <w:rFonts w:hint="cs"/>
          <w:rtl/>
        </w:rPr>
        <w:t xml:space="preserve"> ممّا قد يستجدّ بعده من اُمور لم يكن لها موضوع</w:t>
      </w:r>
      <w:r w:rsidR="00752481">
        <w:rPr>
          <w:rFonts w:hint="cs"/>
          <w:rtl/>
        </w:rPr>
        <w:t>،</w:t>
      </w:r>
      <w:r>
        <w:rPr>
          <w:rFonts w:hint="cs"/>
          <w:rtl/>
        </w:rPr>
        <w:t xml:space="preserve"> أو ضرورة تدعوه لطرقها وتقديم الاِرشاد فيها.. وهذا موضوع عام لسائر مستجدّات الحياة المدنية والاجتماعية والتنظيمية..</w:t>
      </w:r>
    </w:p>
    <w:p w:rsidR="0095721C" w:rsidRDefault="0095721C" w:rsidP="00752481">
      <w:pPr>
        <w:pStyle w:val="libNormal"/>
        <w:rPr>
          <w:rtl/>
        </w:rPr>
      </w:pPr>
      <w:r>
        <w:rPr>
          <w:rFonts w:hint="cs"/>
          <w:rtl/>
        </w:rPr>
        <w:t>ثمّ يأتي جواب النبيّ صلى الله عليه وآله وسلم فيه موجّهاً إلى جهة تتولّى مهامّ القيادة</w:t>
      </w:r>
      <w:r w:rsidR="00752481">
        <w:rPr>
          <w:rFonts w:hint="cs"/>
          <w:rtl/>
        </w:rPr>
        <w:t>،</w:t>
      </w:r>
      <w:r>
        <w:rPr>
          <w:rFonts w:hint="cs"/>
          <w:rtl/>
        </w:rPr>
        <w:t xml:space="preserve"> وتقع عليها مسؤولية الحكم</w:t>
      </w:r>
      <w:r w:rsidR="00752481">
        <w:rPr>
          <w:rFonts w:hint="cs"/>
          <w:rtl/>
        </w:rPr>
        <w:t>:</w:t>
      </w:r>
      <w:r>
        <w:rPr>
          <w:rFonts w:hint="cs"/>
          <w:rtl/>
        </w:rPr>
        <w:t xml:space="preserve"> «اجمعوا له العابد من اُمّتي» فهناك جهة مسؤولة هي التي تتولّى مهمّة جمع الصالحين من المؤمنين للمشاورة</w:t>
      </w:r>
      <w:r w:rsidR="00752481">
        <w:rPr>
          <w:rFonts w:hint="cs"/>
          <w:rtl/>
        </w:rPr>
        <w:t>.</w:t>
      </w:r>
    </w:p>
    <w:p w:rsidR="0095721C" w:rsidRDefault="0095721C" w:rsidP="00752481">
      <w:pPr>
        <w:pStyle w:val="libNormal"/>
        <w:rPr>
          <w:rtl/>
        </w:rPr>
      </w:pPr>
      <w:r>
        <w:rPr>
          <w:rFonts w:hint="cs"/>
          <w:rtl/>
        </w:rPr>
        <w:t>أمّا إذا كان الاَمر قد ورد فيه شيء عن النبيّ صلى الله عليه وآله وسلم</w:t>
      </w:r>
      <w:r w:rsidR="00752481">
        <w:rPr>
          <w:rFonts w:hint="cs"/>
          <w:rtl/>
        </w:rPr>
        <w:t>،</w:t>
      </w:r>
      <w:r>
        <w:rPr>
          <w:rFonts w:hint="cs"/>
          <w:rtl/>
        </w:rPr>
        <w:t xml:space="preserve"> فقوله نافذ</w:t>
      </w:r>
      <w:r w:rsidR="00752481">
        <w:rPr>
          <w:rFonts w:hint="cs"/>
          <w:rtl/>
        </w:rPr>
        <w:t>،</w:t>
      </w:r>
      <w:r>
        <w:rPr>
          <w:rFonts w:hint="cs"/>
          <w:rtl/>
        </w:rPr>
        <w:t xml:space="preserve"> ولا محلّ للشورى والرأي فيه</w:t>
      </w:r>
      <w:r w:rsidR="00752481">
        <w:rPr>
          <w:rFonts w:hint="cs"/>
          <w:rtl/>
        </w:rPr>
        <w:t>.</w:t>
      </w:r>
    </w:p>
    <w:p w:rsidR="0095721C" w:rsidRDefault="0095721C" w:rsidP="00752481">
      <w:pPr>
        <w:pStyle w:val="libNormal"/>
        <w:rPr>
          <w:rtl/>
        </w:rPr>
      </w:pPr>
      <w:r>
        <w:rPr>
          <w:rFonts w:hint="cs"/>
          <w:rtl/>
        </w:rPr>
        <w:t>والبحث في هذا الحديث انما كان على فرض صحته</w:t>
      </w:r>
      <w:r w:rsidR="00752481">
        <w:rPr>
          <w:rFonts w:hint="cs"/>
          <w:rtl/>
        </w:rPr>
        <w:t>،</w:t>
      </w:r>
      <w:r>
        <w:rPr>
          <w:rFonts w:hint="cs"/>
          <w:rtl/>
        </w:rPr>
        <w:t xml:space="preserve"> والثابت أنّه لم</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الدر المنثور 7</w:t>
      </w:r>
      <w:r w:rsidR="00752481">
        <w:rPr>
          <w:rFonts w:hint="cs"/>
          <w:rtl/>
        </w:rPr>
        <w:t>:</w:t>
      </w:r>
      <w:r>
        <w:rPr>
          <w:rFonts w:hint="cs"/>
          <w:rtl/>
        </w:rPr>
        <w:t xml:space="preserve"> 357</w:t>
      </w:r>
      <w:r w:rsidR="00752481">
        <w:rPr>
          <w:rFonts w:hint="cs"/>
          <w:rtl/>
        </w:rPr>
        <w:t>،</w:t>
      </w:r>
      <w:r>
        <w:rPr>
          <w:rFonts w:hint="cs"/>
          <w:rtl/>
        </w:rPr>
        <w:t xml:space="preserve"> وقال</w:t>
      </w:r>
      <w:r w:rsidR="00752481">
        <w:rPr>
          <w:rFonts w:hint="cs"/>
          <w:rtl/>
        </w:rPr>
        <w:t>:</w:t>
      </w:r>
      <w:r>
        <w:rPr>
          <w:rFonts w:hint="cs"/>
          <w:rtl/>
        </w:rPr>
        <w:t xml:space="preserve"> أخرجه الخطيب في (رواة مالك)</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يصحّ وليس له أصل</w:t>
      </w:r>
      <w:r w:rsidR="00752481">
        <w:rPr>
          <w:rFonts w:hint="cs"/>
          <w:rtl/>
        </w:rPr>
        <w:t>،</w:t>
      </w:r>
      <w:r w:rsidRPr="00752481">
        <w:rPr>
          <w:rFonts w:hint="cs"/>
          <w:rtl/>
        </w:rPr>
        <w:t xml:space="preserve"> قال فيه ابن عبد البر</w:t>
      </w:r>
      <w:r w:rsidR="00752481">
        <w:rPr>
          <w:rFonts w:hint="cs"/>
          <w:rtl/>
        </w:rPr>
        <w:t>:</w:t>
      </w:r>
      <w:r w:rsidRPr="00752481">
        <w:rPr>
          <w:rFonts w:hint="cs"/>
          <w:rtl/>
        </w:rPr>
        <w:t xml:space="preserve"> هذا حديث لا أصل له</w:t>
      </w:r>
      <w:r w:rsidR="00752481">
        <w:rPr>
          <w:rFonts w:hint="cs"/>
          <w:rtl/>
        </w:rPr>
        <w:t>!</w:t>
      </w:r>
      <w:r w:rsidRPr="00752481">
        <w:rPr>
          <w:rFonts w:hint="cs"/>
          <w:rtl/>
        </w:rPr>
        <w:t xml:space="preserve"> وقال الدارقطني</w:t>
      </w:r>
      <w:r w:rsidR="00752481">
        <w:rPr>
          <w:rFonts w:hint="cs"/>
          <w:rtl/>
        </w:rPr>
        <w:t>:</w:t>
      </w:r>
      <w:r w:rsidRPr="00752481">
        <w:rPr>
          <w:rFonts w:hint="cs"/>
          <w:rtl/>
        </w:rPr>
        <w:t xml:space="preserve"> لا يصحّ</w:t>
      </w:r>
      <w:r w:rsidR="00752481">
        <w:rPr>
          <w:rFonts w:hint="cs"/>
          <w:rtl/>
        </w:rPr>
        <w:t>!</w:t>
      </w:r>
      <w:r w:rsidRPr="00752481">
        <w:rPr>
          <w:rFonts w:hint="cs"/>
          <w:rtl/>
        </w:rPr>
        <w:t xml:space="preserve"> وقال الخطيب</w:t>
      </w:r>
      <w:r w:rsidR="00752481">
        <w:rPr>
          <w:rFonts w:hint="cs"/>
          <w:rtl/>
        </w:rPr>
        <w:t>:</w:t>
      </w:r>
      <w:r w:rsidRPr="00752481">
        <w:rPr>
          <w:rFonts w:hint="cs"/>
          <w:rtl/>
        </w:rPr>
        <w:t xml:space="preserve"> لا يثبت عن مالك </w:t>
      </w:r>
      <w:r w:rsidRPr="0095721C">
        <w:rPr>
          <w:rStyle w:val="libFootnotenumChar"/>
          <w:rFonts w:hint="cs"/>
          <w:rtl/>
        </w:rPr>
        <w:t>(1)</w:t>
      </w:r>
      <w:r w:rsidRPr="00752481">
        <w:rPr>
          <w:rFonts w:hint="cs"/>
          <w:rtl/>
        </w:rPr>
        <w:t>!</w:t>
      </w:r>
    </w:p>
    <w:p w:rsidR="0095721C" w:rsidRDefault="00752481" w:rsidP="00752481">
      <w:pPr>
        <w:pStyle w:val="libLine"/>
        <w:rPr>
          <w:rtl/>
        </w:rPr>
      </w:pPr>
      <w:r>
        <w:rPr>
          <w:rFonts w:hint="cs"/>
          <w:rtl/>
        </w:rPr>
        <w:t>____________________</w:t>
      </w:r>
    </w:p>
    <w:p w:rsidR="00752481" w:rsidRDefault="0095721C" w:rsidP="0095721C">
      <w:pPr>
        <w:pStyle w:val="libFootnote0"/>
        <w:rPr>
          <w:rtl/>
        </w:rPr>
      </w:pPr>
      <w:r>
        <w:rPr>
          <w:rFonts w:hint="cs"/>
          <w:rtl/>
        </w:rPr>
        <w:t>(1) لسان الميزان 3</w:t>
      </w:r>
      <w:r w:rsidR="00752481">
        <w:rPr>
          <w:rFonts w:hint="cs"/>
          <w:rtl/>
        </w:rPr>
        <w:t>:</w:t>
      </w:r>
      <w:r>
        <w:rPr>
          <w:rFonts w:hint="cs"/>
          <w:rtl/>
        </w:rPr>
        <w:t xml:space="preserve"> 78 | 283 ترجمة سليمان بن بزيع.</w:t>
      </w:r>
    </w:p>
    <w:p w:rsidR="00752481" w:rsidRDefault="00752481" w:rsidP="00752481">
      <w:pPr>
        <w:pStyle w:val="libNormal"/>
        <w:rPr>
          <w:rtl/>
        </w:rPr>
      </w:pPr>
      <w:r>
        <w:rPr>
          <w:rtl/>
        </w:rPr>
        <w:br w:type="page"/>
      </w:r>
    </w:p>
    <w:p w:rsidR="0095721C" w:rsidRDefault="0095721C" w:rsidP="00752481">
      <w:pPr>
        <w:pStyle w:val="Heading1Center"/>
      </w:pPr>
      <w:bookmarkStart w:id="15" w:name="06"/>
      <w:bookmarkStart w:id="16" w:name="_Toc406398204"/>
      <w:r>
        <w:rPr>
          <w:rFonts w:hint="cs"/>
          <w:rtl/>
        </w:rPr>
        <w:lastRenderedPageBreak/>
        <w:t>الشورى في التاريخ والفقه السياسي</w:t>
      </w:r>
      <w:bookmarkEnd w:id="15"/>
      <w:bookmarkEnd w:id="16"/>
    </w:p>
    <w:p w:rsidR="0095721C" w:rsidRDefault="0095721C" w:rsidP="00265BE6">
      <w:pPr>
        <w:pStyle w:val="libNormal"/>
        <w:rPr>
          <w:rtl/>
        </w:rPr>
      </w:pPr>
      <w:r>
        <w:rPr>
          <w:rFonts w:hint="cs"/>
          <w:rtl/>
        </w:rPr>
        <w:t>الذي يتركّز عليه البحث في التاريخ وفي الفقه السياسي هو موضوع الشورى في اختيار الحاكم (خليفة الرسول)</w:t>
      </w:r>
      <w:r w:rsidR="00752481">
        <w:rPr>
          <w:rFonts w:hint="cs"/>
          <w:rtl/>
        </w:rPr>
        <w:t>.</w:t>
      </w:r>
    </w:p>
    <w:p w:rsidR="0095721C" w:rsidRDefault="0095721C" w:rsidP="00265BE6">
      <w:pPr>
        <w:pStyle w:val="libNormal"/>
        <w:rPr>
          <w:rtl/>
        </w:rPr>
      </w:pPr>
      <w:r w:rsidRPr="00265BE6">
        <w:rPr>
          <w:rFonts w:hint="cs"/>
          <w:rtl/>
        </w:rPr>
        <w:t>وقد ثبت في البحث المتقدّم أنّ شيئاً ما لم يرد عن النبيّ صلى الله عليه وآله وسلم ممّا يمكن أن يُلتمس منه ايكال أمر اختيار خليفة النبي صلى الله عليه وآله وسلم إلى الشورى</w:t>
      </w:r>
      <w:r w:rsidR="00752481">
        <w:rPr>
          <w:rFonts w:hint="cs"/>
          <w:rtl/>
        </w:rPr>
        <w:t>،</w:t>
      </w:r>
      <w:r w:rsidRPr="00265BE6">
        <w:rPr>
          <w:rFonts w:hint="cs"/>
          <w:rtl/>
        </w:rPr>
        <w:t xml:space="preserve"> بل الاَدلة الثابتة من الكتاب والسُنّة قائمة على عدم إيكاله إلى أحدٍ من الاُمة مطلقاً</w:t>
      </w:r>
      <w:r w:rsidR="00752481">
        <w:rPr>
          <w:rFonts w:hint="cs"/>
          <w:rtl/>
        </w:rPr>
        <w:t>.</w:t>
      </w:r>
      <w:r w:rsidRPr="00265BE6">
        <w:rPr>
          <w:rFonts w:hint="cs"/>
          <w:rtl/>
        </w:rPr>
        <w:t xml:space="preserve"> ومما يشهد بذلك أن النبي صلى الله عليه وآله وسلم لما عرض الاِسلام على القبائل اشترط عليه بعضهم أن يكون الاَمر لهم من بعده</w:t>
      </w:r>
      <w:r w:rsidR="00752481">
        <w:rPr>
          <w:rFonts w:hint="cs"/>
          <w:rtl/>
        </w:rPr>
        <w:t>،</w:t>
      </w:r>
      <w:r w:rsidRPr="00265BE6">
        <w:rPr>
          <w:rFonts w:hint="cs"/>
          <w:rtl/>
        </w:rPr>
        <w:t xml:space="preserve"> فرفض في تلك الظروف الصعبة هذا الشرط قائلاً</w:t>
      </w:r>
      <w:r w:rsidR="00752481">
        <w:rPr>
          <w:rFonts w:hint="cs"/>
          <w:rtl/>
        </w:rPr>
        <w:t>:</w:t>
      </w:r>
      <w:r w:rsidRPr="00265BE6">
        <w:rPr>
          <w:rFonts w:hint="cs"/>
          <w:rtl/>
        </w:rPr>
        <w:t xml:space="preserve"> «إنَّ الاَمر لله يضعه حيثُ يشاء» </w:t>
      </w:r>
      <w:r w:rsidRPr="00265BE6">
        <w:rPr>
          <w:rStyle w:val="libFootnotenumChar"/>
          <w:rFonts w:hint="cs"/>
          <w:rtl/>
        </w:rPr>
        <w:t>(1)</w:t>
      </w:r>
      <w:r w:rsidRPr="00265BE6">
        <w:rPr>
          <w:rFonts w:hint="cs"/>
          <w:rtl/>
        </w:rPr>
        <w:t>.</w:t>
      </w:r>
    </w:p>
    <w:p w:rsidR="0095721C" w:rsidRDefault="0095721C" w:rsidP="00265BE6">
      <w:pPr>
        <w:pStyle w:val="libNormal"/>
        <w:rPr>
          <w:rtl/>
        </w:rPr>
      </w:pPr>
      <w:r>
        <w:rPr>
          <w:rFonts w:hint="cs"/>
          <w:rtl/>
        </w:rPr>
        <w:t>وعدم ورود شيء عن النبيّ (ص) في هذا الموضوع</w:t>
      </w:r>
      <w:r w:rsidR="00752481">
        <w:rPr>
          <w:rFonts w:hint="cs"/>
          <w:rtl/>
        </w:rPr>
        <w:t>،</w:t>
      </w:r>
      <w:r>
        <w:rPr>
          <w:rFonts w:hint="cs"/>
          <w:rtl/>
        </w:rPr>
        <w:t xml:space="preserve"> قضية مفروغ منها</w:t>
      </w:r>
      <w:r w:rsidR="00752481">
        <w:rPr>
          <w:rFonts w:hint="cs"/>
          <w:rtl/>
        </w:rPr>
        <w:t>،</w:t>
      </w:r>
      <w:r>
        <w:rPr>
          <w:rFonts w:hint="cs"/>
          <w:rtl/>
        </w:rPr>
        <w:t xml:space="preserve"> متّفق عليها</w:t>
      </w:r>
      <w:r w:rsidR="00752481">
        <w:rPr>
          <w:rFonts w:hint="cs"/>
          <w:rtl/>
        </w:rPr>
        <w:t>،</w:t>
      </w:r>
      <w:r>
        <w:rPr>
          <w:rFonts w:hint="cs"/>
          <w:rtl/>
        </w:rPr>
        <w:t xml:space="preserve"> لا نزاع فيها.. فمتى ولد التفكير في اسناد هذا الامر إلى الشورى</w:t>
      </w:r>
      <w:r w:rsidR="00752481">
        <w:rPr>
          <w:rFonts w:hint="cs"/>
          <w:rtl/>
        </w:rPr>
        <w:t>؟</w:t>
      </w:r>
    </w:p>
    <w:p w:rsidR="0095721C" w:rsidRDefault="0095721C" w:rsidP="00BB2F3D">
      <w:pPr>
        <w:pStyle w:val="Heading2"/>
        <w:rPr>
          <w:rtl/>
        </w:rPr>
      </w:pPr>
      <w:bookmarkStart w:id="17" w:name="_Toc406398205"/>
      <w:r>
        <w:rPr>
          <w:rFonts w:hint="cs"/>
          <w:rtl/>
        </w:rPr>
        <w:t>أول ظهور لمبدأ الشورى</w:t>
      </w:r>
      <w:bookmarkEnd w:id="17"/>
    </w:p>
    <w:p w:rsidR="0095721C" w:rsidRDefault="0095721C" w:rsidP="00265BE6">
      <w:pPr>
        <w:pStyle w:val="libNormal"/>
        <w:rPr>
          <w:rtl/>
        </w:rPr>
      </w:pPr>
      <w:r>
        <w:rPr>
          <w:rFonts w:hint="cs"/>
          <w:rtl/>
        </w:rPr>
        <w:t>هذا أمر اثبته أصحاب التاريخ وأصحاب الحديث</w:t>
      </w:r>
      <w:r w:rsidR="00752481">
        <w:rPr>
          <w:rFonts w:hint="cs"/>
          <w:rtl/>
        </w:rPr>
        <w:t>،</w:t>
      </w:r>
      <w:r>
        <w:rPr>
          <w:rFonts w:hint="cs"/>
          <w:rtl/>
        </w:rPr>
        <w:t xml:space="preserve"> بلا نزاع فيه ولا خلاف.. اتفقوا على أنّ ذلك مبدأ سنّه عمر بن الخطاب قبل وفاته</w:t>
      </w:r>
      <w:r w:rsidR="00752481">
        <w:rPr>
          <w:rFonts w:hint="cs"/>
          <w:rtl/>
        </w:rPr>
        <w:t>،</w:t>
      </w:r>
      <w:r>
        <w:rPr>
          <w:rFonts w:hint="cs"/>
          <w:rtl/>
        </w:rPr>
        <w:t xml:space="preserve"> وليس</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ذكرهُ أصحاب السيرة</w:t>
      </w:r>
      <w:r w:rsidR="00752481">
        <w:rPr>
          <w:rFonts w:hint="cs"/>
          <w:rtl/>
        </w:rPr>
        <w:t>،</w:t>
      </w:r>
      <w:r>
        <w:rPr>
          <w:rFonts w:hint="cs"/>
          <w:rtl/>
        </w:rPr>
        <w:t xml:space="preserve"> اُنظر منها</w:t>
      </w:r>
      <w:r w:rsidR="00752481">
        <w:rPr>
          <w:rFonts w:hint="cs"/>
          <w:rtl/>
        </w:rPr>
        <w:t>:</w:t>
      </w:r>
      <w:r>
        <w:rPr>
          <w:rFonts w:hint="cs"/>
          <w:rtl/>
        </w:rPr>
        <w:t xml:space="preserve"> انسان العيون 2</w:t>
      </w:r>
      <w:r w:rsidR="00752481">
        <w:rPr>
          <w:rFonts w:hint="cs"/>
          <w:rtl/>
        </w:rPr>
        <w:t>:</w:t>
      </w:r>
      <w:r>
        <w:rPr>
          <w:rFonts w:hint="cs"/>
          <w:rtl/>
        </w:rPr>
        <w:t xml:space="preserve"> 154</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Pr>
          <w:rFonts w:hint="cs"/>
          <w:rtl/>
        </w:rPr>
        <w:lastRenderedPageBreak/>
        <w:t>له قبل هذا التاريخ أثر..</w:t>
      </w:r>
    </w:p>
    <w:p w:rsidR="0095721C" w:rsidRDefault="0095721C" w:rsidP="00265BE6">
      <w:pPr>
        <w:pStyle w:val="libNormal"/>
        <w:rPr>
          <w:rtl/>
        </w:rPr>
      </w:pPr>
      <w:r w:rsidRPr="00265BE6">
        <w:rPr>
          <w:rFonts w:hint="cs"/>
          <w:rtl/>
        </w:rPr>
        <w:t>قال القرطبي</w:t>
      </w:r>
      <w:r w:rsidR="00752481">
        <w:rPr>
          <w:rFonts w:hint="cs"/>
          <w:rtl/>
        </w:rPr>
        <w:t>،</w:t>
      </w:r>
      <w:r w:rsidRPr="00265BE6">
        <w:rPr>
          <w:rFonts w:hint="cs"/>
          <w:rtl/>
        </w:rPr>
        <w:t xml:space="preserve"> بعد كلام في استحباب الشورى</w:t>
      </w:r>
      <w:r w:rsidR="00752481">
        <w:rPr>
          <w:rFonts w:hint="cs"/>
          <w:rtl/>
        </w:rPr>
        <w:t>:</w:t>
      </w:r>
      <w:r w:rsidRPr="00265BE6">
        <w:rPr>
          <w:rFonts w:hint="cs"/>
          <w:rtl/>
        </w:rPr>
        <w:t xml:space="preserve"> (وقد جعل عمر بن الخطاب الخلافةَ</w:t>
      </w:r>
      <w:r w:rsidR="00752481">
        <w:rPr>
          <w:rFonts w:hint="cs"/>
          <w:rtl/>
        </w:rPr>
        <w:t xml:space="preserve"> - </w:t>
      </w:r>
      <w:r w:rsidRPr="00265BE6">
        <w:rPr>
          <w:rFonts w:hint="cs"/>
          <w:rtl/>
        </w:rPr>
        <w:t>وهي أعظم النوازل</w:t>
      </w:r>
      <w:r w:rsidR="00752481">
        <w:rPr>
          <w:rFonts w:hint="cs"/>
          <w:rtl/>
        </w:rPr>
        <w:t xml:space="preserve"> - </w:t>
      </w:r>
      <w:r w:rsidRPr="00265BE6">
        <w:rPr>
          <w:rFonts w:hint="cs"/>
          <w:rtl/>
        </w:rPr>
        <w:t xml:space="preserve">شورى) </w:t>
      </w:r>
      <w:r w:rsidRPr="00265BE6">
        <w:rPr>
          <w:rStyle w:val="libFootnotenumChar"/>
          <w:rFonts w:hint="cs"/>
          <w:rtl/>
        </w:rPr>
        <w:t>(1)</w:t>
      </w:r>
      <w:r w:rsidRPr="00265BE6">
        <w:rPr>
          <w:rFonts w:hint="cs"/>
          <w:rtl/>
        </w:rPr>
        <w:t>.</w:t>
      </w:r>
    </w:p>
    <w:p w:rsidR="0095721C" w:rsidRDefault="0095721C" w:rsidP="00353DF2">
      <w:pPr>
        <w:pStyle w:val="libNormal"/>
        <w:rPr>
          <w:rtl/>
        </w:rPr>
      </w:pPr>
      <w:r w:rsidRPr="00265BE6">
        <w:rPr>
          <w:rFonts w:hint="cs"/>
          <w:rtl/>
        </w:rPr>
        <w:t>وقال ابن كثير</w:t>
      </w:r>
      <w:r w:rsidR="00752481">
        <w:rPr>
          <w:rFonts w:hint="cs"/>
          <w:rtl/>
        </w:rPr>
        <w:t>:</w:t>
      </w:r>
      <w:r w:rsidRPr="00265BE6">
        <w:rPr>
          <w:rFonts w:hint="cs"/>
          <w:rtl/>
        </w:rPr>
        <w:t xml:space="preserve"> </w:t>
      </w:r>
      <w:r w:rsidRPr="00C12977">
        <w:rPr>
          <w:rStyle w:val="libAlaemChar"/>
          <w:rFonts w:hint="cs"/>
          <w:rtl/>
        </w:rPr>
        <w:t>(</w:t>
      </w:r>
      <w:r w:rsidR="00353DF2" w:rsidRPr="00353DF2">
        <w:rPr>
          <w:rStyle w:val="libAieChar"/>
          <w:rFonts w:hint="cs"/>
          <w:rtl/>
        </w:rPr>
        <w:t>وَأَمْرُهُمْ</w:t>
      </w:r>
      <w:r w:rsidR="00353DF2" w:rsidRPr="00353DF2">
        <w:rPr>
          <w:rStyle w:val="libAieChar"/>
          <w:rtl/>
        </w:rPr>
        <w:t xml:space="preserve"> </w:t>
      </w:r>
      <w:r w:rsidR="00353DF2" w:rsidRPr="00353DF2">
        <w:rPr>
          <w:rStyle w:val="libAieChar"/>
          <w:rFonts w:hint="cs"/>
          <w:rtl/>
        </w:rPr>
        <w:t>شُورَىٰ</w:t>
      </w:r>
      <w:r w:rsidR="00353DF2" w:rsidRPr="00353DF2">
        <w:rPr>
          <w:rStyle w:val="libAieChar"/>
          <w:rtl/>
        </w:rPr>
        <w:t xml:space="preserve"> </w:t>
      </w:r>
      <w:r w:rsidR="00353DF2" w:rsidRPr="00353DF2">
        <w:rPr>
          <w:rStyle w:val="libAieChar"/>
          <w:rFonts w:hint="cs"/>
          <w:rtl/>
        </w:rPr>
        <w:t>بَيْنَهُمْ</w:t>
      </w:r>
      <w:r w:rsidRPr="00C12977">
        <w:rPr>
          <w:rStyle w:val="libAlaemChar"/>
          <w:rFonts w:hint="cs"/>
          <w:rtl/>
        </w:rPr>
        <w:t>)</w:t>
      </w:r>
      <w:r w:rsidRPr="00265BE6">
        <w:rPr>
          <w:rFonts w:hint="cs"/>
          <w:rtl/>
        </w:rPr>
        <w:t xml:space="preserve"> أي لا يبرمون أمراً حتّى يتشاوروا فيه</w:t>
      </w:r>
      <w:r w:rsidR="00752481">
        <w:rPr>
          <w:rFonts w:hint="cs"/>
          <w:rtl/>
        </w:rPr>
        <w:t>،</w:t>
      </w:r>
      <w:r w:rsidRPr="00265BE6">
        <w:rPr>
          <w:rFonts w:hint="cs"/>
          <w:rtl/>
        </w:rPr>
        <w:t xml:space="preserve"> ليتساعدوا بآرائهم</w:t>
      </w:r>
      <w:r w:rsidR="00752481">
        <w:rPr>
          <w:rFonts w:hint="cs"/>
          <w:rtl/>
        </w:rPr>
        <w:t>،</w:t>
      </w:r>
      <w:r w:rsidRPr="00265BE6">
        <w:rPr>
          <w:rFonts w:hint="cs"/>
          <w:rtl/>
        </w:rPr>
        <w:t xml:space="preserve"> في مثل الحروب وما جرى مجراها</w:t>
      </w:r>
      <w:r w:rsidR="00752481">
        <w:rPr>
          <w:rFonts w:hint="cs"/>
          <w:rtl/>
        </w:rPr>
        <w:t>،</w:t>
      </w:r>
      <w:r w:rsidRPr="00265BE6">
        <w:rPr>
          <w:rFonts w:hint="cs"/>
          <w:rtl/>
        </w:rPr>
        <w:t xml:space="preserve"> كما قال تبارك وتعالى</w:t>
      </w:r>
      <w:r w:rsidR="00752481">
        <w:rPr>
          <w:rFonts w:hint="cs"/>
          <w:rtl/>
        </w:rPr>
        <w:t>:</w:t>
      </w:r>
      <w:r w:rsidRPr="00265BE6">
        <w:rPr>
          <w:rFonts w:hint="cs"/>
          <w:rtl/>
        </w:rPr>
        <w:t xml:space="preserve"> </w:t>
      </w:r>
      <w:r w:rsidRPr="00C12977">
        <w:rPr>
          <w:rStyle w:val="libAlaemChar"/>
          <w:rFonts w:hint="cs"/>
          <w:rtl/>
        </w:rPr>
        <w:t>(</w:t>
      </w:r>
      <w:r w:rsidR="00353DF2" w:rsidRPr="00353DF2">
        <w:rPr>
          <w:rStyle w:val="libAieChar"/>
          <w:rFonts w:hint="cs"/>
          <w:rtl/>
        </w:rPr>
        <w:t>وَشَاوِرْهُمْ</w:t>
      </w:r>
      <w:r w:rsidR="00353DF2" w:rsidRPr="00353DF2">
        <w:rPr>
          <w:rStyle w:val="libAieChar"/>
          <w:rtl/>
        </w:rPr>
        <w:t xml:space="preserve"> </w:t>
      </w:r>
      <w:r w:rsidR="00353DF2" w:rsidRPr="00353DF2">
        <w:rPr>
          <w:rStyle w:val="libAieChar"/>
          <w:rFonts w:hint="cs"/>
          <w:rtl/>
        </w:rPr>
        <w:t>فِي</w:t>
      </w:r>
      <w:r w:rsidR="00353DF2" w:rsidRPr="00353DF2">
        <w:rPr>
          <w:rStyle w:val="libAieChar"/>
          <w:rtl/>
        </w:rPr>
        <w:t xml:space="preserve"> </w:t>
      </w:r>
      <w:r w:rsidR="00353DF2" w:rsidRPr="00353DF2">
        <w:rPr>
          <w:rStyle w:val="libAieChar"/>
          <w:rFonts w:hint="cs"/>
          <w:rtl/>
        </w:rPr>
        <w:t>الْأَمْرِ</w:t>
      </w:r>
      <w:r w:rsidRPr="00C12977">
        <w:rPr>
          <w:rStyle w:val="libAlaemChar"/>
          <w:rFonts w:hint="cs"/>
          <w:rtl/>
        </w:rPr>
        <w:t>)</w:t>
      </w:r>
      <w:r w:rsidRPr="00265BE6">
        <w:rPr>
          <w:rFonts w:hint="cs"/>
          <w:rtl/>
        </w:rPr>
        <w:t xml:space="preserve"> ولهذا كان صلى الله عليه وآله وسلم يشاورهم في الحروب ونحوها ليطيّب بذلك قلوبهم</w:t>
      </w:r>
      <w:r w:rsidR="00752481">
        <w:rPr>
          <w:rFonts w:hint="cs"/>
          <w:rtl/>
        </w:rPr>
        <w:t>.</w:t>
      </w:r>
      <w:r w:rsidRPr="00265BE6">
        <w:rPr>
          <w:rFonts w:hint="cs"/>
          <w:rtl/>
        </w:rPr>
        <w:t xml:space="preserve"> وهكذا لمّا حضرت عمر بن الخطاب الوفاة حين طعن جعل الاَمر بعده شورى </w:t>
      </w:r>
      <w:r w:rsidRPr="0095721C">
        <w:rPr>
          <w:rStyle w:val="libFootnotenumChar"/>
          <w:rFonts w:hint="cs"/>
          <w:rtl/>
        </w:rPr>
        <w:t>(2)</w:t>
      </w:r>
      <w:r w:rsidRPr="00265BE6">
        <w:rPr>
          <w:rFonts w:hint="cs"/>
          <w:rtl/>
        </w:rPr>
        <w:t>.</w:t>
      </w:r>
    </w:p>
    <w:p w:rsidR="0095721C" w:rsidRDefault="0095721C" w:rsidP="00752481">
      <w:pPr>
        <w:pStyle w:val="libNormal"/>
        <w:rPr>
          <w:rtl/>
        </w:rPr>
      </w:pPr>
      <w:r>
        <w:rPr>
          <w:rFonts w:hint="cs"/>
          <w:rtl/>
        </w:rPr>
        <w:t>فانظر إلى هذا التحوّل الكبير في المدى الذي حدث قبل وفاة عمر</w:t>
      </w:r>
      <w:r w:rsidR="00752481">
        <w:rPr>
          <w:rFonts w:hint="cs"/>
          <w:rtl/>
        </w:rPr>
        <w:t>،</w:t>
      </w:r>
      <w:r>
        <w:rPr>
          <w:rFonts w:hint="cs"/>
          <w:rtl/>
        </w:rPr>
        <w:t xml:space="preserve"> ولم يكن له قبلها أثر</w:t>
      </w:r>
      <w:r w:rsidR="00752481">
        <w:rPr>
          <w:rFonts w:hint="cs"/>
          <w:rtl/>
        </w:rPr>
        <w:t>!</w:t>
      </w:r>
      <w:r>
        <w:rPr>
          <w:rFonts w:hint="cs"/>
          <w:rtl/>
        </w:rPr>
        <w:t xml:space="preserve"> أمّا كيف حدث هذا التحوّل الكبير</w:t>
      </w:r>
      <w:r w:rsidR="00752481">
        <w:rPr>
          <w:rFonts w:hint="cs"/>
          <w:rtl/>
        </w:rPr>
        <w:t>؟</w:t>
      </w:r>
      <w:r>
        <w:rPr>
          <w:rFonts w:hint="cs"/>
          <w:rtl/>
        </w:rPr>
        <w:t xml:space="preserve"> وتحت أيّ دافع؟</w:t>
      </w:r>
    </w:p>
    <w:p w:rsidR="0095721C" w:rsidRDefault="0095721C" w:rsidP="00752481">
      <w:pPr>
        <w:pStyle w:val="libNormal"/>
        <w:rPr>
          <w:rtl/>
        </w:rPr>
      </w:pPr>
      <w:r w:rsidRPr="00752481">
        <w:rPr>
          <w:rFonts w:hint="cs"/>
          <w:rtl/>
        </w:rPr>
        <w:t>فهذا سؤال هام أجاب عنه عمر بن الخطاب بنفسه في ذات الوقت الذي جعل فيه الخلافة شورى</w:t>
      </w:r>
      <w:r w:rsidR="00752481">
        <w:rPr>
          <w:rFonts w:hint="cs"/>
          <w:rtl/>
        </w:rPr>
        <w:t>،</w:t>
      </w:r>
      <w:r w:rsidRPr="00752481">
        <w:rPr>
          <w:rFonts w:hint="cs"/>
          <w:rtl/>
        </w:rPr>
        <w:t xml:space="preserve"> ذلك في خطبته الشهيرة التي ذكر فيها السقيفة وأخبارها</w:t>
      </w:r>
      <w:r w:rsidR="00752481">
        <w:rPr>
          <w:rFonts w:hint="cs"/>
          <w:rtl/>
        </w:rPr>
        <w:t>،</w:t>
      </w:r>
      <w:r w:rsidRPr="00752481">
        <w:rPr>
          <w:rFonts w:hint="cs"/>
          <w:rtl/>
        </w:rPr>
        <w:t xml:space="preserve"> ثم قال</w:t>
      </w:r>
      <w:r w:rsidR="00752481">
        <w:rPr>
          <w:rFonts w:hint="cs"/>
          <w:rtl/>
        </w:rPr>
        <w:t>:</w:t>
      </w:r>
      <w:r w:rsidRPr="00752481">
        <w:rPr>
          <w:rFonts w:hint="cs"/>
          <w:rtl/>
        </w:rPr>
        <w:t xml:space="preserve"> (لا يغترنّ أمرؤ أن يقول إنّما كانت بيعة أبي بكر فلتة وتمّت</w:t>
      </w:r>
      <w:r w:rsidR="00752481">
        <w:rPr>
          <w:rFonts w:hint="cs"/>
          <w:rtl/>
        </w:rPr>
        <w:t>،</w:t>
      </w:r>
      <w:r w:rsidRPr="00752481">
        <w:rPr>
          <w:rFonts w:hint="cs"/>
          <w:rtl/>
        </w:rPr>
        <w:t xml:space="preserve"> ألا إنّها قد كانت كذلك</w:t>
      </w:r>
      <w:r w:rsidR="00752481">
        <w:rPr>
          <w:rFonts w:hint="cs"/>
          <w:rtl/>
        </w:rPr>
        <w:t>،</w:t>
      </w:r>
      <w:r w:rsidRPr="00752481">
        <w:rPr>
          <w:rFonts w:hint="cs"/>
          <w:rtl/>
        </w:rPr>
        <w:t xml:space="preserve"> ولكن وقى الله شرّها</w:t>
      </w:r>
      <w:r w:rsidR="00752481">
        <w:rPr>
          <w:rFonts w:hint="cs"/>
          <w:rtl/>
        </w:rPr>
        <w:t>!</w:t>
      </w:r>
      <w:r w:rsidRPr="00752481">
        <w:rPr>
          <w:rFonts w:hint="cs"/>
          <w:rtl/>
        </w:rPr>
        <w:t xml:space="preserve"> فمن بايع رجلاً من غير مشورة من المسلمين فلا يبايع هو ولا الذي بايعه</w:t>
      </w:r>
      <w:r w:rsidR="00752481">
        <w:rPr>
          <w:rFonts w:hint="cs"/>
          <w:rtl/>
        </w:rPr>
        <w:t>،</w:t>
      </w:r>
      <w:r w:rsidRPr="00752481">
        <w:rPr>
          <w:rFonts w:hint="cs"/>
          <w:rtl/>
        </w:rPr>
        <w:t xml:space="preserve"> تغرّةً أن يُقتلا) </w:t>
      </w:r>
      <w:r w:rsidRPr="0095721C">
        <w:rPr>
          <w:rStyle w:val="libFootnotenumChar"/>
          <w:rFonts w:hint="cs"/>
          <w:rtl/>
        </w:rPr>
        <w:t>(3)</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تفسير القرطبي</w:t>
      </w:r>
      <w:r w:rsidR="00752481">
        <w:rPr>
          <w:rFonts w:hint="cs"/>
          <w:rtl/>
        </w:rPr>
        <w:t>:</w:t>
      </w:r>
      <w:r>
        <w:rPr>
          <w:rFonts w:hint="cs"/>
          <w:rtl/>
        </w:rPr>
        <w:t xml:space="preserve"> 161</w:t>
      </w:r>
      <w:r w:rsidR="00752481">
        <w:rPr>
          <w:rFonts w:hint="cs"/>
          <w:rtl/>
        </w:rPr>
        <w:t xml:space="preserve"> - </w:t>
      </w:r>
      <w:r>
        <w:rPr>
          <w:rFonts w:hint="cs"/>
          <w:rtl/>
        </w:rPr>
        <w:t>162</w:t>
      </w:r>
      <w:r w:rsidR="00752481">
        <w:rPr>
          <w:rFonts w:hint="cs"/>
          <w:rtl/>
        </w:rPr>
        <w:t>.</w:t>
      </w:r>
    </w:p>
    <w:p w:rsidR="0095721C" w:rsidRDefault="0095721C" w:rsidP="0095721C">
      <w:pPr>
        <w:pStyle w:val="libFootnote0"/>
        <w:rPr>
          <w:rtl/>
        </w:rPr>
      </w:pPr>
      <w:r>
        <w:rPr>
          <w:rFonts w:hint="cs"/>
          <w:rtl/>
        </w:rPr>
        <w:t>(2) تفسير ابن كثير 4</w:t>
      </w:r>
      <w:r w:rsidR="00752481">
        <w:rPr>
          <w:rFonts w:hint="cs"/>
          <w:rtl/>
        </w:rPr>
        <w:t>:</w:t>
      </w:r>
      <w:r>
        <w:rPr>
          <w:rFonts w:hint="cs"/>
          <w:rtl/>
        </w:rPr>
        <w:t xml:space="preserve"> 119</w:t>
      </w:r>
      <w:r w:rsidR="00752481">
        <w:rPr>
          <w:rFonts w:hint="cs"/>
          <w:rtl/>
        </w:rPr>
        <w:t>.</w:t>
      </w:r>
    </w:p>
    <w:p w:rsidR="0095721C" w:rsidRDefault="0095721C" w:rsidP="0095721C">
      <w:pPr>
        <w:pStyle w:val="libFootnote0"/>
        <w:rPr>
          <w:rtl/>
        </w:rPr>
      </w:pPr>
      <w:r>
        <w:rPr>
          <w:rFonts w:hint="cs"/>
          <w:rtl/>
        </w:rPr>
        <w:t>(3) صحيح البخاري</w:t>
      </w:r>
      <w:r w:rsidR="00752481">
        <w:rPr>
          <w:rFonts w:hint="cs"/>
          <w:rtl/>
        </w:rPr>
        <w:t xml:space="preserve"> - </w:t>
      </w:r>
      <w:r>
        <w:rPr>
          <w:rFonts w:hint="cs"/>
          <w:rtl/>
        </w:rPr>
        <w:t>كتاب الحدود</w:t>
      </w:r>
      <w:r w:rsidR="00752481">
        <w:rPr>
          <w:rFonts w:hint="cs"/>
          <w:rtl/>
        </w:rPr>
        <w:t xml:space="preserve"> - </w:t>
      </w:r>
      <w:r>
        <w:rPr>
          <w:rFonts w:hint="cs"/>
          <w:rtl/>
        </w:rPr>
        <w:t>باب رجم الحبلى من الزنا | 6442</w:t>
      </w:r>
      <w:r w:rsidR="00752481">
        <w:rPr>
          <w:rFonts w:hint="cs"/>
          <w:rtl/>
        </w:rPr>
        <w:t>،</w:t>
      </w:r>
      <w:r>
        <w:rPr>
          <w:rFonts w:hint="cs"/>
          <w:rtl/>
        </w:rPr>
        <w:t xml:space="preserve"> مسند أحمد 1</w:t>
      </w:r>
      <w:r w:rsidR="00752481">
        <w:rPr>
          <w:rFonts w:hint="cs"/>
          <w:rtl/>
        </w:rPr>
        <w:t>:</w:t>
      </w:r>
      <w:r>
        <w:rPr>
          <w:rFonts w:hint="cs"/>
          <w:rtl/>
        </w:rPr>
        <w:t xml:space="preserve"> 56</w:t>
      </w:r>
      <w:r w:rsidR="00752481">
        <w:rPr>
          <w:rFonts w:hint="cs"/>
          <w:rtl/>
        </w:rPr>
        <w:t>،</w:t>
      </w:r>
      <w:r>
        <w:rPr>
          <w:rFonts w:hint="cs"/>
          <w:rtl/>
        </w:rPr>
        <w:t xml:space="preserve"> سيرة ابن هشام 4</w:t>
      </w:r>
      <w:r w:rsidR="00752481">
        <w:rPr>
          <w:rFonts w:hint="cs"/>
          <w:rtl/>
        </w:rPr>
        <w:t>:</w:t>
      </w:r>
      <w:r>
        <w:rPr>
          <w:rFonts w:hint="cs"/>
          <w:rtl/>
        </w:rPr>
        <w:t xml:space="preserve"> 308</w:t>
      </w:r>
      <w:r w:rsidR="00752481">
        <w:rPr>
          <w:rFonts w:hint="cs"/>
          <w:rtl/>
        </w:rPr>
        <w:t>،</w:t>
      </w:r>
      <w:r>
        <w:rPr>
          <w:rFonts w:hint="cs"/>
          <w:rtl/>
        </w:rPr>
        <w:t xml:space="preserve"> تاريخ الطبري 3</w:t>
      </w:r>
      <w:r w:rsidR="00752481">
        <w:rPr>
          <w:rFonts w:hint="cs"/>
          <w:rtl/>
        </w:rPr>
        <w:t>:</w:t>
      </w:r>
      <w:r>
        <w:rPr>
          <w:rFonts w:hint="cs"/>
          <w:rtl/>
        </w:rPr>
        <w:t xml:space="preserve"> 200</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أمّا سبب هذه الخطبة التي أفرزت (الشورى) مبدءاً في اختيار الخليفة لاَوّل مرّة</w:t>
      </w:r>
      <w:r w:rsidR="00752481">
        <w:rPr>
          <w:rFonts w:hint="cs"/>
          <w:rtl/>
        </w:rPr>
        <w:t>،</w:t>
      </w:r>
      <w:r>
        <w:rPr>
          <w:rFonts w:hint="cs"/>
          <w:rtl/>
        </w:rPr>
        <w:t xml:space="preserve"> فيحدّثنا عنه القسطلاني وهو يفكَ ألغازها..</w:t>
      </w:r>
    </w:p>
    <w:p w:rsidR="0095721C" w:rsidRDefault="0095721C" w:rsidP="00752481">
      <w:pPr>
        <w:pStyle w:val="libNormal"/>
        <w:rPr>
          <w:rtl/>
        </w:rPr>
      </w:pPr>
      <w:r>
        <w:rPr>
          <w:rFonts w:hint="cs"/>
          <w:rtl/>
        </w:rPr>
        <w:t>فبعد أن يأتي باسنادها الذي أورده البخاري عن ابن عباس</w:t>
      </w:r>
      <w:r w:rsidR="00752481">
        <w:rPr>
          <w:rFonts w:hint="cs"/>
          <w:rtl/>
        </w:rPr>
        <w:t>،</w:t>
      </w:r>
      <w:r>
        <w:rPr>
          <w:rFonts w:hint="cs"/>
          <w:rtl/>
        </w:rPr>
        <w:t xml:space="preserve"> وفيه أنّ عبدالرحمن بن عوف جاء إلى ابن عباس في موسم الحجّ وكان يتعلّم عنده القرآن</w:t>
      </w:r>
      <w:r w:rsidR="00752481">
        <w:rPr>
          <w:rFonts w:hint="cs"/>
          <w:rtl/>
        </w:rPr>
        <w:t>،</w:t>
      </w:r>
      <w:r>
        <w:rPr>
          <w:rFonts w:hint="cs"/>
          <w:rtl/>
        </w:rPr>
        <w:t xml:space="preserve"> فقال له</w:t>
      </w:r>
      <w:r w:rsidR="00752481">
        <w:rPr>
          <w:rFonts w:hint="cs"/>
          <w:rtl/>
        </w:rPr>
        <w:t>:</w:t>
      </w:r>
      <w:r>
        <w:rPr>
          <w:rFonts w:hint="cs"/>
          <w:rtl/>
        </w:rPr>
        <w:t xml:space="preserve"> لو سمعت ما قاله أمير المؤمنين</w:t>
      </w:r>
      <w:r w:rsidR="00752481">
        <w:rPr>
          <w:rFonts w:hint="cs"/>
          <w:rtl/>
        </w:rPr>
        <w:t xml:space="preserve"> - </w:t>
      </w:r>
      <w:r>
        <w:rPr>
          <w:rFonts w:hint="cs"/>
          <w:rtl/>
        </w:rPr>
        <w:t>يعني عمر بن الخطاب</w:t>
      </w:r>
      <w:r w:rsidR="00752481">
        <w:rPr>
          <w:rFonts w:hint="cs"/>
          <w:rtl/>
        </w:rPr>
        <w:t xml:space="preserve"> - </w:t>
      </w:r>
      <w:r>
        <w:rPr>
          <w:rFonts w:hint="cs"/>
          <w:rtl/>
        </w:rPr>
        <w:t>إذ بلغه أنّ "فلاناً" قال</w:t>
      </w:r>
      <w:r w:rsidR="00752481">
        <w:rPr>
          <w:rFonts w:hint="cs"/>
          <w:rtl/>
        </w:rPr>
        <w:t>:</w:t>
      </w:r>
      <w:r>
        <w:rPr>
          <w:rFonts w:hint="cs"/>
          <w:rtl/>
        </w:rPr>
        <w:t xml:space="preserve"> لو قد مات عمر لبايعت "فلاناً" فما كانت بيعة أبي بكر إلاّ فلتة</w:t>
      </w:r>
      <w:r w:rsidR="00752481">
        <w:rPr>
          <w:rFonts w:hint="cs"/>
          <w:rtl/>
        </w:rPr>
        <w:t>،</w:t>
      </w:r>
      <w:r>
        <w:rPr>
          <w:rFonts w:hint="cs"/>
          <w:rtl/>
        </w:rPr>
        <w:t xml:space="preserve"> فهمّ عمر أن يخطب الناس ردّاً على هذا القول</w:t>
      </w:r>
      <w:r w:rsidR="00752481">
        <w:rPr>
          <w:rFonts w:hint="cs"/>
          <w:rtl/>
        </w:rPr>
        <w:t>،</w:t>
      </w:r>
      <w:r>
        <w:rPr>
          <w:rFonts w:hint="cs"/>
          <w:rtl/>
        </w:rPr>
        <w:t xml:space="preserve"> فنهيته لاجتماع الناس كلّهم في الحج وقلت له إذا عدت المدينة فقل هناك ما تريد</w:t>
      </w:r>
      <w:r w:rsidR="00752481">
        <w:rPr>
          <w:rFonts w:hint="cs"/>
          <w:rtl/>
        </w:rPr>
        <w:t>،</w:t>
      </w:r>
      <w:r>
        <w:rPr>
          <w:rFonts w:hint="cs"/>
          <w:rtl/>
        </w:rPr>
        <w:t xml:space="preserve"> فإنّه أبعد عن اثارة الشغب.. فلمّا رجعوا من الحجّ إلى المدينة قام عمر في خطبته المذكورة..</w:t>
      </w:r>
    </w:p>
    <w:p w:rsidR="0095721C" w:rsidRDefault="0095721C" w:rsidP="00752481">
      <w:pPr>
        <w:pStyle w:val="libNormal"/>
        <w:rPr>
          <w:rtl/>
        </w:rPr>
      </w:pPr>
      <w:r>
        <w:rPr>
          <w:rFonts w:hint="cs"/>
          <w:rtl/>
        </w:rPr>
        <w:t>فمن هو "فلان" القائل</w:t>
      </w:r>
      <w:r w:rsidR="00752481">
        <w:rPr>
          <w:rFonts w:hint="cs"/>
          <w:rtl/>
        </w:rPr>
        <w:t>؟</w:t>
      </w:r>
      <w:r>
        <w:rPr>
          <w:rFonts w:hint="cs"/>
          <w:rtl/>
        </w:rPr>
        <w:t xml:space="preserve"> ومن هو "فلان" الآخر</w:t>
      </w:r>
      <w:r w:rsidR="00752481">
        <w:rPr>
          <w:rFonts w:hint="cs"/>
          <w:rtl/>
        </w:rPr>
        <w:t>؟</w:t>
      </w:r>
    </w:p>
    <w:p w:rsidR="0095721C" w:rsidRDefault="0095721C" w:rsidP="00752481">
      <w:pPr>
        <w:pStyle w:val="libNormal"/>
        <w:rPr>
          <w:rtl/>
        </w:rPr>
      </w:pPr>
      <w:r w:rsidRPr="00752481">
        <w:rPr>
          <w:rFonts w:hint="cs"/>
          <w:rtl/>
        </w:rPr>
        <w:t>حين تردّد بعض الشارحين في الكشف عن هذين الاسمين</w:t>
      </w:r>
      <w:r w:rsidR="00752481">
        <w:rPr>
          <w:rFonts w:hint="cs"/>
          <w:rtl/>
        </w:rPr>
        <w:t>،</w:t>
      </w:r>
      <w:r w:rsidRPr="00752481">
        <w:rPr>
          <w:rFonts w:hint="cs"/>
          <w:rtl/>
        </w:rPr>
        <w:t xml:space="preserve"> استطاع ابن حجر العسقلاني أن يتوصل إلى ذلك بالاِسناد الصحيح المعتمد عنده، والذي ألغى به كل ماقيل من أقوال أثبت ضعفها ووهنها</w:t>
      </w:r>
      <w:r w:rsidR="00752481">
        <w:rPr>
          <w:rFonts w:hint="cs"/>
          <w:rtl/>
        </w:rPr>
        <w:t>،</w:t>
      </w:r>
      <w:r w:rsidRPr="00752481">
        <w:rPr>
          <w:rFonts w:hint="cs"/>
          <w:rtl/>
        </w:rPr>
        <w:t xml:space="preserve"> فقال</w:t>
      </w:r>
      <w:r w:rsidR="00752481">
        <w:rPr>
          <w:rFonts w:hint="cs"/>
          <w:rtl/>
        </w:rPr>
        <w:t>:</w:t>
      </w:r>
      <w:r w:rsidRPr="00752481">
        <w:rPr>
          <w:rFonts w:hint="cs"/>
          <w:rtl/>
        </w:rPr>
        <w:t xml:space="preserve"> وجدته في الاَنساب للبلاذري بإسناد قويّ</w:t>
      </w:r>
      <w:r w:rsidR="00752481">
        <w:rPr>
          <w:rFonts w:hint="cs"/>
          <w:rtl/>
        </w:rPr>
        <w:t>،</w:t>
      </w:r>
      <w:r w:rsidRPr="00752481">
        <w:rPr>
          <w:rFonts w:hint="cs"/>
          <w:rtl/>
        </w:rPr>
        <w:t xml:space="preserve"> من رواية هشام بن يوسف</w:t>
      </w:r>
      <w:r w:rsidR="00752481">
        <w:rPr>
          <w:rFonts w:hint="cs"/>
          <w:rtl/>
        </w:rPr>
        <w:t>،</w:t>
      </w:r>
      <w:r w:rsidRPr="00752481">
        <w:rPr>
          <w:rFonts w:hint="cs"/>
          <w:rtl/>
        </w:rPr>
        <w:t xml:space="preserve"> عن معمر</w:t>
      </w:r>
      <w:r w:rsidR="00752481">
        <w:rPr>
          <w:rFonts w:hint="cs"/>
          <w:rtl/>
        </w:rPr>
        <w:t>،</w:t>
      </w:r>
      <w:r w:rsidRPr="00752481">
        <w:rPr>
          <w:rFonts w:hint="cs"/>
          <w:rtl/>
        </w:rPr>
        <w:t xml:space="preserve"> عن الزهري</w:t>
      </w:r>
      <w:r w:rsidR="00752481">
        <w:rPr>
          <w:rFonts w:hint="cs"/>
          <w:rtl/>
        </w:rPr>
        <w:t>،</w:t>
      </w:r>
      <w:r w:rsidRPr="00752481">
        <w:rPr>
          <w:rFonts w:hint="cs"/>
          <w:rtl/>
        </w:rPr>
        <w:t xml:space="preserve"> بالاسناد المذكور في الاصل</w:t>
      </w:r>
      <w:r w:rsidR="00752481">
        <w:rPr>
          <w:rFonts w:hint="cs"/>
          <w:rtl/>
        </w:rPr>
        <w:t>،</w:t>
      </w:r>
      <w:r w:rsidRPr="00752481">
        <w:rPr>
          <w:rFonts w:hint="cs"/>
          <w:rtl/>
        </w:rPr>
        <w:t xml:space="preserve"> ولفظه</w:t>
      </w:r>
      <w:r w:rsidR="00752481">
        <w:rPr>
          <w:rFonts w:hint="cs"/>
          <w:rtl/>
        </w:rPr>
        <w:t>:</w:t>
      </w:r>
      <w:r w:rsidRPr="00752481">
        <w:rPr>
          <w:rFonts w:hint="cs"/>
          <w:rtl/>
        </w:rPr>
        <w:t xml:space="preserve"> (قال عمر</w:t>
      </w:r>
      <w:r w:rsidR="00752481">
        <w:rPr>
          <w:rFonts w:hint="cs"/>
          <w:rtl/>
        </w:rPr>
        <w:t>:</w:t>
      </w:r>
      <w:r w:rsidRPr="00752481">
        <w:rPr>
          <w:rFonts w:hint="cs"/>
          <w:rtl/>
        </w:rPr>
        <w:t xml:space="preserve"> بلغني أنّ الزبير قال</w:t>
      </w:r>
      <w:r w:rsidR="00752481">
        <w:rPr>
          <w:rFonts w:hint="cs"/>
          <w:rtl/>
        </w:rPr>
        <w:t>:</w:t>
      </w:r>
      <w:r w:rsidRPr="00752481">
        <w:rPr>
          <w:rFonts w:hint="cs"/>
          <w:rtl/>
        </w:rPr>
        <w:t xml:space="preserve"> لو قد مات عمر لبايعنا عليّاً..) الحديث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فذلك إذن هو السرّ في ثورة عمر</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مقدمة فتح الباري بشرح صحيح البخاري</w:t>
      </w:r>
      <w:r w:rsidR="00752481">
        <w:rPr>
          <w:rFonts w:hint="cs"/>
          <w:rtl/>
        </w:rPr>
        <w:t>:</w:t>
      </w:r>
      <w:r>
        <w:rPr>
          <w:rFonts w:hint="cs"/>
          <w:rtl/>
        </w:rPr>
        <w:t xml:space="preserve"> 337</w:t>
      </w:r>
      <w:r w:rsidR="00752481">
        <w:rPr>
          <w:rFonts w:hint="cs"/>
          <w:rtl/>
        </w:rPr>
        <w:t>.</w:t>
      </w:r>
      <w:r>
        <w:rPr>
          <w:rFonts w:hint="cs"/>
          <w:rtl/>
        </w:rPr>
        <w:t xml:space="preserve"> وتبعه القسطلاني في ارشاد الساري لشرح صحيح البخاري 10</w:t>
      </w:r>
      <w:r w:rsidR="00752481">
        <w:rPr>
          <w:rFonts w:hint="cs"/>
          <w:rtl/>
        </w:rPr>
        <w:t>:</w:t>
      </w:r>
      <w:r>
        <w:rPr>
          <w:rFonts w:hint="cs"/>
          <w:rtl/>
        </w:rPr>
        <w:t xml:space="preserve"> 19</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وذلك هو السرّ في ولادة مبدأ الشورى في الخلافة</w:t>
      </w:r>
      <w:r w:rsidR="00752481">
        <w:rPr>
          <w:rFonts w:hint="cs"/>
          <w:rtl/>
        </w:rPr>
        <w:t>!</w:t>
      </w:r>
    </w:p>
    <w:p w:rsidR="0095721C" w:rsidRDefault="0095721C" w:rsidP="00752481">
      <w:pPr>
        <w:pStyle w:val="libNormal"/>
        <w:rPr>
          <w:rtl/>
        </w:rPr>
      </w:pPr>
      <w:r>
        <w:rPr>
          <w:rFonts w:hint="cs"/>
          <w:rtl/>
        </w:rPr>
        <w:t>الشورى التي سنتحدّث عن تفاصيلها وأحكامها وما قيل فيها</w:t>
      </w:r>
      <w:r w:rsidR="00752481">
        <w:rPr>
          <w:rFonts w:hint="cs"/>
          <w:rtl/>
        </w:rPr>
        <w:t>،</w:t>
      </w:r>
      <w:r>
        <w:rPr>
          <w:rFonts w:hint="cs"/>
          <w:rtl/>
        </w:rPr>
        <w:t xml:space="preserve"> باستيعاب يتناسب مع حجم هذا الكتاب</w:t>
      </w:r>
      <w:r w:rsidR="00752481">
        <w:rPr>
          <w:rFonts w:hint="cs"/>
          <w:rtl/>
        </w:rPr>
        <w:t>.</w:t>
      </w:r>
    </w:p>
    <w:p w:rsidR="0095721C" w:rsidRDefault="0095721C" w:rsidP="00752481">
      <w:pPr>
        <w:pStyle w:val="libNormal"/>
      </w:pPr>
      <w:r>
        <w:rPr>
          <w:rFonts w:hint="cs"/>
          <w:rtl/>
        </w:rPr>
        <w:br w:type="page"/>
      </w:r>
    </w:p>
    <w:p w:rsidR="0095721C" w:rsidRPr="005563CB" w:rsidRDefault="0095721C" w:rsidP="00752481">
      <w:pPr>
        <w:pStyle w:val="Heading1Center"/>
        <w:rPr>
          <w:rtl/>
        </w:rPr>
      </w:pPr>
      <w:bookmarkStart w:id="18" w:name="07"/>
      <w:bookmarkStart w:id="19" w:name="_Toc406398206"/>
      <w:r>
        <w:rPr>
          <w:rFonts w:hint="cs"/>
          <w:rtl/>
        </w:rPr>
        <w:lastRenderedPageBreak/>
        <w:t>الشورى في اطارها النظري</w:t>
      </w:r>
      <w:bookmarkEnd w:id="18"/>
      <w:bookmarkEnd w:id="19"/>
    </w:p>
    <w:p w:rsidR="0095721C" w:rsidRDefault="0095721C" w:rsidP="00752481">
      <w:pPr>
        <w:pStyle w:val="libNormal"/>
        <w:rPr>
          <w:rtl/>
        </w:rPr>
      </w:pPr>
      <w:r>
        <w:rPr>
          <w:rFonts w:hint="cs"/>
          <w:rtl/>
        </w:rPr>
        <w:t>إنّ الاَساس الذي قامت عليه نظرية الشورى هو أنّ أمر الخلافة متروك إلى الاُمّة.. ومن هنا ابتدأت الاَسئلة تنهال على هذه النظرية</w:t>
      </w:r>
      <w:r w:rsidR="00752481">
        <w:rPr>
          <w:rFonts w:hint="cs"/>
          <w:rtl/>
        </w:rPr>
        <w:t>؛</w:t>
      </w:r>
      <w:r>
        <w:rPr>
          <w:rFonts w:hint="cs"/>
          <w:rtl/>
        </w:rPr>
        <w:t xml:space="preserve"> عند البحث عن الدليل الشرعي في تفويض هذا الامر إلى الاُمّة.. وعند محاولة إثبات شرعية الاسلوب الذي سوف تسلكه الاُمّة في الاختيار..</w:t>
      </w:r>
    </w:p>
    <w:p w:rsidR="0095721C" w:rsidRDefault="0095721C" w:rsidP="00353DF2">
      <w:pPr>
        <w:pStyle w:val="libNormal"/>
        <w:rPr>
          <w:rtl/>
        </w:rPr>
      </w:pPr>
      <w:r w:rsidRPr="00752481">
        <w:rPr>
          <w:rFonts w:hint="cs"/>
          <w:rtl/>
        </w:rPr>
        <w:t>لقد رأوا في قوله تعالى</w:t>
      </w:r>
      <w:r w:rsidR="00752481">
        <w:rPr>
          <w:rFonts w:hint="cs"/>
          <w:rtl/>
        </w:rPr>
        <w:t>:</w:t>
      </w:r>
      <w:r w:rsidRPr="00752481">
        <w:rPr>
          <w:rFonts w:hint="cs"/>
          <w:rtl/>
        </w:rPr>
        <w:t xml:space="preserve"> </w:t>
      </w:r>
      <w:r w:rsidR="00353DF2" w:rsidRPr="00C12977">
        <w:rPr>
          <w:rStyle w:val="libAlaemChar"/>
          <w:rFonts w:hint="cs"/>
          <w:rtl/>
        </w:rPr>
        <w:t>(</w:t>
      </w:r>
      <w:r w:rsidR="00353DF2" w:rsidRPr="00353DF2">
        <w:rPr>
          <w:rStyle w:val="libAieChar"/>
          <w:rFonts w:hint="cs"/>
          <w:rtl/>
        </w:rPr>
        <w:t>وَأَمْرُهُمْ</w:t>
      </w:r>
      <w:r w:rsidR="00353DF2" w:rsidRPr="00353DF2">
        <w:rPr>
          <w:rStyle w:val="libAieChar"/>
          <w:rtl/>
        </w:rPr>
        <w:t xml:space="preserve"> </w:t>
      </w:r>
      <w:r w:rsidR="00353DF2" w:rsidRPr="00353DF2">
        <w:rPr>
          <w:rStyle w:val="libAieChar"/>
          <w:rFonts w:hint="cs"/>
          <w:rtl/>
        </w:rPr>
        <w:t>شُورَىٰ</w:t>
      </w:r>
      <w:r w:rsidR="00353DF2" w:rsidRPr="00353DF2">
        <w:rPr>
          <w:rStyle w:val="libAieChar"/>
          <w:rtl/>
        </w:rPr>
        <w:t xml:space="preserve"> </w:t>
      </w:r>
      <w:r w:rsidR="00353DF2" w:rsidRPr="00353DF2">
        <w:rPr>
          <w:rStyle w:val="libAieChar"/>
          <w:rFonts w:hint="cs"/>
          <w:rtl/>
        </w:rPr>
        <w:t>بَيْنَهُمْ</w:t>
      </w:r>
      <w:r w:rsidR="00353DF2" w:rsidRPr="00C12977">
        <w:rPr>
          <w:rStyle w:val="libAlaemChar"/>
          <w:rFonts w:hint="cs"/>
          <w:rtl/>
        </w:rPr>
        <w:t>)</w:t>
      </w:r>
      <w:r w:rsidRPr="00752481">
        <w:rPr>
          <w:rFonts w:hint="cs"/>
          <w:rtl/>
        </w:rPr>
        <w:t xml:space="preserve"> </w:t>
      </w:r>
      <w:r w:rsidRPr="0095721C">
        <w:rPr>
          <w:rStyle w:val="libFootnotenumChar"/>
          <w:rFonts w:hint="cs"/>
          <w:rtl/>
        </w:rPr>
        <w:t>(1)</w:t>
      </w:r>
      <w:r w:rsidRPr="00752481">
        <w:rPr>
          <w:rFonts w:hint="cs"/>
          <w:rtl/>
        </w:rPr>
        <w:t>أفضل دليل شرعي يدعم هذه النظرية</w:t>
      </w:r>
      <w:r w:rsidR="00752481">
        <w:rPr>
          <w:rFonts w:hint="cs"/>
          <w:rtl/>
        </w:rPr>
        <w:t>،</w:t>
      </w:r>
      <w:r w:rsidRPr="00752481">
        <w:rPr>
          <w:rFonts w:hint="cs"/>
          <w:rtl/>
        </w:rPr>
        <w:t xml:space="preserve"> ومن هنا قالوا</w:t>
      </w:r>
      <w:r w:rsidR="00752481">
        <w:rPr>
          <w:rFonts w:hint="cs"/>
          <w:rtl/>
        </w:rPr>
        <w:t>:</w:t>
      </w:r>
      <w:r w:rsidRPr="00752481">
        <w:rPr>
          <w:rFonts w:hint="cs"/>
          <w:rtl/>
        </w:rPr>
        <w:t xml:space="preserve"> إنّ أوّل وجوه انتخاب الخليفة هو الشورى</w:t>
      </w:r>
      <w:r w:rsidR="00752481">
        <w:rPr>
          <w:rFonts w:hint="cs"/>
          <w:rtl/>
        </w:rPr>
        <w:t>.</w:t>
      </w:r>
    </w:p>
    <w:p w:rsidR="0095721C" w:rsidRDefault="0095721C" w:rsidP="00752481">
      <w:pPr>
        <w:pStyle w:val="libNormal"/>
        <w:rPr>
          <w:rtl/>
        </w:rPr>
      </w:pPr>
      <w:r>
        <w:rPr>
          <w:rFonts w:hint="cs"/>
          <w:rtl/>
        </w:rPr>
        <w:t>لكن ستأتي الصدمة لاَوّل وهلة حين نرى أنّ مبدأ الشورى هذا لم يطرق أذهان الصحابة آنذاك</w:t>
      </w:r>
      <w:r w:rsidR="00752481">
        <w:rPr>
          <w:rFonts w:hint="cs"/>
          <w:rtl/>
        </w:rPr>
        <w:t>.</w:t>
      </w:r>
    </w:p>
    <w:p w:rsidR="0095721C" w:rsidRDefault="0095721C" w:rsidP="00752481">
      <w:pPr>
        <w:pStyle w:val="libNormal"/>
        <w:rPr>
          <w:rtl/>
        </w:rPr>
      </w:pPr>
      <w:r>
        <w:rPr>
          <w:rFonts w:hint="cs"/>
          <w:rtl/>
        </w:rPr>
        <w:t>فانتخاب أوّل الخلفاء كان بمعزل عن هذا المبدأ تماماً</w:t>
      </w:r>
      <w:r w:rsidR="00752481">
        <w:rPr>
          <w:rFonts w:hint="cs"/>
          <w:rtl/>
        </w:rPr>
        <w:t>،</w:t>
      </w:r>
      <w:r>
        <w:rPr>
          <w:rFonts w:hint="cs"/>
          <w:rtl/>
        </w:rPr>
        <w:t xml:space="preserve"> فإنّما كان "فلتةً" كما وصفه عمر</w:t>
      </w:r>
      <w:r w:rsidR="00752481">
        <w:rPr>
          <w:rFonts w:hint="cs"/>
          <w:rtl/>
        </w:rPr>
        <w:t>،</w:t>
      </w:r>
      <w:r>
        <w:rPr>
          <w:rFonts w:hint="cs"/>
          <w:rtl/>
        </w:rPr>
        <w:t xml:space="preserve"> وهو الذي ابتدأه وقاد الناس إليه</w:t>
      </w:r>
      <w:r w:rsidR="00752481">
        <w:rPr>
          <w:rFonts w:hint="cs"/>
          <w:rtl/>
        </w:rPr>
        <w:t>!</w:t>
      </w:r>
    </w:p>
    <w:p w:rsidR="0095721C" w:rsidRDefault="0095721C" w:rsidP="00752481">
      <w:pPr>
        <w:pStyle w:val="libNormal"/>
        <w:rPr>
          <w:rtl/>
        </w:rPr>
      </w:pPr>
      <w:r>
        <w:rPr>
          <w:rFonts w:hint="cs"/>
          <w:rtl/>
        </w:rPr>
        <w:t>ثمّ كان انتخاب ثاني الخلفاء بمعزلٍ أيضاً عن هذا المبدأ</w:t>
      </w:r>
      <w:r w:rsidR="00752481">
        <w:rPr>
          <w:rFonts w:hint="cs"/>
          <w:rtl/>
        </w:rPr>
        <w:t>!</w:t>
      </w:r>
    </w:p>
    <w:p w:rsidR="0095721C" w:rsidRDefault="0095721C" w:rsidP="00752481">
      <w:pPr>
        <w:pStyle w:val="libNormal"/>
        <w:rPr>
          <w:rtl/>
        </w:rPr>
      </w:pPr>
      <w:r>
        <w:rPr>
          <w:rFonts w:hint="cs"/>
          <w:rtl/>
        </w:rPr>
        <w:t>نعم</w:t>
      </w:r>
      <w:r w:rsidR="00752481">
        <w:rPr>
          <w:rFonts w:hint="cs"/>
          <w:rtl/>
        </w:rPr>
        <w:t>،</w:t>
      </w:r>
      <w:r>
        <w:rPr>
          <w:rFonts w:hint="cs"/>
          <w:rtl/>
        </w:rPr>
        <w:t xml:space="preserve"> ظهر هذا المبدأ لاَوّل مرّة على لسان عمر في خطبته الشهيرة التي ذكر فيها السقيفة وبيعة أبي بكر فحذّر من العودة إلى مثلها</w:t>
      </w:r>
      <w:r w:rsidR="00752481">
        <w:rPr>
          <w:rFonts w:hint="cs"/>
          <w:rtl/>
        </w:rPr>
        <w:t>،</w:t>
      </w:r>
      <w:r>
        <w:rPr>
          <w:rFonts w:hint="cs"/>
          <w:rtl/>
        </w:rPr>
        <w:t xml:space="preserve"> فقال</w:t>
      </w:r>
      <w:r w:rsidR="00752481">
        <w:rPr>
          <w:rFonts w:hint="cs"/>
          <w:rtl/>
        </w:rPr>
        <w:t>:</w:t>
      </w:r>
      <w:r>
        <w:rPr>
          <w:rFonts w:hint="cs"/>
          <w:rtl/>
        </w:rPr>
        <w:t xml:space="preserve"> (فمن بايع رجلاً من غير مشورةٍ من المسلمين فلا يبايع هو ولا الذي بايعه</w:t>
      </w:r>
      <w:r w:rsidR="00752481">
        <w:rPr>
          <w:rFonts w:hint="cs"/>
          <w:rtl/>
        </w:rPr>
        <w:t>،</w:t>
      </w:r>
      <w:r>
        <w:rPr>
          <w:rFonts w:hint="cs"/>
          <w:rtl/>
        </w:rPr>
        <w:t xml:space="preserve"> تغرَّة</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الشورى 42</w:t>
      </w:r>
      <w:r w:rsidR="00752481">
        <w:rPr>
          <w:rFonts w:hint="cs"/>
          <w:rtl/>
        </w:rPr>
        <w:t>:</w:t>
      </w:r>
      <w:r>
        <w:rPr>
          <w:rFonts w:hint="cs"/>
          <w:rtl/>
        </w:rPr>
        <w:t xml:space="preserve"> 38</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 xml:space="preserve">أن يُقتلا) </w:t>
      </w:r>
      <w:r w:rsidRPr="0095721C">
        <w:rPr>
          <w:rStyle w:val="libFootnotenumChar"/>
          <w:rFonts w:hint="cs"/>
          <w:rtl/>
        </w:rPr>
        <w:t>(1)</w:t>
      </w:r>
      <w:r w:rsidR="00752481">
        <w:rPr>
          <w:rFonts w:hint="cs"/>
          <w:rtl/>
        </w:rPr>
        <w:t>.</w:t>
      </w:r>
      <w:r w:rsidRPr="00752481">
        <w:rPr>
          <w:rFonts w:hint="cs"/>
          <w:rtl/>
        </w:rPr>
        <w:t xml:space="preserve"> ذلك القول الذي عرفنا قبل قليل أنّه ما قاله إلاّ ليقطع الطريق على الإمام عليّ عليه السلام ومن ينوي أن يبايع له</w:t>
      </w:r>
      <w:r w:rsidR="00752481">
        <w:rPr>
          <w:rFonts w:hint="cs"/>
          <w:rtl/>
        </w:rPr>
        <w:t>!</w:t>
      </w:r>
    </w:p>
    <w:p w:rsidR="0095721C" w:rsidRDefault="0095721C" w:rsidP="00752481">
      <w:pPr>
        <w:pStyle w:val="libNormal"/>
        <w:rPr>
          <w:rtl/>
        </w:rPr>
      </w:pPr>
      <w:r>
        <w:rPr>
          <w:rFonts w:hint="cs"/>
          <w:rtl/>
        </w:rPr>
        <w:t>لكنّه حين أدركته الوفاة أصبح يبحث عن رجل يرتضيه فيعهد إليه بالخلافة بنصّ قاطع بعيداً عن الشورى</w:t>
      </w:r>
      <w:r w:rsidR="00752481">
        <w:rPr>
          <w:rFonts w:hint="cs"/>
          <w:rtl/>
        </w:rPr>
        <w:t>!</w:t>
      </w:r>
    </w:p>
    <w:p w:rsidR="0095721C" w:rsidRDefault="0095721C" w:rsidP="00752481">
      <w:pPr>
        <w:pStyle w:val="libNormal"/>
        <w:rPr>
          <w:rtl/>
        </w:rPr>
      </w:pPr>
      <w:r w:rsidRPr="00752481">
        <w:rPr>
          <w:rFonts w:hint="cs"/>
          <w:rtl/>
        </w:rPr>
        <w:t>فقال</w:t>
      </w:r>
      <w:r w:rsidR="00752481">
        <w:rPr>
          <w:rFonts w:hint="cs"/>
          <w:rtl/>
        </w:rPr>
        <w:t>:</w:t>
      </w:r>
      <w:r w:rsidRPr="00752481">
        <w:rPr>
          <w:rFonts w:hint="cs"/>
          <w:rtl/>
        </w:rPr>
        <w:t xml:space="preserve"> لو كان أبو عبيدة حيّاً لولّيته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ثمّ قال</w:t>
      </w:r>
      <w:r w:rsidR="00752481">
        <w:rPr>
          <w:rFonts w:hint="cs"/>
          <w:rtl/>
        </w:rPr>
        <w:t>:</w:t>
      </w:r>
      <w:r w:rsidRPr="00752481">
        <w:rPr>
          <w:rFonts w:hint="cs"/>
          <w:rtl/>
        </w:rPr>
        <w:t xml:space="preserve"> لو كان سالم مولى أبي حذيفة حيّاً لولّيته </w:t>
      </w:r>
      <w:r w:rsidRPr="0095721C">
        <w:rPr>
          <w:rStyle w:val="libFootnotenumChar"/>
          <w:rFonts w:hint="cs"/>
          <w:rtl/>
        </w:rPr>
        <w:t>(3)</w:t>
      </w:r>
      <w:r w:rsidRPr="00752481">
        <w:rPr>
          <w:rFonts w:hint="cs"/>
          <w:rtl/>
        </w:rPr>
        <w:t>.</w:t>
      </w:r>
    </w:p>
    <w:p w:rsidR="0095721C" w:rsidRDefault="0095721C" w:rsidP="00752481">
      <w:pPr>
        <w:pStyle w:val="libNormal"/>
        <w:rPr>
          <w:rtl/>
        </w:rPr>
      </w:pPr>
      <w:r w:rsidRPr="00752481">
        <w:rPr>
          <w:rFonts w:hint="cs"/>
          <w:rtl/>
        </w:rPr>
        <w:t>ثمّ قال</w:t>
      </w:r>
      <w:r w:rsidR="00752481">
        <w:rPr>
          <w:rFonts w:hint="cs"/>
          <w:rtl/>
        </w:rPr>
        <w:t>:</w:t>
      </w:r>
      <w:r w:rsidRPr="00752481">
        <w:rPr>
          <w:rFonts w:hint="cs"/>
          <w:rtl/>
        </w:rPr>
        <w:t xml:space="preserve"> لو كان معاذ بن جبل حيّاً لولّيته </w:t>
      </w:r>
      <w:r w:rsidRPr="0095721C">
        <w:rPr>
          <w:rStyle w:val="libFootnotenumChar"/>
          <w:rFonts w:hint="cs"/>
          <w:rtl/>
        </w:rPr>
        <w:t>(4)</w:t>
      </w:r>
      <w:r w:rsidRPr="00752481">
        <w:rPr>
          <w:rFonts w:hint="cs"/>
          <w:rtl/>
        </w:rPr>
        <w:t>.</w:t>
      </w:r>
    </w:p>
    <w:p w:rsidR="0095721C" w:rsidRDefault="0095721C" w:rsidP="00752481">
      <w:pPr>
        <w:pStyle w:val="libNormal"/>
        <w:rPr>
          <w:rtl/>
        </w:rPr>
      </w:pPr>
      <w:r>
        <w:rPr>
          <w:rFonts w:hint="cs"/>
          <w:rtl/>
        </w:rPr>
        <w:t>إذن لم يكن عمر يرى أنّ الاَصل في هذا الاَمر هو الشورى</w:t>
      </w:r>
      <w:r w:rsidR="00752481">
        <w:rPr>
          <w:rFonts w:hint="cs"/>
          <w:rtl/>
        </w:rPr>
        <w:t>،</w:t>
      </w:r>
      <w:r>
        <w:rPr>
          <w:rFonts w:hint="cs"/>
          <w:rtl/>
        </w:rPr>
        <w:t xml:space="preserve"> وإن كان قد قال بالشورى في خطبته الاَخيرة إلاّ أنّه لم يعمل بها إلاّ اضطراراً حين لم يجد من يعهد إليه</w:t>
      </w:r>
      <w:r w:rsidR="00752481">
        <w:rPr>
          <w:rFonts w:hint="cs"/>
          <w:rtl/>
        </w:rPr>
        <w:t>!</w:t>
      </w:r>
    </w:p>
    <w:p w:rsidR="0095721C" w:rsidRDefault="0095721C" w:rsidP="00752481">
      <w:pPr>
        <w:pStyle w:val="libNormal"/>
        <w:rPr>
          <w:rtl/>
        </w:rPr>
      </w:pPr>
      <w:r w:rsidRPr="00752481">
        <w:rPr>
          <w:rFonts w:hint="cs"/>
          <w:rtl/>
        </w:rPr>
        <w:t>لقد أوضح عن عقيدته التامّة في هذا الاَمر حين قال قُبيل نهاية المطاف</w:t>
      </w:r>
      <w:r w:rsidR="00752481">
        <w:rPr>
          <w:rFonts w:hint="cs"/>
          <w:rtl/>
        </w:rPr>
        <w:t>:</w:t>
      </w:r>
      <w:r w:rsidRPr="00752481">
        <w:rPr>
          <w:rFonts w:hint="cs"/>
          <w:rtl/>
        </w:rPr>
        <w:t xml:space="preserve"> (لو كان سالمٌ حيّاً ماجعلتها شورى) </w:t>
      </w:r>
      <w:r w:rsidRPr="0095721C">
        <w:rPr>
          <w:rStyle w:val="libFootnotenumChar"/>
          <w:rFonts w:hint="cs"/>
          <w:rtl/>
        </w:rPr>
        <w:t>(5)</w:t>
      </w:r>
      <w:r w:rsidRPr="00752481">
        <w:rPr>
          <w:rFonts w:hint="cs"/>
          <w:rtl/>
        </w:rPr>
        <w:t>!!</w:t>
      </w:r>
    </w:p>
    <w:p w:rsidR="0095721C" w:rsidRDefault="0095721C" w:rsidP="00752481">
      <w:pPr>
        <w:pStyle w:val="libNormal"/>
        <w:rPr>
          <w:rtl/>
        </w:rPr>
      </w:pPr>
      <w:r>
        <w:rPr>
          <w:rFonts w:hint="cs"/>
          <w:rtl/>
        </w:rPr>
        <w:t>ثمّ كانت الشورى..</w:t>
      </w:r>
    </w:p>
    <w:p w:rsidR="0095721C" w:rsidRDefault="0095721C" w:rsidP="00752481">
      <w:pPr>
        <w:pStyle w:val="libNormal"/>
        <w:rPr>
          <w:rtl/>
        </w:rPr>
      </w:pPr>
      <w:r>
        <w:rPr>
          <w:rFonts w:hint="cs"/>
          <w:rtl/>
        </w:rPr>
        <w:t>وأيّ شورى</w:t>
      </w:r>
      <w:r w:rsidR="00752481">
        <w:rPr>
          <w:rFonts w:hint="cs"/>
          <w:rtl/>
        </w:rPr>
        <w:t>!</w:t>
      </w:r>
      <w:r>
        <w:rPr>
          <w:rFonts w:hint="cs"/>
          <w:rtl/>
        </w:rPr>
        <w:t>!</w:t>
      </w:r>
    </w:p>
    <w:p w:rsidR="0095721C" w:rsidRDefault="0095721C" w:rsidP="00752481">
      <w:pPr>
        <w:pStyle w:val="libNormal"/>
        <w:rPr>
          <w:rtl/>
        </w:rPr>
      </w:pPr>
      <w:r>
        <w:rPr>
          <w:rFonts w:hint="cs"/>
          <w:rtl/>
        </w:rPr>
        <w:t>إنّها شورى محاطة بشرائط عجيبة لا مجال للمناقشة فيها</w:t>
      </w:r>
      <w:r w:rsidR="00752481">
        <w:rPr>
          <w:rFonts w:hint="cs"/>
          <w:rtl/>
        </w:rPr>
        <w:t>!</w:t>
      </w:r>
      <w:r>
        <w:rPr>
          <w:rFonts w:hint="cs"/>
          <w:rtl/>
        </w:rPr>
        <w:t xml:space="preserve"> وجملتها</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صحيح البخاري</w:t>
      </w:r>
      <w:r w:rsidR="00752481">
        <w:rPr>
          <w:rFonts w:hint="cs"/>
          <w:rtl/>
        </w:rPr>
        <w:t xml:space="preserve"> - </w:t>
      </w:r>
      <w:r>
        <w:rPr>
          <w:rFonts w:hint="cs"/>
          <w:rtl/>
        </w:rPr>
        <w:t>كتاب المحاربين 6 | 6442</w:t>
      </w:r>
      <w:r w:rsidR="00752481">
        <w:rPr>
          <w:rFonts w:hint="cs"/>
          <w:rtl/>
        </w:rPr>
        <w:t>،</w:t>
      </w:r>
      <w:r>
        <w:rPr>
          <w:rFonts w:hint="cs"/>
          <w:rtl/>
        </w:rPr>
        <w:t xml:space="preserve"> مسند أحمد 1</w:t>
      </w:r>
      <w:r w:rsidR="00752481">
        <w:rPr>
          <w:rFonts w:hint="cs"/>
          <w:rtl/>
        </w:rPr>
        <w:t>:</w:t>
      </w:r>
      <w:r>
        <w:rPr>
          <w:rFonts w:hint="cs"/>
          <w:rtl/>
        </w:rPr>
        <w:t xml:space="preserve"> 56، سيرة ابن هشام 4</w:t>
      </w:r>
      <w:r w:rsidR="00752481">
        <w:rPr>
          <w:rFonts w:hint="cs"/>
          <w:rtl/>
        </w:rPr>
        <w:t>:</w:t>
      </w:r>
      <w:r>
        <w:rPr>
          <w:rFonts w:hint="cs"/>
          <w:rtl/>
        </w:rPr>
        <w:t xml:space="preserve"> 308.</w:t>
      </w:r>
    </w:p>
    <w:p w:rsidR="0095721C" w:rsidRDefault="0095721C" w:rsidP="0095721C">
      <w:pPr>
        <w:pStyle w:val="libFootnote0"/>
        <w:rPr>
          <w:rtl/>
        </w:rPr>
      </w:pPr>
      <w:r>
        <w:rPr>
          <w:rFonts w:hint="cs"/>
          <w:rtl/>
        </w:rPr>
        <w:t>(2) الكامل في التاريخ 3</w:t>
      </w:r>
      <w:r w:rsidR="00752481">
        <w:rPr>
          <w:rFonts w:hint="cs"/>
          <w:rtl/>
        </w:rPr>
        <w:t>:</w:t>
      </w:r>
      <w:r>
        <w:rPr>
          <w:rFonts w:hint="cs"/>
          <w:rtl/>
        </w:rPr>
        <w:t xml:space="preserve"> 65</w:t>
      </w:r>
      <w:r w:rsidR="00752481">
        <w:rPr>
          <w:rFonts w:hint="cs"/>
          <w:rtl/>
        </w:rPr>
        <w:t>،</w:t>
      </w:r>
      <w:r>
        <w:rPr>
          <w:rFonts w:hint="cs"/>
          <w:rtl/>
        </w:rPr>
        <w:t xml:space="preserve"> صفة الصفوة 1</w:t>
      </w:r>
      <w:r w:rsidR="00752481">
        <w:rPr>
          <w:rFonts w:hint="cs"/>
          <w:rtl/>
        </w:rPr>
        <w:t>:</w:t>
      </w:r>
      <w:r>
        <w:rPr>
          <w:rFonts w:hint="cs"/>
          <w:rtl/>
        </w:rPr>
        <w:t xml:space="preserve"> 367</w:t>
      </w:r>
      <w:r w:rsidR="00752481">
        <w:rPr>
          <w:rFonts w:hint="cs"/>
          <w:rtl/>
        </w:rPr>
        <w:t>.</w:t>
      </w:r>
    </w:p>
    <w:p w:rsidR="0095721C" w:rsidRDefault="0095721C" w:rsidP="0095721C">
      <w:pPr>
        <w:pStyle w:val="libFootnote0"/>
        <w:rPr>
          <w:rtl/>
        </w:rPr>
      </w:pPr>
      <w:r>
        <w:rPr>
          <w:rFonts w:hint="cs"/>
          <w:rtl/>
        </w:rPr>
        <w:t>(3) الكامل في التاريخ 3</w:t>
      </w:r>
      <w:r w:rsidR="00752481">
        <w:rPr>
          <w:rFonts w:hint="cs"/>
          <w:rtl/>
        </w:rPr>
        <w:t>:</w:t>
      </w:r>
      <w:r>
        <w:rPr>
          <w:rFonts w:hint="cs"/>
          <w:rtl/>
        </w:rPr>
        <w:t xml:space="preserve"> 65</w:t>
      </w:r>
      <w:r w:rsidR="00752481">
        <w:rPr>
          <w:rFonts w:hint="cs"/>
          <w:rtl/>
        </w:rPr>
        <w:t>،</w:t>
      </w:r>
      <w:r>
        <w:rPr>
          <w:rFonts w:hint="cs"/>
          <w:rtl/>
        </w:rPr>
        <w:t xml:space="preserve"> صفة الصفوة 1</w:t>
      </w:r>
      <w:r w:rsidR="00752481">
        <w:rPr>
          <w:rFonts w:hint="cs"/>
          <w:rtl/>
        </w:rPr>
        <w:t>:</w:t>
      </w:r>
      <w:r>
        <w:rPr>
          <w:rFonts w:hint="cs"/>
          <w:rtl/>
        </w:rPr>
        <w:t xml:space="preserve"> 383</w:t>
      </w:r>
      <w:r w:rsidR="00752481">
        <w:rPr>
          <w:rFonts w:hint="cs"/>
          <w:rtl/>
        </w:rPr>
        <w:t>،</w:t>
      </w:r>
      <w:r>
        <w:rPr>
          <w:rFonts w:hint="cs"/>
          <w:rtl/>
        </w:rPr>
        <w:t xml:space="preserve"> طبقات ابن سعد 3</w:t>
      </w:r>
      <w:r w:rsidR="00752481">
        <w:rPr>
          <w:rFonts w:hint="cs"/>
          <w:rtl/>
        </w:rPr>
        <w:t>:</w:t>
      </w:r>
      <w:r>
        <w:rPr>
          <w:rFonts w:hint="cs"/>
          <w:rtl/>
        </w:rPr>
        <w:t xml:space="preserve"> 343</w:t>
      </w:r>
      <w:r w:rsidR="00752481">
        <w:rPr>
          <w:rFonts w:hint="cs"/>
          <w:rtl/>
        </w:rPr>
        <w:t>.</w:t>
      </w:r>
    </w:p>
    <w:p w:rsidR="0095721C" w:rsidRDefault="0095721C" w:rsidP="0095721C">
      <w:pPr>
        <w:pStyle w:val="libFootnote0"/>
        <w:rPr>
          <w:rtl/>
        </w:rPr>
      </w:pPr>
      <w:r>
        <w:rPr>
          <w:rFonts w:hint="cs"/>
          <w:rtl/>
        </w:rPr>
        <w:t>(4) صفة الصفوة 1</w:t>
      </w:r>
      <w:r w:rsidR="00752481">
        <w:rPr>
          <w:rFonts w:hint="cs"/>
          <w:rtl/>
        </w:rPr>
        <w:t>:</w:t>
      </w:r>
      <w:r>
        <w:rPr>
          <w:rFonts w:hint="cs"/>
          <w:rtl/>
        </w:rPr>
        <w:t xml:space="preserve"> 494</w:t>
      </w:r>
      <w:r w:rsidR="00752481">
        <w:rPr>
          <w:rFonts w:hint="cs"/>
          <w:rtl/>
        </w:rPr>
        <w:t>.</w:t>
      </w:r>
    </w:p>
    <w:p w:rsidR="0095721C" w:rsidRDefault="0095721C" w:rsidP="0095721C">
      <w:pPr>
        <w:pStyle w:val="libFootnote0"/>
        <w:rPr>
          <w:rtl/>
        </w:rPr>
      </w:pPr>
      <w:r>
        <w:rPr>
          <w:rFonts w:hint="cs"/>
          <w:rtl/>
        </w:rPr>
        <w:t>(5) طبقات ابن سعد 3</w:t>
      </w:r>
      <w:r w:rsidR="00752481">
        <w:rPr>
          <w:rFonts w:hint="cs"/>
          <w:rtl/>
        </w:rPr>
        <w:t>:</w:t>
      </w:r>
      <w:r>
        <w:rPr>
          <w:rFonts w:hint="cs"/>
          <w:rtl/>
        </w:rPr>
        <w:t xml:space="preserve"> 248</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1</w:t>
      </w:r>
      <w:r w:rsidR="00752481">
        <w:rPr>
          <w:rFonts w:hint="cs"/>
          <w:rtl/>
        </w:rPr>
        <w:t xml:space="preserve"> - </w:t>
      </w:r>
      <w:r>
        <w:rPr>
          <w:rFonts w:hint="cs"/>
          <w:rtl/>
        </w:rPr>
        <w:t>إنّها شورى بين ستّة نفر</w:t>
      </w:r>
      <w:r w:rsidR="00752481">
        <w:rPr>
          <w:rFonts w:hint="cs"/>
          <w:rtl/>
        </w:rPr>
        <w:t>،</w:t>
      </w:r>
      <w:r>
        <w:rPr>
          <w:rFonts w:hint="cs"/>
          <w:rtl/>
        </w:rPr>
        <w:t xml:space="preserve"> وحسب</w:t>
      </w:r>
      <w:r w:rsidR="00752481">
        <w:rPr>
          <w:rFonts w:hint="cs"/>
          <w:rtl/>
        </w:rPr>
        <w:t>،</w:t>
      </w:r>
      <w:r>
        <w:rPr>
          <w:rFonts w:hint="cs"/>
          <w:rtl/>
        </w:rPr>
        <w:t xml:space="preserve"> يعيّنهم الخليفة وحده دون الاُمّة</w:t>
      </w:r>
      <w:r w:rsidR="00752481">
        <w:rPr>
          <w:rFonts w:hint="cs"/>
          <w:rtl/>
        </w:rPr>
        <w:t>!</w:t>
      </w:r>
    </w:p>
    <w:p w:rsidR="0095721C" w:rsidRDefault="0095721C" w:rsidP="00752481">
      <w:pPr>
        <w:pStyle w:val="libNormal"/>
        <w:rPr>
          <w:rtl/>
        </w:rPr>
      </w:pPr>
      <w:r>
        <w:rPr>
          <w:rFonts w:hint="cs"/>
          <w:rtl/>
        </w:rPr>
        <w:t>2</w:t>
      </w:r>
      <w:r w:rsidR="00752481">
        <w:rPr>
          <w:rFonts w:hint="cs"/>
          <w:rtl/>
        </w:rPr>
        <w:t xml:space="preserve"> - </w:t>
      </w:r>
      <w:r>
        <w:rPr>
          <w:rFonts w:hint="cs"/>
          <w:rtl/>
        </w:rPr>
        <w:t>أن يكون الخليفة المنتخب واحداً من هؤلاء الستّة</w:t>
      </w:r>
      <w:r w:rsidR="00752481">
        <w:rPr>
          <w:rFonts w:hint="cs"/>
          <w:rtl/>
        </w:rPr>
        <w:t>،</w:t>
      </w:r>
      <w:r>
        <w:rPr>
          <w:rFonts w:hint="cs"/>
          <w:rtl/>
        </w:rPr>
        <w:t xml:space="preserve"> لا من غيرهم</w:t>
      </w:r>
      <w:r w:rsidR="00752481">
        <w:rPr>
          <w:rFonts w:hint="cs"/>
          <w:rtl/>
        </w:rPr>
        <w:t>!</w:t>
      </w:r>
    </w:p>
    <w:p w:rsidR="0095721C" w:rsidRDefault="0095721C" w:rsidP="00752481">
      <w:pPr>
        <w:pStyle w:val="libNormal"/>
        <w:rPr>
          <w:rtl/>
        </w:rPr>
      </w:pPr>
      <w:r>
        <w:rPr>
          <w:rFonts w:hint="cs"/>
          <w:rtl/>
        </w:rPr>
        <w:t>3</w:t>
      </w:r>
      <w:r w:rsidR="00752481">
        <w:rPr>
          <w:rFonts w:hint="cs"/>
          <w:rtl/>
        </w:rPr>
        <w:t xml:space="preserve"> - </w:t>
      </w:r>
      <w:r>
        <w:rPr>
          <w:rFonts w:hint="cs"/>
          <w:rtl/>
        </w:rPr>
        <w:t>إذا اتّفق أكثر الستّة على رجل وعارض الباقون</w:t>
      </w:r>
      <w:r w:rsidR="00752481">
        <w:rPr>
          <w:rFonts w:hint="cs"/>
          <w:rtl/>
        </w:rPr>
        <w:t>،</w:t>
      </w:r>
      <w:r>
        <w:rPr>
          <w:rFonts w:hint="cs"/>
          <w:rtl/>
        </w:rPr>
        <w:t xml:space="preserve"> ضُربت أعناقهم</w:t>
      </w:r>
      <w:r w:rsidR="00752481">
        <w:rPr>
          <w:rFonts w:hint="cs"/>
          <w:rtl/>
        </w:rPr>
        <w:t>!</w:t>
      </w:r>
    </w:p>
    <w:p w:rsidR="0095721C" w:rsidRDefault="0095721C" w:rsidP="00752481">
      <w:pPr>
        <w:pStyle w:val="libNormal"/>
        <w:rPr>
          <w:rtl/>
        </w:rPr>
      </w:pPr>
      <w:r>
        <w:rPr>
          <w:rFonts w:hint="cs"/>
          <w:rtl/>
        </w:rPr>
        <w:t>4</w:t>
      </w:r>
      <w:r w:rsidR="00752481">
        <w:rPr>
          <w:rFonts w:hint="cs"/>
          <w:rtl/>
        </w:rPr>
        <w:t xml:space="preserve"> - </w:t>
      </w:r>
      <w:r>
        <w:rPr>
          <w:rFonts w:hint="cs"/>
          <w:rtl/>
        </w:rPr>
        <w:t>إذا اتّفق اثنان على رجل</w:t>
      </w:r>
      <w:r w:rsidR="00752481">
        <w:rPr>
          <w:rFonts w:hint="cs"/>
          <w:rtl/>
        </w:rPr>
        <w:t>،</w:t>
      </w:r>
      <w:r>
        <w:rPr>
          <w:rFonts w:hint="cs"/>
          <w:rtl/>
        </w:rPr>
        <w:t xml:space="preserve"> واثنان على آخر</w:t>
      </w:r>
      <w:r w:rsidR="00752481">
        <w:rPr>
          <w:rFonts w:hint="cs"/>
          <w:rtl/>
        </w:rPr>
        <w:t>،</w:t>
      </w:r>
      <w:r>
        <w:rPr>
          <w:rFonts w:hint="cs"/>
          <w:rtl/>
        </w:rPr>
        <w:t xml:space="preserve"> رجّحت الكفّة التي فيها عبد الرحمن بن عوف</w:t>
      </w:r>
      <w:r w:rsidR="00752481">
        <w:rPr>
          <w:rFonts w:hint="cs"/>
          <w:rtl/>
        </w:rPr>
        <w:t xml:space="preserve"> - </w:t>
      </w:r>
      <w:r>
        <w:rPr>
          <w:rFonts w:hint="cs"/>
          <w:rtl/>
        </w:rPr>
        <w:t>أحد الستّة</w:t>
      </w:r>
      <w:r w:rsidR="00752481">
        <w:rPr>
          <w:rFonts w:hint="cs"/>
          <w:rtl/>
        </w:rPr>
        <w:t xml:space="preserve"> - </w:t>
      </w:r>
      <w:r>
        <w:rPr>
          <w:rFonts w:hint="cs"/>
          <w:rtl/>
        </w:rPr>
        <w:t>وإنْ لم يُسَلّم الباقون ضُربت أعناقهم</w:t>
      </w:r>
      <w:r w:rsidR="00752481">
        <w:rPr>
          <w:rFonts w:hint="cs"/>
          <w:rtl/>
        </w:rPr>
        <w:t>!</w:t>
      </w:r>
    </w:p>
    <w:p w:rsidR="0095721C" w:rsidRDefault="0095721C" w:rsidP="00752481">
      <w:pPr>
        <w:pStyle w:val="libNormal"/>
        <w:rPr>
          <w:rtl/>
        </w:rPr>
      </w:pPr>
      <w:r>
        <w:rPr>
          <w:rFonts w:hint="cs"/>
          <w:rtl/>
        </w:rPr>
        <w:t>5</w:t>
      </w:r>
      <w:r w:rsidR="00752481">
        <w:rPr>
          <w:rFonts w:hint="cs"/>
          <w:rtl/>
        </w:rPr>
        <w:t xml:space="preserve"> - </w:t>
      </w:r>
      <w:r>
        <w:rPr>
          <w:rFonts w:hint="cs"/>
          <w:rtl/>
        </w:rPr>
        <w:t>ألاّ تزيد مدّة التشاور على ثلاثة أيّام</w:t>
      </w:r>
      <w:r w:rsidR="00752481">
        <w:rPr>
          <w:rFonts w:hint="cs"/>
          <w:rtl/>
        </w:rPr>
        <w:t>،</w:t>
      </w:r>
      <w:r>
        <w:rPr>
          <w:rFonts w:hint="cs"/>
          <w:rtl/>
        </w:rPr>
        <w:t xml:space="preserve"> وإلاّ ضُربت أعناق الستّة أهل الشورى بأجمعهم</w:t>
      </w:r>
      <w:r w:rsidR="00752481">
        <w:rPr>
          <w:rFonts w:hint="cs"/>
          <w:rtl/>
        </w:rPr>
        <w:t>!</w:t>
      </w:r>
      <w:r>
        <w:rPr>
          <w:rFonts w:hint="cs"/>
          <w:rtl/>
        </w:rPr>
        <w:t>!</w:t>
      </w:r>
    </w:p>
    <w:p w:rsidR="0095721C" w:rsidRDefault="0095721C" w:rsidP="00752481">
      <w:pPr>
        <w:pStyle w:val="libNormal"/>
        <w:rPr>
          <w:rtl/>
        </w:rPr>
      </w:pPr>
      <w:r w:rsidRPr="00752481">
        <w:rPr>
          <w:rFonts w:hint="cs"/>
          <w:rtl/>
        </w:rPr>
        <w:t>6</w:t>
      </w:r>
      <w:r w:rsidR="00752481">
        <w:rPr>
          <w:rFonts w:hint="cs"/>
          <w:rtl/>
        </w:rPr>
        <w:t xml:space="preserve"> - </w:t>
      </w:r>
      <w:r w:rsidRPr="00752481">
        <w:rPr>
          <w:rFonts w:hint="cs"/>
          <w:rtl/>
        </w:rPr>
        <w:t>يتولّى صهيب الرومي مراقبة ذلك في خمسين رجلاً من حَمَلَة السيوف</w:t>
      </w:r>
      <w:r w:rsidR="00752481">
        <w:rPr>
          <w:rFonts w:hint="cs"/>
          <w:rtl/>
        </w:rPr>
        <w:t>،</w:t>
      </w:r>
      <w:r w:rsidRPr="00752481">
        <w:rPr>
          <w:rFonts w:hint="cs"/>
          <w:rtl/>
        </w:rPr>
        <w:t xml:space="preserve"> على رأسهم أبو طلحة الاَنصاري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فالحقّ أنّ هذا النظام لم يترك الاَمر إلى الاُمّة لتنظر وتعمل بمبدأ الشورى، بل هو نظام حدّده الخليفة</w:t>
      </w:r>
      <w:r w:rsidR="00752481">
        <w:rPr>
          <w:rFonts w:hint="cs"/>
          <w:rtl/>
        </w:rPr>
        <w:t>،</w:t>
      </w:r>
      <w:r>
        <w:rPr>
          <w:rFonts w:hint="cs"/>
          <w:rtl/>
        </w:rPr>
        <w:t xml:space="preserve"> ومنحه سمة الاَمر النافذ الذي لامحيد عنه</w:t>
      </w:r>
      <w:r w:rsidR="00752481">
        <w:rPr>
          <w:rFonts w:hint="cs"/>
          <w:rtl/>
        </w:rPr>
        <w:t>،</w:t>
      </w:r>
      <w:r>
        <w:rPr>
          <w:rFonts w:hint="cs"/>
          <w:rtl/>
        </w:rPr>
        <w:t xml:space="preserve"> ولاتغيير فيه</w:t>
      </w:r>
      <w:r w:rsidR="00752481">
        <w:rPr>
          <w:rFonts w:hint="cs"/>
          <w:rtl/>
        </w:rPr>
        <w:t>،</w:t>
      </w:r>
      <w:r>
        <w:rPr>
          <w:rFonts w:hint="cs"/>
          <w:rtl/>
        </w:rPr>
        <w:t xml:space="preserve"> ولايمكن لصورة كهذه أن تُسمّى شورى بين المسلمين</w:t>
      </w:r>
      <w:r w:rsidR="00752481">
        <w:rPr>
          <w:rFonts w:hint="cs"/>
          <w:rtl/>
        </w:rPr>
        <w:t>،</w:t>
      </w:r>
      <w:r>
        <w:rPr>
          <w:rFonts w:hint="cs"/>
          <w:rtl/>
        </w:rPr>
        <w:t xml:space="preserve"> ولابين أهل الحلّ والعقد</w:t>
      </w:r>
      <w:r w:rsidR="00752481">
        <w:rPr>
          <w:rFonts w:hint="cs"/>
          <w:rtl/>
        </w:rPr>
        <w:t>.</w:t>
      </w:r>
    </w:p>
    <w:p w:rsidR="0095721C" w:rsidRDefault="0095721C" w:rsidP="00752481">
      <w:pPr>
        <w:pStyle w:val="libNormal"/>
        <w:rPr>
          <w:rtl/>
        </w:rPr>
      </w:pPr>
      <w:r>
        <w:rPr>
          <w:rFonts w:hint="cs"/>
          <w:rtl/>
        </w:rPr>
        <w:t>لقد كانت تلك الظروف إذن كفيلة بتعطيل أوّل شورى في تاريخ الاِسلام عن محتواها</w:t>
      </w:r>
      <w:r w:rsidR="00752481">
        <w:rPr>
          <w:rFonts w:hint="cs"/>
          <w:rtl/>
        </w:rPr>
        <w:t>،</w:t>
      </w:r>
      <w:r>
        <w:rPr>
          <w:rFonts w:hint="cs"/>
          <w:rtl/>
        </w:rPr>
        <w:t xml:space="preserve"> فطعنت إذن في تلك القاعدة الاَساسيّة المفترضة (قاعدة الشورى)</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الكامل في التاريخ 3</w:t>
      </w:r>
      <w:r w:rsidR="00752481">
        <w:rPr>
          <w:rFonts w:hint="cs"/>
          <w:rtl/>
        </w:rPr>
        <w:t>:</w:t>
      </w:r>
      <w:r>
        <w:rPr>
          <w:rFonts w:hint="cs"/>
          <w:rtl/>
        </w:rPr>
        <w:t xml:space="preserve"> 66</w:t>
      </w:r>
      <w:r w:rsidR="00752481">
        <w:rPr>
          <w:rFonts w:hint="cs"/>
          <w:rtl/>
        </w:rPr>
        <w:t xml:space="preserve"> - </w:t>
      </w:r>
      <w:r>
        <w:rPr>
          <w:rFonts w:hint="cs"/>
          <w:rtl/>
        </w:rPr>
        <w:t>67</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والحقّ أنّ هذه القاعدة لم يكن لها عين ولا أثر من قبل.. فلم يكن أبو بكر مؤمناً بمبدأ الشورى قاعدةً للنظام السياسي وأصلاً في انتخاب الخليفة</w:t>
      </w:r>
      <w:r w:rsidR="00752481">
        <w:rPr>
          <w:rFonts w:hint="cs"/>
          <w:rtl/>
        </w:rPr>
        <w:t>،</w:t>
      </w:r>
      <w:r>
        <w:rPr>
          <w:rFonts w:hint="cs"/>
          <w:rtl/>
        </w:rPr>
        <w:t xml:space="preserve"> ولا مارس ذلك بنفسه</w:t>
      </w:r>
      <w:r w:rsidR="00752481">
        <w:rPr>
          <w:rFonts w:hint="cs"/>
          <w:rtl/>
        </w:rPr>
        <w:t>،</w:t>
      </w:r>
      <w:r>
        <w:rPr>
          <w:rFonts w:hint="cs"/>
          <w:rtl/>
        </w:rPr>
        <w:t xml:space="preserve"> بل غلّق دونها الاَبواب حين سلب الاُمّة حقّ الاختيار وممارسة الشورى إذ نصّ على عمر خليفةً له</w:t>
      </w:r>
      <w:r w:rsidR="00752481">
        <w:rPr>
          <w:rFonts w:hint="cs"/>
          <w:rtl/>
        </w:rPr>
        <w:t>،</w:t>
      </w:r>
      <w:r>
        <w:rPr>
          <w:rFonts w:hint="cs"/>
          <w:rtl/>
        </w:rPr>
        <w:t xml:space="preserve"> ولم يُصغ إلى ماسمعه من اعتراضات بعض كبار الصحابة على هذا الاختيار</w:t>
      </w:r>
      <w:r w:rsidR="00752481">
        <w:rPr>
          <w:rFonts w:hint="cs"/>
          <w:rtl/>
        </w:rPr>
        <w:t>.</w:t>
      </w:r>
    </w:p>
    <w:p w:rsidR="0095721C" w:rsidRDefault="0095721C" w:rsidP="00A2399A">
      <w:pPr>
        <w:pStyle w:val="libNormal"/>
        <w:rPr>
          <w:rtl/>
        </w:rPr>
      </w:pPr>
      <w:r w:rsidRPr="00752481">
        <w:rPr>
          <w:rFonts w:hint="cs"/>
          <w:rtl/>
        </w:rPr>
        <w:t>علماً أنّ اعتراض هؤلاء الصحابة المعترضين حينذاك لم يكن على طريقة اختيار الخليفة التي مارسها أبو بكر</w:t>
      </w:r>
      <w:r w:rsidR="00752481">
        <w:rPr>
          <w:rFonts w:hint="cs"/>
          <w:rtl/>
        </w:rPr>
        <w:t>،</w:t>
      </w:r>
      <w:r w:rsidRPr="00752481">
        <w:rPr>
          <w:rFonts w:hint="cs"/>
          <w:rtl/>
        </w:rPr>
        <w:t xml:space="preserve"> ولا قالوا</w:t>
      </w:r>
      <w:r w:rsidR="00752481">
        <w:rPr>
          <w:rFonts w:hint="cs"/>
          <w:rtl/>
        </w:rPr>
        <w:t>:</w:t>
      </w:r>
      <w:r w:rsidRPr="00752481">
        <w:rPr>
          <w:rFonts w:hint="cs"/>
          <w:rtl/>
        </w:rPr>
        <w:t xml:space="preserve"> إنّ الاَمر ينبغي أن يكون شورى بين الاُمّة</w:t>
      </w:r>
      <w:r w:rsidR="00752481">
        <w:rPr>
          <w:rFonts w:hint="cs"/>
          <w:rtl/>
        </w:rPr>
        <w:t>،</w:t>
      </w:r>
      <w:r w:rsidRPr="00752481">
        <w:rPr>
          <w:rFonts w:hint="cs"/>
          <w:rtl/>
        </w:rPr>
        <w:t xml:space="preserve"> ولا احتجّ أحدهم بقوله تعالى</w:t>
      </w:r>
      <w:r w:rsidR="00752481">
        <w:rPr>
          <w:rFonts w:hint="cs"/>
          <w:rtl/>
        </w:rPr>
        <w:t>:</w:t>
      </w:r>
      <w:r w:rsidRPr="00752481">
        <w:rPr>
          <w:rFonts w:hint="cs"/>
          <w:rtl/>
        </w:rPr>
        <w:t xml:space="preserve"> </w:t>
      </w:r>
      <w:r w:rsidR="00A2399A" w:rsidRPr="00C12977">
        <w:rPr>
          <w:rStyle w:val="libAlaemChar"/>
          <w:rFonts w:hint="cs"/>
          <w:rtl/>
        </w:rPr>
        <w:t>(</w:t>
      </w:r>
      <w:r w:rsidR="00A2399A" w:rsidRPr="00353DF2">
        <w:rPr>
          <w:rStyle w:val="libAieChar"/>
          <w:rFonts w:hint="cs"/>
          <w:rtl/>
        </w:rPr>
        <w:t>وَأَمْرُهُمْ</w:t>
      </w:r>
      <w:r w:rsidR="00A2399A" w:rsidRPr="00353DF2">
        <w:rPr>
          <w:rStyle w:val="libAieChar"/>
          <w:rtl/>
        </w:rPr>
        <w:t xml:space="preserve"> </w:t>
      </w:r>
      <w:r w:rsidR="00A2399A" w:rsidRPr="00353DF2">
        <w:rPr>
          <w:rStyle w:val="libAieChar"/>
          <w:rFonts w:hint="cs"/>
          <w:rtl/>
        </w:rPr>
        <w:t>شُورَىٰ</w:t>
      </w:r>
      <w:r w:rsidR="00A2399A" w:rsidRPr="00353DF2">
        <w:rPr>
          <w:rStyle w:val="libAieChar"/>
          <w:rtl/>
        </w:rPr>
        <w:t xml:space="preserve"> </w:t>
      </w:r>
      <w:r w:rsidR="00A2399A" w:rsidRPr="00353DF2">
        <w:rPr>
          <w:rStyle w:val="libAieChar"/>
          <w:rFonts w:hint="cs"/>
          <w:rtl/>
        </w:rPr>
        <w:t>بَيْنَهُمْ</w:t>
      </w:r>
      <w:r w:rsidR="00A2399A" w:rsidRPr="00C12977">
        <w:rPr>
          <w:rStyle w:val="libAlaemChar"/>
          <w:rFonts w:hint="cs"/>
          <w:rtl/>
        </w:rPr>
        <w:t>)</w:t>
      </w:r>
      <w:r w:rsidR="00752481">
        <w:rPr>
          <w:rFonts w:hint="cs"/>
          <w:rtl/>
        </w:rPr>
        <w:t>،</w:t>
      </w:r>
      <w:r w:rsidRPr="00752481">
        <w:rPr>
          <w:rFonts w:hint="cs"/>
          <w:rtl/>
        </w:rPr>
        <w:t xml:space="preserve"> وإنّما كان اعتراضهم على اختياره عمر بالذات</w:t>
      </w:r>
      <w:r w:rsidR="00752481">
        <w:rPr>
          <w:rFonts w:hint="cs"/>
          <w:rtl/>
        </w:rPr>
        <w:t>،</w:t>
      </w:r>
      <w:r w:rsidRPr="00752481">
        <w:rPr>
          <w:rFonts w:hint="cs"/>
          <w:rtl/>
        </w:rPr>
        <w:t xml:space="preserve"> فقالوا له</w:t>
      </w:r>
      <w:r w:rsidR="00752481">
        <w:rPr>
          <w:rFonts w:hint="cs"/>
          <w:rtl/>
        </w:rPr>
        <w:t>:</w:t>
      </w:r>
      <w:r w:rsidRPr="00752481">
        <w:rPr>
          <w:rFonts w:hint="cs"/>
          <w:rtl/>
        </w:rPr>
        <w:t xml:space="preserve"> استخلفت على الناس عمر</w:t>
      </w:r>
      <w:r w:rsidR="00752481">
        <w:rPr>
          <w:rFonts w:hint="cs"/>
          <w:rtl/>
        </w:rPr>
        <w:t>،</w:t>
      </w:r>
      <w:r w:rsidRPr="00752481">
        <w:rPr>
          <w:rFonts w:hint="cs"/>
          <w:rtl/>
        </w:rPr>
        <w:t xml:space="preserve"> وقد رأيت مايلقى الناس منه وأنت معه</w:t>
      </w:r>
      <w:r w:rsidR="00752481">
        <w:rPr>
          <w:rFonts w:hint="cs"/>
          <w:rtl/>
        </w:rPr>
        <w:t>،</w:t>
      </w:r>
      <w:r w:rsidRPr="00752481">
        <w:rPr>
          <w:rFonts w:hint="cs"/>
          <w:rtl/>
        </w:rPr>
        <w:t xml:space="preserve"> فكيف به إذا خلا بهم</w:t>
      </w:r>
      <w:r w:rsidR="00752481">
        <w:rPr>
          <w:rFonts w:hint="cs"/>
          <w:rtl/>
        </w:rPr>
        <w:t>؟</w:t>
      </w:r>
      <w:r w:rsidRPr="00752481">
        <w:rPr>
          <w:rFonts w:hint="cs"/>
          <w:rtl/>
        </w:rPr>
        <w:t xml:space="preserve">! وأنت لاقٍ ربّك فسائلك عن رعيّتك </w:t>
      </w:r>
      <w:r w:rsidRPr="0095721C">
        <w:rPr>
          <w:rStyle w:val="libFootnotenumChar"/>
          <w:rFonts w:hint="cs"/>
          <w:rtl/>
        </w:rPr>
        <w:t>(1)</w:t>
      </w:r>
      <w:r w:rsidRPr="00752481">
        <w:rPr>
          <w:rFonts w:hint="cs"/>
          <w:rtl/>
        </w:rPr>
        <w:t>!</w:t>
      </w:r>
    </w:p>
    <w:p w:rsidR="0095721C" w:rsidRDefault="0095721C" w:rsidP="00752481">
      <w:pPr>
        <w:pStyle w:val="libNormal"/>
        <w:rPr>
          <w:rtl/>
        </w:rPr>
      </w:pPr>
      <w:r w:rsidRPr="00752481">
        <w:rPr>
          <w:rFonts w:hint="cs"/>
          <w:rtl/>
        </w:rPr>
        <w:t>بل كان عمر صريحاً كلّ الصراحة في تقديم النصّ على الشورى</w:t>
      </w:r>
      <w:r w:rsidR="00752481">
        <w:rPr>
          <w:rFonts w:hint="cs"/>
          <w:rtl/>
        </w:rPr>
        <w:t>،</w:t>
      </w:r>
      <w:r w:rsidRPr="00752481">
        <w:rPr>
          <w:rFonts w:hint="cs"/>
          <w:rtl/>
        </w:rPr>
        <w:t xml:space="preserve"> ذلك حين قال</w:t>
      </w:r>
      <w:r w:rsidR="00752481">
        <w:rPr>
          <w:rFonts w:hint="cs"/>
          <w:rtl/>
        </w:rPr>
        <w:t>:</w:t>
      </w:r>
      <w:r w:rsidRPr="00752481">
        <w:rPr>
          <w:rFonts w:hint="cs"/>
          <w:rtl/>
        </w:rPr>
        <w:t xml:space="preserve"> (لو كان سالمٌ حيّاً لَما جعلتها شورى) </w:t>
      </w:r>
      <w:r w:rsidRPr="0095721C">
        <w:rPr>
          <w:rStyle w:val="libFootnotenumChar"/>
          <w:rFonts w:hint="cs"/>
          <w:rtl/>
        </w:rPr>
        <w:t>(2)</w:t>
      </w:r>
      <w:r w:rsidRPr="00752481">
        <w:rPr>
          <w:rFonts w:hint="cs"/>
          <w:rtl/>
        </w:rPr>
        <w:t>!!</w:t>
      </w:r>
    </w:p>
    <w:p w:rsidR="0095721C" w:rsidRDefault="0095721C" w:rsidP="00752481">
      <w:pPr>
        <w:pStyle w:val="libNormal"/>
        <w:rPr>
          <w:rtl/>
        </w:rPr>
      </w:pPr>
      <w:r>
        <w:rPr>
          <w:rFonts w:hint="cs"/>
          <w:rtl/>
        </w:rPr>
        <w:t>إنّ عهداً كهذا ليلغي رأي الاُمّة بالكامل</w:t>
      </w:r>
      <w:r w:rsidR="00752481">
        <w:rPr>
          <w:rFonts w:hint="cs"/>
          <w:rtl/>
        </w:rPr>
        <w:t>،</w:t>
      </w:r>
      <w:r>
        <w:rPr>
          <w:rFonts w:hint="cs"/>
          <w:rtl/>
        </w:rPr>
        <w:t xml:space="preserve"> وحتّى الجماعة التي يُطلق عليها (أهل الحلّ والعقد)</w:t>
      </w:r>
      <w:r w:rsidR="00752481">
        <w:rPr>
          <w:rFonts w:hint="cs"/>
          <w:rtl/>
        </w:rPr>
        <w:t>!</w:t>
      </w:r>
    </w:p>
    <w:p w:rsidR="0095721C" w:rsidRDefault="0095721C" w:rsidP="00752481">
      <w:pPr>
        <w:pStyle w:val="libNormal"/>
        <w:rPr>
          <w:rtl/>
        </w:rPr>
      </w:pPr>
      <w:r>
        <w:rPr>
          <w:rFonts w:hint="cs"/>
          <w:rtl/>
        </w:rPr>
        <w:t>قالوا</w:t>
      </w:r>
      <w:r w:rsidR="00752481">
        <w:rPr>
          <w:rFonts w:hint="cs"/>
          <w:rtl/>
        </w:rPr>
        <w:t>:</w:t>
      </w:r>
      <w:r>
        <w:rPr>
          <w:rFonts w:hint="cs"/>
          <w:rtl/>
        </w:rPr>
        <w:t xml:space="preserve"> إذا عهد الخليفة إلى آخر بالخلافة بعده</w:t>
      </w:r>
      <w:r w:rsidR="00752481">
        <w:rPr>
          <w:rFonts w:hint="cs"/>
          <w:rtl/>
        </w:rPr>
        <w:t>،</w:t>
      </w:r>
      <w:r>
        <w:rPr>
          <w:rFonts w:hint="cs"/>
          <w:rtl/>
        </w:rPr>
        <w:t xml:space="preserve"> فهل يُشترط في ذلك رضى الاُمّة</w:t>
      </w:r>
      <w:r w:rsidR="00752481">
        <w:rPr>
          <w:rFonts w:hint="cs"/>
          <w:rtl/>
        </w:rPr>
        <w:t>؟</w:t>
      </w:r>
    </w:p>
    <w:p w:rsidR="0095721C" w:rsidRDefault="0095721C" w:rsidP="00752481">
      <w:pPr>
        <w:pStyle w:val="libNormal"/>
        <w:rPr>
          <w:rtl/>
        </w:rPr>
      </w:pPr>
      <w:r>
        <w:rPr>
          <w:rFonts w:hint="cs"/>
          <w:rtl/>
        </w:rPr>
        <w:t>فأجابوا</w:t>
      </w:r>
      <w:r w:rsidR="00752481">
        <w:rPr>
          <w:rFonts w:hint="cs"/>
          <w:rtl/>
        </w:rPr>
        <w:t>:</w:t>
      </w:r>
      <w:r>
        <w:rPr>
          <w:rFonts w:hint="cs"/>
          <w:rtl/>
        </w:rPr>
        <w:t xml:space="preserve"> إنّ بيعته منعقدة</w:t>
      </w:r>
      <w:r w:rsidR="00752481">
        <w:rPr>
          <w:rFonts w:hint="cs"/>
          <w:rtl/>
        </w:rPr>
        <w:t>،</w:t>
      </w:r>
      <w:r>
        <w:rPr>
          <w:rFonts w:hint="cs"/>
          <w:rtl/>
        </w:rPr>
        <w:t xml:space="preserve"> وإنَّ رضى الاُمّة بها غير معتبر</w:t>
      </w:r>
      <w:r w:rsidR="00752481">
        <w:rPr>
          <w:rFonts w:hint="cs"/>
          <w:rtl/>
        </w:rPr>
        <w:t>،</w:t>
      </w:r>
      <w:r>
        <w:rPr>
          <w:rFonts w:hint="cs"/>
          <w:rtl/>
        </w:rPr>
        <w:t xml:space="preserve"> ودليل</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الكامل في التاريخ 2</w:t>
      </w:r>
      <w:r w:rsidR="00752481">
        <w:rPr>
          <w:rFonts w:hint="cs"/>
          <w:rtl/>
        </w:rPr>
        <w:t>:</w:t>
      </w:r>
      <w:r>
        <w:rPr>
          <w:rFonts w:hint="cs"/>
          <w:rtl/>
        </w:rPr>
        <w:t xml:space="preserve"> 425</w:t>
      </w:r>
      <w:r w:rsidR="00752481">
        <w:rPr>
          <w:rFonts w:hint="cs"/>
          <w:rtl/>
        </w:rPr>
        <w:t>.</w:t>
      </w:r>
    </w:p>
    <w:p w:rsidR="0095721C" w:rsidRDefault="0095721C" w:rsidP="0095721C">
      <w:pPr>
        <w:pStyle w:val="libFootnote0"/>
        <w:rPr>
          <w:rtl/>
        </w:rPr>
      </w:pPr>
      <w:r>
        <w:rPr>
          <w:rFonts w:hint="cs"/>
          <w:rtl/>
        </w:rPr>
        <w:t>(2) طبقات ابن سعد 3</w:t>
      </w:r>
      <w:r w:rsidR="00752481">
        <w:rPr>
          <w:rFonts w:hint="cs"/>
          <w:rtl/>
        </w:rPr>
        <w:t>:</w:t>
      </w:r>
      <w:r>
        <w:rPr>
          <w:rFonts w:hint="cs"/>
          <w:rtl/>
        </w:rPr>
        <w:t xml:space="preserve"> 248</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 xml:space="preserve">ذلك: أنّ بيعة الصدّيق لعمر لم تتوقّف على رضى بقيّة الصحابة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لم يكن إذن لقاعدة الشورى أثر في تعيين الخليفة</w:t>
      </w:r>
      <w:r w:rsidR="00752481">
        <w:rPr>
          <w:rFonts w:hint="cs"/>
          <w:rtl/>
        </w:rPr>
        <w:t>!</w:t>
      </w:r>
      <w:r>
        <w:rPr>
          <w:rFonts w:hint="cs"/>
          <w:rtl/>
        </w:rPr>
        <w:t>!</w:t>
      </w:r>
    </w:p>
    <w:p w:rsidR="0095721C" w:rsidRDefault="0095721C" w:rsidP="00752481">
      <w:pPr>
        <w:pStyle w:val="libNormal"/>
        <w:rPr>
          <w:rtl/>
        </w:rPr>
      </w:pPr>
      <w:r w:rsidRPr="00752481">
        <w:rPr>
          <w:rFonts w:hint="cs"/>
          <w:rtl/>
        </w:rPr>
        <w:t>لعلّ هذه الملاحظات هي التي دفعت ابن حزم إلى تأخير مبدأ الشورى وتقديم النصّ والتعيين الصريح مِن قِبَل الخليفة السابق</w:t>
      </w:r>
      <w:r w:rsidR="00752481">
        <w:rPr>
          <w:rFonts w:hint="cs"/>
          <w:rtl/>
        </w:rPr>
        <w:t>،</w:t>
      </w:r>
      <w:r w:rsidRPr="00752481">
        <w:rPr>
          <w:rFonts w:hint="cs"/>
          <w:rtl/>
        </w:rPr>
        <w:t xml:space="preserve"> فقال</w:t>
      </w:r>
      <w:r w:rsidR="00752481">
        <w:rPr>
          <w:rFonts w:hint="cs"/>
          <w:rtl/>
        </w:rPr>
        <w:t>:</w:t>
      </w:r>
      <w:r w:rsidRPr="00752481">
        <w:rPr>
          <w:rFonts w:hint="cs"/>
          <w:rtl/>
        </w:rPr>
        <w:t xml:space="preserve"> (وجدنا عقد الاِمامة يصحّ بوجوه</w:t>
      </w:r>
      <w:r w:rsidR="00752481">
        <w:rPr>
          <w:rFonts w:hint="cs"/>
          <w:rtl/>
        </w:rPr>
        <w:t>،</w:t>
      </w:r>
      <w:r w:rsidRPr="00752481">
        <w:rPr>
          <w:rFonts w:hint="cs"/>
          <w:rtl/>
        </w:rPr>
        <w:t xml:space="preserve"> أوّلها وأصحّها وأفضلها</w:t>
      </w:r>
      <w:r w:rsidR="00752481">
        <w:rPr>
          <w:rFonts w:hint="cs"/>
          <w:rtl/>
        </w:rPr>
        <w:t>:</w:t>
      </w:r>
      <w:r w:rsidRPr="00752481">
        <w:rPr>
          <w:rFonts w:hint="cs"/>
          <w:rtl/>
        </w:rPr>
        <w:t xml:space="preserve"> أن يعهد الاِمام الميّت إلى إنسان يختاره إماماً بعد موته) </w:t>
      </w:r>
      <w:r w:rsidRPr="0095721C">
        <w:rPr>
          <w:rStyle w:val="libFootnotenumChar"/>
          <w:rFonts w:hint="cs"/>
          <w:rtl/>
        </w:rPr>
        <w:t>(2)</w:t>
      </w:r>
      <w:r w:rsidRPr="00752481">
        <w:rPr>
          <w:rFonts w:hint="cs"/>
          <w:rtl/>
        </w:rPr>
        <w:t>!</w:t>
      </w:r>
    </w:p>
    <w:p w:rsidR="0095721C" w:rsidRPr="00BB2F3D" w:rsidRDefault="0095721C" w:rsidP="00BB2F3D">
      <w:pPr>
        <w:pStyle w:val="Heading2"/>
        <w:rPr>
          <w:rtl/>
        </w:rPr>
      </w:pPr>
      <w:bookmarkStart w:id="20" w:name="_Toc406398207"/>
      <w:r>
        <w:rPr>
          <w:rFonts w:hint="cs"/>
          <w:rtl/>
        </w:rPr>
        <w:t>الشورى أم السيف</w:t>
      </w:r>
      <w:r w:rsidR="00752481">
        <w:rPr>
          <w:rFonts w:hint="cs"/>
          <w:rtl/>
        </w:rPr>
        <w:t>؟</w:t>
      </w:r>
      <w:bookmarkEnd w:id="20"/>
    </w:p>
    <w:p w:rsidR="0095721C" w:rsidRDefault="0095721C" w:rsidP="00752481">
      <w:pPr>
        <w:pStyle w:val="libNormal"/>
        <w:rPr>
          <w:rtl/>
        </w:rPr>
      </w:pPr>
      <w:r>
        <w:rPr>
          <w:rFonts w:hint="cs"/>
          <w:rtl/>
        </w:rPr>
        <w:t>لقد أدركنا جيّداً هبوط مبدأ الشورى في الواقع عن المرتبة التي احتلّها في النظريّة</w:t>
      </w:r>
      <w:r w:rsidR="00752481">
        <w:rPr>
          <w:rFonts w:hint="cs"/>
          <w:rtl/>
        </w:rPr>
        <w:t>،</w:t>
      </w:r>
      <w:r>
        <w:rPr>
          <w:rFonts w:hint="cs"/>
          <w:rtl/>
        </w:rPr>
        <w:t xml:space="preserve"> فتنازلنا عنه تنازلاً صريحاً</w:t>
      </w:r>
      <w:r w:rsidR="00752481">
        <w:rPr>
          <w:rFonts w:hint="cs"/>
          <w:rtl/>
        </w:rPr>
        <w:t xml:space="preserve"> - </w:t>
      </w:r>
      <w:r>
        <w:rPr>
          <w:rFonts w:hint="cs"/>
          <w:rtl/>
        </w:rPr>
        <w:t>بعد إقراره</w:t>
      </w:r>
      <w:r w:rsidR="00752481">
        <w:rPr>
          <w:rFonts w:hint="cs"/>
          <w:rtl/>
        </w:rPr>
        <w:t xml:space="preserve"> - </w:t>
      </w:r>
      <w:r>
        <w:rPr>
          <w:rFonts w:hint="cs"/>
          <w:rtl/>
        </w:rPr>
        <w:t>حين ذهبنا إلى تصحيح واعتماد كلّ ماحدث على السّاحة رغم منافاته الصريحة لمبدأ الشورى</w:t>
      </w:r>
      <w:r w:rsidR="00752481">
        <w:rPr>
          <w:rFonts w:hint="cs"/>
          <w:rtl/>
        </w:rPr>
        <w:t>.</w:t>
      </w:r>
    </w:p>
    <w:p w:rsidR="0095721C" w:rsidRDefault="0095721C" w:rsidP="00752481">
      <w:pPr>
        <w:pStyle w:val="libNormal"/>
        <w:rPr>
          <w:rtl/>
        </w:rPr>
      </w:pPr>
      <w:r>
        <w:rPr>
          <w:rFonts w:hint="cs"/>
          <w:rtl/>
        </w:rPr>
        <w:t>ولم نكتف بهذا</w:t>
      </w:r>
      <w:r w:rsidR="00752481">
        <w:rPr>
          <w:rFonts w:hint="cs"/>
          <w:rtl/>
        </w:rPr>
        <w:t>،</w:t>
      </w:r>
      <w:r>
        <w:rPr>
          <w:rFonts w:hint="cs"/>
          <w:rtl/>
        </w:rPr>
        <w:t xml:space="preserve"> بل ذهبنا إلى تبرير تلك الوجوه المتناقضة بلا استثناء، وبدون الرجوع إلى أيّ دليل من الشرع</w:t>
      </w:r>
      <w:r w:rsidR="00752481">
        <w:rPr>
          <w:rFonts w:hint="cs"/>
          <w:rtl/>
        </w:rPr>
        <w:t>،</w:t>
      </w:r>
      <w:r>
        <w:rPr>
          <w:rFonts w:hint="cs"/>
          <w:rtl/>
        </w:rPr>
        <w:t xml:space="preserve"> ودليلنا الوحيد كان دائماً</w:t>
      </w:r>
      <w:r w:rsidR="00752481">
        <w:rPr>
          <w:rFonts w:hint="cs"/>
          <w:rtl/>
        </w:rPr>
        <w:t>:</w:t>
      </w:r>
      <w:r>
        <w:rPr>
          <w:rFonts w:hint="cs"/>
          <w:rtl/>
        </w:rPr>
        <w:t xml:space="preserve"> (فعل الصحابة) رغم أنّنا نعلم علم اليقين أنّ الصحابة لم يجتمعوا على رأي واحد من تلك الآراء والوجوه</w:t>
      </w:r>
      <w:r w:rsidR="00752481">
        <w:rPr>
          <w:rFonts w:hint="cs"/>
          <w:rtl/>
        </w:rPr>
        <w:t>.</w:t>
      </w:r>
    </w:p>
    <w:p w:rsidR="0095721C" w:rsidRDefault="0095721C" w:rsidP="00752481">
      <w:pPr>
        <w:pStyle w:val="libNormal"/>
        <w:rPr>
          <w:rtl/>
        </w:rPr>
      </w:pPr>
      <w:r>
        <w:rPr>
          <w:rFonts w:hint="cs"/>
          <w:rtl/>
        </w:rPr>
        <w:t>كما أنّنا نعلم علم اليقين أيضاً أنّ خلاف المخالفين منهم وإنكار المنكرين كان ينهار أمام الحكم الغالب</w:t>
      </w:r>
      <w:r w:rsidR="00752481">
        <w:rPr>
          <w:rFonts w:hint="cs"/>
          <w:rtl/>
        </w:rPr>
        <w:t>.</w:t>
      </w:r>
    </w:p>
    <w:p w:rsidR="0095721C" w:rsidRDefault="0095721C" w:rsidP="00752481">
      <w:pPr>
        <w:pStyle w:val="libNormal"/>
        <w:rPr>
          <w:rtl/>
        </w:rPr>
      </w:pPr>
      <w:r>
        <w:rPr>
          <w:rFonts w:hint="cs"/>
          <w:rtl/>
        </w:rPr>
        <w:t>ورغم ذلك فقد عمدنا إلى القرار الغالب والنافذ في الواقع</w:t>
      </w:r>
      <w:r w:rsidR="00752481">
        <w:rPr>
          <w:rFonts w:hint="cs"/>
          <w:rtl/>
        </w:rPr>
        <w:t>،</w:t>
      </w:r>
      <w:r>
        <w:rPr>
          <w:rFonts w:hint="cs"/>
          <w:rtl/>
        </w:rPr>
        <w:t xml:space="preserve"> فمنحناه</w:t>
      </w:r>
    </w:p>
    <w:p w:rsidR="0095721C" w:rsidRPr="00752481" w:rsidRDefault="00752481" w:rsidP="00752481">
      <w:pPr>
        <w:pStyle w:val="libLine"/>
        <w:rPr>
          <w:rtl/>
        </w:rPr>
      </w:pPr>
      <w:r w:rsidRPr="00752481">
        <w:rPr>
          <w:rFonts w:hint="cs"/>
          <w:rtl/>
        </w:rPr>
        <w:t>____________________</w:t>
      </w:r>
    </w:p>
    <w:p w:rsidR="0095721C" w:rsidRDefault="0095721C" w:rsidP="0095721C">
      <w:pPr>
        <w:pStyle w:val="libFootnote0"/>
        <w:rPr>
          <w:rtl/>
        </w:rPr>
      </w:pPr>
      <w:r>
        <w:rPr>
          <w:rFonts w:hint="cs"/>
          <w:rtl/>
        </w:rPr>
        <w:t>(1) مآثر الاِنافة 1</w:t>
      </w:r>
      <w:r w:rsidR="00752481">
        <w:rPr>
          <w:rFonts w:hint="cs"/>
          <w:rtl/>
        </w:rPr>
        <w:t>:</w:t>
      </w:r>
      <w:r>
        <w:rPr>
          <w:rFonts w:hint="cs"/>
          <w:rtl/>
        </w:rPr>
        <w:t xml:space="preserve"> 52</w:t>
      </w:r>
      <w:r w:rsidR="00752481">
        <w:rPr>
          <w:rFonts w:hint="cs"/>
          <w:rtl/>
        </w:rPr>
        <w:t>،</w:t>
      </w:r>
      <w:r>
        <w:rPr>
          <w:rFonts w:hint="cs"/>
          <w:rtl/>
        </w:rPr>
        <w:t xml:space="preserve"> الاَحكام السلطانية</w:t>
      </w:r>
      <w:r w:rsidR="00752481">
        <w:rPr>
          <w:rFonts w:hint="cs"/>
          <w:rtl/>
        </w:rPr>
        <w:t xml:space="preserve"> - </w:t>
      </w:r>
      <w:r>
        <w:rPr>
          <w:rFonts w:hint="cs"/>
          <w:rtl/>
        </w:rPr>
        <w:t>للماوردي</w:t>
      </w:r>
      <w:r w:rsidR="00752481">
        <w:rPr>
          <w:rFonts w:hint="cs"/>
          <w:rtl/>
        </w:rPr>
        <w:t xml:space="preserve"> -:</w:t>
      </w:r>
      <w:r>
        <w:rPr>
          <w:rFonts w:hint="cs"/>
          <w:rtl/>
        </w:rPr>
        <w:t xml:space="preserve"> 10</w:t>
      </w:r>
      <w:r w:rsidR="00752481">
        <w:rPr>
          <w:rFonts w:hint="cs"/>
          <w:rtl/>
        </w:rPr>
        <w:t>،</w:t>
      </w:r>
      <w:r>
        <w:rPr>
          <w:rFonts w:hint="cs"/>
          <w:rtl/>
        </w:rPr>
        <w:t xml:space="preserve"> الاَحكام السلطانية</w:t>
      </w:r>
      <w:r w:rsidR="00752481">
        <w:rPr>
          <w:rFonts w:hint="cs"/>
          <w:rtl/>
        </w:rPr>
        <w:t xml:space="preserve"> - </w:t>
      </w:r>
      <w:r>
        <w:rPr>
          <w:rFonts w:hint="cs"/>
          <w:rtl/>
        </w:rPr>
        <w:t>للفرّاء</w:t>
      </w:r>
      <w:r w:rsidR="00752481">
        <w:rPr>
          <w:rFonts w:hint="cs"/>
          <w:rtl/>
        </w:rPr>
        <w:t xml:space="preserve"> -:</w:t>
      </w:r>
      <w:r>
        <w:rPr>
          <w:rFonts w:hint="cs"/>
          <w:rtl/>
        </w:rPr>
        <w:t xml:space="preserve"> 25</w:t>
      </w:r>
      <w:r w:rsidR="00752481">
        <w:rPr>
          <w:rFonts w:hint="cs"/>
          <w:rtl/>
        </w:rPr>
        <w:t xml:space="preserve"> - </w:t>
      </w:r>
      <w:r>
        <w:rPr>
          <w:rFonts w:hint="cs"/>
          <w:rtl/>
        </w:rPr>
        <w:t>26</w:t>
      </w:r>
      <w:r w:rsidR="00752481">
        <w:rPr>
          <w:rFonts w:hint="cs"/>
          <w:rtl/>
        </w:rPr>
        <w:t>.</w:t>
      </w:r>
    </w:p>
    <w:p w:rsidR="0095721C" w:rsidRDefault="0095721C" w:rsidP="0095721C">
      <w:pPr>
        <w:pStyle w:val="libFootnote0"/>
        <w:rPr>
          <w:rtl/>
        </w:rPr>
      </w:pPr>
      <w:r>
        <w:rPr>
          <w:rFonts w:hint="cs"/>
          <w:rtl/>
        </w:rPr>
        <w:t>(2) الفصل 4</w:t>
      </w:r>
      <w:r w:rsidR="00752481">
        <w:rPr>
          <w:rFonts w:hint="cs"/>
          <w:rtl/>
        </w:rPr>
        <w:t>:</w:t>
      </w:r>
      <w:r>
        <w:rPr>
          <w:rFonts w:hint="cs"/>
          <w:rtl/>
        </w:rPr>
        <w:t xml:space="preserve"> 169</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صبغة الاِجماع</w:t>
      </w:r>
      <w:r w:rsidR="00752481">
        <w:rPr>
          <w:rFonts w:hint="cs"/>
          <w:rtl/>
        </w:rPr>
        <w:t>،</w:t>
      </w:r>
      <w:r>
        <w:rPr>
          <w:rFonts w:hint="cs"/>
          <w:rtl/>
        </w:rPr>
        <w:t xml:space="preserve"> بحجّة أنّه لم يكن لينفذ في عهدهم إلاّ بإجماعهم عليه</w:t>
      </w:r>
      <w:r w:rsidR="00752481">
        <w:rPr>
          <w:rFonts w:hint="cs"/>
          <w:rtl/>
        </w:rPr>
        <w:t>،</w:t>
      </w:r>
      <w:r>
        <w:rPr>
          <w:rFonts w:hint="cs"/>
          <w:rtl/>
        </w:rPr>
        <w:t xml:space="preserve"> أو إقرارهم إيّاه</w:t>
      </w:r>
      <w:r w:rsidR="00752481">
        <w:rPr>
          <w:rFonts w:hint="cs"/>
          <w:rtl/>
        </w:rPr>
        <w:t>.</w:t>
      </w:r>
    </w:p>
    <w:p w:rsidR="0095721C" w:rsidRDefault="0095721C" w:rsidP="00752481">
      <w:pPr>
        <w:pStyle w:val="libNormal"/>
        <w:rPr>
          <w:rtl/>
        </w:rPr>
      </w:pPr>
      <w:r>
        <w:rPr>
          <w:rFonts w:hint="cs"/>
          <w:rtl/>
        </w:rPr>
        <w:t>وبهذا تنكّرنا لحقيقة أنّ القرار النافذ كان يبتلع كلَّ ماصادفه من أصوات المخالفين والمنكرين</w:t>
      </w:r>
      <w:r w:rsidR="00752481">
        <w:rPr>
          <w:rFonts w:hint="cs"/>
          <w:rtl/>
        </w:rPr>
        <w:t>،</w:t>
      </w:r>
      <w:r>
        <w:rPr>
          <w:rFonts w:hint="cs"/>
          <w:rtl/>
        </w:rPr>
        <w:t xml:space="preserve"> ولايلقي لها بالاً</w:t>
      </w:r>
      <w:r w:rsidR="00752481">
        <w:rPr>
          <w:rFonts w:hint="cs"/>
          <w:rtl/>
        </w:rPr>
        <w:t>،</w:t>
      </w:r>
      <w:r>
        <w:rPr>
          <w:rFonts w:hint="cs"/>
          <w:rtl/>
        </w:rPr>
        <w:t xml:space="preserve"> وهذا هو الغالب على كلّ مايتّصل بالخلافة والمواقف السياسية الكبرى</w:t>
      </w:r>
      <w:r w:rsidR="00752481">
        <w:rPr>
          <w:rFonts w:hint="cs"/>
          <w:rtl/>
        </w:rPr>
        <w:t>.</w:t>
      </w:r>
    </w:p>
    <w:p w:rsidR="0095721C" w:rsidRDefault="0095721C" w:rsidP="00752481">
      <w:pPr>
        <w:pStyle w:val="libNormal"/>
        <w:rPr>
          <w:rtl/>
        </w:rPr>
      </w:pPr>
      <w:r>
        <w:rPr>
          <w:rFonts w:hint="cs"/>
          <w:rtl/>
        </w:rPr>
        <w:t>فماذا أغنى اعتراض بني هاشم ومَن معهم مِن المهاجرين والاَنصار على نتائج السقيفة</w:t>
      </w:r>
      <w:r w:rsidR="00752481">
        <w:rPr>
          <w:rFonts w:hint="cs"/>
          <w:rtl/>
        </w:rPr>
        <w:t>؟</w:t>
      </w:r>
      <w:r>
        <w:rPr>
          <w:rFonts w:hint="cs"/>
          <w:rtl/>
        </w:rPr>
        <w:t>!</w:t>
      </w:r>
    </w:p>
    <w:p w:rsidR="0095721C" w:rsidRDefault="0095721C" w:rsidP="00752481">
      <w:pPr>
        <w:pStyle w:val="libNormal"/>
        <w:rPr>
          <w:rtl/>
        </w:rPr>
      </w:pPr>
      <w:r>
        <w:rPr>
          <w:rFonts w:hint="cs"/>
          <w:rtl/>
        </w:rPr>
        <w:t>وما أغنى إنكار الصحابة على أبي بكر يوم استخلف عمر</w:t>
      </w:r>
      <w:r w:rsidR="00752481">
        <w:rPr>
          <w:rFonts w:hint="cs"/>
          <w:rtl/>
        </w:rPr>
        <w:t>؟</w:t>
      </w:r>
      <w:r>
        <w:rPr>
          <w:rFonts w:hint="cs"/>
          <w:rtl/>
        </w:rPr>
        <w:t>!</w:t>
      </w:r>
    </w:p>
    <w:p w:rsidR="0095721C" w:rsidRDefault="0095721C" w:rsidP="00752481">
      <w:pPr>
        <w:pStyle w:val="libNormal"/>
        <w:rPr>
          <w:rtl/>
        </w:rPr>
      </w:pPr>
      <w:r>
        <w:rPr>
          <w:rFonts w:hint="cs"/>
          <w:rtl/>
        </w:rPr>
        <w:t>وما أغنى إنكار الصحابة سياسة عثمان في قضايا كثيرة كتقديمه بني أُميّة على خيار الصحابة مع ماكان عليه أُولئك من حرص على الدنيا وبُعدٍ عن الدِين</w:t>
      </w:r>
      <w:r w:rsidR="00752481">
        <w:rPr>
          <w:rFonts w:hint="cs"/>
          <w:rtl/>
        </w:rPr>
        <w:t>؟</w:t>
      </w:r>
      <w:r>
        <w:rPr>
          <w:rFonts w:hint="cs"/>
          <w:rtl/>
        </w:rPr>
        <w:t>!</w:t>
      </w:r>
    </w:p>
    <w:p w:rsidR="0095721C" w:rsidRDefault="0095721C" w:rsidP="00752481">
      <w:pPr>
        <w:pStyle w:val="libNormal"/>
        <w:rPr>
          <w:rtl/>
        </w:rPr>
      </w:pPr>
      <w:r>
        <w:rPr>
          <w:rFonts w:hint="cs"/>
          <w:rtl/>
        </w:rPr>
        <w:t>ثمّ لم يشتدّ هذا الاِنكار ويعلو صداه حتّى تغلّب على شؤون الاُمّة والخليفة غلمانُ بني أُميّة ممّن اتفق الكل على أنّه لم يكن معهم من الدين والورع لا كثير ولا قليل</w:t>
      </w:r>
      <w:r w:rsidR="00752481">
        <w:rPr>
          <w:rFonts w:hint="cs"/>
          <w:rtl/>
        </w:rPr>
        <w:t>،</w:t>
      </w:r>
      <w:r>
        <w:rPr>
          <w:rFonts w:hint="cs"/>
          <w:rtl/>
        </w:rPr>
        <w:t xml:space="preserve"> كمروان بن الحكم وعبد الله بن سعد بن أبي سرح والوليد بن عقبة</w:t>
      </w:r>
      <w:r w:rsidR="00752481">
        <w:rPr>
          <w:rFonts w:hint="cs"/>
          <w:rtl/>
        </w:rPr>
        <w:t>،</w:t>
      </w:r>
      <w:r>
        <w:rPr>
          <w:rFonts w:hint="cs"/>
          <w:rtl/>
        </w:rPr>
        <w:t xml:space="preserve"> ومعاوية</w:t>
      </w:r>
      <w:r w:rsidR="00752481">
        <w:rPr>
          <w:rFonts w:hint="cs"/>
          <w:rtl/>
        </w:rPr>
        <w:t>.</w:t>
      </w:r>
    </w:p>
    <w:p w:rsidR="0095721C" w:rsidRDefault="0095721C" w:rsidP="00752481">
      <w:pPr>
        <w:pStyle w:val="libNormal"/>
        <w:rPr>
          <w:rtl/>
        </w:rPr>
      </w:pPr>
      <w:r>
        <w:rPr>
          <w:rFonts w:hint="cs"/>
          <w:rtl/>
        </w:rPr>
        <w:t>ومع هذا فلم يكن إنكارهم عندنا حجّة</w:t>
      </w:r>
      <w:r w:rsidR="00752481">
        <w:rPr>
          <w:rFonts w:hint="cs"/>
          <w:rtl/>
        </w:rPr>
        <w:t>،</w:t>
      </w:r>
      <w:r>
        <w:rPr>
          <w:rFonts w:hint="cs"/>
          <w:rtl/>
        </w:rPr>
        <w:t xml:space="preserve"> بل كانوا به ملومين</w:t>
      </w:r>
      <w:r w:rsidR="00752481">
        <w:rPr>
          <w:rFonts w:hint="cs"/>
          <w:rtl/>
        </w:rPr>
        <w:t>!</w:t>
      </w:r>
    </w:p>
    <w:p w:rsidR="0095721C" w:rsidRDefault="0095721C" w:rsidP="00752481">
      <w:pPr>
        <w:pStyle w:val="libNormal"/>
        <w:rPr>
          <w:rtl/>
        </w:rPr>
      </w:pPr>
      <w:r>
        <w:rPr>
          <w:rFonts w:hint="cs"/>
          <w:rtl/>
        </w:rPr>
        <w:t>فمتى إذن كان إنكار الصحابة حجّة</w:t>
      </w:r>
      <w:r w:rsidR="00752481">
        <w:rPr>
          <w:rFonts w:hint="cs"/>
          <w:rtl/>
        </w:rPr>
        <w:t>،</w:t>
      </w:r>
      <w:r>
        <w:rPr>
          <w:rFonts w:hint="cs"/>
          <w:rtl/>
        </w:rPr>
        <w:t xml:space="preserve"> ليكون سكوتهم إقراراً</w:t>
      </w:r>
      <w:r w:rsidR="00752481">
        <w:rPr>
          <w:rFonts w:hint="cs"/>
          <w:rtl/>
        </w:rPr>
        <w:t>؟</w:t>
      </w:r>
      <w:r>
        <w:rPr>
          <w:rFonts w:hint="cs"/>
          <w:rtl/>
        </w:rPr>
        <w:t>!</w:t>
      </w:r>
    </w:p>
    <w:p w:rsidR="0095721C" w:rsidRDefault="0095721C" w:rsidP="00752481">
      <w:pPr>
        <w:pStyle w:val="libNormal"/>
        <w:rPr>
          <w:rtl/>
        </w:rPr>
      </w:pPr>
      <w:r>
        <w:rPr>
          <w:rFonts w:hint="cs"/>
          <w:rtl/>
        </w:rPr>
        <w:t>فإذا كانت الخطوة الاُولى في التراجع عن مبدأ الشورى هي القبول بتسليم الاَمر إلى الخليفة القائم ليستخلف بعده من يشاء</w:t>
      </w:r>
      <w:r w:rsidR="00752481">
        <w:rPr>
          <w:rFonts w:hint="cs"/>
          <w:rtl/>
        </w:rPr>
        <w:t>،</w:t>
      </w:r>
      <w:r>
        <w:rPr>
          <w:rFonts w:hint="cs"/>
          <w:rtl/>
        </w:rPr>
        <w:t xml:space="preserve"> فإنّ الخطوة الثانية كانت خطوة مُرّةً حقّاً</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فلمّا تجنّب الخلفاء مبدأ الشورى ومبدأ النصّ والاستخلاف معاً</w:t>
      </w:r>
      <w:r w:rsidR="00752481">
        <w:rPr>
          <w:rFonts w:hint="cs"/>
          <w:rtl/>
        </w:rPr>
        <w:t>،</w:t>
      </w:r>
      <w:r>
        <w:rPr>
          <w:rFonts w:hint="cs"/>
          <w:rtl/>
        </w:rPr>
        <w:t xml:space="preserve"> واختاروا مبدأ القهر والاستيلاء والتغلّب بالسيف</w:t>
      </w:r>
      <w:r w:rsidR="00752481">
        <w:rPr>
          <w:rFonts w:hint="cs"/>
          <w:rtl/>
        </w:rPr>
        <w:t>،</w:t>
      </w:r>
      <w:r>
        <w:rPr>
          <w:rFonts w:hint="cs"/>
          <w:rtl/>
        </w:rPr>
        <w:t xml:space="preserve"> قبلنا به واحداً من طرق الخلافة</w:t>
      </w:r>
      <w:r w:rsidR="00752481">
        <w:rPr>
          <w:rFonts w:hint="cs"/>
          <w:rtl/>
        </w:rPr>
        <w:t>!</w:t>
      </w:r>
    </w:p>
    <w:p w:rsidR="0095721C" w:rsidRDefault="0095721C" w:rsidP="00752481">
      <w:pPr>
        <w:pStyle w:val="libNormal"/>
        <w:rPr>
          <w:rtl/>
        </w:rPr>
      </w:pPr>
      <w:r>
        <w:rPr>
          <w:rFonts w:hint="cs"/>
          <w:rtl/>
        </w:rPr>
        <w:t>فكم بين الشورى</w:t>
      </w:r>
      <w:r w:rsidR="00752481">
        <w:rPr>
          <w:rFonts w:hint="cs"/>
          <w:rtl/>
        </w:rPr>
        <w:t>،</w:t>
      </w:r>
      <w:r>
        <w:rPr>
          <w:rFonts w:hint="cs"/>
          <w:rtl/>
        </w:rPr>
        <w:t xml:space="preserve"> والتغلّب بالسيف</w:t>
      </w:r>
      <w:r w:rsidR="00752481">
        <w:rPr>
          <w:rFonts w:hint="cs"/>
          <w:rtl/>
        </w:rPr>
        <w:t>؟</w:t>
      </w:r>
      <w:r>
        <w:rPr>
          <w:rFonts w:hint="cs"/>
          <w:rtl/>
        </w:rPr>
        <w:t>!</w:t>
      </w:r>
    </w:p>
    <w:p w:rsidR="0095721C" w:rsidRDefault="0095721C" w:rsidP="00752481">
      <w:pPr>
        <w:pStyle w:val="libNormal"/>
        <w:rPr>
          <w:rtl/>
        </w:rPr>
      </w:pPr>
      <w:r>
        <w:rPr>
          <w:rFonts w:hint="cs"/>
          <w:rtl/>
        </w:rPr>
        <w:t>إنّ إقرار مبدأ التغلّب بالسيف لَيُعدّ أكبر انتكاسة لمبدأ الشورى</w:t>
      </w:r>
      <w:r w:rsidR="00752481">
        <w:rPr>
          <w:rFonts w:hint="cs"/>
          <w:rtl/>
        </w:rPr>
        <w:t>!</w:t>
      </w:r>
    </w:p>
    <w:p w:rsidR="0095721C" w:rsidRDefault="0095721C" w:rsidP="00752481">
      <w:pPr>
        <w:pStyle w:val="libNormal"/>
        <w:rPr>
          <w:rtl/>
        </w:rPr>
      </w:pPr>
      <w:r>
        <w:rPr>
          <w:rFonts w:hint="cs"/>
          <w:rtl/>
        </w:rPr>
        <w:t>وإذا كانت الشورى مستمدّة من القرآن</w:t>
      </w:r>
      <w:r w:rsidR="00752481">
        <w:rPr>
          <w:rFonts w:hint="cs"/>
          <w:rtl/>
        </w:rPr>
        <w:t>،</w:t>
      </w:r>
      <w:r>
        <w:rPr>
          <w:rFonts w:hint="cs"/>
          <w:rtl/>
        </w:rPr>
        <w:t xml:space="preserve"> فمن أين استمدّت قاعدة التغلّب بالسيف</w:t>
      </w:r>
      <w:r w:rsidR="00752481">
        <w:rPr>
          <w:rFonts w:hint="cs"/>
          <w:rtl/>
        </w:rPr>
        <w:t>؟</w:t>
      </w:r>
      <w:r>
        <w:rPr>
          <w:rFonts w:hint="cs"/>
          <w:rtl/>
        </w:rPr>
        <w:t>!</w:t>
      </w:r>
    </w:p>
    <w:p w:rsidR="0095721C" w:rsidRDefault="0095721C" w:rsidP="00752481">
      <w:pPr>
        <w:pStyle w:val="libNormal"/>
        <w:rPr>
          <w:rtl/>
        </w:rPr>
      </w:pPr>
      <w:r>
        <w:rPr>
          <w:rFonts w:hint="cs"/>
          <w:rtl/>
        </w:rPr>
        <w:t>وثَمَّ سؤال أشدّ إحراجاً من هذا</w:t>
      </w:r>
      <w:r w:rsidR="00752481">
        <w:rPr>
          <w:rFonts w:hint="cs"/>
          <w:rtl/>
        </w:rPr>
        <w:t>:</w:t>
      </w:r>
    </w:p>
    <w:p w:rsidR="0095721C" w:rsidRDefault="0095721C" w:rsidP="00752481">
      <w:pPr>
        <w:pStyle w:val="libNormal"/>
        <w:rPr>
          <w:rtl/>
        </w:rPr>
      </w:pPr>
      <w:r>
        <w:rPr>
          <w:rFonts w:hint="cs"/>
          <w:rtl/>
        </w:rPr>
        <w:t>فإذا كانت الشورى هي القاعدة الشرعية المستمدّة من القرآن</w:t>
      </w:r>
      <w:r w:rsidR="00752481">
        <w:rPr>
          <w:rFonts w:hint="cs"/>
          <w:rtl/>
        </w:rPr>
        <w:t>،</w:t>
      </w:r>
      <w:r>
        <w:rPr>
          <w:rFonts w:hint="cs"/>
          <w:rtl/>
        </w:rPr>
        <w:t xml:space="preserve"> فماذا عن عهود الخلافة التي لم تتمّ وفق هذه القاعدة</w:t>
      </w:r>
      <w:r w:rsidR="00752481">
        <w:rPr>
          <w:rFonts w:hint="cs"/>
          <w:rtl/>
        </w:rPr>
        <w:t>؟</w:t>
      </w:r>
      <w:r>
        <w:rPr>
          <w:rFonts w:hint="cs"/>
          <w:rtl/>
        </w:rPr>
        <w:t>!</w:t>
      </w:r>
    </w:p>
    <w:p w:rsidR="0095721C" w:rsidRDefault="0095721C" w:rsidP="00752481">
      <w:pPr>
        <w:pStyle w:val="libNormal"/>
        <w:rPr>
          <w:rtl/>
        </w:rPr>
      </w:pPr>
      <w:r>
        <w:rPr>
          <w:rFonts w:hint="cs"/>
          <w:rtl/>
        </w:rPr>
        <w:t>وحين لم يتوفّر الجواب الذي ينقذ هذه النظرية من هذا المأزق الكبير</w:t>
      </w:r>
      <w:r w:rsidR="00752481">
        <w:rPr>
          <w:rFonts w:hint="cs"/>
          <w:rtl/>
        </w:rPr>
        <w:t>،</w:t>
      </w:r>
      <w:r>
        <w:rPr>
          <w:rFonts w:hint="cs"/>
          <w:rtl/>
        </w:rPr>
        <w:t xml:space="preserve"> رأينا أنّ المهرب الوحيد هو أن نبرِّر جميع صور الخلافة التي تحقّقت في الواقع</w:t>
      </w:r>
      <w:r w:rsidR="00752481">
        <w:rPr>
          <w:rFonts w:hint="cs"/>
          <w:rtl/>
        </w:rPr>
        <w:t>:</w:t>
      </w:r>
      <w:r>
        <w:rPr>
          <w:rFonts w:hint="cs"/>
          <w:rtl/>
        </w:rPr>
        <w:t xml:space="preserve"> فمرّةً بعقد رجل واحد ومتابعة أربعة</w:t>
      </w:r>
      <w:r w:rsidR="00752481">
        <w:rPr>
          <w:rFonts w:hint="cs"/>
          <w:rtl/>
        </w:rPr>
        <w:t>،</w:t>
      </w:r>
      <w:r>
        <w:rPr>
          <w:rFonts w:hint="cs"/>
          <w:rtl/>
        </w:rPr>
        <w:t xml:space="preserve"> ومرّة بنصّ من الخليفة السابق، ومرّة في ستّة يجتمعون لانتخاب أحدهم</w:t>
      </w:r>
      <w:r w:rsidR="00752481">
        <w:rPr>
          <w:rFonts w:hint="cs"/>
          <w:rtl/>
        </w:rPr>
        <w:t>،</w:t>
      </w:r>
      <w:r>
        <w:rPr>
          <w:rFonts w:hint="cs"/>
          <w:rtl/>
        </w:rPr>
        <w:t xml:space="preserve"> ومرّة بالقهر والاستيلاء، حتّى أدّى هذا المبدأ الاَخير إلى أن تصبح الخلافة وراثة بحتة لا أثر للدِين فيها</w:t>
      </w:r>
      <w:r w:rsidR="00752481">
        <w:rPr>
          <w:rFonts w:hint="cs"/>
          <w:rtl/>
        </w:rPr>
        <w:t>.</w:t>
      </w:r>
    </w:p>
    <w:p w:rsidR="0095721C" w:rsidRDefault="0095721C" w:rsidP="00BB2F3D">
      <w:pPr>
        <w:pStyle w:val="Heading2"/>
        <w:rPr>
          <w:rtl/>
        </w:rPr>
      </w:pPr>
      <w:bookmarkStart w:id="21" w:name="_Toc406398208"/>
      <w:r>
        <w:rPr>
          <w:rFonts w:hint="cs"/>
          <w:rtl/>
        </w:rPr>
        <w:t>مصير شروط الاِمامة</w:t>
      </w:r>
      <w:r w:rsidR="00752481">
        <w:rPr>
          <w:rFonts w:hint="cs"/>
          <w:rtl/>
        </w:rPr>
        <w:t>:</w:t>
      </w:r>
      <w:bookmarkEnd w:id="21"/>
    </w:p>
    <w:p w:rsidR="0095721C" w:rsidRDefault="0095721C" w:rsidP="00752481">
      <w:pPr>
        <w:pStyle w:val="libNormal"/>
        <w:rPr>
          <w:rtl/>
        </w:rPr>
      </w:pPr>
      <w:r>
        <w:rPr>
          <w:rFonts w:hint="cs"/>
          <w:rtl/>
        </w:rPr>
        <w:t>إنّ هذه الطريقة في تبرير الاَمر الواقع لم تسقط الشورى وحدها</w:t>
      </w:r>
      <w:r w:rsidR="00752481">
        <w:rPr>
          <w:rFonts w:hint="cs"/>
          <w:rtl/>
        </w:rPr>
        <w:t>،</w:t>
      </w:r>
      <w:r>
        <w:rPr>
          <w:rFonts w:hint="cs"/>
          <w:rtl/>
        </w:rPr>
        <w:t xml:space="preserve"> بل أسقطت معها أهمّ شروط الاِمامة الواجبة لصحّة عقدها</w:t>
      </w:r>
      <w:r w:rsidR="00752481">
        <w:rPr>
          <w:rFonts w:hint="cs"/>
          <w:rtl/>
        </w:rPr>
        <w:t>،</w:t>
      </w:r>
      <w:r>
        <w:rPr>
          <w:rFonts w:hint="cs"/>
          <w:rtl/>
        </w:rPr>
        <w:t xml:space="preserve"> والتي منها</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1</w:t>
      </w:r>
      <w:r w:rsidR="00752481">
        <w:rPr>
          <w:rFonts w:hint="cs"/>
          <w:rtl/>
        </w:rPr>
        <w:t xml:space="preserve"> - </w:t>
      </w:r>
      <w:r w:rsidRPr="00752481">
        <w:rPr>
          <w:rFonts w:hint="cs"/>
          <w:rtl/>
        </w:rPr>
        <w:t>العدالة</w:t>
      </w:r>
      <w:r w:rsidR="00752481">
        <w:rPr>
          <w:rFonts w:hint="cs"/>
          <w:rtl/>
        </w:rPr>
        <w:t>:</w:t>
      </w:r>
      <w:r w:rsidRPr="00752481">
        <w:rPr>
          <w:rFonts w:hint="cs"/>
          <w:rtl/>
        </w:rPr>
        <w:t xml:space="preserve"> إذ قالوا أوّلاً في بناء نظرية الخلافة</w:t>
      </w:r>
      <w:r w:rsidR="00752481">
        <w:rPr>
          <w:rFonts w:hint="cs"/>
          <w:rtl/>
        </w:rPr>
        <w:t>:</w:t>
      </w:r>
      <w:r w:rsidRPr="00752481">
        <w:rPr>
          <w:rFonts w:hint="cs"/>
          <w:rtl/>
        </w:rPr>
        <w:t xml:space="preserve"> لاتنعقد إمامة الفاسق</w:t>
      </w:r>
      <w:r w:rsidR="00752481">
        <w:rPr>
          <w:rFonts w:hint="cs"/>
          <w:rtl/>
        </w:rPr>
        <w:t>؛</w:t>
      </w:r>
      <w:r w:rsidRPr="00752481">
        <w:rPr>
          <w:rFonts w:hint="cs"/>
          <w:rtl/>
        </w:rPr>
        <w:t xml:space="preserve"> لاَنّ المراد من الاِمام مراعاة النظر للمسلمين</w:t>
      </w:r>
      <w:r w:rsidR="00752481">
        <w:rPr>
          <w:rFonts w:hint="cs"/>
          <w:rtl/>
        </w:rPr>
        <w:t>،</w:t>
      </w:r>
      <w:r w:rsidRPr="00752481">
        <w:rPr>
          <w:rFonts w:hint="cs"/>
          <w:rtl/>
        </w:rPr>
        <w:t xml:space="preserve"> والفاسق لم ينظر لنفسه في أمر دينه</w:t>
      </w:r>
      <w:r w:rsidR="00752481">
        <w:rPr>
          <w:rFonts w:hint="cs"/>
          <w:rtl/>
        </w:rPr>
        <w:t>،</w:t>
      </w:r>
      <w:r w:rsidRPr="00752481">
        <w:rPr>
          <w:rFonts w:hint="cs"/>
          <w:rtl/>
        </w:rPr>
        <w:t xml:space="preserve"> فكيف ينظر في مصلحة غيره </w:t>
      </w:r>
      <w:r w:rsidRPr="0095721C">
        <w:rPr>
          <w:rStyle w:val="libFootnotenumChar"/>
          <w:rFonts w:hint="cs"/>
          <w:rtl/>
        </w:rPr>
        <w:t>(1)</w:t>
      </w:r>
      <w:r w:rsidRPr="00752481">
        <w:rPr>
          <w:rFonts w:hint="cs"/>
          <w:rtl/>
        </w:rPr>
        <w:t>؟!</w:t>
      </w:r>
    </w:p>
    <w:p w:rsidR="0095721C" w:rsidRDefault="0095721C" w:rsidP="00752481">
      <w:pPr>
        <w:pStyle w:val="libNormal"/>
        <w:rPr>
          <w:rtl/>
        </w:rPr>
      </w:pPr>
      <w:r w:rsidRPr="00752481">
        <w:rPr>
          <w:rFonts w:hint="cs"/>
          <w:rtl/>
        </w:rPr>
        <w:t>وقالوا</w:t>
      </w:r>
      <w:r w:rsidR="00752481">
        <w:rPr>
          <w:rFonts w:hint="cs"/>
          <w:rtl/>
        </w:rPr>
        <w:t>:</w:t>
      </w:r>
      <w:r w:rsidRPr="00752481">
        <w:rPr>
          <w:rFonts w:hint="cs"/>
          <w:rtl/>
        </w:rPr>
        <w:t xml:space="preserve"> إنّ هذا الفسق يمنع من انعقاد الاِمامة</w:t>
      </w:r>
      <w:r w:rsidR="00752481">
        <w:rPr>
          <w:rFonts w:hint="cs"/>
          <w:rtl/>
        </w:rPr>
        <w:t>،</w:t>
      </w:r>
      <w:r w:rsidRPr="00752481">
        <w:rPr>
          <w:rFonts w:hint="cs"/>
          <w:rtl/>
        </w:rPr>
        <w:t xml:space="preserve"> ومن استدامتها</w:t>
      </w:r>
      <w:r w:rsidR="00752481">
        <w:rPr>
          <w:rFonts w:hint="cs"/>
          <w:rtl/>
        </w:rPr>
        <w:t>،</w:t>
      </w:r>
      <w:r w:rsidRPr="00752481">
        <w:rPr>
          <w:rFonts w:hint="cs"/>
          <w:rtl/>
        </w:rPr>
        <w:t xml:space="preserve"> فإذا طرأ على من انعقدت إمامته خرج منها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2</w:t>
      </w:r>
      <w:r w:rsidR="00752481">
        <w:rPr>
          <w:rFonts w:hint="cs"/>
          <w:rtl/>
        </w:rPr>
        <w:t xml:space="preserve"> - </w:t>
      </w:r>
      <w:r w:rsidRPr="00752481">
        <w:rPr>
          <w:rFonts w:hint="cs"/>
          <w:rtl/>
        </w:rPr>
        <w:t>الاجتهاد</w:t>
      </w:r>
      <w:r w:rsidR="00752481">
        <w:rPr>
          <w:rFonts w:hint="cs"/>
          <w:rtl/>
        </w:rPr>
        <w:t>:</w:t>
      </w:r>
      <w:r w:rsidRPr="00752481">
        <w:rPr>
          <w:rFonts w:hint="cs"/>
          <w:rtl/>
        </w:rPr>
        <w:t xml:space="preserve"> إذ عدّوا في شروط الاِمام</w:t>
      </w:r>
      <w:r w:rsidR="00752481">
        <w:rPr>
          <w:rFonts w:hint="cs"/>
          <w:rtl/>
        </w:rPr>
        <w:t>:</w:t>
      </w:r>
      <w:r w:rsidRPr="00752481">
        <w:rPr>
          <w:rFonts w:hint="cs"/>
          <w:rtl/>
        </w:rPr>
        <w:t xml:space="preserve"> أن يكون من أفضلهم في العلم والدين</w:t>
      </w:r>
      <w:r w:rsidR="00752481">
        <w:rPr>
          <w:rFonts w:hint="cs"/>
          <w:rtl/>
        </w:rPr>
        <w:t>،</w:t>
      </w:r>
      <w:r w:rsidRPr="00752481">
        <w:rPr>
          <w:rFonts w:hint="cs"/>
          <w:rtl/>
        </w:rPr>
        <w:t xml:space="preserve"> والمراد بالعلم هو العلم المؤدّي إلى الاجتهاد في النوازل والاَحكام</w:t>
      </w:r>
      <w:r w:rsidR="00752481">
        <w:rPr>
          <w:rFonts w:hint="cs"/>
          <w:rtl/>
        </w:rPr>
        <w:t>،</w:t>
      </w:r>
      <w:r w:rsidRPr="00752481">
        <w:rPr>
          <w:rFonts w:hint="cs"/>
          <w:rtl/>
        </w:rPr>
        <w:t xml:space="preserve"> فلاتنعقد إمامة غير العالم بذلك</w:t>
      </w:r>
      <w:r w:rsidR="00752481">
        <w:rPr>
          <w:rFonts w:hint="cs"/>
          <w:rtl/>
        </w:rPr>
        <w:t>،</w:t>
      </w:r>
      <w:r w:rsidRPr="00752481">
        <w:rPr>
          <w:rFonts w:hint="cs"/>
          <w:rtl/>
        </w:rPr>
        <w:t xml:space="preserve"> لاَنّه محتاج لاَنْ يصرّف الاُمور على النهج القويم ويُجريها على السراط المستقيم</w:t>
      </w:r>
      <w:r w:rsidR="00752481">
        <w:rPr>
          <w:rFonts w:hint="cs"/>
          <w:rtl/>
        </w:rPr>
        <w:t>،</w:t>
      </w:r>
      <w:r w:rsidRPr="00752481">
        <w:rPr>
          <w:rFonts w:hint="cs"/>
          <w:rtl/>
        </w:rPr>
        <w:t xml:space="preserve"> ولاَنْ يعلم الحدود ويستوفي الحقوق ويفصل الخصومات بين الناس</w:t>
      </w:r>
      <w:r w:rsidR="00752481">
        <w:rPr>
          <w:rFonts w:hint="cs"/>
          <w:rtl/>
        </w:rPr>
        <w:t>،</w:t>
      </w:r>
      <w:r w:rsidRPr="00752481">
        <w:rPr>
          <w:rFonts w:hint="cs"/>
          <w:rtl/>
        </w:rPr>
        <w:t xml:space="preserve"> وإذا لم يكن عالماً مجتهداً لم يقدر على ذلك </w:t>
      </w:r>
      <w:r w:rsidRPr="0095721C">
        <w:rPr>
          <w:rStyle w:val="libFootnotenumChar"/>
          <w:rFonts w:hint="cs"/>
          <w:rtl/>
        </w:rPr>
        <w:t>(3)</w:t>
      </w:r>
      <w:r w:rsidRPr="00752481">
        <w:rPr>
          <w:rFonts w:hint="cs"/>
          <w:rtl/>
        </w:rPr>
        <w:t>.</w:t>
      </w:r>
    </w:p>
    <w:p w:rsidR="0095721C" w:rsidRDefault="0095721C" w:rsidP="00752481">
      <w:pPr>
        <w:pStyle w:val="libNormal"/>
        <w:rPr>
          <w:rtl/>
        </w:rPr>
      </w:pPr>
      <w:r>
        <w:rPr>
          <w:rFonts w:hint="cs"/>
          <w:rtl/>
        </w:rPr>
        <w:t>لكن سرعان ما انهار هذان الشرطان حين تغلّب على الخلافة رجال لم يكن فيهم شيء منها</w:t>
      </w:r>
      <w:r w:rsidR="00752481">
        <w:rPr>
          <w:rFonts w:hint="cs"/>
          <w:rtl/>
        </w:rPr>
        <w:t>،</w:t>
      </w:r>
      <w:r>
        <w:rPr>
          <w:rFonts w:hint="cs"/>
          <w:rtl/>
        </w:rPr>
        <w:t xml:space="preserve"> لا العدالة</w:t>
      </w:r>
      <w:r w:rsidR="00752481">
        <w:rPr>
          <w:rFonts w:hint="cs"/>
          <w:rtl/>
        </w:rPr>
        <w:t>،</w:t>
      </w:r>
      <w:r>
        <w:rPr>
          <w:rFonts w:hint="cs"/>
          <w:rtl/>
        </w:rPr>
        <w:t xml:space="preserve"> ولا العلم المؤدّي إلى الاجتهاد..</w:t>
      </w:r>
    </w:p>
    <w:p w:rsidR="0095721C" w:rsidRDefault="0095721C" w:rsidP="00752481">
      <w:pPr>
        <w:pStyle w:val="libNormal"/>
        <w:rPr>
          <w:rtl/>
        </w:rPr>
      </w:pPr>
      <w:r w:rsidRPr="00752481">
        <w:rPr>
          <w:rFonts w:hint="cs"/>
          <w:rtl/>
        </w:rPr>
        <w:t>قال الفرّاء</w:t>
      </w:r>
      <w:r w:rsidR="00752481">
        <w:rPr>
          <w:rFonts w:hint="cs"/>
          <w:rtl/>
        </w:rPr>
        <w:t>:</w:t>
      </w:r>
      <w:r w:rsidRPr="00752481">
        <w:rPr>
          <w:rFonts w:hint="cs"/>
          <w:rtl/>
        </w:rPr>
        <w:t xml:space="preserve"> قد روي عن أحمد ألفاظ تقتضي إسقاط اعتبار العدالة والعلم والفضل</w:t>
      </w:r>
      <w:r w:rsidR="00752481">
        <w:rPr>
          <w:rFonts w:hint="cs"/>
          <w:rtl/>
        </w:rPr>
        <w:t>،</w:t>
      </w:r>
      <w:r w:rsidRPr="00752481">
        <w:rPr>
          <w:rFonts w:hint="cs"/>
          <w:rtl/>
        </w:rPr>
        <w:t xml:space="preserve"> فقال</w:t>
      </w:r>
      <w:r w:rsidR="00752481">
        <w:rPr>
          <w:rFonts w:hint="cs"/>
          <w:rtl/>
        </w:rPr>
        <w:t>:</w:t>
      </w:r>
      <w:r w:rsidRPr="00752481">
        <w:rPr>
          <w:rFonts w:hint="cs"/>
          <w:rtl/>
        </w:rPr>
        <w:t xml:space="preserve"> (ومن غلبهم بالسيف حتّى صار خليفةً وسمّي أمير المؤمنين</w:t>
      </w:r>
      <w:r w:rsidR="00752481">
        <w:rPr>
          <w:rFonts w:hint="cs"/>
          <w:rtl/>
        </w:rPr>
        <w:t>،</w:t>
      </w:r>
      <w:r w:rsidRPr="00752481">
        <w:rPr>
          <w:rFonts w:hint="cs"/>
          <w:rtl/>
        </w:rPr>
        <w:t xml:space="preserve"> فلا يحلّ لاَحد يؤمن بالله واليوم الآخر أن يبيت ولا يراه إماماً عليه</w:t>
      </w:r>
      <w:r w:rsidR="00752481">
        <w:rPr>
          <w:rFonts w:hint="cs"/>
          <w:rtl/>
        </w:rPr>
        <w:t>،</w:t>
      </w:r>
      <w:r w:rsidRPr="00752481">
        <w:rPr>
          <w:rFonts w:hint="cs"/>
          <w:rtl/>
        </w:rPr>
        <w:t xml:space="preserve"> برّاً كان أو فاجراً</w:t>
      </w:r>
      <w:r w:rsidR="00752481">
        <w:rPr>
          <w:rFonts w:hint="cs"/>
          <w:rtl/>
        </w:rPr>
        <w:t>،</w:t>
      </w:r>
      <w:r w:rsidRPr="00752481">
        <w:rPr>
          <w:rFonts w:hint="cs"/>
          <w:rtl/>
        </w:rPr>
        <w:t xml:space="preserve"> فهو أمير المؤمنين) </w:t>
      </w:r>
      <w:r w:rsidRPr="0095721C">
        <w:rPr>
          <w:rStyle w:val="libFootnotenumChar"/>
          <w:rFonts w:hint="cs"/>
          <w:rtl/>
        </w:rPr>
        <w:t>(4)</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مآثر الاِنافة 1</w:t>
      </w:r>
      <w:r w:rsidR="00752481">
        <w:rPr>
          <w:rFonts w:hint="cs"/>
          <w:rtl/>
        </w:rPr>
        <w:t>:</w:t>
      </w:r>
      <w:r>
        <w:rPr>
          <w:rFonts w:hint="cs"/>
          <w:rtl/>
        </w:rPr>
        <w:t xml:space="preserve"> 36</w:t>
      </w:r>
      <w:r w:rsidR="00752481">
        <w:rPr>
          <w:rFonts w:hint="cs"/>
          <w:rtl/>
        </w:rPr>
        <w:t>،</w:t>
      </w:r>
      <w:r>
        <w:rPr>
          <w:rFonts w:hint="cs"/>
          <w:rtl/>
        </w:rPr>
        <w:t xml:space="preserve"> الاَحكام السلطانية</w:t>
      </w:r>
      <w:r w:rsidR="00752481">
        <w:rPr>
          <w:rFonts w:hint="cs"/>
          <w:rtl/>
        </w:rPr>
        <w:t xml:space="preserve"> - </w:t>
      </w:r>
      <w:r>
        <w:rPr>
          <w:rFonts w:hint="cs"/>
          <w:rtl/>
        </w:rPr>
        <w:t>للماوردي</w:t>
      </w:r>
      <w:r w:rsidR="00752481">
        <w:rPr>
          <w:rFonts w:hint="cs"/>
          <w:rtl/>
        </w:rPr>
        <w:t xml:space="preserve"> -:</w:t>
      </w:r>
      <w:r>
        <w:rPr>
          <w:rFonts w:hint="cs"/>
          <w:rtl/>
        </w:rPr>
        <w:t xml:space="preserve"> 6</w:t>
      </w:r>
      <w:r w:rsidR="00752481">
        <w:rPr>
          <w:rFonts w:hint="cs"/>
          <w:rtl/>
        </w:rPr>
        <w:t>،</w:t>
      </w:r>
      <w:r>
        <w:rPr>
          <w:rFonts w:hint="cs"/>
          <w:rtl/>
        </w:rPr>
        <w:t xml:space="preserve"> الاَحكام السلطانية</w:t>
      </w:r>
      <w:r w:rsidR="00752481">
        <w:rPr>
          <w:rFonts w:hint="cs"/>
          <w:rtl/>
        </w:rPr>
        <w:t xml:space="preserve"> - </w:t>
      </w:r>
      <w:r>
        <w:rPr>
          <w:rFonts w:hint="cs"/>
          <w:rtl/>
        </w:rPr>
        <w:t>للفرّاء</w:t>
      </w:r>
      <w:r w:rsidR="00752481">
        <w:rPr>
          <w:rFonts w:hint="cs"/>
          <w:rtl/>
        </w:rPr>
        <w:t xml:space="preserve"> -:</w:t>
      </w:r>
      <w:r>
        <w:rPr>
          <w:rFonts w:hint="cs"/>
          <w:rtl/>
        </w:rPr>
        <w:t>20.</w:t>
      </w:r>
    </w:p>
    <w:p w:rsidR="0095721C" w:rsidRDefault="0095721C" w:rsidP="0095721C">
      <w:pPr>
        <w:pStyle w:val="libFootnote0"/>
        <w:rPr>
          <w:rtl/>
        </w:rPr>
      </w:pPr>
      <w:r>
        <w:rPr>
          <w:rFonts w:hint="cs"/>
          <w:rtl/>
        </w:rPr>
        <w:t>(2) الاَحكام السلطانية</w:t>
      </w:r>
      <w:r w:rsidR="00752481">
        <w:rPr>
          <w:rFonts w:hint="cs"/>
          <w:rtl/>
        </w:rPr>
        <w:t xml:space="preserve"> - </w:t>
      </w:r>
      <w:r>
        <w:rPr>
          <w:rFonts w:hint="cs"/>
          <w:rtl/>
        </w:rPr>
        <w:t>للماوردي</w:t>
      </w:r>
      <w:r w:rsidR="00752481">
        <w:rPr>
          <w:rFonts w:hint="cs"/>
          <w:rtl/>
        </w:rPr>
        <w:t xml:space="preserve"> -:</w:t>
      </w:r>
      <w:r>
        <w:rPr>
          <w:rFonts w:hint="cs"/>
          <w:rtl/>
        </w:rPr>
        <w:t xml:space="preserve"> 17</w:t>
      </w:r>
      <w:r w:rsidR="00752481">
        <w:rPr>
          <w:rFonts w:hint="cs"/>
          <w:rtl/>
        </w:rPr>
        <w:t>.</w:t>
      </w:r>
    </w:p>
    <w:p w:rsidR="0095721C" w:rsidRDefault="0095721C" w:rsidP="0095721C">
      <w:pPr>
        <w:pStyle w:val="libFootnote0"/>
        <w:rPr>
          <w:rtl/>
        </w:rPr>
      </w:pPr>
      <w:r>
        <w:rPr>
          <w:rFonts w:hint="cs"/>
          <w:rtl/>
        </w:rPr>
        <w:t>(3) مآثر الاِنافة 1</w:t>
      </w:r>
      <w:r w:rsidR="00752481">
        <w:rPr>
          <w:rFonts w:hint="cs"/>
          <w:rtl/>
        </w:rPr>
        <w:t>:</w:t>
      </w:r>
      <w:r>
        <w:rPr>
          <w:rFonts w:hint="cs"/>
          <w:rtl/>
        </w:rPr>
        <w:t xml:space="preserve"> 37</w:t>
      </w:r>
      <w:r w:rsidR="00752481">
        <w:rPr>
          <w:rFonts w:hint="cs"/>
          <w:rtl/>
        </w:rPr>
        <w:t>،</w:t>
      </w:r>
      <w:r>
        <w:rPr>
          <w:rFonts w:hint="cs"/>
          <w:rtl/>
        </w:rPr>
        <w:t xml:space="preserve"> الاَحكام السلطانية</w:t>
      </w:r>
      <w:r w:rsidR="00752481">
        <w:rPr>
          <w:rFonts w:hint="cs"/>
          <w:rtl/>
        </w:rPr>
        <w:t xml:space="preserve"> - </w:t>
      </w:r>
      <w:r>
        <w:rPr>
          <w:rFonts w:hint="cs"/>
          <w:rtl/>
        </w:rPr>
        <w:t>للفرّاء</w:t>
      </w:r>
      <w:r w:rsidR="00752481">
        <w:rPr>
          <w:rFonts w:hint="cs"/>
          <w:rtl/>
        </w:rPr>
        <w:t xml:space="preserve"> -:</w:t>
      </w:r>
      <w:r>
        <w:rPr>
          <w:rFonts w:hint="cs"/>
          <w:rtl/>
        </w:rPr>
        <w:t xml:space="preserve"> 20</w:t>
      </w:r>
      <w:r w:rsidR="00752481">
        <w:rPr>
          <w:rFonts w:hint="cs"/>
          <w:rtl/>
        </w:rPr>
        <w:t>.</w:t>
      </w:r>
    </w:p>
    <w:p w:rsidR="0095721C" w:rsidRDefault="0095721C" w:rsidP="0095721C">
      <w:pPr>
        <w:pStyle w:val="libFootnote0"/>
        <w:rPr>
          <w:rtl/>
        </w:rPr>
      </w:pPr>
      <w:r>
        <w:rPr>
          <w:rFonts w:hint="cs"/>
          <w:rtl/>
        </w:rPr>
        <w:t>(4) الاَحكام السلطانية</w:t>
      </w:r>
      <w:r w:rsidR="00752481">
        <w:rPr>
          <w:rFonts w:hint="cs"/>
          <w:rtl/>
        </w:rPr>
        <w:t xml:space="preserve"> - </w:t>
      </w:r>
      <w:r>
        <w:rPr>
          <w:rFonts w:hint="cs"/>
          <w:rtl/>
        </w:rPr>
        <w:t>للفرّاء</w:t>
      </w:r>
      <w:r w:rsidR="00752481">
        <w:rPr>
          <w:rFonts w:hint="cs"/>
          <w:rtl/>
        </w:rPr>
        <w:t xml:space="preserve"> -:</w:t>
      </w:r>
      <w:r>
        <w:rPr>
          <w:rFonts w:hint="cs"/>
          <w:rtl/>
        </w:rPr>
        <w:t xml:space="preserve"> 20</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وقال القلقشندي</w:t>
      </w:r>
      <w:r w:rsidR="00752481">
        <w:rPr>
          <w:rFonts w:hint="cs"/>
          <w:rtl/>
        </w:rPr>
        <w:t>:</w:t>
      </w:r>
      <w:r w:rsidRPr="00752481">
        <w:rPr>
          <w:rFonts w:hint="cs"/>
          <w:rtl/>
        </w:rPr>
        <w:t xml:space="preserve"> ( إن لم يكن الخليفة المتغلّب بالقهر والاستيلاء جامعاً لشرائط الخلافة</w:t>
      </w:r>
      <w:r w:rsidR="00752481">
        <w:rPr>
          <w:rFonts w:hint="cs"/>
          <w:rtl/>
        </w:rPr>
        <w:t>،</w:t>
      </w:r>
      <w:r w:rsidRPr="00752481">
        <w:rPr>
          <w:rFonts w:hint="cs"/>
          <w:rtl/>
        </w:rPr>
        <w:t xml:space="preserve"> بأن كان فاسقاً أو جاهلاً</w:t>
      </w:r>
      <w:r w:rsidR="00752481">
        <w:rPr>
          <w:rFonts w:hint="cs"/>
          <w:rtl/>
        </w:rPr>
        <w:t>،</w:t>
      </w:r>
      <w:r w:rsidRPr="00752481">
        <w:rPr>
          <w:rFonts w:hint="cs"/>
          <w:rtl/>
        </w:rPr>
        <w:t xml:space="preserve"> فوجهان لاَصحابنا الشافعية</w:t>
      </w:r>
      <w:r w:rsidR="00752481">
        <w:rPr>
          <w:rFonts w:hint="cs"/>
          <w:rtl/>
        </w:rPr>
        <w:t>،</w:t>
      </w:r>
      <w:r w:rsidRPr="00752481">
        <w:rPr>
          <w:rFonts w:hint="cs"/>
          <w:rtl/>
        </w:rPr>
        <w:t xml:space="preserve"> أصحّهما</w:t>
      </w:r>
      <w:r w:rsidR="00752481">
        <w:rPr>
          <w:rFonts w:hint="cs"/>
          <w:rtl/>
        </w:rPr>
        <w:t>:</w:t>
      </w:r>
      <w:r w:rsidRPr="00752481">
        <w:rPr>
          <w:rFonts w:hint="cs"/>
          <w:rtl/>
        </w:rPr>
        <w:t xml:space="preserve"> انعقاد إمامته أيضاً ) </w:t>
      </w:r>
      <w:r w:rsidRPr="0095721C">
        <w:rPr>
          <w:rStyle w:val="libFootnotenumChar"/>
          <w:rFonts w:hint="cs"/>
          <w:rtl/>
        </w:rPr>
        <w:t>(1)</w:t>
      </w:r>
      <w:r w:rsidRPr="00752481">
        <w:rPr>
          <w:rFonts w:hint="cs"/>
          <w:rtl/>
        </w:rPr>
        <w:t>!</w:t>
      </w:r>
    </w:p>
    <w:p w:rsidR="0095721C" w:rsidRDefault="0095721C" w:rsidP="00BB2F3D">
      <w:pPr>
        <w:pStyle w:val="Heading2"/>
        <w:rPr>
          <w:rtl/>
        </w:rPr>
      </w:pPr>
      <w:bookmarkStart w:id="22" w:name="_Toc406398209"/>
      <w:r>
        <w:rPr>
          <w:rFonts w:hint="cs"/>
          <w:rtl/>
        </w:rPr>
        <w:t>التبرير</w:t>
      </w:r>
      <w:r w:rsidR="00752481">
        <w:rPr>
          <w:rFonts w:hint="cs"/>
          <w:rtl/>
        </w:rPr>
        <w:t>:</w:t>
      </w:r>
      <w:bookmarkEnd w:id="22"/>
    </w:p>
    <w:p w:rsidR="0095721C" w:rsidRDefault="0095721C" w:rsidP="00752481">
      <w:pPr>
        <w:pStyle w:val="libNormal"/>
        <w:rPr>
          <w:rtl/>
        </w:rPr>
      </w:pPr>
      <w:r>
        <w:rPr>
          <w:rFonts w:hint="cs"/>
          <w:rtl/>
        </w:rPr>
        <w:t>إنّ مثل هذا الرأي الذي ينقض شرائط الخلافة بعد أن نقض أساسها</w:t>
      </w:r>
      <w:r w:rsidR="00752481">
        <w:rPr>
          <w:rFonts w:hint="cs"/>
          <w:rtl/>
        </w:rPr>
        <w:t>،</w:t>
      </w:r>
      <w:r>
        <w:rPr>
          <w:rFonts w:hint="cs"/>
          <w:rtl/>
        </w:rPr>
        <w:t xml:space="preserve"> لابُدّ له من تبرير مقبول</w:t>
      </w:r>
      <w:r w:rsidR="00752481">
        <w:rPr>
          <w:rFonts w:hint="cs"/>
          <w:rtl/>
        </w:rPr>
        <w:t>.</w:t>
      </w:r>
    </w:p>
    <w:p w:rsidR="0095721C" w:rsidRDefault="0095721C" w:rsidP="00752481">
      <w:pPr>
        <w:pStyle w:val="libNormal"/>
        <w:rPr>
          <w:rtl/>
        </w:rPr>
      </w:pPr>
      <w:r>
        <w:rPr>
          <w:rFonts w:hint="cs"/>
          <w:rtl/>
        </w:rPr>
        <w:t>والتبرير الذي قدّمته هذه النظرية هنا هو</w:t>
      </w:r>
      <w:r w:rsidR="00752481">
        <w:rPr>
          <w:rFonts w:hint="cs"/>
          <w:rtl/>
        </w:rPr>
        <w:t>:</w:t>
      </w:r>
      <w:r>
        <w:rPr>
          <w:rFonts w:hint="cs"/>
          <w:rtl/>
        </w:rPr>
        <w:t xml:space="preserve"> (الاضطرار)</w:t>
      </w:r>
      <w:r w:rsidR="00752481">
        <w:rPr>
          <w:rFonts w:hint="cs"/>
          <w:rtl/>
        </w:rPr>
        <w:t>!</w:t>
      </w:r>
    </w:p>
    <w:p w:rsidR="0095721C" w:rsidRDefault="0095721C" w:rsidP="00752481">
      <w:pPr>
        <w:pStyle w:val="libNormal"/>
        <w:rPr>
          <w:rtl/>
        </w:rPr>
      </w:pPr>
      <w:r w:rsidRPr="00752481">
        <w:rPr>
          <w:rFonts w:hint="cs"/>
          <w:rtl/>
        </w:rPr>
        <w:t>لاَنّا لو قلنا</w:t>
      </w:r>
      <w:r w:rsidR="00752481">
        <w:rPr>
          <w:rFonts w:hint="cs"/>
          <w:rtl/>
        </w:rPr>
        <w:t>:</w:t>
      </w:r>
      <w:r w:rsidRPr="00752481">
        <w:rPr>
          <w:rFonts w:hint="cs"/>
          <w:rtl/>
        </w:rPr>
        <w:t xml:space="preserve"> لاتنعقد إمامته</w:t>
      </w:r>
      <w:r w:rsidR="00752481">
        <w:rPr>
          <w:rFonts w:hint="cs"/>
          <w:rtl/>
        </w:rPr>
        <w:t>،</w:t>
      </w:r>
      <w:r w:rsidRPr="00752481">
        <w:rPr>
          <w:rFonts w:hint="cs"/>
          <w:rtl/>
        </w:rPr>
        <w:t xml:space="preserve"> لزم ذلك بطلان أحكامه كلّها المالية والمدنيّة، فيتعيّن على الخليفة الذي يأتي بعده وفق الشروط الشرعية أن يقيم الحدود ثانياً</w:t>
      </w:r>
      <w:r w:rsidR="00752481">
        <w:rPr>
          <w:rFonts w:hint="cs"/>
          <w:rtl/>
        </w:rPr>
        <w:t>،</w:t>
      </w:r>
      <w:r w:rsidRPr="00752481">
        <w:rPr>
          <w:rFonts w:hint="cs"/>
          <w:rtl/>
        </w:rPr>
        <w:t xml:space="preserve"> ويستوفي الزكاة والجزية ثانياً</w:t>
      </w:r>
      <w:r w:rsidR="00752481">
        <w:rPr>
          <w:rFonts w:hint="cs"/>
          <w:rtl/>
        </w:rPr>
        <w:t>،</w:t>
      </w:r>
      <w:r w:rsidRPr="00752481">
        <w:rPr>
          <w:rFonts w:hint="cs"/>
          <w:rtl/>
        </w:rPr>
        <w:t xml:space="preserve"> وهكذا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والضرورة أيضاً تقتضي صحّة خلافته</w:t>
      </w:r>
      <w:r w:rsidR="00752481">
        <w:rPr>
          <w:rFonts w:hint="cs"/>
          <w:rtl/>
        </w:rPr>
        <w:t>:</w:t>
      </w:r>
      <w:r w:rsidRPr="00752481">
        <w:rPr>
          <w:rFonts w:hint="cs"/>
          <w:rtl/>
        </w:rPr>
        <w:t xml:space="preserve"> لحفظ نظام الشريعة</w:t>
      </w:r>
      <w:r w:rsidR="00752481">
        <w:rPr>
          <w:rFonts w:hint="cs"/>
          <w:rtl/>
        </w:rPr>
        <w:t>،</w:t>
      </w:r>
      <w:r w:rsidRPr="00752481">
        <w:rPr>
          <w:rFonts w:hint="cs"/>
          <w:rtl/>
        </w:rPr>
        <w:t xml:space="preserve"> وتنفيذ أحكامها </w:t>
      </w:r>
      <w:r w:rsidRPr="0095721C">
        <w:rPr>
          <w:rStyle w:val="libFootnotenumChar"/>
          <w:rFonts w:hint="cs"/>
          <w:rtl/>
        </w:rPr>
        <w:t>(3)</w:t>
      </w:r>
      <w:r w:rsidR="00752481">
        <w:rPr>
          <w:rFonts w:hint="cs"/>
          <w:rtl/>
        </w:rPr>
        <w:t>،</w:t>
      </w:r>
      <w:r w:rsidRPr="00752481">
        <w:rPr>
          <w:rFonts w:hint="cs"/>
          <w:rtl/>
        </w:rPr>
        <w:t xml:space="preserve"> ولاَنّه لابُدّ للمسلمين من حاكم </w:t>
      </w:r>
      <w:r w:rsidRPr="0095721C">
        <w:rPr>
          <w:rStyle w:val="libFootnotenumChar"/>
          <w:rFonts w:hint="cs"/>
          <w:rtl/>
        </w:rPr>
        <w:t>(4)</w:t>
      </w:r>
      <w:r w:rsidRPr="00752481">
        <w:rPr>
          <w:rFonts w:hint="cs"/>
          <w:rtl/>
        </w:rPr>
        <w:t>.</w:t>
      </w:r>
    </w:p>
    <w:p w:rsidR="0095721C" w:rsidRDefault="0095721C" w:rsidP="00752481">
      <w:pPr>
        <w:pStyle w:val="libNormal"/>
        <w:rPr>
          <w:rtl/>
        </w:rPr>
      </w:pPr>
      <w:r>
        <w:rPr>
          <w:rFonts w:hint="cs"/>
          <w:rtl/>
        </w:rPr>
        <w:t>إذن قبولها على هذه الصورة يستدعي السعي الدائم لاِزاحتها وإرجاع الاَمر إلى صيغته الشرعية متى ما وجدت الاُمّة سبيلاً إلى ذلك</w:t>
      </w:r>
      <w:r w:rsidR="00752481">
        <w:rPr>
          <w:rFonts w:hint="cs"/>
          <w:rtl/>
        </w:rPr>
        <w:t>.</w:t>
      </w:r>
    </w:p>
    <w:p w:rsidR="0095721C" w:rsidRDefault="0095721C" w:rsidP="00752481">
      <w:pPr>
        <w:pStyle w:val="libNormal"/>
        <w:rPr>
          <w:rtl/>
        </w:rPr>
      </w:pPr>
      <w:r>
        <w:rPr>
          <w:rFonts w:hint="cs"/>
          <w:rtl/>
        </w:rPr>
        <w:t>هذا ماذهب إليه الشيخ محمّد رشيد رضا وقد استعرض هذه الآراء</w:t>
      </w:r>
      <w:r w:rsidR="00752481">
        <w:rPr>
          <w:rFonts w:hint="cs"/>
          <w:rtl/>
        </w:rPr>
        <w:t>،</w:t>
      </w:r>
      <w:r>
        <w:rPr>
          <w:rFonts w:hint="cs"/>
          <w:rtl/>
        </w:rPr>
        <w:t xml:space="preserve"> فقال</w:t>
      </w:r>
      <w:r w:rsidR="00752481">
        <w:rPr>
          <w:rFonts w:hint="cs"/>
          <w:rtl/>
        </w:rPr>
        <w:t>:</w:t>
      </w:r>
      <w:r>
        <w:rPr>
          <w:rFonts w:hint="cs"/>
          <w:rtl/>
        </w:rPr>
        <w:t xml:space="preserve"> ( معنى هذا أنّ سلطة التغلّب كأكل الميتة ولحم الخنزير عند</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مآثر الاِنافة 1</w:t>
      </w:r>
      <w:r w:rsidR="00752481">
        <w:rPr>
          <w:rFonts w:hint="cs"/>
          <w:rtl/>
        </w:rPr>
        <w:t>:</w:t>
      </w:r>
      <w:r>
        <w:rPr>
          <w:rFonts w:hint="cs"/>
          <w:rtl/>
        </w:rPr>
        <w:t xml:space="preserve"> 58</w:t>
      </w:r>
      <w:r w:rsidR="00752481">
        <w:rPr>
          <w:rFonts w:hint="cs"/>
          <w:rtl/>
        </w:rPr>
        <w:t>.</w:t>
      </w:r>
    </w:p>
    <w:p w:rsidR="0095721C" w:rsidRDefault="0095721C" w:rsidP="0095721C">
      <w:pPr>
        <w:pStyle w:val="libFootnote0"/>
        <w:rPr>
          <w:rtl/>
        </w:rPr>
      </w:pPr>
      <w:r>
        <w:rPr>
          <w:rFonts w:hint="cs"/>
          <w:rtl/>
        </w:rPr>
        <w:t>(2) اُنظر</w:t>
      </w:r>
      <w:r w:rsidR="00752481">
        <w:rPr>
          <w:rFonts w:hint="cs"/>
          <w:rtl/>
        </w:rPr>
        <w:t>:</w:t>
      </w:r>
      <w:r>
        <w:rPr>
          <w:rFonts w:hint="cs"/>
          <w:rtl/>
        </w:rPr>
        <w:t xml:space="preserve"> مآثر الاِنافة 1</w:t>
      </w:r>
      <w:r w:rsidR="00752481">
        <w:rPr>
          <w:rFonts w:hint="cs"/>
          <w:rtl/>
        </w:rPr>
        <w:t>:</w:t>
      </w:r>
      <w:r>
        <w:rPr>
          <w:rFonts w:hint="cs"/>
          <w:rtl/>
        </w:rPr>
        <w:t xml:space="preserve"> 58</w:t>
      </w:r>
      <w:r w:rsidR="00752481">
        <w:rPr>
          <w:rFonts w:hint="cs"/>
          <w:rtl/>
        </w:rPr>
        <w:t>.</w:t>
      </w:r>
    </w:p>
    <w:p w:rsidR="0095721C" w:rsidRDefault="0095721C" w:rsidP="0095721C">
      <w:pPr>
        <w:pStyle w:val="libFootnote0"/>
        <w:rPr>
          <w:rtl/>
        </w:rPr>
      </w:pPr>
      <w:r>
        <w:rPr>
          <w:rFonts w:hint="cs"/>
          <w:rtl/>
        </w:rPr>
        <w:t>(3) مآثر الاِنافة 1</w:t>
      </w:r>
      <w:r w:rsidR="00752481">
        <w:rPr>
          <w:rFonts w:hint="cs"/>
          <w:rtl/>
        </w:rPr>
        <w:t>:</w:t>
      </w:r>
      <w:r>
        <w:rPr>
          <w:rFonts w:hint="cs"/>
          <w:rtl/>
        </w:rPr>
        <w:t xml:space="preserve"> 71</w:t>
      </w:r>
      <w:r w:rsidR="00752481">
        <w:rPr>
          <w:rFonts w:hint="cs"/>
          <w:rtl/>
        </w:rPr>
        <w:t>.</w:t>
      </w:r>
    </w:p>
    <w:p w:rsidR="0095721C" w:rsidRDefault="0095721C" w:rsidP="0095721C">
      <w:pPr>
        <w:pStyle w:val="libFootnote0"/>
        <w:rPr>
          <w:rtl/>
        </w:rPr>
      </w:pPr>
      <w:r>
        <w:rPr>
          <w:rFonts w:hint="cs"/>
          <w:rtl/>
        </w:rPr>
        <w:t>(4) الاَحكام السلطانية</w:t>
      </w:r>
      <w:r w:rsidR="00752481">
        <w:rPr>
          <w:rFonts w:hint="cs"/>
          <w:rtl/>
        </w:rPr>
        <w:t xml:space="preserve"> - </w:t>
      </w:r>
      <w:r>
        <w:rPr>
          <w:rFonts w:hint="cs"/>
          <w:rtl/>
        </w:rPr>
        <w:t>للفرّاء</w:t>
      </w:r>
      <w:r w:rsidR="00752481">
        <w:rPr>
          <w:rFonts w:hint="cs"/>
          <w:rtl/>
        </w:rPr>
        <w:t xml:space="preserve"> -:</w:t>
      </w:r>
      <w:r>
        <w:rPr>
          <w:rFonts w:hint="cs"/>
          <w:rtl/>
        </w:rPr>
        <w:t xml:space="preserve"> 24</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الضرورة، تنفذ بالقهر</w:t>
      </w:r>
      <w:r w:rsidR="00752481">
        <w:rPr>
          <w:rFonts w:hint="cs"/>
          <w:rtl/>
        </w:rPr>
        <w:t>،</w:t>
      </w:r>
      <w:r>
        <w:rPr>
          <w:rFonts w:hint="cs"/>
          <w:rtl/>
        </w:rPr>
        <w:t xml:space="preserve"> وتكون أدنى من الفوضى</w:t>
      </w:r>
      <w:r w:rsidR="00752481">
        <w:rPr>
          <w:rFonts w:hint="cs"/>
          <w:rtl/>
        </w:rPr>
        <w:t>!</w:t>
      </w:r>
    </w:p>
    <w:p w:rsidR="0095721C" w:rsidRDefault="0095721C" w:rsidP="00752481">
      <w:pPr>
        <w:pStyle w:val="libNormal"/>
        <w:rPr>
          <w:rtl/>
        </w:rPr>
      </w:pPr>
      <w:r w:rsidRPr="00752481">
        <w:rPr>
          <w:rFonts w:hint="cs"/>
          <w:rtl/>
        </w:rPr>
        <w:t>ومقتضاه أنّه يجب السعي دائماً لاِزالتها عند الاِمكان</w:t>
      </w:r>
      <w:r w:rsidR="00752481">
        <w:rPr>
          <w:rFonts w:hint="cs"/>
          <w:rtl/>
        </w:rPr>
        <w:t>،</w:t>
      </w:r>
      <w:r w:rsidRPr="00752481">
        <w:rPr>
          <w:rFonts w:hint="cs"/>
          <w:rtl/>
        </w:rPr>
        <w:t xml:space="preserve"> ولايجوز أن توطّن الاَنفس على دوامها</w:t>
      </w:r>
      <w:r w:rsidR="00752481">
        <w:rPr>
          <w:rFonts w:hint="cs"/>
          <w:rtl/>
        </w:rPr>
        <w:t>،</w:t>
      </w:r>
      <w:r w:rsidRPr="00752481">
        <w:rPr>
          <w:rFonts w:hint="cs"/>
          <w:rtl/>
        </w:rPr>
        <w:t xml:space="preserve"> ولا أن تجعل كالكرة بين المتغلّبين يتقاذفونها، ويتلقّفونها كما فعلت الاُمم التي كانت مظلومة وراضية بالظلم )</w:t>
      </w:r>
      <w:r w:rsidRPr="0095721C">
        <w:rPr>
          <w:rStyle w:val="libFootnotenumChar"/>
          <w:rFonts w:hint="cs"/>
          <w:rtl/>
        </w:rPr>
        <w:t>(1)</w:t>
      </w:r>
      <w:r w:rsidR="00752481">
        <w:rPr>
          <w:rFonts w:hint="cs"/>
          <w:rtl/>
        </w:rPr>
        <w:t>.</w:t>
      </w:r>
    </w:p>
    <w:p w:rsidR="0095721C" w:rsidRDefault="0095721C" w:rsidP="00752481">
      <w:pPr>
        <w:pStyle w:val="libNormal"/>
        <w:rPr>
          <w:rtl/>
        </w:rPr>
      </w:pPr>
      <w:r>
        <w:rPr>
          <w:rFonts w:hint="cs"/>
          <w:rtl/>
        </w:rPr>
        <w:t>لكنَّ الواقع كان على العكس من ذلك</w:t>
      </w:r>
      <w:r w:rsidR="00752481">
        <w:rPr>
          <w:rFonts w:hint="cs"/>
          <w:rtl/>
        </w:rPr>
        <w:t>،</w:t>
      </w:r>
      <w:r>
        <w:rPr>
          <w:rFonts w:hint="cs"/>
          <w:rtl/>
        </w:rPr>
        <w:t xml:space="preserve"> فقد حرّموا دائماً الخروج على السلطان الجائر والفاسق</w:t>
      </w:r>
      <w:r w:rsidR="00752481">
        <w:rPr>
          <w:rFonts w:hint="cs"/>
          <w:rtl/>
        </w:rPr>
        <w:t>،</w:t>
      </w:r>
      <w:r>
        <w:rPr>
          <w:rFonts w:hint="cs"/>
          <w:rtl/>
        </w:rPr>
        <w:t xml:space="preserve"> وعدّوا أيّ محاولة من هذا القبيل من الفتن التي نهى عنها الدين وحرّم الدخول فيها..</w:t>
      </w:r>
    </w:p>
    <w:p w:rsidR="0095721C" w:rsidRDefault="0095721C" w:rsidP="00752481">
      <w:pPr>
        <w:pStyle w:val="libNormal"/>
        <w:rPr>
          <w:rtl/>
        </w:rPr>
      </w:pPr>
      <w:r w:rsidRPr="00752481">
        <w:rPr>
          <w:rFonts w:hint="cs"/>
          <w:rtl/>
        </w:rPr>
        <w:t>يقول الزرقاني</w:t>
      </w:r>
      <w:r w:rsidR="00752481">
        <w:rPr>
          <w:rFonts w:hint="cs"/>
          <w:rtl/>
        </w:rPr>
        <w:t>:</w:t>
      </w:r>
      <w:r w:rsidRPr="00752481">
        <w:rPr>
          <w:rFonts w:hint="cs"/>
          <w:rtl/>
        </w:rPr>
        <w:t xml:space="preserve"> ( أمّا أهل السُنّة فقالوا</w:t>
      </w:r>
      <w:r w:rsidR="00752481">
        <w:rPr>
          <w:rFonts w:hint="cs"/>
          <w:rtl/>
        </w:rPr>
        <w:t>:</w:t>
      </w:r>
      <w:r w:rsidRPr="00752481">
        <w:rPr>
          <w:rFonts w:hint="cs"/>
          <w:rtl/>
        </w:rPr>
        <w:t xml:space="preserve"> الاختيار أن يكون الامام فاضلاً عادلاً محسناً</w:t>
      </w:r>
      <w:r w:rsidR="00752481">
        <w:rPr>
          <w:rFonts w:hint="cs"/>
          <w:rtl/>
        </w:rPr>
        <w:t>.</w:t>
      </w:r>
      <w:r w:rsidRPr="00752481">
        <w:rPr>
          <w:rFonts w:hint="cs"/>
          <w:rtl/>
        </w:rPr>
        <w:t xml:space="preserve"> فإن لم يكن فالصبر على طاعة الجائر أوْلى من الخروج عليه</w:t>
      </w:r>
      <w:r w:rsidR="00752481">
        <w:rPr>
          <w:rFonts w:hint="cs"/>
          <w:rtl/>
        </w:rPr>
        <w:t>،</w:t>
      </w:r>
      <w:r w:rsidRPr="00752481">
        <w:rPr>
          <w:rFonts w:hint="cs"/>
          <w:rtl/>
        </w:rPr>
        <w:t xml:space="preserve"> لِما فيه من استبدال الخوف بالاَمن</w:t>
      </w:r>
      <w:r w:rsidR="00752481">
        <w:rPr>
          <w:rFonts w:hint="cs"/>
          <w:rtl/>
        </w:rPr>
        <w:t>،</w:t>
      </w:r>
      <w:r w:rsidRPr="00752481">
        <w:rPr>
          <w:rFonts w:hint="cs"/>
          <w:rtl/>
        </w:rPr>
        <w:t xml:space="preserve"> وإهراق الدماء</w:t>
      </w:r>
      <w:r w:rsidR="00752481">
        <w:rPr>
          <w:rFonts w:hint="cs"/>
          <w:rtl/>
        </w:rPr>
        <w:t>،</w:t>
      </w:r>
      <w:r w:rsidRPr="00752481">
        <w:rPr>
          <w:rFonts w:hint="cs"/>
          <w:rtl/>
        </w:rPr>
        <w:t xml:space="preserve"> وشنّ الغارات، والفساد، وذلك أعظم من الصبر على جوره وفسقه )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كما ثبت عن أحمد بن حنبل أنّه قال</w:t>
      </w:r>
      <w:r w:rsidR="00752481">
        <w:rPr>
          <w:rFonts w:hint="cs"/>
          <w:rtl/>
        </w:rPr>
        <w:t>:</w:t>
      </w:r>
      <w:r w:rsidRPr="00752481">
        <w:rPr>
          <w:rFonts w:hint="cs"/>
          <w:rtl/>
        </w:rPr>
        <w:t xml:space="preserve"> (الصبر تحت لواء السلطان على ماكان منه من عدلٍ أو جور</w:t>
      </w:r>
      <w:r w:rsidR="00752481">
        <w:rPr>
          <w:rFonts w:hint="cs"/>
          <w:rtl/>
        </w:rPr>
        <w:t>،</w:t>
      </w:r>
      <w:r w:rsidRPr="00752481">
        <w:rPr>
          <w:rFonts w:hint="cs"/>
          <w:rtl/>
        </w:rPr>
        <w:t xml:space="preserve"> ولايُخرَج على الاُمراء بالسيف وإنْ جاروا)</w:t>
      </w:r>
      <w:r w:rsidRPr="0095721C">
        <w:rPr>
          <w:rStyle w:val="libFootnotenumChar"/>
          <w:rFonts w:hint="cs"/>
          <w:rtl/>
        </w:rPr>
        <w:t>(3)</w:t>
      </w:r>
      <w:r w:rsidRPr="00752481">
        <w:rPr>
          <w:rFonts w:hint="cs"/>
          <w:rtl/>
        </w:rPr>
        <w:t>.</w:t>
      </w:r>
    </w:p>
    <w:p w:rsidR="0095721C" w:rsidRDefault="0095721C" w:rsidP="00752481">
      <w:pPr>
        <w:pStyle w:val="libNormal"/>
        <w:rPr>
          <w:rtl/>
        </w:rPr>
      </w:pPr>
      <w:r w:rsidRPr="00752481">
        <w:rPr>
          <w:rFonts w:hint="cs"/>
          <w:rtl/>
        </w:rPr>
        <w:t>استعرض الشيخ أبو زهرة هذين القولين</w:t>
      </w:r>
      <w:r w:rsidR="00752481">
        <w:rPr>
          <w:rFonts w:hint="cs"/>
          <w:rtl/>
        </w:rPr>
        <w:t>،</w:t>
      </w:r>
      <w:r w:rsidRPr="00752481">
        <w:rPr>
          <w:rFonts w:hint="cs"/>
          <w:rtl/>
        </w:rPr>
        <w:t xml:space="preserve"> ثمّ قال</w:t>
      </w:r>
      <w:r w:rsidR="00752481">
        <w:rPr>
          <w:rFonts w:hint="cs"/>
          <w:rtl/>
        </w:rPr>
        <w:t>:</w:t>
      </w:r>
      <w:r w:rsidRPr="00752481">
        <w:rPr>
          <w:rFonts w:hint="cs"/>
          <w:rtl/>
        </w:rPr>
        <w:t xml:space="preserve"> ( وهذا هو المنقول عن أئمّة أهل السُنّة</w:t>
      </w:r>
      <w:r w:rsidR="00752481">
        <w:rPr>
          <w:rFonts w:hint="cs"/>
          <w:rtl/>
        </w:rPr>
        <w:t>؛</w:t>
      </w:r>
      <w:r w:rsidRPr="00752481">
        <w:rPr>
          <w:rFonts w:hint="cs"/>
          <w:rtl/>
        </w:rPr>
        <w:t xml:space="preserve"> مالك</w:t>
      </w:r>
      <w:r w:rsidR="00752481">
        <w:rPr>
          <w:rFonts w:hint="cs"/>
          <w:rtl/>
        </w:rPr>
        <w:t>،</w:t>
      </w:r>
      <w:r w:rsidRPr="00752481">
        <w:rPr>
          <w:rFonts w:hint="cs"/>
          <w:rtl/>
        </w:rPr>
        <w:t xml:space="preserve"> والشافعي</w:t>
      </w:r>
      <w:r w:rsidR="00752481">
        <w:rPr>
          <w:rFonts w:hint="cs"/>
          <w:rtl/>
        </w:rPr>
        <w:t>،</w:t>
      </w:r>
      <w:r w:rsidRPr="00752481">
        <w:rPr>
          <w:rFonts w:hint="cs"/>
          <w:rtl/>
        </w:rPr>
        <w:t xml:space="preserve"> وأحمد ) </w:t>
      </w:r>
      <w:r w:rsidRPr="0095721C">
        <w:rPr>
          <w:rStyle w:val="libFootnotenumChar"/>
          <w:rFonts w:hint="cs"/>
          <w:rtl/>
        </w:rPr>
        <w:t>(4)</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الخلافة</w:t>
      </w:r>
      <w:r w:rsidR="00752481">
        <w:rPr>
          <w:rFonts w:hint="cs"/>
          <w:rtl/>
        </w:rPr>
        <w:t>:</w:t>
      </w:r>
      <w:r>
        <w:rPr>
          <w:rFonts w:hint="cs"/>
          <w:rtl/>
        </w:rPr>
        <w:t xml:space="preserve"> 45</w:t>
      </w:r>
      <w:r w:rsidR="00752481">
        <w:rPr>
          <w:rFonts w:hint="cs"/>
          <w:rtl/>
        </w:rPr>
        <w:t>،</w:t>
      </w:r>
      <w:r>
        <w:rPr>
          <w:rFonts w:hint="cs"/>
          <w:rtl/>
        </w:rPr>
        <w:t xml:space="preserve"> عنه</w:t>
      </w:r>
      <w:r w:rsidR="00752481">
        <w:rPr>
          <w:rFonts w:hint="cs"/>
          <w:rtl/>
        </w:rPr>
        <w:t>:</w:t>
      </w:r>
      <w:r>
        <w:rPr>
          <w:rFonts w:hint="cs"/>
          <w:rtl/>
        </w:rPr>
        <w:t xml:space="preserve"> نظام الحكم والاِدارة في الاِسلام</w:t>
      </w:r>
      <w:r w:rsidR="00752481">
        <w:rPr>
          <w:rFonts w:hint="cs"/>
          <w:rtl/>
        </w:rPr>
        <w:t>:</w:t>
      </w:r>
      <w:r>
        <w:rPr>
          <w:rFonts w:hint="cs"/>
          <w:rtl/>
        </w:rPr>
        <w:t xml:space="preserve"> 126</w:t>
      </w:r>
      <w:r w:rsidR="00752481">
        <w:rPr>
          <w:rFonts w:hint="cs"/>
          <w:rtl/>
        </w:rPr>
        <w:t>.</w:t>
      </w:r>
    </w:p>
    <w:p w:rsidR="0095721C" w:rsidRDefault="0095721C" w:rsidP="0095721C">
      <w:pPr>
        <w:pStyle w:val="libFootnote0"/>
        <w:rPr>
          <w:rtl/>
        </w:rPr>
      </w:pPr>
      <w:r>
        <w:rPr>
          <w:rFonts w:hint="cs"/>
          <w:rtl/>
        </w:rPr>
        <w:t>(2) شرح الموطّأ 2</w:t>
      </w:r>
      <w:r w:rsidR="00752481">
        <w:rPr>
          <w:rFonts w:hint="cs"/>
          <w:rtl/>
        </w:rPr>
        <w:t>:</w:t>
      </w:r>
      <w:r>
        <w:rPr>
          <w:rFonts w:hint="cs"/>
          <w:rtl/>
        </w:rPr>
        <w:t xml:space="preserve"> 292</w:t>
      </w:r>
      <w:r w:rsidR="00752481">
        <w:rPr>
          <w:rFonts w:hint="cs"/>
          <w:rtl/>
        </w:rPr>
        <w:t>،</w:t>
      </w:r>
      <w:r>
        <w:rPr>
          <w:rFonts w:hint="cs"/>
          <w:rtl/>
        </w:rPr>
        <w:t xml:space="preserve"> عنه</w:t>
      </w:r>
      <w:r w:rsidR="00752481">
        <w:rPr>
          <w:rFonts w:hint="cs"/>
          <w:rtl/>
        </w:rPr>
        <w:t>:</w:t>
      </w:r>
      <w:r>
        <w:rPr>
          <w:rFonts w:hint="cs"/>
          <w:rtl/>
        </w:rPr>
        <w:t xml:space="preserve"> المذاهب الاِسلامية</w:t>
      </w:r>
      <w:r w:rsidR="00752481">
        <w:rPr>
          <w:rFonts w:hint="cs"/>
          <w:rtl/>
        </w:rPr>
        <w:t>:</w:t>
      </w:r>
      <w:r>
        <w:rPr>
          <w:rFonts w:hint="cs"/>
          <w:rtl/>
        </w:rPr>
        <w:t xml:space="preserve"> 155</w:t>
      </w:r>
      <w:r w:rsidR="00752481">
        <w:rPr>
          <w:rFonts w:hint="cs"/>
          <w:rtl/>
        </w:rPr>
        <w:t>.</w:t>
      </w:r>
    </w:p>
    <w:p w:rsidR="0095721C" w:rsidRDefault="0095721C" w:rsidP="0095721C">
      <w:pPr>
        <w:pStyle w:val="libFootnote0"/>
        <w:rPr>
          <w:rtl/>
        </w:rPr>
      </w:pPr>
      <w:r>
        <w:rPr>
          <w:rFonts w:hint="cs"/>
          <w:rtl/>
        </w:rPr>
        <w:t>(3) المذاهب الاِسلامية</w:t>
      </w:r>
      <w:r w:rsidR="00752481">
        <w:rPr>
          <w:rFonts w:hint="cs"/>
          <w:rtl/>
        </w:rPr>
        <w:t>:</w:t>
      </w:r>
      <w:r>
        <w:rPr>
          <w:rFonts w:hint="cs"/>
          <w:rtl/>
        </w:rPr>
        <w:t xml:space="preserve"> 155</w:t>
      </w:r>
      <w:r w:rsidR="00752481">
        <w:rPr>
          <w:rFonts w:hint="cs"/>
          <w:rtl/>
        </w:rPr>
        <w:t>.</w:t>
      </w:r>
    </w:p>
    <w:p w:rsidR="0095721C" w:rsidRDefault="0095721C" w:rsidP="0095721C">
      <w:pPr>
        <w:pStyle w:val="libFootnote0"/>
        <w:rPr>
          <w:rtl/>
        </w:rPr>
      </w:pPr>
      <w:r>
        <w:rPr>
          <w:rFonts w:hint="cs"/>
          <w:rtl/>
        </w:rPr>
        <w:t>(4) المذاهب الاِسلامية</w:t>
      </w:r>
      <w:r w:rsidR="00752481">
        <w:rPr>
          <w:rFonts w:hint="cs"/>
          <w:rtl/>
        </w:rPr>
        <w:t>:</w:t>
      </w:r>
      <w:r>
        <w:rPr>
          <w:rFonts w:hint="cs"/>
          <w:rtl/>
        </w:rPr>
        <w:t xml:space="preserve"> 155</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فهل ينسجم هذا الاعتقاد مع أحكام الاضطرار والاِكراه</w:t>
      </w:r>
      <w:r w:rsidR="00752481">
        <w:rPr>
          <w:rFonts w:hint="cs"/>
          <w:rtl/>
        </w:rPr>
        <w:t>؟</w:t>
      </w:r>
      <w:r>
        <w:rPr>
          <w:rFonts w:hint="cs"/>
          <w:rtl/>
        </w:rPr>
        <w:t>!</w:t>
      </w:r>
    </w:p>
    <w:p w:rsidR="0095721C" w:rsidRDefault="0095721C" w:rsidP="00752481">
      <w:pPr>
        <w:pStyle w:val="libNormal"/>
        <w:rPr>
          <w:rtl/>
        </w:rPr>
      </w:pPr>
      <w:r>
        <w:rPr>
          <w:rFonts w:hint="cs"/>
          <w:rtl/>
        </w:rPr>
        <w:t>لقد طعن الشيخ محمّد رشيد رضا هذه العقيدة في الصميم حين قال</w:t>
      </w:r>
      <w:r w:rsidR="00752481">
        <w:rPr>
          <w:rFonts w:hint="cs"/>
          <w:rtl/>
        </w:rPr>
        <w:t>:</w:t>
      </w:r>
    </w:p>
    <w:p w:rsidR="0095721C" w:rsidRDefault="0095721C" w:rsidP="00752481">
      <w:pPr>
        <w:pStyle w:val="libNormal"/>
        <w:rPr>
          <w:rtl/>
        </w:rPr>
      </w:pPr>
      <w:r>
        <w:rPr>
          <w:rFonts w:hint="cs"/>
          <w:rtl/>
        </w:rPr>
        <w:t>«وقد عُني الملوك المستبدّون بجذب العلماء إليهم بسلاسل الذهب والفضّة والرُتَب والمناصب</w:t>
      </w:r>
      <w:r w:rsidR="00752481">
        <w:rPr>
          <w:rFonts w:hint="cs"/>
          <w:rtl/>
        </w:rPr>
        <w:t>،</w:t>
      </w:r>
      <w:r>
        <w:rPr>
          <w:rFonts w:hint="cs"/>
          <w:rtl/>
        </w:rPr>
        <w:t xml:space="preserve"> وكان غيرهم أشدّ انجذاباً</w:t>
      </w:r>
      <w:r w:rsidR="00752481">
        <w:rPr>
          <w:rFonts w:hint="cs"/>
          <w:rtl/>
        </w:rPr>
        <w:t>،</w:t>
      </w:r>
      <w:r>
        <w:rPr>
          <w:rFonts w:hint="cs"/>
          <w:rtl/>
        </w:rPr>
        <w:t xml:space="preserve"> ووضع هؤلاء العلماء الرسميّون قاعدة لاُمرائهم ولاَنفسهم هدموا بها القواعد التي قام بها أمرُ الدِين والدنيا في الاِسلام</w:t>
      </w:r>
      <w:r w:rsidR="00752481">
        <w:rPr>
          <w:rFonts w:hint="cs"/>
          <w:rtl/>
        </w:rPr>
        <w:t>،</w:t>
      </w:r>
      <w:r>
        <w:rPr>
          <w:rFonts w:hint="cs"/>
          <w:rtl/>
        </w:rPr>
        <w:t xml:space="preserve"> وهي</w:t>
      </w:r>
      <w:r w:rsidR="00752481">
        <w:rPr>
          <w:rFonts w:hint="cs"/>
          <w:rtl/>
        </w:rPr>
        <w:t>:</w:t>
      </w:r>
      <w:r>
        <w:rPr>
          <w:rFonts w:hint="cs"/>
          <w:rtl/>
        </w:rPr>
        <w:t xml:space="preserve"> أنّه يجوز أن يكون أولياء الاُمور فاقدين للشروط الشرعية التي دلّ على وجوبها واشتراطها الكتاب والسُنّة، وإنْ صرّح بها أئمّة الاُصول والفقه</w:t>
      </w:r>
      <w:r w:rsidR="00752481">
        <w:rPr>
          <w:rFonts w:hint="cs"/>
          <w:rtl/>
        </w:rPr>
        <w:t>،</w:t>
      </w:r>
      <w:r>
        <w:rPr>
          <w:rFonts w:hint="cs"/>
          <w:rtl/>
        </w:rPr>
        <w:t xml:space="preserve"> فقالوا</w:t>
      </w:r>
      <w:r w:rsidR="00752481">
        <w:rPr>
          <w:rFonts w:hint="cs"/>
          <w:rtl/>
        </w:rPr>
        <w:t>:</w:t>
      </w:r>
      <w:r>
        <w:rPr>
          <w:rFonts w:hint="cs"/>
          <w:rtl/>
        </w:rPr>
        <w:t xml:space="preserve"> يجوز</w:t>
      </w:r>
      <w:r w:rsidR="00752481">
        <w:rPr>
          <w:rFonts w:hint="cs"/>
          <w:rtl/>
        </w:rPr>
        <w:t>،</w:t>
      </w:r>
      <w:r>
        <w:rPr>
          <w:rFonts w:hint="cs"/>
          <w:rtl/>
        </w:rPr>
        <w:t xml:space="preserve"> إذا فُقِدَ الحائزون لتلك الشروط</w:t>
      </w:r>
      <w:r w:rsidR="00752481">
        <w:rPr>
          <w:rFonts w:hint="cs"/>
          <w:rtl/>
        </w:rPr>
        <w:t>.</w:t>
      </w:r>
    </w:p>
    <w:p w:rsidR="0095721C" w:rsidRDefault="0095721C" w:rsidP="00752481">
      <w:pPr>
        <w:pStyle w:val="libNormal"/>
        <w:rPr>
          <w:rtl/>
        </w:rPr>
      </w:pPr>
      <w:r>
        <w:rPr>
          <w:rFonts w:hint="cs"/>
          <w:rtl/>
        </w:rPr>
        <w:t>مثال ذلك</w:t>
      </w:r>
      <w:r w:rsidR="00752481">
        <w:rPr>
          <w:rFonts w:hint="cs"/>
          <w:rtl/>
        </w:rPr>
        <w:t>:</w:t>
      </w:r>
      <w:r>
        <w:rPr>
          <w:rFonts w:hint="cs"/>
          <w:rtl/>
        </w:rPr>
        <w:t xml:space="preserve"> إنّه يشترط فيهم العلم المعبَّر عنه بالاجتهاد</w:t>
      </w:r>
      <w:r w:rsidR="00752481">
        <w:rPr>
          <w:rFonts w:hint="cs"/>
          <w:rtl/>
        </w:rPr>
        <w:t>،</w:t>
      </w:r>
      <w:r>
        <w:rPr>
          <w:rFonts w:hint="cs"/>
          <w:rtl/>
        </w:rPr>
        <w:t xml:space="preserve"> وقد صرّح هؤلاء بجواز تقليد الجاهل</w:t>
      </w:r>
      <w:r w:rsidR="00752481">
        <w:rPr>
          <w:rFonts w:hint="cs"/>
          <w:rtl/>
        </w:rPr>
        <w:t>،</w:t>
      </w:r>
      <w:r>
        <w:rPr>
          <w:rFonts w:hint="cs"/>
          <w:rtl/>
        </w:rPr>
        <w:t xml:space="preserve"> وعدّوه من الضرورة</w:t>
      </w:r>
      <w:r w:rsidR="00752481">
        <w:rPr>
          <w:rFonts w:hint="cs"/>
          <w:rtl/>
        </w:rPr>
        <w:t>،</w:t>
      </w:r>
      <w:r>
        <w:rPr>
          <w:rFonts w:hint="cs"/>
          <w:rtl/>
        </w:rPr>
        <w:t xml:space="preserve"> وأطلق الكثيرون هذا القول</w:t>
      </w:r>
      <w:r w:rsidR="00752481">
        <w:rPr>
          <w:rFonts w:hint="cs"/>
          <w:rtl/>
        </w:rPr>
        <w:t>،</w:t>
      </w:r>
      <w:r>
        <w:rPr>
          <w:rFonts w:hint="cs"/>
          <w:rtl/>
        </w:rPr>
        <w:t xml:space="preserve"> وجرى عليه العمل</w:t>
      </w:r>
      <w:r w:rsidR="00752481">
        <w:rPr>
          <w:rFonts w:hint="cs"/>
          <w:rtl/>
        </w:rPr>
        <w:t>.</w:t>
      </w:r>
      <w:r>
        <w:rPr>
          <w:rFonts w:hint="cs"/>
          <w:rtl/>
        </w:rPr>
        <w:t xml:space="preserve"> وذلك من توسيد الاَمر إلى غير أهله الذي يقرّب خطوات ساعة هلاك الاُمة</w:t>
      </w:r>
      <w:r w:rsidR="00752481">
        <w:rPr>
          <w:rFonts w:hint="cs"/>
          <w:rtl/>
        </w:rPr>
        <w:t>،</w:t>
      </w:r>
      <w:r>
        <w:rPr>
          <w:rFonts w:hint="cs"/>
          <w:rtl/>
        </w:rPr>
        <w:t xml:space="preserve"> ومن علاماتها</w:t>
      </w:r>
      <w:r w:rsidR="00752481">
        <w:rPr>
          <w:rFonts w:hint="cs"/>
          <w:rtl/>
        </w:rPr>
        <w:t>:</w:t>
      </w:r>
      <w:r>
        <w:rPr>
          <w:rFonts w:hint="cs"/>
          <w:rtl/>
        </w:rPr>
        <w:t xml:space="preserve"> ذهاب الاَمانة</w:t>
      </w:r>
      <w:r w:rsidR="00752481">
        <w:rPr>
          <w:rFonts w:hint="cs"/>
          <w:rtl/>
        </w:rPr>
        <w:t>،</w:t>
      </w:r>
      <w:r>
        <w:rPr>
          <w:rFonts w:hint="cs"/>
          <w:rtl/>
        </w:rPr>
        <w:t xml:space="preserve"> وظهور الخيانة.. ولا خيانة أشدّ من توسيد الاَمر إلى الجاهلين..</w:t>
      </w:r>
    </w:p>
    <w:p w:rsidR="0095721C" w:rsidRDefault="0095721C" w:rsidP="00752481">
      <w:pPr>
        <w:pStyle w:val="libNormal"/>
        <w:rPr>
          <w:rtl/>
        </w:rPr>
      </w:pPr>
      <w:r w:rsidRPr="00752481">
        <w:rPr>
          <w:rFonts w:hint="cs"/>
          <w:rtl/>
        </w:rPr>
        <w:t>روى مسلم وأبو داوود حديث ابن عبّاس</w:t>
      </w:r>
      <w:r w:rsidR="00752481">
        <w:rPr>
          <w:rFonts w:hint="cs"/>
          <w:rtl/>
        </w:rPr>
        <w:t>:</w:t>
      </w:r>
      <w:r w:rsidRPr="00752481">
        <w:rPr>
          <w:rFonts w:hint="cs"/>
          <w:rtl/>
        </w:rPr>
        <w:t xml:space="preserve"> ( من استعمل عاملاً من المسلمين وهو يعلم أنّ فيهم أوْلى بذلك منه وأعلم بكتاب الله وسُنّة نبيّه</w:t>
      </w:r>
      <w:r w:rsidR="00752481">
        <w:rPr>
          <w:rFonts w:hint="cs"/>
          <w:rtl/>
        </w:rPr>
        <w:t>،</w:t>
      </w:r>
      <w:r w:rsidRPr="00752481">
        <w:rPr>
          <w:rFonts w:hint="cs"/>
          <w:rtl/>
        </w:rPr>
        <w:t xml:space="preserve"> فقد خان الله ورسوله وجميع المسلمين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وطعنها أيضاً في قوله</w:t>
      </w:r>
      <w:r w:rsidR="00752481">
        <w:rPr>
          <w:rFonts w:hint="cs"/>
          <w:rtl/>
        </w:rPr>
        <w:t>:</w:t>
      </w:r>
      <w:r>
        <w:rPr>
          <w:rFonts w:hint="cs"/>
          <w:rtl/>
        </w:rPr>
        <w:t xml:space="preserve"> ( ما أفسد على هذه الاُمّة أمرها وأضاع عليها ملكها إلاّ جعل طاعة هؤلاء الجبّارين الباغين واجبة شرعاً على الاِطلاق</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تفسير المنار 5</w:t>
      </w:r>
      <w:r w:rsidR="00752481">
        <w:rPr>
          <w:rFonts w:hint="cs"/>
          <w:rtl/>
        </w:rPr>
        <w:t>:</w:t>
      </w:r>
      <w:r>
        <w:rPr>
          <w:rFonts w:hint="cs"/>
          <w:rtl/>
        </w:rPr>
        <w:t xml:space="preserve"> 215</w:t>
      </w:r>
      <w:r w:rsidR="00752481">
        <w:rPr>
          <w:rFonts w:hint="cs"/>
          <w:rtl/>
        </w:rPr>
        <w:t xml:space="preserve"> - </w:t>
      </w:r>
      <w:r>
        <w:rPr>
          <w:rFonts w:hint="cs"/>
          <w:rtl/>
        </w:rPr>
        <w:t>216 باختصار</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وجعل التغلّب أمراً شرعيّاً كمبايعة أهل الحلّ والعقد للاِمام الحقّ</w:t>
      </w:r>
      <w:r w:rsidR="00752481">
        <w:rPr>
          <w:rFonts w:hint="cs"/>
          <w:rtl/>
        </w:rPr>
        <w:t>،</w:t>
      </w:r>
      <w:r w:rsidRPr="00752481">
        <w:rPr>
          <w:rFonts w:hint="cs"/>
          <w:rtl/>
        </w:rPr>
        <w:t xml:space="preserve"> وجعل عهد كلّ متغلّب باغٍ إلى ولده أو غيره من عصبته حقّاً شرعياً وأصلاً مرعياً لذاته ) </w:t>
      </w:r>
      <w:r w:rsidRPr="0095721C">
        <w:rPr>
          <w:rStyle w:val="libFootnotenumChar"/>
          <w:rFonts w:hint="cs"/>
          <w:rtl/>
        </w:rPr>
        <w:t>(1)</w:t>
      </w:r>
      <w:r w:rsidR="00752481">
        <w:rPr>
          <w:rFonts w:hint="cs"/>
          <w:rtl/>
        </w:rPr>
        <w:t>!</w:t>
      </w:r>
    </w:p>
    <w:p w:rsidR="0095721C" w:rsidRDefault="0095721C" w:rsidP="00752481">
      <w:pPr>
        <w:pStyle w:val="libNormal"/>
        <w:rPr>
          <w:rtl/>
        </w:rPr>
      </w:pPr>
      <w:r>
        <w:rPr>
          <w:rFonts w:hint="cs"/>
          <w:rtl/>
        </w:rPr>
        <w:t>وهذه حقيقة تاريخية</w:t>
      </w:r>
      <w:r w:rsidR="00752481">
        <w:rPr>
          <w:rFonts w:hint="cs"/>
          <w:rtl/>
        </w:rPr>
        <w:t>،</w:t>
      </w:r>
      <w:r>
        <w:rPr>
          <w:rFonts w:hint="cs"/>
          <w:rtl/>
        </w:rPr>
        <w:t xml:space="preserve"> وليست دعوى مجازفٍ أو متهاون</w:t>
      </w:r>
      <w:r w:rsidR="00752481">
        <w:rPr>
          <w:rFonts w:hint="cs"/>
          <w:rtl/>
        </w:rPr>
        <w:t>.</w:t>
      </w:r>
    </w:p>
    <w:p w:rsidR="0095721C" w:rsidRDefault="0095721C" w:rsidP="00BB2F3D">
      <w:pPr>
        <w:pStyle w:val="Heading2"/>
        <w:rPr>
          <w:rtl/>
        </w:rPr>
      </w:pPr>
      <w:bookmarkStart w:id="23" w:name="_Toc406398210"/>
      <w:r>
        <w:rPr>
          <w:rFonts w:hint="cs"/>
          <w:rtl/>
        </w:rPr>
        <w:t>صورتان</w:t>
      </w:r>
      <w:r w:rsidR="00752481">
        <w:rPr>
          <w:rFonts w:hint="cs"/>
          <w:rtl/>
        </w:rPr>
        <w:t>:</w:t>
      </w:r>
      <w:bookmarkEnd w:id="23"/>
    </w:p>
    <w:p w:rsidR="0095721C" w:rsidRDefault="0095721C" w:rsidP="00752481">
      <w:pPr>
        <w:pStyle w:val="libNormal"/>
        <w:rPr>
          <w:rtl/>
        </w:rPr>
      </w:pPr>
      <w:r>
        <w:rPr>
          <w:rFonts w:hint="cs"/>
          <w:rtl/>
        </w:rPr>
        <w:t>صورتان نقف عندهما يسيراً بعد هذا الشوط المضني</w:t>
      </w:r>
      <w:r w:rsidR="00752481">
        <w:rPr>
          <w:rFonts w:hint="cs"/>
          <w:rtl/>
        </w:rPr>
        <w:t>،</w:t>
      </w:r>
      <w:r>
        <w:rPr>
          <w:rFonts w:hint="cs"/>
          <w:rtl/>
        </w:rPr>
        <w:t xml:space="preserve"> لنواصل بعدهما المشوار..</w:t>
      </w:r>
    </w:p>
    <w:p w:rsidR="0095721C" w:rsidRDefault="0095721C" w:rsidP="00752481">
      <w:pPr>
        <w:pStyle w:val="libNormal"/>
        <w:rPr>
          <w:rtl/>
        </w:rPr>
      </w:pPr>
      <w:r>
        <w:rPr>
          <w:rFonts w:hint="cs"/>
          <w:rtl/>
        </w:rPr>
        <w:t>الصورة الاَولى</w:t>
      </w:r>
      <w:r w:rsidR="00752481">
        <w:rPr>
          <w:rFonts w:hint="cs"/>
          <w:rtl/>
        </w:rPr>
        <w:t>:</w:t>
      </w:r>
      <w:r>
        <w:rPr>
          <w:rFonts w:hint="cs"/>
          <w:rtl/>
        </w:rPr>
        <w:t xml:space="preserve"> مذهب عظماء السَلَف</w:t>
      </w:r>
      <w:r w:rsidR="00752481">
        <w:rPr>
          <w:rFonts w:hint="cs"/>
          <w:rtl/>
        </w:rPr>
        <w:t>؟</w:t>
      </w:r>
      <w:r>
        <w:rPr>
          <w:rFonts w:hint="cs"/>
          <w:rtl/>
        </w:rPr>
        <w:t>!</w:t>
      </w:r>
    </w:p>
    <w:p w:rsidR="0095721C" w:rsidRDefault="0095721C" w:rsidP="00752481">
      <w:pPr>
        <w:pStyle w:val="libNormal"/>
        <w:rPr>
          <w:rtl/>
        </w:rPr>
      </w:pPr>
      <w:r>
        <w:rPr>
          <w:rFonts w:hint="cs"/>
          <w:rtl/>
        </w:rPr>
        <w:t>لقد أسقط مذهب الكثير من عظماء السلف وأشرافهم فلا يُذكر لهم اسم</w:t>
      </w:r>
      <w:r w:rsidR="00752481">
        <w:rPr>
          <w:rFonts w:hint="cs"/>
          <w:rtl/>
        </w:rPr>
        <w:t>،</w:t>
      </w:r>
      <w:r>
        <w:rPr>
          <w:rFonts w:hint="cs"/>
          <w:rtl/>
        </w:rPr>
        <w:t xml:space="preserve"> ولايُشرَك لهم قول في هذه النظرية</w:t>
      </w:r>
      <w:r w:rsidR="00752481">
        <w:rPr>
          <w:rFonts w:hint="cs"/>
          <w:rtl/>
        </w:rPr>
        <w:t>.</w:t>
      </w:r>
    </w:p>
    <w:p w:rsidR="0095721C" w:rsidRDefault="0095721C" w:rsidP="00752481">
      <w:pPr>
        <w:pStyle w:val="libNormal"/>
        <w:rPr>
          <w:rtl/>
        </w:rPr>
      </w:pPr>
      <w:r w:rsidRPr="00752481">
        <w:rPr>
          <w:rFonts w:hint="cs"/>
          <w:rtl/>
        </w:rPr>
        <w:t xml:space="preserve">فلا ذكر للسبط الشهيد الاِمام الحسين بن عليّ ( ع ) وثورته </w:t>
      </w:r>
      <w:r w:rsidRPr="0095721C">
        <w:rPr>
          <w:rStyle w:val="libFootnotenumChar"/>
          <w:rFonts w:hint="cs"/>
          <w:rtl/>
        </w:rPr>
        <w:t>(2)</w:t>
      </w:r>
      <w:r w:rsidRPr="00752481">
        <w:rPr>
          <w:rFonts w:hint="cs"/>
          <w:rtl/>
        </w:rPr>
        <w:t xml:space="preserve">... ولا لمئات المهاجرين والاَنصار وبقيّة الصحابة في مدينة رسول الله صلى الله عليه وآله وسلم ونهضتهم على يزيد بن معاوية </w:t>
      </w:r>
      <w:r w:rsidRPr="0095721C">
        <w:rPr>
          <w:rStyle w:val="libFootnotenumChar"/>
          <w:rFonts w:hint="cs"/>
          <w:rtl/>
        </w:rPr>
        <w:t>(3)</w:t>
      </w:r>
      <w:r w:rsidRPr="00752481">
        <w:rPr>
          <w:rFonts w:hint="cs"/>
          <w:rtl/>
        </w:rPr>
        <w:t>.. ولا عبد الله بن الزبير.. ولا الشهيد زيد بن عليّ بن</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الخلافة</w:t>
      </w:r>
      <w:r w:rsidR="00752481">
        <w:rPr>
          <w:rFonts w:hint="cs"/>
          <w:rtl/>
        </w:rPr>
        <w:t>:</w:t>
      </w:r>
      <w:r>
        <w:rPr>
          <w:rFonts w:hint="cs"/>
          <w:rtl/>
        </w:rPr>
        <w:t xml:space="preserve"> 51</w:t>
      </w:r>
      <w:r w:rsidR="00752481">
        <w:rPr>
          <w:rFonts w:hint="cs"/>
          <w:rtl/>
        </w:rPr>
        <w:t>،</w:t>
      </w:r>
      <w:r>
        <w:rPr>
          <w:rFonts w:hint="cs"/>
          <w:rtl/>
        </w:rPr>
        <w:t xml:space="preserve"> عنه</w:t>
      </w:r>
      <w:r w:rsidR="00752481">
        <w:rPr>
          <w:rFonts w:hint="cs"/>
          <w:rtl/>
        </w:rPr>
        <w:t>:</w:t>
      </w:r>
      <w:r>
        <w:rPr>
          <w:rFonts w:hint="cs"/>
          <w:rtl/>
        </w:rPr>
        <w:t xml:space="preserve"> نظرية الحكم والاِدارة في الاِسلام</w:t>
      </w:r>
      <w:r w:rsidR="00752481">
        <w:rPr>
          <w:rFonts w:hint="cs"/>
          <w:rtl/>
        </w:rPr>
        <w:t>:</w:t>
      </w:r>
      <w:r>
        <w:rPr>
          <w:rFonts w:hint="cs"/>
          <w:rtl/>
        </w:rPr>
        <w:t xml:space="preserve"> 126</w:t>
      </w:r>
      <w:r w:rsidR="00752481">
        <w:rPr>
          <w:rFonts w:hint="cs"/>
          <w:rtl/>
        </w:rPr>
        <w:t>.</w:t>
      </w:r>
    </w:p>
    <w:p w:rsidR="0095721C" w:rsidRDefault="0095721C" w:rsidP="0095721C">
      <w:pPr>
        <w:pStyle w:val="libFootnote0"/>
        <w:rPr>
          <w:rtl/>
        </w:rPr>
      </w:pPr>
      <w:r>
        <w:rPr>
          <w:rFonts w:hint="cs"/>
          <w:rtl/>
        </w:rPr>
        <w:t>(2) قُتل الاِمام الحسين عليه السلام مع نيّف وسبعين من أهل البيت والتابعين وفيهم الصحابي أنس بن الحارث الذي روى حديث رسول الله صلى الله عليه وآله وسلّم</w:t>
      </w:r>
      <w:r w:rsidR="00752481">
        <w:rPr>
          <w:rFonts w:hint="cs"/>
          <w:rtl/>
        </w:rPr>
        <w:t>:</w:t>
      </w:r>
      <w:r>
        <w:rPr>
          <w:rFonts w:hint="cs"/>
          <w:rtl/>
        </w:rPr>
        <w:t xml:space="preserve"> «إنّ ابني هذا</w:t>
      </w:r>
      <w:r w:rsidR="00752481">
        <w:rPr>
          <w:rFonts w:hint="cs"/>
          <w:rtl/>
        </w:rPr>
        <w:t xml:space="preserve"> - </w:t>
      </w:r>
      <w:r>
        <w:rPr>
          <w:rFonts w:hint="cs"/>
          <w:rtl/>
        </w:rPr>
        <w:t>يعني الحسين</w:t>
      </w:r>
      <w:r w:rsidR="00752481">
        <w:rPr>
          <w:rFonts w:hint="cs"/>
          <w:rtl/>
        </w:rPr>
        <w:t xml:space="preserve"> - </w:t>
      </w:r>
      <w:r>
        <w:rPr>
          <w:rFonts w:hint="cs"/>
          <w:rtl/>
        </w:rPr>
        <w:t>يُقتل بأرض يقال لها كربلاء</w:t>
      </w:r>
      <w:r w:rsidR="00752481">
        <w:rPr>
          <w:rFonts w:hint="cs"/>
          <w:rtl/>
        </w:rPr>
        <w:t>،</w:t>
      </w:r>
      <w:r>
        <w:rPr>
          <w:rFonts w:hint="cs"/>
          <w:rtl/>
        </w:rPr>
        <w:t xml:space="preserve"> فمن شهد منكم ذلك فلينصره» البداية والنهاية 8</w:t>
      </w:r>
      <w:r w:rsidR="00752481">
        <w:rPr>
          <w:rFonts w:hint="cs"/>
          <w:rtl/>
        </w:rPr>
        <w:t>:</w:t>
      </w:r>
      <w:r>
        <w:rPr>
          <w:rFonts w:hint="cs"/>
          <w:rtl/>
        </w:rPr>
        <w:t xml:space="preserve"> 201</w:t>
      </w:r>
      <w:r w:rsidR="00752481">
        <w:rPr>
          <w:rFonts w:hint="cs"/>
          <w:rtl/>
        </w:rPr>
        <w:t>،</w:t>
      </w:r>
      <w:r>
        <w:rPr>
          <w:rFonts w:hint="cs"/>
          <w:rtl/>
        </w:rPr>
        <w:t xml:space="preserve"> أُسد الغابة</w:t>
      </w:r>
      <w:r w:rsidR="00752481">
        <w:rPr>
          <w:rFonts w:hint="cs"/>
          <w:rtl/>
        </w:rPr>
        <w:t>،</w:t>
      </w:r>
      <w:r>
        <w:rPr>
          <w:rFonts w:hint="cs"/>
          <w:rtl/>
        </w:rPr>
        <w:t xml:space="preserve"> والاِصابة</w:t>
      </w:r>
      <w:r w:rsidR="00752481">
        <w:rPr>
          <w:rFonts w:hint="cs"/>
          <w:rtl/>
        </w:rPr>
        <w:t>:</w:t>
      </w:r>
      <w:r>
        <w:rPr>
          <w:rFonts w:hint="cs"/>
          <w:rtl/>
        </w:rPr>
        <w:t xml:space="preserve"> ترجمة أنس بن الحارث</w:t>
      </w:r>
      <w:r w:rsidR="00752481">
        <w:rPr>
          <w:rFonts w:hint="cs"/>
          <w:rtl/>
        </w:rPr>
        <w:t>.</w:t>
      </w:r>
    </w:p>
    <w:p w:rsidR="0095721C" w:rsidRDefault="0095721C" w:rsidP="0095721C">
      <w:pPr>
        <w:pStyle w:val="libFootnote0"/>
        <w:rPr>
          <w:rtl/>
        </w:rPr>
      </w:pPr>
      <w:r>
        <w:rPr>
          <w:rFonts w:hint="cs"/>
          <w:rtl/>
        </w:rPr>
        <w:t>(3) قُتل منهم ثمانون صحابياً ولم يبق بدريّ بعد ذلك</w:t>
      </w:r>
      <w:r w:rsidR="00752481">
        <w:rPr>
          <w:rFonts w:hint="cs"/>
          <w:rtl/>
        </w:rPr>
        <w:t>،</w:t>
      </w:r>
      <w:r>
        <w:rPr>
          <w:rFonts w:hint="cs"/>
          <w:rtl/>
        </w:rPr>
        <w:t xml:space="preserve"> وقتل من قريش والاَنصار سبع مئة</w:t>
      </w:r>
      <w:r w:rsidR="00752481">
        <w:rPr>
          <w:rFonts w:hint="cs"/>
          <w:rtl/>
        </w:rPr>
        <w:t>،</w:t>
      </w:r>
      <w:r>
        <w:rPr>
          <w:rFonts w:hint="cs"/>
          <w:rtl/>
        </w:rPr>
        <w:t xml:space="preserve"> ومن التابعين والعرب والموالي عشرة آلاف</w:t>
      </w:r>
      <w:r w:rsidR="00752481">
        <w:rPr>
          <w:rFonts w:hint="cs"/>
          <w:rtl/>
        </w:rPr>
        <w:t>،</w:t>
      </w:r>
      <w:r>
        <w:rPr>
          <w:rFonts w:hint="cs"/>
          <w:rtl/>
        </w:rPr>
        <w:t xml:space="preserve"> وأُبيحت المدينة ثلاثة أيّام وانتُهكت الاَعراض حتّى ولدت الاَبكار لايُعرَف من أولدَهنّ</w:t>
      </w:r>
      <w:r w:rsidR="00752481">
        <w:rPr>
          <w:rFonts w:hint="cs"/>
          <w:rtl/>
        </w:rPr>
        <w:t>!</w:t>
      </w:r>
    </w:p>
    <w:p w:rsidR="0095721C" w:rsidRDefault="0095721C" w:rsidP="0095721C">
      <w:pPr>
        <w:pStyle w:val="libFootnote0"/>
        <w:rPr>
          <w:rtl/>
        </w:rPr>
      </w:pPr>
      <w:r>
        <w:rPr>
          <w:rFonts w:hint="cs"/>
          <w:rtl/>
        </w:rPr>
        <w:t>أُنظر تفاصيل وقعة الحرّة في أحداث سنة 63 هـ في</w:t>
      </w:r>
      <w:r w:rsidR="00752481">
        <w:rPr>
          <w:rFonts w:hint="cs"/>
          <w:rtl/>
        </w:rPr>
        <w:t>:</w:t>
      </w:r>
      <w:r>
        <w:rPr>
          <w:rFonts w:hint="cs"/>
          <w:rtl/>
        </w:rPr>
        <w:t xml:space="preserve"> المنتظم لابن الجوزي</w:t>
      </w:r>
      <w:r w:rsidR="00752481">
        <w:rPr>
          <w:rFonts w:hint="cs"/>
          <w:rtl/>
        </w:rPr>
        <w:t>،</w:t>
      </w:r>
      <w:r>
        <w:rPr>
          <w:rFonts w:hint="cs"/>
          <w:rtl/>
        </w:rPr>
        <w:t xml:space="preserve"> تاريخ الطبري</w:t>
      </w:r>
      <w:r w:rsidR="00752481">
        <w:rPr>
          <w:rFonts w:hint="cs"/>
          <w:rtl/>
        </w:rPr>
        <w:t>،</w:t>
      </w:r>
      <w:r>
        <w:rPr>
          <w:rFonts w:hint="cs"/>
          <w:rtl/>
        </w:rPr>
        <w:t xml:space="preserve"> وانظر تاريخ الخلفاء للسيوطي</w:t>
      </w:r>
      <w:r w:rsidR="00752481">
        <w:rPr>
          <w:rFonts w:hint="cs"/>
          <w:rtl/>
        </w:rPr>
        <w:t>:</w:t>
      </w:r>
      <w:r>
        <w:rPr>
          <w:rFonts w:hint="cs"/>
          <w:rtl/>
        </w:rPr>
        <w:t xml:space="preserve"> 195</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الحسين ( ع )</w:t>
      </w:r>
      <w:r w:rsidR="00752481">
        <w:rPr>
          <w:rFonts w:hint="cs"/>
          <w:rtl/>
        </w:rPr>
        <w:t>.</w:t>
      </w:r>
      <w:r>
        <w:rPr>
          <w:rFonts w:hint="cs"/>
          <w:rtl/>
        </w:rPr>
        <w:t>. ولا الصحابي سليمان بن صُرَد الخزاعي ومن معه أصحاب ثورة التوّابين.. ولا القُرّاء في الكوفة وثورتهم</w:t>
      </w:r>
      <w:r w:rsidR="00752481">
        <w:rPr>
          <w:rFonts w:hint="cs"/>
          <w:rtl/>
        </w:rPr>
        <w:t>!</w:t>
      </w:r>
    </w:p>
    <w:p w:rsidR="0095721C" w:rsidRDefault="0095721C" w:rsidP="00752481">
      <w:pPr>
        <w:pStyle w:val="libNormal"/>
        <w:rPr>
          <w:rtl/>
        </w:rPr>
      </w:pPr>
      <w:r w:rsidRPr="00752481">
        <w:rPr>
          <w:rFonts w:hint="cs"/>
          <w:rtl/>
        </w:rPr>
        <w:t>كما أُسقط أيضاً مذهب أبي حنيفة من بين أئمّة أهل السُنّة</w:t>
      </w:r>
      <w:r w:rsidR="00752481">
        <w:rPr>
          <w:rFonts w:hint="cs"/>
          <w:rtl/>
        </w:rPr>
        <w:t>،</w:t>
      </w:r>
      <w:r w:rsidRPr="00752481">
        <w:rPr>
          <w:rFonts w:hint="cs"/>
          <w:rtl/>
        </w:rPr>
        <w:t xml:space="preserve"> وذلك لاَنّه</w:t>
      </w:r>
      <w:r w:rsidR="00752481">
        <w:rPr>
          <w:rFonts w:hint="cs"/>
          <w:rtl/>
        </w:rPr>
        <w:t xml:space="preserve"> - </w:t>
      </w:r>
      <w:r w:rsidRPr="00752481">
        <w:rPr>
          <w:rFonts w:hint="cs"/>
          <w:rtl/>
        </w:rPr>
        <w:t>كما جاء في غير واحدٍ من المصادر</w:t>
      </w:r>
      <w:r w:rsidR="00752481">
        <w:rPr>
          <w:rFonts w:hint="cs"/>
          <w:rtl/>
        </w:rPr>
        <w:t xml:space="preserve"> - </w:t>
      </w:r>
      <w:r w:rsidRPr="00752481">
        <w:rPr>
          <w:rFonts w:hint="cs"/>
          <w:rtl/>
        </w:rPr>
        <w:t>كان يساند الثائرين على خلفاء الزور فساند زيد الشهيد ابن الإمام زين العابدين عليه السلام وساند ثورات أولاد الامام الحسن عليه السلام حتّى مات في السجن وهو على موالاتهم</w:t>
      </w:r>
      <w:r w:rsidR="00752481">
        <w:rPr>
          <w:rFonts w:hint="cs"/>
          <w:rtl/>
        </w:rPr>
        <w:t>،</w:t>
      </w:r>
      <w:r w:rsidRPr="00752481">
        <w:rPr>
          <w:rFonts w:hint="cs"/>
          <w:rtl/>
        </w:rPr>
        <w:t xml:space="preserve"> وكان يسمّي خلفاء بني أمية وبني العباس (اللصوص)</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كلّ أُولئك أُسقطوا من هذه النظرية</w:t>
      </w:r>
      <w:r w:rsidR="00752481">
        <w:rPr>
          <w:rFonts w:hint="cs"/>
          <w:rtl/>
        </w:rPr>
        <w:t>،</w:t>
      </w:r>
      <w:r>
        <w:rPr>
          <w:rFonts w:hint="cs"/>
          <w:rtl/>
        </w:rPr>
        <w:t xml:space="preserve"> فأُخرجوا عن دائرة أهل السُنّة</w:t>
      </w:r>
      <w:r w:rsidR="00752481">
        <w:rPr>
          <w:rFonts w:hint="cs"/>
          <w:rtl/>
        </w:rPr>
        <w:t>!</w:t>
      </w:r>
      <w:r>
        <w:rPr>
          <w:rFonts w:hint="cs"/>
          <w:rtl/>
        </w:rPr>
        <w:t>!</w:t>
      </w:r>
    </w:p>
    <w:p w:rsidR="0095721C" w:rsidRDefault="0095721C" w:rsidP="00752481">
      <w:pPr>
        <w:pStyle w:val="libNormal"/>
        <w:rPr>
          <w:rtl/>
        </w:rPr>
      </w:pPr>
      <w:r w:rsidRPr="00752481">
        <w:rPr>
          <w:rFonts w:hint="cs"/>
          <w:rtl/>
        </w:rPr>
        <w:t>لقد بالغ بعض كبار المتكلّمين باسم أهل السُنّة في النَيْل من أُولئك العظماء الاَشراف</w:t>
      </w:r>
      <w:r w:rsidR="00752481">
        <w:rPr>
          <w:rFonts w:hint="cs"/>
          <w:rtl/>
        </w:rPr>
        <w:t>،</w:t>
      </w:r>
      <w:r w:rsidRPr="00752481">
        <w:rPr>
          <w:rFonts w:hint="cs"/>
          <w:rtl/>
        </w:rPr>
        <w:t xml:space="preserve"> ووجوه القوم وكبارهم</w:t>
      </w:r>
      <w:r w:rsidR="00752481">
        <w:rPr>
          <w:rFonts w:hint="cs"/>
          <w:rtl/>
        </w:rPr>
        <w:t>،</w:t>
      </w:r>
      <w:r w:rsidRPr="00752481">
        <w:rPr>
          <w:rFonts w:hint="cs"/>
          <w:rtl/>
        </w:rPr>
        <w:t xml:space="preserve"> ولعلّ من أشهرهم ابن تيميّة الذي ذهلته العصبية حتّى تمرّد على جميع الضوابط الدينية والقيم الخُلقية</w:t>
      </w:r>
      <w:r w:rsidR="00752481">
        <w:rPr>
          <w:rFonts w:hint="cs"/>
          <w:rtl/>
        </w:rPr>
        <w:t>،</w:t>
      </w:r>
      <w:r w:rsidRPr="00752481">
        <w:rPr>
          <w:rFonts w:hint="cs"/>
          <w:rtl/>
        </w:rPr>
        <w:t xml:space="preserve"> فوصف نهضة سيّد شباب أهل الجنّة سبط الرسول وريحانته بأنّها فساد كبير</w:t>
      </w:r>
      <w:r w:rsidR="00752481">
        <w:rPr>
          <w:rFonts w:hint="cs"/>
          <w:rtl/>
        </w:rPr>
        <w:t>!</w:t>
      </w:r>
      <w:r w:rsidRPr="00752481">
        <w:rPr>
          <w:rFonts w:hint="cs"/>
          <w:rtl/>
        </w:rPr>
        <w:t xml:space="preserve"> ولايرضى بها الله ورسوله</w:t>
      </w:r>
      <w:r w:rsidR="00752481">
        <w:rPr>
          <w:rFonts w:hint="cs"/>
          <w:rtl/>
        </w:rPr>
        <w:t>!</w:t>
      </w:r>
      <w:r w:rsidRPr="00752481">
        <w:rPr>
          <w:rFonts w:hint="cs"/>
          <w:rtl/>
        </w:rPr>
        <w:t xml:space="preserve"> وكذا وصف نهضة بقيّة المهاجرين والاَنصار في المدينة المنوّرة</w:t>
      </w:r>
      <w:r w:rsidR="00752481">
        <w:rPr>
          <w:rFonts w:hint="cs"/>
          <w:rtl/>
        </w:rPr>
        <w:t>،</w:t>
      </w:r>
      <w:r w:rsidRPr="00752481">
        <w:rPr>
          <w:rFonts w:hint="cs"/>
          <w:rtl/>
        </w:rPr>
        <w:t xml:space="preserve"> ثمّ بالغ في إعذار يزيد في التصدّي لهم وقتلهم جميعاً لاَجل حفظ ملكه</w:t>
      </w:r>
      <w:r w:rsidR="00752481">
        <w:rPr>
          <w:rFonts w:hint="cs"/>
          <w:rtl/>
        </w:rPr>
        <w:t>؛</w:t>
      </w:r>
      <w:r w:rsidRPr="00752481">
        <w:rPr>
          <w:rFonts w:hint="cs"/>
          <w:rtl/>
        </w:rPr>
        <w:t xml:space="preserve"> ولم ينكر على يزيد إلاّ أنّه أباح المدينة ثلاثة أيام </w:t>
      </w:r>
      <w:r w:rsidRPr="0095721C">
        <w:rPr>
          <w:rStyle w:val="libFootnotenumChar"/>
          <w:rFonts w:hint="cs"/>
          <w:rtl/>
        </w:rPr>
        <w:t>(2)</w:t>
      </w:r>
      <w:r w:rsidRPr="00752481">
        <w:rPr>
          <w:rFonts w:hint="cs"/>
          <w:rtl/>
        </w:rPr>
        <w:t>.</w:t>
      </w:r>
    </w:p>
    <w:p w:rsidR="0095721C" w:rsidRDefault="0095721C" w:rsidP="00752481">
      <w:pPr>
        <w:pStyle w:val="libNormal"/>
        <w:rPr>
          <w:rtl/>
        </w:rPr>
      </w:pPr>
      <w:r>
        <w:rPr>
          <w:rFonts w:hint="cs"/>
          <w:rtl/>
        </w:rPr>
        <w:t>وقال في هذا الاَمر أيضاً</w:t>
      </w:r>
      <w:r w:rsidR="00752481">
        <w:rPr>
          <w:rFonts w:hint="cs"/>
          <w:rtl/>
        </w:rPr>
        <w:t>:</w:t>
      </w:r>
      <w:r>
        <w:rPr>
          <w:rFonts w:hint="cs"/>
          <w:rtl/>
        </w:rPr>
        <w:t xml:space="preserve"> ( ممّا يتعلّق بهذا الباب أن يُعلَم أنّ الرجل العظيم في العلم والدِين من الصحابة والتابعين ومن بعدهم إلى يوم</w:t>
      </w:r>
    </w:p>
    <w:p w:rsidR="0095721C" w:rsidRDefault="00752481" w:rsidP="00752481">
      <w:pPr>
        <w:pStyle w:val="libLine"/>
        <w:rPr>
          <w:rtl/>
        </w:rPr>
      </w:pPr>
      <w:r>
        <w:rPr>
          <w:rFonts w:hint="cs"/>
          <w:rtl/>
        </w:rPr>
        <w:t>____________________</w:t>
      </w:r>
    </w:p>
    <w:p w:rsidR="0095721C" w:rsidRPr="00C61B87" w:rsidRDefault="0095721C" w:rsidP="00A2399A">
      <w:pPr>
        <w:pStyle w:val="libFootnote0"/>
        <w:rPr>
          <w:rtl/>
        </w:rPr>
      </w:pPr>
      <w:r w:rsidRPr="00C61B87">
        <w:rPr>
          <w:rFonts w:hint="cs"/>
          <w:rtl/>
        </w:rPr>
        <w:t>(1) اُنظر</w:t>
      </w:r>
      <w:r w:rsidR="00752481" w:rsidRPr="00C61B87">
        <w:rPr>
          <w:rFonts w:hint="cs"/>
          <w:rtl/>
        </w:rPr>
        <w:t>:</w:t>
      </w:r>
      <w:r w:rsidRPr="00C61B87">
        <w:rPr>
          <w:rFonts w:hint="cs"/>
          <w:rtl/>
        </w:rPr>
        <w:t xml:space="preserve"> الملل والنحل 1</w:t>
      </w:r>
      <w:r w:rsidR="00752481" w:rsidRPr="00C61B87">
        <w:rPr>
          <w:rFonts w:hint="cs"/>
          <w:rtl/>
        </w:rPr>
        <w:t>:</w:t>
      </w:r>
      <w:r w:rsidRPr="00C61B87">
        <w:rPr>
          <w:rFonts w:hint="cs"/>
          <w:rtl/>
        </w:rPr>
        <w:t xml:space="preserve"> 140</w:t>
      </w:r>
      <w:r w:rsidR="00752481" w:rsidRPr="00C61B87">
        <w:rPr>
          <w:rFonts w:hint="cs"/>
          <w:rtl/>
        </w:rPr>
        <w:t>،</w:t>
      </w:r>
      <w:r w:rsidRPr="00C61B87">
        <w:rPr>
          <w:rFonts w:hint="cs"/>
          <w:rtl/>
        </w:rPr>
        <w:t xml:space="preserve"> الكشاف للزمخشري</w:t>
      </w:r>
      <w:r w:rsidR="00752481" w:rsidRPr="00C61B87">
        <w:rPr>
          <w:rFonts w:hint="cs"/>
          <w:rtl/>
        </w:rPr>
        <w:t>:</w:t>
      </w:r>
      <w:r w:rsidRPr="00C61B87">
        <w:rPr>
          <w:rFonts w:hint="cs"/>
          <w:rtl/>
        </w:rPr>
        <w:t xml:space="preserve"> عند تفسيره الآية 124 من سورة البقرة </w:t>
      </w:r>
      <w:r w:rsidRPr="00C12977">
        <w:rPr>
          <w:rStyle w:val="libAlaemChar"/>
          <w:rFonts w:hint="cs"/>
          <w:rtl/>
        </w:rPr>
        <w:t>(</w:t>
      </w:r>
      <w:r w:rsidR="00A2399A" w:rsidRPr="00A2399A">
        <w:rPr>
          <w:rStyle w:val="libFootnoteAieChar"/>
          <w:rFonts w:hint="cs"/>
          <w:rtl/>
        </w:rPr>
        <w:t>لَا</w:t>
      </w:r>
      <w:r w:rsidR="00A2399A" w:rsidRPr="00A2399A">
        <w:rPr>
          <w:rStyle w:val="libFootnoteAieChar"/>
          <w:rtl/>
        </w:rPr>
        <w:t xml:space="preserve"> </w:t>
      </w:r>
      <w:r w:rsidR="00A2399A" w:rsidRPr="00A2399A">
        <w:rPr>
          <w:rStyle w:val="libFootnoteAieChar"/>
          <w:rFonts w:hint="cs"/>
          <w:rtl/>
        </w:rPr>
        <w:t>يَنَالُ</w:t>
      </w:r>
      <w:r w:rsidR="00A2399A" w:rsidRPr="00A2399A">
        <w:rPr>
          <w:rStyle w:val="libFootnoteAieChar"/>
          <w:rtl/>
        </w:rPr>
        <w:t xml:space="preserve"> </w:t>
      </w:r>
      <w:r w:rsidR="00A2399A" w:rsidRPr="00A2399A">
        <w:rPr>
          <w:rStyle w:val="libFootnoteAieChar"/>
          <w:rFonts w:hint="cs"/>
          <w:rtl/>
        </w:rPr>
        <w:t>عَهْدِي</w:t>
      </w:r>
      <w:r w:rsidR="00A2399A" w:rsidRPr="00A2399A">
        <w:rPr>
          <w:rStyle w:val="libFootnoteAieChar"/>
          <w:rtl/>
        </w:rPr>
        <w:t xml:space="preserve"> </w:t>
      </w:r>
      <w:r w:rsidR="00A2399A" w:rsidRPr="00A2399A">
        <w:rPr>
          <w:rStyle w:val="libFootnoteAieChar"/>
          <w:rFonts w:hint="cs"/>
          <w:rtl/>
        </w:rPr>
        <w:t>الظَّالِمِينَ</w:t>
      </w:r>
      <w:r w:rsidRPr="00C12977">
        <w:rPr>
          <w:rStyle w:val="libAlaemChar"/>
          <w:rFonts w:hint="cs"/>
          <w:rtl/>
        </w:rPr>
        <w:t>)</w:t>
      </w:r>
      <w:r w:rsidRPr="00C61B87">
        <w:rPr>
          <w:rFonts w:hint="cs"/>
          <w:rtl/>
        </w:rPr>
        <w:t>.</w:t>
      </w:r>
    </w:p>
    <w:p w:rsidR="0095721C" w:rsidRDefault="0095721C" w:rsidP="0095721C">
      <w:pPr>
        <w:pStyle w:val="libFootnote0"/>
        <w:rPr>
          <w:rtl/>
        </w:rPr>
      </w:pPr>
      <w:r>
        <w:rPr>
          <w:rFonts w:hint="cs"/>
          <w:rtl/>
        </w:rPr>
        <w:t>(2) اُنظر</w:t>
      </w:r>
      <w:r w:rsidR="00752481">
        <w:rPr>
          <w:rFonts w:hint="cs"/>
          <w:rtl/>
        </w:rPr>
        <w:t>:</w:t>
      </w:r>
      <w:r>
        <w:rPr>
          <w:rFonts w:hint="cs"/>
          <w:rtl/>
        </w:rPr>
        <w:t xml:space="preserve"> منهاج السُنّة 2</w:t>
      </w:r>
      <w:r w:rsidR="00752481">
        <w:rPr>
          <w:rFonts w:hint="cs"/>
          <w:rtl/>
        </w:rPr>
        <w:t>:</w:t>
      </w:r>
      <w:r>
        <w:rPr>
          <w:rFonts w:hint="cs"/>
          <w:rtl/>
        </w:rPr>
        <w:t xml:space="preserve"> 241</w:t>
      </w:r>
      <w:r w:rsidR="00752481">
        <w:rPr>
          <w:rFonts w:hint="cs"/>
          <w:rtl/>
        </w:rPr>
        <w:t xml:space="preserve"> - </w:t>
      </w:r>
      <w:r>
        <w:rPr>
          <w:rFonts w:hint="cs"/>
          <w:rtl/>
        </w:rPr>
        <w:t>243 و 253</w:t>
      </w:r>
      <w:r w:rsidR="00752481">
        <w:rPr>
          <w:rFonts w:hint="cs"/>
          <w:rtl/>
        </w:rPr>
        <w:t>،</w:t>
      </w:r>
      <w:r>
        <w:rPr>
          <w:rFonts w:hint="cs"/>
          <w:rtl/>
        </w:rPr>
        <w:t xml:space="preserve"> الوصيّة الكبرى</w:t>
      </w:r>
      <w:r w:rsidR="00752481">
        <w:rPr>
          <w:rFonts w:hint="cs"/>
          <w:rtl/>
        </w:rPr>
        <w:t>:</w:t>
      </w:r>
      <w:r>
        <w:rPr>
          <w:rFonts w:hint="cs"/>
          <w:rtl/>
        </w:rPr>
        <w:t xml:space="preserve"> 54</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القيامة، أهل البيت وغيرهم</w:t>
      </w:r>
      <w:r w:rsidR="00752481">
        <w:rPr>
          <w:rFonts w:hint="cs"/>
          <w:rtl/>
        </w:rPr>
        <w:t>،</w:t>
      </w:r>
      <w:r w:rsidRPr="00752481">
        <w:rPr>
          <w:rFonts w:hint="cs"/>
          <w:rtl/>
        </w:rPr>
        <w:t xml:space="preserve"> قد يحصل منه نوع من الاجتهاد مقروناً بالظنّ ونوع من الهوى الخفيّ</w:t>
      </w:r>
      <w:r w:rsidR="00752481">
        <w:rPr>
          <w:rFonts w:hint="cs"/>
          <w:rtl/>
        </w:rPr>
        <w:t>،</w:t>
      </w:r>
      <w:r w:rsidRPr="00752481">
        <w:rPr>
          <w:rFonts w:hint="cs"/>
          <w:rtl/>
        </w:rPr>
        <w:t xml:space="preserve"> فيحصل بسبب ذلك ما لاينبغي اتّباعه فيه وإنْ كان من أولياء الله المتّقين</w:t>
      </w:r>
      <w:r w:rsidR="00752481">
        <w:rPr>
          <w:rFonts w:hint="cs"/>
          <w:rtl/>
        </w:rPr>
        <w:t>،</w:t>
      </w:r>
      <w:r w:rsidRPr="00752481">
        <w:rPr>
          <w:rFonts w:hint="cs"/>
          <w:rtl/>
        </w:rPr>
        <w:t xml:space="preserve"> ومثل هذا إذا وقع صار فتنة )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تُرى لماذا كان ابن تيميّة أعلم بمداخل الفتنة وأبعد عن الهوى الخفيّ من أُولئك العظماء من الصحابة وأهل البيت</w:t>
      </w:r>
      <w:r w:rsidR="00752481">
        <w:rPr>
          <w:rFonts w:hint="cs"/>
          <w:rtl/>
        </w:rPr>
        <w:t>؟</w:t>
      </w:r>
      <w:r>
        <w:rPr>
          <w:rFonts w:hint="cs"/>
          <w:rtl/>
        </w:rPr>
        <w:t>! هل لاَنّه رضي إمامةَ الفاجر والجاهل</w:t>
      </w:r>
      <w:r w:rsidR="00752481">
        <w:rPr>
          <w:rFonts w:hint="cs"/>
          <w:rtl/>
        </w:rPr>
        <w:t>،</w:t>
      </w:r>
      <w:r>
        <w:rPr>
          <w:rFonts w:hint="cs"/>
          <w:rtl/>
        </w:rPr>
        <w:t xml:space="preserve"> ورفضَها أُولئك</w:t>
      </w:r>
      <w:r w:rsidR="00752481">
        <w:rPr>
          <w:rFonts w:hint="cs"/>
          <w:rtl/>
        </w:rPr>
        <w:t>؟</w:t>
      </w:r>
      <w:r>
        <w:rPr>
          <w:rFonts w:hint="cs"/>
          <w:rtl/>
        </w:rPr>
        <w:t>!</w:t>
      </w:r>
    </w:p>
    <w:p w:rsidR="0095721C" w:rsidRDefault="0095721C" w:rsidP="00752481">
      <w:pPr>
        <w:pStyle w:val="libNormal"/>
        <w:rPr>
          <w:rtl/>
        </w:rPr>
      </w:pPr>
      <w:r>
        <w:rPr>
          <w:rFonts w:hint="cs"/>
          <w:rtl/>
        </w:rPr>
        <w:t>هكذا تُلقي هذه النظرية بنفسها في مأزقٍ حرج حين تُعرِض عن ذلك الاَثر الضخم من آثار عظماء السَلَف وأئمّتهم</w:t>
      </w:r>
      <w:r w:rsidR="00752481">
        <w:rPr>
          <w:rFonts w:hint="cs"/>
          <w:rtl/>
        </w:rPr>
        <w:t>.</w:t>
      </w:r>
    </w:p>
    <w:p w:rsidR="0095721C" w:rsidRDefault="0095721C" w:rsidP="00BB2F3D">
      <w:pPr>
        <w:pStyle w:val="Heading2"/>
        <w:rPr>
          <w:rtl/>
        </w:rPr>
      </w:pPr>
      <w:bookmarkStart w:id="24" w:name="_Toc406398211"/>
      <w:r>
        <w:rPr>
          <w:rFonts w:hint="cs"/>
          <w:rtl/>
        </w:rPr>
        <w:t>الصورة الثانية</w:t>
      </w:r>
      <w:r w:rsidR="00752481">
        <w:rPr>
          <w:rFonts w:hint="cs"/>
          <w:rtl/>
        </w:rPr>
        <w:t>:</w:t>
      </w:r>
      <w:r>
        <w:rPr>
          <w:rFonts w:hint="cs"/>
          <w:rtl/>
        </w:rPr>
        <w:t xml:space="preserve"> الخارج المأجور</w:t>
      </w:r>
      <w:bookmarkEnd w:id="24"/>
    </w:p>
    <w:p w:rsidR="0095721C" w:rsidRDefault="0095721C" w:rsidP="00752481">
      <w:pPr>
        <w:pStyle w:val="libNormal"/>
        <w:rPr>
          <w:rtl/>
        </w:rPr>
      </w:pPr>
      <w:r>
        <w:rPr>
          <w:rFonts w:hint="cs"/>
          <w:rtl/>
        </w:rPr>
        <w:t>مازال إظهار الخلاف للحاكم محرَّماً</w:t>
      </w:r>
      <w:r w:rsidR="00752481">
        <w:rPr>
          <w:rFonts w:hint="cs"/>
          <w:rtl/>
        </w:rPr>
        <w:t>،</w:t>
      </w:r>
      <w:r>
        <w:rPr>
          <w:rFonts w:hint="cs"/>
          <w:rtl/>
        </w:rPr>
        <w:t xml:space="preserve"> والخروج عليه فتنةً وفساداً كبيراً، مازال هذا الحكم ثابتاً لا يتزحزح..</w:t>
      </w:r>
    </w:p>
    <w:p w:rsidR="0095721C" w:rsidRDefault="0095721C" w:rsidP="00752481">
      <w:pPr>
        <w:pStyle w:val="libNormal"/>
        <w:rPr>
          <w:rtl/>
        </w:rPr>
      </w:pPr>
      <w:r>
        <w:rPr>
          <w:rFonts w:hint="cs"/>
          <w:rtl/>
        </w:rPr>
        <w:t>إذن لماذا أصبح الخارج على الاِمام</w:t>
      </w:r>
      <w:r w:rsidR="00752481">
        <w:rPr>
          <w:rFonts w:hint="cs"/>
          <w:rtl/>
        </w:rPr>
        <w:t>،</w:t>
      </w:r>
      <w:r>
        <w:rPr>
          <w:rFonts w:hint="cs"/>
          <w:rtl/>
        </w:rPr>
        <w:t xml:space="preserve"> مرّةً واحدة فقط في تاريخ الاِمامة، مأجوراً</w:t>
      </w:r>
      <w:r w:rsidR="00752481">
        <w:rPr>
          <w:rFonts w:hint="cs"/>
          <w:rtl/>
        </w:rPr>
        <w:t>؟</w:t>
      </w:r>
      <w:r>
        <w:rPr>
          <w:rFonts w:hint="cs"/>
          <w:rtl/>
        </w:rPr>
        <w:t>!</w:t>
      </w:r>
    </w:p>
    <w:p w:rsidR="0095721C" w:rsidRDefault="0095721C" w:rsidP="00752481">
      <w:pPr>
        <w:pStyle w:val="libNormal"/>
        <w:rPr>
          <w:rtl/>
        </w:rPr>
      </w:pPr>
      <w:r>
        <w:rPr>
          <w:rFonts w:hint="cs"/>
          <w:rtl/>
        </w:rPr>
        <w:t>حين كان الاِمام هو عليٌّ بن أبي طالب</w:t>
      </w:r>
      <w:r w:rsidR="00752481">
        <w:rPr>
          <w:rFonts w:hint="cs"/>
          <w:rtl/>
        </w:rPr>
        <w:t>،</w:t>
      </w:r>
      <w:r>
        <w:rPr>
          <w:rFonts w:hint="cs"/>
          <w:rtl/>
        </w:rPr>
        <w:t xml:space="preserve"> أخصّ الناس برسول الله صلى الله عليه وآله وسلم وأكثرهم علماً وجهاداً وأوْلاهم بالعدل</w:t>
      </w:r>
      <w:r w:rsidR="00752481">
        <w:rPr>
          <w:rFonts w:hint="cs"/>
          <w:rtl/>
        </w:rPr>
        <w:t>،</w:t>
      </w:r>
      <w:r>
        <w:rPr>
          <w:rFonts w:hint="cs"/>
          <w:rtl/>
        </w:rPr>
        <w:t xml:space="preserve"> عندئذٍ فقط حقَّ للناس أن يخرجوا على الاِمام</w:t>
      </w:r>
      <w:r w:rsidR="00752481">
        <w:rPr>
          <w:rFonts w:hint="cs"/>
          <w:rtl/>
        </w:rPr>
        <w:t>!</w:t>
      </w:r>
    </w:p>
    <w:p w:rsidR="0095721C" w:rsidRDefault="0095721C" w:rsidP="00752481">
      <w:pPr>
        <w:pStyle w:val="libNormal"/>
        <w:rPr>
          <w:rtl/>
        </w:rPr>
      </w:pPr>
      <w:r>
        <w:rPr>
          <w:rFonts w:hint="cs"/>
          <w:rtl/>
        </w:rPr>
        <w:t>وسوف لايكون خروجهم</w:t>
      </w:r>
      <w:r w:rsidR="00752481">
        <w:rPr>
          <w:rFonts w:hint="cs"/>
          <w:rtl/>
        </w:rPr>
        <w:t xml:space="preserve"> - </w:t>
      </w:r>
      <w:r>
        <w:rPr>
          <w:rFonts w:hint="cs"/>
          <w:rtl/>
        </w:rPr>
        <w:t>هذه المرّة</w:t>
      </w:r>
      <w:r w:rsidR="00752481">
        <w:rPr>
          <w:rFonts w:hint="cs"/>
          <w:rtl/>
        </w:rPr>
        <w:t xml:space="preserve"> - </w:t>
      </w:r>
      <w:r>
        <w:rPr>
          <w:rFonts w:hint="cs"/>
          <w:rtl/>
        </w:rPr>
        <w:t>فتنة وفساداً</w:t>
      </w:r>
      <w:r w:rsidR="00752481">
        <w:rPr>
          <w:rFonts w:hint="cs"/>
          <w:rtl/>
        </w:rPr>
        <w:t>،</w:t>
      </w:r>
      <w:r>
        <w:rPr>
          <w:rFonts w:hint="cs"/>
          <w:rtl/>
        </w:rPr>
        <w:t xml:space="preserve"> بل هو اجتهاد</w:t>
      </w:r>
      <w:r w:rsidR="00752481">
        <w:rPr>
          <w:rFonts w:hint="cs"/>
          <w:rtl/>
        </w:rPr>
        <w:t>،</w:t>
      </w:r>
      <w:r>
        <w:rPr>
          <w:rFonts w:hint="cs"/>
          <w:rtl/>
        </w:rPr>
        <w:t xml:space="preserve"> وهم مأجورون عليه</w:t>
      </w:r>
      <w:r w:rsidR="00752481">
        <w:rPr>
          <w:rFonts w:hint="cs"/>
          <w:rtl/>
        </w:rPr>
        <w:t>،</w:t>
      </w:r>
      <w:r>
        <w:rPr>
          <w:rFonts w:hint="cs"/>
          <w:rtl/>
        </w:rPr>
        <w:t xml:space="preserve"> مثابون لاَجله وإن أخطأوا</w:t>
      </w:r>
      <w:r w:rsidR="00752481">
        <w:rPr>
          <w:rFonts w:hint="cs"/>
          <w:rtl/>
        </w:rPr>
        <w:t>!</w:t>
      </w:r>
      <w:r>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منهاج السُنّة 2</w:t>
      </w:r>
      <w:r w:rsidR="00752481">
        <w:rPr>
          <w:rFonts w:hint="cs"/>
          <w:rtl/>
        </w:rPr>
        <w:t>:</w:t>
      </w:r>
      <w:r>
        <w:rPr>
          <w:rFonts w:hint="cs"/>
          <w:rtl/>
        </w:rPr>
        <w:t xml:space="preserve"> 245</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إنّها صور لو عرضتَ أيّاً منها على تلك النظرية لوجدت فتقاً لايُرتَق إلاّ بتكلّفٍ ظاهر</w:t>
      </w:r>
      <w:r w:rsidR="00752481">
        <w:rPr>
          <w:rFonts w:hint="cs"/>
          <w:rtl/>
        </w:rPr>
        <w:t>،</w:t>
      </w:r>
      <w:r>
        <w:rPr>
          <w:rFonts w:hint="cs"/>
          <w:rtl/>
        </w:rPr>
        <w:t xml:space="preserve"> والتواءٍ سافر</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pPr>
      <w:r>
        <w:rPr>
          <w:rFonts w:hint="cs"/>
          <w:rtl/>
        </w:rPr>
        <w:lastRenderedPageBreak/>
        <w:br w:type="page"/>
      </w:r>
    </w:p>
    <w:p w:rsidR="0095721C" w:rsidRDefault="0095721C" w:rsidP="005563CB">
      <w:pPr>
        <w:pStyle w:val="Heading1Center"/>
        <w:rPr>
          <w:rtl/>
        </w:rPr>
      </w:pPr>
      <w:bookmarkStart w:id="25" w:name="08"/>
      <w:bookmarkStart w:id="26" w:name="_Toc406398212"/>
      <w:r>
        <w:rPr>
          <w:rFonts w:hint="cs"/>
          <w:rtl/>
        </w:rPr>
        <w:lastRenderedPageBreak/>
        <w:t>النص</w:t>
      </w:r>
      <w:bookmarkEnd w:id="25"/>
      <w:bookmarkEnd w:id="26"/>
    </w:p>
    <w:p w:rsidR="0095721C" w:rsidRDefault="0095721C" w:rsidP="00752481">
      <w:pPr>
        <w:pStyle w:val="libNormal"/>
      </w:pPr>
      <w:r>
        <w:rPr>
          <w:rFonts w:hint="cs"/>
          <w:rtl/>
        </w:rPr>
        <w:br w:type="page"/>
      </w:r>
    </w:p>
    <w:p w:rsidR="0095721C" w:rsidRDefault="0095721C" w:rsidP="00752481">
      <w:pPr>
        <w:pStyle w:val="libNormal"/>
      </w:pPr>
      <w:r>
        <w:rPr>
          <w:rFonts w:hint="cs"/>
          <w:rtl/>
        </w:rPr>
        <w:lastRenderedPageBreak/>
        <w:br w:type="page"/>
      </w:r>
    </w:p>
    <w:p w:rsidR="0095721C" w:rsidRDefault="0095721C" w:rsidP="00BB2F3D">
      <w:pPr>
        <w:pStyle w:val="Heading2"/>
        <w:rPr>
          <w:rtl/>
        </w:rPr>
      </w:pPr>
      <w:bookmarkStart w:id="27" w:name="_Toc406398213"/>
      <w:r>
        <w:rPr>
          <w:rFonts w:hint="cs"/>
          <w:rtl/>
        </w:rPr>
        <w:lastRenderedPageBreak/>
        <w:t>ضرورة النصّ بين الخليفة والنبيّ</w:t>
      </w:r>
      <w:r w:rsidR="00752481">
        <w:rPr>
          <w:rFonts w:hint="cs"/>
          <w:rtl/>
        </w:rPr>
        <w:t>:</w:t>
      </w:r>
      <w:bookmarkEnd w:id="27"/>
    </w:p>
    <w:p w:rsidR="0095721C" w:rsidRDefault="0095721C" w:rsidP="00752481">
      <w:pPr>
        <w:pStyle w:val="libNormal"/>
        <w:rPr>
          <w:rtl/>
        </w:rPr>
      </w:pPr>
      <w:r w:rsidRPr="00752481">
        <w:rPr>
          <w:rFonts w:hint="cs"/>
          <w:rtl/>
        </w:rPr>
        <w:t>لانزاع بينهم في ثبوت حقّ الخليفة في النصّ على مَن يخلفه</w:t>
      </w:r>
      <w:r w:rsidR="00752481">
        <w:rPr>
          <w:rFonts w:hint="cs"/>
          <w:rtl/>
        </w:rPr>
        <w:t>،</w:t>
      </w:r>
      <w:r w:rsidRPr="00752481">
        <w:rPr>
          <w:rFonts w:hint="cs"/>
          <w:rtl/>
        </w:rPr>
        <w:t xml:space="preserve"> ولافي نفوذ هذا النصّ</w:t>
      </w:r>
      <w:r w:rsidR="00752481">
        <w:rPr>
          <w:rFonts w:hint="cs"/>
          <w:rtl/>
        </w:rPr>
        <w:t>؛</w:t>
      </w:r>
      <w:r w:rsidRPr="00752481">
        <w:rPr>
          <w:rFonts w:hint="cs"/>
          <w:rtl/>
        </w:rPr>
        <w:t xml:space="preserve"> لاَنّ الاِمام أحقّ بالخلافة</w:t>
      </w:r>
      <w:r w:rsidR="00752481">
        <w:rPr>
          <w:rFonts w:hint="cs"/>
          <w:rtl/>
        </w:rPr>
        <w:t>،</w:t>
      </w:r>
      <w:r w:rsidRPr="00752481">
        <w:rPr>
          <w:rFonts w:hint="cs"/>
          <w:rtl/>
        </w:rPr>
        <w:t xml:space="preserve"> فكان اختياره فيها أمضى</w:t>
      </w:r>
      <w:r w:rsidR="00752481">
        <w:rPr>
          <w:rFonts w:hint="cs"/>
          <w:rtl/>
        </w:rPr>
        <w:t>،</w:t>
      </w:r>
      <w:r w:rsidRPr="00752481">
        <w:rPr>
          <w:rFonts w:hint="cs"/>
          <w:rtl/>
        </w:rPr>
        <w:t xml:space="preserve"> ولا يتوقّف ذلك على رضى أهل الحلّ والعقد </w:t>
      </w:r>
      <w:r w:rsidRPr="0095721C">
        <w:rPr>
          <w:rStyle w:val="libFootnotenumChar"/>
          <w:rFonts w:hint="cs"/>
          <w:rtl/>
        </w:rPr>
        <w:t>(1)</w:t>
      </w:r>
      <w:r w:rsidRPr="00752481">
        <w:rPr>
          <w:rFonts w:hint="cs"/>
          <w:rtl/>
        </w:rPr>
        <w:t>.</w:t>
      </w:r>
    </w:p>
    <w:p w:rsidR="0095721C" w:rsidRDefault="0095721C" w:rsidP="00752481">
      <w:pPr>
        <w:pStyle w:val="libNormal"/>
        <w:rPr>
          <w:rtl/>
        </w:rPr>
      </w:pPr>
      <w:r w:rsidRPr="00752481">
        <w:rPr>
          <w:rFonts w:hint="cs"/>
          <w:rtl/>
        </w:rPr>
        <w:t xml:space="preserve">وإنّما صار ذلك للخليفة خوفاً من وقوع الفتنة واضطراب الاُمّة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 xml:space="preserve">فمن أجل ذلك كان بعض الصحابة يراجع عمر ويسأله أن ينصّ على من يخلفه </w:t>
      </w:r>
      <w:r w:rsidRPr="0095721C">
        <w:rPr>
          <w:rStyle w:val="libFootnotenumChar"/>
          <w:rFonts w:hint="cs"/>
          <w:rtl/>
        </w:rPr>
        <w:t>(3)</w:t>
      </w:r>
      <w:r w:rsidR="00752481">
        <w:rPr>
          <w:rFonts w:hint="cs"/>
          <w:rtl/>
        </w:rPr>
        <w:t>.</w:t>
      </w:r>
    </w:p>
    <w:p w:rsidR="0095721C" w:rsidRDefault="0095721C" w:rsidP="00752481">
      <w:pPr>
        <w:pStyle w:val="libNormal"/>
        <w:rPr>
          <w:rtl/>
        </w:rPr>
      </w:pPr>
      <w:r>
        <w:rPr>
          <w:rFonts w:hint="cs"/>
          <w:rtl/>
        </w:rPr>
        <w:t>تُرى</w:t>
      </w:r>
      <w:r w:rsidR="00752481">
        <w:rPr>
          <w:rFonts w:hint="cs"/>
          <w:rtl/>
        </w:rPr>
        <w:t>،</w:t>
      </w:r>
      <w:r>
        <w:rPr>
          <w:rFonts w:hint="cs"/>
          <w:rtl/>
        </w:rPr>
        <w:t xml:space="preserve"> لماذا لا يكون النبيّ صلى الله عليه وآله وسلم أوْلى بالتفكير في ذلك</w:t>
      </w:r>
      <w:r w:rsidR="00752481">
        <w:rPr>
          <w:rFonts w:hint="cs"/>
          <w:rtl/>
        </w:rPr>
        <w:t>،</w:t>
      </w:r>
      <w:r>
        <w:rPr>
          <w:rFonts w:hint="cs"/>
          <w:rtl/>
        </w:rPr>
        <w:t xml:space="preserve"> وبرعاية هذه المصلحة</w:t>
      </w:r>
      <w:r w:rsidR="00752481">
        <w:rPr>
          <w:rFonts w:hint="cs"/>
          <w:rtl/>
        </w:rPr>
        <w:t>؟</w:t>
      </w:r>
      <w:r>
        <w:rPr>
          <w:rFonts w:hint="cs"/>
          <w:rtl/>
        </w:rPr>
        <w:t>!</w:t>
      </w:r>
    </w:p>
    <w:p w:rsidR="0095721C" w:rsidRDefault="0095721C" w:rsidP="00752481">
      <w:pPr>
        <w:pStyle w:val="libNormal"/>
        <w:rPr>
          <w:rtl/>
        </w:rPr>
      </w:pPr>
      <w:r>
        <w:rPr>
          <w:rFonts w:hint="cs"/>
          <w:rtl/>
        </w:rPr>
        <w:t>إنّه الرحمة المهداة</w:t>
      </w:r>
      <w:r w:rsidR="00752481">
        <w:rPr>
          <w:rFonts w:hint="cs"/>
          <w:rtl/>
        </w:rPr>
        <w:t>،</w:t>
      </w:r>
      <w:r>
        <w:rPr>
          <w:rFonts w:hint="cs"/>
          <w:rtl/>
        </w:rPr>
        <w:t xml:space="preserve"> بلا شكّ.. أليس من تمام الرحمة وجمالها أن يُجنّب أُمّته المحذور من الاختلاف بعده</w:t>
      </w:r>
      <w:r w:rsidR="00752481">
        <w:rPr>
          <w:rFonts w:hint="cs"/>
          <w:rtl/>
        </w:rPr>
        <w:t>؟</w:t>
      </w:r>
      <w:r>
        <w:rPr>
          <w:rFonts w:hint="cs"/>
          <w:rtl/>
        </w:rPr>
        <w:t>!</w:t>
      </w:r>
    </w:p>
    <w:p w:rsidR="0095721C" w:rsidRDefault="0095721C" w:rsidP="00A2399A">
      <w:pPr>
        <w:pStyle w:val="libNormal"/>
        <w:rPr>
          <w:rtl/>
        </w:rPr>
      </w:pPr>
      <w:r w:rsidRPr="00752481">
        <w:rPr>
          <w:rFonts w:hint="cs"/>
          <w:rtl/>
        </w:rPr>
        <w:t xml:space="preserve">لقد أحبّ أُمّته وحرص عليها </w:t>
      </w:r>
      <w:r w:rsidRPr="00C12977">
        <w:rPr>
          <w:rStyle w:val="libAlaemChar"/>
          <w:rFonts w:hint="cs"/>
          <w:rtl/>
        </w:rPr>
        <w:t>(</w:t>
      </w:r>
      <w:r w:rsidR="00A2399A" w:rsidRPr="00A2399A">
        <w:rPr>
          <w:rStyle w:val="libAieChar"/>
          <w:rFonts w:hint="cs"/>
          <w:rtl/>
        </w:rPr>
        <w:t>عَزِيزٌ</w:t>
      </w:r>
      <w:r w:rsidR="00A2399A" w:rsidRPr="00A2399A">
        <w:rPr>
          <w:rStyle w:val="libAieChar"/>
          <w:rtl/>
        </w:rPr>
        <w:t xml:space="preserve"> </w:t>
      </w:r>
      <w:r w:rsidR="00A2399A" w:rsidRPr="00A2399A">
        <w:rPr>
          <w:rStyle w:val="libAieChar"/>
          <w:rFonts w:hint="cs"/>
          <w:rtl/>
        </w:rPr>
        <w:t>عَلَيْهِ</w:t>
      </w:r>
      <w:r w:rsidR="00A2399A" w:rsidRPr="00A2399A">
        <w:rPr>
          <w:rStyle w:val="libAieChar"/>
          <w:rtl/>
        </w:rPr>
        <w:t xml:space="preserve"> </w:t>
      </w:r>
      <w:r w:rsidR="00A2399A" w:rsidRPr="00A2399A">
        <w:rPr>
          <w:rStyle w:val="libAieChar"/>
          <w:rFonts w:hint="cs"/>
          <w:rtl/>
        </w:rPr>
        <w:t>مَا</w:t>
      </w:r>
      <w:r w:rsidR="00A2399A" w:rsidRPr="00A2399A">
        <w:rPr>
          <w:rStyle w:val="libAieChar"/>
          <w:rtl/>
        </w:rPr>
        <w:t xml:space="preserve"> </w:t>
      </w:r>
      <w:r w:rsidR="00A2399A" w:rsidRPr="00A2399A">
        <w:rPr>
          <w:rStyle w:val="libAieChar"/>
          <w:rFonts w:hint="cs"/>
          <w:rtl/>
        </w:rPr>
        <w:t>عَنِتُّمْ</w:t>
      </w:r>
      <w:r w:rsidR="00A2399A" w:rsidRPr="00A2399A">
        <w:rPr>
          <w:rStyle w:val="libAieChar"/>
          <w:rtl/>
        </w:rPr>
        <w:t xml:space="preserve"> </w:t>
      </w:r>
      <w:r w:rsidR="00A2399A" w:rsidRPr="00A2399A">
        <w:rPr>
          <w:rStyle w:val="libAieChar"/>
          <w:rFonts w:hint="cs"/>
          <w:rtl/>
        </w:rPr>
        <w:t>حَرِيصٌ</w:t>
      </w:r>
      <w:r w:rsidR="00A2399A" w:rsidRPr="00A2399A">
        <w:rPr>
          <w:rStyle w:val="libAieChar"/>
          <w:rtl/>
        </w:rPr>
        <w:t xml:space="preserve"> </w:t>
      </w:r>
      <w:r w:rsidR="00A2399A" w:rsidRPr="00A2399A">
        <w:rPr>
          <w:rStyle w:val="libAieChar"/>
          <w:rFonts w:hint="cs"/>
          <w:rtl/>
        </w:rPr>
        <w:t>عَلَيْكُم</w:t>
      </w:r>
      <w:r w:rsidR="00A2399A" w:rsidRPr="00A2399A">
        <w:rPr>
          <w:rStyle w:val="libAieChar"/>
          <w:rtl/>
        </w:rPr>
        <w:t xml:space="preserve"> </w:t>
      </w:r>
      <w:r w:rsidR="00A2399A" w:rsidRPr="00A2399A">
        <w:rPr>
          <w:rStyle w:val="libAieChar"/>
          <w:rFonts w:hint="cs"/>
          <w:rtl/>
        </w:rPr>
        <w:t>بِالْمُؤْمِنِينَ</w:t>
      </w:r>
      <w:r w:rsidR="00A2399A" w:rsidRPr="00A2399A">
        <w:rPr>
          <w:rStyle w:val="libAieChar"/>
          <w:rtl/>
        </w:rPr>
        <w:t xml:space="preserve"> </w:t>
      </w:r>
      <w:r w:rsidR="00A2399A" w:rsidRPr="00A2399A">
        <w:rPr>
          <w:rStyle w:val="libAieChar"/>
          <w:rFonts w:hint="cs"/>
          <w:rtl/>
        </w:rPr>
        <w:t>رَءُوفٌ</w:t>
      </w:r>
      <w:r w:rsidR="00A2399A" w:rsidRPr="00A2399A">
        <w:rPr>
          <w:rStyle w:val="libAieChar"/>
          <w:rtl/>
        </w:rPr>
        <w:t xml:space="preserve"> </w:t>
      </w:r>
      <w:r w:rsidR="00A2399A" w:rsidRPr="00A2399A">
        <w:rPr>
          <w:rStyle w:val="libAieChar"/>
          <w:rFonts w:hint="cs"/>
          <w:rtl/>
        </w:rPr>
        <w:t>رَّحِيمٌ</w:t>
      </w:r>
      <w:r w:rsidRPr="00C12977">
        <w:rPr>
          <w:rStyle w:val="libAlaemChar"/>
          <w:rFonts w:hint="cs"/>
          <w:rtl/>
        </w:rPr>
        <w:t>)</w:t>
      </w:r>
      <w:r w:rsidRPr="00752481">
        <w:rPr>
          <w:rFonts w:hint="cs"/>
          <w:rtl/>
        </w:rPr>
        <w:t xml:space="preserve"> </w:t>
      </w:r>
      <w:r w:rsidRPr="0095721C">
        <w:rPr>
          <w:rStyle w:val="libFootnotenumChar"/>
          <w:rFonts w:hint="cs"/>
          <w:rtl/>
        </w:rPr>
        <w:t>(4)</w:t>
      </w:r>
      <w:r w:rsidRPr="00752481">
        <w:rPr>
          <w:rFonts w:hint="cs"/>
          <w:rtl/>
        </w:rPr>
        <w:t>.</w:t>
      </w:r>
    </w:p>
    <w:p w:rsidR="0095721C" w:rsidRDefault="0095721C" w:rsidP="00752481">
      <w:pPr>
        <w:pStyle w:val="libNormal"/>
        <w:rPr>
          <w:rtl/>
        </w:rPr>
      </w:pPr>
      <w:r>
        <w:rPr>
          <w:rFonts w:hint="cs"/>
          <w:rtl/>
        </w:rPr>
        <w:t>وأيضاً: فقد كان صلى الله عليه وآله وسلم يعلم أنّنا سوف لاننتظر بعده نبيّاً يُعيد نظمَ أمرنا!</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الاَحكام السلطانية</w:t>
      </w:r>
      <w:r w:rsidR="00752481">
        <w:rPr>
          <w:rFonts w:hint="cs"/>
          <w:rtl/>
        </w:rPr>
        <w:t xml:space="preserve"> - </w:t>
      </w:r>
      <w:r>
        <w:rPr>
          <w:rFonts w:hint="cs"/>
          <w:rtl/>
        </w:rPr>
        <w:t>للفرّاء</w:t>
      </w:r>
      <w:r w:rsidR="00752481">
        <w:rPr>
          <w:rFonts w:hint="cs"/>
          <w:rtl/>
        </w:rPr>
        <w:t xml:space="preserve"> -:</w:t>
      </w:r>
      <w:r>
        <w:rPr>
          <w:rFonts w:hint="cs"/>
          <w:rtl/>
        </w:rPr>
        <w:t xml:space="preserve"> 10</w:t>
      </w:r>
      <w:r w:rsidR="00752481">
        <w:rPr>
          <w:rFonts w:hint="cs"/>
          <w:rtl/>
        </w:rPr>
        <w:t>،</w:t>
      </w:r>
      <w:r>
        <w:rPr>
          <w:rFonts w:hint="cs"/>
          <w:rtl/>
        </w:rPr>
        <w:t xml:space="preserve"> الاَحكام السلطانية</w:t>
      </w:r>
      <w:r w:rsidR="00752481">
        <w:rPr>
          <w:rFonts w:hint="cs"/>
          <w:rtl/>
        </w:rPr>
        <w:t xml:space="preserve"> - </w:t>
      </w:r>
      <w:r>
        <w:rPr>
          <w:rFonts w:hint="cs"/>
          <w:rtl/>
        </w:rPr>
        <w:t>للبغوي</w:t>
      </w:r>
      <w:r w:rsidR="00752481">
        <w:rPr>
          <w:rFonts w:hint="cs"/>
          <w:rtl/>
        </w:rPr>
        <w:t xml:space="preserve"> -:</w:t>
      </w:r>
      <w:r>
        <w:rPr>
          <w:rFonts w:hint="cs"/>
          <w:rtl/>
        </w:rPr>
        <w:t xml:space="preserve"> 25</w:t>
      </w:r>
      <w:r w:rsidR="00752481">
        <w:rPr>
          <w:rFonts w:hint="cs"/>
          <w:rtl/>
        </w:rPr>
        <w:t xml:space="preserve"> - </w:t>
      </w:r>
      <w:r>
        <w:rPr>
          <w:rFonts w:hint="cs"/>
          <w:rtl/>
        </w:rPr>
        <w:t>26</w:t>
      </w:r>
      <w:r w:rsidR="00752481">
        <w:rPr>
          <w:rFonts w:hint="cs"/>
          <w:rtl/>
        </w:rPr>
        <w:t>.</w:t>
      </w:r>
    </w:p>
    <w:p w:rsidR="0095721C" w:rsidRDefault="0095721C" w:rsidP="0095721C">
      <w:pPr>
        <w:pStyle w:val="libFootnote0"/>
        <w:rPr>
          <w:rtl/>
        </w:rPr>
      </w:pPr>
      <w:r>
        <w:rPr>
          <w:rFonts w:hint="cs"/>
          <w:rtl/>
        </w:rPr>
        <w:t>(2) الفِصَل 4</w:t>
      </w:r>
      <w:r w:rsidR="00752481">
        <w:rPr>
          <w:rFonts w:hint="cs"/>
          <w:rtl/>
        </w:rPr>
        <w:t>:</w:t>
      </w:r>
      <w:r>
        <w:rPr>
          <w:rFonts w:hint="cs"/>
          <w:rtl/>
        </w:rPr>
        <w:t xml:space="preserve"> 169</w:t>
      </w:r>
      <w:r w:rsidR="00752481">
        <w:rPr>
          <w:rFonts w:hint="cs"/>
          <w:rtl/>
        </w:rPr>
        <w:t>،</w:t>
      </w:r>
      <w:r>
        <w:rPr>
          <w:rFonts w:hint="cs"/>
          <w:rtl/>
        </w:rPr>
        <w:t xml:space="preserve"> تاريخ الاُمم الاِسلامية</w:t>
      </w:r>
      <w:r w:rsidR="00752481">
        <w:rPr>
          <w:rFonts w:hint="cs"/>
          <w:rtl/>
        </w:rPr>
        <w:t xml:space="preserve"> - </w:t>
      </w:r>
      <w:r>
        <w:rPr>
          <w:rFonts w:hint="cs"/>
          <w:rtl/>
        </w:rPr>
        <w:t>للخضري</w:t>
      </w:r>
      <w:r w:rsidR="00752481">
        <w:rPr>
          <w:rFonts w:hint="cs"/>
          <w:rtl/>
        </w:rPr>
        <w:t xml:space="preserve"> -:</w:t>
      </w:r>
      <w:r>
        <w:rPr>
          <w:rFonts w:hint="cs"/>
          <w:rtl/>
        </w:rPr>
        <w:t xml:space="preserve"> 1</w:t>
      </w:r>
      <w:r w:rsidR="00752481">
        <w:rPr>
          <w:rFonts w:hint="cs"/>
          <w:rtl/>
        </w:rPr>
        <w:t>:</w:t>
      </w:r>
      <w:r>
        <w:rPr>
          <w:rFonts w:hint="cs"/>
          <w:rtl/>
        </w:rPr>
        <w:t xml:space="preserve"> 196</w:t>
      </w:r>
      <w:r w:rsidR="00752481">
        <w:rPr>
          <w:rFonts w:hint="cs"/>
          <w:rtl/>
        </w:rPr>
        <w:t>.</w:t>
      </w:r>
    </w:p>
    <w:p w:rsidR="0095721C" w:rsidRDefault="0095721C" w:rsidP="0095721C">
      <w:pPr>
        <w:pStyle w:val="libFootnote0"/>
        <w:rPr>
          <w:rtl/>
        </w:rPr>
      </w:pPr>
      <w:r>
        <w:rPr>
          <w:rFonts w:hint="cs"/>
          <w:rtl/>
        </w:rPr>
        <w:t>(3) الكامل في التاريخ 3</w:t>
      </w:r>
      <w:r w:rsidR="00752481">
        <w:rPr>
          <w:rFonts w:hint="cs"/>
          <w:rtl/>
        </w:rPr>
        <w:t>:</w:t>
      </w:r>
      <w:r>
        <w:rPr>
          <w:rFonts w:hint="cs"/>
          <w:rtl/>
        </w:rPr>
        <w:t xml:space="preserve"> 65</w:t>
      </w:r>
      <w:r w:rsidR="00752481">
        <w:rPr>
          <w:rFonts w:hint="cs"/>
          <w:rtl/>
        </w:rPr>
        <w:t>.</w:t>
      </w:r>
    </w:p>
    <w:p w:rsidR="0095721C" w:rsidRDefault="0095721C" w:rsidP="0095721C">
      <w:pPr>
        <w:pStyle w:val="libFootnote0"/>
        <w:rPr>
          <w:rtl/>
        </w:rPr>
      </w:pPr>
      <w:r>
        <w:rPr>
          <w:rFonts w:hint="cs"/>
          <w:rtl/>
        </w:rPr>
        <w:t>(4) التوبة 9</w:t>
      </w:r>
      <w:r w:rsidR="00752481">
        <w:rPr>
          <w:rFonts w:hint="cs"/>
          <w:rtl/>
        </w:rPr>
        <w:t>:</w:t>
      </w:r>
      <w:r>
        <w:rPr>
          <w:rFonts w:hint="cs"/>
          <w:rtl/>
        </w:rPr>
        <w:t xml:space="preserve"> 128</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لقد بصر ابن حزم بذلك</w:t>
      </w:r>
      <w:r w:rsidR="00752481">
        <w:rPr>
          <w:rFonts w:hint="cs"/>
          <w:rtl/>
        </w:rPr>
        <w:t>،</w:t>
      </w:r>
      <w:r>
        <w:rPr>
          <w:rFonts w:hint="cs"/>
          <w:rtl/>
        </w:rPr>
        <w:t xml:space="preserve"> فحاول أن يتداركه</w:t>
      </w:r>
      <w:r w:rsidR="00752481">
        <w:rPr>
          <w:rFonts w:hint="cs"/>
          <w:rtl/>
        </w:rPr>
        <w:t>،</w:t>
      </w:r>
      <w:r>
        <w:rPr>
          <w:rFonts w:hint="cs"/>
          <w:rtl/>
        </w:rPr>
        <w:t xml:space="preserve"> فقال</w:t>
      </w:r>
      <w:r w:rsidR="00752481">
        <w:rPr>
          <w:rFonts w:hint="cs"/>
          <w:rtl/>
        </w:rPr>
        <w:t>:</w:t>
      </w:r>
      <w:r>
        <w:rPr>
          <w:rFonts w:hint="cs"/>
          <w:rtl/>
        </w:rPr>
        <w:t xml:space="preserve"> وجدنا عقد الاِمامة يصحّ بوجوه</w:t>
      </w:r>
      <w:r w:rsidR="00752481">
        <w:rPr>
          <w:rFonts w:hint="cs"/>
          <w:rtl/>
        </w:rPr>
        <w:t>:</w:t>
      </w:r>
      <w:r>
        <w:rPr>
          <w:rFonts w:hint="cs"/>
          <w:rtl/>
        </w:rPr>
        <w:t xml:space="preserve"> أوّلها وأصحّها وأفضلها أن يعهد الاِمام الميّت إلى إنسان يختاره إماماً بعد موته</w:t>
      </w:r>
      <w:r w:rsidR="00752481">
        <w:rPr>
          <w:rFonts w:hint="cs"/>
          <w:rtl/>
        </w:rPr>
        <w:t>،</w:t>
      </w:r>
      <w:r>
        <w:rPr>
          <w:rFonts w:hint="cs"/>
          <w:rtl/>
        </w:rPr>
        <w:t xml:space="preserve"> سواء جعل ذلك في صحّته أو عند موته</w:t>
      </w:r>
      <w:r w:rsidR="00752481">
        <w:rPr>
          <w:rFonts w:hint="cs"/>
          <w:rtl/>
        </w:rPr>
        <w:t>،</w:t>
      </w:r>
      <w:r>
        <w:rPr>
          <w:rFonts w:hint="cs"/>
          <w:rtl/>
        </w:rPr>
        <w:t xml:space="preserve"> كما فعل رسول الله صلى الله عليه وآله وسلم بأبي بكر</w:t>
      </w:r>
      <w:r w:rsidR="00752481">
        <w:rPr>
          <w:rFonts w:hint="cs"/>
          <w:rtl/>
        </w:rPr>
        <w:t>،</w:t>
      </w:r>
      <w:r>
        <w:rPr>
          <w:rFonts w:hint="cs"/>
          <w:rtl/>
        </w:rPr>
        <w:t xml:space="preserve"> وكما فعل أبو بكر بعمر</w:t>
      </w:r>
      <w:r w:rsidR="00752481">
        <w:rPr>
          <w:rFonts w:hint="cs"/>
          <w:rtl/>
        </w:rPr>
        <w:t>،</w:t>
      </w:r>
      <w:r>
        <w:rPr>
          <w:rFonts w:hint="cs"/>
          <w:rtl/>
        </w:rPr>
        <w:t xml:space="preserve"> وكما فعل سليمان بن عبد الملك بعمر بن عبد العزيز</w:t>
      </w:r>
      <w:r w:rsidR="00752481">
        <w:rPr>
          <w:rFonts w:hint="cs"/>
          <w:rtl/>
        </w:rPr>
        <w:t>.</w:t>
      </w:r>
    </w:p>
    <w:p w:rsidR="0095721C" w:rsidRDefault="0095721C" w:rsidP="00752481">
      <w:pPr>
        <w:pStyle w:val="libNormal"/>
        <w:rPr>
          <w:rtl/>
        </w:rPr>
      </w:pPr>
      <w:r w:rsidRPr="00752481">
        <w:rPr>
          <w:rFonts w:hint="cs"/>
          <w:rtl/>
        </w:rPr>
        <w:t>قال</w:t>
      </w:r>
      <w:r w:rsidR="00752481">
        <w:rPr>
          <w:rFonts w:hint="cs"/>
          <w:rtl/>
        </w:rPr>
        <w:t>:</w:t>
      </w:r>
      <w:r w:rsidRPr="00752481">
        <w:rPr>
          <w:rFonts w:hint="cs"/>
          <w:rtl/>
        </w:rPr>
        <w:t xml:space="preserve"> وهذا هو الوجه الذي نختاره</w:t>
      </w:r>
      <w:r w:rsidR="00752481">
        <w:rPr>
          <w:rFonts w:hint="cs"/>
          <w:rtl/>
        </w:rPr>
        <w:t>،</w:t>
      </w:r>
      <w:r w:rsidRPr="00752481">
        <w:rPr>
          <w:rFonts w:hint="cs"/>
          <w:rtl/>
        </w:rPr>
        <w:t xml:space="preserve"> ونكره غيره</w:t>
      </w:r>
      <w:r w:rsidR="00752481">
        <w:rPr>
          <w:rFonts w:hint="cs"/>
          <w:rtl/>
        </w:rPr>
        <w:t>،</w:t>
      </w:r>
      <w:r w:rsidRPr="00752481">
        <w:rPr>
          <w:rFonts w:hint="cs"/>
          <w:rtl/>
        </w:rPr>
        <w:t xml:space="preserve"> لِما في هذا الوجه من اتّصال الاِمامة</w:t>
      </w:r>
      <w:r w:rsidR="00752481">
        <w:rPr>
          <w:rFonts w:hint="cs"/>
          <w:rtl/>
        </w:rPr>
        <w:t>،</w:t>
      </w:r>
      <w:r w:rsidRPr="00752481">
        <w:rPr>
          <w:rFonts w:hint="cs"/>
          <w:rtl/>
        </w:rPr>
        <w:t xml:space="preserve"> وانتظام أمر الاِسلام وأهله</w:t>
      </w:r>
      <w:r w:rsidR="00752481">
        <w:rPr>
          <w:rFonts w:hint="cs"/>
          <w:rtl/>
        </w:rPr>
        <w:t>،</w:t>
      </w:r>
      <w:r w:rsidRPr="00752481">
        <w:rPr>
          <w:rFonts w:hint="cs"/>
          <w:rtl/>
        </w:rPr>
        <w:t xml:space="preserve"> ورفع مايتخوّف من الاختلاف والشغب ممّا يُتوَقّع في غيره من بقاء الاُمّة فوضى</w:t>
      </w:r>
      <w:r w:rsidR="00752481">
        <w:rPr>
          <w:rFonts w:hint="cs"/>
          <w:rtl/>
        </w:rPr>
        <w:t>،</w:t>
      </w:r>
      <w:r w:rsidRPr="00752481">
        <w:rPr>
          <w:rFonts w:hint="cs"/>
          <w:rtl/>
        </w:rPr>
        <w:t xml:space="preserve"> ومن انتشار الاَمر وحدوث الاَطماع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لقد لحظ ابن حزم أكثر من ثغرة في تلك النظرية ( الشورى )</w:t>
      </w:r>
      <w:r w:rsidR="00752481">
        <w:rPr>
          <w:rFonts w:hint="cs"/>
          <w:rtl/>
        </w:rPr>
        <w:t>،</w:t>
      </w:r>
      <w:r>
        <w:rPr>
          <w:rFonts w:hint="cs"/>
          <w:rtl/>
        </w:rPr>
        <w:t xml:space="preserve"> فأظهر مهارةً في محاولة رتقها</w:t>
      </w:r>
      <w:r w:rsidR="00752481">
        <w:rPr>
          <w:rFonts w:hint="cs"/>
          <w:rtl/>
        </w:rPr>
        <w:t>،</w:t>
      </w:r>
      <w:r>
        <w:rPr>
          <w:rFonts w:hint="cs"/>
          <w:rtl/>
        </w:rPr>
        <w:t xml:space="preserve"> بأنْ جمع بين الضرورات الدينية والعقلية والاجتماعية وبين الاَمر الواقع</w:t>
      </w:r>
      <w:r w:rsidR="00752481">
        <w:rPr>
          <w:rFonts w:hint="cs"/>
          <w:rtl/>
        </w:rPr>
        <w:t>،</w:t>
      </w:r>
      <w:r>
        <w:rPr>
          <w:rFonts w:hint="cs"/>
          <w:rtl/>
        </w:rPr>
        <w:t xml:space="preserve"> ليخرج بصيغة أكثر تماسكاً</w:t>
      </w:r>
      <w:r w:rsidR="00752481">
        <w:rPr>
          <w:rFonts w:hint="cs"/>
          <w:rtl/>
        </w:rPr>
        <w:t>.</w:t>
      </w:r>
    </w:p>
    <w:p w:rsidR="0095721C" w:rsidRDefault="0095721C" w:rsidP="00752481">
      <w:pPr>
        <w:pStyle w:val="libNormal"/>
        <w:rPr>
          <w:rtl/>
        </w:rPr>
      </w:pPr>
      <w:r>
        <w:rPr>
          <w:rFonts w:hint="cs"/>
          <w:rtl/>
        </w:rPr>
        <w:t>فتَرْكُ الاُمّة دون تعيين وليّ الاَمر الذي يخلف زعيمها يعني بقاء الاُمّة فوضى</w:t>
      </w:r>
      <w:r w:rsidR="00752481">
        <w:rPr>
          <w:rFonts w:hint="cs"/>
          <w:rtl/>
        </w:rPr>
        <w:t>،</w:t>
      </w:r>
      <w:r>
        <w:rPr>
          <w:rFonts w:hint="cs"/>
          <w:rtl/>
        </w:rPr>
        <w:t xml:space="preserve"> وتشتّت أمرها</w:t>
      </w:r>
      <w:r w:rsidR="00752481">
        <w:rPr>
          <w:rFonts w:hint="cs"/>
          <w:rtl/>
        </w:rPr>
        <w:t>،</w:t>
      </w:r>
      <w:r>
        <w:rPr>
          <w:rFonts w:hint="cs"/>
          <w:rtl/>
        </w:rPr>
        <w:t xml:space="preserve"> وظهور الاَطماع في الخلافة لا محالة.. وهذا ممّا ينبغي أن يدركه النبيّ صلى الله عليه وآله وسلم فيبادر إلى تلافيه</w:t>
      </w:r>
      <w:r w:rsidR="00752481">
        <w:rPr>
          <w:rFonts w:hint="cs"/>
          <w:rtl/>
        </w:rPr>
        <w:t>،</w:t>
      </w:r>
      <w:r>
        <w:rPr>
          <w:rFonts w:hint="cs"/>
          <w:rtl/>
        </w:rPr>
        <w:t xml:space="preserve"> ولو في مرضه الذي توفّي فيه</w:t>
      </w:r>
      <w:r w:rsidR="00752481">
        <w:rPr>
          <w:rFonts w:hint="cs"/>
          <w:rtl/>
        </w:rPr>
        <w:t>.</w:t>
      </w:r>
    </w:p>
    <w:p w:rsidR="0095721C" w:rsidRDefault="0095721C" w:rsidP="00752481">
      <w:pPr>
        <w:pStyle w:val="libNormal"/>
        <w:rPr>
          <w:rtl/>
        </w:rPr>
      </w:pPr>
      <w:r>
        <w:rPr>
          <w:rFonts w:hint="cs"/>
          <w:rtl/>
        </w:rPr>
        <w:t>وتعيين الخليفة بهذه الطريقة سيضمن اتّصال الاِمامة</w:t>
      </w:r>
      <w:r w:rsidR="00752481">
        <w:rPr>
          <w:rFonts w:hint="cs"/>
          <w:rtl/>
        </w:rPr>
        <w:t>،</w:t>
      </w:r>
      <w:r>
        <w:rPr>
          <w:rFonts w:hint="cs"/>
          <w:rtl/>
        </w:rPr>
        <w:t xml:space="preserve"> وانتظام أمر الاِسلام</w:t>
      </w:r>
      <w:r w:rsidR="00752481">
        <w:rPr>
          <w:rFonts w:hint="cs"/>
          <w:rtl/>
        </w:rPr>
        <w:t>.</w:t>
      </w:r>
    </w:p>
    <w:p w:rsidR="0095721C" w:rsidRDefault="0095721C" w:rsidP="00752481">
      <w:pPr>
        <w:pStyle w:val="libNormal"/>
        <w:rPr>
          <w:rtl/>
        </w:rPr>
      </w:pPr>
      <w:r>
        <w:rPr>
          <w:rFonts w:hint="cs"/>
          <w:rtl/>
        </w:rPr>
        <w:t>وإذا كان أبو بكر قد أدرك ذلك فنصَّ على مَن يخلفه</w:t>
      </w:r>
      <w:r w:rsidR="00752481">
        <w:rPr>
          <w:rFonts w:hint="cs"/>
          <w:rtl/>
        </w:rPr>
        <w:t>،</w:t>
      </w:r>
      <w:r>
        <w:rPr>
          <w:rFonts w:hint="cs"/>
          <w:rtl/>
        </w:rPr>
        <w:t xml:space="preserve"> وأدركه أيضاً</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الفِصَل 4</w:t>
      </w:r>
      <w:r w:rsidR="00752481">
        <w:rPr>
          <w:rFonts w:hint="cs"/>
          <w:rtl/>
        </w:rPr>
        <w:t>:</w:t>
      </w:r>
      <w:r>
        <w:rPr>
          <w:rFonts w:hint="cs"/>
          <w:rtl/>
        </w:rPr>
        <w:t xml:space="preserve"> 169</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عمر</w:t>
      </w:r>
      <w:r w:rsidR="00752481">
        <w:rPr>
          <w:rFonts w:hint="cs"/>
          <w:rtl/>
        </w:rPr>
        <w:t>،</w:t>
      </w:r>
      <w:r>
        <w:rPr>
          <w:rFonts w:hint="cs"/>
          <w:rtl/>
        </w:rPr>
        <w:t xml:space="preserve"> وأدركه سليمان بن عبد الملك</w:t>
      </w:r>
      <w:r w:rsidR="00752481">
        <w:rPr>
          <w:rFonts w:hint="cs"/>
          <w:rtl/>
        </w:rPr>
        <w:t>،</w:t>
      </w:r>
      <w:r>
        <w:rPr>
          <w:rFonts w:hint="cs"/>
          <w:rtl/>
        </w:rPr>
        <w:t xml:space="preserve"> فكيف نظنّ بالنبيّ صلى الله عليه وآله وسلم أنّه قد أغفل ذلك</w:t>
      </w:r>
      <w:r w:rsidR="00752481">
        <w:rPr>
          <w:rFonts w:hint="cs"/>
          <w:rtl/>
        </w:rPr>
        <w:t>؟</w:t>
      </w:r>
      <w:r>
        <w:rPr>
          <w:rFonts w:hint="cs"/>
          <w:rtl/>
        </w:rPr>
        <w:t>!</w:t>
      </w:r>
    </w:p>
    <w:p w:rsidR="0095721C" w:rsidRDefault="0095721C" w:rsidP="00752481">
      <w:pPr>
        <w:pStyle w:val="libNormal"/>
        <w:rPr>
          <w:rtl/>
        </w:rPr>
      </w:pPr>
      <w:r>
        <w:rPr>
          <w:rFonts w:hint="cs"/>
          <w:rtl/>
        </w:rPr>
        <w:t>إنّها إثارات جادّة دفعته إلى حلٍّ وحيد يمكنه أن ينقذ هذه النظرية</w:t>
      </w:r>
      <w:r w:rsidR="00752481">
        <w:rPr>
          <w:rFonts w:hint="cs"/>
          <w:rtl/>
        </w:rPr>
        <w:t>،</w:t>
      </w:r>
      <w:r>
        <w:rPr>
          <w:rFonts w:hint="cs"/>
          <w:rtl/>
        </w:rPr>
        <w:t xml:space="preserve"> كما ينقذ الاَمر الواقع بعد الرسول صلى الله عليه وآله وسلم</w:t>
      </w:r>
      <w:r w:rsidR="00752481">
        <w:rPr>
          <w:rFonts w:hint="cs"/>
          <w:rtl/>
        </w:rPr>
        <w:t>،</w:t>
      </w:r>
      <w:r>
        <w:rPr>
          <w:rFonts w:hint="cs"/>
          <w:rtl/>
        </w:rPr>
        <w:t xml:space="preserve"> وتمثّل هذا الحلّ عنده بنصّ النبيّ على أبي بكر بالخلافة</w:t>
      </w:r>
      <w:r w:rsidR="00752481">
        <w:rPr>
          <w:rFonts w:hint="cs"/>
          <w:rtl/>
        </w:rPr>
        <w:t>!</w:t>
      </w:r>
    </w:p>
    <w:p w:rsidR="0095721C" w:rsidRDefault="0095721C" w:rsidP="00752481">
      <w:pPr>
        <w:pStyle w:val="libNormal"/>
        <w:rPr>
          <w:rtl/>
        </w:rPr>
      </w:pPr>
      <w:r>
        <w:rPr>
          <w:rFonts w:hint="cs"/>
          <w:rtl/>
        </w:rPr>
        <w:t>إذن فلا النبيّ صلى الله عليه وآله وسلم قد ترك هذا الاَمر للاُمّة</w:t>
      </w:r>
      <w:r w:rsidR="00752481">
        <w:rPr>
          <w:rFonts w:hint="cs"/>
          <w:rtl/>
        </w:rPr>
        <w:t>،</w:t>
      </w:r>
      <w:r>
        <w:rPr>
          <w:rFonts w:hint="cs"/>
          <w:rtl/>
        </w:rPr>
        <w:t xml:space="preserve"> أو تركها فوضى</w:t>
      </w:r>
      <w:r w:rsidR="00752481">
        <w:rPr>
          <w:rFonts w:hint="cs"/>
          <w:rtl/>
        </w:rPr>
        <w:t>،</w:t>
      </w:r>
      <w:r>
        <w:rPr>
          <w:rFonts w:hint="cs"/>
          <w:rtl/>
        </w:rPr>
        <w:t xml:space="preserve"> ولا كانت بيعة أبي بكر فلتة</w:t>
      </w:r>
      <w:r w:rsidR="00752481">
        <w:rPr>
          <w:rFonts w:hint="cs"/>
          <w:rtl/>
        </w:rPr>
        <w:t>!</w:t>
      </w:r>
    </w:p>
    <w:p w:rsidR="0095721C" w:rsidRDefault="0095721C" w:rsidP="00752481">
      <w:pPr>
        <w:pStyle w:val="libNormal"/>
        <w:rPr>
          <w:rtl/>
        </w:rPr>
      </w:pPr>
      <w:r>
        <w:rPr>
          <w:rFonts w:hint="cs"/>
          <w:rtl/>
        </w:rPr>
        <w:t>إنّها أُطروحة متينة</w:t>
      </w:r>
      <w:r w:rsidR="00752481">
        <w:rPr>
          <w:rFonts w:hint="cs"/>
          <w:rtl/>
        </w:rPr>
        <w:t>،</w:t>
      </w:r>
      <w:r>
        <w:rPr>
          <w:rFonts w:hint="cs"/>
          <w:rtl/>
        </w:rPr>
        <w:t xml:space="preserve"> كفيلة بقطع النزاع</w:t>
      </w:r>
      <w:r w:rsidR="00752481">
        <w:rPr>
          <w:rFonts w:hint="cs"/>
          <w:rtl/>
        </w:rPr>
        <w:t>،</w:t>
      </w:r>
      <w:r>
        <w:rPr>
          <w:rFonts w:hint="cs"/>
          <w:rtl/>
        </w:rPr>
        <w:t xml:space="preserve"> لو تمّت..</w:t>
      </w:r>
      <w:r w:rsidR="00752481">
        <w:rPr>
          <w:rFonts w:hint="cs"/>
          <w:rtl/>
        </w:rPr>
        <w:t>!</w:t>
      </w:r>
    </w:p>
    <w:p w:rsidR="0095721C" w:rsidRDefault="0095721C" w:rsidP="00752481">
      <w:pPr>
        <w:pStyle w:val="libNormal"/>
        <w:rPr>
          <w:rtl/>
        </w:rPr>
      </w:pPr>
      <w:r>
        <w:rPr>
          <w:rFonts w:hint="cs"/>
          <w:rtl/>
        </w:rPr>
        <w:t>ولكنّها</w:t>
      </w:r>
      <w:r w:rsidR="00752481">
        <w:rPr>
          <w:rFonts w:hint="cs"/>
          <w:rtl/>
        </w:rPr>
        <w:t xml:space="preserve"> - </w:t>
      </w:r>
      <w:r>
        <w:rPr>
          <w:rFonts w:hint="cs"/>
          <w:rtl/>
        </w:rPr>
        <w:t>للاَسف</w:t>
      </w:r>
      <w:r w:rsidR="00752481">
        <w:rPr>
          <w:rFonts w:hint="cs"/>
          <w:rtl/>
        </w:rPr>
        <w:t xml:space="preserve"> - </w:t>
      </w:r>
      <w:r>
        <w:rPr>
          <w:rFonts w:hint="cs"/>
          <w:rtl/>
        </w:rPr>
        <w:t>لم تكن سوى مجازفة</w:t>
      </w:r>
      <w:r w:rsidR="00752481">
        <w:rPr>
          <w:rFonts w:hint="cs"/>
          <w:rtl/>
        </w:rPr>
        <w:t>،</w:t>
      </w:r>
      <w:r>
        <w:rPr>
          <w:rFonts w:hint="cs"/>
          <w:rtl/>
        </w:rPr>
        <w:t xml:space="preserve"> فمن البديهي عندئذٍ أن تكون عاجزةً عن تحقيق الاَمل المنشود منها</w:t>
      </w:r>
      <w:r w:rsidR="00752481">
        <w:rPr>
          <w:rFonts w:hint="cs"/>
          <w:rtl/>
        </w:rPr>
        <w:t>!</w:t>
      </w:r>
    </w:p>
    <w:p w:rsidR="0095721C" w:rsidRDefault="0095721C" w:rsidP="00752481">
      <w:pPr>
        <w:pStyle w:val="libNormal"/>
        <w:rPr>
          <w:rtl/>
        </w:rPr>
      </w:pPr>
      <w:r>
        <w:rPr>
          <w:rFonts w:hint="cs"/>
          <w:rtl/>
        </w:rPr>
        <w:t>فلا هي تداركت تلك النظرية وعالجت ثغراتها</w:t>
      </w:r>
      <w:r w:rsidR="00752481">
        <w:rPr>
          <w:rFonts w:hint="cs"/>
          <w:rtl/>
        </w:rPr>
        <w:t>،</w:t>
      </w:r>
      <w:r>
        <w:rPr>
          <w:rFonts w:hint="cs"/>
          <w:rtl/>
        </w:rPr>
        <w:t xml:space="preserve"> ولا هي أنقذت الاَمر الواقع</w:t>
      </w:r>
      <w:r w:rsidR="00752481">
        <w:rPr>
          <w:rFonts w:hint="cs"/>
          <w:rtl/>
        </w:rPr>
        <w:t>!</w:t>
      </w:r>
    </w:p>
    <w:p w:rsidR="0095721C" w:rsidRDefault="0095721C" w:rsidP="00752481">
      <w:pPr>
        <w:pStyle w:val="libNormal"/>
        <w:rPr>
          <w:rtl/>
        </w:rPr>
      </w:pPr>
      <w:r>
        <w:rPr>
          <w:rFonts w:hint="cs"/>
          <w:rtl/>
        </w:rPr>
        <w:t>وذلك لسبب بسيط</w:t>
      </w:r>
      <w:r w:rsidR="00752481">
        <w:rPr>
          <w:rFonts w:hint="cs"/>
          <w:rtl/>
        </w:rPr>
        <w:t>،</w:t>
      </w:r>
      <w:r>
        <w:rPr>
          <w:rFonts w:hint="cs"/>
          <w:rtl/>
        </w:rPr>
        <w:t xml:space="preserve"> وهو أنّ النصّ على أبي بكر لم يثبت</w:t>
      </w:r>
      <w:r w:rsidR="00752481">
        <w:rPr>
          <w:rFonts w:hint="cs"/>
          <w:rtl/>
        </w:rPr>
        <w:t>،</w:t>
      </w:r>
      <w:r>
        <w:rPr>
          <w:rFonts w:hint="cs"/>
          <w:rtl/>
        </w:rPr>
        <w:t xml:space="preserve"> بل لم يدّعِ وجوده أحد</w:t>
      </w:r>
      <w:r w:rsidR="00752481">
        <w:rPr>
          <w:rFonts w:hint="cs"/>
          <w:rtl/>
        </w:rPr>
        <w:t>،</w:t>
      </w:r>
      <w:r>
        <w:rPr>
          <w:rFonts w:hint="cs"/>
          <w:rtl/>
        </w:rPr>
        <w:t xml:space="preserve"> بل تسالمت الاُمّة على عدمه</w:t>
      </w:r>
      <w:r w:rsidR="00752481">
        <w:rPr>
          <w:rFonts w:hint="cs"/>
          <w:rtl/>
        </w:rPr>
        <w:t>.</w:t>
      </w:r>
    </w:p>
    <w:p w:rsidR="0095721C" w:rsidRDefault="0095721C" w:rsidP="00752481">
      <w:pPr>
        <w:pStyle w:val="libNormal"/>
        <w:rPr>
          <w:rtl/>
        </w:rPr>
      </w:pPr>
      <w:r>
        <w:rPr>
          <w:rFonts w:hint="cs"/>
          <w:rtl/>
        </w:rPr>
        <w:t>فمن أراد أن يثبت مثل هذا النصّ على أبي بكر بالخصوص</w:t>
      </w:r>
      <w:r w:rsidR="00752481">
        <w:rPr>
          <w:rFonts w:hint="cs"/>
          <w:rtl/>
        </w:rPr>
        <w:t>،</w:t>
      </w:r>
      <w:r>
        <w:rPr>
          <w:rFonts w:hint="cs"/>
          <w:rtl/>
        </w:rPr>
        <w:t xml:space="preserve"> فعليه أن ينفي حادثة السقيفة جملةً وتفصيلاً</w:t>
      </w:r>
      <w:r w:rsidR="00752481">
        <w:rPr>
          <w:rFonts w:hint="cs"/>
          <w:rtl/>
        </w:rPr>
        <w:t>.</w:t>
      </w:r>
    </w:p>
    <w:p w:rsidR="0095721C" w:rsidRDefault="0095721C" w:rsidP="00752481">
      <w:pPr>
        <w:pStyle w:val="libNormal"/>
        <w:rPr>
          <w:rtl/>
        </w:rPr>
      </w:pPr>
      <w:r>
        <w:rPr>
          <w:rFonts w:hint="cs"/>
          <w:rtl/>
        </w:rPr>
        <w:t>عليه أن يكذّب بكلّ ماثبت نقله في الصحاح من كلام أبي بكر وعمر وعليٍّ والعبّاس والزبير في الخلافة..</w:t>
      </w:r>
    </w:p>
    <w:p w:rsidR="0095721C" w:rsidRDefault="0095721C" w:rsidP="00752481">
      <w:pPr>
        <w:pStyle w:val="libNormal"/>
        <w:rPr>
          <w:rtl/>
        </w:rPr>
      </w:pPr>
      <w:r>
        <w:rPr>
          <w:rFonts w:hint="cs"/>
          <w:rtl/>
        </w:rPr>
        <w:t>عليه أن يهدم بعد ذلك كلّ ماقامت عليه نظرية أهل السُنّة في الاِمامة</w:t>
      </w:r>
      <w:r w:rsidR="00752481">
        <w:rPr>
          <w:rFonts w:hint="cs"/>
          <w:rtl/>
        </w:rPr>
        <w:t>،</w:t>
      </w:r>
      <w:r>
        <w:rPr>
          <w:rFonts w:hint="cs"/>
          <w:rtl/>
        </w:rPr>
        <w:t xml:space="preserve"> فلم تُبْنَ هذه النظرية أوّلاً إلاّ على أصل واحد</w:t>
      </w:r>
      <w:r w:rsidR="00752481">
        <w:rPr>
          <w:rFonts w:hint="cs"/>
          <w:rtl/>
        </w:rPr>
        <w:t>،</w:t>
      </w:r>
      <w:r>
        <w:rPr>
          <w:rFonts w:hint="cs"/>
          <w:rtl/>
        </w:rPr>
        <w:t xml:space="preserve"> وهو البيعة لاَبي بكر بتلك</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الطريقة التي تمّت في السقيفة وبعدها</w:t>
      </w:r>
      <w:r w:rsidR="00752481">
        <w:rPr>
          <w:rFonts w:hint="cs"/>
          <w:rtl/>
        </w:rPr>
        <w:t>!</w:t>
      </w:r>
      <w:r>
        <w:rPr>
          <w:rFonts w:hint="cs"/>
          <w:rtl/>
        </w:rPr>
        <w:t>!</w:t>
      </w:r>
    </w:p>
    <w:p w:rsidR="0095721C" w:rsidRDefault="0095721C" w:rsidP="00752481">
      <w:pPr>
        <w:pStyle w:val="libNormal"/>
        <w:rPr>
          <w:rtl/>
        </w:rPr>
      </w:pPr>
      <w:r w:rsidRPr="00752481">
        <w:rPr>
          <w:rFonts w:hint="cs"/>
          <w:rtl/>
        </w:rPr>
        <w:t xml:space="preserve">عليه أن ينفي ماصرّحوا به من (الاِجماع على أنّ النصّ منتفٍ في حقّ أبي بكر) </w:t>
      </w:r>
      <w:r w:rsidRPr="0095721C">
        <w:rPr>
          <w:rStyle w:val="libFootnotenumChar"/>
          <w:rFonts w:hint="cs"/>
          <w:rtl/>
        </w:rPr>
        <w:t>(1)</w:t>
      </w:r>
      <w:r w:rsidR="00752481">
        <w:rPr>
          <w:rFonts w:hint="cs"/>
          <w:rtl/>
        </w:rPr>
        <w:t>!</w:t>
      </w:r>
    </w:p>
    <w:p w:rsidR="0095721C" w:rsidRDefault="0095721C" w:rsidP="00752481">
      <w:pPr>
        <w:pStyle w:val="libNormal"/>
        <w:rPr>
          <w:rtl/>
        </w:rPr>
      </w:pPr>
      <w:r>
        <w:rPr>
          <w:rFonts w:hint="cs"/>
          <w:rtl/>
        </w:rPr>
        <w:t>ولم يكن هذا الطرح منسجماً مع هذه المدرسة ومبادئها</w:t>
      </w:r>
      <w:r w:rsidR="00752481">
        <w:rPr>
          <w:rFonts w:hint="cs"/>
          <w:rtl/>
        </w:rPr>
        <w:t>،</w:t>
      </w:r>
      <w:r>
        <w:rPr>
          <w:rFonts w:hint="cs"/>
          <w:rtl/>
        </w:rPr>
        <w:t xml:space="preserve"> وإنّما هو محاولة لسدّ ثغراتها</w:t>
      </w:r>
      <w:r w:rsidR="00752481">
        <w:rPr>
          <w:rFonts w:hint="cs"/>
          <w:rtl/>
        </w:rPr>
        <w:t>،</w:t>
      </w:r>
      <w:r>
        <w:rPr>
          <w:rFonts w:hint="cs"/>
          <w:rtl/>
        </w:rPr>
        <w:t xml:space="preserve"> ومقابلة للاِلحاح الذي تُقدّمه النظرية الاُخرى القائمة على أساس النصّ</w:t>
      </w:r>
      <w:r w:rsidR="00752481">
        <w:rPr>
          <w:rFonts w:hint="cs"/>
          <w:rtl/>
        </w:rPr>
        <w:t>،</w:t>
      </w:r>
      <w:r>
        <w:rPr>
          <w:rFonts w:hint="cs"/>
          <w:rtl/>
        </w:rPr>
        <w:t xml:space="preserve"> ولقطع دابر النزاع</w:t>
      </w:r>
      <w:r w:rsidR="00752481">
        <w:rPr>
          <w:rFonts w:hint="cs"/>
          <w:rtl/>
        </w:rPr>
        <w:t>،</w:t>
      </w:r>
      <w:r>
        <w:rPr>
          <w:rFonts w:hint="cs"/>
          <w:rtl/>
        </w:rPr>
        <w:t xml:space="preserve"> كما ذكر ابن حزم</w:t>
      </w:r>
      <w:r w:rsidR="00752481">
        <w:rPr>
          <w:rFonts w:hint="cs"/>
          <w:rtl/>
        </w:rPr>
        <w:t>.</w:t>
      </w:r>
    </w:p>
    <w:p w:rsidR="0095721C" w:rsidRDefault="0095721C" w:rsidP="00752481">
      <w:pPr>
        <w:pStyle w:val="libNormal"/>
        <w:rPr>
          <w:rtl/>
        </w:rPr>
      </w:pPr>
      <w:r>
        <w:rPr>
          <w:rFonts w:hint="cs"/>
          <w:rtl/>
        </w:rPr>
        <w:t>إنّه كان مقتنعاً بضرورة النصّ</w:t>
      </w:r>
      <w:r w:rsidR="00752481">
        <w:rPr>
          <w:rFonts w:hint="cs"/>
          <w:rtl/>
        </w:rPr>
        <w:t>،</w:t>
      </w:r>
      <w:r>
        <w:rPr>
          <w:rFonts w:hint="cs"/>
          <w:rtl/>
        </w:rPr>
        <w:t xml:space="preserve"> ولكنّه أراد نصّاً منسجماً مع الاَمر الواقع، وإنْ لم يسعفه الدليل</w:t>
      </w:r>
      <w:r w:rsidR="00752481">
        <w:rPr>
          <w:rFonts w:hint="cs"/>
          <w:rtl/>
        </w:rPr>
        <w:t>!</w:t>
      </w:r>
      <w:r>
        <w:rPr>
          <w:rFonts w:hint="cs"/>
          <w:rtl/>
        </w:rPr>
        <w:t>!</w:t>
      </w:r>
    </w:p>
    <w:p w:rsidR="0095721C" w:rsidRDefault="0095721C" w:rsidP="00BB2F3D">
      <w:pPr>
        <w:pStyle w:val="Heading2"/>
        <w:rPr>
          <w:rtl/>
        </w:rPr>
      </w:pPr>
      <w:bookmarkStart w:id="28" w:name="_Toc406398214"/>
      <w:r>
        <w:rPr>
          <w:rFonts w:hint="cs"/>
          <w:rtl/>
        </w:rPr>
        <w:t>إقرار بقدر من النصّ</w:t>
      </w:r>
      <w:r w:rsidR="00752481">
        <w:rPr>
          <w:rFonts w:hint="cs"/>
          <w:rtl/>
        </w:rPr>
        <w:t>:</w:t>
      </w:r>
      <w:bookmarkEnd w:id="28"/>
    </w:p>
    <w:p w:rsidR="0095721C" w:rsidRDefault="0095721C" w:rsidP="00752481">
      <w:pPr>
        <w:pStyle w:val="libNormal"/>
        <w:rPr>
          <w:rtl/>
        </w:rPr>
      </w:pPr>
      <w:r>
        <w:rPr>
          <w:rFonts w:hint="cs"/>
          <w:rtl/>
        </w:rPr>
        <w:t>لم يختف النصّ إلى الاَبد في هذه النظرية</w:t>
      </w:r>
      <w:r w:rsidR="00752481">
        <w:rPr>
          <w:rFonts w:hint="cs"/>
          <w:rtl/>
        </w:rPr>
        <w:t>،</w:t>
      </w:r>
      <w:r>
        <w:rPr>
          <w:rFonts w:hint="cs"/>
          <w:rtl/>
        </w:rPr>
        <w:t xml:space="preserve"> والشورى هنا ليست مطلقة العنان</w:t>
      </w:r>
      <w:r w:rsidR="00752481">
        <w:rPr>
          <w:rFonts w:hint="cs"/>
          <w:rtl/>
        </w:rPr>
        <w:t>،</w:t>
      </w:r>
      <w:r>
        <w:rPr>
          <w:rFonts w:hint="cs"/>
          <w:rtl/>
        </w:rPr>
        <w:t xml:space="preserve"> فليس لاَهل الحلّ والعقد أن ينتخبوا من شاءوا بلا قيد</w:t>
      </w:r>
      <w:r w:rsidR="00752481">
        <w:rPr>
          <w:rFonts w:hint="cs"/>
          <w:rtl/>
        </w:rPr>
        <w:t>.</w:t>
      </w:r>
    </w:p>
    <w:p w:rsidR="0095721C" w:rsidRDefault="0095721C" w:rsidP="00752481">
      <w:pPr>
        <w:pStyle w:val="libNormal"/>
        <w:rPr>
          <w:rtl/>
        </w:rPr>
      </w:pPr>
      <w:r>
        <w:rPr>
          <w:rFonts w:hint="cs"/>
          <w:rtl/>
        </w:rPr>
        <w:t>إنّ هناك حدّاً تلتزمه الشورى</w:t>
      </w:r>
      <w:r w:rsidR="00752481">
        <w:rPr>
          <w:rFonts w:hint="cs"/>
          <w:rtl/>
        </w:rPr>
        <w:t>،</w:t>
      </w:r>
      <w:r>
        <w:rPr>
          <w:rFonts w:hint="cs"/>
          <w:rtl/>
        </w:rPr>
        <w:t xml:space="preserve"> وهذا الحدّ إنّما رسمه النصّ الثابت</w:t>
      </w:r>
      <w:r w:rsidR="00752481">
        <w:rPr>
          <w:rFonts w:hint="cs"/>
          <w:rtl/>
        </w:rPr>
        <w:t>.</w:t>
      </w:r>
    </w:p>
    <w:p w:rsidR="0095721C" w:rsidRDefault="0095721C" w:rsidP="00752481">
      <w:pPr>
        <w:pStyle w:val="libNormal"/>
        <w:rPr>
          <w:rtl/>
        </w:rPr>
      </w:pPr>
      <w:r>
        <w:rPr>
          <w:rFonts w:hint="cs"/>
          <w:rtl/>
        </w:rPr>
        <w:t>قالوا</w:t>
      </w:r>
      <w:r w:rsidR="00752481">
        <w:rPr>
          <w:rFonts w:hint="cs"/>
          <w:rtl/>
        </w:rPr>
        <w:t>:</w:t>
      </w:r>
      <w:r>
        <w:rPr>
          <w:rFonts w:hint="cs"/>
          <w:rtl/>
        </w:rPr>
        <w:t xml:space="preserve"> إنّ من شرط الاِمامة</w:t>
      </w:r>
      <w:r w:rsidR="00752481">
        <w:rPr>
          <w:rFonts w:hint="cs"/>
          <w:rtl/>
        </w:rPr>
        <w:t>:</w:t>
      </w:r>
      <w:r>
        <w:rPr>
          <w:rFonts w:hint="cs"/>
          <w:rtl/>
        </w:rPr>
        <w:t xml:space="preserve"> النَسَب القرشي</w:t>
      </w:r>
      <w:r w:rsidR="00752481">
        <w:rPr>
          <w:rFonts w:hint="cs"/>
          <w:rtl/>
        </w:rPr>
        <w:t>،</w:t>
      </w:r>
      <w:r>
        <w:rPr>
          <w:rFonts w:hint="cs"/>
          <w:rtl/>
        </w:rPr>
        <w:t xml:space="preserve"> فلا تنعقد الاِمامة بدونه.. وعلّلوا ذلك بالنصّ الثابت فيه</w:t>
      </w:r>
      <w:r w:rsidR="00752481">
        <w:rPr>
          <w:rFonts w:hint="cs"/>
          <w:rtl/>
        </w:rPr>
        <w:t>،</w:t>
      </w:r>
      <w:r>
        <w:rPr>
          <w:rFonts w:hint="cs"/>
          <w:rtl/>
        </w:rPr>
        <w:t xml:space="preserve"> فقد ثبت عن النبيّ صلى الله عليه وآله وسلم أنّه قال</w:t>
      </w:r>
      <w:r w:rsidR="00752481">
        <w:rPr>
          <w:rFonts w:hint="cs"/>
          <w:rtl/>
        </w:rPr>
        <w:t>:</w:t>
      </w:r>
      <w:r>
        <w:rPr>
          <w:rFonts w:hint="cs"/>
          <w:rtl/>
        </w:rPr>
        <w:t xml:space="preserve"> «الاَئمّة من قريش»</w:t>
      </w:r>
      <w:r w:rsidR="00752481">
        <w:rPr>
          <w:rFonts w:hint="cs"/>
          <w:rtl/>
        </w:rPr>
        <w:t>.</w:t>
      </w:r>
    </w:p>
    <w:p w:rsidR="0095721C" w:rsidRDefault="0095721C" w:rsidP="00752481">
      <w:pPr>
        <w:pStyle w:val="libNormal"/>
        <w:rPr>
          <w:rtl/>
        </w:rPr>
      </w:pPr>
      <w:r w:rsidRPr="00752481">
        <w:rPr>
          <w:rFonts w:hint="cs"/>
          <w:rtl/>
        </w:rPr>
        <w:t>وقال</w:t>
      </w:r>
      <w:r w:rsidR="00752481">
        <w:rPr>
          <w:rFonts w:hint="cs"/>
          <w:rtl/>
        </w:rPr>
        <w:t>:</w:t>
      </w:r>
      <w:r w:rsidRPr="00752481">
        <w:rPr>
          <w:rFonts w:hint="cs"/>
          <w:rtl/>
        </w:rPr>
        <w:t xml:space="preserve"> «قدّموا قريشاً ولا تتقدّموها»</w:t>
      </w:r>
      <w:r w:rsidR="00752481">
        <w:rPr>
          <w:rFonts w:hint="cs"/>
          <w:rtl/>
        </w:rPr>
        <w:t>.</w:t>
      </w:r>
      <w:r w:rsidRPr="00752481">
        <w:rPr>
          <w:rFonts w:hint="cs"/>
          <w:rtl/>
        </w:rPr>
        <w:t xml:space="preserve"> وليس مع هذا النصّ المسلَّم شبهةٌ لمنازع</w:t>
      </w:r>
      <w:r w:rsidR="00752481">
        <w:rPr>
          <w:rFonts w:hint="cs"/>
          <w:rtl/>
        </w:rPr>
        <w:t>،</w:t>
      </w:r>
      <w:r w:rsidRPr="00752481">
        <w:rPr>
          <w:rFonts w:hint="cs"/>
          <w:rtl/>
        </w:rPr>
        <w:t xml:space="preserve"> ولا قول لمخالف </w:t>
      </w:r>
      <w:r w:rsidRPr="0095721C">
        <w:rPr>
          <w:rStyle w:val="libFootnotenumChar"/>
          <w:rFonts w:hint="cs"/>
          <w:rtl/>
        </w:rPr>
        <w:t>(2)</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شرح المقاصد 5</w:t>
      </w:r>
      <w:r w:rsidR="00752481">
        <w:rPr>
          <w:rFonts w:hint="cs"/>
          <w:rtl/>
        </w:rPr>
        <w:t>:</w:t>
      </w:r>
      <w:r>
        <w:rPr>
          <w:rFonts w:hint="cs"/>
          <w:rtl/>
        </w:rPr>
        <w:t xml:space="preserve"> 255</w:t>
      </w:r>
      <w:r w:rsidR="00752481">
        <w:rPr>
          <w:rFonts w:hint="cs"/>
          <w:rtl/>
        </w:rPr>
        <w:t>،</w:t>
      </w:r>
      <w:r>
        <w:rPr>
          <w:rFonts w:hint="cs"/>
          <w:rtl/>
        </w:rPr>
        <w:t xml:space="preserve"> ومصادر أُخرى</w:t>
      </w:r>
      <w:r w:rsidR="00752481">
        <w:rPr>
          <w:rFonts w:hint="cs"/>
          <w:rtl/>
        </w:rPr>
        <w:t>.</w:t>
      </w:r>
    </w:p>
    <w:p w:rsidR="0095721C" w:rsidRDefault="0095721C" w:rsidP="0095721C">
      <w:pPr>
        <w:pStyle w:val="libFootnote0"/>
        <w:rPr>
          <w:rtl/>
        </w:rPr>
      </w:pPr>
      <w:r>
        <w:rPr>
          <w:rFonts w:hint="cs"/>
          <w:rtl/>
        </w:rPr>
        <w:t>(2) الاَحكام السلطانية</w:t>
      </w:r>
      <w:r w:rsidR="00752481">
        <w:rPr>
          <w:rFonts w:hint="cs"/>
          <w:rtl/>
        </w:rPr>
        <w:t xml:space="preserve"> - </w:t>
      </w:r>
      <w:r>
        <w:rPr>
          <w:rFonts w:hint="cs"/>
          <w:rtl/>
        </w:rPr>
        <w:t>للماوردي</w:t>
      </w:r>
      <w:r w:rsidR="00752481">
        <w:rPr>
          <w:rFonts w:hint="cs"/>
          <w:rtl/>
        </w:rPr>
        <w:t xml:space="preserve"> -:</w:t>
      </w:r>
      <w:r>
        <w:rPr>
          <w:rFonts w:hint="cs"/>
          <w:rtl/>
        </w:rPr>
        <w:t xml:space="preserve"> 6</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واشترطوا لهذا القرشي أن يكون قرشيّاً من الصميم</w:t>
      </w:r>
      <w:r w:rsidR="00752481">
        <w:rPr>
          <w:rFonts w:hint="cs"/>
          <w:rtl/>
        </w:rPr>
        <w:t>،</w:t>
      </w:r>
      <w:r w:rsidRPr="00752481">
        <w:rPr>
          <w:rFonts w:hint="cs"/>
          <w:rtl/>
        </w:rPr>
        <w:t xml:space="preserve"> من بني النضر بن كنانة</w:t>
      </w:r>
      <w:r w:rsidR="00752481">
        <w:rPr>
          <w:rFonts w:hint="cs"/>
          <w:rtl/>
        </w:rPr>
        <w:t>،</w:t>
      </w:r>
      <w:r w:rsidRPr="00752481">
        <w:rPr>
          <w:rFonts w:hint="cs"/>
          <w:rtl/>
        </w:rPr>
        <w:t xml:space="preserve"> تصديقاً للنصّ </w:t>
      </w:r>
      <w:r w:rsidRPr="0095721C">
        <w:rPr>
          <w:rStyle w:val="libFootnotenumChar"/>
          <w:rFonts w:hint="cs"/>
          <w:rtl/>
        </w:rPr>
        <w:t>(1)</w:t>
      </w:r>
      <w:r w:rsidRPr="00752481">
        <w:rPr>
          <w:rFonts w:hint="cs"/>
          <w:rtl/>
        </w:rPr>
        <w:t>.</w:t>
      </w:r>
    </w:p>
    <w:p w:rsidR="0095721C" w:rsidRDefault="0095721C" w:rsidP="00752481">
      <w:pPr>
        <w:pStyle w:val="libNormal"/>
        <w:rPr>
          <w:rtl/>
        </w:rPr>
      </w:pPr>
      <w:r w:rsidRPr="00752481">
        <w:rPr>
          <w:rFonts w:hint="cs"/>
          <w:rtl/>
        </w:rPr>
        <w:t>وقال أحمد</w:t>
      </w:r>
      <w:r w:rsidR="00752481">
        <w:rPr>
          <w:rFonts w:hint="cs"/>
          <w:rtl/>
        </w:rPr>
        <w:t>:</w:t>
      </w:r>
      <w:r w:rsidRPr="00752481">
        <w:rPr>
          <w:rFonts w:hint="cs"/>
          <w:rtl/>
        </w:rPr>
        <w:t xml:space="preserve"> (لا يكون من غير قريش خليفة)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 xml:space="preserve">واستدلّوا على تواتر هذا النصّ بتراجع الاَنصار وتسليمهم الخلافة للمهاجرين القرشيّين حين احتجّوا عليهم بهذا النصّ في السقيفة </w:t>
      </w:r>
      <w:r w:rsidRPr="0095721C">
        <w:rPr>
          <w:rStyle w:val="libFootnotenumChar"/>
          <w:rFonts w:hint="cs"/>
          <w:rtl/>
        </w:rPr>
        <w:t>(3)</w:t>
      </w:r>
      <w:r w:rsidRPr="00752481">
        <w:rPr>
          <w:rFonts w:hint="cs"/>
          <w:rtl/>
        </w:rPr>
        <w:t>.</w:t>
      </w:r>
    </w:p>
    <w:p w:rsidR="0095721C" w:rsidRDefault="0095721C" w:rsidP="00752481">
      <w:pPr>
        <w:pStyle w:val="libNormal"/>
        <w:rPr>
          <w:rtl/>
        </w:rPr>
      </w:pPr>
      <w:r w:rsidRPr="00752481">
        <w:rPr>
          <w:rFonts w:hint="cs"/>
          <w:rtl/>
        </w:rPr>
        <w:t>وقال ابن خلدون</w:t>
      </w:r>
      <w:r w:rsidR="00752481">
        <w:rPr>
          <w:rFonts w:hint="cs"/>
          <w:rtl/>
        </w:rPr>
        <w:t>:</w:t>
      </w:r>
      <w:r w:rsidRPr="00752481">
        <w:rPr>
          <w:rFonts w:hint="cs"/>
          <w:rtl/>
        </w:rPr>
        <w:t xml:space="preserve"> ( بقي الجمهور على القول باشتراطها</w:t>
      </w:r>
      <w:r w:rsidR="00752481">
        <w:rPr>
          <w:rFonts w:hint="cs"/>
          <w:rtl/>
        </w:rPr>
        <w:t xml:space="preserve"> - </w:t>
      </w:r>
      <w:r w:rsidRPr="00752481">
        <w:rPr>
          <w:rFonts w:hint="cs"/>
          <w:rtl/>
        </w:rPr>
        <w:t>أي القرشية</w:t>
      </w:r>
      <w:r w:rsidR="00752481">
        <w:rPr>
          <w:rFonts w:hint="cs"/>
          <w:rtl/>
        </w:rPr>
        <w:t xml:space="preserve"> - </w:t>
      </w:r>
      <w:r w:rsidRPr="00752481">
        <w:rPr>
          <w:rFonts w:hint="cs"/>
          <w:rtl/>
        </w:rPr>
        <w:t xml:space="preserve">وصحّة الخلافة للقرشيّ ولو كان عاجزاً عن القيام بأُمور المسلمين ) </w:t>
      </w:r>
      <w:r w:rsidRPr="0095721C">
        <w:rPr>
          <w:rStyle w:val="libFootnotenumChar"/>
          <w:rFonts w:hint="cs"/>
          <w:rtl/>
        </w:rPr>
        <w:t>(4)</w:t>
      </w:r>
      <w:r w:rsidRPr="00752481">
        <w:rPr>
          <w:rFonts w:hint="cs"/>
          <w:rtl/>
        </w:rPr>
        <w:t>.</w:t>
      </w:r>
    </w:p>
    <w:p w:rsidR="0095721C" w:rsidRDefault="0095721C" w:rsidP="00752481">
      <w:pPr>
        <w:pStyle w:val="libNormal"/>
        <w:rPr>
          <w:rtl/>
        </w:rPr>
      </w:pPr>
      <w:r>
        <w:rPr>
          <w:rFonts w:hint="cs"/>
          <w:rtl/>
        </w:rPr>
        <w:t>وهكذا ثبت النصّ الشرعي</w:t>
      </w:r>
      <w:r w:rsidR="00752481">
        <w:rPr>
          <w:rFonts w:hint="cs"/>
          <w:rtl/>
        </w:rPr>
        <w:t>،</w:t>
      </w:r>
      <w:r>
        <w:rPr>
          <w:rFonts w:hint="cs"/>
          <w:rtl/>
        </w:rPr>
        <w:t xml:space="preserve"> وثبت تواتره</w:t>
      </w:r>
      <w:r w:rsidR="00752481">
        <w:rPr>
          <w:rFonts w:hint="cs"/>
          <w:rtl/>
        </w:rPr>
        <w:t>،</w:t>
      </w:r>
      <w:r>
        <w:rPr>
          <w:rFonts w:hint="cs"/>
          <w:rtl/>
        </w:rPr>
        <w:t xml:space="preserve"> وثبت الاِجماع عليه</w:t>
      </w:r>
      <w:r w:rsidR="00752481">
        <w:rPr>
          <w:rFonts w:hint="cs"/>
          <w:rtl/>
        </w:rPr>
        <w:t>.</w:t>
      </w:r>
    </w:p>
    <w:p w:rsidR="0095721C" w:rsidRDefault="0095721C" w:rsidP="00752481">
      <w:pPr>
        <w:pStyle w:val="libNormal"/>
        <w:rPr>
          <w:rtl/>
        </w:rPr>
      </w:pPr>
      <w:r w:rsidRPr="00752481">
        <w:rPr>
          <w:rFonts w:hint="cs"/>
          <w:rtl/>
        </w:rPr>
        <w:t>وحين تراجع بعضهم عن الالتزام بهذا النصّ</w:t>
      </w:r>
      <w:r w:rsidR="00752481">
        <w:rPr>
          <w:rFonts w:hint="cs"/>
          <w:rtl/>
        </w:rPr>
        <w:t xml:space="preserve"> - </w:t>
      </w:r>
      <w:r w:rsidRPr="00752481">
        <w:rPr>
          <w:rFonts w:hint="cs"/>
          <w:rtl/>
        </w:rPr>
        <w:t>كأبي بكر الباقلاّني</w:t>
      </w:r>
      <w:r w:rsidR="00752481">
        <w:rPr>
          <w:rFonts w:hint="cs"/>
          <w:rtl/>
        </w:rPr>
        <w:t xml:space="preserve"> - </w:t>
      </w:r>
      <w:r w:rsidRPr="00752481">
        <w:rPr>
          <w:rFonts w:hint="cs"/>
          <w:rtl/>
        </w:rPr>
        <w:t>فسّر ابن خلدون سرّ تراجعه</w:t>
      </w:r>
      <w:r w:rsidR="00752481">
        <w:rPr>
          <w:rFonts w:hint="cs"/>
          <w:rtl/>
        </w:rPr>
        <w:t>،</w:t>
      </w:r>
      <w:r w:rsidRPr="00752481">
        <w:rPr>
          <w:rFonts w:hint="cs"/>
          <w:rtl/>
        </w:rPr>
        <w:t xml:space="preserve"> وردّ عليه</w:t>
      </w:r>
      <w:r w:rsidR="00752481">
        <w:rPr>
          <w:rFonts w:hint="cs"/>
          <w:rtl/>
        </w:rPr>
        <w:t>،</w:t>
      </w:r>
      <w:r w:rsidRPr="00752481">
        <w:rPr>
          <w:rFonts w:hint="cs"/>
          <w:rtl/>
        </w:rPr>
        <w:t xml:space="preserve"> فقال</w:t>
      </w:r>
      <w:r w:rsidR="00752481">
        <w:rPr>
          <w:rFonts w:hint="cs"/>
          <w:rtl/>
        </w:rPr>
        <w:t>:</w:t>
      </w:r>
      <w:r w:rsidRPr="00752481">
        <w:rPr>
          <w:rFonts w:hint="cs"/>
          <w:rtl/>
        </w:rPr>
        <w:t xml:space="preserve"> لمّا ضعف أمر قريش</w:t>
      </w:r>
      <w:r w:rsidR="00752481">
        <w:rPr>
          <w:rFonts w:hint="cs"/>
          <w:rtl/>
        </w:rPr>
        <w:t>،</w:t>
      </w:r>
      <w:r w:rsidRPr="00752481">
        <w:rPr>
          <w:rFonts w:hint="cs"/>
          <w:rtl/>
        </w:rPr>
        <w:t xml:space="preserve"> وتلاشت عصبيّتهم بما نالهم من الترف والنعيم</w:t>
      </w:r>
      <w:r w:rsidR="00752481">
        <w:rPr>
          <w:rFonts w:hint="cs"/>
          <w:rtl/>
        </w:rPr>
        <w:t>،</w:t>
      </w:r>
      <w:r w:rsidRPr="00752481">
        <w:rPr>
          <w:rFonts w:hint="cs"/>
          <w:rtl/>
        </w:rPr>
        <w:t xml:space="preserve"> وبما أنفقتهم الدولة في سائر أقطار الاَرض</w:t>
      </w:r>
      <w:r w:rsidR="00752481">
        <w:rPr>
          <w:rFonts w:hint="cs"/>
          <w:rtl/>
        </w:rPr>
        <w:t>،</w:t>
      </w:r>
      <w:r w:rsidRPr="00752481">
        <w:rPr>
          <w:rFonts w:hint="cs"/>
          <w:rtl/>
        </w:rPr>
        <w:t xml:space="preserve"> عجزوا بذلك عن أمر الخلافة وتغلّبت عليهم الاَعاجم</w:t>
      </w:r>
      <w:r w:rsidR="00752481">
        <w:rPr>
          <w:rFonts w:hint="cs"/>
          <w:rtl/>
        </w:rPr>
        <w:t>،</w:t>
      </w:r>
      <w:r w:rsidRPr="00752481">
        <w:rPr>
          <w:rFonts w:hint="cs"/>
          <w:rtl/>
        </w:rPr>
        <w:t xml:space="preserve"> فاشتبه ذلك على كثير من المحقّقين حتّى ذهبوا إلى نفي اشتراط القرشية</w:t>
      </w:r>
      <w:r w:rsidR="00752481">
        <w:rPr>
          <w:rFonts w:hint="cs"/>
          <w:rtl/>
        </w:rPr>
        <w:t>،</w:t>
      </w:r>
      <w:r w:rsidRPr="00752481">
        <w:rPr>
          <w:rFonts w:hint="cs"/>
          <w:rtl/>
        </w:rPr>
        <w:t xml:space="preserve"> وعوّلوا على ظواهر في ذلك مثل قوله صلى الله عليه وآله وسلم</w:t>
      </w:r>
      <w:r w:rsidR="00752481">
        <w:rPr>
          <w:rFonts w:hint="cs"/>
          <w:rtl/>
        </w:rPr>
        <w:t>:</w:t>
      </w:r>
      <w:r w:rsidRPr="00752481">
        <w:rPr>
          <w:rFonts w:hint="cs"/>
          <w:rtl/>
        </w:rPr>
        <w:t xml:space="preserve"> «اسمعوا وأطيعوا وإنْ وليَ عليكم عبدٌ حبشي» </w:t>
      </w:r>
      <w:r w:rsidRPr="0095721C">
        <w:rPr>
          <w:rStyle w:val="libFootnotenumChar"/>
          <w:rFonts w:hint="cs"/>
          <w:rtl/>
        </w:rPr>
        <w:t>(5)</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الاَحكام السلطانية</w:t>
      </w:r>
      <w:r w:rsidR="00752481">
        <w:rPr>
          <w:rFonts w:hint="cs"/>
          <w:rtl/>
        </w:rPr>
        <w:t xml:space="preserve"> - </w:t>
      </w:r>
      <w:r>
        <w:rPr>
          <w:rFonts w:hint="cs"/>
          <w:rtl/>
        </w:rPr>
        <w:t>للفرّاء</w:t>
      </w:r>
      <w:r w:rsidR="00752481">
        <w:rPr>
          <w:rFonts w:hint="cs"/>
          <w:rtl/>
        </w:rPr>
        <w:t xml:space="preserve"> -:</w:t>
      </w:r>
      <w:r>
        <w:rPr>
          <w:rFonts w:hint="cs"/>
          <w:rtl/>
        </w:rPr>
        <w:t xml:space="preserve"> 20</w:t>
      </w:r>
      <w:r w:rsidR="00752481">
        <w:rPr>
          <w:rFonts w:hint="cs"/>
          <w:rtl/>
        </w:rPr>
        <w:t>،</w:t>
      </w:r>
      <w:r>
        <w:rPr>
          <w:rFonts w:hint="cs"/>
          <w:rtl/>
        </w:rPr>
        <w:t xml:space="preserve"> الفِصَل 4</w:t>
      </w:r>
      <w:r w:rsidR="00752481">
        <w:rPr>
          <w:rFonts w:hint="cs"/>
          <w:rtl/>
        </w:rPr>
        <w:t>:</w:t>
      </w:r>
      <w:r>
        <w:rPr>
          <w:rFonts w:hint="cs"/>
          <w:rtl/>
        </w:rPr>
        <w:t xml:space="preserve"> 89</w:t>
      </w:r>
      <w:r w:rsidR="00752481">
        <w:rPr>
          <w:rFonts w:hint="cs"/>
          <w:rtl/>
        </w:rPr>
        <w:t>،</w:t>
      </w:r>
      <w:r>
        <w:rPr>
          <w:rFonts w:hint="cs"/>
          <w:rtl/>
        </w:rPr>
        <w:t xml:space="preserve"> مآثر الاِنافة 1</w:t>
      </w:r>
      <w:r w:rsidR="00752481">
        <w:rPr>
          <w:rFonts w:hint="cs"/>
          <w:rtl/>
        </w:rPr>
        <w:t>:</w:t>
      </w:r>
      <w:r>
        <w:rPr>
          <w:rFonts w:hint="cs"/>
          <w:rtl/>
        </w:rPr>
        <w:t xml:space="preserve"> 37</w:t>
      </w:r>
      <w:r w:rsidR="00752481">
        <w:rPr>
          <w:rFonts w:hint="cs"/>
          <w:rtl/>
        </w:rPr>
        <w:t>،</w:t>
      </w:r>
      <w:r>
        <w:rPr>
          <w:rFonts w:hint="cs"/>
          <w:rtl/>
        </w:rPr>
        <w:t xml:space="preserve"> مقدّمة ابن خلدون</w:t>
      </w:r>
      <w:r w:rsidR="00752481">
        <w:rPr>
          <w:rFonts w:hint="cs"/>
          <w:rtl/>
        </w:rPr>
        <w:t>:</w:t>
      </w:r>
      <w:r>
        <w:rPr>
          <w:rFonts w:hint="cs"/>
          <w:rtl/>
        </w:rPr>
        <w:t xml:space="preserve"> 214 فصل 26</w:t>
      </w:r>
      <w:r w:rsidR="00752481">
        <w:rPr>
          <w:rFonts w:hint="cs"/>
          <w:rtl/>
        </w:rPr>
        <w:t>.</w:t>
      </w:r>
    </w:p>
    <w:p w:rsidR="0095721C" w:rsidRDefault="0095721C" w:rsidP="0095721C">
      <w:pPr>
        <w:pStyle w:val="libFootnote0"/>
        <w:rPr>
          <w:rtl/>
        </w:rPr>
      </w:pPr>
      <w:r>
        <w:rPr>
          <w:rFonts w:hint="cs"/>
          <w:rtl/>
        </w:rPr>
        <w:t>(2) الاَحكام السلطانية</w:t>
      </w:r>
      <w:r w:rsidR="00752481">
        <w:rPr>
          <w:rFonts w:hint="cs"/>
          <w:rtl/>
        </w:rPr>
        <w:t xml:space="preserve"> - </w:t>
      </w:r>
      <w:r>
        <w:rPr>
          <w:rFonts w:hint="cs"/>
          <w:rtl/>
        </w:rPr>
        <w:t>للفرّاء</w:t>
      </w:r>
      <w:r w:rsidR="00752481">
        <w:rPr>
          <w:rFonts w:hint="cs"/>
          <w:rtl/>
        </w:rPr>
        <w:t xml:space="preserve"> -:</w:t>
      </w:r>
      <w:r>
        <w:rPr>
          <w:rFonts w:hint="cs"/>
          <w:rtl/>
        </w:rPr>
        <w:t xml:space="preserve"> 20</w:t>
      </w:r>
      <w:r w:rsidR="00752481">
        <w:rPr>
          <w:rFonts w:hint="cs"/>
          <w:rtl/>
        </w:rPr>
        <w:t>.</w:t>
      </w:r>
    </w:p>
    <w:p w:rsidR="0095721C" w:rsidRDefault="0095721C" w:rsidP="0095721C">
      <w:pPr>
        <w:pStyle w:val="libFootnote0"/>
        <w:rPr>
          <w:rtl/>
        </w:rPr>
      </w:pPr>
      <w:r>
        <w:rPr>
          <w:rFonts w:hint="cs"/>
          <w:rtl/>
        </w:rPr>
        <w:t>(3) الفِصَل 4</w:t>
      </w:r>
      <w:r w:rsidR="00752481">
        <w:rPr>
          <w:rFonts w:hint="cs"/>
          <w:rtl/>
        </w:rPr>
        <w:t>:</w:t>
      </w:r>
      <w:r>
        <w:rPr>
          <w:rFonts w:hint="cs"/>
          <w:rtl/>
        </w:rPr>
        <w:t xml:space="preserve"> 89</w:t>
      </w:r>
      <w:r w:rsidR="00752481">
        <w:rPr>
          <w:rFonts w:hint="cs"/>
          <w:rtl/>
        </w:rPr>
        <w:t>.</w:t>
      </w:r>
    </w:p>
    <w:p w:rsidR="0095721C" w:rsidRDefault="0095721C" w:rsidP="0095721C">
      <w:pPr>
        <w:pStyle w:val="libFootnote0"/>
        <w:rPr>
          <w:rtl/>
        </w:rPr>
      </w:pPr>
      <w:r>
        <w:rPr>
          <w:rFonts w:hint="cs"/>
          <w:rtl/>
        </w:rPr>
        <w:t>(4) المقدّمة</w:t>
      </w:r>
      <w:r w:rsidR="00752481">
        <w:rPr>
          <w:rFonts w:hint="cs"/>
          <w:rtl/>
        </w:rPr>
        <w:t>:</w:t>
      </w:r>
      <w:r>
        <w:rPr>
          <w:rFonts w:hint="cs"/>
          <w:rtl/>
        </w:rPr>
        <w:t xml:space="preserve"> 215</w:t>
      </w:r>
      <w:r w:rsidR="00752481">
        <w:rPr>
          <w:rFonts w:hint="cs"/>
          <w:rtl/>
        </w:rPr>
        <w:t>.</w:t>
      </w:r>
    </w:p>
    <w:p w:rsidR="0095721C" w:rsidRDefault="0095721C" w:rsidP="0095721C">
      <w:pPr>
        <w:pStyle w:val="libFootnote0"/>
        <w:rPr>
          <w:rtl/>
        </w:rPr>
      </w:pPr>
      <w:r>
        <w:rPr>
          <w:rFonts w:hint="cs"/>
          <w:rtl/>
        </w:rPr>
        <w:t>(5) والخوارج أيضاً احتجّوا بهذا حين لم يجدوا بينهم قرشياً يسندون إليه الزعامة فيهم</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قال</w:t>
      </w:r>
      <w:r w:rsidR="00752481">
        <w:rPr>
          <w:rFonts w:hint="cs"/>
          <w:rtl/>
        </w:rPr>
        <w:t>:</w:t>
      </w:r>
      <w:r w:rsidRPr="00752481">
        <w:rPr>
          <w:rFonts w:hint="cs"/>
          <w:rtl/>
        </w:rPr>
        <w:t xml:space="preserve"> وهذا لاتقوم به حجّة في ذلك</w:t>
      </w:r>
      <w:r w:rsidR="00752481">
        <w:rPr>
          <w:rFonts w:hint="cs"/>
          <w:rtl/>
        </w:rPr>
        <w:t>،</w:t>
      </w:r>
      <w:r w:rsidRPr="00752481">
        <w:rPr>
          <w:rFonts w:hint="cs"/>
          <w:rtl/>
        </w:rPr>
        <w:t xml:space="preserve"> لاَنّه خرج مخرج التمثيل</w:t>
      </w:r>
      <w:r w:rsidR="00752481">
        <w:rPr>
          <w:rFonts w:hint="cs"/>
          <w:rtl/>
        </w:rPr>
        <w:t>،</w:t>
      </w:r>
      <w:r w:rsidRPr="00752481">
        <w:rPr>
          <w:rFonts w:hint="cs"/>
          <w:rtl/>
        </w:rPr>
        <w:t xml:space="preserve"> للمبالغة في إيجاب السمع والطاعة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وثبت النصّ واستقرّ</w:t>
      </w:r>
      <w:r w:rsidR="00752481">
        <w:rPr>
          <w:rFonts w:hint="cs"/>
          <w:rtl/>
        </w:rPr>
        <w:t>،</w:t>
      </w:r>
      <w:r>
        <w:rPr>
          <w:rFonts w:hint="cs"/>
          <w:rtl/>
        </w:rPr>
        <w:t xml:space="preserve"> ولا غرابة</w:t>
      </w:r>
      <w:r w:rsidR="00752481">
        <w:rPr>
          <w:rFonts w:hint="cs"/>
          <w:rtl/>
        </w:rPr>
        <w:t>،</w:t>
      </w:r>
      <w:r>
        <w:rPr>
          <w:rFonts w:hint="cs"/>
          <w:rtl/>
        </w:rPr>
        <w:t xml:space="preserve"> فهو نصّ صحيح</w:t>
      </w:r>
      <w:r w:rsidR="00752481">
        <w:rPr>
          <w:rFonts w:hint="cs"/>
          <w:rtl/>
        </w:rPr>
        <w:t>،</w:t>
      </w:r>
      <w:r>
        <w:rPr>
          <w:rFonts w:hint="cs"/>
          <w:rtl/>
        </w:rPr>
        <w:t xml:space="preserve"> بل متواتر</w:t>
      </w:r>
      <w:r w:rsidR="00752481">
        <w:rPr>
          <w:rFonts w:hint="cs"/>
          <w:rtl/>
        </w:rPr>
        <w:t>.</w:t>
      </w:r>
    </w:p>
    <w:p w:rsidR="0095721C" w:rsidRDefault="0095721C" w:rsidP="00752481">
      <w:pPr>
        <w:pStyle w:val="libNormal"/>
        <w:rPr>
          <w:rtl/>
        </w:rPr>
      </w:pPr>
      <w:r>
        <w:rPr>
          <w:rFonts w:hint="cs"/>
          <w:rtl/>
        </w:rPr>
        <w:t>وهو فوق ذاك ينطوي على فائدة أُخرى</w:t>
      </w:r>
      <w:r w:rsidR="00752481">
        <w:rPr>
          <w:rFonts w:hint="cs"/>
          <w:rtl/>
        </w:rPr>
        <w:t>،</w:t>
      </w:r>
      <w:r>
        <w:rPr>
          <w:rFonts w:hint="cs"/>
          <w:rtl/>
        </w:rPr>
        <w:t xml:space="preserve"> فهو النصّ الذي يعزّز أركان هذه النظرية</w:t>
      </w:r>
      <w:r w:rsidR="00752481">
        <w:rPr>
          <w:rFonts w:hint="cs"/>
          <w:rtl/>
        </w:rPr>
        <w:t>،</w:t>
      </w:r>
      <w:r>
        <w:rPr>
          <w:rFonts w:hint="cs"/>
          <w:rtl/>
        </w:rPr>
        <w:t xml:space="preserve"> إذ يضفي الشرعية على الخلافة في كافة عهودها</w:t>
      </w:r>
      <w:r w:rsidR="00752481">
        <w:rPr>
          <w:rFonts w:hint="cs"/>
          <w:rtl/>
        </w:rPr>
        <w:t>،</w:t>
      </w:r>
      <w:r>
        <w:rPr>
          <w:rFonts w:hint="cs"/>
          <w:rtl/>
        </w:rPr>
        <w:t xml:space="preserve"> ابتداءً من أوّل عهود الخلافة</w:t>
      </w:r>
      <w:r w:rsidR="00752481">
        <w:rPr>
          <w:rFonts w:hint="cs"/>
          <w:rtl/>
        </w:rPr>
        <w:t>!</w:t>
      </w:r>
      <w:r>
        <w:rPr>
          <w:rFonts w:hint="cs"/>
          <w:rtl/>
        </w:rPr>
        <w:t xml:space="preserve"> وانتهاءً بآخر خلفاء بني العبّاس</w:t>
      </w:r>
      <w:r w:rsidR="00752481">
        <w:rPr>
          <w:rFonts w:hint="cs"/>
          <w:rtl/>
        </w:rPr>
        <w:t>،</w:t>
      </w:r>
      <w:r>
        <w:rPr>
          <w:rFonts w:hint="cs"/>
          <w:rtl/>
        </w:rPr>
        <w:t xml:space="preserve"> فهذا كلّ مايتّسع له لفظ القرشيّة هنا</w:t>
      </w:r>
      <w:r w:rsidR="00752481">
        <w:rPr>
          <w:rFonts w:hint="cs"/>
          <w:rtl/>
        </w:rPr>
        <w:t>.</w:t>
      </w:r>
    </w:p>
    <w:p w:rsidR="0095721C" w:rsidRDefault="0095721C" w:rsidP="00752481">
      <w:pPr>
        <w:pStyle w:val="libNormal"/>
        <w:rPr>
          <w:rtl/>
        </w:rPr>
      </w:pPr>
      <w:r w:rsidRPr="00752481">
        <w:rPr>
          <w:rFonts w:hint="cs"/>
          <w:rtl/>
        </w:rPr>
        <w:t>لمّا تغلب معاوية بالسيف بلغه أنّ عبد الله بن عمرو بن العاص يُحدِّث أنّه سيكون ملك من قحطان</w:t>
      </w:r>
      <w:r w:rsidR="00752481">
        <w:rPr>
          <w:rFonts w:hint="cs"/>
          <w:rtl/>
        </w:rPr>
        <w:t>،</w:t>
      </w:r>
      <w:r w:rsidRPr="00752481">
        <w:rPr>
          <w:rFonts w:hint="cs"/>
          <w:rtl/>
        </w:rPr>
        <w:t xml:space="preserve"> فهبّ معاوية غضباً فجمع الناس وخطبهم قائلاً</w:t>
      </w:r>
      <w:r w:rsidR="00752481">
        <w:rPr>
          <w:rFonts w:hint="cs"/>
          <w:rtl/>
        </w:rPr>
        <w:t>:</w:t>
      </w:r>
      <w:r w:rsidRPr="00752481">
        <w:rPr>
          <w:rFonts w:hint="cs"/>
          <w:rtl/>
        </w:rPr>
        <w:t xml:space="preserve"> أمّا بعد</w:t>
      </w:r>
      <w:r w:rsidR="00752481">
        <w:rPr>
          <w:rFonts w:hint="cs"/>
          <w:rtl/>
        </w:rPr>
        <w:t>،</w:t>
      </w:r>
      <w:r w:rsidRPr="00752481">
        <w:rPr>
          <w:rFonts w:hint="cs"/>
          <w:rtl/>
        </w:rPr>
        <w:t xml:space="preserve"> فإنّه بلغني أنّ رجالاً منكم يحدّثون أحاديث ليست في كتاب الله ولاتؤثر عن رسول الله</w:t>
      </w:r>
      <w:r w:rsidR="00752481">
        <w:rPr>
          <w:rFonts w:hint="cs"/>
          <w:rtl/>
        </w:rPr>
        <w:t>،</w:t>
      </w:r>
      <w:r w:rsidRPr="00752481">
        <w:rPr>
          <w:rFonts w:hint="cs"/>
          <w:rtl/>
        </w:rPr>
        <w:t xml:space="preserve"> أُولئك جهّالكم</w:t>
      </w:r>
      <w:r w:rsidR="00752481">
        <w:rPr>
          <w:rFonts w:hint="cs"/>
          <w:rtl/>
        </w:rPr>
        <w:t>!</w:t>
      </w:r>
      <w:r w:rsidRPr="00752481">
        <w:rPr>
          <w:rFonts w:hint="cs"/>
          <w:rtl/>
        </w:rPr>
        <w:t xml:space="preserve"> فإيّاكم والاَمانيّ التي تضلّ أهلها</w:t>
      </w:r>
      <w:r w:rsidR="00752481">
        <w:rPr>
          <w:rFonts w:hint="cs"/>
          <w:rtl/>
        </w:rPr>
        <w:t>،</w:t>
      </w:r>
      <w:r w:rsidRPr="00752481">
        <w:rPr>
          <w:rFonts w:hint="cs"/>
          <w:rtl/>
        </w:rPr>
        <w:t xml:space="preserve"> فإنّي سمعت رسول الله صلى الله عليه وآله وسلم يقول</w:t>
      </w:r>
      <w:r w:rsidR="00752481">
        <w:rPr>
          <w:rFonts w:hint="cs"/>
          <w:rtl/>
        </w:rPr>
        <w:t>:</w:t>
      </w:r>
      <w:r w:rsidRPr="00752481">
        <w:rPr>
          <w:rFonts w:hint="cs"/>
          <w:rtl/>
        </w:rPr>
        <w:t xml:space="preserve"> «إنّ هذا الاَمر في قريش، لايعاديهم أحد إلاّ كبّه الله في النار على وجهه» </w:t>
      </w:r>
      <w:r w:rsidRPr="0095721C">
        <w:rPr>
          <w:rStyle w:val="libFootnotenumChar"/>
          <w:rFonts w:hint="cs"/>
          <w:rtl/>
        </w:rPr>
        <w:t>(2)</w:t>
      </w:r>
      <w:r w:rsidRPr="00752481">
        <w:rPr>
          <w:rFonts w:hint="cs"/>
          <w:rtl/>
        </w:rPr>
        <w:t>.</w:t>
      </w:r>
    </w:p>
    <w:p w:rsidR="0095721C" w:rsidRPr="00BB2F3D" w:rsidRDefault="0095721C" w:rsidP="00BB2F3D">
      <w:pPr>
        <w:pStyle w:val="Heading2"/>
        <w:rPr>
          <w:rtl/>
        </w:rPr>
      </w:pPr>
      <w:bookmarkStart w:id="29" w:name="_Toc406398215"/>
      <w:r>
        <w:rPr>
          <w:rFonts w:hint="cs"/>
          <w:rtl/>
        </w:rPr>
        <w:t>وقفة مع هذا النصّ</w:t>
      </w:r>
      <w:r w:rsidR="00752481">
        <w:rPr>
          <w:rFonts w:hint="cs"/>
          <w:rtl/>
        </w:rPr>
        <w:t>:</w:t>
      </w:r>
      <w:bookmarkEnd w:id="29"/>
    </w:p>
    <w:p w:rsidR="0095721C" w:rsidRDefault="0095721C" w:rsidP="00752481">
      <w:pPr>
        <w:pStyle w:val="libNormal"/>
        <w:rPr>
          <w:rtl/>
        </w:rPr>
      </w:pPr>
      <w:r>
        <w:rPr>
          <w:rFonts w:hint="cs"/>
          <w:rtl/>
        </w:rPr>
        <w:t>عرف المهاجرون القرشيّون الثلاثة</w:t>
      </w:r>
      <w:r w:rsidR="00752481">
        <w:rPr>
          <w:rFonts w:hint="cs"/>
          <w:rtl/>
        </w:rPr>
        <w:t xml:space="preserve"> - </w:t>
      </w:r>
      <w:r>
        <w:rPr>
          <w:rFonts w:hint="cs"/>
          <w:rtl/>
        </w:rPr>
        <w:t>أبو بكر وعمر وأبو عبيدة</w:t>
      </w:r>
      <w:r w:rsidR="00752481">
        <w:rPr>
          <w:rFonts w:hint="cs"/>
          <w:rtl/>
        </w:rPr>
        <w:t xml:space="preserve"> - </w:t>
      </w:r>
      <w:r>
        <w:rPr>
          <w:rFonts w:hint="cs"/>
          <w:rtl/>
        </w:rPr>
        <w:t>هذا النصّ فاحتجّوا به على الاَنصار في السقيفة</w:t>
      </w:r>
      <w:r w:rsidR="00752481">
        <w:rPr>
          <w:rFonts w:hint="cs"/>
          <w:rtl/>
        </w:rPr>
        <w:t>،</w:t>
      </w:r>
      <w:r>
        <w:rPr>
          <w:rFonts w:hint="cs"/>
          <w:rtl/>
        </w:rPr>
        <w:t xml:space="preserve"> فأذعن الاَنصار</w:t>
      </w:r>
      <w:r w:rsidR="00752481">
        <w:rPr>
          <w:rFonts w:hint="cs"/>
          <w:rtl/>
        </w:rPr>
        <w:t>،</w:t>
      </w:r>
      <w:r>
        <w:rPr>
          <w:rFonts w:hint="cs"/>
          <w:rtl/>
        </w:rPr>
        <w:t xml:space="preserve"> وعاد القرشيّون بالخلافة</w:t>
      </w:r>
      <w:r w:rsidR="00752481">
        <w:rPr>
          <w:rFonts w:hint="cs"/>
          <w:rtl/>
        </w:rPr>
        <w:t>،</w:t>
      </w:r>
      <w:r>
        <w:rPr>
          <w:rFonts w:hint="cs"/>
          <w:rtl/>
        </w:rPr>
        <w:t xml:space="preserve"> أبو بكر</w:t>
      </w:r>
      <w:r w:rsidR="00752481">
        <w:rPr>
          <w:rFonts w:hint="cs"/>
          <w:rtl/>
        </w:rPr>
        <w:t>،</w:t>
      </w:r>
      <w:r>
        <w:rPr>
          <w:rFonts w:hint="cs"/>
          <w:rtl/>
        </w:rPr>
        <w:t xml:space="preserve"> ثمّ عمر</w:t>
      </w:r>
      <w:r w:rsidR="00752481">
        <w:rPr>
          <w:rFonts w:hint="cs"/>
          <w:rtl/>
        </w:rPr>
        <w:t>،</w:t>
      </w:r>
      <w:r>
        <w:rPr>
          <w:rFonts w:hint="cs"/>
          <w:rtl/>
        </w:rPr>
        <w:t xml:space="preserve"> ثمّ مالت عن أبي عبيدة</w:t>
      </w:r>
      <w:r w:rsidR="00752481">
        <w:rPr>
          <w:rFonts w:hint="cs"/>
          <w:rtl/>
        </w:rPr>
        <w:t>،</w:t>
      </w:r>
      <w:r>
        <w:rPr>
          <w:rFonts w:hint="cs"/>
          <w:rtl/>
        </w:rPr>
        <w:t xml:space="preserve"> لا لعدم كفاءته وهو القرشيّ المهاجر</w:t>
      </w:r>
      <w:r w:rsidR="00752481">
        <w:rPr>
          <w:rFonts w:hint="cs"/>
          <w:rtl/>
        </w:rPr>
        <w:t>،</w:t>
      </w:r>
      <w:r>
        <w:rPr>
          <w:rFonts w:hint="cs"/>
          <w:rtl/>
        </w:rPr>
        <w:t xml:space="preserve"> بل لاَنّه قد توفّي في خلافة عمر</w:t>
      </w:r>
      <w:r w:rsidR="00752481">
        <w:rPr>
          <w:rFonts w:hint="cs"/>
          <w:rtl/>
        </w:rPr>
        <w:t>،</w:t>
      </w:r>
      <w:r>
        <w:rPr>
          <w:rFonts w:hint="cs"/>
          <w:rtl/>
        </w:rPr>
        <w:t xml:space="preserve"> فلمّا حضرت عمر الوفاة تأسّف عليه</w:t>
      </w:r>
      <w:r w:rsidR="00752481">
        <w:rPr>
          <w:rFonts w:hint="cs"/>
          <w:rtl/>
        </w:rPr>
        <w:t>،</w:t>
      </w:r>
      <w:r>
        <w:rPr>
          <w:rFonts w:hint="cs"/>
          <w:rtl/>
        </w:rPr>
        <w:t xml:space="preserve"> وقال</w:t>
      </w:r>
      <w:r w:rsidR="00752481">
        <w:rPr>
          <w:rFonts w:hint="cs"/>
          <w:rtl/>
        </w:rPr>
        <w:t>:</w:t>
      </w:r>
      <w:r>
        <w:rPr>
          <w:rFonts w:hint="cs"/>
          <w:rtl/>
        </w:rPr>
        <w:t xml:space="preserve"> (لو كان أبو عبيدة حيّاً</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مقدّمة ابن خلدون</w:t>
      </w:r>
      <w:r w:rsidR="00752481">
        <w:rPr>
          <w:rFonts w:hint="cs"/>
          <w:rtl/>
        </w:rPr>
        <w:t>:</w:t>
      </w:r>
      <w:r>
        <w:rPr>
          <w:rFonts w:hint="cs"/>
          <w:rtl/>
        </w:rPr>
        <w:t xml:space="preserve"> 214</w:t>
      </w:r>
      <w:r w:rsidR="00752481">
        <w:rPr>
          <w:rFonts w:hint="cs"/>
          <w:rtl/>
        </w:rPr>
        <w:t xml:space="preserve"> - </w:t>
      </w:r>
      <w:r>
        <w:rPr>
          <w:rFonts w:hint="cs"/>
          <w:rtl/>
        </w:rPr>
        <w:t>215 فصل 26</w:t>
      </w:r>
      <w:r w:rsidR="00752481">
        <w:rPr>
          <w:rFonts w:hint="cs"/>
          <w:rtl/>
        </w:rPr>
        <w:t>.</w:t>
      </w:r>
    </w:p>
    <w:p w:rsidR="0095721C" w:rsidRDefault="0095721C" w:rsidP="0095721C">
      <w:pPr>
        <w:pStyle w:val="libFootnote0"/>
        <w:rPr>
          <w:rtl/>
        </w:rPr>
      </w:pPr>
      <w:r>
        <w:rPr>
          <w:rFonts w:hint="cs"/>
          <w:rtl/>
        </w:rPr>
        <w:t>(2) صحيح البخاري</w:t>
      </w:r>
      <w:r w:rsidR="00752481">
        <w:rPr>
          <w:rFonts w:hint="cs"/>
          <w:rtl/>
        </w:rPr>
        <w:t xml:space="preserve"> - </w:t>
      </w:r>
      <w:r>
        <w:rPr>
          <w:rFonts w:hint="cs"/>
          <w:rtl/>
        </w:rPr>
        <w:t>كتاب الاَحكام</w:t>
      </w:r>
      <w:r w:rsidR="00752481">
        <w:rPr>
          <w:rFonts w:hint="cs"/>
          <w:rtl/>
        </w:rPr>
        <w:t xml:space="preserve"> - </w:t>
      </w:r>
      <w:r>
        <w:rPr>
          <w:rFonts w:hint="cs"/>
          <w:rtl/>
        </w:rPr>
        <w:t>باب 2 | 6720</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لولّيتهُ)</w:t>
      </w:r>
      <w:r w:rsidRPr="0095721C">
        <w:rPr>
          <w:rStyle w:val="libFootnotenumChar"/>
          <w:rFonts w:hint="cs"/>
          <w:rtl/>
        </w:rPr>
        <w:t>(1)</w:t>
      </w:r>
      <w:r w:rsidRPr="00752481">
        <w:rPr>
          <w:rFonts w:hint="cs"/>
          <w:rtl/>
        </w:rPr>
        <w:t>.. والاَمر ماضٍ مع النصّ</w:t>
      </w:r>
      <w:r w:rsidR="00752481">
        <w:rPr>
          <w:rFonts w:hint="cs"/>
          <w:rtl/>
        </w:rPr>
        <w:t>.</w:t>
      </w:r>
    </w:p>
    <w:p w:rsidR="0095721C" w:rsidRDefault="0095721C" w:rsidP="00752481">
      <w:pPr>
        <w:pStyle w:val="libNormal"/>
        <w:rPr>
          <w:rtl/>
        </w:rPr>
      </w:pPr>
      <w:r w:rsidRPr="00752481">
        <w:rPr>
          <w:rFonts w:hint="cs"/>
          <w:rtl/>
        </w:rPr>
        <w:t>ولكن حين لم يكن أبو عبيدة حيّاً كاد ذلك المبدأ</w:t>
      </w:r>
      <w:r w:rsidR="00752481">
        <w:rPr>
          <w:rFonts w:hint="cs"/>
          <w:rtl/>
        </w:rPr>
        <w:t xml:space="preserve"> - </w:t>
      </w:r>
      <w:r w:rsidRPr="00752481">
        <w:rPr>
          <w:rFonts w:hint="cs"/>
          <w:rtl/>
        </w:rPr>
        <w:t>النصّ</w:t>
      </w:r>
      <w:r w:rsidR="00752481">
        <w:rPr>
          <w:rFonts w:hint="cs"/>
          <w:rtl/>
        </w:rPr>
        <w:t xml:space="preserve"> - </w:t>
      </w:r>
      <w:r w:rsidRPr="00752481">
        <w:rPr>
          <w:rFonts w:hint="cs"/>
          <w:rtl/>
        </w:rPr>
        <w:t>أن ينهار</w:t>
      </w:r>
      <w:r w:rsidR="00752481">
        <w:rPr>
          <w:rFonts w:hint="cs"/>
          <w:rtl/>
        </w:rPr>
        <w:t>،</w:t>
      </w:r>
      <w:r w:rsidRPr="00752481">
        <w:rPr>
          <w:rFonts w:hint="cs"/>
          <w:rtl/>
        </w:rPr>
        <w:t xml:space="preserve"> وكاد ذلك النصّ المتواتر أن يُنسى</w:t>
      </w:r>
      <w:r w:rsidR="00752481">
        <w:rPr>
          <w:rFonts w:hint="cs"/>
          <w:rtl/>
        </w:rPr>
        <w:t>،</w:t>
      </w:r>
      <w:r w:rsidRPr="00752481">
        <w:rPr>
          <w:rFonts w:hint="cs"/>
          <w:rtl/>
        </w:rPr>
        <w:t xml:space="preserve"> كلّ ذلك على يد الرجل الذي كان من أوّل المحتجّين به على الاَنصار</w:t>
      </w:r>
      <w:r w:rsidR="00752481">
        <w:rPr>
          <w:rFonts w:hint="cs"/>
          <w:rtl/>
        </w:rPr>
        <w:t>،</w:t>
      </w:r>
      <w:r w:rsidRPr="00752481">
        <w:rPr>
          <w:rFonts w:hint="cs"/>
          <w:rtl/>
        </w:rPr>
        <w:t xml:space="preserve"> عمر بن الخطاب</w:t>
      </w:r>
      <w:r w:rsidR="00752481">
        <w:rPr>
          <w:rFonts w:hint="cs"/>
          <w:rtl/>
        </w:rPr>
        <w:t>!</w:t>
      </w:r>
      <w:r w:rsidRPr="00752481">
        <w:rPr>
          <w:rFonts w:hint="cs"/>
          <w:rtl/>
        </w:rPr>
        <w:t xml:space="preserve"> إنّه لمّا لم يجد أبا عبيدة حيّاً</w:t>
      </w:r>
      <w:r w:rsidR="00752481">
        <w:rPr>
          <w:rFonts w:hint="cs"/>
          <w:rtl/>
        </w:rPr>
        <w:t>،</w:t>
      </w:r>
      <w:r w:rsidRPr="00752481">
        <w:rPr>
          <w:rFonts w:hint="cs"/>
          <w:rtl/>
        </w:rPr>
        <w:t xml:space="preserve"> قال</w:t>
      </w:r>
      <w:r w:rsidR="00752481">
        <w:rPr>
          <w:rFonts w:hint="cs"/>
          <w:rtl/>
        </w:rPr>
        <w:t>:</w:t>
      </w:r>
      <w:r w:rsidRPr="00752481">
        <w:rPr>
          <w:rFonts w:hint="cs"/>
          <w:rtl/>
        </w:rPr>
        <w:t xml:space="preserve"> (لو كان سالم مولى أبي حذيفة حيّاً لولّيتُه)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ولمّا لم يكن سالم حيّاً</w:t>
      </w:r>
      <w:r w:rsidR="00752481">
        <w:rPr>
          <w:rFonts w:hint="cs"/>
          <w:rtl/>
        </w:rPr>
        <w:t>،</w:t>
      </w:r>
      <w:r w:rsidRPr="00752481">
        <w:rPr>
          <w:rFonts w:hint="cs"/>
          <w:rtl/>
        </w:rPr>
        <w:t xml:space="preserve"> قال</w:t>
      </w:r>
      <w:r w:rsidR="00752481">
        <w:rPr>
          <w:rFonts w:hint="cs"/>
          <w:rtl/>
        </w:rPr>
        <w:t>:</w:t>
      </w:r>
      <w:r w:rsidRPr="00752481">
        <w:rPr>
          <w:rFonts w:hint="cs"/>
          <w:rtl/>
        </w:rPr>
        <w:t xml:space="preserve"> (لو كان معاذ بن جبل حيّاً لولّيتُه) </w:t>
      </w:r>
      <w:r w:rsidRPr="0095721C">
        <w:rPr>
          <w:rStyle w:val="libFootnotenumChar"/>
          <w:rFonts w:hint="cs"/>
          <w:rtl/>
        </w:rPr>
        <w:t>(3)</w:t>
      </w:r>
      <w:r w:rsidRPr="00752481">
        <w:rPr>
          <w:rFonts w:hint="cs"/>
          <w:rtl/>
        </w:rPr>
        <w:t>.</w:t>
      </w:r>
    </w:p>
    <w:p w:rsidR="0095721C" w:rsidRDefault="0095721C" w:rsidP="00752481">
      <w:pPr>
        <w:pStyle w:val="libNormal"/>
        <w:rPr>
          <w:rtl/>
        </w:rPr>
      </w:pPr>
      <w:r>
        <w:rPr>
          <w:rFonts w:hint="cs"/>
          <w:rtl/>
        </w:rPr>
        <w:t>فهل كان سالم قرشياً</w:t>
      </w:r>
      <w:r w:rsidR="00752481">
        <w:rPr>
          <w:rFonts w:hint="cs"/>
          <w:rtl/>
        </w:rPr>
        <w:t>؟</w:t>
      </w:r>
      <w:r>
        <w:rPr>
          <w:rFonts w:hint="cs"/>
          <w:rtl/>
        </w:rPr>
        <w:t>! أم كان معاذ كذلك</w:t>
      </w:r>
      <w:r w:rsidR="00752481">
        <w:rPr>
          <w:rFonts w:hint="cs"/>
          <w:rtl/>
        </w:rPr>
        <w:t>؟</w:t>
      </w:r>
      <w:r>
        <w:rPr>
          <w:rFonts w:hint="cs"/>
          <w:rtl/>
        </w:rPr>
        <w:t>!</w:t>
      </w:r>
    </w:p>
    <w:p w:rsidR="0095721C" w:rsidRDefault="0095721C" w:rsidP="00752481">
      <w:pPr>
        <w:pStyle w:val="libNormal"/>
        <w:rPr>
          <w:rtl/>
        </w:rPr>
      </w:pPr>
      <w:r w:rsidRPr="00752481">
        <w:rPr>
          <w:rFonts w:hint="cs"/>
          <w:rtl/>
        </w:rPr>
        <w:t>أمّا سالم</w:t>
      </w:r>
      <w:r w:rsidR="00752481">
        <w:rPr>
          <w:rFonts w:hint="cs"/>
          <w:rtl/>
        </w:rPr>
        <w:t>:</w:t>
      </w:r>
      <w:r w:rsidRPr="00752481">
        <w:rPr>
          <w:rFonts w:hint="cs"/>
          <w:rtl/>
        </w:rPr>
        <w:t xml:space="preserve"> فأصله من إصْطَخْر</w:t>
      </w:r>
      <w:r w:rsidR="00752481">
        <w:rPr>
          <w:rFonts w:hint="cs"/>
          <w:rtl/>
        </w:rPr>
        <w:t>،</w:t>
      </w:r>
      <w:r w:rsidRPr="00752481">
        <w:rPr>
          <w:rFonts w:hint="cs"/>
          <w:rtl/>
        </w:rPr>
        <w:t xml:space="preserve"> من بلاد فارس</w:t>
      </w:r>
      <w:r w:rsidR="00752481">
        <w:rPr>
          <w:rFonts w:hint="cs"/>
          <w:rtl/>
        </w:rPr>
        <w:t>،</w:t>
      </w:r>
      <w:r w:rsidRPr="00752481">
        <w:rPr>
          <w:rFonts w:hint="cs"/>
          <w:rtl/>
        </w:rPr>
        <w:t xml:space="preserve"> وكان مولىً لاَبي حذيفة</w:t>
      </w:r>
      <w:r w:rsidRPr="0095721C">
        <w:rPr>
          <w:rStyle w:val="libFootnotenumChar"/>
          <w:rFonts w:hint="cs"/>
          <w:rtl/>
        </w:rPr>
        <w:t>(4)</w:t>
      </w:r>
      <w:r w:rsidR="00752481">
        <w:rPr>
          <w:rFonts w:hint="cs"/>
          <w:rtl/>
        </w:rPr>
        <w:t>!</w:t>
      </w:r>
    </w:p>
    <w:p w:rsidR="0095721C" w:rsidRDefault="0095721C" w:rsidP="00752481">
      <w:pPr>
        <w:pStyle w:val="libNormal"/>
        <w:rPr>
          <w:rtl/>
        </w:rPr>
      </w:pPr>
      <w:r w:rsidRPr="00752481">
        <w:rPr>
          <w:rFonts w:hint="cs"/>
          <w:rtl/>
        </w:rPr>
        <w:t>وأمّا مُعاذ</w:t>
      </w:r>
      <w:r w:rsidR="00752481">
        <w:rPr>
          <w:rFonts w:hint="cs"/>
          <w:rtl/>
        </w:rPr>
        <w:t>:</w:t>
      </w:r>
      <w:r w:rsidRPr="00752481">
        <w:rPr>
          <w:rFonts w:hint="cs"/>
          <w:rtl/>
        </w:rPr>
        <w:t xml:space="preserve"> فهو رجل من الاَنصار الّذين أغار عليهم القرشيّون الثلاثة في السقيفة</w:t>
      </w:r>
      <w:r w:rsidR="00752481">
        <w:rPr>
          <w:rFonts w:hint="cs"/>
          <w:rtl/>
        </w:rPr>
        <w:t>،</w:t>
      </w:r>
      <w:r w:rsidRPr="00752481">
        <w:rPr>
          <w:rFonts w:hint="cs"/>
          <w:rtl/>
        </w:rPr>
        <w:t xml:space="preserve"> وفيهم عمر</w:t>
      </w:r>
      <w:r w:rsidR="00752481">
        <w:rPr>
          <w:rFonts w:hint="cs"/>
          <w:rtl/>
        </w:rPr>
        <w:t>،</w:t>
      </w:r>
      <w:r w:rsidRPr="00752481">
        <w:rPr>
          <w:rFonts w:hint="cs"/>
          <w:rtl/>
        </w:rPr>
        <w:t xml:space="preserve"> واحتجّوا عليهم بأنّ الاَئمّة من قريش</w:t>
      </w:r>
      <w:r w:rsidR="00752481">
        <w:rPr>
          <w:rFonts w:hint="cs"/>
          <w:rtl/>
        </w:rPr>
        <w:t>،</w:t>
      </w:r>
      <w:r w:rsidRPr="00752481">
        <w:rPr>
          <w:rFonts w:hint="cs"/>
          <w:rtl/>
        </w:rPr>
        <w:t xml:space="preserve"> وهيهات أن ترضى العرب بغير قريش</w:t>
      </w:r>
      <w:r w:rsidR="00752481">
        <w:rPr>
          <w:rFonts w:hint="cs"/>
          <w:rtl/>
        </w:rPr>
        <w:t>!</w:t>
      </w:r>
      <w:r w:rsidRPr="00752481">
        <w:rPr>
          <w:rFonts w:hint="cs"/>
          <w:rtl/>
        </w:rPr>
        <w:t xml:space="preserve"> هذا الكلام قاله عمر في خطابه للاَنصار في السقيفة</w:t>
      </w:r>
      <w:r w:rsidR="00752481">
        <w:rPr>
          <w:rFonts w:hint="cs"/>
          <w:rtl/>
        </w:rPr>
        <w:t>،</w:t>
      </w:r>
      <w:r w:rsidRPr="00752481">
        <w:rPr>
          <w:rFonts w:hint="cs"/>
          <w:rtl/>
        </w:rPr>
        <w:t xml:space="preserve"> ثمّ واصل خطابه قائلاً</w:t>
      </w:r>
      <w:r w:rsidR="00752481">
        <w:rPr>
          <w:rFonts w:hint="cs"/>
          <w:rtl/>
        </w:rPr>
        <w:t>:</w:t>
      </w:r>
      <w:r w:rsidRPr="00752481">
        <w:rPr>
          <w:rFonts w:hint="cs"/>
          <w:rtl/>
        </w:rPr>
        <w:t xml:space="preserve"> (ولنا بذلك الحجّة الظاهرة</w:t>
      </w:r>
      <w:r w:rsidR="00752481">
        <w:rPr>
          <w:rFonts w:hint="cs"/>
          <w:rtl/>
        </w:rPr>
        <w:t>،</w:t>
      </w:r>
      <w:r w:rsidRPr="00752481">
        <w:rPr>
          <w:rFonts w:hint="cs"/>
          <w:rtl/>
        </w:rPr>
        <w:t xml:space="preserve"> مَن نازعنا سلطانَ محمّد ونحن أولياؤه وعشيرتُه</w:t>
      </w:r>
      <w:r w:rsidR="00752481">
        <w:rPr>
          <w:rFonts w:hint="cs"/>
          <w:rtl/>
        </w:rPr>
        <w:t>،</w:t>
      </w:r>
      <w:r w:rsidRPr="00752481">
        <w:rPr>
          <w:rFonts w:hint="cs"/>
          <w:rtl/>
        </w:rPr>
        <w:t xml:space="preserve"> إلاّ مُدْلٍ بباطلٍ</w:t>
      </w:r>
      <w:r w:rsidR="00752481">
        <w:rPr>
          <w:rFonts w:hint="cs"/>
          <w:rtl/>
        </w:rPr>
        <w:t>،</w:t>
      </w:r>
      <w:r w:rsidRPr="00752481">
        <w:rPr>
          <w:rFonts w:hint="cs"/>
          <w:rtl/>
        </w:rPr>
        <w:t xml:space="preserve"> أو متجانفٍ لاِثم</w:t>
      </w:r>
      <w:r w:rsidR="00752481">
        <w:rPr>
          <w:rFonts w:hint="cs"/>
          <w:rtl/>
        </w:rPr>
        <w:t>،</w:t>
      </w:r>
      <w:r w:rsidRPr="00752481">
        <w:rPr>
          <w:rFonts w:hint="cs"/>
          <w:rtl/>
        </w:rPr>
        <w:t xml:space="preserve"> أو متورّط في هَلَكة) </w:t>
      </w:r>
      <w:r w:rsidRPr="0095721C">
        <w:rPr>
          <w:rStyle w:val="libFootnotenumChar"/>
          <w:rFonts w:hint="cs"/>
          <w:rtl/>
        </w:rPr>
        <w:t>(5)</w:t>
      </w:r>
      <w:r w:rsidRPr="00752481">
        <w:rPr>
          <w:rFonts w:hint="cs"/>
          <w:rtl/>
        </w:rPr>
        <w:t>؟!</w:t>
      </w:r>
    </w:p>
    <w:p w:rsidR="0095721C" w:rsidRDefault="0095721C" w:rsidP="00752481">
      <w:pPr>
        <w:pStyle w:val="libNormal"/>
        <w:rPr>
          <w:rtl/>
        </w:rPr>
      </w:pPr>
      <w:r>
        <w:rPr>
          <w:rFonts w:hint="cs"/>
          <w:rtl/>
        </w:rPr>
        <w:t>إنّ تعدّد هذه المواقف المختلفة أضفى كثيراً من الغموض على عقيدة</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مسند أحمد 1</w:t>
      </w:r>
      <w:r w:rsidR="00752481">
        <w:rPr>
          <w:rFonts w:hint="cs"/>
          <w:rtl/>
        </w:rPr>
        <w:t>:</w:t>
      </w:r>
      <w:r>
        <w:rPr>
          <w:rFonts w:hint="cs"/>
          <w:rtl/>
        </w:rPr>
        <w:t xml:space="preserve"> 18، الكامل في التاريخ 3</w:t>
      </w:r>
      <w:r w:rsidR="00752481">
        <w:rPr>
          <w:rFonts w:hint="cs"/>
          <w:rtl/>
        </w:rPr>
        <w:t>:</w:t>
      </w:r>
      <w:r>
        <w:rPr>
          <w:rFonts w:hint="cs"/>
          <w:rtl/>
        </w:rPr>
        <w:t xml:space="preserve"> 65، صفة الصفوة 1</w:t>
      </w:r>
      <w:r w:rsidR="00752481">
        <w:rPr>
          <w:rFonts w:hint="cs"/>
          <w:rtl/>
        </w:rPr>
        <w:t>:</w:t>
      </w:r>
      <w:r>
        <w:rPr>
          <w:rFonts w:hint="cs"/>
          <w:rtl/>
        </w:rPr>
        <w:t xml:space="preserve"> 367</w:t>
      </w:r>
      <w:r w:rsidR="00752481">
        <w:rPr>
          <w:rFonts w:hint="cs"/>
          <w:rtl/>
        </w:rPr>
        <w:t>،</w:t>
      </w:r>
      <w:r>
        <w:rPr>
          <w:rFonts w:hint="cs"/>
          <w:rtl/>
        </w:rPr>
        <w:t xml:space="preserve"> سير أعلام النبلاء 1</w:t>
      </w:r>
      <w:r w:rsidR="00752481">
        <w:rPr>
          <w:rFonts w:hint="cs"/>
          <w:rtl/>
        </w:rPr>
        <w:t>:</w:t>
      </w:r>
      <w:r>
        <w:rPr>
          <w:rFonts w:hint="cs"/>
          <w:rtl/>
        </w:rPr>
        <w:t xml:space="preserve"> 10.</w:t>
      </w:r>
    </w:p>
    <w:p w:rsidR="0095721C" w:rsidRDefault="0095721C" w:rsidP="0095721C">
      <w:pPr>
        <w:pStyle w:val="libFootnote0"/>
        <w:rPr>
          <w:rtl/>
        </w:rPr>
      </w:pPr>
      <w:r>
        <w:rPr>
          <w:rFonts w:hint="cs"/>
          <w:rtl/>
        </w:rPr>
        <w:t>(2) الكامل في التاريخ 3</w:t>
      </w:r>
      <w:r w:rsidR="00752481">
        <w:rPr>
          <w:rFonts w:hint="cs"/>
          <w:rtl/>
        </w:rPr>
        <w:t>:</w:t>
      </w:r>
      <w:r>
        <w:rPr>
          <w:rFonts w:hint="cs"/>
          <w:rtl/>
        </w:rPr>
        <w:t xml:space="preserve"> 65</w:t>
      </w:r>
      <w:r w:rsidR="00752481">
        <w:rPr>
          <w:rFonts w:hint="cs"/>
          <w:rtl/>
        </w:rPr>
        <w:t>،</w:t>
      </w:r>
      <w:r>
        <w:rPr>
          <w:rFonts w:hint="cs"/>
          <w:rtl/>
        </w:rPr>
        <w:t xml:space="preserve"> صفة الصفوة 1</w:t>
      </w:r>
      <w:r w:rsidR="00752481">
        <w:rPr>
          <w:rFonts w:hint="cs"/>
          <w:rtl/>
        </w:rPr>
        <w:t>:</w:t>
      </w:r>
      <w:r>
        <w:rPr>
          <w:rFonts w:hint="cs"/>
          <w:rtl/>
        </w:rPr>
        <w:t xml:space="preserve"> 283</w:t>
      </w:r>
      <w:r w:rsidR="00752481">
        <w:rPr>
          <w:rFonts w:hint="cs"/>
          <w:rtl/>
        </w:rPr>
        <w:t>،</w:t>
      </w:r>
      <w:r>
        <w:rPr>
          <w:rFonts w:hint="cs"/>
          <w:rtl/>
        </w:rPr>
        <w:t xml:space="preserve"> طبقات ابن سعد 3</w:t>
      </w:r>
      <w:r w:rsidR="00752481">
        <w:rPr>
          <w:rFonts w:hint="cs"/>
          <w:rtl/>
        </w:rPr>
        <w:t>:</w:t>
      </w:r>
      <w:r>
        <w:rPr>
          <w:rFonts w:hint="cs"/>
          <w:rtl/>
        </w:rPr>
        <w:t xml:space="preserve"> 343</w:t>
      </w:r>
      <w:r w:rsidR="00752481">
        <w:rPr>
          <w:rFonts w:hint="cs"/>
          <w:rtl/>
        </w:rPr>
        <w:t>.</w:t>
      </w:r>
    </w:p>
    <w:p w:rsidR="0095721C" w:rsidRDefault="0095721C" w:rsidP="0095721C">
      <w:pPr>
        <w:pStyle w:val="libFootnote0"/>
        <w:rPr>
          <w:rtl/>
        </w:rPr>
      </w:pPr>
      <w:r>
        <w:rPr>
          <w:rFonts w:hint="cs"/>
          <w:rtl/>
        </w:rPr>
        <w:t>(3) مسند أحمد 1</w:t>
      </w:r>
      <w:r w:rsidR="00752481">
        <w:rPr>
          <w:rFonts w:hint="cs"/>
          <w:rtl/>
        </w:rPr>
        <w:t>:</w:t>
      </w:r>
      <w:r>
        <w:rPr>
          <w:rFonts w:hint="cs"/>
          <w:rtl/>
        </w:rPr>
        <w:t xml:space="preserve"> 18، صفة الصفوة 1</w:t>
      </w:r>
      <w:r w:rsidR="00752481">
        <w:rPr>
          <w:rFonts w:hint="cs"/>
          <w:rtl/>
        </w:rPr>
        <w:t>:</w:t>
      </w:r>
      <w:r>
        <w:rPr>
          <w:rFonts w:hint="cs"/>
          <w:rtl/>
        </w:rPr>
        <w:t xml:space="preserve"> 494، طبقات ابن سعد 3</w:t>
      </w:r>
      <w:r w:rsidR="00752481">
        <w:rPr>
          <w:rFonts w:hint="cs"/>
          <w:rtl/>
        </w:rPr>
        <w:t>:</w:t>
      </w:r>
      <w:r>
        <w:rPr>
          <w:rFonts w:hint="cs"/>
          <w:rtl/>
        </w:rPr>
        <w:t xml:space="preserve"> 590، سير أعلام النبلاء 1</w:t>
      </w:r>
      <w:r w:rsidR="00752481">
        <w:rPr>
          <w:rFonts w:hint="cs"/>
          <w:rtl/>
        </w:rPr>
        <w:t>:</w:t>
      </w:r>
      <w:r>
        <w:rPr>
          <w:rFonts w:hint="cs"/>
          <w:rtl/>
        </w:rPr>
        <w:t xml:space="preserve"> 10.</w:t>
      </w:r>
    </w:p>
    <w:p w:rsidR="0095721C" w:rsidRDefault="0095721C" w:rsidP="0095721C">
      <w:pPr>
        <w:pStyle w:val="libFootnote0"/>
        <w:rPr>
          <w:rtl/>
        </w:rPr>
      </w:pPr>
      <w:r>
        <w:rPr>
          <w:rFonts w:hint="cs"/>
          <w:rtl/>
        </w:rPr>
        <w:t>(4) سير أعلام النبلاء 1</w:t>
      </w:r>
      <w:r w:rsidR="00752481">
        <w:rPr>
          <w:rFonts w:hint="cs"/>
          <w:rtl/>
        </w:rPr>
        <w:t>:</w:t>
      </w:r>
      <w:r>
        <w:rPr>
          <w:rFonts w:hint="cs"/>
          <w:rtl/>
        </w:rPr>
        <w:t xml:space="preserve"> 167</w:t>
      </w:r>
      <w:r w:rsidR="00752481">
        <w:rPr>
          <w:rFonts w:hint="cs"/>
          <w:rtl/>
        </w:rPr>
        <w:t>.</w:t>
      </w:r>
    </w:p>
    <w:p w:rsidR="0095721C" w:rsidRDefault="0095721C" w:rsidP="0095721C">
      <w:pPr>
        <w:pStyle w:val="libFootnote0"/>
        <w:rPr>
          <w:rtl/>
        </w:rPr>
      </w:pPr>
      <w:r>
        <w:rPr>
          <w:rFonts w:hint="cs"/>
          <w:rtl/>
        </w:rPr>
        <w:t>(5) راجع</w:t>
      </w:r>
      <w:r w:rsidR="00752481">
        <w:rPr>
          <w:rFonts w:hint="cs"/>
          <w:rtl/>
        </w:rPr>
        <w:t>:</w:t>
      </w:r>
      <w:r>
        <w:rPr>
          <w:rFonts w:hint="cs"/>
          <w:rtl/>
        </w:rPr>
        <w:t xml:space="preserve"> الكامل في التاريخ 2</w:t>
      </w:r>
      <w:r w:rsidR="00752481">
        <w:rPr>
          <w:rFonts w:hint="cs"/>
          <w:rtl/>
        </w:rPr>
        <w:t>:</w:t>
      </w:r>
      <w:r>
        <w:rPr>
          <w:rFonts w:hint="cs"/>
          <w:rtl/>
        </w:rPr>
        <w:t xml:space="preserve"> 329</w:t>
      </w:r>
      <w:r w:rsidR="00752481">
        <w:rPr>
          <w:rFonts w:hint="cs"/>
          <w:rtl/>
        </w:rPr>
        <w:t xml:space="preserve"> - </w:t>
      </w:r>
      <w:r>
        <w:rPr>
          <w:rFonts w:hint="cs"/>
          <w:rtl/>
        </w:rPr>
        <w:t>330</w:t>
      </w:r>
      <w:r w:rsidR="00752481">
        <w:rPr>
          <w:rFonts w:hint="cs"/>
          <w:rtl/>
        </w:rPr>
        <w:t>،</w:t>
      </w:r>
      <w:r>
        <w:rPr>
          <w:rFonts w:hint="cs"/>
          <w:rtl/>
        </w:rPr>
        <w:t xml:space="preserve"> الاِمامة والسياسة</w:t>
      </w:r>
      <w:r w:rsidR="00752481">
        <w:rPr>
          <w:rFonts w:hint="cs"/>
          <w:rtl/>
        </w:rPr>
        <w:t>:</w:t>
      </w:r>
      <w:r>
        <w:rPr>
          <w:rFonts w:hint="cs"/>
          <w:rtl/>
        </w:rPr>
        <w:t xml:space="preserve"> 12</w:t>
      </w:r>
      <w:r w:rsidR="00752481">
        <w:rPr>
          <w:rFonts w:hint="cs"/>
          <w:rtl/>
        </w:rPr>
        <w:t xml:space="preserve"> - </w:t>
      </w:r>
      <w:r>
        <w:rPr>
          <w:rFonts w:hint="cs"/>
          <w:rtl/>
        </w:rPr>
        <w:t>16</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عمر في الخلافة</w:t>
      </w:r>
      <w:r w:rsidR="00752481">
        <w:rPr>
          <w:rFonts w:hint="cs"/>
          <w:rtl/>
        </w:rPr>
        <w:t>،</w:t>
      </w:r>
      <w:r>
        <w:rPr>
          <w:rFonts w:hint="cs"/>
          <w:rtl/>
        </w:rPr>
        <w:t xml:space="preserve"> ممّا يزيد في إرباك نظرية الخلافة والاِمامة إذا ماأرادت أن تُساير جميع المواقف</w:t>
      </w:r>
      <w:r w:rsidR="00752481">
        <w:rPr>
          <w:rFonts w:hint="cs"/>
          <w:rtl/>
        </w:rPr>
        <w:t>،</w:t>
      </w:r>
      <w:r>
        <w:rPr>
          <w:rFonts w:hint="cs"/>
          <w:rtl/>
        </w:rPr>
        <w:t xml:space="preserve"> من هنا اضطرّوا إلى الضرب على اختلافات عمر حفاظاً على صورة أكثر تماسكاً لهذه النظرية</w:t>
      </w:r>
      <w:r w:rsidR="00752481">
        <w:rPr>
          <w:rFonts w:hint="cs"/>
          <w:rtl/>
        </w:rPr>
        <w:t>،</w:t>
      </w:r>
      <w:r>
        <w:rPr>
          <w:rFonts w:hint="cs"/>
          <w:rtl/>
        </w:rPr>
        <w:t xml:space="preserve"> كلّ ذلك لاَجل تثبيت هذا المبدأ القائم على النصّ الشرعي</w:t>
      </w:r>
      <w:r w:rsidR="00752481">
        <w:rPr>
          <w:rFonts w:hint="cs"/>
          <w:rtl/>
        </w:rPr>
        <w:t>:</w:t>
      </w:r>
      <w:r>
        <w:rPr>
          <w:rFonts w:hint="cs"/>
          <w:rtl/>
        </w:rPr>
        <w:t xml:space="preserve"> «الاَئمّة من قريش»</w:t>
      </w:r>
      <w:r w:rsidR="00752481">
        <w:rPr>
          <w:rFonts w:hint="cs"/>
          <w:rtl/>
        </w:rPr>
        <w:t>.</w:t>
      </w:r>
    </w:p>
    <w:p w:rsidR="0095721C" w:rsidRDefault="0095721C" w:rsidP="00752481">
      <w:pPr>
        <w:pStyle w:val="libNormal"/>
        <w:rPr>
          <w:rtl/>
        </w:rPr>
      </w:pPr>
      <w:r>
        <w:rPr>
          <w:rFonts w:hint="cs"/>
          <w:rtl/>
        </w:rPr>
        <w:t>واضح إذن كيف تمّ الانتصار للنصّ على الرأي المخالف</w:t>
      </w:r>
      <w:r w:rsidR="00752481">
        <w:rPr>
          <w:rFonts w:hint="cs"/>
          <w:rtl/>
        </w:rPr>
        <w:t>!</w:t>
      </w:r>
    </w:p>
    <w:p w:rsidR="0095721C" w:rsidRDefault="0095721C" w:rsidP="00752481">
      <w:pPr>
        <w:pStyle w:val="libNormal"/>
        <w:rPr>
          <w:rtl/>
        </w:rPr>
      </w:pPr>
      <w:r>
        <w:rPr>
          <w:rFonts w:hint="cs"/>
          <w:rtl/>
        </w:rPr>
        <w:t>وواضح أيضاً كيف كان قد تمّ الانتصار لمبدأ النصّ على مبدأ الشورى</w:t>
      </w:r>
      <w:r w:rsidR="00752481">
        <w:rPr>
          <w:rFonts w:hint="cs"/>
          <w:rtl/>
        </w:rPr>
        <w:t>،</w:t>
      </w:r>
      <w:r>
        <w:rPr>
          <w:rFonts w:hint="cs"/>
          <w:rtl/>
        </w:rPr>
        <w:t xml:space="preserve"> وذلك حين رأى الخليفة ضرورة النصّ على من يخلفه</w:t>
      </w:r>
      <w:r w:rsidR="00752481">
        <w:rPr>
          <w:rFonts w:hint="cs"/>
          <w:rtl/>
        </w:rPr>
        <w:t>،</w:t>
      </w:r>
      <w:r>
        <w:rPr>
          <w:rFonts w:hint="cs"/>
          <w:rtl/>
        </w:rPr>
        <w:t xml:space="preserve"> هذا بغض النظر عن السر الذي ذكرناه في طرح نظرية الشورى</w:t>
      </w:r>
      <w:r w:rsidR="00752481">
        <w:rPr>
          <w:rFonts w:hint="cs"/>
          <w:rtl/>
        </w:rPr>
        <w:t>!</w:t>
      </w:r>
    </w:p>
    <w:p w:rsidR="0095721C" w:rsidRDefault="0095721C" w:rsidP="00752481">
      <w:pPr>
        <w:pStyle w:val="libNormal"/>
        <w:rPr>
          <w:rtl/>
        </w:rPr>
      </w:pPr>
      <w:r>
        <w:rPr>
          <w:rFonts w:hint="cs"/>
          <w:rtl/>
        </w:rPr>
        <w:t>فدخل النصّ إذن في قمّة النظام السياسي</w:t>
      </w:r>
      <w:r w:rsidR="00752481">
        <w:rPr>
          <w:rFonts w:hint="cs"/>
          <w:rtl/>
        </w:rPr>
        <w:t>!</w:t>
      </w:r>
    </w:p>
    <w:p w:rsidR="0095721C" w:rsidRDefault="0095721C" w:rsidP="00752481">
      <w:pPr>
        <w:pStyle w:val="libNormal"/>
        <w:rPr>
          <w:rtl/>
        </w:rPr>
      </w:pPr>
      <w:r>
        <w:rPr>
          <w:rFonts w:hint="cs"/>
          <w:rtl/>
        </w:rPr>
        <w:t>إذن</w:t>
      </w:r>
      <w:r w:rsidR="00752481">
        <w:rPr>
          <w:rFonts w:hint="cs"/>
          <w:rtl/>
        </w:rPr>
        <w:t>،</w:t>
      </w:r>
      <w:r>
        <w:rPr>
          <w:rFonts w:hint="cs"/>
          <w:rtl/>
        </w:rPr>
        <w:t xml:space="preserve"> ثبت لدينا نصّ صريح صحيح وفاعل في هذه النظرية</w:t>
      </w:r>
      <w:r w:rsidR="00752481">
        <w:rPr>
          <w:rFonts w:hint="cs"/>
          <w:rtl/>
        </w:rPr>
        <w:t>،</w:t>
      </w:r>
      <w:r>
        <w:rPr>
          <w:rFonts w:hint="cs"/>
          <w:rtl/>
        </w:rPr>
        <w:t xml:space="preserve"> وهو الحديث الشريف «الاَئمّة من قريش» وقد أخرجه البخاري ومسلم وأصحاب السنن والسير بألفاظ مختلفة</w:t>
      </w:r>
      <w:r w:rsidR="00752481">
        <w:rPr>
          <w:rFonts w:hint="cs"/>
          <w:rtl/>
        </w:rPr>
        <w:t>.</w:t>
      </w:r>
    </w:p>
    <w:p w:rsidR="0095721C" w:rsidRDefault="0095721C" w:rsidP="00BB2F3D">
      <w:pPr>
        <w:pStyle w:val="Heading2"/>
        <w:rPr>
          <w:rtl/>
        </w:rPr>
      </w:pPr>
      <w:bookmarkStart w:id="30" w:name="_Toc406398216"/>
      <w:r>
        <w:rPr>
          <w:rFonts w:hint="cs"/>
          <w:rtl/>
        </w:rPr>
        <w:t>ضرورة التخصيص في النصّ</w:t>
      </w:r>
      <w:r w:rsidR="00752481">
        <w:rPr>
          <w:rFonts w:hint="cs"/>
          <w:rtl/>
        </w:rPr>
        <w:t>:</w:t>
      </w:r>
      <w:bookmarkEnd w:id="30"/>
    </w:p>
    <w:p w:rsidR="0095721C" w:rsidRDefault="0095721C" w:rsidP="00752481">
      <w:pPr>
        <w:pStyle w:val="libNormal"/>
        <w:rPr>
          <w:rtl/>
        </w:rPr>
      </w:pPr>
      <w:r>
        <w:rPr>
          <w:rFonts w:hint="cs"/>
          <w:rtl/>
        </w:rPr>
        <w:t>1</w:t>
      </w:r>
      <w:r w:rsidR="00752481">
        <w:rPr>
          <w:rFonts w:hint="cs"/>
          <w:rtl/>
        </w:rPr>
        <w:t xml:space="preserve"> - </w:t>
      </w:r>
      <w:r>
        <w:rPr>
          <w:rFonts w:hint="cs"/>
          <w:rtl/>
        </w:rPr>
        <w:t>إنّ قراءةً سريعة في تاريخنا السياسي والاجتماعي توقفنا على حقيقة أنّ النصّ المتقدّم «الاَئمّة من قريش» بمفرده لايحقق للاِمامة الاَمل المنشود منها في حراسة الدين والمجتمع</w:t>
      </w:r>
      <w:r w:rsidR="00752481">
        <w:rPr>
          <w:rFonts w:hint="cs"/>
          <w:rtl/>
        </w:rPr>
        <w:t>.</w:t>
      </w:r>
    </w:p>
    <w:p w:rsidR="0095721C" w:rsidRDefault="0095721C" w:rsidP="00752481">
      <w:pPr>
        <w:pStyle w:val="libNormal"/>
        <w:rPr>
          <w:rtl/>
        </w:rPr>
      </w:pPr>
      <w:r>
        <w:rPr>
          <w:rFonts w:hint="cs"/>
          <w:rtl/>
        </w:rPr>
        <w:t>وأوّل من لمس هذه الحقيقة هم الصحابة أنفسهم منذ انتهاء عصر الخلفاء الاَربعة</w:t>
      </w:r>
      <w:r w:rsidR="00752481">
        <w:rPr>
          <w:rFonts w:hint="cs"/>
          <w:rtl/>
        </w:rPr>
        <w:t>،</w:t>
      </w:r>
      <w:r>
        <w:rPr>
          <w:rFonts w:hint="cs"/>
          <w:rtl/>
        </w:rPr>
        <w:t xml:space="preserve"> ثمّ أصبحت الحقيقة أكثر وضوحاً لدى من أدرك ثاني ملوك بني أُميّة</w:t>
      </w:r>
      <w:r w:rsidR="00752481">
        <w:rPr>
          <w:rFonts w:hint="cs"/>
          <w:rtl/>
        </w:rPr>
        <w:t xml:space="preserve"> - </w:t>
      </w:r>
      <w:r>
        <w:rPr>
          <w:rFonts w:hint="cs"/>
          <w:rtl/>
        </w:rPr>
        <w:t>يزيد بن معاوية</w:t>
      </w:r>
      <w:r w:rsidR="00752481">
        <w:rPr>
          <w:rFonts w:hint="cs"/>
          <w:rtl/>
        </w:rPr>
        <w:t xml:space="preserve"> - </w:t>
      </w:r>
      <w:r>
        <w:rPr>
          <w:rFonts w:hint="cs"/>
          <w:rtl/>
        </w:rPr>
        <w:t>ومَن بعده</w:t>
      </w:r>
      <w:r w:rsidR="00752481">
        <w:rPr>
          <w:rFonts w:hint="cs"/>
          <w:rtl/>
        </w:rPr>
        <w:t>.</w:t>
      </w:r>
    </w:p>
    <w:p w:rsidR="0095721C" w:rsidRDefault="0095721C" w:rsidP="00752481">
      <w:pPr>
        <w:pStyle w:val="libNormal"/>
        <w:rPr>
          <w:rtl/>
        </w:rPr>
      </w:pPr>
      <w:r>
        <w:rPr>
          <w:rFonts w:hint="cs"/>
          <w:rtl/>
        </w:rPr>
        <w:t>ففي صحيح البخاري</w:t>
      </w:r>
      <w:r w:rsidR="00752481">
        <w:rPr>
          <w:rFonts w:hint="cs"/>
          <w:rtl/>
        </w:rPr>
        <w:t>:</w:t>
      </w:r>
      <w:r>
        <w:rPr>
          <w:rFonts w:hint="cs"/>
          <w:rtl/>
        </w:rPr>
        <w:t xml:space="preserve"> لمّا كان النزاع دائراً بين مروان بن الحكم وهو</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بالشام</w:t>
      </w:r>
      <w:r w:rsidR="00752481">
        <w:rPr>
          <w:rFonts w:hint="cs"/>
          <w:rtl/>
        </w:rPr>
        <w:t>،</w:t>
      </w:r>
      <w:r w:rsidRPr="00752481">
        <w:rPr>
          <w:rFonts w:hint="cs"/>
          <w:rtl/>
        </w:rPr>
        <w:t xml:space="preserve"> وعبد الله بن الزبير وهو بمكّة</w:t>
      </w:r>
      <w:r w:rsidR="00752481">
        <w:rPr>
          <w:rFonts w:hint="cs"/>
          <w:rtl/>
        </w:rPr>
        <w:t>،</w:t>
      </w:r>
      <w:r w:rsidRPr="00752481">
        <w:rPr>
          <w:rFonts w:hint="cs"/>
          <w:rtl/>
        </w:rPr>
        <w:t xml:space="preserve"> انطلق جماعة إلى الصحابي أبي برزة الاَسلمي رضي الله عنه فقالوا له</w:t>
      </w:r>
      <w:r w:rsidR="00752481">
        <w:rPr>
          <w:rFonts w:hint="cs"/>
          <w:rtl/>
        </w:rPr>
        <w:t>:</w:t>
      </w:r>
      <w:r w:rsidRPr="00752481">
        <w:rPr>
          <w:rFonts w:hint="cs"/>
          <w:rtl/>
        </w:rPr>
        <w:t xml:space="preserve"> ياأبا برزة</w:t>
      </w:r>
      <w:r w:rsidR="00752481">
        <w:rPr>
          <w:rFonts w:hint="cs"/>
          <w:rtl/>
        </w:rPr>
        <w:t>،</w:t>
      </w:r>
      <w:r w:rsidRPr="00752481">
        <w:rPr>
          <w:rFonts w:hint="cs"/>
          <w:rtl/>
        </w:rPr>
        <w:t xml:space="preserve"> ألا ترى ماوقع فيه الناس</w:t>
      </w:r>
      <w:r w:rsidR="00752481">
        <w:rPr>
          <w:rFonts w:hint="cs"/>
          <w:rtl/>
        </w:rPr>
        <w:t>؟</w:t>
      </w:r>
      <w:r w:rsidRPr="00752481">
        <w:rPr>
          <w:rFonts w:hint="cs"/>
          <w:rtl/>
        </w:rPr>
        <w:t>! فقال</w:t>
      </w:r>
      <w:r w:rsidR="00752481">
        <w:rPr>
          <w:rFonts w:hint="cs"/>
          <w:rtl/>
        </w:rPr>
        <w:t>:</w:t>
      </w:r>
      <w:r w:rsidRPr="00752481">
        <w:rPr>
          <w:rFonts w:hint="cs"/>
          <w:rtl/>
        </w:rPr>
        <w:t xml:space="preserve"> إنّي أحتسب عند الله أنّي أصبحتُ ساخطاً على أحياء قريش</w:t>
      </w:r>
      <w:r w:rsidR="00752481">
        <w:rPr>
          <w:rFonts w:hint="cs"/>
          <w:rtl/>
        </w:rPr>
        <w:t>،</w:t>
      </w:r>
      <w:r w:rsidRPr="00752481">
        <w:rPr>
          <w:rFonts w:hint="cs"/>
          <w:rtl/>
        </w:rPr>
        <w:t xml:space="preserve"> إنّ ذاك الذي بالشام والله إنْ يقاتل إلاّ على الدنيا</w:t>
      </w:r>
      <w:r w:rsidR="00752481">
        <w:rPr>
          <w:rFonts w:hint="cs"/>
          <w:rtl/>
        </w:rPr>
        <w:t>،</w:t>
      </w:r>
      <w:r w:rsidRPr="00752481">
        <w:rPr>
          <w:rFonts w:hint="cs"/>
          <w:rtl/>
        </w:rPr>
        <w:t xml:space="preserve"> وإنّ الذي بمكّة والله إنْ يقاتل إلاّ على الدنيا </w:t>
      </w:r>
      <w:r w:rsidRPr="0095721C">
        <w:rPr>
          <w:rStyle w:val="libFootnotenumChar"/>
          <w:rFonts w:hint="cs"/>
          <w:rtl/>
        </w:rPr>
        <w:t>(1)</w:t>
      </w:r>
      <w:r w:rsidR="00752481">
        <w:rPr>
          <w:rFonts w:hint="cs"/>
          <w:rtl/>
        </w:rPr>
        <w:t>!</w:t>
      </w:r>
      <w:r w:rsidRPr="00752481">
        <w:rPr>
          <w:rFonts w:hint="cs"/>
          <w:rtl/>
        </w:rPr>
        <w:t>!</w:t>
      </w:r>
    </w:p>
    <w:p w:rsidR="0095721C" w:rsidRDefault="0095721C" w:rsidP="00752481">
      <w:pPr>
        <w:pStyle w:val="libNormal"/>
        <w:rPr>
          <w:rtl/>
        </w:rPr>
      </w:pPr>
      <w:r>
        <w:rPr>
          <w:rFonts w:hint="cs"/>
          <w:rtl/>
        </w:rPr>
        <w:t>2</w:t>
      </w:r>
      <w:r w:rsidR="00752481">
        <w:rPr>
          <w:rFonts w:hint="cs"/>
          <w:rtl/>
        </w:rPr>
        <w:t xml:space="preserve"> - </w:t>
      </w:r>
      <w:r>
        <w:rPr>
          <w:rFonts w:hint="cs"/>
          <w:rtl/>
        </w:rPr>
        <w:t>وأهمّ من هذا أنّه ثمّة نصوص صحيحة توجب تضييق دائرة النصّ المتقدّم..</w:t>
      </w:r>
    </w:p>
    <w:p w:rsidR="0095721C" w:rsidRDefault="0095721C" w:rsidP="00752481">
      <w:pPr>
        <w:pStyle w:val="libNormal"/>
        <w:rPr>
          <w:rtl/>
        </w:rPr>
      </w:pPr>
      <w:r>
        <w:rPr>
          <w:rFonts w:hint="cs"/>
          <w:rtl/>
        </w:rPr>
        <w:t>لقد حذّر النبيّ صلى الله عليه وآله وسلم من الاغترار بالنسب القرشي وحسب</w:t>
      </w:r>
      <w:r w:rsidR="00752481">
        <w:rPr>
          <w:rFonts w:hint="cs"/>
          <w:rtl/>
        </w:rPr>
        <w:t>،</w:t>
      </w:r>
      <w:r>
        <w:rPr>
          <w:rFonts w:hint="cs"/>
          <w:rtl/>
        </w:rPr>
        <w:t xml:space="preserve"> وأنذر بأنّ ذلك سيؤدّي إلى هلاك الاُمّة وتشتّت أمرها</w:t>
      </w:r>
      <w:r w:rsidR="00752481">
        <w:rPr>
          <w:rFonts w:hint="cs"/>
          <w:rtl/>
        </w:rPr>
        <w:t>!</w:t>
      </w:r>
    </w:p>
    <w:p w:rsidR="0095721C" w:rsidRDefault="0095721C" w:rsidP="00752481">
      <w:pPr>
        <w:pStyle w:val="libNormal"/>
        <w:rPr>
          <w:rtl/>
        </w:rPr>
      </w:pPr>
      <w:r w:rsidRPr="00752481">
        <w:rPr>
          <w:rFonts w:hint="cs"/>
          <w:rtl/>
        </w:rPr>
        <w:t>ففي صحيح البخاري عنه صلى الله عليه وآله وسلم أنّه قال</w:t>
      </w:r>
      <w:r w:rsidR="00752481">
        <w:rPr>
          <w:rFonts w:hint="cs"/>
          <w:rtl/>
        </w:rPr>
        <w:t>:</w:t>
      </w:r>
      <w:r w:rsidRPr="00752481">
        <w:rPr>
          <w:rFonts w:hint="cs"/>
          <w:rtl/>
        </w:rPr>
        <w:t xml:space="preserve"> «هَلَكَةُ أُمّتي على يَدَي غلمةٍ من قريش» </w:t>
      </w:r>
      <w:r w:rsidRPr="0095721C">
        <w:rPr>
          <w:rStyle w:val="libFootnotenumChar"/>
          <w:rFonts w:hint="cs"/>
          <w:rtl/>
        </w:rPr>
        <w:t>(2)</w:t>
      </w:r>
      <w:r w:rsidR="00752481">
        <w:rPr>
          <w:rFonts w:hint="cs"/>
          <w:rtl/>
        </w:rPr>
        <w:t>.</w:t>
      </w:r>
    </w:p>
    <w:p w:rsidR="0095721C" w:rsidRDefault="0095721C" w:rsidP="00752481">
      <w:pPr>
        <w:pStyle w:val="libNormal"/>
        <w:rPr>
          <w:rtl/>
        </w:rPr>
      </w:pPr>
      <w:r>
        <w:rPr>
          <w:rFonts w:hint="cs"/>
          <w:rtl/>
        </w:rPr>
        <w:t>كيف إذن سيتمّ التوفيق بين النصّين</w:t>
      </w:r>
      <w:r w:rsidR="00752481">
        <w:rPr>
          <w:rFonts w:hint="cs"/>
          <w:rtl/>
        </w:rPr>
        <w:t>:</w:t>
      </w:r>
      <w:r>
        <w:rPr>
          <w:rFonts w:hint="cs"/>
          <w:rtl/>
        </w:rPr>
        <w:t xml:space="preserve"> «الاَئمّة من قريش» و «هَلَكة أُمّتي على يدي غلمة من قريش»</w:t>
      </w:r>
      <w:r w:rsidR="00752481">
        <w:rPr>
          <w:rFonts w:hint="cs"/>
          <w:rtl/>
        </w:rPr>
        <w:t>؟</w:t>
      </w:r>
      <w:r>
        <w:rPr>
          <w:rFonts w:hint="cs"/>
          <w:rtl/>
        </w:rPr>
        <w:t>!</w:t>
      </w:r>
    </w:p>
    <w:p w:rsidR="0095721C" w:rsidRDefault="0095721C" w:rsidP="00752481">
      <w:pPr>
        <w:pStyle w:val="libNormal"/>
        <w:rPr>
          <w:rtl/>
        </w:rPr>
      </w:pPr>
      <w:r>
        <w:rPr>
          <w:rFonts w:hint="cs"/>
          <w:rtl/>
        </w:rPr>
        <w:t>أليس لقائل أن يقول</w:t>
      </w:r>
      <w:r w:rsidR="00752481">
        <w:rPr>
          <w:rFonts w:hint="cs"/>
          <w:rtl/>
        </w:rPr>
        <w:t>:</w:t>
      </w:r>
      <w:r>
        <w:rPr>
          <w:rFonts w:hint="cs"/>
          <w:rtl/>
        </w:rPr>
        <w:t xml:space="preserve"> ماهو ذنب الاُمّة</w:t>
      </w:r>
      <w:r w:rsidR="00752481">
        <w:rPr>
          <w:rFonts w:hint="cs"/>
          <w:rtl/>
        </w:rPr>
        <w:t>؟</w:t>
      </w:r>
      <w:r>
        <w:rPr>
          <w:rFonts w:hint="cs"/>
          <w:rtl/>
        </w:rPr>
        <w:t>! إنّها التزمت نصّ النبيّ صلى الله عليه وآله وسلم</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صحيح البخاري</w:t>
      </w:r>
      <w:r w:rsidR="00752481">
        <w:rPr>
          <w:rFonts w:hint="cs"/>
          <w:rtl/>
        </w:rPr>
        <w:t xml:space="preserve"> - </w:t>
      </w:r>
      <w:r>
        <w:rPr>
          <w:rFonts w:hint="cs"/>
          <w:rtl/>
        </w:rPr>
        <w:t>الفتن</w:t>
      </w:r>
      <w:r w:rsidR="00752481">
        <w:rPr>
          <w:rFonts w:hint="cs"/>
          <w:rtl/>
        </w:rPr>
        <w:t xml:space="preserve"> - </w:t>
      </w:r>
      <w:r>
        <w:rPr>
          <w:rFonts w:hint="cs"/>
          <w:rtl/>
        </w:rPr>
        <w:t>باب 20 | 6695</w:t>
      </w:r>
      <w:r w:rsidR="00752481">
        <w:rPr>
          <w:rFonts w:hint="cs"/>
          <w:rtl/>
        </w:rPr>
        <w:t>.</w:t>
      </w:r>
    </w:p>
    <w:p w:rsidR="0095721C" w:rsidRDefault="0095721C" w:rsidP="0095721C">
      <w:pPr>
        <w:pStyle w:val="libFootnote0"/>
        <w:rPr>
          <w:rtl/>
        </w:rPr>
      </w:pPr>
      <w:r>
        <w:rPr>
          <w:rFonts w:hint="cs"/>
          <w:rtl/>
        </w:rPr>
        <w:t>(2) صحيح البخاري</w:t>
      </w:r>
      <w:r w:rsidR="00752481">
        <w:rPr>
          <w:rFonts w:hint="cs"/>
          <w:rtl/>
        </w:rPr>
        <w:t xml:space="preserve"> - </w:t>
      </w:r>
      <w:r>
        <w:rPr>
          <w:rFonts w:hint="cs"/>
          <w:rtl/>
        </w:rPr>
        <w:t>الفتن</w:t>
      </w:r>
      <w:r w:rsidR="00752481">
        <w:rPr>
          <w:rFonts w:hint="cs"/>
          <w:rtl/>
        </w:rPr>
        <w:t xml:space="preserve"> - </w:t>
      </w:r>
      <w:r>
        <w:rPr>
          <w:rFonts w:hint="cs"/>
          <w:rtl/>
        </w:rPr>
        <w:t>باب 3 | 6649</w:t>
      </w:r>
      <w:r w:rsidR="00752481">
        <w:rPr>
          <w:rFonts w:hint="cs"/>
          <w:rtl/>
        </w:rPr>
        <w:t>،</w:t>
      </w:r>
      <w:r>
        <w:rPr>
          <w:rFonts w:hint="cs"/>
          <w:rtl/>
        </w:rPr>
        <w:t xml:space="preserve"> فتح الباري بشرح صحيح البخاري 13</w:t>
      </w:r>
      <w:r w:rsidR="00752481">
        <w:rPr>
          <w:rFonts w:hint="cs"/>
          <w:rtl/>
        </w:rPr>
        <w:t>:</w:t>
      </w:r>
      <w:r>
        <w:rPr>
          <w:rFonts w:hint="cs"/>
          <w:rtl/>
        </w:rPr>
        <w:t xml:space="preserve"> 7</w:t>
      </w:r>
      <w:r w:rsidR="00752481">
        <w:rPr>
          <w:rFonts w:hint="cs"/>
          <w:rtl/>
        </w:rPr>
        <w:t xml:space="preserve"> -</w:t>
      </w:r>
      <w:r>
        <w:rPr>
          <w:rFonts w:hint="cs"/>
          <w:rtl/>
        </w:rPr>
        <w:t>8. ومما يثير الدهشة أن تجد هذه الاَحاديث وأكثر منها في آل أبي سفيان وآل مروان</w:t>
      </w:r>
      <w:r w:rsidR="00752481">
        <w:rPr>
          <w:rFonts w:hint="cs"/>
          <w:rtl/>
        </w:rPr>
        <w:t>،</w:t>
      </w:r>
      <w:r>
        <w:rPr>
          <w:rFonts w:hint="cs"/>
          <w:rtl/>
        </w:rPr>
        <w:t xml:space="preserve"> تجدها في كتاب (البداية والنهاية) لابن كثير تحت عنوان (إخباره صلى الله عليه وآله وسلّم لما وقع من الفتن من بني هاشم بعد موته)</w:t>
      </w:r>
      <w:r w:rsidR="00752481">
        <w:rPr>
          <w:rFonts w:hint="cs"/>
          <w:rtl/>
        </w:rPr>
        <w:t>!</w:t>
      </w:r>
      <w:r>
        <w:rPr>
          <w:rFonts w:hint="cs"/>
          <w:rtl/>
        </w:rPr>
        <w:t>! 6</w:t>
      </w:r>
      <w:r w:rsidR="00752481">
        <w:rPr>
          <w:rFonts w:hint="cs"/>
          <w:rtl/>
        </w:rPr>
        <w:t>:</w:t>
      </w:r>
      <w:r>
        <w:rPr>
          <w:rFonts w:hint="cs"/>
          <w:rtl/>
        </w:rPr>
        <w:t xml:space="preserve"> 255</w:t>
      </w:r>
      <w:r w:rsidR="00752481">
        <w:rPr>
          <w:rFonts w:hint="cs"/>
          <w:rtl/>
        </w:rPr>
        <w:t xml:space="preserve"> - </w:t>
      </w:r>
      <w:r>
        <w:rPr>
          <w:rFonts w:hint="cs"/>
          <w:rtl/>
        </w:rPr>
        <w:t>ط. دار التراث العربي</w:t>
      </w:r>
      <w:r w:rsidR="00752481">
        <w:rPr>
          <w:rFonts w:hint="cs"/>
          <w:rtl/>
        </w:rPr>
        <w:t xml:space="preserve"> - </w:t>
      </w:r>
      <w:r>
        <w:rPr>
          <w:rFonts w:hint="cs"/>
          <w:rtl/>
        </w:rPr>
        <w:t>سنة 1992 م</w:t>
      </w:r>
      <w:r w:rsidR="00752481">
        <w:rPr>
          <w:rFonts w:hint="cs"/>
          <w:rtl/>
        </w:rPr>
        <w:t>،</w:t>
      </w:r>
      <w:r>
        <w:rPr>
          <w:rFonts w:hint="cs"/>
          <w:rtl/>
        </w:rPr>
        <w:t xml:space="preserve"> و 6</w:t>
      </w:r>
      <w:r w:rsidR="00752481">
        <w:rPr>
          <w:rFonts w:hint="cs"/>
          <w:rtl/>
        </w:rPr>
        <w:t>:</w:t>
      </w:r>
      <w:r>
        <w:rPr>
          <w:rFonts w:hint="cs"/>
          <w:rtl/>
        </w:rPr>
        <w:t xml:space="preserve"> 227</w:t>
      </w:r>
      <w:r w:rsidR="00752481">
        <w:rPr>
          <w:rFonts w:hint="cs"/>
          <w:rtl/>
        </w:rPr>
        <w:t xml:space="preserve"> - </w:t>
      </w:r>
      <w:r>
        <w:rPr>
          <w:rFonts w:hint="cs"/>
          <w:rtl/>
        </w:rPr>
        <w:t>ط</w:t>
      </w:r>
      <w:r w:rsidR="00752481">
        <w:rPr>
          <w:rFonts w:hint="cs"/>
          <w:rtl/>
        </w:rPr>
        <w:t>.</w:t>
      </w:r>
      <w:r>
        <w:rPr>
          <w:rFonts w:hint="cs"/>
          <w:rtl/>
        </w:rPr>
        <w:t xml:space="preserve"> مكتبة المعارف</w:t>
      </w:r>
      <w:r w:rsidR="00752481">
        <w:rPr>
          <w:rFonts w:hint="cs"/>
          <w:rtl/>
        </w:rPr>
        <w:t xml:space="preserve"> - </w:t>
      </w:r>
      <w:r>
        <w:rPr>
          <w:rFonts w:hint="cs"/>
          <w:rtl/>
        </w:rPr>
        <w:t>سنة 1988 م</w:t>
      </w:r>
      <w:r w:rsidR="00752481">
        <w:rPr>
          <w:rFonts w:hint="cs"/>
          <w:rtl/>
        </w:rPr>
        <w:t>.</w:t>
      </w:r>
      <w:r>
        <w:rPr>
          <w:rFonts w:hint="cs"/>
          <w:rtl/>
        </w:rPr>
        <w:t xml:space="preserve"> علماً أنّه وضعها وفق ترتيبه التاريخي في أحداث العهد الاَموي!! ولعل المتهم في هذا ناسخ أمويّ الهوى غاضه ذكر بني أُمية في هذا العنوان فقلبه على بني هاشم</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«الاَئمّة من قريش» فقادها هذا النصّ إلى هذا المصير حين ذُبح خيار الاُمّة بسيوف قريش أنفسهم</w:t>
      </w:r>
      <w:r w:rsidR="00752481">
        <w:rPr>
          <w:rFonts w:hint="cs"/>
          <w:rtl/>
        </w:rPr>
        <w:t>!</w:t>
      </w:r>
    </w:p>
    <w:p w:rsidR="0095721C" w:rsidRDefault="0095721C" w:rsidP="00752481">
      <w:pPr>
        <w:pStyle w:val="libNormal"/>
        <w:rPr>
          <w:rtl/>
        </w:rPr>
      </w:pPr>
      <w:r>
        <w:rPr>
          <w:rFonts w:hint="cs"/>
          <w:rtl/>
        </w:rPr>
        <w:t>أليس النصّ هو المسؤول</w:t>
      </w:r>
      <w:r w:rsidR="00752481">
        <w:rPr>
          <w:rFonts w:hint="cs"/>
          <w:rtl/>
        </w:rPr>
        <w:t>؟</w:t>
      </w:r>
      <w:r>
        <w:rPr>
          <w:rFonts w:hint="cs"/>
          <w:rtl/>
        </w:rPr>
        <w:t>!</w:t>
      </w:r>
    </w:p>
    <w:p w:rsidR="0095721C" w:rsidRDefault="0095721C" w:rsidP="00752481">
      <w:pPr>
        <w:pStyle w:val="libNormal"/>
        <w:rPr>
          <w:rtl/>
        </w:rPr>
      </w:pPr>
      <w:r>
        <w:rPr>
          <w:rFonts w:hint="cs"/>
          <w:rtl/>
        </w:rPr>
        <w:t>حاشا لرسول الله صلى الله عليه وآله وسلم أن يضع أُمّته على حافة هاوية</w:t>
      </w:r>
      <w:r w:rsidR="00752481">
        <w:rPr>
          <w:rFonts w:hint="cs"/>
          <w:rtl/>
        </w:rPr>
        <w:t>،</w:t>
      </w:r>
      <w:r>
        <w:rPr>
          <w:rFonts w:hint="cs"/>
          <w:rtl/>
        </w:rPr>
        <w:t xml:space="preserve"> وهو الذي كان قد استنقذها من الهاوية</w:t>
      </w:r>
      <w:r w:rsidR="00752481">
        <w:rPr>
          <w:rFonts w:hint="cs"/>
          <w:rtl/>
        </w:rPr>
        <w:t>.</w:t>
      </w:r>
    </w:p>
    <w:p w:rsidR="0095721C" w:rsidRDefault="0095721C" w:rsidP="00752481">
      <w:pPr>
        <w:pStyle w:val="libNormal"/>
        <w:rPr>
          <w:rtl/>
        </w:rPr>
      </w:pPr>
      <w:r>
        <w:rPr>
          <w:rFonts w:hint="cs"/>
          <w:rtl/>
        </w:rPr>
        <w:t>إنّهم أرادوا أن يحفظوا الرسول بحفظ جميع الصحابة وإضفاء الشرعية حتّى على المواقف المتناقضة تجاه القضيّة الواحدة</w:t>
      </w:r>
      <w:r w:rsidR="00752481">
        <w:rPr>
          <w:rFonts w:hint="cs"/>
          <w:rtl/>
        </w:rPr>
        <w:t>،</w:t>
      </w:r>
      <w:r>
        <w:rPr>
          <w:rFonts w:hint="cs"/>
          <w:rtl/>
        </w:rPr>
        <w:t xml:space="preserve"> فوقعوا في مافرّوا منه</w:t>
      </w:r>
      <w:r w:rsidR="00752481">
        <w:rPr>
          <w:rFonts w:hint="cs"/>
          <w:rtl/>
        </w:rPr>
        <w:t>!</w:t>
      </w:r>
    </w:p>
    <w:p w:rsidR="0095721C" w:rsidRDefault="0095721C" w:rsidP="00752481">
      <w:pPr>
        <w:pStyle w:val="libNormal"/>
        <w:rPr>
          <w:rtl/>
        </w:rPr>
      </w:pPr>
      <w:r>
        <w:rPr>
          <w:rFonts w:hint="cs"/>
          <w:rtl/>
        </w:rPr>
        <w:t>بل وقعوا في ماهو أكبر منه حين صار النصّ النبويّ هو المسؤول عمّا آل إليه أمر الاُمّة من فتن</w:t>
      </w:r>
      <w:r w:rsidR="00752481">
        <w:rPr>
          <w:rFonts w:hint="cs"/>
          <w:rtl/>
        </w:rPr>
        <w:t>،</w:t>
      </w:r>
      <w:r>
        <w:rPr>
          <w:rFonts w:hint="cs"/>
          <w:rtl/>
        </w:rPr>
        <w:t xml:space="preserve"> ثمّ هَلَكة</w:t>
      </w:r>
      <w:r w:rsidR="00752481">
        <w:rPr>
          <w:rFonts w:hint="cs"/>
          <w:rtl/>
        </w:rPr>
        <w:t>!</w:t>
      </w:r>
    </w:p>
    <w:p w:rsidR="0095721C" w:rsidRDefault="0095721C" w:rsidP="00752481">
      <w:pPr>
        <w:pStyle w:val="libNormal"/>
        <w:rPr>
          <w:rtl/>
        </w:rPr>
      </w:pPr>
      <w:r>
        <w:rPr>
          <w:rFonts w:hint="cs"/>
          <w:rtl/>
        </w:rPr>
        <w:t>فهؤلاء الغلمة إنّما يكون هلاك الاُمّة على أيديهم عندما يملكون أمر الاُمّة</w:t>
      </w:r>
      <w:r w:rsidR="00752481">
        <w:rPr>
          <w:rFonts w:hint="cs"/>
          <w:rtl/>
        </w:rPr>
        <w:t>،</w:t>
      </w:r>
      <w:r>
        <w:rPr>
          <w:rFonts w:hint="cs"/>
          <w:rtl/>
        </w:rPr>
        <w:t xml:space="preserve"> لكنّ الاُمّة إنْ رضيت بهم فإنّما كان اتّباعاً للنصّ الاَوّل «الاَئمّة من قريش» فهل يكون هذا إلاّ إغراء</w:t>
      </w:r>
      <w:r w:rsidR="00752481">
        <w:rPr>
          <w:rFonts w:hint="cs"/>
          <w:rtl/>
        </w:rPr>
        <w:t>؟</w:t>
      </w:r>
      <w:r>
        <w:rPr>
          <w:rFonts w:hint="cs"/>
          <w:rtl/>
        </w:rPr>
        <w:t>!</w:t>
      </w:r>
    </w:p>
    <w:p w:rsidR="0095721C" w:rsidRDefault="0095721C" w:rsidP="00752481">
      <w:pPr>
        <w:pStyle w:val="libNormal"/>
        <w:rPr>
          <w:rtl/>
        </w:rPr>
      </w:pPr>
      <w:r>
        <w:rPr>
          <w:rFonts w:hint="cs"/>
          <w:rtl/>
        </w:rPr>
        <w:t>حاشا لرسول الله أن يكون ذلك منه</w:t>
      </w:r>
      <w:r w:rsidR="00752481">
        <w:rPr>
          <w:rFonts w:hint="cs"/>
          <w:rtl/>
        </w:rPr>
        <w:t>،</w:t>
      </w:r>
      <w:r>
        <w:rPr>
          <w:rFonts w:hint="cs"/>
          <w:rtl/>
        </w:rPr>
        <w:t xml:space="preserve"> وإنّما هو من علامات التهافت في هذه النظرية التي أغضت عن كلّ ماورد في السُنّة ممّا يفيد تخصيص ماورد في حقّ قريش</w:t>
      </w:r>
      <w:r w:rsidR="00752481">
        <w:rPr>
          <w:rFonts w:hint="cs"/>
          <w:rtl/>
        </w:rPr>
        <w:t>.</w:t>
      </w:r>
    </w:p>
    <w:p w:rsidR="0095721C" w:rsidRDefault="0095721C" w:rsidP="00BB2F3D">
      <w:pPr>
        <w:pStyle w:val="Heading2"/>
        <w:rPr>
          <w:rtl/>
        </w:rPr>
      </w:pPr>
      <w:bookmarkStart w:id="31" w:name="_Toc406398217"/>
      <w:r>
        <w:rPr>
          <w:rFonts w:hint="cs"/>
          <w:rtl/>
        </w:rPr>
        <w:t>نوعان من التخصيص</w:t>
      </w:r>
      <w:r w:rsidR="00752481">
        <w:rPr>
          <w:rFonts w:hint="cs"/>
          <w:rtl/>
        </w:rPr>
        <w:t>:</w:t>
      </w:r>
      <w:bookmarkEnd w:id="31"/>
    </w:p>
    <w:p w:rsidR="0095721C" w:rsidRDefault="0095721C" w:rsidP="00752481">
      <w:pPr>
        <w:pStyle w:val="libNormal"/>
        <w:rPr>
          <w:rtl/>
        </w:rPr>
      </w:pPr>
      <w:r>
        <w:rPr>
          <w:rFonts w:hint="cs"/>
          <w:rtl/>
        </w:rPr>
        <w:t>ورد في السُنّة نوعان من التخصيص في أمر قريش</w:t>
      </w:r>
      <w:r w:rsidR="00752481">
        <w:rPr>
          <w:rFonts w:hint="cs"/>
          <w:rtl/>
        </w:rPr>
        <w:t>؛</w:t>
      </w:r>
      <w:r>
        <w:rPr>
          <w:rFonts w:hint="cs"/>
          <w:rtl/>
        </w:rPr>
        <w:t xml:space="preserve"> تخصيص سلب</w:t>
      </w:r>
      <w:r w:rsidR="00752481">
        <w:rPr>
          <w:rFonts w:hint="cs"/>
          <w:rtl/>
        </w:rPr>
        <w:t>،</w:t>
      </w:r>
      <w:r>
        <w:rPr>
          <w:rFonts w:hint="cs"/>
          <w:rtl/>
        </w:rPr>
        <w:t xml:space="preserve"> وتخصيص إيجاب</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bookmarkStart w:id="32" w:name="_Toc406398218"/>
      <w:r w:rsidRPr="00BB2F3D">
        <w:rPr>
          <w:rStyle w:val="Heading2Char"/>
          <w:rFonts w:hint="cs"/>
          <w:rtl/>
        </w:rPr>
        <w:lastRenderedPageBreak/>
        <w:t>1</w:t>
      </w:r>
      <w:r w:rsidR="00752481" w:rsidRPr="00BB2F3D">
        <w:rPr>
          <w:rStyle w:val="Heading2Char"/>
          <w:rFonts w:hint="cs"/>
          <w:rtl/>
        </w:rPr>
        <w:t xml:space="preserve"> - </w:t>
      </w:r>
      <w:r w:rsidRPr="00BB2F3D">
        <w:rPr>
          <w:rStyle w:val="Heading2Char"/>
          <w:rFonts w:hint="cs"/>
          <w:rtl/>
        </w:rPr>
        <w:t>تخصيص السلب</w:t>
      </w:r>
      <w:r w:rsidR="00752481" w:rsidRPr="00BB2F3D">
        <w:rPr>
          <w:rStyle w:val="Heading2Char"/>
          <w:rFonts w:hint="cs"/>
          <w:rtl/>
        </w:rPr>
        <w:t>:</w:t>
      </w:r>
      <w:bookmarkEnd w:id="32"/>
      <w:r w:rsidRPr="00752481">
        <w:rPr>
          <w:rFonts w:hint="cs"/>
          <w:rtl/>
        </w:rPr>
        <w:t xml:space="preserve"> ثمّة نصوص صريحة تستثني قوماً من قريش</w:t>
      </w:r>
      <w:r w:rsidR="00752481">
        <w:rPr>
          <w:rFonts w:hint="cs"/>
          <w:rtl/>
        </w:rPr>
        <w:t>،</w:t>
      </w:r>
      <w:r w:rsidRPr="00752481">
        <w:rPr>
          <w:rFonts w:hint="cs"/>
          <w:rtl/>
        </w:rPr>
        <w:t xml:space="preserve"> فتبعدهم عن دائرة التكريم</w:t>
      </w:r>
      <w:r w:rsidR="00752481">
        <w:rPr>
          <w:rFonts w:hint="cs"/>
          <w:rtl/>
        </w:rPr>
        <w:t>،</w:t>
      </w:r>
      <w:r w:rsidRPr="00752481">
        <w:rPr>
          <w:rFonts w:hint="cs"/>
          <w:rtl/>
        </w:rPr>
        <w:t xml:space="preserve"> ناهيك عن التقديم</w:t>
      </w:r>
      <w:r w:rsidR="00752481">
        <w:rPr>
          <w:rFonts w:hint="cs"/>
          <w:rtl/>
        </w:rPr>
        <w:t>:</w:t>
      </w:r>
      <w:r w:rsidRPr="00752481">
        <w:rPr>
          <w:rFonts w:hint="cs"/>
          <w:rtl/>
        </w:rPr>
        <w:t xml:space="preserve"> قال ابن حجر الهيتمي</w:t>
      </w:r>
      <w:r w:rsidR="00752481">
        <w:rPr>
          <w:rFonts w:hint="cs"/>
          <w:rtl/>
        </w:rPr>
        <w:t>:</w:t>
      </w:r>
      <w:r w:rsidRPr="00752481">
        <w:rPr>
          <w:rFonts w:hint="cs"/>
          <w:rtl/>
        </w:rPr>
        <w:t xml:space="preserve"> في الحديث المرويّ بسندٍ حَسَن أنّه صلى الله عليه وآله وسلم قال</w:t>
      </w:r>
      <w:r w:rsidR="00752481">
        <w:rPr>
          <w:rFonts w:hint="cs"/>
          <w:rtl/>
        </w:rPr>
        <w:t>:</w:t>
      </w:r>
      <w:r w:rsidRPr="00752481">
        <w:rPr>
          <w:rFonts w:hint="cs"/>
          <w:rtl/>
        </w:rPr>
        <w:t xml:space="preserve"> «شرّ قبائل العرب</w:t>
      </w:r>
      <w:r w:rsidR="00752481">
        <w:rPr>
          <w:rFonts w:hint="cs"/>
          <w:rtl/>
        </w:rPr>
        <w:t>:</w:t>
      </w:r>
      <w:r w:rsidRPr="00752481">
        <w:rPr>
          <w:rFonts w:hint="cs"/>
          <w:rtl/>
        </w:rPr>
        <w:t xml:space="preserve"> بنو أُميّة وبنو حنيفة وثقيف»</w:t>
      </w:r>
      <w:r w:rsidR="00752481">
        <w:rPr>
          <w:rFonts w:hint="cs"/>
          <w:rtl/>
        </w:rPr>
        <w:t>.</w:t>
      </w:r>
    </w:p>
    <w:p w:rsidR="0095721C" w:rsidRDefault="0095721C" w:rsidP="00752481">
      <w:pPr>
        <w:pStyle w:val="libNormal"/>
        <w:rPr>
          <w:rtl/>
        </w:rPr>
      </w:pPr>
      <w:r w:rsidRPr="00752481">
        <w:rPr>
          <w:rFonts w:hint="cs"/>
          <w:rtl/>
        </w:rPr>
        <w:t>قال</w:t>
      </w:r>
      <w:r w:rsidR="00752481">
        <w:rPr>
          <w:rFonts w:hint="cs"/>
          <w:rtl/>
        </w:rPr>
        <w:t>:</w:t>
      </w:r>
      <w:r w:rsidRPr="00752481">
        <w:rPr>
          <w:rFonts w:hint="cs"/>
          <w:rtl/>
        </w:rPr>
        <w:t xml:space="preserve"> وفي الحديث الصحيح</w:t>
      </w:r>
      <w:r w:rsidR="00752481">
        <w:rPr>
          <w:rFonts w:hint="cs"/>
          <w:rtl/>
        </w:rPr>
        <w:t xml:space="preserve"> - </w:t>
      </w:r>
      <w:r w:rsidRPr="00752481">
        <w:rPr>
          <w:rFonts w:hint="cs"/>
          <w:rtl/>
        </w:rPr>
        <w:t>قال الحاكم</w:t>
      </w:r>
      <w:r w:rsidR="00752481">
        <w:rPr>
          <w:rFonts w:hint="cs"/>
          <w:rtl/>
        </w:rPr>
        <w:t>:</w:t>
      </w:r>
      <w:r w:rsidRPr="00752481">
        <w:rPr>
          <w:rFonts w:hint="cs"/>
          <w:rtl/>
        </w:rPr>
        <w:t xml:space="preserve"> على شرط الشيخين</w:t>
      </w:r>
      <w:r w:rsidR="00752481">
        <w:rPr>
          <w:rFonts w:hint="cs"/>
          <w:rtl/>
        </w:rPr>
        <w:t xml:space="preserve"> - </w:t>
      </w:r>
      <w:r w:rsidRPr="00752481">
        <w:rPr>
          <w:rFonts w:hint="cs"/>
          <w:rtl/>
        </w:rPr>
        <w:t>عن أبي برزة رضي الله عنه أنّه قال</w:t>
      </w:r>
      <w:r w:rsidR="00752481">
        <w:rPr>
          <w:rFonts w:hint="cs"/>
          <w:rtl/>
        </w:rPr>
        <w:t>:</w:t>
      </w:r>
      <w:r w:rsidRPr="00752481">
        <w:rPr>
          <w:rFonts w:hint="cs"/>
          <w:rtl/>
        </w:rPr>
        <w:t xml:space="preserve"> ( كان أبغض الاَحياء</w:t>
      </w:r>
      <w:r w:rsidR="00752481">
        <w:rPr>
          <w:rFonts w:hint="cs"/>
          <w:rtl/>
        </w:rPr>
        <w:t xml:space="preserve"> - </w:t>
      </w:r>
      <w:r w:rsidRPr="00752481">
        <w:rPr>
          <w:rFonts w:hint="cs"/>
          <w:rtl/>
        </w:rPr>
        <w:t>أو الناس</w:t>
      </w:r>
      <w:r w:rsidR="00752481">
        <w:rPr>
          <w:rFonts w:hint="cs"/>
          <w:rtl/>
        </w:rPr>
        <w:t xml:space="preserve"> - </w:t>
      </w:r>
      <w:r w:rsidRPr="00752481">
        <w:rPr>
          <w:rFonts w:hint="cs"/>
          <w:rtl/>
        </w:rPr>
        <w:t xml:space="preserve">إلى رسول الله بنو أُميّة ) </w:t>
      </w:r>
      <w:r w:rsidRPr="0095721C">
        <w:rPr>
          <w:rStyle w:val="libFootnotenumChar"/>
          <w:rFonts w:hint="cs"/>
          <w:rtl/>
        </w:rPr>
        <w:t>(1)</w:t>
      </w:r>
      <w:r w:rsidR="00752481">
        <w:rPr>
          <w:rFonts w:hint="cs"/>
          <w:rtl/>
        </w:rPr>
        <w:t>.</w:t>
      </w:r>
    </w:p>
    <w:p w:rsidR="0095721C" w:rsidRDefault="0095721C" w:rsidP="00752481">
      <w:pPr>
        <w:pStyle w:val="libNormal"/>
        <w:rPr>
          <w:rtl/>
        </w:rPr>
      </w:pPr>
      <w:r>
        <w:rPr>
          <w:rFonts w:hint="cs"/>
          <w:rtl/>
        </w:rPr>
        <w:t>والذي ورد في ذمّ آل الحَكَم</w:t>
      </w:r>
      <w:r w:rsidR="00752481">
        <w:rPr>
          <w:rFonts w:hint="cs"/>
          <w:rtl/>
        </w:rPr>
        <w:t xml:space="preserve"> - </w:t>
      </w:r>
      <w:r>
        <w:rPr>
          <w:rFonts w:hint="cs"/>
          <w:rtl/>
        </w:rPr>
        <w:t>أبو مروان</w:t>
      </w:r>
      <w:r w:rsidR="00752481">
        <w:rPr>
          <w:rFonts w:hint="cs"/>
          <w:rtl/>
        </w:rPr>
        <w:t xml:space="preserve"> - </w:t>
      </w:r>
      <w:r>
        <w:rPr>
          <w:rFonts w:hint="cs"/>
          <w:rtl/>
        </w:rPr>
        <w:t>خاصّة كثير ومشهور</w:t>
      </w:r>
      <w:r w:rsidR="00752481">
        <w:rPr>
          <w:rFonts w:hint="cs"/>
          <w:rtl/>
        </w:rPr>
        <w:t>.</w:t>
      </w:r>
    </w:p>
    <w:p w:rsidR="0095721C" w:rsidRDefault="0095721C" w:rsidP="00752481">
      <w:pPr>
        <w:pStyle w:val="libNormal"/>
        <w:rPr>
          <w:rtl/>
        </w:rPr>
      </w:pPr>
      <w:r>
        <w:rPr>
          <w:rFonts w:hint="cs"/>
          <w:rtl/>
        </w:rPr>
        <w:t>فهل يصحّ أن تُسند الاِمامة إلى شرّ قبائل العرب</w:t>
      </w:r>
      <w:r w:rsidR="00752481">
        <w:rPr>
          <w:rFonts w:hint="cs"/>
          <w:rtl/>
        </w:rPr>
        <w:t>،</w:t>
      </w:r>
      <w:r>
        <w:rPr>
          <w:rFonts w:hint="cs"/>
          <w:rtl/>
        </w:rPr>
        <w:t xml:space="preserve"> وأبغض الناس إلى رسول الله صلى الله عليه وآله وسلم</w:t>
      </w:r>
      <w:r w:rsidR="00752481">
        <w:rPr>
          <w:rFonts w:hint="cs"/>
          <w:rtl/>
        </w:rPr>
        <w:t>؟</w:t>
      </w:r>
      <w:r>
        <w:rPr>
          <w:rFonts w:hint="cs"/>
          <w:rtl/>
        </w:rPr>
        <w:t>!</w:t>
      </w:r>
    </w:p>
    <w:p w:rsidR="0095721C" w:rsidRDefault="0095721C" w:rsidP="00752481">
      <w:pPr>
        <w:pStyle w:val="libNormal"/>
        <w:rPr>
          <w:rtl/>
        </w:rPr>
      </w:pPr>
      <w:r>
        <w:rPr>
          <w:rFonts w:hint="cs"/>
          <w:rtl/>
        </w:rPr>
        <w:t>ومن دقائق النصّ الاَوّل إقرانه بني أُميّة ببني حنيفة</w:t>
      </w:r>
      <w:r w:rsidR="00752481">
        <w:rPr>
          <w:rFonts w:hint="cs"/>
          <w:rtl/>
        </w:rPr>
        <w:t>،</w:t>
      </w:r>
      <w:r>
        <w:rPr>
          <w:rFonts w:hint="cs"/>
          <w:rtl/>
        </w:rPr>
        <w:t xml:space="preserve"> وبنو حنيفة هم قوم مسيلمة الكذّاب</w:t>
      </w:r>
      <w:r w:rsidR="00752481">
        <w:rPr>
          <w:rFonts w:hint="cs"/>
          <w:rtl/>
        </w:rPr>
        <w:t>!</w:t>
      </w:r>
      <w:r>
        <w:rPr>
          <w:rFonts w:hint="cs"/>
          <w:rtl/>
        </w:rPr>
        <w:t>!</w:t>
      </w:r>
    </w:p>
    <w:p w:rsidR="0095721C" w:rsidRDefault="0095721C" w:rsidP="00752481">
      <w:pPr>
        <w:pStyle w:val="libNormal"/>
        <w:rPr>
          <w:rtl/>
        </w:rPr>
      </w:pPr>
      <w:r>
        <w:rPr>
          <w:rFonts w:hint="cs"/>
          <w:rtl/>
        </w:rPr>
        <w:t>فإذا أصبح هؤلاء هم الحكّام في الواقع فعلينا أن نشهد أنّ هذا الواقع منحرف عن النصّ</w:t>
      </w:r>
      <w:r w:rsidR="00752481">
        <w:rPr>
          <w:rFonts w:hint="cs"/>
          <w:rtl/>
        </w:rPr>
        <w:t>،</w:t>
      </w:r>
      <w:r>
        <w:rPr>
          <w:rFonts w:hint="cs"/>
          <w:rtl/>
        </w:rPr>
        <w:t xml:space="preserve"> بدلاً من أن نسعى لتبريره وإخضاعه للنصّ</w:t>
      </w:r>
      <w:r w:rsidR="00752481">
        <w:rPr>
          <w:rFonts w:hint="cs"/>
          <w:rtl/>
        </w:rPr>
        <w:t>.</w:t>
      </w:r>
    </w:p>
    <w:p w:rsidR="0095721C" w:rsidRDefault="0095721C" w:rsidP="00752481">
      <w:pPr>
        <w:pStyle w:val="libNormal"/>
        <w:rPr>
          <w:rtl/>
        </w:rPr>
      </w:pPr>
      <w:bookmarkStart w:id="33" w:name="_Toc406398219"/>
      <w:r w:rsidRPr="00BB2F3D">
        <w:rPr>
          <w:rStyle w:val="Heading2Char"/>
          <w:rFonts w:hint="cs"/>
          <w:rtl/>
        </w:rPr>
        <w:t>2</w:t>
      </w:r>
      <w:r w:rsidR="00752481" w:rsidRPr="00BB2F3D">
        <w:rPr>
          <w:rStyle w:val="Heading2Char"/>
          <w:rFonts w:hint="cs"/>
          <w:rtl/>
        </w:rPr>
        <w:t xml:space="preserve"> - </w:t>
      </w:r>
      <w:r w:rsidRPr="00BB2F3D">
        <w:rPr>
          <w:rStyle w:val="Heading2Char"/>
          <w:rFonts w:hint="cs"/>
          <w:rtl/>
        </w:rPr>
        <w:t>تخصيص الاِيجاب</w:t>
      </w:r>
      <w:r w:rsidR="00752481" w:rsidRPr="00BB2F3D">
        <w:rPr>
          <w:rStyle w:val="Heading2Char"/>
          <w:rFonts w:hint="cs"/>
          <w:rtl/>
        </w:rPr>
        <w:t>:</w:t>
      </w:r>
      <w:bookmarkEnd w:id="33"/>
      <w:r w:rsidRPr="00752481">
        <w:rPr>
          <w:rFonts w:hint="cs"/>
          <w:rtl/>
        </w:rPr>
        <w:t xml:space="preserve"> الحديث الذي ميّز قريشاً بالاصطفاء على سائر القبائل لم يقف عند دائرة قريش الكبرى</w:t>
      </w:r>
      <w:r w:rsidR="00752481">
        <w:rPr>
          <w:rFonts w:hint="cs"/>
          <w:rtl/>
        </w:rPr>
        <w:t>،</w:t>
      </w:r>
      <w:r w:rsidRPr="00752481">
        <w:rPr>
          <w:rFonts w:hint="cs"/>
          <w:rtl/>
        </w:rPr>
        <w:t xml:space="preserve"> بل خصّ منها طائفةً بعينها، فقال صلى الله عليه وآله وسلم</w:t>
      </w:r>
      <w:r w:rsidR="00752481">
        <w:rPr>
          <w:rFonts w:hint="cs"/>
          <w:rtl/>
        </w:rPr>
        <w:t>:</w:t>
      </w:r>
      <w:r w:rsidRPr="00752481">
        <w:rPr>
          <w:rFonts w:hint="cs"/>
          <w:rtl/>
        </w:rPr>
        <w:t xml:space="preserve"> «إنّ الله اصطفى كنانة من وُلد إسماعيل</w:t>
      </w:r>
      <w:r w:rsidR="00752481">
        <w:rPr>
          <w:rFonts w:hint="cs"/>
          <w:rtl/>
        </w:rPr>
        <w:t>،</w:t>
      </w:r>
      <w:r w:rsidRPr="00752481">
        <w:rPr>
          <w:rFonts w:hint="cs"/>
          <w:rtl/>
        </w:rPr>
        <w:t xml:space="preserve"> واصطفى قريشاً من كنانة</w:t>
      </w:r>
      <w:r w:rsidR="00752481">
        <w:rPr>
          <w:rFonts w:hint="cs"/>
          <w:rtl/>
        </w:rPr>
        <w:t>،</w:t>
      </w:r>
      <w:r w:rsidRPr="00752481">
        <w:rPr>
          <w:rFonts w:hint="cs"/>
          <w:rtl/>
        </w:rPr>
        <w:t xml:space="preserve"> واصطفى من قريش بني هاشم</w:t>
      </w:r>
      <w:r w:rsidR="00752481">
        <w:rPr>
          <w:rFonts w:hint="cs"/>
          <w:rtl/>
        </w:rPr>
        <w:t>،</w:t>
      </w:r>
      <w:r w:rsidRPr="00752481">
        <w:rPr>
          <w:rFonts w:hint="cs"/>
          <w:rtl/>
        </w:rPr>
        <w:t xml:space="preserve"> واصطفاني من بني هاشم»</w:t>
      </w:r>
      <w:r w:rsidRPr="0095721C">
        <w:rPr>
          <w:rStyle w:val="libFootnotenumChar"/>
          <w:rFonts w:hint="cs"/>
          <w:rtl/>
        </w:rPr>
        <w:t>(2)</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تطهير الجنان واللسان</w:t>
      </w:r>
      <w:r w:rsidR="00752481">
        <w:rPr>
          <w:rFonts w:hint="cs"/>
          <w:rtl/>
        </w:rPr>
        <w:t>:</w:t>
      </w:r>
      <w:r>
        <w:rPr>
          <w:rFonts w:hint="cs"/>
          <w:rtl/>
        </w:rPr>
        <w:t xml:space="preserve"> 30</w:t>
      </w:r>
      <w:r w:rsidR="00752481">
        <w:rPr>
          <w:rFonts w:hint="cs"/>
          <w:rtl/>
        </w:rPr>
        <w:t>.</w:t>
      </w:r>
    </w:p>
    <w:p w:rsidR="0095721C" w:rsidRDefault="0095721C" w:rsidP="0095721C">
      <w:pPr>
        <w:pStyle w:val="libFootnote0"/>
        <w:rPr>
          <w:rtl/>
        </w:rPr>
      </w:pPr>
      <w:r>
        <w:rPr>
          <w:rFonts w:hint="cs"/>
          <w:rtl/>
        </w:rPr>
        <w:t>(2) صحيح مسلم</w:t>
      </w:r>
      <w:r w:rsidR="00752481">
        <w:rPr>
          <w:rFonts w:hint="cs"/>
          <w:rtl/>
        </w:rPr>
        <w:t xml:space="preserve"> - </w:t>
      </w:r>
      <w:r>
        <w:rPr>
          <w:rFonts w:hint="cs"/>
          <w:rtl/>
        </w:rPr>
        <w:t>كتاب الفضائل</w:t>
      </w:r>
      <w:r w:rsidR="00752481">
        <w:rPr>
          <w:rFonts w:hint="cs"/>
          <w:rtl/>
        </w:rPr>
        <w:t xml:space="preserve"> - </w:t>
      </w:r>
      <w:r>
        <w:rPr>
          <w:rFonts w:hint="cs"/>
          <w:rtl/>
        </w:rPr>
        <w:t>| 1</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وهذا تقديم لبني هاشم على سائر قريش</w:t>
      </w:r>
      <w:r w:rsidR="00752481">
        <w:rPr>
          <w:rFonts w:hint="cs"/>
          <w:rtl/>
        </w:rPr>
        <w:t>.</w:t>
      </w:r>
      <w:r>
        <w:rPr>
          <w:rFonts w:hint="cs"/>
          <w:rtl/>
        </w:rPr>
        <w:t>.</w:t>
      </w:r>
    </w:p>
    <w:p w:rsidR="0095721C" w:rsidRDefault="0095721C" w:rsidP="00752481">
      <w:pPr>
        <w:pStyle w:val="libNormal"/>
        <w:rPr>
          <w:rtl/>
        </w:rPr>
      </w:pPr>
      <w:r w:rsidRPr="00752481">
        <w:rPr>
          <w:rFonts w:hint="cs"/>
          <w:rtl/>
        </w:rPr>
        <w:t>ساق ابن تيميّة هذا الحديث الصحيح</w:t>
      </w:r>
      <w:r w:rsidR="00752481">
        <w:rPr>
          <w:rFonts w:hint="cs"/>
          <w:rtl/>
        </w:rPr>
        <w:t>،</w:t>
      </w:r>
      <w:r w:rsidRPr="00752481">
        <w:rPr>
          <w:rFonts w:hint="cs"/>
          <w:rtl/>
        </w:rPr>
        <w:t xml:space="preserve"> وأضاف قائلاً</w:t>
      </w:r>
      <w:r w:rsidR="00752481">
        <w:rPr>
          <w:rFonts w:hint="cs"/>
          <w:rtl/>
        </w:rPr>
        <w:t>:</w:t>
      </w:r>
      <w:r w:rsidRPr="00752481">
        <w:rPr>
          <w:rFonts w:hint="cs"/>
          <w:rtl/>
        </w:rPr>
        <w:t xml:space="preserve"> وفي السنن أنّه شكا إليه العبّاسُ أنّ بعض قريش يحقّرونَهم</w:t>
      </w:r>
      <w:r w:rsidR="00752481">
        <w:rPr>
          <w:rFonts w:hint="cs"/>
          <w:rtl/>
        </w:rPr>
        <w:t>!</w:t>
      </w:r>
      <w:r w:rsidRPr="00752481">
        <w:rPr>
          <w:rFonts w:hint="cs"/>
          <w:rtl/>
        </w:rPr>
        <w:t xml:space="preserve"> فقال صلى الله عليه وآله وسلم</w:t>
      </w:r>
      <w:r w:rsidR="00752481">
        <w:rPr>
          <w:rFonts w:hint="cs"/>
          <w:rtl/>
        </w:rPr>
        <w:t>:</w:t>
      </w:r>
      <w:r w:rsidRPr="00752481">
        <w:rPr>
          <w:rFonts w:hint="cs"/>
          <w:rtl/>
        </w:rPr>
        <w:t xml:space="preserve"> «والذي نفسي بيده لايدخلون الجنّة حتّى يحبّوكم لله ولقرابتي» وإذا كانوا أفضل الخلائق</w:t>
      </w:r>
      <w:r w:rsidR="00752481">
        <w:rPr>
          <w:rFonts w:hint="cs"/>
          <w:rtl/>
        </w:rPr>
        <w:t>،</w:t>
      </w:r>
      <w:r w:rsidRPr="00752481">
        <w:rPr>
          <w:rFonts w:hint="cs"/>
          <w:rtl/>
        </w:rPr>
        <w:t xml:space="preserve"> فلا ريب أنّ أعمالهم أفضل الاَعمال.. ففاضلهم أفضل من كلّ فاضل من سائر قبائل قريش والعرب</w:t>
      </w:r>
      <w:r w:rsidR="00752481">
        <w:rPr>
          <w:rFonts w:hint="cs"/>
          <w:rtl/>
        </w:rPr>
        <w:t>،</w:t>
      </w:r>
      <w:r w:rsidRPr="00752481">
        <w:rPr>
          <w:rFonts w:hint="cs"/>
          <w:rtl/>
        </w:rPr>
        <w:t xml:space="preserve"> بل وبني إسرائيل وغيرهم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وليس المقام مقام تفضيل وحسب</w:t>
      </w:r>
      <w:r w:rsidR="00752481">
        <w:rPr>
          <w:rFonts w:hint="cs"/>
          <w:rtl/>
        </w:rPr>
        <w:t>،</w:t>
      </w:r>
      <w:r>
        <w:rPr>
          <w:rFonts w:hint="cs"/>
          <w:rtl/>
        </w:rPr>
        <w:t xml:space="preserve"> بل إنّ قريشاً لا يصحّ لها إيمان مالم تحبّ بني هاشم حُبّين</w:t>
      </w:r>
      <w:r w:rsidR="00752481">
        <w:rPr>
          <w:rFonts w:hint="cs"/>
          <w:rtl/>
        </w:rPr>
        <w:t>:</w:t>
      </w:r>
      <w:r>
        <w:rPr>
          <w:rFonts w:hint="cs"/>
          <w:rtl/>
        </w:rPr>
        <w:t xml:space="preserve"> لله</w:t>
      </w:r>
      <w:r w:rsidR="00752481">
        <w:rPr>
          <w:rFonts w:hint="cs"/>
          <w:rtl/>
        </w:rPr>
        <w:t>،</w:t>
      </w:r>
      <w:r>
        <w:rPr>
          <w:rFonts w:hint="cs"/>
          <w:rtl/>
        </w:rPr>
        <w:t xml:space="preserve"> ولقرابة الرسول</w:t>
      </w:r>
      <w:r w:rsidR="00752481">
        <w:rPr>
          <w:rFonts w:hint="cs"/>
          <w:rtl/>
        </w:rPr>
        <w:t>!</w:t>
      </w:r>
    </w:p>
    <w:p w:rsidR="0095721C" w:rsidRDefault="0095721C" w:rsidP="00752481">
      <w:pPr>
        <w:pStyle w:val="libNormal"/>
        <w:rPr>
          <w:rtl/>
        </w:rPr>
      </w:pPr>
      <w:r>
        <w:rPr>
          <w:rFonts w:hint="cs"/>
          <w:rtl/>
        </w:rPr>
        <w:t>فهل يصحّ أن تكون قريش كلّها سواء في حقّ التقدّم والاِمامة</w:t>
      </w:r>
      <w:r w:rsidR="00752481">
        <w:rPr>
          <w:rFonts w:hint="cs"/>
          <w:rtl/>
        </w:rPr>
        <w:t>،</w:t>
      </w:r>
      <w:r>
        <w:rPr>
          <w:rFonts w:hint="cs"/>
          <w:rtl/>
        </w:rPr>
        <w:t xml:space="preserve"> وفيها بنو هاشم الّذين رفعهم النصّ إلى أعلى منزلة</w:t>
      </w:r>
      <w:r w:rsidR="00752481">
        <w:rPr>
          <w:rFonts w:hint="cs"/>
          <w:rtl/>
        </w:rPr>
        <w:t>،</w:t>
      </w:r>
      <w:r>
        <w:rPr>
          <w:rFonts w:hint="cs"/>
          <w:rtl/>
        </w:rPr>
        <w:t xml:space="preserve"> وفيها بنو أُميّة الّذين خفضهم النصّ إلى أردى الرتب</w:t>
      </w:r>
      <w:r w:rsidR="00752481">
        <w:rPr>
          <w:rFonts w:hint="cs"/>
          <w:rtl/>
        </w:rPr>
        <w:t>؟</w:t>
      </w:r>
      <w:r>
        <w:rPr>
          <w:rFonts w:hint="cs"/>
          <w:rtl/>
        </w:rPr>
        <w:t>!</w:t>
      </w:r>
    </w:p>
    <w:p w:rsidR="0095721C" w:rsidRDefault="0095721C" w:rsidP="00752481">
      <w:pPr>
        <w:pStyle w:val="libNormal"/>
        <w:rPr>
          <w:rtl/>
        </w:rPr>
      </w:pPr>
      <w:r>
        <w:rPr>
          <w:rFonts w:hint="cs"/>
          <w:rtl/>
        </w:rPr>
        <w:t>إذا كان الواقع قد آل إلى هذه الحال</w:t>
      </w:r>
      <w:r w:rsidR="00752481">
        <w:rPr>
          <w:rFonts w:hint="cs"/>
          <w:rtl/>
        </w:rPr>
        <w:t>،</w:t>
      </w:r>
      <w:r>
        <w:rPr>
          <w:rFonts w:hint="cs"/>
          <w:rtl/>
        </w:rPr>
        <w:t xml:space="preserve"> فعلينا أن نشهد أنّه واقع منحرف عن النصّ</w:t>
      </w:r>
      <w:r w:rsidR="00752481">
        <w:rPr>
          <w:rFonts w:hint="cs"/>
          <w:rtl/>
        </w:rPr>
        <w:t>،</w:t>
      </w:r>
      <w:r>
        <w:rPr>
          <w:rFonts w:hint="cs"/>
          <w:rtl/>
        </w:rPr>
        <w:t xml:space="preserve"> لا أن نسعى إلى تبريره</w:t>
      </w:r>
      <w:r w:rsidR="00752481">
        <w:rPr>
          <w:rFonts w:hint="cs"/>
          <w:rtl/>
        </w:rPr>
        <w:t>.</w:t>
      </w:r>
    </w:p>
    <w:p w:rsidR="0095721C" w:rsidRDefault="0095721C" w:rsidP="00BB2F3D">
      <w:pPr>
        <w:pStyle w:val="Heading2"/>
        <w:rPr>
          <w:rtl/>
        </w:rPr>
      </w:pPr>
      <w:bookmarkStart w:id="34" w:name="_Toc406398220"/>
      <w:r>
        <w:rPr>
          <w:rFonts w:hint="cs"/>
          <w:rtl/>
        </w:rPr>
        <w:t>نتيجة البحث</w:t>
      </w:r>
      <w:r w:rsidR="00752481">
        <w:rPr>
          <w:rFonts w:hint="cs"/>
          <w:rtl/>
        </w:rPr>
        <w:t>:</w:t>
      </w:r>
      <w:bookmarkEnd w:id="34"/>
    </w:p>
    <w:p w:rsidR="0095721C" w:rsidRDefault="0095721C" w:rsidP="00752481">
      <w:pPr>
        <w:pStyle w:val="libNormal"/>
        <w:rPr>
          <w:rtl/>
        </w:rPr>
      </w:pPr>
      <w:r>
        <w:rPr>
          <w:rFonts w:hint="cs"/>
          <w:rtl/>
        </w:rPr>
        <w:t>ممّا تقدّم يبدو بكّل وضوح أنّنا هنا قد أخفقنا في تحقيق نظرية منسجمة متماسكة في موضوع الاِمامة</w:t>
      </w:r>
      <w:r w:rsidR="00752481">
        <w:rPr>
          <w:rFonts w:hint="cs"/>
          <w:rtl/>
        </w:rPr>
        <w:t>،</w:t>
      </w:r>
      <w:r>
        <w:rPr>
          <w:rFonts w:hint="cs"/>
          <w:rtl/>
        </w:rPr>
        <w:t xml:space="preserve"> وأنّ السبب الحقيقي لهذا الاِخفاق هو متابعة الاَمر الواقع والسعي لتبريره وجعله مصدراً رئيساً في وصف النظام السياسي</w:t>
      </w:r>
      <w:r w:rsidR="00752481">
        <w:rPr>
          <w:rFonts w:hint="cs"/>
          <w:rtl/>
        </w:rPr>
        <w:t>.</w:t>
      </w:r>
    </w:p>
    <w:p w:rsidR="0095721C" w:rsidRDefault="0095721C" w:rsidP="00752481">
      <w:pPr>
        <w:pStyle w:val="libNormal"/>
        <w:rPr>
          <w:rtl/>
        </w:rPr>
      </w:pPr>
      <w:r>
        <w:rPr>
          <w:rFonts w:hint="cs"/>
          <w:rtl/>
        </w:rPr>
        <w:t>وتلك الوجوه المتناقضة كلّها من المستحيل أن تجتمع في نظرية</w:t>
      </w:r>
    </w:p>
    <w:p w:rsidR="0095721C" w:rsidRPr="00752481" w:rsidRDefault="00752481" w:rsidP="00752481">
      <w:pPr>
        <w:pStyle w:val="libLine"/>
        <w:rPr>
          <w:rtl/>
        </w:rPr>
      </w:pPr>
      <w:r w:rsidRPr="00752481">
        <w:rPr>
          <w:rFonts w:hint="cs"/>
          <w:rtl/>
        </w:rPr>
        <w:t>____________________</w:t>
      </w:r>
    </w:p>
    <w:p w:rsidR="0095721C" w:rsidRDefault="0095721C" w:rsidP="0095721C">
      <w:pPr>
        <w:pStyle w:val="libFootnote0"/>
        <w:rPr>
          <w:rtl/>
        </w:rPr>
      </w:pPr>
      <w:r>
        <w:rPr>
          <w:rFonts w:hint="cs"/>
          <w:rtl/>
        </w:rPr>
        <w:t>(1) ابن تيميّة</w:t>
      </w:r>
      <w:r w:rsidR="00752481">
        <w:rPr>
          <w:rFonts w:hint="cs"/>
          <w:rtl/>
        </w:rPr>
        <w:t>،</w:t>
      </w:r>
      <w:r>
        <w:rPr>
          <w:rFonts w:hint="cs"/>
          <w:rtl/>
        </w:rPr>
        <w:t xml:space="preserve"> رأس الحسين</w:t>
      </w:r>
      <w:r w:rsidR="00752481">
        <w:rPr>
          <w:rFonts w:hint="cs"/>
          <w:rtl/>
        </w:rPr>
        <w:t>:</w:t>
      </w:r>
      <w:r>
        <w:rPr>
          <w:rFonts w:hint="cs"/>
          <w:rtl/>
        </w:rPr>
        <w:t xml:space="preserve"> 200</w:t>
      </w:r>
      <w:r w:rsidR="00752481">
        <w:rPr>
          <w:rFonts w:hint="cs"/>
          <w:rtl/>
        </w:rPr>
        <w:t xml:space="preserve"> - </w:t>
      </w:r>
      <w:r>
        <w:rPr>
          <w:rFonts w:hint="cs"/>
          <w:rtl/>
        </w:rPr>
        <w:t>201 مطبوع مع استشهاد الحسين</w:t>
      </w:r>
      <w:r w:rsidR="00752481">
        <w:rPr>
          <w:rFonts w:hint="cs"/>
          <w:rtl/>
        </w:rPr>
        <w:t xml:space="preserve"> - </w:t>
      </w:r>
      <w:r>
        <w:rPr>
          <w:rFonts w:hint="cs"/>
          <w:rtl/>
        </w:rPr>
        <w:t>للطبري</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واحدة</w:t>
      </w:r>
      <w:r w:rsidR="00752481">
        <w:rPr>
          <w:rFonts w:hint="cs"/>
          <w:rtl/>
        </w:rPr>
        <w:t>،</w:t>
      </w:r>
      <w:r>
        <w:rPr>
          <w:rFonts w:hint="cs"/>
          <w:rtl/>
        </w:rPr>
        <w:t xml:space="preserve"> فتكون نظرية منسجمة وذات تصوّر واضح ومحدّد ومفهوم</w:t>
      </w:r>
      <w:r w:rsidR="00752481">
        <w:rPr>
          <w:rFonts w:hint="cs"/>
          <w:rtl/>
        </w:rPr>
        <w:t>.</w:t>
      </w:r>
    </w:p>
    <w:p w:rsidR="0095721C" w:rsidRDefault="0095721C" w:rsidP="00752481">
      <w:pPr>
        <w:pStyle w:val="libNormal"/>
        <w:rPr>
          <w:rtl/>
        </w:rPr>
      </w:pPr>
      <w:r>
        <w:rPr>
          <w:rFonts w:hint="cs"/>
          <w:rtl/>
        </w:rPr>
        <w:t>هذا كلّه</w:t>
      </w:r>
      <w:r w:rsidR="00752481">
        <w:rPr>
          <w:rFonts w:hint="cs"/>
          <w:rtl/>
        </w:rPr>
        <w:t>،</w:t>
      </w:r>
      <w:r>
        <w:rPr>
          <w:rFonts w:hint="cs"/>
          <w:rtl/>
        </w:rPr>
        <w:t xml:space="preserve"> وبقدر مايثيره من شكوك حول صلاحية هذه النظرية</w:t>
      </w:r>
      <w:r w:rsidR="00752481">
        <w:rPr>
          <w:rFonts w:hint="cs"/>
          <w:rtl/>
        </w:rPr>
        <w:t>،</w:t>
      </w:r>
      <w:r>
        <w:rPr>
          <w:rFonts w:hint="cs"/>
          <w:rtl/>
        </w:rPr>
        <w:t xml:space="preserve"> فإنّه يرجّح الرأي الآخر الذي يذهب إلى اعتماد النصّ الشرعي في تعيين خليفة الرسول</w:t>
      </w:r>
      <w:r w:rsidR="00752481">
        <w:rPr>
          <w:rFonts w:hint="cs"/>
          <w:rtl/>
        </w:rPr>
        <w:t>.</w:t>
      </w:r>
    </w:p>
    <w:p w:rsidR="0095721C" w:rsidRDefault="0095721C" w:rsidP="00752481">
      <w:pPr>
        <w:pStyle w:val="libNormal"/>
        <w:rPr>
          <w:rtl/>
        </w:rPr>
      </w:pPr>
      <w:r>
        <w:rPr>
          <w:rFonts w:hint="cs"/>
          <w:rtl/>
        </w:rPr>
        <w:t>إلى هذه النتيجة أيضاً خلص الدكتور أحمد محمود صبحي وهو يدرس نظرية الاِمامة</w:t>
      </w:r>
      <w:r w:rsidR="00752481">
        <w:rPr>
          <w:rFonts w:hint="cs"/>
          <w:rtl/>
        </w:rPr>
        <w:t>،</w:t>
      </w:r>
      <w:r>
        <w:rPr>
          <w:rFonts w:hint="cs"/>
          <w:rtl/>
        </w:rPr>
        <w:t xml:space="preserve"> إذ قال</w:t>
      </w:r>
      <w:r w:rsidR="00752481">
        <w:rPr>
          <w:rFonts w:hint="cs"/>
          <w:rtl/>
        </w:rPr>
        <w:t>:</w:t>
      </w:r>
      <w:r>
        <w:rPr>
          <w:rFonts w:hint="cs"/>
          <w:rtl/>
        </w:rPr>
        <w:t xml:space="preserve"> (أمّا من الناحية الفكرية فلم يقدّم أهل السُنّة نظرية متماسكة في السياسة تُحدّد مفاهيم البيعة والشورى وأهل الحلّ والعقد</w:t>
      </w:r>
      <w:r w:rsidR="00752481">
        <w:rPr>
          <w:rFonts w:hint="cs"/>
          <w:rtl/>
        </w:rPr>
        <w:t>،</w:t>
      </w:r>
      <w:r>
        <w:rPr>
          <w:rFonts w:hint="cs"/>
          <w:rtl/>
        </w:rPr>
        <w:t xml:space="preserve"> فضلاً عن هوّة ساحقة تفصل بين النظر والتطبيق</w:t>
      </w:r>
      <w:r w:rsidR="00752481">
        <w:rPr>
          <w:rFonts w:hint="cs"/>
          <w:rtl/>
        </w:rPr>
        <w:t>،</w:t>
      </w:r>
      <w:r>
        <w:rPr>
          <w:rFonts w:hint="cs"/>
          <w:rtl/>
        </w:rPr>
        <w:t xml:space="preserve"> أو بين ماهو شرعي وبين ما يجري في الواقع</w:t>
      </w:r>
      <w:r w:rsidR="00752481">
        <w:rPr>
          <w:rFonts w:hint="cs"/>
          <w:rtl/>
        </w:rPr>
        <w:t>.</w:t>
      </w:r>
    </w:p>
    <w:p w:rsidR="0095721C" w:rsidRDefault="0095721C" w:rsidP="00752481">
      <w:pPr>
        <w:pStyle w:val="libNormal"/>
        <w:rPr>
          <w:rtl/>
        </w:rPr>
      </w:pPr>
      <w:r>
        <w:rPr>
          <w:rFonts w:hint="cs"/>
          <w:rtl/>
        </w:rPr>
        <w:t>لقد ظهرت نظريات أهل السُنّة في السياسة في عصر متأخّر بعد أن استقرّ قيام الدولة الاِسلامية على الغَلَبة.. كما جاء أكثرها لمجرّد الردّ على الشيعة.. والتمس بعضها استنباط حكم شرعي من أُسلوب تولّي الخلفاء الثلاثة الاَوائل</w:t>
      </w:r>
      <w:r w:rsidR="00752481">
        <w:rPr>
          <w:rFonts w:hint="cs"/>
          <w:rtl/>
        </w:rPr>
        <w:t>.</w:t>
      </w:r>
    </w:p>
    <w:p w:rsidR="0095721C" w:rsidRDefault="0095721C" w:rsidP="00752481">
      <w:pPr>
        <w:pStyle w:val="libNormal"/>
        <w:rPr>
          <w:rtl/>
        </w:rPr>
      </w:pPr>
      <w:r w:rsidRPr="00752481">
        <w:rPr>
          <w:rFonts w:hint="cs"/>
          <w:rtl/>
        </w:rPr>
        <w:t>وإنّ الهوّة الساحقة بين تشريع الفقهاء وبين واقع الخلفاء</w:t>
      </w:r>
      <w:r w:rsidR="00752481">
        <w:rPr>
          <w:rFonts w:hint="cs"/>
          <w:rtl/>
        </w:rPr>
        <w:t>،</w:t>
      </w:r>
      <w:r w:rsidRPr="00752481">
        <w:rPr>
          <w:rFonts w:hint="cs"/>
          <w:rtl/>
        </w:rPr>
        <w:t xml:space="preserve"> فضلاً عن تهافت كثير من هذه الآراء وإخفاقها في استنباط قاعدة شرعية</w:t>
      </w:r>
      <w:r w:rsidR="00752481">
        <w:rPr>
          <w:rFonts w:hint="cs"/>
          <w:rtl/>
        </w:rPr>
        <w:t>،</w:t>
      </w:r>
      <w:r w:rsidRPr="00752481">
        <w:rPr>
          <w:rFonts w:hint="cs"/>
          <w:rtl/>
        </w:rPr>
        <w:t xml:space="preserve"> هو ما مكّن للرأي المعارض</w:t>
      </w:r>
      <w:r w:rsidR="00752481">
        <w:rPr>
          <w:rFonts w:hint="cs"/>
          <w:rtl/>
        </w:rPr>
        <w:t xml:space="preserve"> - </w:t>
      </w:r>
      <w:r w:rsidRPr="00752481">
        <w:rPr>
          <w:rFonts w:hint="cs"/>
          <w:rtl/>
        </w:rPr>
        <w:t>القول بالنصّ</w:t>
      </w:r>
      <w:r w:rsidR="00752481">
        <w:rPr>
          <w:rFonts w:hint="cs"/>
          <w:rtl/>
        </w:rPr>
        <w:t xml:space="preserve"> - </w:t>
      </w:r>
      <w:r w:rsidRPr="00752481">
        <w:rPr>
          <w:rFonts w:hint="cs"/>
          <w:rtl/>
        </w:rPr>
        <w:t xml:space="preserve">ممثّلاً في حزب الشيعة) </w:t>
      </w:r>
      <w:r w:rsidRPr="0095721C">
        <w:rPr>
          <w:rStyle w:val="libFootnotenumChar"/>
          <w:rFonts w:hint="cs"/>
          <w:rtl/>
        </w:rPr>
        <w:t>(1)</w:t>
      </w:r>
      <w:r w:rsidRPr="00752481">
        <w:rPr>
          <w:rFonts w:hint="cs"/>
          <w:rtl/>
        </w:rPr>
        <w:t>.</w:t>
      </w:r>
    </w:p>
    <w:p w:rsidR="0095721C" w:rsidRDefault="00752481" w:rsidP="00752481">
      <w:pPr>
        <w:pStyle w:val="libLine"/>
        <w:rPr>
          <w:rtl/>
        </w:rPr>
      </w:pPr>
      <w:r>
        <w:rPr>
          <w:rFonts w:hint="cs"/>
          <w:rtl/>
        </w:rPr>
        <w:t>____________________</w:t>
      </w:r>
    </w:p>
    <w:p w:rsidR="00752481" w:rsidRDefault="0095721C" w:rsidP="0095721C">
      <w:pPr>
        <w:pStyle w:val="libFootnote0"/>
        <w:rPr>
          <w:rtl/>
        </w:rPr>
      </w:pPr>
      <w:r>
        <w:rPr>
          <w:rFonts w:hint="cs"/>
          <w:rtl/>
        </w:rPr>
        <w:t>(1) الزيدية</w:t>
      </w:r>
      <w:r w:rsidR="00752481">
        <w:rPr>
          <w:rFonts w:hint="cs"/>
          <w:rtl/>
        </w:rPr>
        <w:t>:</w:t>
      </w:r>
      <w:r>
        <w:rPr>
          <w:rFonts w:hint="cs"/>
          <w:rtl/>
        </w:rPr>
        <w:t xml:space="preserve"> 35</w:t>
      </w:r>
      <w:r w:rsidR="00752481">
        <w:rPr>
          <w:rFonts w:hint="cs"/>
          <w:rtl/>
        </w:rPr>
        <w:t xml:space="preserve"> - </w:t>
      </w:r>
      <w:r>
        <w:rPr>
          <w:rFonts w:hint="cs"/>
          <w:rtl/>
        </w:rPr>
        <w:t>37.</w:t>
      </w:r>
    </w:p>
    <w:p w:rsidR="003D4E1B" w:rsidRDefault="003D4E1B" w:rsidP="003D4E1B">
      <w:pPr>
        <w:pStyle w:val="libNormal"/>
        <w:rPr>
          <w:rtl/>
        </w:rPr>
      </w:pPr>
      <w:r>
        <w:rPr>
          <w:rtl/>
        </w:rPr>
        <w:br w:type="page"/>
      </w:r>
    </w:p>
    <w:p w:rsidR="00752481" w:rsidRDefault="00752481" w:rsidP="00752481">
      <w:pPr>
        <w:pStyle w:val="libNormal"/>
        <w:rPr>
          <w:rtl/>
        </w:rPr>
      </w:pPr>
      <w:r>
        <w:rPr>
          <w:rtl/>
        </w:rPr>
        <w:lastRenderedPageBreak/>
        <w:br w:type="page"/>
      </w:r>
    </w:p>
    <w:p w:rsidR="0095721C" w:rsidRDefault="0095721C" w:rsidP="00752481">
      <w:pPr>
        <w:pStyle w:val="Heading1Center"/>
      </w:pPr>
      <w:bookmarkStart w:id="35" w:name="09"/>
      <w:bookmarkStart w:id="36" w:name="_Toc406398221"/>
      <w:r>
        <w:rPr>
          <w:rFonts w:hint="cs"/>
          <w:rtl/>
        </w:rPr>
        <w:lastRenderedPageBreak/>
        <w:t>الرجوع</w:t>
      </w:r>
      <w:bookmarkEnd w:id="35"/>
      <w:bookmarkEnd w:id="36"/>
    </w:p>
    <w:p w:rsidR="0095721C" w:rsidRDefault="0095721C" w:rsidP="00752481">
      <w:pPr>
        <w:pStyle w:val="Heading1Center"/>
        <w:rPr>
          <w:rtl/>
        </w:rPr>
      </w:pPr>
      <w:bookmarkStart w:id="37" w:name="_Toc406398222"/>
      <w:r>
        <w:rPr>
          <w:rFonts w:hint="cs"/>
          <w:rtl/>
        </w:rPr>
        <w:t>إلى النصوص المباشرة في تعيين الخليفة</w:t>
      </w:r>
      <w:bookmarkEnd w:id="37"/>
    </w:p>
    <w:p w:rsidR="0095721C" w:rsidRDefault="0095721C" w:rsidP="00265BE6">
      <w:pPr>
        <w:pStyle w:val="libNormal"/>
        <w:rPr>
          <w:rtl/>
        </w:rPr>
      </w:pPr>
      <w:r>
        <w:rPr>
          <w:rFonts w:hint="cs"/>
          <w:rtl/>
        </w:rPr>
        <w:t>لقد أحسّ الكثير من المتكلّمين وأصحاب الحديث إذن بالحاجة إلى النصّ في تعيين أوّل الخلفاء على الاَقلّ</w:t>
      </w:r>
      <w:r w:rsidR="00752481">
        <w:rPr>
          <w:rFonts w:hint="cs"/>
          <w:rtl/>
        </w:rPr>
        <w:t>،</w:t>
      </w:r>
      <w:r>
        <w:rPr>
          <w:rFonts w:hint="cs"/>
          <w:rtl/>
        </w:rPr>
        <w:t xml:space="preserve"> لتتّخذ الاَدوار اللاحقة له شرعيّتها من شرعيّته.</w:t>
      </w:r>
    </w:p>
    <w:p w:rsidR="0095721C" w:rsidRDefault="0095721C" w:rsidP="00265BE6">
      <w:pPr>
        <w:pStyle w:val="libNormal"/>
        <w:rPr>
          <w:rtl/>
        </w:rPr>
      </w:pPr>
      <w:r>
        <w:rPr>
          <w:rFonts w:hint="cs"/>
          <w:rtl/>
        </w:rPr>
        <w:t>وليس غريباً أن تتعدّد أوجه الاستدلال بتعدّد المتكلّمين وتعدّد أساليبهم</w:t>
      </w:r>
      <w:r w:rsidR="00752481">
        <w:rPr>
          <w:rFonts w:hint="cs"/>
          <w:rtl/>
        </w:rPr>
        <w:t>،</w:t>
      </w:r>
      <w:r>
        <w:rPr>
          <w:rFonts w:hint="cs"/>
          <w:rtl/>
        </w:rPr>
        <w:t xml:space="preserve"> وتعدّد النصوص التي يعتمدونها</w:t>
      </w:r>
      <w:r w:rsidR="00752481">
        <w:rPr>
          <w:rFonts w:hint="cs"/>
          <w:rtl/>
        </w:rPr>
        <w:t>،</w:t>
      </w:r>
      <w:r>
        <w:rPr>
          <w:rFonts w:hint="cs"/>
          <w:rtl/>
        </w:rPr>
        <w:t xml:space="preserve"> وكثيراً ما يتعلّق المتكلّمون بما يشفع لمذاهبهم وإنْ كانوا يلمحون فيه علامات الوضع</w:t>
      </w:r>
      <w:r w:rsidR="00752481">
        <w:rPr>
          <w:rFonts w:hint="cs"/>
          <w:rtl/>
        </w:rPr>
        <w:t>!</w:t>
      </w:r>
    </w:p>
    <w:p w:rsidR="0095721C" w:rsidRDefault="0095721C" w:rsidP="00265BE6">
      <w:pPr>
        <w:pStyle w:val="libNormal"/>
        <w:rPr>
          <w:rtl/>
        </w:rPr>
      </w:pPr>
      <w:r>
        <w:rPr>
          <w:rFonts w:hint="cs"/>
          <w:rtl/>
        </w:rPr>
        <w:t>وسوف يدور الحوار هنا في اتّجاهين توزّعت عليهما النصوص المطروحة في هذا الباب..</w:t>
      </w:r>
    </w:p>
    <w:p w:rsidR="0095721C" w:rsidRDefault="0095721C" w:rsidP="00752481">
      <w:pPr>
        <w:pStyle w:val="libNormal"/>
      </w:pPr>
      <w:r>
        <w:rPr>
          <w:rFonts w:hint="cs"/>
          <w:rtl/>
        </w:rPr>
        <w:br w:type="page"/>
      </w:r>
    </w:p>
    <w:p w:rsidR="0095721C" w:rsidRDefault="0095721C" w:rsidP="00752481">
      <w:pPr>
        <w:pStyle w:val="libNormal"/>
      </w:pPr>
      <w:r>
        <w:rPr>
          <w:rFonts w:hint="cs"/>
          <w:rtl/>
        </w:rPr>
        <w:lastRenderedPageBreak/>
        <w:br w:type="page"/>
      </w:r>
    </w:p>
    <w:p w:rsidR="0095721C" w:rsidRDefault="0095721C" w:rsidP="00BB2F3D">
      <w:pPr>
        <w:pStyle w:val="Heading2"/>
        <w:rPr>
          <w:rtl/>
        </w:rPr>
      </w:pPr>
      <w:bookmarkStart w:id="38" w:name="_Toc406398223"/>
      <w:r>
        <w:rPr>
          <w:rFonts w:hint="cs"/>
          <w:rtl/>
        </w:rPr>
        <w:lastRenderedPageBreak/>
        <w:t>الاتجاه الاَوّل</w:t>
      </w:r>
      <w:r w:rsidR="00752481">
        <w:rPr>
          <w:rFonts w:hint="cs"/>
          <w:rtl/>
        </w:rPr>
        <w:t>:</w:t>
      </w:r>
      <w:r>
        <w:rPr>
          <w:rFonts w:hint="cs"/>
          <w:rtl/>
        </w:rPr>
        <w:t xml:space="preserve"> النصوص الدالّة على خلافة أبي بكر:</w:t>
      </w:r>
      <w:bookmarkEnd w:id="38"/>
    </w:p>
    <w:p w:rsidR="0095721C" w:rsidRPr="00752481" w:rsidRDefault="0095721C" w:rsidP="00752481">
      <w:pPr>
        <w:pStyle w:val="libNormal"/>
        <w:rPr>
          <w:rtl/>
        </w:rPr>
      </w:pPr>
      <w:r w:rsidRPr="00752481">
        <w:rPr>
          <w:rFonts w:hint="cs"/>
          <w:rtl/>
        </w:rPr>
        <w:t>لقد عرض بعض المتكلّمين في تثبيت خلافة أبي بكر نصوصاً من القرآن ونصوصاً من السُنّة</w:t>
      </w:r>
      <w:r w:rsidR="00752481">
        <w:rPr>
          <w:rFonts w:hint="cs"/>
          <w:rtl/>
        </w:rPr>
        <w:t>،</w:t>
      </w:r>
      <w:r w:rsidRPr="00752481">
        <w:rPr>
          <w:rFonts w:hint="cs"/>
          <w:rtl/>
        </w:rPr>
        <w:t xml:space="preserve"> نستعرض أهمّها بتركيز وإيجاز مبتدئين بنصوص السُنّة لكونها أكثر تصريحاً</w:t>
      </w:r>
      <w:r w:rsidR="00752481">
        <w:rPr>
          <w:rFonts w:hint="cs"/>
          <w:rtl/>
        </w:rPr>
        <w:t>،</w:t>
      </w:r>
      <w:r w:rsidRPr="00752481">
        <w:rPr>
          <w:rFonts w:hint="cs"/>
          <w:rtl/>
        </w:rPr>
        <w:t xml:space="preserve"> ولاَنّ النصوص القرآنية اعتُمِدت في تصحيح خلافته لا في إثبات النصّ عليه</w:t>
      </w:r>
      <w:r w:rsidR="00752481">
        <w:rPr>
          <w:rFonts w:hint="cs"/>
          <w:rtl/>
        </w:rPr>
        <w:t>.</w:t>
      </w:r>
    </w:p>
    <w:p w:rsidR="0095721C" w:rsidRDefault="0095721C" w:rsidP="00BB2F3D">
      <w:pPr>
        <w:pStyle w:val="Heading2"/>
        <w:rPr>
          <w:rtl/>
        </w:rPr>
      </w:pPr>
      <w:bookmarkStart w:id="39" w:name="_Toc406398224"/>
      <w:r>
        <w:rPr>
          <w:rFonts w:hint="cs"/>
          <w:rtl/>
        </w:rPr>
        <w:t>أوّلاً</w:t>
      </w:r>
      <w:r w:rsidR="00752481">
        <w:rPr>
          <w:rFonts w:hint="cs"/>
          <w:rtl/>
        </w:rPr>
        <w:t xml:space="preserve"> - </w:t>
      </w:r>
      <w:r>
        <w:rPr>
          <w:rFonts w:hint="cs"/>
          <w:rtl/>
        </w:rPr>
        <w:t>نصوص من السُنّة</w:t>
      </w:r>
      <w:r w:rsidR="00752481">
        <w:rPr>
          <w:rFonts w:hint="cs"/>
          <w:rtl/>
        </w:rPr>
        <w:t>:</w:t>
      </w:r>
      <w:bookmarkEnd w:id="39"/>
    </w:p>
    <w:p w:rsidR="0095721C" w:rsidRDefault="0095721C" w:rsidP="00752481">
      <w:pPr>
        <w:pStyle w:val="libNormal"/>
        <w:rPr>
          <w:rtl/>
        </w:rPr>
      </w:pPr>
      <w:bookmarkStart w:id="40" w:name="_Toc406398225"/>
      <w:r w:rsidRPr="00BB2F3D">
        <w:rPr>
          <w:rStyle w:val="Heading2Char"/>
          <w:rFonts w:hint="cs"/>
          <w:rtl/>
        </w:rPr>
        <w:t>النصّ الاَوّل</w:t>
      </w:r>
      <w:r w:rsidR="00752481" w:rsidRPr="00BB2F3D">
        <w:rPr>
          <w:rStyle w:val="Heading2Char"/>
          <w:rFonts w:hint="cs"/>
          <w:rtl/>
        </w:rPr>
        <w:t>:</w:t>
      </w:r>
      <w:bookmarkEnd w:id="40"/>
      <w:r w:rsidRPr="00752481">
        <w:rPr>
          <w:rFonts w:hint="cs"/>
          <w:rtl/>
        </w:rPr>
        <w:t xml:space="preserve"> قوله صلى الله عليه وآله وسلم في مرضه الذي توفّي فيه</w:t>
      </w:r>
      <w:r w:rsidR="00752481">
        <w:rPr>
          <w:rFonts w:hint="cs"/>
          <w:rtl/>
        </w:rPr>
        <w:t>:</w:t>
      </w:r>
      <w:r w:rsidRPr="00752481">
        <w:rPr>
          <w:rFonts w:hint="cs"/>
          <w:rtl/>
        </w:rPr>
        <w:t xml:space="preserve"> «مُروا أبا بكر فليصلّ بالناس»</w:t>
      </w:r>
      <w:r w:rsidR="00752481">
        <w:rPr>
          <w:rFonts w:hint="cs"/>
          <w:rtl/>
        </w:rPr>
        <w:t>.</w:t>
      </w:r>
    </w:p>
    <w:p w:rsidR="0095721C" w:rsidRPr="00752481" w:rsidRDefault="0095721C" w:rsidP="00752481">
      <w:pPr>
        <w:pStyle w:val="libNormal"/>
        <w:rPr>
          <w:rtl/>
        </w:rPr>
      </w:pPr>
      <w:r w:rsidRPr="00752481">
        <w:rPr>
          <w:rFonts w:hint="cs"/>
          <w:rtl/>
        </w:rPr>
        <w:t>فرأى بعضهم في هذا الحديث نصّاً على الخلافة وإن كان خفياً</w:t>
      </w:r>
      <w:r w:rsidR="00752481">
        <w:rPr>
          <w:rFonts w:hint="cs"/>
          <w:rtl/>
        </w:rPr>
        <w:t>؛</w:t>
      </w:r>
      <w:r w:rsidRPr="00752481">
        <w:rPr>
          <w:rFonts w:hint="cs"/>
          <w:rtl/>
        </w:rPr>
        <w:t xml:space="preserve"> لعدم الفصل بين إمامة الصلاة والاِمامة العامّة</w:t>
      </w:r>
      <w:r w:rsidR="00752481">
        <w:rPr>
          <w:rFonts w:hint="cs"/>
          <w:rtl/>
        </w:rPr>
        <w:t>.</w:t>
      </w:r>
    </w:p>
    <w:p w:rsidR="0095721C" w:rsidRDefault="0095721C" w:rsidP="00752481">
      <w:pPr>
        <w:pStyle w:val="libNormal"/>
        <w:rPr>
          <w:rtl/>
        </w:rPr>
      </w:pPr>
      <w:r w:rsidRPr="00752481">
        <w:rPr>
          <w:rFonts w:hint="cs"/>
          <w:rtl/>
        </w:rPr>
        <w:t>واستدلّوا لذلك بقول بعض الصحابة لاَبي بكر</w:t>
      </w:r>
      <w:r w:rsidR="00752481">
        <w:rPr>
          <w:rFonts w:hint="cs"/>
          <w:rtl/>
        </w:rPr>
        <w:t>:</w:t>
      </w:r>
      <w:r w:rsidRPr="00752481">
        <w:rPr>
          <w:rFonts w:hint="cs"/>
          <w:rtl/>
        </w:rPr>
        <w:t xml:space="preserve"> إرتضاك رسول الله لديننا</w:t>
      </w:r>
      <w:r w:rsidR="00752481">
        <w:rPr>
          <w:rFonts w:hint="cs"/>
          <w:rtl/>
        </w:rPr>
        <w:t>،</w:t>
      </w:r>
      <w:r w:rsidRPr="00752481">
        <w:rPr>
          <w:rFonts w:hint="cs"/>
          <w:rtl/>
        </w:rPr>
        <w:t xml:space="preserve"> أفلا نرضاك لدنيانا</w:t>
      </w:r>
      <w:r w:rsidR="00752481">
        <w:rPr>
          <w:rFonts w:hint="cs"/>
          <w:rtl/>
        </w:rPr>
        <w:t>؟</w:t>
      </w:r>
      <w:r w:rsidRPr="00752481">
        <w:rPr>
          <w:rFonts w:hint="cs"/>
          <w:rtl/>
        </w:rPr>
        <w:t xml:space="preserve">! وأهمّ شيء في هذا القول الاَخير أن ينسب إلى عليّ بن أبي طالب </w:t>
      </w:r>
      <w:r w:rsidRPr="00752481">
        <w:rPr>
          <w:rStyle w:val="libFootnotenumChar"/>
          <w:rFonts w:hint="cs"/>
          <w:rtl/>
        </w:rPr>
        <w:t>(1)</w:t>
      </w:r>
      <w:r w:rsidRPr="00752481">
        <w:rPr>
          <w:rFonts w:hint="cs"/>
          <w:rtl/>
        </w:rPr>
        <w:t>!!</w:t>
      </w:r>
    </w:p>
    <w:p w:rsidR="0095721C" w:rsidRPr="00752481" w:rsidRDefault="0095721C" w:rsidP="00752481">
      <w:pPr>
        <w:pStyle w:val="libNormal"/>
        <w:rPr>
          <w:rtl/>
        </w:rPr>
      </w:pPr>
      <w:r w:rsidRPr="00752481">
        <w:rPr>
          <w:rFonts w:hint="cs"/>
          <w:rtl/>
        </w:rPr>
        <w:t>غير أنّ جملةً من الاِثارات تحيط بهذا النصّ وبهذه الواقعة</w:t>
      </w:r>
      <w:r w:rsidR="00752481">
        <w:rPr>
          <w:rFonts w:hint="cs"/>
          <w:rtl/>
        </w:rPr>
        <w:t>،</w:t>
      </w:r>
      <w:r w:rsidRPr="00752481">
        <w:rPr>
          <w:rFonts w:hint="cs"/>
          <w:rtl/>
        </w:rPr>
        <w:t xml:space="preserve"> قد تبتلع كلّ ما يُبنى عليهما من استنتاجات</w:t>
      </w:r>
      <w:r w:rsidR="00752481">
        <w:rPr>
          <w:rFonts w:hint="cs"/>
          <w:rtl/>
        </w:rPr>
        <w:t>:</w:t>
      </w:r>
    </w:p>
    <w:p w:rsidR="0095721C" w:rsidRDefault="0095721C" w:rsidP="00752481">
      <w:pPr>
        <w:pStyle w:val="libNormal"/>
        <w:rPr>
          <w:rtl/>
        </w:rPr>
      </w:pPr>
      <w:bookmarkStart w:id="41" w:name="_Toc406398226"/>
      <w:r w:rsidRPr="00BB2F3D">
        <w:rPr>
          <w:rStyle w:val="Heading2Char"/>
          <w:rFonts w:hint="cs"/>
          <w:rtl/>
        </w:rPr>
        <w:t>الاِثارة الاُولى</w:t>
      </w:r>
      <w:r w:rsidR="00752481" w:rsidRPr="00BB2F3D">
        <w:rPr>
          <w:rStyle w:val="Heading2Char"/>
          <w:rFonts w:hint="cs"/>
          <w:rtl/>
        </w:rPr>
        <w:t>:</w:t>
      </w:r>
      <w:bookmarkEnd w:id="41"/>
      <w:r w:rsidRPr="00752481">
        <w:rPr>
          <w:rFonts w:hint="cs"/>
          <w:rtl/>
        </w:rPr>
        <w:t xml:space="preserve"> إنّ القول بعدم الفصل بين إمامة الصلاة والاِمامة العامة</w:t>
      </w:r>
    </w:p>
    <w:p w:rsidR="0095721C" w:rsidRPr="00752481"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شرح المواقف 8</w:t>
      </w:r>
      <w:r w:rsidR="00752481">
        <w:rPr>
          <w:rFonts w:hint="cs"/>
          <w:rtl/>
        </w:rPr>
        <w:t>:</w:t>
      </w:r>
      <w:r>
        <w:rPr>
          <w:rFonts w:hint="cs"/>
          <w:rtl/>
        </w:rPr>
        <w:t xml:space="preserve"> 365</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sidRPr="00265BE6">
        <w:rPr>
          <w:rFonts w:hint="cs"/>
          <w:rtl/>
        </w:rPr>
        <w:lastRenderedPageBreak/>
        <w:t>قول غريب</w:t>
      </w:r>
      <w:r w:rsidR="00752481">
        <w:rPr>
          <w:rFonts w:hint="cs"/>
          <w:rtl/>
        </w:rPr>
        <w:t>،</w:t>
      </w:r>
      <w:r w:rsidRPr="00265BE6">
        <w:rPr>
          <w:rFonts w:hint="cs"/>
          <w:rtl/>
        </w:rPr>
        <w:t xml:space="preserve"> وأغرب منه قول الجرجاني</w:t>
      </w:r>
      <w:r w:rsidR="00752481">
        <w:rPr>
          <w:rFonts w:hint="cs"/>
          <w:rtl/>
        </w:rPr>
        <w:t>:</w:t>
      </w:r>
      <w:r w:rsidRPr="00265BE6">
        <w:rPr>
          <w:rFonts w:hint="cs"/>
          <w:rtl/>
        </w:rPr>
        <w:t xml:space="preserve"> (لا قائل بالفصل) </w:t>
      </w:r>
      <w:r w:rsidRPr="00265BE6">
        <w:rPr>
          <w:rStyle w:val="libFootnotenumChar"/>
          <w:rFonts w:hint="cs"/>
          <w:rtl/>
        </w:rPr>
        <w:t>(1)</w:t>
      </w:r>
      <w:r w:rsidRPr="00265BE6">
        <w:rPr>
          <w:rFonts w:hint="cs"/>
          <w:rtl/>
        </w:rPr>
        <w:t>!</w:t>
      </w:r>
    </w:p>
    <w:p w:rsidR="0095721C" w:rsidRDefault="0095721C" w:rsidP="00265BE6">
      <w:pPr>
        <w:pStyle w:val="libNormal"/>
        <w:rPr>
          <w:rtl/>
        </w:rPr>
      </w:pPr>
      <w:r w:rsidRPr="00265BE6">
        <w:rPr>
          <w:rFonts w:hint="cs"/>
          <w:rtl/>
        </w:rPr>
        <w:t>فابن حزم يقطع بأنّ هذا قياساً باطلاً</w:t>
      </w:r>
      <w:r w:rsidR="00752481">
        <w:rPr>
          <w:rFonts w:hint="cs"/>
          <w:rtl/>
        </w:rPr>
        <w:t>،</w:t>
      </w:r>
      <w:r w:rsidRPr="00265BE6">
        <w:rPr>
          <w:rFonts w:hint="cs"/>
          <w:rtl/>
        </w:rPr>
        <w:t xml:space="preserve"> ويقول</w:t>
      </w:r>
      <w:r w:rsidR="00752481">
        <w:rPr>
          <w:rFonts w:hint="cs"/>
          <w:rtl/>
        </w:rPr>
        <w:t>:</w:t>
      </w:r>
      <w:r w:rsidRPr="00265BE6">
        <w:rPr>
          <w:rFonts w:hint="cs"/>
          <w:rtl/>
        </w:rPr>
        <w:t xml:space="preserve"> (أمّا من أدّعى أنّه إنّما قُدِّم قياساً على تقديمه إلى الصلاة</w:t>
      </w:r>
      <w:r w:rsidR="00752481">
        <w:rPr>
          <w:rFonts w:hint="cs"/>
          <w:rtl/>
        </w:rPr>
        <w:t>،</w:t>
      </w:r>
      <w:r w:rsidRPr="00265BE6">
        <w:rPr>
          <w:rFonts w:hint="cs"/>
          <w:rtl/>
        </w:rPr>
        <w:t xml:space="preserve"> فباطل بيقين</w:t>
      </w:r>
      <w:r w:rsidR="00752481">
        <w:rPr>
          <w:rFonts w:hint="cs"/>
          <w:rtl/>
        </w:rPr>
        <w:t>؛</w:t>
      </w:r>
      <w:r w:rsidRPr="00265BE6">
        <w:rPr>
          <w:rFonts w:hint="cs"/>
          <w:rtl/>
        </w:rPr>
        <w:t xml:space="preserve"> لاَنّه ليس كلّ من استحقّ الاِمامة في الصلاة يستحقّ الاِمامة في الخلافة</w:t>
      </w:r>
      <w:r w:rsidR="00752481">
        <w:rPr>
          <w:rFonts w:hint="cs"/>
          <w:rtl/>
        </w:rPr>
        <w:t>،</w:t>
      </w:r>
      <w:r w:rsidRPr="00265BE6">
        <w:rPr>
          <w:rFonts w:hint="cs"/>
          <w:rtl/>
        </w:rPr>
        <w:t xml:space="preserve"> إذ يستحقّ الاِمامة في الصلاة أقرأ القوم وإن كان أعجمياً أو عربياً</w:t>
      </w:r>
      <w:r w:rsidR="00752481">
        <w:rPr>
          <w:rFonts w:hint="cs"/>
          <w:rtl/>
        </w:rPr>
        <w:t>،</w:t>
      </w:r>
      <w:r w:rsidRPr="00265BE6">
        <w:rPr>
          <w:rFonts w:hint="cs"/>
          <w:rtl/>
        </w:rPr>
        <w:t xml:space="preserve"> ولايستحقّ الخلافة إلاّ قرشيّ</w:t>
      </w:r>
      <w:r w:rsidR="00752481">
        <w:rPr>
          <w:rFonts w:hint="cs"/>
          <w:rtl/>
        </w:rPr>
        <w:t>،</w:t>
      </w:r>
      <w:r w:rsidRPr="00265BE6">
        <w:rPr>
          <w:rFonts w:hint="cs"/>
          <w:rtl/>
        </w:rPr>
        <w:t xml:space="preserve"> فكيف والقياس كلّه باطل) </w:t>
      </w:r>
      <w:r w:rsidRPr="00265BE6">
        <w:rPr>
          <w:rStyle w:val="libFootnotenumChar"/>
          <w:rFonts w:hint="cs"/>
          <w:rtl/>
        </w:rPr>
        <w:t>(2)</w:t>
      </w:r>
      <w:r w:rsidRPr="00265BE6">
        <w:rPr>
          <w:rFonts w:hint="cs"/>
          <w:rtl/>
        </w:rPr>
        <w:t>؟!</w:t>
      </w:r>
    </w:p>
    <w:p w:rsidR="0095721C" w:rsidRDefault="0095721C" w:rsidP="00265BE6">
      <w:pPr>
        <w:pStyle w:val="libNormal"/>
        <w:rPr>
          <w:rtl/>
        </w:rPr>
      </w:pPr>
      <w:r w:rsidRPr="00265BE6">
        <w:rPr>
          <w:rFonts w:hint="cs"/>
          <w:rtl/>
        </w:rPr>
        <w:t>والشيخ أبو زهرة ينتقد هذا النوع من القياس ووجه الاستدلال به</w:t>
      </w:r>
      <w:r w:rsidR="00752481">
        <w:rPr>
          <w:rFonts w:hint="cs"/>
          <w:rtl/>
        </w:rPr>
        <w:t>،</w:t>
      </w:r>
      <w:r w:rsidRPr="00265BE6">
        <w:rPr>
          <w:rFonts w:hint="cs"/>
          <w:rtl/>
        </w:rPr>
        <w:t xml:space="preserve"> فيقول</w:t>
      </w:r>
      <w:r w:rsidR="00752481">
        <w:rPr>
          <w:rFonts w:hint="cs"/>
          <w:rtl/>
        </w:rPr>
        <w:t>:</w:t>
      </w:r>
      <w:r w:rsidRPr="00265BE6">
        <w:rPr>
          <w:rFonts w:hint="cs"/>
          <w:rtl/>
        </w:rPr>
        <w:t xml:space="preserve"> ( اتّخذ بعض الناس من هذا</w:t>
      </w:r>
      <w:r w:rsidR="00752481">
        <w:rPr>
          <w:rFonts w:hint="cs"/>
          <w:rtl/>
        </w:rPr>
        <w:t xml:space="preserve"> - </w:t>
      </w:r>
      <w:r w:rsidRPr="00265BE6">
        <w:rPr>
          <w:rFonts w:hint="cs"/>
          <w:rtl/>
        </w:rPr>
        <w:t>النصّ</w:t>
      </w:r>
      <w:r w:rsidR="00752481">
        <w:rPr>
          <w:rFonts w:hint="cs"/>
          <w:rtl/>
        </w:rPr>
        <w:t xml:space="preserve"> - </w:t>
      </w:r>
      <w:r w:rsidRPr="00265BE6">
        <w:rPr>
          <w:rFonts w:hint="cs"/>
          <w:rtl/>
        </w:rPr>
        <w:t>إشارة إلى إمامة أبي بكر العامّة للمسلمين</w:t>
      </w:r>
      <w:r w:rsidR="00752481">
        <w:rPr>
          <w:rFonts w:hint="cs"/>
          <w:rtl/>
        </w:rPr>
        <w:t>،</w:t>
      </w:r>
      <w:r w:rsidRPr="00265BE6">
        <w:rPr>
          <w:rFonts w:hint="cs"/>
          <w:rtl/>
        </w:rPr>
        <w:t xml:space="preserve"> وقال قائلهم</w:t>
      </w:r>
      <w:r w:rsidR="00752481">
        <w:rPr>
          <w:rFonts w:hint="cs"/>
          <w:rtl/>
        </w:rPr>
        <w:t>:</w:t>
      </w:r>
      <w:r w:rsidRPr="00265BE6">
        <w:rPr>
          <w:rFonts w:hint="cs"/>
          <w:rtl/>
        </w:rPr>
        <w:t xml:space="preserve"> (لقد رضيه عليه السلام لديننا</w:t>
      </w:r>
      <w:r w:rsidR="00752481">
        <w:rPr>
          <w:rFonts w:hint="cs"/>
          <w:rtl/>
        </w:rPr>
        <w:t>،</w:t>
      </w:r>
      <w:r w:rsidRPr="00265BE6">
        <w:rPr>
          <w:rFonts w:hint="cs"/>
          <w:rtl/>
        </w:rPr>
        <w:t xml:space="preserve"> أفلا نرضاه لدنيانا) ولكنّه لزوم ماليس بلازم</w:t>
      </w:r>
      <w:r w:rsidR="00752481">
        <w:rPr>
          <w:rFonts w:hint="cs"/>
          <w:rtl/>
        </w:rPr>
        <w:t>؛</w:t>
      </w:r>
      <w:r w:rsidRPr="00265BE6">
        <w:rPr>
          <w:rFonts w:hint="cs"/>
          <w:rtl/>
        </w:rPr>
        <w:t xml:space="preserve"> لاَنّ سياسة الدنيا غير شؤون العبادة</w:t>
      </w:r>
      <w:r w:rsidR="00752481">
        <w:rPr>
          <w:rFonts w:hint="cs"/>
          <w:rtl/>
        </w:rPr>
        <w:t>،</w:t>
      </w:r>
      <w:r w:rsidRPr="00265BE6">
        <w:rPr>
          <w:rFonts w:hint="cs"/>
          <w:rtl/>
        </w:rPr>
        <w:t xml:space="preserve"> فلا تكون الاِشارة واضحة.. وفوق ذلك فإنّه لم يحدث في اجتماع السقيفة</w:t>
      </w:r>
      <w:r w:rsidR="00752481">
        <w:rPr>
          <w:rFonts w:hint="cs"/>
          <w:rtl/>
        </w:rPr>
        <w:t>،</w:t>
      </w:r>
      <w:r w:rsidRPr="00265BE6">
        <w:rPr>
          <w:rFonts w:hint="cs"/>
          <w:rtl/>
        </w:rPr>
        <w:t xml:space="preserve"> الذي تنافس فيه المهاجرون والاَنصار في شأن القبيل الذي يكون منه الخليفة</w:t>
      </w:r>
      <w:r w:rsidR="00752481">
        <w:rPr>
          <w:rFonts w:hint="cs"/>
          <w:rtl/>
        </w:rPr>
        <w:t>،</w:t>
      </w:r>
      <w:r w:rsidRPr="00265BE6">
        <w:rPr>
          <w:rFonts w:hint="cs"/>
          <w:rtl/>
        </w:rPr>
        <w:t xml:space="preserve"> أن احتجّ أحد المجتمعين بهذه الحجّة</w:t>
      </w:r>
      <w:r w:rsidR="00752481">
        <w:rPr>
          <w:rFonts w:hint="cs"/>
          <w:rtl/>
        </w:rPr>
        <w:t>،</w:t>
      </w:r>
      <w:r w:rsidRPr="00265BE6">
        <w:rPr>
          <w:rFonts w:hint="cs"/>
          <w:rtl/>
        </w:rPr>
        <w:t xml:space="preserve"> ويظهر أنّهم لم يعقدوا تلازماً بين إمامة الصلاة وإمرة المسلمين ) </w:t>
      </w:r>
      <w:r w:rsidRPr="00265BE6">
        <w:rPr>
          <w:rStyle w:val="libFootnotenumChar"/>
          <w:rFonts w:hint="cs"/>
          <w:rtl/>
        </w:rPr>
        <w:t>(3)</w:t>
      </w:r>
      <w:r w:rsidRPr="00265BE6">
        <w:rPr>
          <w:rFonts w:hint="cs"/>
          <w:rtl/>
        </w:rPr>
        <w:t>.</w:t>
      </w:r>
    </w:p>
    <w:p w:rsidR="0095721C" w:rsidRDefault="0095721C" w:rsidP="00265BE6">
      <w:pPr>
        <w:pStyle w:val="libNormal"/>
        <w:rPr>
          <w:rtl/>
        </w:rPr>
      </w:pPr>
      <w:r w:rsidRPr="00265BE6">
        <w:rPr>
          <w:rFonts w:hint="cs"/>
          <w:rtl/>
        </w:rPr>
        <w:t>والذي يُستشفّ من كلامه استبعاد صحّة نسبة هذا الكلام إلى الاِمام عليّ عليه السلام</w:t>
      </w:r>
      <w:r w:rsidR="00752481">
        <w:rPr>
          <w:rFonts w:hint="cs"/>
          <w:rtl/>
        </w:rPr>
        <w:t>؛</w:t>
      </w:r>
      <w:r w:rsidRPr="00265BE6">
        <w:rPr>
          <w:rFonts w:hint="cs"/>
          <w:rtl/>
        </w:rPr>
        <w:t xml:space="preserve"> فهذه النسبة لاتحتمل الصحّة</w:t>
      </w:r>
      <w:r w:rsidR="00752481">
        <w:rPr>
          <w:rFonts w:hint="cs"/>
          <w:rtl/>
        </w:rPr>
        <w:t>،</w:t>
      </w:r>
      <w:r w:rsidRPr="00265BE6">
        <w:rPr>
          <w:rFonts w:hint="cs"/>
          <w:rtl/>
        </w:rPr>
        <w:t xml:space="preserve"> لِما ثبت في الصحاح من أنّ عليّاً عليه السلام لم يبايع إلاّ بعد ستّة أشهر </w:t>
      </w:r>
      <w:r w:rsidRPr="00265BE6">
        <w:rPr>
          <w:rStyle w:val="libFootnotenumChar"/>
          <w:rFonts w:hint="cs"/>
          <w:rtl/>
        </w:rPr>
        <w:t>(4)</w:t>
      </w:r>
      <w:r w:rsidRPr="00265BE6">
        <w:rPr>
          <w:rFonts w:hint="cs"/>
          <w:rtl/>
        </w:rPr>
        <w:t>، كما أنّ الصحيح المشهور عن</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شرح المواقف 8</w:t>
      </w:r>
      <w:r w:rsidR="00752481">
        <w:rPr>
          <w:rFonts w:hint="cs"/>
          <w:rtl/>
        </w:rPr>
        <w:t>:</w:t>
      </w:r>
      <w:r>
        <w:rPr>
          <w:rFonts w:hint="cs"/>
          <w:rtl/>
        </w:rPr>
        <w:t xml:space="preserve"> 365</w:t>
      </w:r>
      <w:r w:rsidR="00752481">
        <w:rPr>
          <w:rFonts w:hint="cs"/>
          <w:rtl/>
        </w:rPr>
        <w:t>.</w:t>
      </w:r>
    </w:p>
    <w:p w:rsidR="0095721C" w:rsidRDefault="0095721C" w:rsidP="0095721C">
      <w:pPr>
        <w:pStyle w:val="libFootnote0"/>
        <w:rPr>
          <w:rtl/>
        </w:rPr>
      </w:pPr>
      <w:r>
        <w:rPr>
          <w:rFonts w:hint="cs"/>
          <w:rtl/>
        </w:rPr>
        <w:t>(2) الفِصَل 4</w:t>
      </w:r>
      <w:r w:rsidR="00752481">
        <w:rPr>
          <w:rFonts w:hint="cs"/>
          <w:rtl/>
        </w:rPr>
        <w:t>:</w:t>
      </w:r>
      <w:r>
        <w:rPr>
          <w:rFonts w:hint="cs"/>
          <w:rtl/>
        </w:rPr>
        <w:t xml:space="preserve"> 109</w:t>
      </w:r>
      <w:r w:rsidR="00752481">
        <w:rPr>
          <w:rFonts w:hint="cs"/>
          <w:rtl/>
        </w:rPr>
        <w:t>.</w:t>
      </w:r>
    </w:p>
    <w:p w:rsidR="0095721C" w:rsidRDefault="0095721C" w:rsidP="0095721C">
      <w:pPr>
        <w:pStyle w:val="libFootnote0"/>
        <w:rPr>
          <w:rtl/>
        </w:rPr>
      </w:pPr>
      <w:r>
        <w:rPr>
          <w:rFonts w:hint="cs"/>
          <w:rtl/>
        </w:rPr>
        <w:t>(3) المذاهب الاِسلامية</w:t>
      </w:r>
      <w:r w:rsidR="00752481">
        <w:rPr>
          <w:rFonts w:hint="cs"/>
          <w:rtl/>
        </w:rPr>
        <w:t>:</w:t>
      </w:r>
      <w:r>
        <w:rPr>
          <w:rFonts w:hint="cs"/>
          <w:rtl/>
        </w:rPr>
        <w:t xml:space="preserve"> 37</w:t>
      </w:r>
      <w:r w:rsidR="00752481">
        <w:rPr>
          <w:rFonts w:hint="cs"/>
          <w:rtl/>
        </w:rPr>
        <w:t>.</w:t>
      </w:r>
    </w:p>
    <w:p w:rsidR="0095721C" w:rsidRDefault="0095721C" w:rsidP="0095721C">
      <w:pPr>
        <w:pStyle w:val="libFootnote0"/>
        <w:rPr>
          <w:rtl/>
        </w:rPr>
      </w:pPr>
      <w:r>
        <w:rPr>
          <w:rFonts w:hint="cs"/>
          <w:rtl/>
        </w:rPr>
        <w:t>(4) صحيح البخاري</w:t>
      </w:r>
      <w:r w:rsidR="00752481">
        <w:rPr>
          <w:rFonts w:hint="cs"/>
          <w:rtl/>
        </w:rPr>
        <w:t xml:space="preserve"> - </w:t>
      </w:r>
      <w:r>
        <w:rPr>
          <w:rFonts w:hint="cs"/>
          <w:rtl/>
        </w:rPr>
        <w:t>باب غزوة خيبر | 3998</w:t>
      </w:r>
      <w:r w:rsidR="00752481">
        <w:rPr>
          <w:rFonts w:hint="cs"/>
          <w:rtl/>
        </w:rPr>
        <w:t>،</w:t>
      </w:r>
      <w:r>
        <w:rPr>
          <w:rFonts w:hint="cs"/>
          <w:rtl/>
        </w:rPr>
        <w:t xml:space="preserve"> صحيح مسلم</w:t>
      </w:r>
      <w:r w:rsidR="00752481">
        <w:rPr>
          <w:rFonts w:hint="cs"/>
          <w:rtl/>
        </w:rPr>
        <w:t xml:space="preserve"> - </w:t>
      </w:r>
      <w:r>
        <w:rPr>
          <w:rFonts w:hint="cs"/>
          <w:rtl/>
        </w:rPr>
        <w:t>كتاب الجهاد والسِيَر 3</w:t>
      </w:r>
      <w:r w:rsidR="00752481">
        <w:rPr>
          <w:rFonts w:hint="cs"/>
          <w:rtl/>
        </w:rPr>
        <w:t>:</w:t>
      </w:r>
      <w:r>
        <w:rPr>
          <w:rFonts w:hint="cs"/>
          <w:rtl/>
        </w:rPr>
        <w:t xml:space="preserve"> 1380 | 52</w:t>
      </w:r>
      <w:r w:rsidR="00752481">
        <w:rPr>
          <w:rFonts w:hint="cs"/>
          <w:rtl/>
        </w:rPr>
        <w:t>،</w:t>
      </w:r>
      <w:r>
        <w:rPr>
          <w:rFonts w:hint="cs"/>
          <w:rtl/>
        </w:rPr>
        <w:t xml:space="preserve"> السنن الكبرى</w:t>
      </w:r>
      <w:r w:rsidR="00752481">
        <w:rPr>
          <w:rFonts w:hint="cs"/>
          <w:rtl/>
        </w:rPr>
        <w:t xml:space="preserve"> - </w:t>
      </w:r>
      <w:r>
        <w:rPr>
          <w:rFonts w:hint="cs"/>
          <w:rtl/>
        </w:rPr>
        <w:t>للبيهقي</w:t>
      </w:r>
      <w:r w:rsidR="00752481">
        <w:rPr>
          <w:rFonts w:hint="cs"/>
          <w:rtl/>
        </w:rPr>
        <w:t xml:space="preserve"> - </w:t>
      </w:r>
      <w:r>
        <w:rPr>
          <w:rFonts w:hint="cs"/>
          <w:rtl/>
        </w:rPr>
        <w:t>6</w:t>
      </w:r>
      <w:r w:rsidR="00752481">
        <w:rPr>
          <w:rFonts w:hint="cs"/>
          <w:rtl/>
        </w:rPr>
        <w:t>:</w:t>
      </w:r>
      <w:r>
        <w:rPr>
          <w:rFonts w:hint="cs"/>
          <w:rtl/>
        </w:rPr>
        <w:t xml:space="preserve"> 300</w:t>
      </w:r>
      <w:r w:rsidR="00752481">
        <w:rPr>
          <w:rFonts w:hint="cs"/>
          <w:rtl/>
        </w:rPr>
        <w:t>،</w:t>
      </w:r>
      <w:r>
        <w:rPr>
          <w:rFonts w:hint="cs"/>
          <w:rtl/>
        </w:rPr>
        <w:t xml:space="preserve"> تاريخ الطبري 3</w:t>
      </w:r>
      <w:r w:rsidR="00752481">
        <w:rPr>
          <w:rFonts w:hint="cs"/>
          <w:rtl/>
        </w:rPr>
        <w:t>:</w:t>
      </w:r>
      <w:r>
        <w:rPr>
          <w:rFonts w:hint="cs"/>
          <w:rtl/>
        </w:rPr>
        <w:t xml:space="preserve"> 202</w:t>
      </w:r>
      <w:r w:rsidR="00752481">
        <w:rPr>
          <w:rFonts w:hint="cs"/>
          <w:rtl/>
        </w:rPr>
        <w:t>،</w:t>
      </w:r>
      <w:r>
        <w:rPr>
          <w:rFonts w:hint="cs"/>
          <w:rtl/>
        </w:rPr>
        <w:t xml:space="preserve"> الكامل في التاريخ 2</w:t>
      </w:r>
      <w:r w:rsidR="00752481">
        <w:rPr>
          <w:rFonts w:hint="cs"/>
          <w:rtl/>
        </w:rPr>
        <w:t>:</w:t>
      </w:r>
      <w:r>
        <w:rPr>
          <w:rFonts w:hint="cs"/>
          <w:rtl/>
        </w:rPr>
        <w:t xml:space="preserve"> 331</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sidRPr="00265BE6">
        <w:rPr>
          <w:rFonts w:hint="cs"/>
          <w:rtl/>
        </w:rPr>
        <w:lastRenderedPageBreak/>
        <w:t>عليّ عليه السلام خلاف ذلك</w:t>
      </w:r>
      <w:r w:rsidR="00752481">
        <w:rPr>
          <w:rFonts w:hint="cs"/>
          <w:rtl/>
        </w:rPr>
        <w:t>،</w:t>
      </w:r>
      <w:r w:rsidRPr="00265BE6">
        <w:rPr>
          <w:rFonts w:hint="cs"/>
          <w:rtl/>
        </w:rPr>
        <w:t xml:space="preserve"> فجوابه كان حين بلغه احتجاج المهاجرين بأنّ قريشاً هم قوم النبيّ وأوْلى الناس به</w:t>
      </w:r>
      <w:r w:rsidR="00752481">
        <w:rPr>
          <w:rFonts w:hint="cs"/>
          <w:rtl/>
        </w:rPr>
        <w:t>،</w:t>
      </w:r>
      <w:r w:rsidRPr="00265BE6">
        <w:rPr>
          <w:rFonts w:hint="cs"/>
          <w:rtl/>
        </w:rPr>
        <w:t xml:space="preserve"> قال عليه السلام</w:t>
      </w:r>
      <w:r w:rsidR="00752481">
        <w:rPr>
          <w:rFonts w:hint="cs"/>
          <w:rtl/>
        </w:rPr>
        <w:t>:</w:t>
      </w:r>
      <w:r w:rsidRPr="00265BE6">
        <w:rPr>
          <w:rFonts w:hint="cs"/>
          <w:rtl/>
        </w:rPr>
        <w:t xml:space="preserve"> «احتجّوا بالشجرة وأضاعوا الثمرة» </w:t>
      </w:r>
      <w:r w:rsidRPr="00265BE6">
        <w:rPr>
          <w:rStyle w:val="libFootnotenumChar"/>
          <w:rFonts w:hint="cs"/>
          <w:rtl/>
        </w:rPr>
        <w:t>(1)</w:t>
      </w:r>
      <w:r w:rsidR="00752481">
        <w:rPr>
          <w:rFonts w:hint="cs"/>
          <w:rtl/>
        </w:rPr>
        <w:t>!</w:t>
      </w:r>
    </w:p>
    <w:p w:rsidR="0095721C" w:rsidRDefault="0095721C" w:rsidP="00265BE6">
      <w:pPr>
        <w:pStyle w:val="libNormal"/>
        <w:rPr>
          <w:rtl/>
        </w:rPr>
      </w:pPr>
      <w:bookmarkStart w:id="42" w:name="_Toc406398227"/>
      <w:r w:rsidRPr="00BB2F3D">
        <w:rPr>
          <w:rStyle w:val="Heading2Char"/>
          <w:rFonts w:hint="cs"/>
          <w:rtl/>
        </w:rPr>
        <w:t>الاِثارة الثانية</w:t>
      </w:r>
      <w:r w:rsidR="00752481" w:rsidRPr="00BB2F3D">
        <w:rPr>
          <w:rStyle w:val="Heading2Char"/>
          <w:rFonts w:hint="cs"/>
          <w:rtl/>
        </w:rPr>
        <w:t>:</w:t>
      </w:r>
      <w:bookmarkEnd w:id="42"/>
      <w:r w:rsidRPr="00265BE6">
        <w:rPr>
          <w:rFonts w:hint="cs"/>
          <w:rtl/>
        </w:rPr>
        <w:t xml:space="preserve"> إنّ إمامة الصلاة وفقاً لفقه هذه المدرسة لايترتّب عليها أيّ فائدة في التفضيل والتّقديم</w:t>
      </w:r>
      <w:r w:rsidR="00752481">
        <w:rPr>
          <w:rFonts w:hint="cs"/>
          <w:rtl/>
        </w:rPr>
        <w:t>،</w:t>
      </w:r>
      <w:r w:rsidRPr="00265BE6">
        <w:rPr>
          <w:rFonts w:hint="cs"/>
          <w:rtl/>
        </w:rPr>
        <w:t xml:space="preserve"> فالفقه هنا يُجيز مطلقاً إمامة المفضول على الفاضل</w:t>
      </w:r>
      <w:r w:rsidR="00752481">
        <w:rPr>
          <w:rFonts w:hint="cs"/>
          <w:rtl/>
        </w:rPr>
        <w:t>،</w:t>
      </w:r>
      <w:r w:rsidRPr="00265BE6">
        <w:rPr>
          <w:rFonts w:hint="cs"/>
          <w:rtl/>
        </w:rPr>
        <w:t xml:space="preserve"> بل يُجيز إمامة الفاسق والجائر لاَهل التقوى والصلاح</w:t>
      </w:r>
      <w:r w:rsidR="00752481">
        <w:rPr>
          <w:rFonts w:hint="cs"/>
          <w:rtl/>
        </w:rPr>
        <w:t>،</w:t>
      </w:r>
      <w:r w:rsidRPr="00265BE6">
        <w:rPr>
          <w:rFonts w:hint="cs"/>
          <w:rtl/>
        </w:rPr>
        <w:t xml:space="preserve"> « صلّوا وراء كلّ برٍّ وفاجر »</w:t>
      </w:r>
      <w:r w:rsidR="00752481">
        <w:rPr>
          <w:rFonts w:hint="cs"/>
          <w:rtl/>
        </w:rPr>
        <w:t>!</w:t>
      </w:r>
    </w:p>
    <w:p w:rsidR="0095721C" w:rsidRDefault="0095721C" w:rsidP="00265BE6">
      <w:pPr>
        <w:pStyle w:val="libNormal"/>
        <w:rPr>
          <w:rtl/>
        </w:rPr>
      </w:pPr>
      <w:bookmarkStart w:id="43" w:name="_Toc406398228"/>
      <w:r w:rsidRPr="00BB2F3D">
        <w:rPr>
          <w:rStyle w:val="Heading2Char"/>
          <w:rFonts w:hint="cs"/>
          <w:rtl/>
        </w:rPr>
        <w:t>الاِثارة الثالثة</w:t>
      </w:r>
      <w:r w:rsidR="00752481" w:rsidRPr="00BB2F3D">
        <w:rPr>
          <w:rStyle w:val="Heading2Char"/>
          <w:rFonts w:hint="cs"/>
          <w:rtl/>
        </w:rPr>
        <w:t>:</w:t>
      </w:r>
      <w:bookmarkEnd w:id="43"/>
      <w:r w:rsidRPr="00265BE6">
        <w:rPr>
          <w:rFonts w:hint="cs"/>
          <w:rtl/>
        </w:rPr>
        <w:t xml:space="preserve"> أخرج أحمد ومسلم وأبو داود وابن ماجة والنسائي</w:t>
      </w:r>
      <w:r w:rsidR="00752481">
        <w:rPr>
          <w:rFonts w:hint="cs"/>
          <w:rtl/>
        </w:rPr>
        <w:t>:</w:t>
      </w:r>
      <w:r w:rsidRPr="00265BE6">
        <w:rPr>
          <w:rFonts w:hint="cs"/>
          <w:rtl/>
        </w:rPr>
        <w:t xml:space="preserve"> أنّ عبد الرحمن بن عوف قد صلّى إماماً بالمسلمين وكان فيهم رسول الله صلى الله عليه وآله وسلم </w:t>
      </w:r>
      <w:r w:rsidRPr="00265BE6">
        <w:rPr>
          <w:rStyle w:val="libFootnotenumChar"/>
          <w:rFonts w:hint="cs"/>
          <w:rtl/>
        </w:rPr>
        <w:t>(2)</w:t>
      </w:r>
      <w:r w:rsidRPr="00265BE6">
        <w:rPr>
          <w:rFonts w:hint="cs"/>
          <w:rtl/>
        </w:rPr>
        <w:t>. وهذه الرواية أثبت ممّا ورد في تقديم أبي بكر</w:t>
      </w:r>
      <w:r w:rsidR="00752481">
        <w:rPr>
          <w:rFonts w:hint="cs"/>
          <w:rtl/>
        </w:rPr>
        <w:t xml:space="preserve"> - </w:t>
      </w:r>
      <w:r w:rsidRPr="00265BE6">
        <w:rPr>
          <w:rFonts w:hint="cs"/>
          <w:rtl/>
        </w:rPr>
        <w:t>كما سيأتي</w:t>
      </w:r>
      <w:r w:rsidR="00752481">
        <w:rPr>
          <w:rFonts w:hint="cs"/>
          <w:rtl/>
        </w:rPr>
        <w:t xml:space="preserve"> - </w:t>
      </w:r>
      <w:r w:rsidRPr="00265BE6">
        <w:rPr>
          <w:rFonts w:hint="cs"/>
          <w:rtl/>
        </w:rPr>
        <w:t>فالحجّة فيها إذن لعبد الرحمن بن عوف أظهر</w:t>
      </w:r>
      <w:r w:rsidR="00752481">
        <w:rPr>
          <w:rFonts w:hint="cs"/>
          <w:rtl/>
        </w:rPr>
        <w:t>،</w:t>
      </w:r>
      <w:r w:rsidRPr="00265BE6">
        <w:rPr>
          <w:rFonts w:hint="cs"/>
          <w:rtl/>
        </w:rPr>
        <w:t xml:space="preserve"> فتقديمه أوْلى وفقاً لذلك القياس </w:t>
      </w:r>
      <w:r w:rsidRPr="00265BE6">
        <w:rPr>
          <w:rStyle w:val="libFootnotenumChar"/>
          <w:rFonts w:hint="cs"/>
          <w:rtl/>
        </w:rPr>
        <w:t>(3)</w:t>
      </w:r>
      <w:r w:rsidRPr="00265BE6">
        <w:rPr>
          <w:rFonts w:hint="cs"/>
          <w:rtl/>
        </w:rPr>
        <w:t>.</w:t>
      </w:r>
    </w:p>
    <w:p w:rsidR="0095721C" w:rsidRDefault="0095721C" w:rsidP="00265BE6">
      <w:pPr>
        <w:pStyle w:val="libNormal"/>
        <w:rPr>
          <w:rtl/>
        </w:rPr>
      </w:pPr>
      <w:bookmarkStart w:id="44" w:name="_Toc406398229"/>
      <w:r w:rsidRPr="00BB2F3D">
        <w:rPr>
          <w:rStyle w:val="Heading2Char"/>
          <w:rFonts w:hint="cs"/>
          <w:rtl/>
        </w:rPr>
        <w:t>الاِثارة الرابعة</w:t>
      </w:r>
      <w:r w:rsidR="00752481" w:rsidRPr="00BB2F3D">
        <w:rPr>
          <w:rStyle w:val="Heading2Char"/>
          <w:rFonts w:hint="cs"/>
          <w:rtl/>
        </w:rPr>
        <w:t>:</w:t>
      </w:r>
      <w:bookmarkEnd w:id="44"/>
      <w:r w:rsidRPr="00265BE6">
        <w:rPr>
          <w:rFonts w:hint="cs"/>
          <w:rtl/>
        </w:rPr>
        <w:t xml:space="preserve"> في صحيح البخاري</w:t>
      </w:r>
      <w:r w:rsidR="00752481">
        <w:rPr>
          <w:rFonts w:hint="cs"/>
          <w:rtl/>
        </w:rPr>
        <w:t>:</w:t>
      </w:r>
      <w:r w:rsidRPr="00265BE6">
        <w:rPr>
          <w:rFonts w:hint="cs"/>
          <w:rtl/>
        </w:rPr>
        <w:t xml:space="preserve"> كان سالم مولى أبي حذيفة يؤمّ المهاجرين الاَوّلين وأصحاب النبيّ صلى الله عليه وآله وسلم في مسجد قباء</w:t>
      </w:r>
      <w:r w:rsidR="00752481">
        <w:rPr>
          <w:rFonts w:hint="cs"/>
          <w:rtl/>
        </w:rPr>
        <w:t>،</w:t>
      </w:r>
      <w:r w:rsidRPr="00265BE6">
        <w:rPr>
          <w:rFonts w:hint="cs"/>
          <w:rtl/>
        </w:rPr>
        <w:t xml:space="preserve"> وفيهم</w:t>
      </w:r>
      <w:r w:rsidR="00752481">
        <w:rPr>
          <w:rFonts w:hint="cs"/>
          <w:rtl/>
        </w:rPr>
        <w:t>:</w:t>
      </w:r>
      <w:r w:rsidRPr="00265BE6">
        <w:rPr>
          <w:rFonts w:hint="cs"/>
          <w:rtl/>
        </w:rPr>
        <w:t xml:space="preserve"> أبو بكر، وعمر</w:t>
      </w:r>
      <w:r w:rsidR="00752481">
        <w:rPr>
          <w:rFonts w:hint="cs"/>
          <w:rtl/>
        </w:rPr>
        <w:t>،</w:t>
      </w:r>
      <w:r w:rsidRPr="00265BE6">
        <w:rPr>
          <w:rFonts w:hint="cs"/>
          <w:rtl/>
        </w:rPr>
        <w:t xml:space="preserve"> وأبو سلمة</w:t>
      </w:r>
      <w:r w:rsidR="00752481">
        <w:rPr>
          <w:rFonts w:hint="cs"/>
          <w:rtl/>
        </w:rPr>
        <w:t>،</w:t>
      </w:r>
      <w:r w:rsidRPr="00265BE6">
        <w:rPr>
          <w:rFonts w:hint="cs"/>
          <w:rtl/>
        </w:rPr>
        <w:t xml:space="preserve"> وعامر بن ربيعة </w:t>
      </w:r>
      <w:r w:rsidRPr="00265BE6">
        <w:rPr>
          <w:rStyle w:val="libFootnotenumChar"/>
          <w:rFonts w:hint="cs"/>
          <w:rtl/>
        </w:rPr>
        <w:t>(4)</w:t>
      </w:r>
      <w:r w:rsidRPr="00265BE6">
        <w:rPr>
          <w:rFonts w:hint="cs"/>
          <w:rtl/>
        </w:rPr>
        <w:t>.</w:t>
      </w:r>
    </w:p>
    <w:p w:rsidR="0095721C" w:rsidRDefault="0095721C" w:rsidP="00265BE6">
      <w:pPr>
        <w:pStyle w:val="libNormal"/>
        <w:rPr>
          <w:rtl/>
        </w:rPr>
      </w:pPr>
      <w:r>
        <w:rPr>
          <w:rFonts w:hint="cs"/>
          <w:rtl/>
        </w:rPr>
        <w:t>وكان عمرو بن العاص أميراً على جيش ذات السلاسل</w:t>
      </w:r>
      <w:r w:rsidR="00752481">
        <w:rPr>
          <w:rFonts w:hint="cs"/>
          <w:rtl/>
        </w:rPr>
        <w:t>،</w:t>
      </w:r>
      <w:r>
        <w:rPr>
          <w:rFonts w:hint="cs"/>
          <w:rtl/>
        </w:rPr>
        <w:t xml:space="preserve"> وكان يؤمّهم</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نهج البلاغة</w:t>
      </w:r>
      <w:r w:rsidR="00752481">
        <w:rPr>
          <w:rFonts w:hint="cs"/>
          <w:rtl/>
        </w:rPr>
        <w:t>:</w:t>
      </w:r>
      <w:r>
        <w:rPr>
          <w:rFonts w:hint="cs"/>
          <w:rtl/>
        </w:rPr>
        <w:t xml:space="preserve"> 97 الخطبة 67</w:t>
      </w:r>
      <w:r w:rsidR="00752481">
        <w:rPr>
          <w:rFonts w:hint="cs"/>
          <w:rtl/>
        </w:rPr>
        <w:t>،</w:t>
      </w:r>
      <w:r>
        <w:rPr>
          <w:rFonts w:hint="cs"/>
          <w:rtl/>
        </w:rPr>
        <w:t xml:space="preserve"> واُنظر</w:t>
      </w:r>
      <w:r w:rsidR="00752481">
        <w:rPr>
          <w:rFonts w:hint="cs"/>
          <w:rtl/>
        </w:rPr>
        <w:t>:</w:t>
      </w:r>
      <w:r>
        <w:rPr>
          <w:rFonts w:hint="cs"/>
          <w:rtl/>
        </w:rPr>
        <w:t xml:space="preserve"> الاِمامة والسياسة</w:t>
      </w:r>
      <w:r w:rsidR="00752481">
        <w:rPr>
          <w:rFonts w:hint="cs"/>
          <w:rtl/>
        </w:rPr>
        <w:t xml:space="preserve"> - </w:t>
      </w:r>
      <w:r>
        <w:rPr>
          <w:rFonts w:hint="cs"/>
          <w:rtl/>
        </w:rPr>
        <w:t>لابن قتيبة</w:t>
      </w:r>
      <w:r w:rsidR="00752481">
        <w:rPr>
          <w:rFonts w:hint="cs"/>
          <w:rtl/>
        </w:rPr>
        <w:t xml:space="preserve"> -:</w:t>
      </w:r>
      <w:r>
        <w:rPr>
          <w:rFonts w:hint="cs"/>
          <w:rtl/>
        </w:rPr>
        <w:t xml:space="preserve"> 11</w:t>
      </w:r>
      <w:r w:rsidR="00752481">
        <w:rPr>
          <w:rFonts w:hint="cs"/>
          <w:rtl/>
        </w:rPr>
        <w:t>.</w:t>
      </w:r>
    </w:p>
    <w:p w:rsidR="0095721C" w:rsidRDefault="0095721C" w:rsidP="0095721C">
      <w:pPr>
        <w:pStyle w:val="libFootnote0"/>
        <w:rPr>
          <w:rtl/>
        </w:rPr>
      </w:pPr>
      <w:r>
        <w:rPr>
          <w:rFonts w:hint="cs"/>
          <w:rtl/>
        </w:rPr>
        <w:t>(2) مسند أحمد 4</w:t>
      </w:r>
      <w:r w:rsidR="00752481">
        <w:rPr>
          <w:rFonts w:hint="cs"/>
          <w:rtl/>
        </w:rPr>
        <w:t>:</w:t>
      </w:r>
      <w:r>
        <w:rPr>
          <w:rFonts w:hint="cs"/>
          <w:rtl/>
        </w:rPr>
        <w:t xml:space="preserve"> 248</w:t>
      </w:r>
      <w:r w:rsidR="00752481">
        <w:rPr>
          <w:rFonts w:hint="cs"/>
          <w:rtl/>
        </w:rPr>
        <w:t xml:space="preserve"> - </w:t>
      </w:r>
      <w:r>
        <w:rPr>
          <w:rFonts w:hint="cs"/>
          <w:rtl/>
        </w:rPr>
        <w:t>251</w:t>
      </w:r>
      <w:r w:rsidR="00752481">
        <w:rPr>
          <w:rFonts w:hint="cs"/>
          <w:rtl/>
        </w:rPr>
        <w:t>،</w:t>
      </w:r>
      <w:r>
        <w:rPr>
          <w:rFonts w:hint="cs"/>
          <w:rtl/>
        </w:rPr>
        <w:t xml:space="preserve"> صحيح مسلم</w:t>
      </w:r>
      <w:r w:rsidR="00752481">
        <w:rPr>
          <w:rFonts w:hint="cs"/>
          <w:rtl/>
        </w:rPr>
        <w:t>:</w:t>
      </w:r>
      <w:r>
        <w:rPr>
          <w:rFonts w:hint="cs"/>
          <w:rtl/>
        </w:rPr>
        <w:t xml:space="preserve"> الطهارة</w:t>
      </w:r>
      <w:r w:rsidR="00752481">
        <w:rPr>
          <w:rFonts w:hint="cs"/>
          <w:rtl/>
        </w:rPr>
        <w:t xml:space="preserve"> - </w:t>
      </w:r>
      <w:r>
        <w:rPr>
          <w:rFonts w:hint="cs"/>
          <w:rtl/>
        </w:rPr>
        <w:t>باب المسح على الناصية والعمامة</w:t>
      </w:r>
      <w:r w:rsidR="00752481">
        <w:rPr>
          <w:rFonts w:hint="cs"/>
          <w:rtl/>
        </w:rPr>
        <w:t>،</w:t>
      </w:r>
      <w:r>
        <w:rPr>
          <w:rFonts w:hint="cs"/>
          <w:rtl/>
        </w:rPr>
        <w:t xml:space="preserve"> سنن أبي داود</w:t>
      </w:r>
      <w:r w:rsidR="00752481">
        <w:rPr>
          <w:rFonts w:hint="cs"/>
          <w:rtl/>
        </w:rPr>
        <w:t>:</w:t>
      </w:r>
      <w:r>
        <w:rPr>
          <w:rFonts w:hint="cs"/>
          <w:rtl/>
        </w:rPr>
        <w:t xml:space="preserve"> المسح على الخفّين | 149 و 152</w:t>
      </w:r>
      <w:r w:rsidR="00752481">
        <w:rPr>
          <w:rFonts w:hint="cs"/>
          <w:rtl/>
        </w:rPr>
        <w:t>،</w:t>
      </w:r>
      <w:r>
        <w:rPr>
          <w:rFonts w:hint="cs"/>
          <w:rtl/>
        </w:rPr>
        <w:t xml:space="preserve"> سنن ابن ماجة</w:t>
      </w:r>
      <w:r w:rsidR="00752481">
        <w:rPr>
          <w:rFonts w:hint="cs"/>
          <w:rtl/>
        </w:rPr>
        <w:t>:</w:t>
      </w:r>
      <w:r>
        <w:rPr>
          <w:rFonts w:hint="cs"/>
          <w:rtl/>
        </w:rPr>
        <w:t xml:space="preserve"> |1236</w:t>
      </w:r>
      <w:r w:rsidR="00752481">
        <w:rPr>
          <w:rFonts w:hint="cs"/>
          <w:rtl/>
        </w:rPr>
        <w:t>،</w:t>
      </w:r>
      <w:r>
        <w:rPr>
          <w:rFonts w:hint="cs"/>
          <w:rtl/>
        </w:rPr>
        <w:t xml:space="preserve"> سنن النسائي</w:t>
      </w:r>
      <w:r w:rsidR="00752481">
        <w:rPr>
          <w:rFonts w:hint="cs"/>
          <w:rtl/>
        </w:rPr>
        <w:t>:</w:t>
      </w:r>
      <w:r>
        <w:rPr>
          <w:rFonts w:hint="cs"/>
          <w:rtl/>
        </w:rPr>
        <w:t xml:space="preserve"> الطهارة | 112</w:t>
      </w:r>
      <w:r w:rsidR="00752481">
        <w:rPr>
          <w:rFonts w:hint="cs"/>
          <w:rtl/>
        </w:rPr>
        <w:t>.</w:t>
      </w:r>
    </w:p>
    <w:p w:rsidR="0095721C" w:rsidRDefault="0095721C" w:rsidP="0095721C">
      <w:pPr>
        <w:pStyle w:val="libFootnote0"/>
        <w:rPr>
          <w:rtl/>
        </w:rPr>
      </w:pPr>
      <w:r>
        <w:rPr>
          <w:rFonts w:hint="cs"/>
          <w:rtl/>
        </w:rPr>
        <w:t>(3) أُنظر</w:t>
      </w:r>
      <w:r w:rsidR="00752481">
        <w:rPr>
          <w:rFonts w:hint="cs"/>
          <w:rtl/>
        </w:rPr>
        <w:t>:</w:t>
      </w:r>
      <w:r>
        <w:rPr>
          <w:rFonts w:hint="cs"/>
          <w:rtl/>
        </w:rPr>
        <w:t xml:space="preserve"> ابن الجوزي</w:t>
      </w:r>
      <w:r w:rsidR="00752481">
        <w:rPr>
          <w:rFonts w:hint="cs"/>
          <w:rtl/>
        </w:rPr>
        <w:t>،</w:t>
      </w:r>
      <w:r>
        <w:rPr>
          <w:rFonts w:hint="cs"/>
          <w:rtl/>
        </w:rPr>
        <w:t xml:space="preserve"> آفة أصحاب الحديث</w:t>
      </w:r>
      <w:r w:rsidR="00752481">
        <w:rPr>
          <w:rFonts w:hint="cs"/>
          <w:rtl/>
        </w:rPr>
        <w:t>:</w:t>
      </w:r>
      <w:r>
        <w:rPr>
          <w:rFonts w:hint="cs"/>
          <w:rtl/>
        </w:rPr>
        <w:t xml:space="preserve"> 99</w:t>
      </w:r>
      <w:r w:rsidR="00752481">
        <w:rPr>
          <w:rFonts w:hint="cs"/>
          <w:rtl/>
        </w:rPr>
        <w:t>.</w:t>
      </w:r>
    </w:p>
    <w:p w:rsidR="0095721C" w:rsidRDefault="0095721C" w:rsidP="0095721C">
      <w:pPr>
        <w:pStyle w:val="libFootnote0"/>
        <w:rPr>
          <w:rtl/>
        </w:rPr>
      </w:pPr>
      <w:r>
        <w:rPr>
          <w:rFonts w:hint="cs"/>
          <w:rtl/>
        </w:rPr>
        <w:t>(4) صحيح البخاري</w:t>
      </w:r>
      <w:r w:rsidR="00752481">
        <w:rPr>
          <w:rFonts w:hint="cs"/>
          <w:rtl/>
        </w:rPr>
        <w:t>:</w:t>
      </w:r>
      <w:r>
        <w:rPr>
          <w:rFonts w:hint="cs"/>
          <w:rtl/>
        </w:rPr>
        <w:t xml:space="preserve"> كتاب الاَحكام | 6754</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sidRPr="00265BE6">
        <w:rPr>
          <w:rFonts w:hint="cs"/>
          <w:rtl/>
        </w:rPr>
        <w:lastRenderedPageBreak/>
        <w:t>في الصلاة حتّى صلّى بهم بعض صلواته وهو جنب</w:t>
      </w:r>
      <w:r w:rsidR="00752481">
        <w:rPr>
          <w:rFonts w:hint="cs"/>
          <w:rtl/>
        </w:rPr>
        <w:t>،</w:t>
      </w:r>
      <w:r w:rsidRPr="00265BE6">
        <w:rPr>
          <w:rFonts w:hint="cs"/>
          <w:rtl/>
        </w:rPr>
        <w:t xml:space="preserve"> وفيهم</w:t>
      </w:r>
      <w:r w:rsidR="00752481">
        <w:rPr>
          <w:rFonts w:hint="cs"/>
          <w:rtl/>
        </w:rPr>
        <w:t>:</w:t>
      </w:r>
      <w:r w:rsidRPr="00265BE6">
        <w:rPr>
          <w:rFonts w:hint="cs"/>
          <w:rtl/>
        </w:rPr>
        <w:t xml:space="preserve"> أبو بكر</w:t>
      </w:r>
      <w:r w:rsidR="00752481">
        <w:rPr>
          <w:rFonts w:hint="cs"/>
          <w:rtl/>
        </w:rPr>
        <w:t>،</w:t>
      </w:r>
      <w:r w:rsidRPr="00265BE6">
        <w:rPr>
          <w:rFonts w:hint="cs"/>
          <w:rtl/>
        </w:rPr>
        <w:t xml:space="preserve"> وعمر</w:t>
      </w:r>
      <w:r w:rsidR="00752481">
        <w:rPr>
          <w:rFonts w:hint="cs"/>
          <w:rtl/>
        </w:rPr>
        <w:t>،</w:t>
      </w:r>
      <w:r w:rsidRPr="00265BE6">
        <w:rPr>
          <w:rFonts w:hint="cs"/>
          <w:rtl/>
        </w:rPr>
        <w:t xml:space="preserve"> وأبو عبيدة </w:t>
      </w:r>
      <w:r w:rsidRPr="00265BE6">
        <w:rPr>
          <w:rStyle w:val="libFootnotenumChar"/>
          <w:rFonts w:hint="cs"/>
          <w:rtl/>
        </w:rPr>
        <w:t>(1)</w:t>
      </w:r>
      <w:r w:rsidRPr="00265BE6">
        <w:rPr>
          <w:rFonts w:hint="cs"/>
          <w:rtl/>
        </w:rPr>
        <w:t>.</w:t>
      </w:r>
    </w:p>
    <w:p w:rsidR="0095721C" w:rsidRDefault="0095721C" w:rsidP="00265BE6">
      <w:pPr>
        <w:pStyle w:val="libNormal"/>
        <w:rPr>
          <w:rtl/>
        </w:rPr>
      </w:pPr>
      <w:r>
        <w:rPr>
          <w:rFonts w:hint="cs"/>
          <w:rtl/>
        </w:rPr>
        <w:t>فهل يُستدلّ من هذا أنّ سالماً وعمرو بن العاص أفضل من أبي بكر وعمر وأبي عبيدة</w:t>
      </w:r>
      <w:r w:rsidR="00752481">
        <w:rPr>
          <w:rFonts w:hint="cs"/>
          <w:rtl/>
        </w:rPr>
        <w:t>،</w:t>
      </w:r>
      <w:r>
        <w:rPr>
          <w:rFonts w:hint="cs"/>
          <w:rtl/>
        </w:rPr>
        <w:t xml:space="preserve"> وأوْلى بالخلافة منهم</w:t>
      </w:r>
      <w:r w:rsidR="00752481">
        <w:rPr>
          <w:rFonts w:hint="cs"/>
          <w:rtl/>
        </w:rPr>
        <w:t>؟</w:t>
      </w:r>
      <w:r>
        <w:rPr>
          <w:rFonts w:hint="cs"/>
          <w:rtl/>
        </w:rPr>
        <w:t>!</w:t>
      </w:r>
    </w:p>
    <w:p w:rsidR="0095721C" w:rsidRDefault="0095721C" w:rsidP="00265BE6">
      <w:pPr>
        <w:pStyle w:val="libNormal"/>
        <w:rPr>
          <w:rtl/>
        </w:rPr>
      </w:pPr>
      <w:bookmarkStart w:id="45" w:name="_Toc406398230"/>
      <w:r w:rsidRPr="00BB2F3D">
        <w:rPr>
          <w:rStyle w:val="Heading2Char"/>
          <w:rFonts w:hint="cs"/>
          <w:rtl/>
        </w:rPr>
        <w:t>الاِثارة الخامسة</w:t>
      </w:r>
      <w:r w:rsidR="00752481" w:rsidRPr="00BB2F3D">
        <w:rPr>
          <w:rStyle w:val="Heading2Char"/>
          <w:rFonts w:hint="cs"/>
          <w:rtl/>
        </w:rPr>
        <w:t>:</w:t>
      </w:r>
      <w:bookmarkEnd w:id="45"/>
      <w:r w:rsidRPr="00265BE6">
        <w:rPr>
          <w:rFonts w:hint="cs"/>
          <w:rtl/>
        </w:rPr>
        <w:t xml:space="preserve"> نتابعها في النقاط التالية</w:t>
      </w:r>
      <w:r w:rsidR="00752481">
        <w:rPr>
          <w:rFonts w:hint="cs"/>
          <w:rtl/>
        </w:rPr>
        <w:t>:</w:t>
      </w:r>
    </w:p>
    <w:p w:rsidR="0095721C" w:rsidRDefault="0095721C" w:rsidP="00265BE6">
      <w:pPr>
        <w:pStyle w:val="libNormal"/>
        <w:rPr>
          <w:rtl/>
        </w:rPr>
      </w:pPr>
      <w:r>
        <w:rPr>
          <w:rFonts w:hint="cs"/>
          <w:rtl/>
        </w:rPr>
        <w:t>أ</w:t>
      </w:r>
      <w:r w:rsidR="00752481">
        <w:rPr>
          <w:rFonts w:hint="cs"/>
          <w:rtl/>
        </w:rPr>
        <w:t xml:space="preserve"> - </w:t>
      </w:r>
      <w:r>
        <w:rPr>
          <w:rFonts w:hint="cs"/>
          <w:rtl/>
        </w:rPr>
        <w:t>ثبت في جميع طرق هذا الحديث بروايته التامّة أنّه بعد أن افتتح أبو بكر الصلاة</w:t>
      </w:r>
      <w:r w:rsidR="00752481">
        <w:rPr>
          <w:rFonts w:hint="cs"/>
          <w:rtl/>
        </w:rPr>
        <w:t>،</w:t>
      </w:r>
      <w:r>
        <w:rPr>
          <w:rFonts w:hint="cs"/>
          <w:rtl/>
        </w:rPr>
        <w:t xml:space="preserve"> خرج النبيّ صلى الله عليه وآله وسلم يتهادى بين رجلين</w:t>
      </w:r>
      <w:r w:rsidR="00752481">
        <w:rPr>
          <w:rFonts w:hint="cs"/>
          <w:rtl/>
        </w:rPr>
        <w:t xml:space="preserve"> - </w:t>
      </w:r>
      <w:r>
        <w:rPr>
          <w:rFonts w:hint="cs"/>
          <w:rtl/>
        </w:rPr>
        <w:t>عليّ والفضل بن العبّاس</w:t>
      </w:r>
      <w:r w:rsidR="00752481">
        <w:rPr>
          <w:rFonts w:hint="cs"/>
          <w:rtl/>
        </w:rPr>
        <w:t xml:space="preserve"> - </w:t>
      </w:r>
      <w:r>
        <w:rPr>
          <w:rFonts w:hint="cs"/>
          <w:rtl/>
        </w:rPr>
        <w:t>فصلّى بهم إماماً وتأخّر أبو بكر عن موضعه مؤتمّاً بالنبيّ صلى الله عليه وآله وسلم عن يمينه</w:t>
      </w:r>
      <w:r w:rsidR="00752481">
        <w:rPr>
          <w:rFonts w:hint="cs"/>
          <w:rtl/>
        </w:rPr>
        <w:t>.</w:t>
      </w:r>
    </w:p>
    <w:p w:rsidR="0095721C" w:rsidRDefault="0095721C" w:rsidP="00265BE6">
      <w:pPr>
        <w:pStyle w:val="libNormal"/>
        <w:rPr>
          <w:rtl/>
        </w:rPr>
      </w:pPr>
      <w:r w:rsidRPr="00265BE6">
        <w:rPr>
          <w:rFonts w:hint="cs"/>
          <w:rtl/>
        </w:rPr>
        <w:t>أثبت ذلك تحقيقاً أبو الفرج ابن الجوزي في كتاب صنّفه لهذا الغرض</w:t>
      </w:r>
      <w:r w:rsidR="00752481">
        <w:rPr>
          <w:rFonts w:hint="cs"/>
          <w:rtl/>
        </w:rPr>
        <w:t>،</w:t>
      </w:r>
      <w:r w:rsidRPr="00265BE6">
        <w:rPr>
          <w:rFonts w:hint="cs"/>
          <w:rtl/>
        </w:rPr>
        <w:t xml:space="preserve"> فقسّمه إلى ثلاثة أبواب</w:t>
      </w:r>
      <w:r w:rsidR="00752481">
        <w:rPr>
          <w:rFonts w:hint="cs"/>
          <w:rtl/>
        </w:rPr>
        <w:t>:</w:t>
      </w:r>
      <w:r w:rsidRPr="00265BE6">
        <w:rPr>
          <w:rFonts w:hint="cs"/>
          <w:rtl/>
        </w:rPr>
        <w:t xml:space="preserve"> فجعل الباب الاَوّل في إثبات خروج النبيّ صلى الله عليه وآله وسلم إلى تلك الصلاة وتأخيره أبا بكر عن إمامتها</w:t>
      </w:r>
      <w:r w:rsidR="00752481">
        <w:rPr>
          <w:rFonts w:hint="cs"/>
          <w:rtl/>
        </w:rPr>
        <w:t>،</w:t>
      </w:r>
      <w:r w:rsidRPr="00265BE6">
        <w:rPr>
          <w:rFonts w:hint="cs"/>
          <w:rtl/>
        </w:rPr>
        <w:t xml:space="preserve"> وخصّص الباب الثاني في بيان إجماع الفقهاء على ذلك</w:t>
      </w:r>
      <w:r w:rsidR="00752481">
        <w:rPr>
          <w:rFonts w:hint="cs"/>
          <w:rtl/>
        </w:rPr>
        <w:t>،</w:t>
      </w:r>
      <w:r w:rsidRPr="00265BE6">
        <w:rPr>
          <w:rFonts w:hint="cs"/>
          <w:rtl/>
        </w:rPr>
        <w:t xml:space="preserve"> فذكر منهم</w:t>
      </w:r>
      <w:r w:rsidR="00752481">
        <w:rPr>
          <w:rFonts w:hint="cs"/>
          <w:rtl/>
        </w:rPr>
        <w:t>:</w:t>
      </w:r>
      <w:r w:rsidRPr="00265BE6">
        <w:rPr>
          <w:rFonts w:hint="cs"/>
          <w:rtl/>
        </w:rPr>
        <w:t xml:space="preserve"> أبا حنيفة</w:t>
      </w:r>
      <w:r w:rsidR="00752481">
        <w:rPr>
          <w:rFonts w:hint="cs"/>
          <w:rtl/>
        </w:rPr>
        <w:t>،</w:t>
      </w:r>
      <w:r w:rsidRPr="00265BE6">
        <w:rPr>
          <w:rFonts w:hint="cs"/>
          <w:rtl/>
        </w:rPr>
        <w:t xml:space="preserve"> ومالك</w:t>
      </w:r>
      <w:r w:rsidR="00752481">
        <w:rPr>
          <w:rFonts w:hint="cs"/>
          <w:rtl/>
        </w:rPr>
        <w:t>،</w:t>
      </w:r>
      <w:r w:rsidRPr="00265BE6">
        <w:rPr>
          <w:rFonts w:hint="cs"/>
          <w:rtl/>
        </w:rPr>
        <w:t xml:space="preserve"> والشافعي، وأحمد</w:t>
      </w:r>
      <w:r w:rsidR="00752481">
        <w:rPr>
          <w:rFonts w:hint="cs"/>
          <w:rtl/>
        </w:rPr>
        <w:t>،</w:t>
      </w:r>
      <w:r w:rsidRPr="00265BE6">
        <w:rPr>
          <w:rFonts w:hint="cs"/>
          <w:rtl/>
        </w:rPr>
        <w:t xml:space="preserve"> وأثبت في الباب الثالث وَهَن الاَخبار التي وردت بتقدّم أبي بكر في تلك الصلاة</w:t>
      </w:r>
      <w:r w:rsidR="00752481">
        <w:rPr>
          <w:rFonts w:hint="cs"/>
          <w:rtl/>
        </w:rPr>
        <w:t>،</w:t>
      </w:r>
      <w:r w:rsidRPr="00265BE6">
        <w:rPr>
          <w:rFonts w:hint="cs"/>
          <w:rtl/>
        </w:rPr>
        <w:t xml:space="preserve"> ووصف القائلين بها بالعناد واتّباع الهوى</w:t>
      </w:r>
      <w:r w:rsidRPr="00265BE6">
        <w:rPr>
          <w:rStyle w:val="libFootnotenumChar"/>
          <w:rFonts w:hint="cs"/>
          <w:rtl/>
        </w:rPr>
        <w:t>(2)</w:t>
      </w:r>
      <w:r w:rsidRPr="00265BE6">
        <w:rPr>
          <w:rFonts w:hint="cs"/>
          <w:rtl/>
        </w:rPr>
        <w:t>!</w:t>
      </w:r>
    </w:p>
    <w:p w:rsidR="0095721C" w:rsidRDefault="0095721C" w:rsidP="00265BE6">
      <w:pPr>
        <w:pStyle w:val="libNormal"/>
        <w:rPr>
          <w:rtl/>
        </w:rPr>
      </w:pPr>
      <w:r w:rsidRPr="00265BE6">
        <w:rPr>
          <w:rFonts w:hint="cs"/>
          <w:rtl/>
        </w:rPr>
        <w:t>وقال العسقلاني</w:t>
      </w:r>
      <w:r w:rsidR="00752481">
        <w:rPr>
          <w:rFonts w:hint="cs"/>
          <w:rtl/>
        </w:rPr>
        <w:t>:</w:t>
      </w:r>
      <w:r w:rsidRPr="00265BE6">
        <w:rPr>
          <w:rFonts w:hint="cs"/>
          <w:rtl/>
        </w:rPr>
        <w:t xml:space="preserve"> تضافرت الروايات عن عائشة بالجزم بما يدلّ على أنّ النبيّ صلى الله عليه وآله وسلم كان هو الاِمام في تلك الصلاة </w:t>
      </w:r>
      <w:r w:rsidRPr="00265BE6">
        <w:rPr>
          <w:rStyle w:val="libFootnotenumChar"/>
          <w:rFonts w:hint="cs"/>
          <w:rtl/>
        </w:rPr>
        <w:t>(3)</w:t>
      </w:r>
      <w:r w:rsidRPr="00265BE6">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سيرة أبن هشام 4</w:t>
      </w:r>
      <w:r w:rsidR="00752481">
        <w:rPr>
          <w:rFonts w:hint="cs"/>
          <w:rtl/>
        </w:rPr>
        <w:t>:</w:t>
      </w:r>
      <w:r>
        <w:rPr>
          <w:rFonts w:hint="cs"/>
          <w:rtl/>
        </w:rPr>
        <w:t xml:space="preserve"> 272</w:t>
      </w:r>
      <w:r w:rsidR="00752481">
        <w:rPr>
          <w:rFonts w:hint="cs"/>
          <w:rtl/>
        </w:rPr>
        <w:t>،</w:t>
      </w:r>
      <w:r>
        <w:rPr>
          <w:rFonts w:hint="cs"/>
          <w:rtl/>
        </w:rPr>
        <w:t xml:space="preserve"> البداية والنهاية 4</w:t>
      </w:r>
      <w:r w:rsidR="00752481">
        <w:rPr>
          <w:rFonts w:hint="cs"/>
          <w:rtl/>
        </w:rPr>
        <w:t>:</w:t>
      </w:r>
      <w:r>
        <w:rPr>
          <w:rFonts w:hint="cs"/>
          <w:rtl/>
        </w:rPr>
        <w:t xml:space="preserve"> 312</w:t>
      </w:r>
      <w:r w:rsidR="00752481">
        <w:rPr>
          <w:rFonts w:hint="cs"/>
          <w:rtl/>
        </w:rPr>
        <w:t>.</w:t>
      </w:r>
    </w:p>
    <w:p w:rsidR="0095721C" w:rsidRDefault="0095721C" w:rsidP="0095721C">
      <w:pPr>
        <w:pStyle w:val="libFootnote0"/>
        <w:rPr>
          <w:rtl/>
        </w:rPr>
      </w:pPr>
      <w:r>
        <w:rPr>
          <w:rFonts w:hint="cs"/>
          <w:rtl/>
        </w:rPr>
        <w:t>(2) أبو الفرج ابن الجوزي</w:t>
      </w:r>
      <w:r w:rsidR="00752481">
        <w:rPr>
          <w:rFonts w:hint="cs"/>
          <w:rtl/>
        </w:rPr>
        <w:t>،</w:t>
      </w:r>
      <w:r>
        <w:rPr>
          <w:rFonts w:hint="cs"/>
          <w:rtl/>
        </w:rPr>
        <w:t xml:space="preserve"> آفة أصحاب الحديث</w:t>
      </w:r>
      <w:r w:rsidR="00752481">
        <w:rPr>
          <w:rFonts w:hint="cs"/>
          <w:rtl/>
        </w:rPr>
        <w:t xml:space="preserve"> - </w:t>
      </w:r>
      <w:r>
        <w:rPr>
          <w:rFonts w:hint="cs"/>
          <w:rtl/>
        </w:rPr>
        <w:t>الباب الاَوّل</w:t>
      </w:r>
      <w:r w:rsidR="00752481">
        <w:rPr>
          <w:rFonts w:hint="cs"/>
          <w:rtl/>
        </w:rPr>
        <w:t>،</w:t>
      </w:r>
      <w:r>
        <w:rPr>
          <w:rFonts w:hint="cs"/>
          <w:rtl/>
        </w:rPr>
        <w:t xml:space="preserve"> والثاني</w:t>
      </w:r>
      <w:r w:rsidR="00752481">
        <w:rPr>
          <w:rFonts w:hint="cs"/>
          <w:rtl/>
        </w:rPr>
        <w:t>،</w:t>
      </w:r>
      <w:r>
        <w:rPr>
          <w:rFonts w:hint="cs"/>
          <w:rtl/>
        </w:rPr>
        <w:t xml:space="preserve"> والثالث</w:t>
      </w:r>
      <w:r w:rsidR="00752481">
        <w:rPr>
          <w:rFonts w:hint="cs"/>
          <w:rtl/>
        </w:rPr>
        <w:t>.</w:t>
      </w:r>
    </w:p>
    <w:p w:rsidR="0095721C" w:rsidRDefault="0095721C" w:rsidP="0095721C">
      <w:pPr>
        <w:pStyle w:val="libFootnote0"/>
        <w:rPr>
          <w:rtl/>
        </w:rPr>
      </w:pPr>
      <w:r>
        <w:rPr>
          <w:rFonts w:hint="cs"/>
          <w:rtl/>
        </w:rPr>
        <w:t>(3) فتح الباري بشرح صحيح البخاري 2</w:t>
      </w:r>
      <w:r w:rsidR="00752481">
        <w:rPr>
          <w:rFonts w:hint="cs"/>
          <w:rtl/>
        </w:rPr>
        <w:t>:</w:t>
      </w:r>
      <w:r>
        <w:rPr>
          <w:rFonts w:hint="cs"/>
          <w:rtl/>
        </w:rPr>
        <w:t xml:space="preserve"> 123</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sidRPr="00265BE6">
        <w:rPr>
          <w:rFonts w:hint="cs"/>
          <w:rtl/>
        </w:rPr>
        <w:lastRenderedPageBreak/>
        <w:t>ومن هنا قال بعضهم</w:t>
      </w:r>
      <w:r w:rsidR="00752481">
        <w:rPr>
          <w:rFonts w:hint="cs"/>
          <w:rtl/>
        </w:rPr>
        <w:t>:</w:t>
      </w:r>
      <w:r w:rsidRPr="00265BE6">
        <w:rPr>
          <w:rFonts w:hint="cs"/>
          <w:rtl/>
        </w:rPr>
        <w:t xml:space="preserve"> متى نظرنا إلى آخر الحديث احتجنا إلى أن نطلب للحديث مخرجاً من النقص والتقصير</w:t>
      </w:r>
      <w:r w:rsidR="00752481">
        <w:rPr>
          <w:rFonts w:hint="cs"/>
          <w:rtl/>
        </w:rPr>
        <w:t>،</w:t>
      </w:r>
      <w:r w:rsidRPr="00265BE6">
        <w:rPr>
          <w:rFonts w:hint="cs"/>
          <w:rtl/>
        </w:rPr>
        <w:t xml:space="preserve"> وذلك أنّ آخره</w:t>
      </w:r>
      <w:r w:rsidR="00752481">
        <w:rPr>
          <w:rFonts w:hint="cs"/>
          <w:rtl/>
        </w:rPr>
        <w:t>:</w:t>
      </w:r>
      <w:r w:rsidRPr="00265BE6">
        <w:rPr>
          <w:rFonts w:hint="cs"/>
          <w:rtl/>
        </w:rPr>
        <w:t xml:space="preserve"> أنّ رسول الله صلى الله عليه وآله وسلم لمّا وجد إفاقةً وأحسّ بقوّة خرج حتّى أتى المسجد وتقدّم فنحّى أبا بكر عن مقامه وقام في موضعه</w:t>
      </w:r>
      <w:r w:rsidR="00752481">
        <w:rPr>
          <w:rFonts w:hint="cs"/>
          <w:rtl/>
        </w:rPr>
        <w:t>.</w:t>
      </w:r>
      <w:r w:rsidRPr="00265BE6">
        <w:rPr>
          <w:rFonts w:hint="cs"/>
          <w:rtl/>
        </w:rPr>
        <w:t xml:space="preserve"> فلو كانت إمامة أبي بكر بأمره صلى الله عليه وآله وسلم لَتَركه على إمامته وصلّى خلفه</w:t>
      </w:r>
      <w:r w:rsidR="00752481">
        <w:rPr>
          <w:rFonts w:hint="cs"/>
          <w:rtl/>
        </w:rPr>
        <w:t>،</w:t>
      </w:r>
      <w:r w:rsidRPr="00265BE6">
        <w:rPr>
          <w:rFonts w:hint="cs"/>
          <w:rtl/>
        </w:rPr>
        <w:t xml:space="preserve"> كما صلّى خلف عبد الرحمن بن عوف </w:t>
      </w:r>
      <w:r w:rsidRPr="00265BE6">
        <w:rPr>
          <w:rStyle w:val="libFootnotenumChar"/>
          <w:rFonts w:hint="cs"/>
          <w:rtl/>
        </w:rPr>
        <w:t>(1)</w:t>
      </w:r>
      <w:r w:rsidRPr="00265BE6">
        <w:rPr>
          <w:rFonts w:hint="cs"/>
          <w:rtl/>
        </w:rPr>
        <w:t>.</w:t>
      </w:r>
    </w:p>
    <w:p w:rsidR="0095721C" w:rsidRDefault="0095721C" w:rsidP="00265BE6">
      <w:pPr>
        <w:pStyle w:val="libNormal"/>
        <w:rPr>
          <w:rtl/>
        </w:rPr>
      </w:pPr>
      <w:r w:rsidRPr="00265BE6">
        <w:rPr>
          <w:rFonts w:hint="cs"/>
          <w:rtl/>
        </w:rPr>
        <w:t>ب</w:t>
      </w:r>
      <w:r w:rsidR="00752481">
        <w:rPr>
          <w:rFonts w:hint="cs"/>
          <w:rtl/>
        </w:rPr>
        <w:t xml:space="preserve"> - </w:t>
      </w:r>
      <w:r w:rsidRPr="00265BE6">
        <w:rPr>
          <w:rFonts w:hint="cs"/>
          <w:rtl/>
        </w:rPr>
        <w:t>ممّا يعزّز القول المتقدّم ماورد عن ابن عبّاس من أنّه قبل أن يؤذّن بلال لتلك الصلاة قال النبيّ صلى الله عليه وآله وسلم</w:t>
      </w:r>
      <w:r w:rsidR="00752481">
        <w:rPr>
          <w:rFonts w:hint="cs"/>
          <w:rtl/>
        </w:rPr>
        <w:t>:</w:t>
      </w:r>
      <w:r w:rsidRPr="00265BE6">
        <w:rPr>
          <w:rFonts w:hint="cs"/>
          <w:rtl/>
        </w:rPr>
        <w:t xml:space="preserve"> «أُدعوا عليّاً»</w:t>
      </w:r>
      <w:r w:rsidR="00752481">
        <w:rPr>
          <w:rFonts w:hint="cs"/>
          <w:rtl/>
        </w:rPr>
        <w:t>.</w:t>
      </w:r>
      <w:r w:rsidRPr="00265BE6">
        <w:rPr>
          <w:rFonts w:hint="cs"/>
          <w:rtl/>
        </w:rPr>
        <w:t xml:space="preserve"> فقالت عائشة</w:t>
      </w:r>
      <w:r w:rsidR="00752481">
        <w:rPr>
          <w:rFonts w:hint="cs"/>
          <w:rtl/>
        </w:rPr>
        <w:t>:</w:t>
      </w:r>
      <w:r w:rsidRPr="00265BE6">
        <w:rPr>
          <w:rFonts w:hint="cs"/>
          <w:rtl/>
        </w:rPr>
        <w:t xml:space="preserve"> لو دعوت أبا بكر</w:t>
      </w:r>
      <w:r w:rsidR="00752481">
        <w:rPr>
          <w:rFonts w:hint="cs"/>
          <w:rtl/>
        </w:rPr>
        <w:t>!</w:t>
      </w:r>
      <w:r w:rsidRPr="00265BE6">
        <w:rPr>
          <w:rFonts w:hint="cs"/>
          <w:rtl/>
        </w:rPr>
        <w:t xml:space="preserve"> وقالت حفصة</w:t>
      </w:r>
      <w:r w:rsidR="00752481">
        <w:rPr>
          <w:rFonts w:hint="cs"/>
          <w:rtl/>
        </w:rPr>
        <w:t>:</w:t>
      </w:r>
      <w:r w:rsidRPr="00265BE6">
        <w:rPr>
          <w:rFonts w:hint="cs"/>
          <w:rtl/>
        </w:rPr>
        <w:t xml:space="preserve"> لو دعوت عمر</w:t>
      </w:r>
      <w:r w:rsidR="00752481">
        <w:rPr>
          <w:rFonts w:hint="cs"/>
          <w:rtl/>
        </w:rPr>
        <w:t>!</w:t>
      </w:r>
      <w:r w:rsidRPr="00265BE6">
        <w:rPr>
          <w:rFonts w:hint="cs"/>
          <w:rtl/>
        </w:rPr>
        <w:t xml:space="preserve"> وقالت أُمّ الفضل</w:t>
      </w:r>
      <w:r w:rsidR="00752481">
        <w:rPr>
          <w:rFonts w:hint="cs"/>
          <w:rtl/>
        </w:rPr>
        <w:t>:</w:t>
      </w:r>
      <w:r w:rsidRPr="00265BE6">
        <w:rPr>
          <w:rFonts w:hint="cs"/>
          <w:rtl/>
        </w:rPr>
        <w:t xml:space="preserve"> لو دعوت العبّاس</w:t>
      </w:r>
      <w:r w:rsidR="00752481">
        <w:rPr>
          <w:rFonts w:hint="cs"/>
          <w:rtl/>
        </w:rPr>
        <w:t>!</w:t>
      </w:r>
      <w:r w:rsidRPr="00265BE6">
        <w:rPr>
          <w:rFonts w:hint="cs"/>
          <w:rtl/>
        </w:rPr>
        <w:t xml:space="preserve"> فلمّا اجتمعوا رفع رسول الله صلى الله عليه وآله وسلم رأسه فلم ير عليّاً </w:t>
      </w:r>
      <w:r w:rsidRPr="00265BE6">
        <w:rPr>
          <w:rStyle w:val="libFootnotenumChar"/>
          <w:rFonts w:hint="cs"/>
          <w:rtl/>
        </w:rPr>
        <w:t>(2)</w:t>
      </w:r>
      <w:r w:rsidRPr="00265BE6">
        <w:rPr>
          <w:rFonts w:hint="cs"/>
          <w:rtl/>
        </w:rPr>
        <w:t>!!</w:t>
      </w:r>
    </w:p>
    <w:p w:rsidR="0095721C" w:rsidRDefault="0095721C" w:rsidP="00265BE6">
      <w:pPr>
        <w:pStyle w:val="libNormal"/>
        <w:rPr>
          <w:rtl/>
        </w:rPr>
      </w:pPr>
      <w:r w:rsidRPr="00265BE6">
        <w:rPr>
          <w:rFonts w:hint="cs"/>
          <w:rtl/>
        </w:rPr>
        <w:t>ج</w:t>
      </w:r>
      <w:r w:rsidR="00752481">
        <w:rPr>
          <w:rFonts w:hint="cs"/>
          <w:rtl/>
        </w:rPr>
        <w:t xml:space="preserve"> - </w:t>
      </w:r>
      <w:r w:rsidRPr="00265BE6">
        <w:rPr>
          <w:rFonts w:hint="cs"/>
          <w:rtl/>
        </w:rPr>
        <w:t>ويشهد لذلك كلّه ماثبت عن عليّ عليه السلام من أنّه كان يقول</w:t>
      </w:r>
      <w:r w:rsidR="00752481">
        <w:rPr>
          <w:rFonts w:hint="cs"/>
          <w:rtl/>
        </w:rPr>
        <w:t>:</w:t>
      </w:r>
      <w:r w:rsidRPr="00265BE6">
        <w:rPr>
          <w:rFonts w:hint="cs"/>
          <w:rtl/>
        </w:rPr>
        <w:t xml:space="preserve"> «إنّ عائشة هي التي أمرت بلالاً أن يأمر أباها لِيُصَلّ بالناس</w:t>
      </w:r>
      <w:r w:rsidR="00752481">
        <w:rPr>
          <w:rFonts w:hint="cs"/>
          <w:rtl/>
        </w:rPr>
        <w:t>؛</w:t>
      </w:r>
      <w:r w:rsidRPr="00265BE6">
        <w:rPr>
          <w:rFonts w:hint="cs"/>
          <w:rtl/>
        </w:rPr>
        <w:t xml:space="preserve"> لاَنّ رسول الله صلى الله عليه وآله وسلم قال: ليصلِّ بهم أحدهم ولم يعيّن»</w:t>
      </w:r>
      <w:r w:rsidR="00752481">
        <w:rPr>
          <w:rFonts w:hint="cs"/>
          <w:rtl/>
        </w:rPr>
        <w:t>!</w:t>
      </w:r>
      <w:r w:rsidRPr="00265BE6">
        <w:rPr>
          <w:rFonts w:hint="cs"/>
          <w:rtl/>
        </w:rPr>
        <w:t>! وكان عليٌّ عليه السلام يذكر هذا لاَصحابه في خلواته كثيراً</w:t>
      </w:r>
      <w:r w:rsidR="00752481">
        <w:rPr>
          <w:rFonts w:hint="cs"/>
          <w:rtl/>
        </w:rPr>
        <w:t>،</w:t>
      </w:r>
      <w:r w:rsidRPr="00265BE6">
        <w:rPr>
          <w:rFonts w:hint="cs"/>
          <w:rtl/>
        </w:rPr>
        <w:t xml:space="preserve"> ويقول عليه السلام</w:t>
      </w:r>
      <w:r w:rsidR="00752481">
        <w:rPr>
          <w:rFonts w:hint="cs"/>
          <w:rtl/>
        </w:rPr>
        <w:t>:</w:t>
      </w:r>
      <w:r w:rsidRPr="00265BE6">
        <w:rPr>
          <w:rFonts w:hint="cs"/>
          <w:rtl/>
        </w:rPr>
        <w:t xml:space="preserve"> «إنّه صلى الله عليه وآله وسلم لم يقل</w:t>
      </w:r>
      <w:r w:rsidR="00752481">
        <w:rPr>
          <w:rFonts w:hint="cs"/>
          <w:rtl/>
        </w:rPr>
        <w:t>:</w:t>
      </w:r>
      <w:r w:rsidRPr="00265BE6">
        <w:rPr>
          <w:rFonts w:hint="cs"/>
          <w:rtl/>
        </w:rPr>
        <w:t xml:space="preserve"> إنّكنّ لَصُويحبات يوسف إلاّ إنكاراً لهذه الحال</w:t>
      </w:r>
      <w:r w:rsidR="00752481">
        <w:rPr>
          <w:rFonts w:hint="cs"/>
          <w:rtl/>
        </w:rPr>
        <w:t>،</w:t>
      </w:r>
      <w:r w:rsidRPr="00265BE6">
        <w:rPr>
          <w:rFonts w:hint="cs"/>
          <w:rtl/>
        </w:rPr>
        <w:t xml:space="preserve"> وغضباً منها لاَنّها وحفصة تبادرتا إلى تعيين أبويهما، وأنّه صلى الله عليه وآله وسلم استدركها بخروجه وصرفه عن المحراب» </w:t>
      </w:r>
      <w:r w:rsidRPr="00265BE6">
        <w:rPr>
          <w:rStyle w:val="libFootnotenumChar"/>
          <w:rFonts w:hint="cs"/>
          <w:rtl/>
        </w:rPr>
        <w:t>(3)</w:t>
      </w:r>
      <w:r w:rsidRPr="00265BE6">
        <w:rPr>
          <w:rFonts w:hint="cs"/>
          <w:rtl/>
        </w:rPr>
        <w:t>.</w:t>
      </w:r>
    </w:p>
    <w:p w:rsidR="0095721C" w:rsidRDefault="0095721C" w:rsidP="00265BE6">
      <w:pPr>
        <w:pStyle w:val="libNormal"/>
        <w:rPr>
          <w:rtl/>
        </w:rPr>
      </w:pPr>
      <w:r>
        <w:rPr>
          <w:rFonts w:hint="cs"/>
          <w:rtl/>
        </w:rPr>
        <w:t>فهذه صور منسجمة ومتماسكة لاتُبقي أثراً للاستفادة من هذا النصّ أو تلك الواقعة</w:t>
      </w:r>
      <w:r w:rsidR="00752481">
        <w:rPr>
          <w:rFonts w:hint="cs"/>
          <w:rtl/>
        </w:rPr>
        <w:t>،</w:t>
      </w:r>
      <w:r>
        <w:rPr>
          <w:rFonts w:hint="cs"/>
          <w:rtl/>
        </w:rPr>
        <w:t xml:space="preserve"> ويمكن أن يضاف إليها ملاحظات أُخر ذات قيمة لايُستهان بها</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ابن الاِسكافي</w:t>
      </w:r>
      <w:r w:rsidR="00752481">
        <w:rPr>
          <w:rFonts w:hint="cs"/>
          <w:rtl/>
        </w:rPr>
        <w:t>،</w:t>
      </w:r>
      <w:r>
        <w:rPr>
          <w:rFonts w:hint="cs"/>
          <w:rtl/>
        </w:rPr>
        <w:t xml:space="preserve"> المعيار والموازنة</w:t>
      </w:r>
      <w:r w:rsidR="00752481">
        <w:rPr>
          <w:rFonts w:hint="cs"/>
          <w:rtl/>
        </w:rPr>
        <w:t>:</w:t>
      </w:r>
      <w:r>
        <w:rPr>
          <w:rFonts w:hint="cs"/>
          <w:rtl/>
        </w:rPr>
        <w:t xml:space="preserve"> 41</w:t>
      </w:r>
      <w:r w:rsidR="00752481">
        <w:rPr>
          <w:rFonts w:hint="cs"/>
          <w:rtl/>
        </w:rPr>
        <w:t xml:space="preserve"> - </w:t>
      </w:r>
      <w:r>
        <w:rPr>
          <w:rFonts w:hint="cs"/>
          <w:rtl/>
        </w:rPr>
        <w:t>42</w:t>
      </w:r>
      <w:r w:rsidR="00752481">
        <w:rPr>
          <w:rFonts w:hint="cs"/>
          <w:rtl/>
        </w:rPr>
        <w:t>.</w:t>
      </w:r>
    </w:p>
    <w:p w:rsidR="0095721C" w:rsidRDefault="0095721C" w:rsidP="0095721C">
      <w:pPr>
        <w:pStyle w:val="libFootnote0"/>
        <w:rPr>
          <w:rtl/>
        </w:rPr>
      </w:pPr>
      <w:r>
        <w:rPr>
          <w:rFonts w:hint="cs"/>
          <w:rtl/>
        </w:rPr>
        <w:t>(2) مسند أحمد 1</w:t>
      </w:r>
      <w:r w:rsidR="00752481">
        <w:rPr>
          <w:rFonts w:hint="cs"/>
          <w:rtl/>
        </w:rPr>
        <w:t>:</w:t>
      </w:r>
      <w:r>
        <w:rPr>
          <w:rFonts w:hint="cs"/>
          <w:rtl/>
        </w:rPr>
        <w:t xml:space="preserve"> 356</w:t>
      </w:r>
      <w:r w:rsidR="00752481">
        <w:rPr>
          <w:rFonts w:hint="cs"/>
          <w:rtl/>
        </w:rPr>
        <w:t>،</w:t>
      </w:r>
      <w:r>
        <w:rPr>
          <w:rFonts w:hint="cs"/>
          <w:rtl/>
        </w:rPr>
        <w:t xml:space="preserve"> وأخرجه الطبري في تاريخه 3</w:t>
      </w:r>
      <w:r w:rsidR="00752481">
        <w:rPr>
          <w:rFonts w:hint="cs"/>
          <w:rtl/>
        </w:rPr>
        <w:t>:</w:t>
      </w:r>
      <w:r>
        <w:rPr>
          <w:rFonts w:hint="cs"/>
          <w:rtl/>
        </w:rPr>
        <w:t xml:space="preserve"> 196 ولم يذكر فيه قول أُمّ الفضل</w:t>
      </w:r>
      <w:r w:rsidR="00752481">
        <w:rPr>
          <w:rFonts w:hint="cs"/>
          <w:rtl/>
        </w:rPr>
        <w:t>.</w:t>
      </w:r>
    </w:p>
    <w:p w:rsidR="0095721C" w:rsidRDefault="0095721C" w:rsidP="0095721C">
      <w:pPr>
        <w:pStyle w:val="libFootnote0"/>
        <w:rPr>
          <w:rtl/>
        </w:rPr>
      </w:pPr>
      <w:r>
        <w:rPr>
          <w:rFonts w:hint="cs"/>
          <w:rtl/>
        </w:rPr>
        <w:t>(3) ابن أبي الحديد</w:t>
      </w:r>
      <w:r w:rsidR="00752481">
        <w:rPr>
          <w:rFonts w:hint="cs"/>
          <w:rtl/>
        </w:rPr>
        <w:t>،</w:t>
      </w:r>
      <w:r>
        <w:rPr>
          <w:rFonts w:hint="cs"/>
          <w:rtl/>
        </w:rPr>
        <w:t xml:space="preserve"> شرح نهج البلاغة 9</w:t>
      </w:r>
      <w:r w:rsidR="00752481">
        <w:rPr>
          <w:rFonts w:hint="cs"/>
          <w:rtl/>
        </w:rPr>
        <w:t>:</w:t>
      </w:r>
      <w:r>
        <w:rPr>
          <w:rFonts w:hint="cs"/>
          <w:rtl/>
        </w:rPr>
        <w:t xml:space="preserve"> 197</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sidRPr="00265BE6">
        <w:rPr>
          <w:rFonts w:hint="cs"/>
          <w:rtl/>
        </w:rPr>
        <w:lastRenderedPageBreak/>
        <w:t>منها</w:t>
      </w:r>
      <w:r w:rsidR="00752481">
        <w:rPr>
          <w:rFonts w:hint="cs"/>
          <w:rtl/>
        </w:rPr>
        <w:t>:</w:t>
      </w:r>
      <w:r w:rsidRPr="00265BE6">
        <w:rPr>
          <w:rFonts w:hint="cs"/>
          <w:rtl/>
        </w:rPr>
        <w:t xml:space="preserve"> الاختلاف الشديد والتعارض بين روايات هذه الواقعة</w:t>
      </w:r>
      <w:r w:rsidR="00752481">
        <w:rPr>
          <w:rFonts w:hint="cs"/>
          <w:rtl/>
        </w:rPr>
        <w:t>،</w:t>
      </w:r>
      <w:r w:rsidRPr="00265BE6">
        <w:rPr>
          <w:rFonts w:hint="cs"/>
          <w:rtl/>
        </w:rPr>
        <w:t xml:space="preserve"> وقد صرّح بهذا ابن حجر العسقلاني</w:t>
      </w:r>
      <w:r w:rsidR="00752481">
        <w:rPr>
          <w:rFonts w:hint="cs"/>
          <w:rtl/>
        </w:rPr>
        <w:t>،</w:t>
      </w:r>
      <w:r w:rsidRPr="00265BE6">
        <w:rPr>
          <w:rFonts w:hint="cs"/>
          <w:rtl/>
        </w:rPr>
        <w:t xml:space="preserve"> ثمّ حاول التوفيق بينها بعد جهد </w:t>
      </w:r>
      <w:r w:rsidRPr="00265BE6">
        <w:rPr>
          <w:rStyle w:val="libFootnotenumChar"/>
          <w:rFonts w:hint="cs"/>
          <w:rtl/>
        </w:rPr>
        <w:t>(1)</w:t>
      </w:r>
      <w:r w:rsidRPr="00265BE6">
        <w:rPr>
          <w:rFonts w:hint="cs"/>
          <w:rtl/>
        </w:rPr>
        <w:t>.</w:t>
      </w:r>
    </w:p>
    <w:p w:rsidR="0095721C" w:rsidRDefault="0095721C" w:rsidP="00265BE6">
      <w:pPr>
        <w:pStyle w:val="libNormal"/>
        <w:rPr>
          <w:rtl/>
        </w:rPr>
      </w:pPr>
      <w:r w:rsidRPr="00265BE6">
        <w:rPr>
          <w:rFonts w:hint="cs"/>
          <w:rtl/>
        </w:rPr>
        <w:t>ومنها</w:t>
      </w:r>
      <w:r w:rsidR="00752481">
        <w:rPr>
          <w:rFonts w:hint="cs"/>
          <w:rtl/>
        </w:rPr>
        <w:t>:</w:t>
      </w:r>
      <w:r w:rsidRPr="00265BE6">
        <w:rPr>
          <w:rFonts w:hint="cs"/>
          <w:rtl/>
        </w:rPr>
        <w:t xml:space="preserve"> ملاحظة بعض نقّاد الحديث أنّ هذا الحديث لم يصحّ إلاّ من طريق عائشة</w:t>
      </w:r>
      <w:r w:rsidR="00752481">
        <w:rPr>
          <w:rFonts w:hint="cs"/>
          <w:rtl/>
        </w:rPr>
        <w:t>،</w:t>
      </w:r>
      <w:r w:rsidRPr="00265BE6">
        <w:rPr>
          <w:rFonts w:hint="cs"/>
          <w:rtl/>
        </w:rPr>
        <w:t xml:space="preserve"> لذا لم تقم حجّته </w:t>
      </w:r>
      <w:r w:rsidRPr="00265BE6">
        <w:rPr>
          <w:rStyle w:val="libFootnotenumChar"/>
          <w:rFonts w:hint="cs"/>
          <w:rtl/>
        </w:rPr>
        <w:t>(2)</w:t>
      </w:r>
      <w:r w:rsidRPr="00265BE6">
        <w:rPr>
          <w:rFonts w:hint="cs"/>
          <w:rtl/>
        </w:rPr>
        <w:t>.</w:t>
      </w:r>
    </w:p>
    <w:p w:rsidR="0095721C" w:rsidRDefault="0095721C" w:rsidP="00265BE6">
      <w:pPr>
        <w:pStyle w:val="libNormal"/>
        <w:rPr>
          <w:rtl/>
        </w:rPr>
      </w:pPr>
      <w:r>
        <w:rPr>
          <w:rFonts w:hint="cs"/>
          <w:rtl/>
        </w:rPr>
        <w:t>ومنها</w:t>
      </w:r>
      <w:r w:rsidR="00752481">
        <w:rPr>
          <w:rFonts w:hint="cs"/>
          <w:rtl/>
        </w:rPr>
        <w:t>:</w:t>
      </w:r>
      <w:r>
        <w:rPr>
          <w:rFonts w:hint="cs"/>
          <w:rtl/>
        </w:rPr>
        <w:t xml:space="preserve"> أنّ ابن عبّاس قد طعن هذا الحديث طعناً عبقريّاً لم يتنبّه له الرواة</w:t>
      </w:r>
      <w:r w:rsidR="00752481">
        <w:rPr>
          <w:rFonts w:hint="cs"/>
          <w:rtl/>
        </w:rPr>
        <w:t>،</w:t>
      </w:r>
      <w:r>
        <w:rPr>
          <w:rFonts w:hint="cs"/>
          <w:rtl/>
        </w:rPr>
        <w:t xml:space="preserve"> إذ كانت عائشة تقول في روايتها لهذا الحديث</w:t>
      </w:r>
      <w:r w:rsidR="00752481">
        <w:rPr>
          <w:rFonts w:hint="cs"/>
          <w:rtl/>
        </w:rPr>
        <w:t>:</w:t>
      </w:r>
      <w:r>
        <w:rPr>
          <w:rFonts w:hint="cs"/>
          <w:rtl/>
        </w:rPr>
        <w:t xml:space="preserve"> (خرج النبيّ يتهادى بين رجلين</w:t>
      </w:r>
      <w:r w:rsidR="00752481">
        <w:rPr>
          <w:rFonts w:hint="cs"/>
          <w:rtl/>
        </w:rPr>
        <w:t>،</w:t>
      </w:r>
      <w:r>
        <w:rPr>
          <w:rFonts w:hint="cs"/>
          <w:rtl/>
        </w:rPr>
        <w:t xml:space="preserve"> أحدهما الفضل بن العبّاس) ولاتذكر الرجل الآخر</w:t>
      </w:r>
      <w:r w:rsidR="00752481">
        <w:rPr>
          <w:rFonts w:hint="cs"/>
          <w:rtl/>
        </w:rPr>
        <w:t>،</w:t>
      </w:r>
      <w:r>
        <w:rPr>
          <w:rFonts w:hint="cs"/>
          <w:rtl/>
        </w:rPr>
        <w:t xml:space="preserve"> فلمّا عرض أحدهم حديثها على عبد الله بن عبّاس</w:t>
      </w:r>
      <w:r w:rsidR="00752481">
        <w:rPr>
          <w:rFonts w:hint="cs"/>
          <w:rtl/>
        </w:rPr>
        <w:t>،</w:t>
      </w:r>
      <w:r>
        <w:rPr>
          <w:rFonts w:hint="cs"/>
          <w:rtl/>
        </w:rPr>
        <w:t xml:space="preserve"> قال له ابن عبّاس</w:t>
      </w:r>
      <w:r w:rsidR="00752481">
        <w:rPr>
          <w:rFonts w:hint="cs"/>
          <w:rtl/>
        </w:rPr>
        <w:t>:</w:t>
      </w:r>
      <w:r>
        <w:rPr>
          <w:rFonts w:hint="cs"/>
          <w:rtl/>
        </w:rPr>
        <w:t xml:space="preserve"> فهل تدري مَن الرجل الذي لم تُسَمِّ عائشة</w:t>
      </w:r>
      <w:r w:rsidR="00752481">
        <w:rPr>
          <w:rFonts w:hint="cs"/>
          <w:rtl/>
        </w:rPr>
        <w:t>؟</w:t>
      </w:r>
    </w:p>
    <w:p w:rsidR="0095721C" w:rsidRDefault="0095721C" w:rsidP="00265BE6">
      <w:pPr>
        <w:pStyle w:val="libNormal"/>
        <w:rPr>
          <w:rtl/>
        </w:rPr>
      </w:pPr>
      <w:r>
        <w:rPr>
          <w:rFonts w:hint="cs"/>
          <w:rtl/>
        </w:rPr>
        <w:t>قال</w:t>
      </w:r>
      <w:r w:rsidR="00752481">
        <w:rPr>
          <w:rFonts w:hint="cs"/>
          <w:rtl/>
        </w:rPr>
        <w:t>:</w:t>
      </w:r>
      <w:r>
        <w:rPr>
          <w:rFonts w:hint="cs"/>
          <w:rtl/>
        </w:rPr>
        <w:t xml:space="preserve"> لا</w:t>
      </w:r>
      <w:r w:rsidR="00752481">
        <w:rPr>
          <w:rFonts w:hint="cs"/>
          <w:rtl/>
        </w:rPr>
        <w:t>.</w:t>
      </w:r>
    </w:p>
    <w:p w:rsidR="0095721C" w:rsidRDefault="0095721C" w:rsidP="00265BE6">
      <w:pPr>
        <w:pStyle w:val="libNormal"/>
        <w:rPr>
          <w:rtl/>
        </w:rPr>
      </w:pPr>
      <w:r w:rsidRPr="00265BE6">
        <w:rPr>
          <w:rFonts w:hint="cs"/>
          <w:rtl/>
        </w:rPr>
        <w:t>قال ابن عبّاس</w:t>
      </w:r>
      <w:r w:rsidR="00752481">
        <w:rPr>
          <w:rFonts w:hint="cs"/>
          <w:rtl/>
        </w:rPr>
        <w:t>:</w:t>
      </w:r>
      <w:r w:rsidRPr="00265BE6">
        <w:rPr>
          <w:rFonts w:hint="cs"/>
          <w:rtl/>
        </w:rPr>
        <w:t xml:space="preserve"> هو عليّ بن أبي طالب</w:t>
      </w:r>
      <w:r w:rsidR="00752481">
        <w:rPr>
          <w:rFonts w:hint="cs"/>
          <w:rtl/>
        </w:rPr>
        <w:t>،</w:t>
      </w:r>
      <w:r w:rsidRPr="00265BE6">
        <w:rPr>
          <w:rFonts w:hint="cs"/>
          <w:rtl/>
        </w:rPr>
        <w:t xml:space="preserve"> ولكن عائشة لاتطيبُ نفساً له بخير </w:t>
      </w:r>
      <w:r w:rsidRPr="00265BE6">
        <w:rPr>
          <w:rStyle w:val="libFootnotenumChar"/>
          <w:rFonts w:hint="cs"/>
          <w:rtl/>
        </w:rPr>
        <w:t>(3)</w:t>
      </w:r>
      <w:r w:rsidR="00752481">
        <w:rPr>
          <w:rFonts w:hint="cs"/>
          <w:rtl/>
        </w:rPr>
        <w:t>!</w:t>
      </w:r>
    </w:p>
    <w:p w:rsidR="0095721C" w:rsidRDefault="0095721C" w:rsidP="00265BE6">
      <w:pPr>
        <w:pStyle w:val="libNormal"/>
        <w:rPr>
          <w:rtl/>
        </w:rPr>
      </w:pPr>
      <w:bookmarkStart w:id="46" w:name="_Toc406398231"/>
      <w:r w:rsidRPr="00BB2F3D">
        <w:rPr>
          <w:rStyle w:val="Heading2Char"/>
          <w:rFonts w:hint="cs"/>
          <w:rtl/>
        </w:rPr>
        <w:t>الاِثارة السادسة</w:t>
      </w:r>
      <w:r w:rsidR="00752481" w:rsidRPr="00BB2F3D">
        <w:rPr>
          <w:rStyle w:val="Heading2Char"/>
          <w:rFonts w:hint="cs"/>
          <w:rtl/>
        </w:rPr>
        <w:t>:</w:t>
      </w:r>
      <w:bookmarkEnd w:id="46"/>
      <w:r w:rsidRPr="00265BE6">
        <w:rPr>
          <w:rFonts w:hint="cs"/>
          <w:rtl/>
        </w:rPr>
        <w:t xml:space="preserve"> أثبت جلُّ أصحاب التاريخ والسِيَر أنّ أبا بكر كان أيّام مرض رسول الله صلى الله عليه وآله وسلم الاَخير هذا</w:t>
      </w:r>
      <w:r w:rsidR="00752481">
        <w:rPr>
          <w:rFonts w:hint="cs"/>
          <w:rtl/>
        </w:rPr>
        <w:t>،</w:t>
      </w:r>
      <w:r w:rsidRPr="00265BE6">
        <w:rPr>
          <w:rFonts w:hint="cs"/>
          <w:rtl/>
        </w:rPr>
        <w:t xml:space="preserve"> مأموراً بالخروج في جيش أُسامة، وكان النبيّ صلى الله عليه وآله وسلم يشدّد كثيراً بين الآونة والاُخرى على التعجيل في إنفاذ هذا الجيش.. فكيف ينسجم هذا مع الاَمر بتقديمه في الصلاة</w:t>
      </w:r>
      <w:r w:rsidR="00752481">
        <w:rPr>
          <w:rFonts w:hint="cs"/>
          <w:rtl/>
        </w:rPr>
        <w:t>؟</w:t>
      </w:r>
      <w:r w:rsidRPr="00265BE6">
        <w:rPr>
          <w:rFonts w:hint="cs"/>
          <w:rtl/>
        </w:rPr>
        <w:t>! ناهيك عن قصد الاِشارة إلى استخلافه</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فتح الباري بشرح صحيح البخاري 2</w:t>
      </w:r>
      <w:r w:rsidR="00752481">
        <w:rPr>
          <w:rFonts w:hint="cs"/>
          <w:rtl/>
        </w:rPr>
        <w:t>:</w:t>
      </w:r>
      <w:r>
        <w:rPr>
          <w:rFonts w:hint="cs"/>
          <w:rtl/>
        </w:rPr>
        <w:t xml:space="preserve"> 122</w:t>
      </w:r>
      <w:r w:rsidR="00752481">
        <w:rPr>
          <w:rFonts w:hint="cs"/>
          <w:rtl/>
        </w:rPr>
        <w:t xml:space="preserve"> - </w:t>
      </w:r>
      <w:r>
        <w:rPr>
          <w:rFonts w:hint="cs"/>
          <w:rtl/>
        </w:rPr>
        <w:t>123</w:t>
      </w:r>
      <w:r w:rsidR="00752481">
        <w:rPr>
          <w:rFonts w:hint="cs"/>
          <w:rtl/>
        </w:rPr>
        <w:t>.</w:t>
      </w:r>
    </w:p>
    <w:p w:rsidR="0095721C" w:rsidRDefault="0095721C" w:rsidP="0095721C">
      <w:pPr>
        <w:pStyle w:val="libFootnote0"/>
        <w:rPr>
          <w:rtl/>
        </w:rPr>
      </w:pPr>
      <w:r>
        <w:rPr>
          <w:rFonts w:hint="cs"/>
          <w:rtl/>
        </w:rPr>
        <w:t>(2) المعيار والموازنة</w:t>
      </w:r>
      <w:r w:rsidR="00752481">
        <w:rPr>
          <w:rFonts w:hint="cs"/>
          <w:rtl/>
        </w:rPr>
        <w:t>:</w:t>
      </w:r>
      <w:r>
        <w:rPr>
          <w:rFonts w:hint="cs"/>
          <w:rtl/>
        </w:rPr>
        <w:t xml:space="preserve"> 41</w:t>
      </w:r>
      <w:r w:rsidR="00752481">
        <w:rPr>
          <w:rFonts w:hint="cs"/>
          <w:rtl/>
        </w:rPr>
        <w:t>.</w:t>
      </w:r>
    </w:p>
    <w:p w:rsidR="0095721C" w:rsidRDefault="0095721C" w:rsidP="0095721C">
      <w:pPr>
        <w:pStyle w:val="libFootnote0"/>
        <w:rPr>
          <w:rtl/>
        </w:rPr>
      </w:pPr>
      <w:r>
        <w:rPr>
          <w:rFonts w:hint="cs"/>
          <w:rtl/>
        </w:rPr>
        <w:t>(3) عبد الرزّاق</w:t>
      </w:r>
      <w:r w:rsidR="00752481">
        <w:rPr>
          <w:rFonts w:hint="cs"/>
          <w:rtl/>
        </w:rPr>
        <w:t>،</w:t>
      </w:r>
      <w:r>
        <w:rPr>
          <w:rFonts w:hint="cs"/>
          <w:rtl/>
        </w:rPr>
        <w:t xml:space="preserve"> المصنّف 5</w:t>
      </w:r>
      <w:r w:rsidR="00752481">
        <w:rPr>
          <w:rFonts w:hint="cs"/>
          <w:rtl/>
        </w:rPr>
        <w:t>:</w:t>
      </w:r>
      <w:r>
        <w:rPr>
          <w:rFonts w:hint="cs"/>
          <w:rtl/>
        </w:rPr>
        <w:t xml:space="preserve"> 429</w:t>
      </w:r>
      <w:r w:rsidR="00752481">
        <w:rPr>
          <w:rFonts w:hint="cs"/>
          <w:rtl/>
        </w:rPr>
        <w:t xml:space="preserve"> - </w:t>
      </w:r>
      <w:r>
        <w:rPr>
          <w:rFonts w:hint="cs"/>
          <w:rtl/>
        </w:rPr>
        <w:t>430</w:t>
      </w:r>
      <w:r w:rsidR="00752481">
        <w:rPr>
          <w:rFonts w:hint="cs"/>
          <w:rtl/>
        </w:rPr>
        <w:t>،</w:t>
      </w:r>
      <w:r>
        <w:rPr>
          <w:rFonts w:hint="cs"/>
          <w:rtl/>
        </w:rPr>
        <w:t xml:space="preserve"> فتح الباري بشرح صحيح البخاري 2</w:t>
      </w:r>
      <w:r w:rsidR="00752481">
        <w:rPr>
          <w:rFonts w:hint="cs"/>
          <w:rtl/>
        </w:rPr>
        <w:t>:</w:t>
      </w:r>
      <w:r>
        <w:rPr>
          <w:rFonts w:hint="cs"/>
          <w:rtl/>
        </w:rPr>
        <w:t xml:space="preserve"> 123</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sidRPr="00265BE6">
        <w:rPr>
          <w:rFonts w:hint="cs"/>
          <w:rtl/>
        </w:rPr>
        <w:lastRenderedPageBreak/>
        <w:t>لقد أدرك ابن تيميّة مابين الاَمرين من منافاة وتعارض صريحين</w:t>
      </w:r>
      <w:r w:rsidR="00752481">
        <w:rPr>
          <w:rFonts w:hint="cs"/>
          <w:rtl/>
        </w:rPr>
        <w:t>،</w:t>
      </w:r>
      <w:r w:rsidRPr="00265BE6">
        <w:rPr>
          <w:rFonts w:hint="cs"/>
          <w:rtl/>
        </w:rPr>
        <w:t xml:space="preserve"> فنفى نفياً قاطعاً كون أبي بكر ممّن سُمّي في بعثة أُسامة </w:t>
      </w:r>
      <w:r w:rsidRPr="00265BE6">
        <w:rPr>
          <w:rStyle w:val="libFootnotenumChar"/>
          <w:rFonts w:hint="cs"/>
          <w:rtl/>
        </w:rPr>
        <w:t>(1)</w:t>
      </w:r>
      <w:r w:rsidRPr="00265BE6">
        <w:rPr>
          <w:rFonts w:hint="cs"/>
          <w:rtl/>
        </w:rPr>
        <w:t>!!</w:t>
      </w:r>
    </w:p>
    <w:p w:rsidR="0095721C" w:rsidRDefault="0095721C" w:rsidP="00265BE6">
      <w:pPr>
        <w:pStyle w:val="libNormal"/>
        <w:rPr>
          <w:rtl/>
        </w:rPr>
      </w:pPr>
      <w:r w:rsidRPr="00265BE6">
        <w:rPr>
          <w:rFonts w:hint="cs"/>
          <w:rtl/>
        </w:rPr>
        <w:t>لكنّ مثل هذا النفي لاينقذ الموقف</w:t>
      </w:r>
      <w:r w:rsidR="00752481">
        <w:rPr>
          <w:rFonts w:hint="cs"/>
          <w:rtl/>
        </w:rPr>
        <w:t>،</w:t>
      </w:r>
      <w:r w:rsidRPr="00265BE6">
        <w:rPr>
          <w:rFonts w:hint="cs"/>
          <w:rtl/>
        </w:rPr>
        <w:t xml:space="preserve"> خصوصاً وأنّ ابن تيميّة لم يقدّم برهاناً ولا شبهةً في إثبات دعواه</w:t>
      </w:r>
      <w:r w:rsidR="00752481">
        <w:rPr>
          <w:rFonts w:hint="cs"/>
          <w:rtl/>
        </w:rPr>
        <w:t>،</w:t>
      </w:r>
      <w:r w:rsidRPr="00265BE6">
        <w:rPr>
          <w:rFonts w:hint="cs"/>
          <w:rtl/>
        </w:rPr>
        <w:t xml:space="preserve"> فيما جاء ذِكر أبي بكر في مَن سُمّي في ذلك الجيش في مصادر عديدة وهامّة</w:t>
      </w:r>
      <w:r w:rsidR="00752481">
        <w:rPr>
          <w:rFonts w:hint="cs"/>
          <w:rtl/>
        </w:rPr>
        <w:t>،</w:t>
      </w:r>
      <w:r w:rsidRPr="00265BE6">
        <w:rPr>
          <w:rFonts w:hint="cs"/>
          <w:rtl/>
        </w:rPr>
        <w:t xml:space="preserve"> أصحابها جميعاً من القائلين بصحّة تقدّم أبي بكر </w:t>
      </w:r>
      <w:r w:rsidRPr="00265BE6">
        <w:rPr>
          <w:rStyle w:val="libFootnotenumChar"/>
          <w:rFonts w:hint="cs"/>
          <w:rtl/>
        </w:rPr>
        <w:t>(2)</w:t>
      </w:r>
      <w:r w:rsidRPr="00265BE6">
        <w:rPr>
          <w:rFonts w:hint="cs"/>
          <w:rtl/>
        </w:rPr>
        <w:t>.</w:t>
      </w:r>
    </w:p>
    <w:p w:rsidR="0095721C" w:rsidRDefault="0095721C" w:rsidP="00265BE6">
      <w:pPr>
        <w:pStyle w:val="libNormal"/>
        <w:rPr>
          <w:rtl/>
        </w:rPr>
      </w:pPr>
      <w:r w:rsidRPr="00265BE6">
        <w:rPr>
          <w:rFonts w:hint="cs"/>
          <w:rtl/>
        </w:rPr>
        <w:t>أمّا نفي ذلك</w:t>
      </w:r>
      <w:r w:rsidR="00752481">
        <w:rPr>
          <w:rFonts w:hint="cs"/>
          <w:rtl/>
        </w:rPr>
        <w:t>،</w:t>
      </w:r>
      <w:r w:rsidRPr="00265BE6">
        <w:rPr>
          <w:rFonts w:hint="cs"/>
          <w:rtl/>
        </w:rPr>
        <w:t xml:space="preserve"> أو تحرّج بعض المؤرّخين عن ذِكره</w:t>
      </w:r>
      <w:r w:rsidR="00752481">
        <w:rPr>
          <w:rFonts w:hint="cs"/>
          <w:rtl/>
        </w:rPr>
        <w:t>،</w:t>
      </w:r>
      <w:r w:rsidRPr="00265BE6">
        <w:rPr>
          <w:rFonts w:hint="cs"/>
          <w:rtl/>
        </w:rPr>
        <w:t xml:space="preserve"> فإنّما مرجعه إلى الاختيار الشخصي في مساندة المذهب</w:t>
      </w:r>
      <w:r w:rsidR="00752481">
        <w:rPr>
          <w:rFonts w:hint="cs"/>
          <w:rtl/>
        </w:rPr>
        <w:t>،</w:t>
      </w:r>
      <w:r w:rsidRPr="00265BE6">
        <w:rPr>
          <w:rFonts w:hint="cs"/>
          <w:rtl/>
        </w:rPr>
        <w:t xml:space="preserve"> لاغير</w:t>
      </w:r>
      <w:r w:rsidR="00752481">
        <w:rPr>
          <w:rFonts w:hint="cs"/>
          <w:rtl/>
        </w:rPr>
        <w:t>،</w:t>
      </w:r>
      <w:r w:rsidRPr="00265BE6">
        <w:rPr>
          <w:rFonts w:hint="cs"/>
          <w:rtl/>
        </w:rPr>
        <w:t xml:space="preserve"> حين أدركوا بيقين أنّ شيئاً ممّا استدلّوا به على إمامته سوف لايتمّ لو كان أبو بكر في مَن سُمّي في جيش أُسامة</w:t>
      </w:r>
      <w:r w:rsidR="00752481">
        <w:rPr>
          <w:rFonts w:hint="cs"/>
          <w:rtl/>
        </w:rPr>
        <w:t>،</w:t>
      </w:r>
      <w:r w:rsidRPr="00265BE6">
        <w:rPr>
          <w:rFonts w:hint="cs"/>
          <w:rtl/>
        </w:rPr>
        <w:t xml:space="preserve"> إذ هو مأمور بمغادرة المدينة المنوّرة أيّام وفاة رسول الله صلى الله عليه وآله وسلم</w:t>
      </w:r>
      <w:r w:rsidR="00752481">
        <w:rPr>
          <w:rFonts w:hint="cs"/>
          <w:rtl/>
        </w:rPr>
        <w:t>،</w:t>
      </w:r>
      <w:r w:rsidRPr="00265BE6">
        <w:rPr>
          <w:rFonts w:hint="cs"/>
          <w:rtl/>
        </w:rPr>
        <w:t xml:space="preserve"> تحت إمرة أُسامة بن زيد الشابّ ابن الثمان عشرة سنة </w:t>
      </w:r>
      <w:r w:rsidRPr="00265BE6">
        <w:rPr>
          <w:rStyle w:val="libFootnotenumChar"/>
          <w:rFonts w:hint="cs"/>
          <w:rtl/>
        </w:rPr>
        <w:t>(3)</w:t>
      </w:r>
      <w:r w:rsidRPr="00265BE6">
        <w:rPr>
          <w:rFonts w:hint="cs"/>
          <w:rtl/>
        </w:rPr>
        <w:t>!</w:t>
      </w:r>
    </w:p>
    <w:p w:rsidR="0095721C" w:rsidRDefault="0095721C" w:rsidP="00BB2F3D">
      <w:pPr>
        <w:pStyle w:val="Heading2"/>
        <w:rPr>
          <w:rtl/>
        </w:rPr>
      </w:pPr>
      <w:bookmarkStart w:id="47" w:name="_Toc406398232"/>
      <w:r>
        <w:rPr>
          <w:rFonts w:hint="cs"/>
          <w:rtl/>
        </w:rPr>
        <w:t>نصوص أُخر</w:t>
      </w:r>
      <w:r w:rsidR="00752481">
        <w:rPr>
          <w:rFonts w:hint="cs"/>
          <w:rtl/>
        </w:rPr>
        <w:t>:</w:t>
      </w:r>
      <w:bookmarkEnd w:id="47"/>
    </w:p>
    <w:p w:rsidR="0095721C" w:rsidRDefault="0095721C" w:rsidP="00265BE6">
      <w:pPr>
        <w:pStyle w:val="libNormal"/>
        <w:rPr>
          <w:rtl/>
        </w:rPr>
      </w:pPr>
      <w:r>
        <w:rPr>
          <w:rFonts w:hint="cs"/>
          <w:rtl/>
        </w:rPr>
        <w:t>لم يقف القائلون بالنصّ عند النصّ المتقدّم</w:t>
      </w:r>
      <w:r w:rsidR="00752481">
        <w:rPr>
          <w:rFonts w:hint="cs"/>
          <w:rtl/>
        </w:rPr>
        <w:t>،</w:t>
      </w:r>
      <w:r>
        <w:rPr>
          <w:rFonts w:hint="cs"/>
          <w:rtl/>
        </w:rPr>
        <w:t xml:space="preserve"> بل رجعوا إلى مارأوا فيه نصّاً جليّاً على الخلافة</w:t>
      </w:r>
      <w:r w:rsidR="00752481">
        <w:rPr>
          <w:rFonts w:hint="cs"/>
          <w:rtl/>
        </w:rPr>
        <w:t>،</w:t>
      </w:r>
      <w:r>
        <w:rPr>
          <w:rFonts w:hint="cs"/>
          <w:rtl/>
        </w:rPr>
        <w:t xml:space="preserve"> لكنّها في الحقيقة نصوص تثير على نفسها بنفسها شكوكاً كثيرة لاتُبقي احتمالاً لصحّتها</w:t>
      </w:r>
      <w:r w:rsidR="00752481">
        <w:rPr>
          <w:rFonts w:hint="cs"/>
          <w:rtl/>
        </w:rPr>
        <w:t>،</w:t>
      </w:r>
      <w:r>
        <w:rPr>
          <w:rFonts w:hint="cs"/>
          <w:rtl/>
        </w:rPr>
        <w:t xml:space="preserve"> شكوكاً تثيرها الاَسانيد والمتون معاً.. وأهمّ هذه النصوص</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ابن تيميّة</w:t>
      </w:r>
      <w:r w:rsidR="00752481">
        <w:rPr>
          <w:rFonts w:hint="cs"/>
          <w:rtl/>
        </w:rPr>
        <w:t>،</w:t>
      </w:r>
      <w:r>
        <w:rPr>
          <w:rFonts w:hint="cs"/>
          <w:rtl/>
        </w:rPr>
        <w:t xml:space="preserve"> منهاج السُنّة 3</w:t>
      </w:r>
      <w:r w:rsidR="00752481">
        <w:rPr>
          <w:rFonts w:hint="cs"/>
          <w:rtl/>
        </w:rPr>
        <w:t>:</w:t>
      </w:r>
      <w:r>
        <w:rPr>
          <w:rFonts w:hint="cs"/>
          <w:rtl/>
        </w:rPr>
        <w:t xml:space="preserve"> 213</w:t>
      </w:r>
      <w:r w:rsidR="00752481">
        <w:rPr>
          <w:rFonts w:hint="cs"/>
          <w:rtl/>
        </w:rPr>
        <w:t>.</w:t>
      </w:r>
    </w:p>
    <w:p w:rsidR="0095721C" w:rsidRDefault="0095721C" w:rsidP="0095721C">
      <w:pPr>
        <w:pStyle w:val="libFootnote0"/>
        <w:rPr>
          <w:rtl/>
        </w:rPr>
      </w:pPr>
      <w:r>
        <w:rPr>
          <w:rFonts w:hint="cs"/>
          <w:rtl/>
        </w:rPr>
        <w:t>(2) الطبقات الكبرى 4</w:t>
      </w:r>
      <w:r w:rsidR="00752481">
        <w:rPr>
          <w:rFonts w:hint="cs"/>
          <w:rtl/>
        </w:rPr>
        <w:t>:</w:t>
      </w:r>
      <w:r>
        <w:rPr>
          <w:rFonts w:hint="cs"/>
          <w:rtl/>
        </w:rPr>
        <w:t xml:space="preserve"> 66</w:t>
      </w:r>
      <w:r w:rsidR="00752481">
        <w:rPr>
          <w:rFonts w:hint="cs"/>
          <w:rtl/>
        </w:rPr>
        <w:t>،</w:t>
      </w:r>
      <w:r>
        <w:rPr>
          <w:rFonts w:hint="cs"/>
          <w:rtl/>
        </w:rPr>
        <w:t xml:space="preserve"> فتح الباري بشرح صحيح البخاري 8</w:t>
      </w:r>
      <w:r w:rsidR="00752481">
        <w:rPr>
          <w:rFonts w:hint="cs"/>
          <w:rtl/>
        </w:rPr>
        <w:t>:</w:t>
      </w:r>
      <w:r>
        <w:rPr>
          <w:rFonts w:hint="cs"/>
          <w:rtl/>
        </w:rPr>
        <w:t xml:space="preserve"> 124</w:t>
      </w:r>
      <w:r w:rsidR="00752481">
        <w:rPr>
          <w:rFonts w:hint="cs"/>
          <w:rtl/>
        </w:rPr>
        <w:t>،</w:t>
      </w:r>
      <w:r>
        <w:rPr>
          <w:rFonts w:hint="cs"/>
          <w:rtl/>
        </w:rPr>
        <w:t xml:space="preserve"> تهذيب تاريخ دمشق 2</w:t>
      </w:r>
      <w:r w:rsidR="00752481">
        <w:rPr>
          <w:rFonts w:hint="cs"/>
          <w:rtl/>
        </w:rPr>
        <w:t>:</w:t>
      </w:r>
      <w:r>
        <w:rPr>
          <w:rFonts w:hint="cs"/>
          <w:rtl/>
        </w:rPr>
        <w:t xml:space="preserve"> 395 و 3</w:t>
      </w:r>
      <w:r w:rsidR="00752481">
        <w:rPr>
          <w:rFonts w:hint="cs"/>
          <w:rtl/>
        </w:rPr>
        <w:t>:</w:t>
      </w:r>
      <w:r>
        <w:rPr>
          <w:rFonts w:hint="cs"/>
          <w:rtl/>
        </w:rPr>
        <w:t xml:space="preserve"> 218</w:t>
      </w:r>
      <w:r w:rsidR="00752481">
        <w:rPr>
          <w:rFonts w:hint="cs"/>
          <w:rtl/>
        </w:rPr>
        <w:t>،</w:t>
      </w:r>
      <w:r>
        <w:rPr>
          <w:rFonts w:hint="cs"/>
          <w:rtl/>
        </w:rPr>
        <w:t xml:space="preserve"> مختصر تاريخ دمشق 4</w:t>
      </w:r>
      <w:r w:rsidR="00752481">
        <w:rPr>
          <w:rFonts w:hint="cs"/>
          <w:rtl/>
        </w:rPr>
        <w:t>:</w:t>
      </w:r>
      <w:r>
        <w:rPr>
          <w:rFonts w:hint="cs"/>
          <w:rtl/>
        </w:rPr>
        <w:t xml:space="preserve"> 248 رقم 237 و 5</w:t>
      </w:r>
      <w:r w:rsidR="00752481">
        <w:rPr>
          <w:rFonts w:hint="cs"/>
          <w:rtl/>
        </w:rPr>
        <w:t>:</w:t>
      </w:r>
      <w:r>
        <w:rPr>
          <w:rFonts w:hint="cs"/>
          <w:rtl/>
        </w:rPr>
        <w:t xml:space="preserve"> 129 رقم 56 ترجمة أُسامة بن زيد وأيّوب بن هلال</w:t>
      </w:r>
      <w:r w:rsidR="00752481">
        <w:rPr>
          <w:rFonts w:hint="cs"/>
          <w:rtl/>
        </w:rPr>
        <w:t>،</w:t>
      </w:r>
      <w:r>
        <w:rPr>
          <w:rFonts w:hint="cs"/>
          <w:rtl/>
        </w:rPr>
        <w:t xml:space="preserve"> تاريخ اليعقوبي 2</w:t>
      </w:r>
      <w:r w:rsidR="00752481">
        <w:rPr>
          <w:rFonts w:hint="cs"/>
          <w:rtl/>
        </w:rPr>
        <w:t>:</w:t>
      </w:r>
      <w:r>
        <w:rPr>
          <w:rFonts w:hint="cs"/>
          <w:rtl/>
        </w:rPr>
        <w:t xml:space="preserve"> 77</w:t>
      </w:r>
      <w:r w:rsidR="00752481">
        <w:rPr>
          <w:rFonts w:hint="cs"/>
          <w:rtl/>
        </w:rPr>
        <w:t>،</w:t>
      </w:r>
      <w:r>
        <w:rPr>
          <w:rFonts w:hint="cs"/>
          <w:rtl/>
        </w:rPr>
        <w:t xml:space="preserve"> تاريخ الخميس 2</w:t>
      </w:r>
      <w:r w:rsidR="00752481">
        <w:rPr>
          <w:rFonts w:hint="cs"/>
          <w:rtl/>
        </w:rPr>
        <w:t>:</w:t>
      </w:r>
      <w:r>
        <w:rPr>
          <w:rFonts w:hint="cs"/>
          <w:rtl/>
        </w:rPr>
        <w:t xml:space="preserve"> 172</w:t>
      </w:r>
      <w:r w:rsidR="00752481">
        <w:rPr>
          <w:rFonts w:hint="cs"/>
          <w:rtl/>
        </w:rPr>
        <w:t>،</w:t>
      </w:r>
      <w:r>
        <w:rPr>
          <w:rFonts w:hint="cs"/>
          <w:rtl/>
        </w:rPr>
        <w:t xml:space="preserve"> شرح نهج البلاغة 1</w:t>
      </w:r>
      <w:r w:rsidR="00752481">
        <w:rPr>
          <w:rFonts w:hint="cs"/>
          <w:rtl/>
        </w:rPr>
        <w:t>:</w:t>
      </w:r>
      <w:r>
        <w:rPr>
          <w:rFonts w:hint="cs"/>
          <w:rtl/>
        </w:rPr>
        <w:t xml:space="preserve"> 159 و 220 و 9</w:t>
      </w:r>
      <w:r w:rsidR="00752481">
        <w:rPr>
          <w:rFonts w:hint="cs"/>
          <w:rtl/>
        </w:rPr>
        <w:t>:</w:t>
      </w:r>
      <w:r>
        <w:rPr>
          <w:rFonts w:hint="cs"/>
          <w:rtl/>
        </w:rPr>
        <w:t xml:space="preserve"> 197</w:t>
      </w:r>
      <w:r w:rsidR="00752481">
        <w:rPr>
          <w:rFonts w:hint="cs"/>
          <w:rtl/>
        </w:rPr>
        <w:t>.</w:t>
      </w:r>
    </w:p>
    <w:p w:rsidR="0095721C" w:rsidRDefault="0095721C" w:rsidP="0095721C">
      <w:pPr>
        <w:pStyle w:val="libFootnote0"/>
        <w:rPr>
          <w:rtl/>
        </w:rPr>
      </w:pPr>
      <w:r>
        <w:rPr>
          <w:rFonts w:hint="cs"/>
          <w:rtl/>
        </w:rPr>
        <w:t>(3) الطبقات الكبرى 4</w:t>
      </w:r>
      <w:r w:rsidR="00752481">
        <w:rPr>
          <w:rFonts w:hint="cs"/>
          <w:rtl/>
        </w:rPr>
        <w:t>:</w:t>
      </w:r>
      <w:r>
        <w:rPr>
          <w:rFonts w:hint="cs"/>
          <w:rtl/>
        </w:rPr>
        <w:t xml:space="preserve"> 66</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sidRPr="00265BE6">
        <w:rPr>
          <w:rFonts w:hint="cs"/>
          <w:rtl/>
        </w:rPr>
        <w:lastRenderedPageBreak/>
        <w:t>1</w:t>
      </w:r>
      <w:r w:rsidR="00752481">
        <w:rPr>
          <w:rFonts w:hint="cs"/>
          <w:rtl/>
        </w:rPr>
        <w:t xml:space="preserve"> - </w:t>
      </w:r>
      <w:r w:rsidRPr="00265BE6">
        <w:rPr>
          <w:rFonts w:hint="cs"/>
          <w:rtl/>
        </w:rPr>
        <w:t>إنّ أمرأةً سألت رسول الله صلى الله عليه وآله وسلم شيئاً</w:t>
      </w:r>
      <w:r w:rsidR="00752481">
        <w:rPr>
          <w:rFonts w:hint="cs"/>
          <w:rtl/>
        </w:rPr>
        <w:t>،</w:t>
      </w:r>
      <w:r w:rsidRPr="00265BE6">
        <w:rPr>
          <w:rFonts w:hint="cs"/>
          <w:rtl/>
        </w:rPr>
        <w:t xml:space="preserve"> فأمرها أن ترجع إليه</w:t>
      </w:r>
      <w:r w:rsidR="00752481">
        <w:rPr>
          <w:rFonts w:hint="cs"/>
          <w:rtl/>
        </w:rPr>
        <w:t>،</w:t>
      </w:r>
      <w:r w:rsidRPr="00265BE6">
        <w:rPr>
          <w:rFonts w:hint="cs"/>
          <w:rtl/>
        </w:rPr>
        <w:t xml:space="preserve"> فقالت</w:t>
      </w:r>
      <w:r w:rsidR="00752481">
        <w:rPr>
          <w:rFonts w:hint="cs"/>
          <w:rtl/>
        </w:rPr>
        <w:t>:</w:t>
      </w:r>
      <w:r w:rsidRPr="00265BE6">
        <w:rPr>
          <w:rFonts w:hint="cs"/>
          <w:rtl/>
        </w:rPr>
        <w:t xml:space="preserve"> يا رسول الله</w:t>
      </w:r>
      <w:r w:rsidR="00752481">
        <w:rPr>
          <w:rFonts w:hint="cs"/>
          <w:rtl/>
        </w:rPr>
        <w:t>،</w:t>
      </w:r>
      <w:r w:rsidRPr="00265BE6">
        <w:rPr>
          <w:rFonts w:hint="cs"/>
          <w:rtl/>
        </w:rPr>
        <w:t xml:space="preserve"> أرأيتَ إنْ جئتُ فلم أجدك</w:t>
      </w:r>
      <w:r w:rsidR="00752481">
        <w:rPr>
          <w:rFonts w:hint="cs"/>
          <w:rtl/>
        </w:rPr>
        <w:t xml:space="preserve">؟ - </w:t>
      </w:r>
      <w:r w:rsidRPr="00265BE6">
        <w:rPr>
          <w:rFonts w:hint="cs"/>
          <w:rtl/>
        </w:rPr>
        <w:t>كأنّها تُريد الموت</w:t>
      </w:r>
      <w:r w:rsidR="00752481">
        <w:rPr>
          <w:rFonts w:hint="cs"/>
          <w:rtl/>
        </w:rPr>
        <w:t xml:space="preserve"> - </w:t>
      </w:r>
      <w:r w:rsidRPr="00265BE6">
        <w:rPr>
          <w:rFonts w:hint="cs"/>
          <w:rtl/>
        </w:rPr>
        <w:t>فقال</w:t>
      </w:r>
      <w:r w:rsidR="00752481">
        <w:rPr>
          <w:rFonts w:hint="cs"/>
          <w:rtl/>
        </w:rPr>
        <w:t>:</w:t>
      </w:r>
      <w:r w:rsidRPr="00265BE6">
        <w:rPr>
          <w:rFonts w:hint="cs"/>
          <w:rtl/>
        </w:rPr>
        <w:t xml:space="preserve"> «فإن لم تجديني فأتي أبا بكر» </w:t>
      </w:r>
      <w:r w:rsidRPr="00265BE6">
        <w:rPr>
          <w:rStyle w:val="libFootnotenumChar"/>
          <w:rFonts w:hint="cs"/>
          <w:rtl/>
        </w:rPr>
        <w:t>(1)</w:t>
      </w:r>
      <w:r w:rsidRPr="00265BE6">
        <w:rPr>
          <w:rFonts w:hint="cs"/>
          <w:rtl/>
        </w:rPr>
        <w:t>.</w:t>
      </w:r>
    </w:p>
    <w:p w:rsidR="0095721C" w:rsidRDefault="0095721C" w:rsidP="00265BE6">
      <w:pPr>
        <w:pStyle w:val="libNormal"/>
        <w:rPr>
          <w:rtl/>
        </w:rPr>
      </w:pPr>
      <w:r>
        <w:rPr>
          <w:rFonts w:hint="cs"/>
          <w:rtl/>
        </w:rPr>
        <w:t>وهذا الحديث متّحد عند الشيخين في سلسلة واحدة</w:t>
      </w:r>
      <w:r w:rsidR="00752481">
        <w:rPr>
          <w:rFonts w:hint="cs"/>
          <w:rtl/>
        </w:rPr>
        <w:t>،</w:t>
      </w:r>
      <w:r>
        <w:rPr>
          <w:rFonts w:hint="cs"/>
          <w:rtl/>
        </w:rPr>
        <w:t xml:space="preserve"> وهي</w:t>
      </w:r>
      <w:r w:rsidR="00752481">
        <w:rPr>
          <w:rFonts w:hint="cs"/>
          <w:rtl/>
        </w:rPr>
        <w:t>:</w:t>
      </w:r>
      <w:r>
        <w:rPr>
          <w:rFonts w:hint="cs"/>
          <w:rtl/>
        </w:rPr>
        <w:t xml:space="preserve"> إبراهيم ابن سعد</w:t>
      </w:r>
      <w:r w:rsidR="00752481">
        <w:rPr>
          <w:rFonts w:hint="cs"/>
          <w:rtl/>
        </w:rPr>
        <w:t>،</w:t>
      </w:r>
      <w:r>
        <w:rPr>
          <w:rFonts w:hint="cs"/>
          <w:rtl/>
        </w:rPr>
        <w:t xml:space="preserve"> عن أبيه</w:t>
      </w:r>
      <w:r w:rsidR="00752481">
        <w:rPr>
          <w:rFonts w:hint="cs"/>
          <w:rtl/>
        </w:rPr>
        <w:t>،</w:t>
      </w:r>
      <w:r>
        <w:rPr>
          <w:rFonts w:hint="cs"/>
          <w:rtl/>
        </w:rPr>
        <w:t xml:space="preserve"> عن محمّد بن جُبير بن مطعم</w:t>
      </w:r>
      <w:r w:rsidR="00752481">
        <w:rPr>
          <w:rFonts w:hint="cs"/>
          <w:rtl/>
        </w:rPr>
        <w:t>،</w:t>
      </w:r>
      <w:r>
        <w:rPr>
          <w:rFonts w:hint="cs"/>
          <w:rtl/>
        </w:rPr>
        <w:t xml:space="preserve"> عن أبيه جُبير بن مطعم: أنّ أمرأةً سألت رسول الله صلى الله عليه وآله وسلم</w:t>
      </w:r>
      <w:r w:rsidR="00752481">
        <w:rPr>
          <w:rFonts w:hint="cs"/>
          <w:rtl/>
        </w:rPr>
        <w:t>.</w:t>
      </w:r>
      <w:r>
        <w:rPr>
          <w:rFonts w:hint="cs"/>
          <w:rtl/>
        </w:rPr>
        <w:t>..</w:t>
      </w:r>
    </w:p>
    <w:p w:rsidR="0095721C" w:rsidRDefault="0095721C" w:rsidP="00265BE6">
      <w:pPr>
        <w:pStyle w:val="libNormal"/>
        <w:rPr>
          <w:rtl/>
        </w:rPr>
      </w:pPr>
      <w:r>
        <w:rPr>
          <w:rFonts w:hint="cs"/>
          <w:rtl/>
        </w:rPr>
        <w:t>فلم يروه من الصحابة إلاّ جُبير بن مطعم</w:t>
      </w:r>
      <w:r w:rsidR="00752481">
        <w:rPr>
          <w:rFonts w:hint="cs"/>
          <w:rtl/>
        </w:rPr>
        <w:t>،</w:t>
      </w:r>
      <w:r>
        <w:rPr>
          <w:rFonts w:hint="cs"/>
          <w:rtl/>
        </w:rPr>
        <w:t xml:space="preserve"> ولم يروه عن جُبير إلاّ ولده محمّد</w:t>
      </w:r>
      <w:r w:rsidR="00752481">
        <w:rPr>
          <w:rFonts w:hint="cs"/>
          <w:rtl/>
        </w:rPr>
        <w:t>،</w:t>
      </w:r>
      <w:r>
        <w:rPr>
          <w:rFonts w:hint="cs"/>
          <w:rtl/>
        </w:rPr>
        <w:t xml:space="preserve"> ولم يروه عن محمّد غير سعد (وهو ابن إبراهيم بن عبد الرحمن ابن عوف) ولم يروه عن سعد غير ولده إبراهيم</w:t>
      </w:r>
      <w:r w:rsidR="00752481">
        <w:rPr>
          <w:rFonts w:hint="cs"/>
          <w:rtl/>
        </w:rPr>
        <w:t>!</w:t>
      </w:r>
      <w:r>
        <w:rPr>
          <w:rFonts w:hint="cs"/>
          <w:rtl/>
        </w:rPr>
        <w:t xml:space="preserve"> ثمّ أخذه الرواة عن إبراهيم بن سعد</w:t>
      </w:r>
      <w:r w:rsidR="00752481">
        <w:rPr>
          <w:rFonts w:hint="cs"/>
          <w:rtl/>
        </w:rPr>
        <w:t>!</w:t>
      </w:r>
    </w:p>
    <w:p w:rsidR="0095721C" w:rsidRDefault="0095721C" w:rsidP="00265BE6">
      <w:pPr>
        <w:pStyle w:val="libNormal"/>
        <w:rPr>
          <w:rtl/>
        </w:rPr>
      </w:pPr>
      <w:r>
        <w:rPr>
          <w:rFonts w:hint="cs"/>
          <w:rtl/>
        </w:rPr>
        <w:t>مناقشة الاِسناد</w:t>
      </w:r>
      <w:r w:rsidR="00752481">
        <w:rPr>
          <w:rFonts w:hint="cs"/>
          <w:rtl/>
        </w:rPr>
        <w:t>:</w:t>
      </w:r>
      <w:r>
        <w:rPr>
          <w:rFonts w:hint="cs"/>
          <w:rtl/>
        </w:rPr>
        <w:t xml:space="preserve"> نظرة واحدة في هذا الاِسناد</w:t>
      </w:r>
      <w:r w:rsidR="00752481">
        <w:rPr>
          <w:rFonts w:hint="cs"/>
          <w:rtl/>
        </w:rPr>
        <w:t>،</w:t>
      </w:r>
      <w:r>
        <w:rPr>
          <w:rFonts w:hint="cs"/>
          <w:rtl/>
        </w:rPr>
        <w:t xml:space="preserve"> بعيداً عن التقليد</w:t>
      </w:r>
      <w:r w:rsidR="00752481">
        <w:rPr>
          <w:rFonts w:hint="cs"/>
          <w:rtl/>
        </w:rPr>
        <w:t>،</w:t>
      </w:r>
      <w:r>
        <w:rPr>
          <w:rFonts w:hint="cs"/>
          <w:rtl/>
        </w:rPr>
        <w:t xml:space="preserve"> تُحبط الآمال التي يمكن أن تُعقد عليه</w:t>
      </w:r>
      <w:r w:rsidR="00752481">
        <w:rPr>
          <w:rFonts w:hint="cs"/>
          <w:rtl/>
        </w:rPr>
        <w:t>:</w:t>
      </w:r>
    </w:p>
    <w:p w:rsidR="0095721C" w:rsidRDefault="0095721C" w:rsidP="00265BE6">
      <w:pPr>
        <w:pStyle w:val="libNormal"/>
        <w:rPr>
          <w:rtl/>
        </w:rPr>
      </w:pPr>
      <w:r w:rsidRPr="00265BE6">
        <w:rPr>
          <w:rFonts w:hint="cs"/>
          <w:rtl/>
        </w:rPr>
        <w:t>فجبير بن مطعم</w:t>
      </w:r>
      <w:r w:rsidR="00752481">
        <w:rPr>
          <w:rFonts w:hint="cs"/>
          <w:rtl/>
        </w:rPr>
        <w:t>:</w:t>
      </w:r>
      <w:r w:rsidRPr="00265BE6">
        <w:rPr>
          <w:rFonts w:hint="cs"/>
          <w:rtl/>
        </w:rPr>
        <w:t xml:space="preserve"> من الطلقاء</w:t>
      </w:r>
      <w:r w:rsidR="00752481">
        <w:rPr>
          <w:rFonts w:hint="cs"/>
          <w:rtl/>
        </w:rPr>
        <w:t>،</w:t>
      </w:r>
      <w:r w:rsidRPr="00265BE6">
        <w:rPr>
          <w:rFonts w:hint="cs"/>
          <w:rtl/>
        </w:rPr>
        <w:t xml:space="preserve"> وهو صاحب أبي بكر</w:t>
      </w:r>
      <w:r w:rsidR="00752481">
        <w:rPr>
          <w:rFonts w:hint="cs"/>
          <w:rtl/>
        </w:rPr>
        <w:t>،</w:t>
      </w:r>
      <w:r w:rsidRPr="00265BE6">
        <w:rPr>
          <w:rFonts w:hint="cs"/>
          <w:rtl/>
        </w:rPr>
        <w:t xml:space="preserve"> تعلّم منه الاَنساب وأخبار قريش </w:t>
      </w:r>
      <w:r w:rsidRPr="00265BE6">
        <w:rPr>
          <w:rStyle w:val="libFootnotenumChar"/>
          <w:rFonts w:hint="cs"/>
          <w:rtl/>
        </w:rPr>
        <w:t>(2)</w:t>
      </w:r>
      <w:r w:rsidRPr="00265BE6">
        <w:rPr>
          <w:rFonts w:hint="cs"/>
          <w:rtl/>
        </w:rPr>
        <w:t xml:space="preserve">، وكانت عائشة تُسمّى له وتُذكر له قبل أن يتزوّجها النبيّ صلى الله عليه وآله وسلم </w:t>
      </w:r>
      <w:r w:rsidRPr="00265BE6">
        <w:rPr>
          <w:rStyle w:val="libFootnotenumChar"/>
          <w:rFonts w:hint="cs"/>
          <w:rtl/>
        </w:rPr>
        <w:t>(3)</w:t>
      </w:r>
      <w:r w:rsidRPr="00265BE6">
        <w:rPr>
          <w:rFonts w:hint="cs"/>
          <w:rtl/>
        </w:rPr>
        <w:t>، وذكره بعضهم في المؤلّفة قلوبهم</w:t>
      </w:r>
      <w:r w:rsidR="00752481">
        <w:rPr>
          <w:rFonts w:hint="cs"/>
          <w:rtl/>
        </w:rPr>
        <w:t>.</w:t>
      </w:r>
      <w:r w:rsidRPr="00265BE6">
        <w:rPr>
          <w:rFonts w:hint="cs"/>
          <w:rtl/>
        </w:rPr>
        <w:t xml:space="preserve"> وكان شريفاً في قومه بني نوفل وهم حلفاء بني أُميّة في الجاهلية والاِسلام</w:t>
      </w:r>
      <w:r w:rsidR="00752481">
        <w:rPr>
          <w:rFonts w:hint="cs"/>
          <w:rtl/>
        </w:rPr>
        <w:t>.</w:t>
      </w:r>
      <w:r w:rsidRPr="00265BE6">
        <w:rPr>
          <w:rFonts w:hint="cs"/>
          <w:rtl/>
        </w:rPr>
        <w:t xml:space="preserve"> وهو أحد الخمسة الّذين اقترحهم عمرو بن العاص على أبي موسى الاَشعري</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أخرجه البخاري ومسلم في باب فضائل أبي بكر</w:t>
      </w:r>
      <w:r w:rsidR="00752481">
        <w:rPr>
          <w:rFonts w:hint="cs"/>
          <w:rtl/>
        </w:rPr>
        <w:t>،</w:t>
      </w:r>
      <w:r>
        <w:rPr>
          <w:rFonts w:hint="cs"/>
          <w:rtl/>
        </w:rPr>
        <w:t xml:space="preserve"> فتح الباري بشرح صحيح البخاري 7</w:t>
      </w:r>
      <w:r w:rsidR="00752481">
        <w:rPr>
          <w:rFonts w:hint="cs"/>
          <w:rtl/>
        </w:rPr>
        <w:t>:</w:t>
      </w:r>
      <w:r>
        <w:rPr>
          <w:rFonts w:hint="cs"/>
          <w:rtl/>
        </w:rPr>
        <w:t xml:space="preserve"> 14</w:t>
      </w:r>
      <w:r w:rsidR="00752481">
        <w:rPr>
          <w:rFonts w:hint="cs"/>
          <w:rtl/>
        </w:rPr>
        <w:t xml:space="preserve"> - </w:t>
      </w:r>
      <w:r>
        <w:rPr>
          <w:rFonts w:hint="cs"/>
          <w:rtl/>
        </w:rPr>
        <w:t>15</w:t>
      </w:r>
      <w:r w:rsidR="00752481">
        <w:rPr>
          <w:rFonts w:hint="cs"/>
          <w:rtl/>
        </w:rPr>
        <w:t>،</w:t>
      </w:r>
      <w:r>
        <w:rPr>
          <w:rFonts w:hint="cs"/>
          <w:rtl/>
        </w:rPr>
        <w:t xml:space="preserve"> صحيح مسلم بشرح النووي 8</w:t>
      </w:r>
      <w:r w:rsidR="00752481">
        <w:rPr>
          <w:rFonts w:hint="cs"/>
          <w:rtl/>
        </w:rPr>
        <w:t>:</w:t>
      </w:r>
      <w:r>
        <w:rPr>
          <w:rFonts w:hint="cs"/>
          <w:rtl/>
        </w:rPr>
        <w:t xml:space="preserve"> 154</w:t>
      </w:r>
      <w:r w:rsidR="00752481">
        <w:rPr>
          <w:rFonts w:hint="cs"/>
          <w:rtl/>
        </w:rPr>
        <w:t>،</w:t>
      </w:r>
      <w:r>
        <w:rPr>
          <w:rFonts w:hint="cs"/>
          <w:rtl/>
        </w:rPr>
        <w:t xml:space="preserve"> وانظر</w:t>
      </w:r>
      <w:r w:rsidR="00752481">
        <w:rPr>
          <w:rFonts w:hint="cs"/>
          <w:rtl/>
        </w:rPr>
        <w:t>:</w:t>
      </w:r>
      <w:r>
        <w:rPr>
          <w:rFonts w:hint="cs"/>
          <w:rtl/>
        </w:rPr>
        <w:t xml:space="preserve"> تثبيت الاِمامة وترتيب الخلافة</w:t>
      </w:r>
      <w:r w:rsidR="00752481">
        <w:rPr>
          <w:rFonts w:hint="cs"/>
          <w:rtl/>
        </w:rPr>
        <w:t>:</w:t>
      </w:r>
      <w:r>
        <w:rPr>
          <w:rFonts w:hint="cs"/>
          <w:rtl/>
        </w:rPr>
        <w:t xml:space="preserve"> 90 رقم 56</w:t>
      </w:r>
      <w:r w:rsidR="00752481">
        <w:rPr>
          <w:rFonts w:hint="cs"/>
          <w:rtl/>
        </w:rPr>
        <w:t>.</w:t>
      </w:r>
    </w:p>
    <w:p w:rsidR="0095721C" w:rsidRDefault="0095721C" w:rsidP="0095721C">
      <w:pPr>
        <w:pStyle w:val="libFootnote0"/>
        <w:rPr>
          <w:rtl/>
        </w:rPr>
      </w:pPr>
      <w:r>
        <w:rPr>
          <w:rFonts w:hint="cs"/>
          <w:rtl/>
        </w:rPr>
        <w:t>(2) ترجمة جبير بن مطعم في</w:t>
      </w:r>
      <w:r w:rsidR="00752481">
        <w:rPr>
          <w:rFonts w:hint="cs"/>
          <w:rtl/>
        </w:rPr>
        <w:t>:</w:t>
      </w:r>
      <w:r>
        <w:rPr>
          <w:rFonts w:hint="cs"/>
          <w:rtl/>
        </w:rPr>
        <w:t xml:space="preserve"> سير أعلام النبلاء 3</w:t>
      </w:r>
      <w:r w:rsidR="00752481">
        <w:rPr>
          <w:rFonts w:hint="cs"/>
          <w:rtl/>
        </w:rPr>
        <w:t>:</w:t>
      </w:r>
      <w:r>
        <w:rPr>
          <w:rFonts w:hint="cs"/>
          <w:rtl/>
        </w:rPr>
        <w:t xml:space="preserve"> 95 رقم 18</w:t>
      </w:r>
      <w:r w:rsidR="00752481">
        <w:rPr>
          <w:rFonts w:hint="cs"/>
          <w:rtl/>
        </w:rPr>
        <w:t>،</w:t>
      </w:r>
      <w:r>
        <w:rPr>
          <w:rFonts w:hint="cs"/>
          <w:rtl/>
        </w:rPr>
        <w:t xml:space="preserve"> الاِصابة 1</w:t>
      </w:r>
      <w:r w:rsidR="00752481">
        <w:rPr>
          <w:rFonts w:hint="cs"/>
          <w:rtl/>
        </w:rPr>
        <w:t>:</w:t>
      </w:r>
      <w:r>
        <w:rPr>
          <w:rFonts w:hint="cs"/>
          <w:rtl/>
        </w:rPr>
        <w:t xml:space="preserve"> 226 رقم 1092.</w:t>
      </w:r>
    </w:p>
    <w:p w:rsidR="0095721C" w:rsidRDefault="0095721C" w:rsidP="0095721C">
      <w:pPr>
        <w:pStyle w:val="libFootnote0"/>
        <w:rPr>
          <w:rtl/>
        </w:rPr>
      </w:pPr>
      <w:r>
        <w:rPr>
          <w:rFonts w:hint="cs"/>
          <w:rtl/>
        </w:rPr>
        <w:t>(3) ابن أبي الحديد</w:t>
      </w:r>
      <w:r w:rsidR="00752481">
        <w:rPr>
          <w:rFonts w:hint="cs"/>
          <w:rtl/>
        </w:rPr>
        <w:t>،</w:t>
      </w:r>
      <w:r>
        <w:rPr>
          <w:rFonts w:hint="cs"/>
          <w:rtl/>
        </w:rPr>
        <w:t xml:space="preserve"> شرح نهج البلاغة 14</w:t>
      </w:r>
      <w:r w:rsidR="00752481">
        <w:rPr>
          <w:rFonts w:hint="cs"/>
          <w:rtl/>
        </w:rPr>
        <w:t>:</w:t>
      </w:r>
      <w:r>
        <w:rPr>
          <w:rFonts w:hint="cs"/>
          <w:rtl/>
        </w:rPr>
        <w:t xml:space="preserve"> 22</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sidRPr="00265BE6">
        <w:rPr>
          <w:rFonts w:hint="cs"/>
          <w:rtl/>
        </w:rPr>
        <w:lastRenderedPageBreak/>
        <w:t>للمشورة في التحكيم</w:t>
      </w:r>
      <w:r w:rsidR="00752481">
        <w:rPr>
          <w:rFonts w:hint="cs"/>
          <w:rtl/>
        </w:rPr>
        <w:t xml:space="preserve"> - </w:t>
      </w:r>
      <w:r w:rsidRPr="00265BE6">
        <w:rPr>
          <w:rFonts w:hint="cs"/>
          <w:rtl/>
        </w:rPr>
        <w:t>وهم</w:t>
      </w:r>
      <w:r w:rsidR="00752481">
        <w:rPr>
          <w:rFonts w:hint="cs"/>
          <w:rtl/>
        </w:rPr>
        <w:t>:</w:t>
      </w:r>
      <w:r w:rsidRPr="00265BE6">
        <w:rPr>
          <w:rFonts w:hint="cs"/>
          <w:rtl/>
        </w:rPr>
        <w:t xml:space="preserve"> جبير بن مطعم</w:t>
      </w:r>
      <w:r w:rsidR="00752481">
        <w:rPr>
          <w:rFonts w:hint="cs"/>
          <w:rtl/>
        </w:rPr>
        <w:t>،</w:t>
      </w:r>
      <w:r w:rsidRPr="00265BE6">
        <w:rPr>
          <w:rFonts w:hint="cs"/>
          <w:rtl/>
        </w:rPr>
        <w:t xml:space="preserve"> وعبدالله بن الزبير</w:t>
      </w:r>
      <w:r w:rsidR="00752481">
        <w:rPr>
          <w:rFonts w:hint="cs"/>
          <w:rtl/>
        </w:rPr>
        <w:t>،</w:t>
      </w:r>
      <w:r w:rsidRPr="00265BE6">
        <w:rPr>
          <w:rFonts w:hint="cs"/>
          <w:rtl/>
        </w:rPr>
        <w:t xml:space="preserve"> وعبدالله بن عمرو بن العاص</w:t>
      </w:r>
      <w:r w:rsidR="00752481">
        <w:rPr>
          <w:rFonts w:hint="cs"/>
          <w:rtl/>
        </w:rPr>
        <w:t>،</w:t>
      </w:r>
      <w:r w:rsidRPr="00265BE6">
        <w:rPr>
          <w:rFonts w:hint="cs"/>
          <w:rtl/>
        </w:rPr>
        <w:t xml:space="preserve"> وأبو الجهم بن حذيفة</w:t>
      </w:r>
      <w:r w:rsidR="00752481">
        <w:rPr>
          <w:rFonts w:hint="cs"/>
          <w:rtl/>
        </w:rPr>
        <w:t>،</w:t>
      </w:r>
      <w:r w:rsidRPr="00265BE6">
        <w:rPr>
          <w:rFonts w:hint="cs"/>
          <w:rtl/>
        </w:rPr>
        <w:t xml:space="preserve"> وعبد الرحمن بن الحرث بن هشام بن المغيرة</w:t>
      </w:r>
      <w:r w:rsidR="00752481">
        <w:rPr>
          <w:rFonts w:hint="cs"/>
          <w:rtl/>
        </w:rPr>
        <w:t xml:space="preserve"> - </w:t>
      </w:r>
      <w:r w:rsidRPr="00265BE6">
        <w:rPr>
          <w:rFonts w:hint="cs"/>
          <w:rtl/>
        </w:rPr>
        <w:t>وكلّهم مائل عن عليّ عليه السلام</w:t>
      </w:r>
      <w:r w:rsidR="00752481">
        <w:rPr>
          <w:rFonts w:hint="cs"/>
          <w:rtl/>
        </w:rPr>
        <w:t>،</w:t>
      </w:r>
      <w:r w:rsidRPr="00265BE6">
        <w:rPr>
          <w:rFonts w:hint="cs"/>
          <w:rtl/>
        </w:rPr>
        <w:t xml:space="preserve"> فابن الزبير وعبد الرحمن بن الحرث كانا في أصحاب الجَمل الّذين قاتلوا عليّاً في البصرة</w:t>
      </w:r>
      <w:r w:rsidR="00752481">
        <w:rPr>
          <w:rFonts w:hint="cs"/>
          <w:rtl/>
        </w:rPr>
        <w:t>،</w:t>
      </w:r>
      <w:r w:rsidRPr="00265BE6">
        <w:rPr>
          <w:rFonts w:hint="cs"/>
          <w:rtl/>
        </w:rPr>
        <w:t xml:space="preserve"> وعبدالله بن عمرو مع أبيه عمرو بن العاص في أصحاب معاوية</w:t>
      </w:r>
      <w:r w:rsidR="00752481">
        <w:rPr>
          <w:rFonts w:hint="cs"/>
          <w:rtl/>
        </w:rPr>
        <w:t>،</w:t>
      </w:r>
      <w:r w:rsidRPr="00265BE6">
        <w:rPr>
          <w:rFonts w:hint="cs"/>
          <w:rtl/>
        </w:rPr>
        <w:t xml:space="preserve"> وجبير وأبو الجهم من مسلمة الفتح هواهما مع بني أُميّة </w:t>
      </w:r>
      <w:r w:rsidRPr="00265BE6">
        <w:rPr>
          <w:rStyle w:val="libFootnotenumChar"/>
          <w:rFonts w:hint="cs"/>
          <w:rtl/>
        </w:rPr>
        <w:t>(1)</w:t>
      </w:r>
      <w:r w:rsidRPr="00265BE6">
        <w:rPr>
          <w:rFonts w:hint="cs"/>
          <w:rtl/>
        </w:rPr>
        <w:t>!</w:t>
      </w:r>
    </w:p>
    <w:p w:rsidR="0095721C" w:rsidRDefault="0095721C" w:rsidP="00265BE6">
      <w:pPr>
        <w:pStyle w:val="libNormal"/>
        <w:rPr>
          <w:rtl/>
        </w:rPr>
      </w:pPr>
      <w:r w:rsidRPr="00265BE6">
        <w:rPr>
          <w:rFonts w:hint="cs"/>
          <w:rtl/>
        </w:rPr>
        <w:t>محمّد بن جبير بن مطعم</w:t>
      </w:r>
      <w:r w:rsidR="00752481">
        <w:rPr>
          <w:rFonts w:hint="cs"/>
          <w:rtl/>
        </w:rPr>
        <w:t>:</w:t>
      </w:r>
      <w:r w:rsidRPr="00265BE6">
        <w:rPr>
          <w:rFonts w:hint="cs"/>
          <w:rtl/>
        </w:rPr>
        <w:t xml:space="preserve"> وهو القائل لعبد الملك بن مروان وقد سأله</w:t>
      </w:r>
      <w:r w:rsidR="00752481">
        <w:rPr>
          <w:rFonts w:hint="cs"/>
          <w:rtl/>
        </w:rPr>
        <w:t>:</w:t>
      </w:r>
      <w:r w:rsidRPr="00265BE6">
        <w:rPr>
          <w:rFonts w:hint="cs"/>
          <w:rtl/>
        </w:rPr>
        <w:t xml:space="preserve"> هل كنّا نحن وأنتم</w:t>
      </w:r>
      <w:r w:rsidR="00752481">
        <w:rPr>
          <w:rFonts w:hint="cs"/>
          <w:rtl/>
        </w:rPr>
        <w:t xml:space="preserve"> - </w:t>
      </w:r>
      <w:r w:rsidRPr="00265BE6">
        <w:rPr>
          <w:rFonts w:hint="cs"/>
          <w:rtl/>
        </w:rPr>
        <w:t>يعني أُميّة ونوفل</w:t>
      </w:r>
      <w:r w:rsidR="00752481">
        <w:rPr>
          <w:rFonts w:hint="cs"/>
          <w:rtl/>
        </w:rPr>
        <w:t xml:space="preserve"> - </w:t>
      </w:r>
      <w:r w:rsidRPr="00265BE6">
        <w:rPr>
          <w:rFonts w:hint="cs"/>
          <w:rtl/>
        </w:rPr>
        <w:t xml:space="preserve">في حلف الفضول </w:t>
      </w:r>
      <w:r w:rsidRPr="00265BE6">
        <w:rPr>
          <w:rStyle w:val="libFootnotenumChar"/>
          <w:rFonts w:hint="cs"/>
          <w:rtl/>
        </w:rPr>
        <w:t>(2)</w:t>
      </w:r>
      <w:r w:rsidRPr="00265BE6">
        <w:rPr>
          <w:rFonts w:hint="cs"/>
          <w:rtl/>
        </w:rPr>
        <w:t>؟ فقال له محمّد بن جُبير بن مطعم</w:t>
      </w:r>
      <w:r w:rsidR="00752481">
        <w:rPr>
          <w:rFonts w:hint="cs"/>
          <w:rtl/>
        </w:rPr>
        <w:t>:</w:t>
      </w:r>
      <w:r w:rsidRPr="00265BE6">
        <w:rPr>
          <w:rFonts w:hint="cs"/>
          <w:rtl/>
        </w:rPr>
        <w:t xml:space="preserve"> لا والله يا أمير المؤمنين</w:t>
      </w:r>
      <w:r w:rsidR="00752481">
        <w:rPr>
          <w:rFonts w:hint="cs"/>
          <w:rtl/>
        </w:rPr>
        <w:t>،</w:t>
      </w:r>
      <w:r w:rsidRPr="00265BE6">
        <w:rPr>
          <w:rFonts w:hint="cs"/>
          <w:rtl/>
        </w:rPr>
        <w:t xml:space="preserve"> لقد خرجنا نحن وأنتم منه</w:t>
      </w:r>
      <w:r w:rsidR="00752481">
        <w:rPr>
          <w:rFonts w:hint="cs"/>
          <w:rtl/>
        </w:rPr>
        <w:t>،</w:t>
      </w:r>
      <w:r w:rsidRPr="00265BE6">
        <w:rPr>
          <w:rFonts w:hint="cs"/>
          <w:rtl/>
        </w:rPr>
        <w:t xml:space="preserve"> ولم تكن يدنا ويدكم إلاّ جميعاً في الجاهلية والاِسلام </w:t>
      </w:r>
      <w:r w:rsidRPr="00265BE6">
        <w:rPr>
          <w:rStyle w:val="libFootnotenumChar"/>
          <w:rFonts w:hint="cs"/>
          <w:rtl/>
        </w:rPr>
        <w:t>(3)</w:t>
      </w:r>
      <w:r w:rsidRPr="00265BE6">
        <w:rPr>
          <w:rFonts w:hint="cs"/>
          <w:rtl/>
        </w:rPr>
        <w:t>!</w:t>
      </w:r>
    </w:p>
    <w:p w:rsidR="0095721C" w:rsidRDefault="0095721C" w:rsidP="00265BE6">
      <w:pPr>
        <w:pStyle w:val="libNormal"/>
        <w:rPr>
          <w:rtl/>
        </w:rPr>
      </w:pPr>
      <w:r w:rsidRPr="00265BE6">
        <w:rPr>
          <w:rFonts w:hint="cs"/>
          <w:rtl/>
        </w:rPr>
        <w:t>وقد اعتزل محمّد عليّاً والحسن عليهما السلام في حربهما مع معاوية</w:t>
      </w:r>
      <w:r w:rsidR="00752481">
        <w:rPr>
          <w:rFonts w:hint="cs"/>
          <w:rtl/>
        </w:rPr>
        <w:t>،</w:t>
      </w:r>
      <w:r w:rsidRPr="00265BE6">
        <w:rPr>
          <w:rFonts w:hint="cs"/>
          <w:rtl/>
        </w:rPr>
        <w:t xml:space="preserve"> فلمّا تمّ الصلح كان محمّد ممثَّلاً في وفد المدينة إلى معاوية للبيعة </w:t>
      </w:r>
      <w:r w:rsidRPr="00265BE6">
        <w:rPr>
          <w:rStyle w:val="libFootnotenumChar"/>
          <w:rFonts w:hint="cs"/>
          <w:rtl/>
        </w:rPr>
        <w:t>(4)</w:t>
      </w:r>
      <w:r w:rsidRPr="00265BE6">
        <w:rPr>
          <w:rFonts w:hint="cs"/>
          <w:rtl/>
        </w:rPr>
        <w:t>.</w:t>
      </w:r>
    </w:p>
    <w:p w:rsidR="0095721C" w:rsidRDefault="0095721C" w:rsidP="00265BE6">
      <w:pPr>
        <w:pStyle w:val="libNormal"/>
        <w:rPr>
          <w:rtl/>
        </w:rPr>
      </w:pPr>
      <w:r w:rsidRPr="00265BE6">
        <w:rPr>
          <w:rFonts w:hint="cs"/>
          <w:rtl/>
        </w:rPr>
        <w:t>وأمّا سعد بن إبراهيم بن عبد الرحمن بن عوف</w:t>
      </w:r>
      <w:r w:rsidR="00752481">
        <w:rPr>
          <w:rFonts w:hint="cs"/>
          <w:rtl/>
        </w:rPr>
        <w:t>:</w:t>
      </w:r>
      <w:r w:rsidRPr="00265BE6">
        <w:rPr>
          <w:rFonts w:hint="cs"/>
          <w:rtl/>
        </w:rPr>
        <w:t xml:space="preserve"> فقد كان قاضياً لبعض ملوك بني أُميّة على المدينة </w:t>
      </w:r>
      <w:r w:rsidRPr="00265BE6">
        <w:rPr>
          <w:rStyle w:val="libFootnotenumChar"/>
          <w:rFonts w:hint="cs"/>
          <w:rtl/>
        </w:rPr>
        <w:t>(5)</w:t>
      </w:r>
      <w:r w:rsidRPr="00265BE6">
        <w:rPr>
          <w:rFonts w:hint="cs"/>
          <w:rtl/>
        </w:rPr>
        <w:t>.</w:t>
      </w:r>
    </w:p>
    <w:p w:rsidR="0095721C" w:rsidRDefault="0095721C" w:rsidP="00265BE6">
      <w:pPr>
        <w:pStyle w:val="libNormal"/>
        <w:rPr>
          <w:rtl/>
        </w:rPr>
      </w:pPr>
      <w:r>
        <w:rPr>
          <w:rFonts w:hint="cs"/>
          <w:rtl/>
        </w:rPr>
        <w:t>وأمّا ولده إبراهيم بن سعد</w:t>
      </w:r>
      <w:r w:rsidR="00752481">
        <w:rPr>
          <w:rFonts w:hint="cs"/>
          <w:rtl/>
        </w:rPr>
        <w:t>:</w:t>
      </w:r>
      <w:r>
        <w:rPr>
          <w:rFonts w:hint="cs"/>
          <w:rtl/>
        </w:rPr>
        <w:t xml:space="preserve"> فهو صاحب العُود والغناء</w:t>
      </w:r>
      <w:r w:rsidR="00752481">
        <w:rPr>
          <w:rFonts w:hint="cs"/>
          <w:rtl/>
        </w:rPr>
        <w:t>،</w:t>
      </w:r>
      <w:r>
        <w:rPr>
          <w:rFonts w:hint="cs"/>
          <w:rtl/>
        </w:rPr>
        <w:t xml:space="preserve"> كان يعزف</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راجع تراجمهم في</w:t>
      </w:r>
      <w:r w:rsidR="00752481">
        <w:rPr>
          <w:rFonts w:hint="cs"/>
          <w:rtl/>
        </w:rPr>
        <w:t>:</w:t>
      </w:r>
      <w:r>
        <w:rPr>
          <w:rFonts w:hint="cs"/>
          <w:rtl/>
        </w:rPr>
        <w:t xml:space="preserve"> الاستيعاب</w:t>
      </w:r>
      <w:r w:rsidR="00752481">
        <w:rPr>
          <w:rFonts w:hint="cs"/>
          <w:rtl/>
        </w:rPr>
        <w:t>،</w:t>
      </w:r>
      <w:r>
        <w:rPr>
          <w:rFonts w:hint="cs"/>
          <w:rtl/>
        </w:rPr>
        <w:t xml:space="preserve"> وأُسد الغابة</w:t>
      </w:r>
      <w:r w:rsidR="00752481">
        <w:rPr>
          <w:rFonts w:hint="cs"/>
          <w:rtl/>
        </w:rPr>
        <w:t>،</w:t>
      </w:r>
      <w:r>
        <w:rPr>
          <w:rFonts w:hint="cs"/>
          <w:rtl/>
        </w:rPr>
        <w:t xml:space="preserve"> والاِصابة</w:t>
      </w:r>
      <w:r w:rsidR="00752481">
        <w:rPr>
          <w:rFonts w:hint="cs"/>
          <w:rtl/>
        </w:rPr>
        <w:t>،</w:t>
      </w:r>
      <w:r>
        <w:rPr>
          <w:rFonts w:hint="cs"/>
          <w:rtl/>
        </w:rPr>
        <w:t xml:space="preserve"> ومختصر تاريخ دمشق</w:t>
      </w:r>
      <w:r w:rsidR="00752481">
        <w:rPr>
          <w:rFonts w:hint="cs"/>
          <w:rtl/>
        </w:rPr>
        <w:t>،</w:t>
      </w:r>
      <w:r>
        <w:rPr>
          <w:rFonts w:hint="cs"/>
          <w:rtl/>
        </w:rPr>
        <w:t xml:space="preserve"> وسير أعلام النبلاء</w:t>
      </w:r>
      <w:r w:rsidR="00752481">
        <w:rPr>
          <w:rFonts w:hint="cs"/>
          <w:rtl/>
        </w:rPr>
        <w:t>.</w:t>
      </w:r>
    </w:p>
    <w:p w:rsidR="0095721C" w:rsidRDefault="0095721C" w:rsidP="0095721C">
      <w:pPr>
        <w:pStyle w:val="libFootnote0"/>
        <w:rPr>
          <w:rtl/>
        </w:rPr>
      </w:pPr>
      <w:r>
        <w:rPr>
          <w:rFonts w:hint="cs"/>
          <w:rtl/>
        </w:rPr>
        <w:t>(2) حلف الفضول</w:t>
      </w:r>
      <w:r w:rsidR="00752481">
        <w:rPr>
          <w:rFonts w:hint="cs"/>
          <w:rtl/>
        </w:rPr>
        <w:t>:</w:t>
      </w:r>
      <w:r>
        <w:rPr>
          <w:rFonts w:hint="cs"/>
          <w:rtl/>
        </w:rPr>
        <w:t xml:space="preserve"> حلف جمع بني هاشم وزُهرة وتَيم</w:t>
      </w:r>
      <w:r w:rsidR="00752481">
        <w:rPr>
          <w:rFonts w:hint="cs"/>
          <w:rtl/>
        </w:rPr>
        <w:t>،</w:t>
      </w:r>
      <w:r>
        <w:rPr>
          <w:rFonts w:hint="cs"/>
          <w:rtl/>
        </w:rPr>
        <w:t xml:space="preserve"> اجتمعوا عند عبد الرحمن بن جدعان فتحالفوا جميعاً على دفع الظلم واسترداد الحقّ من الظالم وإعادته إلى صاحبه المظلوم</w:t>
      </w:r>
      <w:r w:rsidR="00752481">
        <w:rPr>
          <w:rFonts w:hint="cs"/>
          <w:rtl/>
        </w:rPr>
        <w:t>.</w:t>
      </w:r>
    </w:p>
    <w:p w:rsidR="0095721C" w:rsidRDefault="0095721C" w:rsidP="0095721C">
      <w:pPr>
        <w:pStyle w:val="libFootnote0"/>
        <w:rPr>
          <w:rtl/>
        </w:rPr>
      </w:pPr>
      <w:r>
        <w:rPr>
          <w:rFonts w:hint="cs"/>
          <w:rtl/>
        </w:rPr>
        <w:t>(3) الاَغاني 17</w:t>
      </w:r>
      <w:r w:rsidR="00752481">
        <w:rPr>
          <w:rFonts w:hint="cs"/>
          <w:rtl/>
        </w:rPr>
        <w:t>:</w:t>
      </w:r>
      <w:r>
        <w:rPr>
          <w:rFonts w:hint="cs"/>
          <w:rtl/>
        </w:rPr>
        <w:t xml:space="preserve"> 295</w:t>
      </w:r>
      <w:r w:rsidR="00752481">
        <w:rPr>
          <w:rFonts w:hint="cs"/>
          <w:rtl/>
        </w:rPr>
        <w:t>.</w:t>
      </w:r>
    </w:p>
    <w:p w:rsidR="0095721C" w:rsidRDefault="0095721C" w:rsidP="0095721C">
      <w:pPr>
        <w:pStyle w:val="libFootnote0"/>
        <w:rPr>
          <w:rtl/>
        </w:rPr>
      </w:pPr>
      <w:r>
        <w:rPr>
          <w:rFonts w:hint="cs"/>
          <w:rtl/>
        </w:rPr>
        <w:t>(4) أُنظر</w:t>
      </w:r>
      <w:r w:rsidR="00752481">
        <w:rPr>
          <w:rFonts w:hint="cs"/>
          <w:rtl/>
        </w:rPr>
        <w:t>:</w:t>
      </w:r>
      <w:r>
        <w:rPr>
          <w:rFonts w:hint="cs"/>
          <w:rtl/>
        </w:rPr>
        <w:t xml:space="preserve"> فتح الباري بشرح صحيح البخاري 13</w:t>
      </w:r>
      <w:r w:rsidR="00752481">
        <w:rPr>
          <w:rFonts w:hint="cs"/>
          <w:rtl/>
        </w:rPr>
        <w:t>:</w:t>
      </w:r>
      <w:r>
        <w:rPr>
          <w:rFonts w:hint="cs"/>
          <w:rtl/>
        </w:rPr>
        <w:t xml:space="preserve"> 98</w:t>
      </w:r>
      <w:r w:rsidR="00752481">
        <w:rPr>
          <w:rFonts w:hint="cs"/>
          <w:rtl/>
        </w:rPr>
        <w:t>.</w:t>
      </w:r>
    </w:p>
    <w:p w:rsidR="0095721C" w:rsidRDefault="0095721C" w:rsidP="0095721C">
      <w:pPr>
        <w:pStyle w:val="libFootnote0"/>
        <w:rPr>
          <w:rtl/>
        </w:rPr>
      </w:pPr>
      <w:r>
        <w:rPr>
          <w:rFonts w:hint="cs"/>
          <w:rtl/>
        </w:rPr>
        <w:t>(5) تاريخ بغداد 6</w:t>
      </w:r>
      <w:r w:rsidR="00752481">
        <w:rPr>
          <w:rFonts w:hint="cs"/>
          <w:rtl/>
        </w:rPr>
        <w:t>:</w:t>
      </w:r>
      <w:r>
        <w:rPr>
          <w:rFonts w:hint="cs"/>
          <w:rtl/>
        </w:rPr>
        <w:t xml:space="preserve"> 83</w:t>
      </w:r>
      <w:r w:rsidR="00752481">
        <w:rPr>
          <w:rFonts w:hint="cs"/>
          <w:rtl/>
        </w:rPr>
        <w:t>،</w:t>
      </w:r>
      <w:r>
        <w:rPr>
          <w:rFonts w:hint="cs"/>
          <w:rtl/>
        </w:rPr>
        <w:t xml:space="preserve"> الاَغاني 15</w:t>
      </w:r>
      <w:r w:rsidR="00752481">
        <w:rPr>
          <w:rFonts w:hint="cs"/>
          <w:rtl/>
        </w:rPr>
        <w:t>:</w:t>
      </w:r>
      <w:r>
        <w:rPr>
          <w:rFonts w:hint="cs"/>
          <w:rtl/>
        </w:rPr>
        <w:t xml:space="preserve"> 329</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sidRPr="00265BE6">
        <w:rPr>
          <w:rFonts w:hint="cs"/>
          <w:rtl/>
        </w:rPr>
        <w:lastRenderedPageBreak/>
        <w:t>ويغنّي</w:t>
      </w:r>
      <w:r w:rsidR="00752481">
        <w:rPr>
          <w:rFonts w:hint="cs"/>
          <w:rtl/>
        </w:rPr>
        <w:t>،</w:t>
      </w:r>
      <w:r w:rsidRPr="00265BE6">
        <w:rPr>
          <w:rFonts w:hint="cs"/>
          <w:rtl/>
        </w:rPr>
        <w:t xml:space="preserve"> جاءه أحد أصحاب الحديث ليأخذ عنه</w:t>
      </w:r>
      <w:r w:rsidR="00752481">
        <w:rPr>
          <w:rFonts w:hint="cs"/>
          <w:rtl/>
        </w:rPr>
        <w:t>،</w:t>
      </w:r>
      <w:r w:rsidRPr="00265BE6">
        <w:rPr>
          <w:rFonts w:hint="cs"/>
          <w:rtl/>
        </w:rPr>
        <w:t xml:space="preserve"> فوجده يغنّي</w:t>
      </w:r>
      <w:r w:rsidR="00752481">
        <w:rPr>
          <w:rFonts w:hint="cs"/>
          <w:rtl/>
        </w:rPr>
        <w:t>،</w:t>
      </w:r>
      <w:r w:rsidRPr="00265BE6">
        <w:rPr>
          <w:rFonts w:hint="cs"/>
          <w:rtl/>
        </w:rPr>
        <w:t xml:space="preserve"> فتركه وانصرف</w:t>
      </w:r>
      <w:r w:rsidR="00752481">
        <w:rPr>
          <w:rFonts w:hint="cs"/>
          <w:rtl/>
        </w:rPr>
        <w:t>،</w:t>
      </w:r>
      <w:r w:rsidRPr="00265BE6">
        <w:rPr>
          <w:rFonts w:hint="cs"/>
          <w:rtl/>
        </w:rPr>
        <w:t xml:space="preserve"> فأقسم إبراهيم ألاّ يحدّث بحديث إلاّ غنّى قبله</w:t>
      </w:r>
      <w:r w:rsidR="00752481">
        <w:rPr>
          <w:rFonts w:hint="cs"/>
          <w:rtl/>
        </w:rPr>
        <w:t>!</w:t>
      </w:r>
      <w:r w:rsidRPr="00265BE6">
        <w:rPr>
          <w:rFonts w:hint="cs"/>
          <w:rtl/>
        </w:rPr>
        <w:t xml:space="preserve"> وعمل والياً على بيت المال ببغداد لهارون الرشيد </w:t>
      </w:r>
      <w:r w:rsidRPr="00265BE6">
        <w:rPr>
          <w:rStyle w:val="libFootnotenumChar"/>
          <w:rFonts w:hint="cs"/>
          <w:rtl/>
        </w:rPr>
        <w:t>(1)</w:t>
      </w:r>
      <w:r w:rsidRPr="00265BE6">
        <w:rPr>
          <w:rFonts w:hint="cs"/>
          <w:rtl/>
        </w:rPr>
        <w:t>.</w:t>
      </w:r>
    </w:p>
    <w:p w:rsidR="0095721C" w:rsidRDefault="0095721C" w:rsidP="00265BE6">
      <w:pPr>
        <w:pStyle w:val="libNormal"/>
        <w:rPr>
          <w:rtl/>
        </w:rPr>
      </w:pPr>
      <w:r w:rsidRPr="00265BE6">
        <w:rPr>
          <w:rFonts w:hint="cs"/>
          <w:rtl/>
        </w:rPr>
        <w:t>هذا النصّ</w:t>
      </w:r>
      <w:r w:rsidR="00752481">
        <w:rPr>
          <w:rFonts w:hint="cs"/>
          <w:rtl/>
        </w:rPr>
        <w:t>،</w:t>
      </w:r>
      <w:r w:rsidRPr="00265BE6">
        <w:rPr>
          <w:rFonts w:hint="cs"/>
          <w:rtl/>
        </w:rPr>
        <w:t xml:space="preserve"> الذي جاء بهذه السلسلة الوحيدة</w:t>
      </w:r>
      <w:r w:rsidR="00752481">
        <w:rPr>
          <w:rFonts w:hint="cs"/>
          <w:rtl/>
        </w:rPr>
        <w:t>،</w:t>
      </w:r>
      <w:r w:rsidRPr="00265BE6">
        <w:rPr>
          <w:rFonts w:hint="cs"/>
          <w:rtl/>
        </w:rPr>
        <w:t xml:space="preserve"> هو الذي رأى فيه ابن حزم وغيره نصّاً جليّاً على خلافة أبي بكر </w:t>
      </w:r>
      <w:r w:rsidRPr="00265BE6">
        <w:rPr>
          <w:rStyle w:val="libFootnotenumChar"/>
          <w:rFonts w:hint="cs"/>
          <w:rtl/>
        </w:rPr>
        <w:t>(2)</w:t>
      </w:r>
      <w:r w:rsidRPr="00265BE6">
        <w:rPr>
          <w:rFonts w:hint="cs"/>
          <w:rtl/>
        </w:rPr>
        <w:t>! غير أنّ الجرجاني والتفتازاني لم يذكراه</w:t>
      </w:r>
      <w:r w:rsidR="00752481">
        <w:rPr>
          <w:rFonts w:hint="cs"/>
          <w:rtl/>
        </w:rPr>
        <w:t>،</w:t>
      </w:r>
      <w:r w:rsidRPr="00265BE6">
        <w:rPr>
          <w:rFonts w:hint="cs"/>
          <w:rtl/>
        </w:rPr>
        <w:t xml:space="preserve"> فيما ذكرا نصوصاً كثيرة أضعف منه سنداً</w:t>
      </w:r>
      <w:r w:rsidR="00752481">
        <w:rPr>
          <w:rFonts w:hint="cs"/>
          <w:rtl/>
        </w:rPr>
        <w:t>،</w:t>
      </w:r>
      <w:r w:rsidRPr="00265BE6">
        <w:rPr>
          <w:rFonts w:hint="cs"/>
          <w:rtl/>
        </w:rPr>
        <w:t xml:space="preserve"> وأقلّ منه دلالة </w:t>
      </w:r>
      <w:r w:rsidRPr="00265BE6">
        <w:rPr>
          <w:rStyle w:val="libFootnotenumChar"/>
          <w:rFonts w:hint="cs"/>
          <w:rtl/>
        </w:rPr>
        <w:t>(3)</w:t>
      </w:r>
      <w:r w:rsidR="00752481">
        <w:rPr>
          <w:rFonts w:hint="cs"/>
          <w:rtl/>
        </w:rPr>
        <w:t>!</w:t>
      </w:r>
    </w:p>
    <w:p w:rsidR="0095721C" w:rsidRDefault="0095721C" w:rsidP="00265BE6">
      <w:pPr>
        <w:pStyle w:val="libNormal"/>
        <w:rPr>
          <w:rtl/>
        </w:rPr>
      </w:pPr>
      <w:r>
        <w:rPr>
          <w:rFonts w:hint="cs"/>
          <w:rtl/>
        </w:rPr>
        <w:t>مناقشة المتن</w:t>
      </w:r>
      <w:r w:rsidR="00752481">
        <w:rPr>
          <w:rFonts w:hint="cs"/>
          <w:rtl/>
        </w:rPr>
        <w:t>:</w:t>
      </w:r>
      <w:r>
        <w:rPr>
          <w:rFonts w:hint="cs"/>
          <w:rtl/>
        </w:rPr>
        <w:t xml:space="preserve"> وخطوة أُخرى إلى الاَمام في التحقيق تضعنا أمام صورة أكثر وضوحاً حيث تُرينا كيف حلّ هذا الحديث محلّ الحديث الصحيح الوارد في عليّ عليه السلام بعين هذا المتن</w:t>
      </w:r>
      <w:r w:rsidR="00752481">
        <w:rPr>
          <w:rFonts w:hint="cs"/>
          <w:rtl/>
        </w:rPr>
        <w:t>!</w:t>
      </w:r>
    </w:p>
    <w:p w:rsidR="0095721C" w:rsidRDefault="0095721C" w:rsidP="00265BE6">
      <w:pPr>
        <w:pStyle w:val="libNormal"/>
        <w:rPr>
          <w:rtl/>
        </w:rPr>
      </w:pPr>
      <w:r>
        <w:rPr>
          <w:rFonts w:hint="cs"/>
          <w:rtl/>
        </w:rPr>
        <w:t>لمّا حضر رسول الله صلى الله عليه وآله وسلم قالت صفيّة أُمّ المؤمنين</w:t>
      </w:r>
      <w:r w:rsidR="00752481">
        <w:rPr>
          <w:rFonts w:hint="cs"/>
          <w:rtl/>
        </w:rPr>
        <w:t>:</w:t>
      </w:r>
      <w:r>
        <w:rPr>
          <w:rFonts w:hint="cs"/>
          <w:rtl/>
        </w:rPr>
        <w:t xml:space="preserve"> يا رسول الله</w:t>
      </w:r>
      <w:r w:rsidR="00752481">
        <w:rPr>
          <w:rFonts w:hint="cs"/>
          <w:rtl/>
        </w:rPr>
        <w:t>،</w:t>
      </w:r>
      <w:r>
        <w:rPr>
          <w:rFonts w:hint="cs"/>
          <w:rtl/>
        </w:rPr>
        <w:t xml:space="preserve"> لكلّ امرأةٍ من نسائك أهل تلجأ إليهم</w:t>
      </w:r>
      <w:r w:rsidR="00752481">
        <w:rPr>
          <w:rFonts w:hint="cs"/>
          <w:rtl/>
        </w:rPr>
        <w:t>،</w:t>
      </w:r>
      <w:r>
        <w:rPr>
          <w:rFonts w:hint="cs"/>
          <w:rtl/>
        </w:rPr>
        <w:t xml:space="preserve"> وإنّك أجليت أهلي</w:t>
      </w:r>
      <w:r w:rsidR="00752481">
        <w:rPr>
          <w:rFonts w:hint="cs"/>
          <w:rtl/>
        </w:rPr>
        <w:t>،</w:t>
      </w:r>
      <w:r>
        <w:rPr>
          <w:rFonts w:hint="cs"/>
          <w:rtl/>
        </w:rPr>
        <w:t xml:space="preserve"> فإنْ حَدَثَ حَدَثٌ فإلى مَن</w:t>
      </w:r>
      <w:r w:rsidR="00752481">
        <w:rPr>
          <w:rFonts w:hint="cs"/>
          <w:rtl/>
        </w:rPr>
        <w:t>؟</w:t>
      </w:r>
    </w:p>
    <w:p w:rsidR="0095721C" w:rsidRDefault="0095721C" w:rsidP="00265BE6">
      <w:pPr>
        <w:pStyle w:val="libNormal"/>
        <w:rPr>
          <w:rtl/>
        </w:rPr>
      </w:pPr>
      <w:r w:rsidRPr="00265BE6">
        <w:rPr>
          <w:rFonts w:hint="cs"/>
          <w:rtl/>
        </w:rPr>
        <w:t>قال صلى الله عليه وآله وسلم</w:t>
      </w:r>
      <w:r w:rsidR="00752481">
        <w:rPr>
          <w:rFonts w:hint="cs"/>
          <w:rtl/>
        </w:rPr>
        <w:t>:</w:t>
      </w:r>
      <w:r w:rsidRPr="00265BE6">
        <w:rPr>
          <w:rFonts w:hint="cs"/>
          <w:rtl/>
        </w:rPr>
        <w:t xml:space="preserve"> «إلى عليّ بن أبي طالب»</w:t>
      </w:r>
      <w:r w:rsidR="00752481">
        <w:rPr>
          <w:rFonts w:hint="cs"/>
          <w:rtl/>
        </w:rPr>
        <w:t>.</w:t>
      </w:r>
      <w:r w:rsidRPr="00265BE6">
        <w:rPr>
          <w:rFonts w:hint="cs"/>
          <w:rtl/>
        </w:rPr>
        <w:t xml:space="preserve"> أخرجه أحمد والطبراني ورجاله رجال الصحيح </w:t>
      </w:r>
      <w:r w:rsidRPr="00265BE6">
        <w:rPr>
          <w:rStyle w:val="libFootnotenumChar"/>
          <w:rFonts w:hint="cs"/>
          <w:rtl/>
        </w:rPr>
        <w:t>(4)</w:t>
      </w:r>
      <w:r w:rsidRPr="00265BE6">
        <w:rPr>
          <w:rFonts w:hint="cs"/>
          <w:rtl/>
        </w:rPr>
        <w:t>.</w:t>
      </w:r>
    </w:p>
    <w:p w:rsidR="0095721C" w:rsidRDefault="0095721C" w:rsidP="00265BE6">
      <w:pPr>
        <w:pStyle w:val="libNormal"/>
        <w:rPr>
          <w:rtl/>
        </w:rPr>
      </w:pPr>
      <w:r>
        <w:rPr>
          <w:rFonts w:hint="cs"/>
          <w:rtl/>
        </w:rPr>
        <w:t>إنّ الظروف السياسية الغالبة منذ وفاة الرسول صلى الله عليه وآله وسلم وحتى عصر</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تاريخ بغداد 6</w:t>
      </w:r>
      <w:r w:rsidR="00752481">
        <w:rPr>
          <w:rFonts w:hint="cs"/>
          <w:rtl/>
        </w:rPr>
        <w:t>:</w:t>
      </w:r>
      <w:r>
        <w:rPr>
          <w:rFonts w:hint="cs"/>
          <w:rtl/>
        </w:rPr>
        <w:t xml:space="preserve"> 81</w:t>
      </w:r>
      <w:r w:rsidR="00752481">
        <w:rPr>
          <w:rFonts w:hint="cs"/>
          <w:rtl/>
        </w:rPr>
        <w:t xml:space="preserve"> - </w:t>
      </w:r>
      <w:r>
        <w:rPr>
          <w:rFonts w:hint="cs"/>
          <w:rtl/>
        </w:rPr>
        <w:t>86</w:t>
      </w:r>
      <w:r w:rsidR="00752481">
        <w:rPr>
          <w:rFonts w:hint="cs"/>
          <w:rtl/>
        </w:rPr>
        <w:t>،</w:t>
      </w:r>
      <w:r>
        <w:rPr>
          <w:rFonts w:hint="cs"/>
          <w:rtl/>
        </w:rPr>
        <w:t xml:space="preserve"> الاَعلام 1</w:t>
      </w:r>
      <w:r w:rsidR="00752481">
        <w:rPr>
          <w:rFonts w:hint="cs"/>
          <w:rtl/>
        </w:rPr>
        <w:t>:</w:t>
      </w:r>
      <w:r>
        <w:rPr>
          <w:rFonts w:hint="cs"/>
          <w:rtl/>
        </w:rPr>
        <w:t xml:space="preserve"> 40</w:t>
      </w:r>
      <w:r w:rsidR="00752481">
        <w:rPr>
          <w:rFonts w:hint="cs"/>
          <w:rtl/>
        </w:rPr>
        <w:t>.</w:t>
      </w:r>
    </w:p>
    <w:p w:rsidR="0095721C" w:rsidRDefault="0095721C" w:rsidP="0095721C">
      <w:pPr>
        <w:pStyle w:val="libFootnote0"/>
        <w:rPr>
          <w:rtl/>
        </w:rPr>
      </w:pPr>
      <w:r>
        <w:rPr>
          <w:rFonts w:hint="cs"/>
          <w:rtl/>
        </w:rPr>
        <w:t>(2) الفِصَل 4</w:t>
      </w:r>
      <w:r w:rsidR="00752481">
        <w:rPr>
          <w:rFonts w:hint="cs"/>
          <w:rtl/>
        </w:rPr>
        <w:t>:</w:t>
      </w:r>
      <w:r>
        <w:rPr>
          <w:rFonts w:hint="cs"/>
          <w:rtl/>
        </w:rPr>
        <w:t xml:space="preserve"> 108</w:t>
      </w:r>
      <w:r w:rsidR="00752481">
        <w:rPr>
          <w:rFonts w:hint="cs"/>
          <w:rtl/>
        </w:rPr>
        <w:t>.</w:t>
      </w:r>
      <w:r>
        <w:rPr>
          <w:rFonts w:hint="cs"/>
          <w:rtl/>
        </w:rPr>
        <w:t xml:space="preserve"> انظر أيضاً</w:t>
      </w:r>
      <w:r w:rsidR="00752481">
        <w:rPr>
          <w:rFonts w:hint="cs"/>
          <w:rtl/>
        </w:rPr>
        <w:t>:</w:t>
      </w:r>
      <w:r>
        <w:rPr>
          <w:rFonts w:hint="cs"/>
          <w:rtl/>
        </w:rPr>
        <w:t xml:space="preserve"> تثبيت الاِمامة وترتيب الخلافة</w:t>
      </w:r>
      <w:r w:rsidR="00752481">
        <w:rPr>
          <w:rFonts w:hint="cs"/>
          <w:rtl/>
        </w:rPr>
        <w:t>:</w:t>
      </w:r>
      <w:r>
        <w:rPr>
          <w:rFonts w:hint="cs"/>
          <w:rtl/>
        </w:rPr>
        <w:t xml:space="preserve"> 90</w:t>
      </w:r>
      <w:r w:rsidR="00752481">
        <w:rPr>
          <w:rFonts w:hint="cs"/>
          <w:rtl/>
        </w:rPr>
        <w:t xml:space="preserve"> - </w:t>
      </w:r>
      <w:r>
        <w:rPr>
          <w:rFonts w:hint="cs"/>
          <w:rtl/>
        </w:rPr>
        <w:t>91 رقم 56</w:t>
      </w:r>
      <w:r w:rsidR="00752481">
        <w:rPr>
          <w:rFonts w:hint="cs"/>
          <w:rtl/>
        </w:rPr>
        <w:t>،</w:t>
      </w:r>
      <w:r>
        <w:rPr>
          <w:rFonts w:hint="cs"/>
          <w:rtl/>
        </w:rPr>
        <w:t xml:space="preserve"> نظام الخلافة بين أهل السُنّة والشيعة</w:t>
      </w:r>
      <w:r w:rsidR="00752481">
        <w:rPr>
          <w:rFonts w:hint="cs"/>
          <w:rtl/>
        </w:rPr>
        <w:t>:</w:t>
      </w:r>
      <w:r>
        <w:rPr>
          <w:rFonts w:hint="cs"/>
          <w:rtl/>
        </w:rPr>
        <w:t xml:space="preserve"> 39</w:t>
      </w:r>
      <w:r w:rsidR="00752481">
        <w:rPr>
          <w:rFonts w:hint="cs"/>
          <w:rtl/>
        </w:rPr>
        <w:t>.</w:t>
      </w:r>
    </w:p>
    <w:p w:rsidR="0095721C" w:rsidRDefault="0095721C" w:rsidP="0095721C">
      <w:pPr>
        <w:pStyle w:val="libFootnote0"/>
        <w:rPr>
          <w:rtl/>
        </w:rPr>
      </w:pPr>
      <w:r>
        <w:rPr>
          <w:rFonts w:hint="cs"/>
          <w:rtl/>
        </w:rPr>
        <w:t>(3) أُنظر</w:t>
      </w:r>
      <w:r w:rsidR="00752481">
        <w:rPr>
          <w:rFonts w:hint="cs"/>
          <w:rtl/>
        </w:rPr>
        <w:t>:</w:t>
      </w:r>
      <w:r>
        <w:rPr>
          <w:rFonts w:hint="cs"/>
          <w:rtl/>
        </w:rPr>
        <w:t xml:space="preserve"> الجرجاني</w:t>
      </w:r>
      <w:r w:rsidR="00752481">
        <w:rPr>
          <w:rFonts w:hint="cs"/>
          <w:rtl/>
        </w:rPr>
        <w:t>،</w:t>
      </w:r>
      <w:r>
        <w:rPr>
          <w:rFonts w:hint="cs"/>
          <w:rtl/>
        </w:rPr>
        <w:t xml:space="preserve"> شرح المواقف 8</w:t>
      </w:r>
      <w:r w:rsidR="00752481">
        <w:rPr>
          <w:rFonts w:hint="cs"/>
          <w:rtl/>
        </w:rPr>
        <w:t>:</w:t>
      </w:r>
      <w:r>
        <w:rPr>
          <w:rFonts w:hint="cs"/>
          <w:rtl/>
        </w:rPr>
        <w:t xml:space="preserve"> 364</w:t>
      </w:r>
      <w:r w:rsidR="00752481">
        <w:rPr>
          <w:rFonts w:hint="cs"/>
          <w:rtl/>
        </w:rPr>
        <w:t xml:space="preserve"> - </w:t>
      </w:r>
      <w:r>
        <w:rPr>
          <w:rFonts w:hint="cs"/>
          <w:rtl/>
        </w:rPr>
        <w:t>365</w:t>
      </w:r>
      <w:r w:rsidR="00752481">
        <w:rPr>
          <w:rFonts w:hint="cs"/>
          <w:rtl/>
        </w:rPr>
        <w:t>،</w:t>
      </w:r>
      <w:r>
        <w:rPr>
          <w:rFonts w:hint="cs"/>
          <w:rtl/>
        </w:rPr>
        <w:t xml:space="preserve"> التفتازاني</w:t>
      </w:r>
      <w:r w:rsidR="00752481">
        <w:rPr>
          <w:rFonts w:hint="cs"/>
          <w:rtl/>
        </w:rPr>
        <w:t>،</w:t>
      </w:r>
      <w:r>
        <w:rPr>
          <w:rFonts w:hint="cs"/>
          <w:rtl/>
        </w:rPr>
        <w:t xml:space="preserve"> شرح المقاصد 5</w:t>
      </w:r>
      <w:r w:rsidR="00752481">
        <w:rPr>
          <w:rFonts w:hint="cs"/>
          <w:rtl/>
        </w:rPr>
        <w:t>:</w:t>
      </w:r>
      <w:r>
        <w:rPr>
          <w:rFonts w:hint="cs"/>
          <w:rtl/>
        </w:rPr>
        <w:t xml:space="preserve"> 263</w:t>
      </w:r>
      <w:r w:rsidR="00752481">
        <w:rPr>
          <w:rFonts w:hint="cs"/>
          <w:rtl/>
        </w:rPr>
        <w:t xml:space="preserve"> -</w:t>
      </w:r>
      <w:r>
        <w:rPr>
          <w:rFonts w:hint="cs"/>
          <w:rtl/>
        </w:rPr>
        <w:t>367.</w:t>
      </w:r>
    </w:p>
    <w:p w:rsidR="0095721C" w:rsidRDefault="0095721C" w:rsidP="0095721C">
      <w:pPr>
        <w:pStyle w:val="libFootnote0"/>
        <w:rPr>
          <w:rtl/>
        </w:rPr>
      </w:pPr>
      <w:r>
        <w:rPr>
          <w:rFonts w:hint="cs"/>
          <w:rtl/>
        </w:rPr>
        <w:t>(4) مسند أحمد 6</w:t>
      </w:r>
      <w:r w:rsidR="00752481">
        <w:rPr>
          <w:rFonts w:hint="cs"/>
          <w:rtl/>
        </w:rPr>
        <w:t>:</w:t>
      </w:r>
      <w:r>
        <w:rPr>
          <w:rFonts w:hint="cs"/>
          <w:rtl/>
        </w:rPr>
        <w:t xml:space="preserve"> 300</w:t>
      </w:r>
      <w:r w:rsidR="00752481">
        <w:rPr>
          <w:rFonts w:hint="cs"/>
          <w:rtl/>
        </w:rPr>
        <w:t>،</w:t>
      </w:r>
      <w:r>
        <w:rPr>
          <w:rFonts w:hint="cs"/>
          <w:rtl/>
        </w:rPr>
        <w:t xml:space="preserve"> مجمع الزوائد 9</w:t>
      </w:r>
      <w:r w:rsidR="00752481">
        <w:rPr>
          <w:rFonts w:hint="cs"/>
          <w:rtl/>
        </w:rPr>
        <w:t>:</w:t>
      </w:r>
      <w:r>
        <w:rPr>
          <w:rFonts w:hint="cs"/>
          <w:rtl/>
        </w:rPr>
        <w:t xml:space="preserve"> 113</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Pr>
          <w:rFonts w:hint="cs"/>
          <w:rtl/>
        </w:rPr>
        <w:lastRenderedPageBreak/>
        <w:t>تدوين جوامع الحديث</w:t>
      </w:r>
      <w:r w:rsidR="00752481">
        <w:rPr>
          <w:rFonts w:hint="cs"/>
          <w:rtl/>
        </w:rPr>
        <w:t>،</w:t>
      </w:r>
      <w:r>
        <w:rPr>
          <w:rFonts w:hint="cs"/>
          <w:rtl/>
        </w:rPr>
        <w:t xml:space="preserve"> هي السبب الوحيد في ظهور الحديث الاَول ودخوله في كتب الشيخين وغيرهما دون الحديث الثاني</w:t>
      </w:r>
      <w:r w:rsidR="00752481">
        <w:rPr>
          <w:rFonts w:hint="cs"/>
          <w:rtl/>
        </w:rPr>
        <w:t>!</w:t>
      </w:r>
    </w:p>
    <w:p w:rsidR="0095721C" w:rsidRDefault="0095721C" w:rsidP="00265BE6">
      <w:pPr>
        <w:pStyle w:val="libNormal"/>
        <w:rPr>
          <w:rtl/>
        </w:rPr>
      </w:pPr>
      <w:r w:rsidRPr="00265BE6">
        <w:rPr>
          <w:rFonts w:hint="cs"/>
          <w:rtl/>
        </w:rPr>
        <w:t>2</w:t>
      </w:r>
      <w:r w:rsidR="00752481">
        <w:rPr>
          <w:rFonts w:hint="cs"/>
          <w:rtl/>
        </w:rPr>
        <w:t xml:space="preserve"> - </w:t>
      </w:r>
      <w:r w:rsidRPr="00265BE6">
        <w:rPr>
          <w:rFonts w:hint="cs"/>
          <w:rtl/>
        </w:rPr>
        <w:t>قالت عائشة</w:t>
      </w:r>
      <w:r w:rsidR="00752481">
        <w:rPr>
          <w:rFonts w:hint="cs"/>
          <w:rtl/>
        </w:rPr>
        <w:t>:</w:t>
      </w:r>
      <w:r w:rsidRPr="00265BE6">
        <w:rPr>
          <w:rFonts w:hint="cs"/>
          <w:rtl/>
        </w:rPr>
        <w:t xml:space="preserve"> قال لي رسول الله صلى الله عليه وآله وسلم في مرضه</w:t>
      </w:r>
      <w:r w:rsidR="00752481">
        <w:rPr>
          <w:rFonts w:hint="cs"/>
          <w:rtl/>
        </w:rPr>
        <w:t>:</w:t>
      </w:r>
      <w:r w:rsidRPr="00265BE6">
        <w:rPr>
          <w:rFonts w:hint="cs"/>
          <w:rtl/>
        </w:rPr>
        <w:t xml:space="preserve"> «ادعي لي أبا بكر أباك</w:t>
      </w:r>
      <w:r w:rsidR="00752481">
        <w:rPr>
          <w:rFonts w:hint="cs"/>
          <w:rtl/>
        </w:rPr>
        <w:t>،</w:t>
      </w:r>
      <w:r w:rsidRPr="00265BE6">
        <w:rPr>
          <w:rFonts w:hint="cs"/>
          <w:rtl/>
        </w:rPr>
        <w:t xml:space="preserve"> وأخاكِ</w:t>
      </w:r>
      <w:r w:rsidR="00752481">
        <w:rPr>
          <w:rFonts w:hint="cs"/>
          <w:rtl/>
        </w:rPr>
        <w:t>،</w:t>
      </w:r>
      <w:r w:rsidRPr="00265BE6">
        <w:rPr>
          <w:rFonts w:hint="cs"/>
          <w:rtl/>
        </w:rPr>
        <w:t xml:space="preserve"> حتّى أكتب كتاباً</w:t>
      </w:r>
      <w:r w:rsidR="00752481">
        <w:rPr>
          <w:rFonts w:hint="cs"/>
          <w:rtl/>
        </w:rPr>
        <w:t>،</w:t>
      </w:r>
      <w:r w:rsidRPr="00265BE6">
        <w:rPr>
          <w:rFonts w:hint="cs"/>
          <w:rtl/>
        </w:rPr>
        <w:t xml:space="preserve"> فإنّي أخاف أن يتمنّى متمنٍّ ويقول قائل</w:t>
      </w:r>
      <w:r w:rsidR="00752481">
        <w:rPr>
          <w:rFonts w:hint="cs"/>
          <w:rtl/>
        </w:rPr>
        <w:t>:</w:t>
      </w:r>
      <w:r w:rsidRPr="00265BE6">
        <w:rPr>
          <w:rFonts w:hint="cs"/>
          <w:rtl/>
        </w:rPr>
        <w:t xml:space="preserve"> أنا أوْلى</w:t>
      </w:r>
      <w:r w:rsidR="00752481">
        <w:rPr>
          <w:rFonts w:hint="cs"/>
          <w:rtl/>
        </w:rPr>
        <w:t>،</w:t>
      </w:r>
      <w:r w:rsidRPr="00265BE6">
        <w:rPr>
          <w:rFonts w:hint="cs"/>
          <w:rtl/>
        </w:rPr>
        <w:t xml:space="preserve"> ويأبى الله والمؤمنون إلاّ أبا بكر» </w:t>
      </w:r>
      <w:r w:rsidRPr="00265BE6">
        <w:rPr>
          <w:rStyle w:val="libFootnotenumChar"/>
          <w:rFonts w:hint="cs"/>
          <w:rtl/>
        </w:rPr>
        <w:t>(1)</w:t>
      </w:r>
      <w:r w:rsidRPr="00265BE6">
        <w:rPr>
          <w:rFonts w:hint="cs"/>
          <w:rtl/>
        </w:rPr>
        <w:t>.</w:t>
      </w:r>
    </w:p>
    <w:p w:rsidR="0095721C" w:rsidRDefault="0095721C" w:rsidP="00265BE6">
      <w:pPr>
        <w:pStyle w:val="libNormal"/>
        <w:rPr>
          <w:rtl/>
        </w:rPr>
      </w:pPr>
      <w:r>
        <w:rPr>
          <w:rFonts w:hint="cs"/>
          <w:rtl/>
        </w:rPr>
        <w:t>أسند مسلم هذا الحديث كما يلي</w:t>
      </w:r>
      <w:r w:rsidR="00752481">
        <w:rPr>
          <w:rFonts w:hint="cs"/>
          <w:rtl/>
        </w:rPr>
        <w:t>:</w:t>
      </w:r>
      <w:r>
        <w:rPr>
          <w:rFonts w:hint="cs"/>
          <w:rtl/>
        </w:rPr>
        <w:t xml:space="preserve"> عبيدالله بن سعيد</w:t>
      </w:r>
      <w:r w:rsidR="00752481">
        <w:rPr>
          <w:rFonts w:hint="cs"/>
          <w:rtl/>
        </w:rPr>
        <w:t>،</w:t>
      </w:r>
      <w:r>
        <w:rPr>
          <w:rFonts w:hint="cs"/>
          <w:rtl/>
        </w:rPr>
        <w:t xml:space="preserve"> عن يزيد بن هارون</w:t>
      </w:r>
      <w:r w:rsidR="00752481">
        <w:rPr>
          <w:rFonts w:hint="cs"/>
          <w:rtl/>
        </w:rPr>
        <w:t>،</w:t>
      </w:r>
      <w:r>
        <w:rPr>
          <w:rFonts w:hint="cs"/>
          <w:rtl/>
        </w:rPr>
        <w:t xml:space="preserve"> عن إبراهيم بن سعد</w:t>
      </w:r>
      <w:r w:rsidR="00752481">
        <w:rPr>
          <w:rFonts w:hint="cs"/>
          <w:rtl/>
        </w:rPr>
        <w:t>،</w:t>
      </w:r>
      <w:r>
        <w:rPr>
          <w:rFonts w:hint="cs"/>
          <w:rtl/>
        </w:rPr>
        <w:t xml:space="preserve"> عن صالح بن كيسان</w:t>
      </w:r>
      <w:r w:rsidR="00752481">
        <w:rPr>
          <w:rFonts w:hint="cs"/>
          <w:rtl/>
        </w:rPr>
        <w:t>،</w:t>
      </w:r>
      <w:r>
        <w:rPr>
          <w:rFonts w:hint="cs"/>
          <w:rtl/>
        </w:rPr>
        <w:t xml:space="preserve"> عن الزهري</w:t>
      </w:r>
      <w:r w:rsidR="00752481">
        <w:rPr>
          <w:rFonts w:hint="cs"/>
          <w:rtl/>
        </w:rPr>
        <w:t>،</w:t>
      </w:r>
      <w:r>
        <w:rPr>
          <w:rFonts w:hint="cs"/>
          <w:rtl/>
        </w:rPr>
        <w:t xml:space="preserve"> عن عروة</w:t>
      </w:r>
      <w:r w:rsidR="00752481">
        <w:rPr>
          <w:rFonts w:hint="cs"/>
          <w:rtl/>
        </w:rPr>
        <w:t>،</w:t>
      </w:r>
      <w:r>
        <w:rPr>
          <w:rFonts w:hint="cs"/>
          <w:rtl/>
        </w:rPr>
        <w:t xml:space="preserve"> عن عائشة</w:t>
      </w:r>
      <w:r w:rsidR="00752481">
        <w:rPr>
          <w:rFonts w:hint="cs"/>
          <w:rtl/>
        </w:rPr>
        <w:t>.</w:t>
      </w:r>
    </w:p>
    <w:p w:rsidR="0095721C" w:rsidRDefault="0095721C" w:rsidP="00265BE6">
      <w:pPr>
        <w:pStyle w:val="libNormal"/>
        <w:rPr>
          <w:rtl/>
        </w:rPr>
      </w:pPr>
      <w:r>
        <w:rPr>
          <w:rFonts w:hint="cs"/>
          <w:rtl/>
        </w:rPr>
        <w:t>فقد ظهر إبراهيم بن سعد في هذا الحديث أيضاً</w:t>
      </w:r>
      <w:r w:rsidR="00752481">
        <w:rPr>
          <w:rFonts w:hint="cs"/>
          <w:rtl/>
        </w:rPr>
        <w:t>،</w:t>
      </w:r>
      <w:r>
        <w:rPr>
          <w:rFonts w:hint="cs"/>
          <w:rtl/>
        </w:rPr>
        <w:t xml:space="preserve"> وهو صاحب الحديث المتقدّم</w:t>
      </w:r>
      <w:r w:rsidR="00752481">
        <w:rPr>
          <w:rFonts w:hint="cs"/>
          <w:rtl/>
        </w:rPr>
        <w:t>،</w:t>
      </w:r>
      <w:r>
        <w:rPr>
          <w:rFonts w:hint="cs"/>
          <w:rtl/>
        </w:rPr>
        <w:t xml:space="preserve"> صاحب العود والغناء</w:t>
      </w:r>
      <w:r w:rsidR="00752481">
        <w:rPr>
          <w:rFonts w:hint="cs"/>
          <w:rtl/>
        </w:rPr>
        <w:t>،</w:t>
      </w:r>
      <w:r>
        <w:rPr>
          <w:rFonts w:hint="cs"/>
          <w:rtl/>
        </w:rPr>
        <w:t xml:space="preserve"> صاحب هارون الرشيد</w:t>
      </w:r>
      <w:r w:rsidR="00752481">
        <w:rPr>
          <w:rFonts w:hint="cs"/>
          <w:rtl/>
        </w:rPr>
        <w:t>.</w:t>
      </w:r>
    </w:p>
    <w:p w:rsidR="0095721C" w:rsidRDefault="0095721C" w:rsidP="00265BE6">
      <w:pPr>
        <w:pStyle w:val="libNormal"/>
        <w:rPr>
          <w:rtl/>
        </w:rPr>
      </w:pPr>
      <w:r>
        <w:rPr>
          <w:rFonts w:hint="cs"/>
          <w:rtl/>
        </w:rPr>
        <w:t>أمّا الزهري وعروة وعائشة فهم من أشدّ الناس ميلاً وانحرافاً عن عليّ عليه السلام</w:t>
      </w:r>
      <w:r w:rsidR="00752481">
        <w:rPr>
          <w:rFonts w:hint="cs"/>
          <w:rtl/>
        </w:rPr>
        <w:t>،</w:t>
      </w:r>
      <w:r>
        <w:rPr>
          <w:rFonts w:hint="cs"/>
          <w:rtl/>
        </w:rPr>
        <w:t xml:space="preserve"> وموقفهم من الخلافة ومن عليّ عليه السلام خاصّة وبني هاشم عامّة معروف جدّاً</w:t>
      </w:r>
      <w:r w:rsidR="00752481">
        <w:rPr>
          <w:rFonts w:hint="cs"/>
          <w:rtl/>
        </w:rPr>
        <w:t>!</w:t>
      </w:r>
    </w:p>
    <w:p w:rsidR="0095721C" w:rsidRDefault="0095721C" w:rsidP="00265BE6">
      <w:pPr>
        <w:pStyle w:val="libNormal"/>
        <w:rPr>
          <w:rtl/>
        </w:rPr>
      </w:pPr>
      <w:r>
        <w:rPr>
          <w:rFonts w:hint="cs"/>
          <w:rtl/>
        </w:rPr>
        <w:t>وأورده البخاري من طريق آخر ينتهي أيضاً إلى عائشة</w:t>
      </w:r>
      <w:r w:rsidR="00752481">
        <w:rPr>
          <w:rFonts w:hint="cs"/>
          <w:rtl/>
        </w:rPr>
        <w:t>،</w:t>
      </w:r>
      <w:r>
        <w:rPr>
          <w:rFonts w:hint="cs"/>
          <w:rtl/>
        </w:rPr>
        <w:t xml:space="preserve"> فهي وحدها رأس هذا الحديث في جميع طرقه</w:t>
      </w:r>
      <w:r w:rsidR="00752481">
        <w:rPr>
          <w:rFonts w:hint="cs"/>
          <w:rtl/>
        </w:rPr>
        <w:t>!</w:t>
      </w:r>
    </w:p>
    <w:p w:rsidR="0095721C" w:rsidRDefault="0095721C" w:rsidP="00265BE6">
      <w:pPr>
        <w:pStyle w:val="libNormal"/>
        <w:rPr>
          <w:rtl/>
        </w:rPr>
      </w:pPr>
      <w:r>
        <w:rPr>
          <w:rFonts w:hint="cs"/>
          <w:rtl/>
        </w:rPr>
        <w:t>ولعلّ أقوى مايُثار هنا</w:t>
      </w:r>
      <w:r w:rsidR="00752481">
        <w:rPr>
          <w:rFonts w:hint="cs"/>
          <w:rtl/>
        </w:rPr>
        <w:t>:</w:t>
      </w:r>
      <w:r>
        <w:rPr>
          <w:rFonts w:hint="cs"/>
          <w:rtl/>
        </w:rPr>
        <w:t xml:space="preserve"> أنّ هذه الاَحاديث قد رواها الشيخان</w:t>
      </w:r>
      <w:r w:rsidR="00752481">
        <w:rPr>
          <w:rFonts w:hint="cs"/>
          <w:rtl/>
        </w:rPr>
        <w:t>،</w:t>
      </w:r>
      <w:r>
        <w:rPr>
          <w:rFonts w:hint="cs"/>
          <w:rtl/>
        </w:rPr>
        <w:t xml:space="preserve"> فكيف يمكن طعنها والشكّ فيها</w:t>
      </w:r>
      <w:r w:rsidR="00752481">
        <w:rPr>
          <w:rFonts w:hint="cs"/>
          <w:rtl/>
        </w:rPr>
        <w:t>؟</w:t>
      </w:r>
      <w:r>
        <w:rPr>
          <w:rFonts w:hint="cs"/>
          <w:rtl/>
        </w:rPr>
        <w:t>!</w:t>
      </w:r>
    </w:p>
    <w:p w:rsidR="0095721C" w:rsidRDefault="0095721C" w:rsidP="00265BE6">
      <w:pPr>
        <w:pStyle w:val="libNormal"/>
        <w:rPr>
          <w:rtl/>
        </w:rPr>
      </w:pPr>
      <w:r>
        <w:rPr>
          <w:rFonts w:hint="cs"/>
          <w:rtl/>
        </w:rPr>
        <w:t>وما أيسر الجواب لمن تجرّد للحقيقة دون سواها</w:t>
      </w:r>
      <w:r w:rsidR="00752481">
        <w:rPr>
          <w:rFonts w:hint="cs"/>
          <w:rtl/>
        </w:rPr>
        <w:t>،</w:t>
      </w:r>
      <w:r>
        <w:rPr>
          <w:rFonts w:hint="cs"/>
          <w:rtl/>
        </w:rPr>
        <w:t xml:space="preserve"> الحقيقة التي كشف</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صحيح البخاري</w:t>
      </w:r>
      <w:r w:rsidR="00752481">
        <w:rPr>
          <w:rFonts w:hint="cs"/>
          <w:rtl/>
        </w:rPr>
        <w:t xml:space="preserve"> - </w:t>
      </w:r>
      <w:r>
        <w:rPr>
          <w:rFonts w:hint="cs"/>
          <w:rtl/>
        </w:rPr>
        <w:t>كتاب الاَحكام</w:t>
      </w:r>
      <w:r w:rsidR="00752481">
        <w:rPr>
          <w:rFonts w:hint="cs"/>
          <w:rtl/>
        </w:rPr>
        <w:t xml:space="preserve"> - </w:t>
      </w:r>
      <w:r>
        <w:rPr>
          <w:rFonts w:hint="cs"/>
          <w:rtl/>
        </w:rPr>
        <w:t>باب الاستخلاف 6 | 6791</w:t>
      </w:r>
      <w:r w:rsidR="00752481">
        <w:rPr>
          <w:rFonts w:hint="cs"/>
          <w:rtl/>
        </w:rPr>
        <w:t>،</w:t>
      </w:r>
      <w:r>
        <w:rPr>
          <w:rFonts w:hint="cs"/>
          <w:rtl/>
        </w:rPr>
        <w:t xml:space="preserve"> صحيح مسلم</w:t>
      </w:r>
      <w:r w:rsidR="00752481">
        <w:rPr>
          <w:rFonts w:hint="cs"/>
          <w:rtl/>
        </w:rPr>
        <w:t xml:space="preserve"> - </w:t>
      </w:r>
      <w:r>
        <w:rPr>
          <w:rFonts w:hint="cs"/>
          <w:rtl/>
        </w:rPr>
        <w:t>باب فضائل أبي بكر 5 | 2387 والنصّ منه</w:t>
      </w:r>
      <w:r w:rsidR="00752481">
        <w:rPr>
          <w:rFonts w:hint="cs"/>
          <w:rtl/>
        </w:rPr>
        <w:t>.</w:t>
      </w:r>
    </w:p>
    <w:p w:rsidR="0095721C" w:rsidRDefault="0095721C" w:rsidP="00752481">
      <w:pPr>
        <w:pStyle w:val="libNormal"/>
      </w:pPr>
      <w:r>
        <w:rPr>
          <w:rFonts w:hint="cs"/>
          <w:rtl/>
        </w:rPr>
        <w:br w:type="page"/>
      </w:r>
    </w:p>
    <w:p w:rsidR="00752481" w:rsidRDefault="0095721C" w:rsidP="00265BE6">
      <w:pPr>
        <w:pStyle w:val="libNormal"/>
        <w:rPr>
          <w:rtl/>
        </w:rPr>
      </w:pPr>
      <w:r>
        <w:rPr>
          <w:rFonts w:hint="cs"/>
          <w:rtl/>
        </w:rPr>
        <w:lastRenderedPageBreak/>
        <w:t>عنها النقاب مؤرّخون وأئمّة لاشك في وثاقتهم وصدقهم</w:t>
      </w:r>
      <w:r w:rsidR="00752481">
        <w:rPr>
          <w:rFonts w:hint="cs"/>
          <w:rtl/>
        </w:rPr>
        <w:t>:</w:t>
      </w:r>
    </w:p>
    <w:p w:rsidR="00752481" w:rsidRDefault="00752481" w:rsidP="00265BE6">
      <w:pPr>
        <w:pStyle w:val="libNormal"/>
        <w:rPr>
          <w:rtl/>
        </w:rPr>
      </w:pPr>
      <w:r>
        <w:rPr>
          <w:rFonts w:hint="cs"/>
          <w:rtl/>
        </w:rPr>
        <w:t>-</w:t>
      </w:r>
      <w:r w:rsidR="0095721C">
        <w:rPr>
          <w:rFonts w:hint="cs"/>
          <w:rtl/>
        </w:rPr>
        <w:t xml:space="preserve"> قال نفطويه في تاريخه</w:t>
      </w:r>
      <w:r>
        <w:rPr>
          <w:rFonts w:hint="cs"/>
          <w:rtl/>
        </w:rPr>
        <w:t>:</w:t>
      </w:r>
      <w:r w:rsidR="0095721C">
        <w:rPr>
          <w:rFonts w:hint="cs"/>
          <w:rtl/>
        </w:rPr>
        <w:t xml:space="preserve"> ( إنّ أكثر الاَحاديث الموضوعة في فضائل الصحابة اختُلِقت في أيّام بني أُميّة تقرّباً إليهم في مايظنّون أنّهم يُرغِمون به أُنوف بني هاشم )</w:t>
      </w:r>
      <w:r>
        <w:rPr>
          <w:rFonts w:hint="cs"/>
          <w:rtl/>
        </w:rPr>
        <w:t>!</w:t>
      </w:r>
    </w:p>
    <w:p w:rsidR="00752481" w:rsidRDefault="00752481" w:rsidP="00265BE6">
      <w:pPr>
        <w:pStyle w:val="libNormal"/>
        <w:rPr>
          <w:rtl/>
        </w:rPr>
      </w:pPr>
      <w:r>
        <w:rPr>
          <w:rFonts w:hint="cs"/>
          <w:rtl/>
        </w:rPr>
        <w:t>-</w:t>
      </w:r>
      <w:r w:rsidR="0095721C">
        <w:rPr>
          <w:rFonts w:hint="cs"/>
          <w:rtl/>
        </w:rPr>
        <w:t xml:space="preserve"> وقال المدائني في كتابه في الاَحداث</w:t>
      </w:r>
      <w:r>
        <w:rPr>
          <w:rFonts w:hint="cs"/>
          <w:rtl/>
        </w:rPr>
        <w:t>:</w:t>
      </w:r>
      <w:r w:rsidR="0095721C">
        <w:rPr>
          <w:rFonts w:hint="cs"/>
          <w:rtl/>
        </w:rPr>
        <w:t xml:space="preserve"> ( فرُوِيَتْ أخبار كثيرة في مناقب الصحابة مفتعلة</w:t>
      </w:r>
      <w:r>
        <w:rPr>
          <w:rFonts w:hint="cs"/>
          <w:rtl/>
        </w:rPr>
        <w:t>،</w:t>
      </w:r>
      <w:r w:rsidR="0095721C">
        <w:rPr>
          <w:rFonts w:hint="cs"/>
          <w:rtl/>
        </w:rPr>
        <w:t xml:space="preserve"> لا حقيقة لها</w:t>
      </w:r>
      <w:r>
        <w:rPr>
          <w:rFonts w:hint="cs"/>
          <w:rtl/>
        </w:rPr>
        <w:t>.</w:t>
      </w:r>
      <w:r w:rsidR="0095721C">
        <w:rPr>
          <w:rFonts w:hint="cs"/>
          <w:rtl/>
        </w:rPr>
        <w:t>. حتّى انتقلت تلك الاَخبار والاَحاديث إلى الديّانين الّذين لايستحلّون الكذب والبهتان</w:t>
      </w:r>
      <w:r>
        <w:rPr>
          <w:rFonts w:hint="cs"/>
          <w:rtl/>
        </w:rPr>
        <w:t>،</w:t>
      </w:r>
      <w:r w:rsidR="0095721C">
        <w:rPr>
          <w:rFonts w:hint="cs"/>
          <w:rtl/>
        </w:rPr>
        <w:t xml:space="preserve"> فقبلوها ورووها وهم يظنّون أنّها حقّ</w:t>
      </w:r>
      <w:r>
        <w:rPr>
          <w:rFonts w:hint="cs"/>
          <w:rtl/>
        </w:rPr>
        <w:t>،</w:t>
      </w:r>
      <w:r w:rsidR="0095721C">
        <w:rPr>
          <w:rFonts w:hint="cs"/>
          <w:rtl/>
        </w:rPr>
        <w:t xml:space="preserve"> ولو علموا أنّها باطلة مارووها ولا تديّنوا بها )</w:t>
      </w:r>
      <w:r>
        <w:rPr>
          <w:rFonts w:hint="cs"/>
          <w:rtl/>
        </w:rPr>
        <w:t>!</w:t>
      </w:r>
    </w:p>
    <w:p w:rsidR="0095721C" w:rsidRDefault="00752481" w:rsidP="00265BE6">
      <w:pPr>
        <w:pStyle w:val="libNormal"/>
        <w:rPr>
          <w:rtl/>
        </w:rPr>
      </w:pPr>
      <w:r>
        <w:rPr>
          <w:rFonts w:hint="cs"/>
          <w:rtl/>
        </w:rPr>
        <w:t>-</w:t>
      </w:r>
      <w:r w:rsidR="0095721C" w:rsidRPr="00265BE6">
        <w:rPr>
          <w:rFonts w:hint="cs"/>
          <w:rtl/>
        </w:rPr>
        <w:t xml:space="preserve"> وقال الاِمام الباقر عليه السلام</w:t>
      </w:r>
      <w:r>
        <w:rPr>
          <w:rFonts w:hint="cs"/>
          <w:rtl/>
        </w:rPr>
        <w:t>:</w:t>
      </w:r>
      <w:r w:rsidR="0095721C" w:rsidRPr="00265BE6">
        <w:rPr>
          <w:rFonts w:hint="cs"/>
          <w:rtl/>
        </w:rPr>
        <w:t xml:space="preserve"> «حتّى صار الرجل الذي يُذكر بالخير</w:t>
      </w:r>
      <w:r>
        <w:rPr>
          <w:rFonts w:hint="cs"/>
          <w:rtl/>
        </w:rPr>
        <w:t>،</w:t>
      </w:r>
      <w:r w:rsidR="0095721C" w:rsidRPr="00265BE6">
        <w:rPr>
          <w:rFonts w:hint="cs"/>
          <w:rtl/>
        </w:rPr>
        <w:t xml:space="preserve"> ولعلّه يكون ورعاً صدوقاً</w:t>
      </w:r>
      <w:r>
        <w:rPr>
          <w:rFonts w:hint="cs"/>
          <w:rtl/>
        </w:rPr>
        <w:t>،</w:t>
      </w:r>
      <w:r w:rsidR="0095721C" w:rsidRPr="00265BE6">
        <w:rPr>
          <w:rFonts w:hint="cs"/>
          <w:rtl/>
        </w:rPr>
        <w:t xml:space="preserve"> يحدّث بأحاديث عظيمة عجيبة من تفضيل بعض مَن قد سلفَ من الولاة</w:t>
      </w:r>
      <w:r>
        <w:rPr>
          <w:rFonts w:hint="cs"/>
          <w:rtl/>
        </w:rPr>
        <w:t>،</w:t>
      </w:r>
      <w:r w:rsidR="0095721C" w:rsidRPr="00265BE6">
        <w:rPr>
          <w:rFonts w:hint="cs"/>
          <w:rtl/>
        </w:rPr>
        <w:t xml:space="preserve"> ولم يخلق الله تعالى شيئاً منها</w:t>
      </w:r>
      <w:r>
        <w:rPr>
          <w:rFonts w:hint="cs"/>
          <w:rtl/>
        </w:rPr>
        <w:t>،</w:t>
      </w:r>
      <w:r w:rsidR="0095721C" w:rsidRPr="00265BE6">
        <w:rPr>
          <w:rFonts w:hint="cs"/>
          <w:rtl/>
        </w:rPr>
        <w:t xml:space="preserve"> ولا كانت وقعت</w:t>
      </w:r>
      <w:r>
        <w:rPr>
          <w:rFonts w:hint="cs"/>
          <w:rtl/>
        </w:rPr>
        <w:t>،</w:t>
      </w:r>
      <w:r w:rsidR="0095721C" w:rsidRPr="00265BE6">
        <w:rPr>
          <w:rFonts w:hint="cs"/>
          <w:rtl/>
        </w:rPr>
        <w:t xml:space="preserve"> وهو يحسب أنّها حقّ لكثرة من رواها ممّن لم يُعرف بالكذب ولابقلّة ورع»</w:t>
      </w:r>
      <w:r w:rsidR="0095721C" w:rsidRPr="00265BE6">
        <w:rPr>
          <w:rStyle w:val="libFootnotenumChar"/>
          <w:rFonts w:hint="cs"/>
          <w:rtl/>
        </w:rPr>
        <w:t>(1)</w:t>
      </w:r>
      <w:r w:rsidR="0095721C" w:rsidRPr="00265BE6">
        <w:rPr>
          <w:rFonts w:hint="cs"/>
          <w:rtl/>
        </w:rPr>
        <w:t>!</w:t>
      </w:r>
    </w:p>
    <w:p w:rsidR="0095721C" w:rsidRDefault="0095721C" w:rsidP="00265BE6">
      <w:pPr>
        <w:pStyle w:val="libNormal"/>
        <w:rPr>
          <w:rtl/>
        </w:rPr>
      </w:pPr>
      <w:r>
        <w:rPr>
          <w:rFonts w:hint="cs"/>
          <w:rtl/>
        </w:rPr>
        <w:t>فليس بمستنكَرٍ إذن أن تنفذ هذه الاَخبار إلى الصحيحين وغيرهما.. فمن أين يأتي الاستنكار وهم مارووها إلاّ وهم يعتقدون صحّتها</w:t>
      </w:r>
      <w:r w:rsidR="00752481">
        <w:rPr>
          <w:rFonts w:hint="cs"/>
          <w:rtl/>
        </w:rPr>
        <w:t>؟</w:t>
      </w:r>
      <w:r>
        <w:rPr>
          <w:rFonts w:hint="cs"/>
          <w:rtl/>
        </w:rPr>
        <w:t>!</w:t>
      </w:r>
    </w:p>
    <w:p w:rsidR="0095721C" w:rsidRDefault="0095721C" w:rsidP="00265BE6">
      <w:pPr>
        <w:pStyle w:val="libNormal"/>
        <w:rPr>
          <w:rtl/>
        </w:rPr>
      </w:pPr>
      <w:r>
        <w:rPr>
          <w:rFonts w:hint="cs"/>
          <w:rtl/>
        </w:rPr>
        <w:t>وهذا الحديث بالذات ممّا شهد المعتزلة بأنّ البكرية وضعته في مقابل الحديث المرويّ عنه صلى الله عليه وآله وسلم في مرضه</w:t>
      </w:r>
      <w:r w:rsidR="00752481">
        <w:rPr>
          <w:rFonts w:hint="cs"/>
          <w:rtl/>
        </w:rPr>
        <w:t>:</w:t>
      </w:r>
      <w:r>
        <w:rPr>
          <w:rFonts w:hint="cs"/>
          <w:rtl/>
        </w:rPr>
        <w:t xml:space="preserve"> «ائتوني بدواةٍ وبياض أكتب لكم كتاباً لاتضلّوا بعده أبداً» فاختلفوا عنده</w:t>
      </w:r>
      <w:r w:rsidR="00752481">
        <w:rPr>
          <w:rFonts w:hint="cs"/>
          <w:rtl/>
        </w:rPr>
        <w:t>،</w:t>
      </w:r>
      <w:r>
        <w:rPr>
          <w:rFonts w:hint="cs"/>
          <w:rtl/>
        </w:rPr>
        <w:t xml:space="preserve"> وقال قوم منهم</w:t>
      </w:r>
      <w:r w:rsidR="00752481">
        <w:rPr>
          <w:rFonts w:hint="cs"/>
          <w:rtl/>
        </w:rPr>
        <w:t>:</w:t>
      </w:r>
      <w:r>
        <w:rPr>
          <w:rFonts w:hint="cs"/>
          <w:rtl/>
        </w:rPr>
        <w:t xml:space="preserve"> لقد غلبه</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ابن أبي الحديد</w:t>
      </w:r>
      <w:r w:rsidR="00752481">
        <w:rPr>
          <w:rFonts w:hint="cs"/>
          <w:rtl/>
        </w:rPr>
        <w:t>،</w:t>
      </w:r>
      <w:r>
        <w:rPr>
          <w:rFonts w:hint="cs"/>
          <w:rtl/>
        </w:rPr>
        <w:t xml:space="preserve"> شرح نهج البلاغة 11</w:t>
      </w:r>
      <w:r w:rsidR="00752481">
        <w:rPr>
          <w:rFonts w:hint="cs"/>
          <w:rtl/>
        </w:rPr>
        <w:t>:</w:t>
      </w:r>
      <w:r>
        <w:rPr>
          <w:rFonts w:hint="cs"/>
          <w:rtl/>
        </w:rPr>
        <w:t xml:space="preserve"> 43</w:t>
      </w:r>
      <w:r w:rsidR="00752481">
        <w:rPr>
          <w:rFonts w:hint="cs"/>
          <w:rtl/>
        </w:rPr>
        <w:t xml:space="preserve"> - </w:t>
      </w:r>
      <w:r>
        <w:rPr>
          <w:rFonts w:hint="cs"/>
          <w:rtl/>
        </w:rPr>
        <w:t>46</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sidRPr="00265BE6">
        <w:rPr>
          <w:rFonts w:hint="cs"/>
          <w:rtl/>
        </w:rPr>
        <w:lastRenderedPageBreak/>
        <w:t xml:space="preserve">الوجع، حسبنا كتاب الله </w:t>
      </w:r>
      <w:r w:rsidRPr="00265BE6">
        <w:rPr>
          <w:rStyle w:val="libFootnotenumChar"/>
          <w:rFonts w:hint="cs"/>
          <w:rtl/>
        </w:rPr>
        <w:t>(1)</w:t>
      </w:r>
      <w:r w:rsidRPr="00265BE6">
        <w:rPr>
          <w:rFonts w:hint="cs"/>
          <w:rtl/>
        </w:rPr>
        <w:t>!</w:t>
      </w:r>
    </w:p>
    <w:p w:rsidR="0095721C" w:rsidRDefault="0095721C" w:rsidP="00265BE6">
      <w:pPr>
        <w:pStyle w:val="libNormal"/>
        <w:rPr>
          <w:rtl/>
        </w:rPr>
      </w:pPr>
      <w:r w:rsidRPr="00265BE6">
        <w:rPr>
          <w:rFonts w:hint="cs"/>
          <w:rtl/>
        </w:rPr>
        <w:t>وممّا يشهد لهذا القول</w:t>
      </w:r>
      <w:r w:rsidR="00752481">
        <w:rPr>
          <w:rFonts w:hint="cs"/>
          <w:rtl/>
        </w:rPr>
        <w:t>،</w:t>
      </w:r>
      <w:r w:rsidRPr="00265BE6">
        <w:rPr>
          <w:rFonts w:hint="cs"/>
          <w:rtl/>
        </w:rPr>
        <w:t xml:space="preserve"> بل يجعله يقيناً لا شكّ فيه</w:t>
      </w:r>
      <w:r w:rsidR="00752481">
        <w:rPr>
          <w:rFonts w:hint="cs"/>
          <w:rtl/>
        </w:rPr>
        <w:t>،</w:t>
      </w:r>
      <w:r w:rsidRPr="00265BE6">
        <w:rPr>
          <w:rFonts w:hint="cs"/>
          <w:rtl/>
        </w:rPr>
        <w:t xml:space="preserve"> ماثبت عن ابن عبّاس في وصف اختلافهم عند النبيّ ( ص ) الذي حال دون كتابة ذلك الكتاب</w:t>
      </w:r>
      <w:r w:rsidR="00752481">
        <w:rPr>
          <w:rFonts w:hint="cs"/>
          <w:rtl/>
        </w:rPr>
        <w:t>،</w:t>
      </w:r>
      <w:r w:rsidRPr="00265BE6">
        <w:rPr>
          <w:rFonts w:hint="cs"/>
          <w:rtl/>
        </w:rPr>
        <w:t xml:space="preserve"> فقد كان ابن عبّاس يصف هذا الحديث بأنّه (الرزيّة</w:t>
      </w:r>
      <w:r w:rsidR="00752481">
        <w:rPr>
          <w:rFonts w:hint="cs"/>
          <w:rtl/>
        </w:rPr>
        <w:t>،</w:t>
      </w:r>
      <w:r w:rsidRPr="00265BE6">
        <w:rPr>
          <w:rFonts w:hint="cs"/>
          <w:rtl/>
        </w:rPr>
        <w:t xml:space="preserve"> كلّ الرزيّة) ويذكره فيقول</w:t>
      </w:r>
      <w:r w:rsidR="00752481">
        <w:rPr>
          <w:rFonts w:hint="cs"/>
          <w:rtl/>
        </w:rPr>
        <w:t>:</w:t>
      </w:r>
      <w:r w:rsidRPr="00265BE6">
        <w:rPr>
          <w:rFonts w:hint="cs"/>
          <w:rtl/>
        </w:rPr>
        <w:t xml:space="preserve"> (يوم الخميس</w:t>
      </w:r>
      <w:r w:rsidR="00752481">
        <w:rPr>
          <w:rFonts w:hint="cs"/>
          <w:rtl/>
        </w:rPr>
        <w:t>،</w:t>
      </w:r>
      <w:r w:rsidRPr="00265BE6">
        <w:rPr>
          <w:rFonts w:hint="cs"/>
          <w:rtl/>
        </w:rPr>
        <w:t xml:space="preserve"> وما يوم الخميس</w:t>
      </w:r>
      <w:r w:rsidR="00752481">
        <w:rPr>
          <w:rFonts w:hint="cs"/>
          <w:rtl/>
        </w:rPr>
        <w:t>!</w:t>
      </w:r>
      <w:r w:rsidRPr="00265BE6">
        <w:rPr>
          <w:rFonts w:hint="cs"/>
          <w:rtl/>
        </w:rPr>
        <w:t xml:space="preserve"> قالوا</w:t>
      </w:r>
      <w:r w:rsidR="00752481">
        <w:rPr>
          <w:rFonts w:hint="cs"/>
          <w:rtl/>
        </w:rPr>
        <w:t>:</w:t>
      </w:r>
      <w:r w:rsidRPr="00265BE6">
        <w:rPr>
          <w:rFonts w:hint="cs"/>
          <w:rtl/>
        </w:rPr>
        <w:t xml:space="preserve"> وما يوم الخميس</w:t>
      </w:r>
      <w:r w:rsidR="00752481">
        <w:rPr>
          <w:rFonts w:hint="cs"/>
          <w:rtl/>
        </w:rPr>
        <w:t>؟</w:t>
      </w:r>
      <w:r w:rsidRPr="00265BE6">
        <w:rPr>
          <w:rFonts w:hint="cs"/>
          <w:rtl/>
        </w:rPr>
        <w:t>! قال: اشتدّ برسول الله صلى الله عليه وآله وسلم وجعه فقال</w:t>
      </w:r>
      <w:r w:rsidR="00752481">
        <w:rPr>
          <w:rFonts w:hint="cs"/>
          <w:rtl/>
        </w:rPr>
        <w:t>:</w:t>
      </w:r>
      <w:r w:rsidRPr="00265BE6">
        <w:rPr>
          <w:rFonts w:hint="cs"/>
          <w:rtl/>
        </w:rPr>
        <w:t xml:space="preserve"> «ائتوني أكتب لكم كتاباً لاتضلّوا بعدي» فتنازعوا</w:t>
      </w:r>
      <w:r w:rsidR="00752481">
        <w:rPr>
          <w:rFonts w:hint="cs"/>
          <w:rtl/>
        </w:rPr>
        <w:t>،</w:t>
      </w:r>
      <w:r w:rsidRPr="00265BE6">
        <w:rPr>
          <w:rFonts w:hint="cs"/>
          <w:rtl/>
        </w:rPr>
        <w:t xml:space="preserve"> وماينبغي عند نبيٍّ تنازع</w:t>
      </w:r>
      <w:r w:rsidR="00752481">
        <w:rPr>
          <w:rFonts w:hint="cs"/>
          <w:rtl/>
        </w:rPr>
        <w:t>!</w:t>
      </w:r>
      <w:r w:rsidRPr="00265BE6">
        <w:rPr>
          <w:rFonts w:hint="cs"/>
          <w:rtl/>
        </w:rPr>
        <w:t xml:space="preserve"> وقالوا</w:t>
      </w:r>
      <w:r w:rsidR="00752481">
        <w:rPr>
          <w:rFonts w:hint="cs"/>
          <w:rtl/>
        </w:rPr>
        <w:t>:</w:t>
      </w:r>
      <w:r w:rsidRPr="00265BE6">
        <w:rPr>
          <w:rFonts w:hint="cs"/>
          <w:rtl/>
        </w:rPr>
        <w:t xml:space="preserve"> ماشأنهُ</w:t>
      </w:r>
      <w:r w:rsidR="00752481">
        <w:rPr>
          <w:rFonts w:hint="cs"/>
          <w:rtl/>
        </w:rPr>
        <w:t>!</w:t>
      </w:r>
      <w:r w:rsidRPr="00265BE6">
        <w:rPr>
          <w:rFonts w:hint="cs"/>
          <w:rtl/>
        </w:rPr>
        <w:t xml:space="preserve"> أهَجَر</w:t>
      </w:r>
      <w:r w:rsidR="00752481">
        <w:rPr>
          <w:rFonts w:hint="cs"/>
          <w:rtl/>
        </w:rPr>
        <w:t>؟</w:t>
      </w:r>
      <w:r w:rsidRPr="00265BE6">
        <w:rPr>
          <w:rFonts w:hint="cs"/>
          <w:rtl/>
        </w:rPr>
        <w:t xml:space="preserve"> استفهموه</w:t>
      </w:r>
      <w:r w:rsidR="00752481">
        <w:rPr>
          <w:rFonts w:hint="cs"/>
          <w:rtl/>
        </w:rPr>
        <w:t>!</w:t>
      </w:r>
      <w:r w:rsidRPr="00265BE6">
        <w:rPr>
          <w:rFonts w:hint="cs"/>
          <w:rtl/>
        </w:rPr>
        <w:t>! فقال</w:t>
      </w:r>
      <w:r w:rsidR="00752481">
        <w:rPr>
          <w:rFonts w:hint="cs"/>
          <w:rtl/>
        </w:rPr>
        <w:t>:</w:t>
      </w:r>
      <w:r w:rsidRPr="00265BE6">
        <w:rPr>
          <w:rFonts w:hint="cs"/>
          <w:rtl/>
        </w:rPr>
        <w:t xml:space="preserve"> «دعوني</w:t>
      </w:r>
      <w:r w:rsidR="00752481">
        <w:rPr>
          <w:rFonts w:hint="cs"/>
          <w:rtl/>
        </w:rPr>
        <w:t>،</w:t>
      </w:r>
      <w:r w:rsidRPr="00265BE6">
        <w:rPr>
          <w:rFonts w:hint="cs"/>
          <w:rtl/>
        </w:rPr>
        <w:t xml:space="preserve"> فالذي أنا فيه خير» قال ابن عباس</w:t>
      </w:r>
      <w:r w:rsidR="00752481">
        <w:rPr>
          <w:rFonts w:hint="cs"/>
          <w:rtl/>
        </w:rPr>
        <w:t>:</w:t>
      </w:r>
      <w:r w:rsidRPr="00265BE6">
        <w:rPr>
          <w:rFonts w:hint="cs"/>
          <w:rtl/>
        </w:rPr>
        <w:t xml:space="preserve"> إن الرزيّة كلّ الرزيّة ماحال بين رسول الله صلى الله عليه وآله وسلم وبين أن يكتب لهم ذلك الكتاب</w:t>
      </w:r>
      <w:r w:rsidR="00752481">
        <w:rPr>
          <w:rFonts w:hint="cs"/>
          <w:rtl/>
        </w:rPr>
        <w:t>،</w:t>
      </w:r>
      <w:r w:rsidRPr="00265BE6">
        <w:rPr>
          <w:rFonts w:hint="cs"/>
          <w:rtl/>
        </w:rPr>
        <w:t xml:space="preserve"> من اختلافهم ولغطهم)</w:t>
      </w:r>
      <w:r w:rsidR="00752481">
        <w:rPr>
          <w:rFonts w:hint="cs"/>
          <w:rtl/>
        </w:rPr>
        <w:t>.</w:t>
      </w:r>
      <w:r w:rsidRPr="00265BE6">
        <w:rPr>
          <w:rFonts w:hint="cs"/>
          <w:rtl/>
        </w:rPr>
        <w:t xml:space="preserve"> ويبكي حتّى يبلّ دمعُه الحصى </w:t>
      </w:r>
      <w:r w:rsidRPr="00265BE6">
        <w:rPr>
          <w:rStyle w:val="libFootnotenumChar"/>
          <w:rFonts w:hint="cs"/>
          <w:rtl/>
        </w:rPr>
        <w:t>(2)</w:t>
      </w:r>
      <w:r w:rsidRPr="00265BE6">
        <w:rPr>
          <w:rFonts w:hint="cs"/>
          <w:rtl/>
        </w:rPr>
        <w:t>.</w:t>
      </w:r>
    </w:p>
    <w:p w:rsidR="0095721C" w:rsidRDefault="0095721C" w:rsidP="00265BE6">
      <w:pPr>
        <w:pStyle w:val="libNormal"/>
        <w:rPr>
          <w:rtl/>
        </w:rPr>
      </w:pPr>
      <w:r>
        <w:rPr>
          <w:rFonts w:hint="cs"/>
          <w:rtl/>
        </w:rPr>
        <w:t>فلو كان الاَمر كما وصفه الحديث المنسوب إلى عائشة «يأبى الله والمؤمنون إلاّ أبا بكر» لم تكن ثمّة رزية يبكي لها ابن عبّاس كلّ هذا البكاء ويتوجّع كلّ هذا التوجّع</w:t>
      </w:r>
      <w:r w:rsidR="00752481">
        <w:rPr>
          <w:rFonts w:hint="cs"/>
          <w:rtl/>
        </w:rPr>
        <w:t>.</w:t>
      </w:r>
    </w:p>
    <w:p w:rsidR="0095721C" w:rsidRDefault="0095721C" w:rsidP="00265BE6">
      <w:pPr>
        <w:pStyle w:val="libNormal"/>
        <w:rPr>
          <w:rtl/>
        </w:rPr>
      </w:pPr>
      <w:r>
        <w:rPr>
          <w:rFonts w:hint="cs"/>
          <w:rtl/>
        </w:rPr>
        <w:t>إنّ بكاء ابن عبّاس وتوجّعه الشديد لهذا الحديث لهو دليلٌ لاشيء أوضح منه على أنّ الذي أراده النبيّ صلى الله عليه وآله وسلم من ذلك الكتاب لم يتحقّق</w:t>
      </w:r>
      <w:r w:rsidR="00752481">
        <w:rPr>
          <w:rFonts w:hint="cs"/>
          <w:rtl/>
        </w:rPr>
        <w:t>،</w:t>
      </w:r>
      <w:r>
        <w:rPr>
          <w:rFonts w:hint="cs"/>
          <w:rtl/>
        </w:rPr>
        <w:t xml:space="preserve"> بل تحقّق شيء آخر غيره لم يكن النبيّ صلى الله عليه وآله وسلم أراده ولا أشار إليه أدنى إشارة</w:t>
      </w:r>
      <w:r w:rsidR="00752481">
        <w:rPr>
          <w:rFonts w:hint="cs"/>
          <w:rtl/>
        </w:rPr>
        <w:t>.</w:t>
      </w:r>
    </w:p>
    <w:p w:rsidR="0095721C" w:rsidRDefault="0095721C" w:rsidP="00265BE6">
      <w:pPr>
        <w:pStyle w:val="libNormal"/>
        <w:rPr>
          <w:rtl/>
        </w:rPr>
      </w:pPr>
      <w:r>
        <w:rPr>
          <w:rFonts w:hint="cs"/>
          <w:rtl/>
        </w:rPr>
        <w:t>وتزداد هذه الحقيقة رسوخاً حين ندرك أنّ ابن عبّاس هو واحد من</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ابن أبي الحديد</w:t>
      </w:r>
      <w:r w:rsidR="00752481">
        <w:rPr>
          <w:rFonts w:hint="cs"/>
          <w:rtl/>
        </w:rPr>
        <w:t>،</w:t>
      </w:r>
      <w:r>
        <w:rPr>
          <w:rFonts w:hint="cs"/>
          <w:rtl/>
        </w:rPr>
        <w:t xml:space="preserve"> شرح نهج البلاغة 11</w:t>
      </w:r>
      <w:r w:rsidR="00752481">
        <w:rPr>
          <w:rFonts w:hint="cs"/>
          <w:rtl/>
        </w:rPr>
        <w:t>:</w:t>
      </w:r>
      <w:r>
        <w:rPr>
          <w:rFonts w:hint="cs"/>
          <w:rtl/>
        </w:rPr>
        <w:t xml:space="preserve"> 49</w:t>
      </w:r>
      <w:r w:rsidR="00752481">
        <w:rPr>
          <w:rFonts w:hint="cs"/>
          <w:rtl/>
        </w:rPr>
        <w:t>.</w:t>
      </w:r>
    </w:p>
    <w:p w:rsidR="0095721C" w:rsidRDefault="0095721C" w:rsidP="0095721C">
      <w:pPr>
        <w:pStyle w:val="libFootnote0"/>
        <w:rPr>
          <w:rtl/>
        </w:rPr>
      </w:pPr>
      <w:r>
        <w:rPr>
          <w:rFonts w:hint="cs"/>
          <w:rtl/>
        </w:rPr>
        <w:t>(2) صحيح البخاري</w:t>
      </w:r>
      <w:r w:rsidR="00752481">
        <w:rPr>
          <w:rFonts w:hint="cs"/>
          <w:rtl/>
        </w:rPr>
        <w:t xml:space="preserve"> - </w:t>
      </w:r>
      <w:r>
        <w:rPr>
          <w:rFonts w:hint="cs"/>
          <w:rtl/>
        </w:rPr>
        <w:t>كتاب المرضى</w:t>
      </w:r>
      <w:r w:rsidR="00752481">
        <w:rPr>
          <w:rFonts w:hint="cs"/>
          <w:rtl/>
        </w:rPr>
        <w:t xml:space="preserve"> - </w:t>
      </w:r>
      <w:r>
        <w:rPr>
          <w:rFonts w:hint="cs"/>
          <w:rtl/>
        </w:rPr>
        <w:t>باب 17 | 5345 وفيه أن الذي اعترض على الرسول هو عمر</w:t>
      </w:r>
      <w:r w:rsidR="00752481">
        <w:rPr>
          <w:rFonts w:hint="cs"/>
          <w:rtl/>
        </w:rPr>
        <w:t>،</w:t>
      </w:r>
      <w:r>
        <w:rPr>
          <w:rFonts w:hint="cs"/>
          <w:rtl/>
        </w:rPr>
        <w:t xml:space="preserve"> صحيح مسلم</w:t>
      </w:r>
      <w:r w:rsidR="00752481">
        <w:rPr>
          <w:rFonts w:hint="cs"/>
          <w:rtl/>
        </w:rPr>
        <w:t xml:space="preserve"> - </w:t>
      </w:r>
      <w:r>
        <w:rPr>
          <w:rFonts w:hint="cs"/>
          <w:rtl/>
        </w:rPr>
        <w:t>كتاب الوصيّة | 15 و 21 و 22</w:t>
      </w:r>
      <w:r w:rsidR="00752481">
        <w:rPr>
          <w:rFonts w:hint="cs"/>
          <w:rtl/>
        </w:rPr>
        <w:t>،</w:t>
      </w:r>
      <w:r>
        <w:rPr>
          <w:rFonts w:hint="cs"/>
          <w:rtl/>
        </w:rPr>
        <w:t xml:space="preserve"> مسند أحمد 1</w:t>
      </w:r>
      <w:r w:rsidR="00752481">
        <w:rPr>
          <w:rFonts w:hint="cs"/>
          <w:rtl/>
        </w:rPr>
        <w:t>:</w:t>
      </w:r>
      <w:r>
        <w:rPr>
          <w:rFonts w:hint="cs"/>
          <w:rtl/>
        </w:rPr>
        <w:t xml:space="preserve"> 324</w:t>
      </w:r>
      <w:r w:rsidR="00752481">
        <w:rPr>
          <w:rFonts w:hint="cs"/>
          <w:rtl/>
        </w:rPr>
        <w:t>،</w:t>
      </w:r>
      <w:r>
        <w:rPr>
          <w:rFonts w:hint="cs"/>
          <w:rtl/>
        </w:rPr>
        <w:t xml:space="preserve"> السيرة النبوية</w:t>
      </w:r>
      <w:r w:rsidR="00752481">
        <w:rPr>
          <w:rFonts w:hint="cs"/>
          <w:rtl/>
        </w:rPr>
        <w:t xml:space="preserve"> - </w:t>
      </w:r>
      <w:r>
        <w:rPr>
          <w:rFonts w:hint="cs"/>
          <w:rtl/>
        </w:rPr>
        <w:t>للذهبي</w:t>
      </w:r>
      <w:r w:rsidR="00752481">
        <w:rPr>
          <w:rFonts w:hint="cs"/>
          <w:rtl/>
        </w:rPr>
        <w:t xml:space="preserve"> -:</w:t>
      </w:r>
      <w:r>
        <w:rPr>
          <w:rFonts w:hint="cs"/>
          <w:rtl/>
        </w:rPr>
        <w:t xml:space="preserve"> 384</w:t>
      </w:r>
      <w:r w:rsidR="00752481">
        <w:rPr>
          <w:rFonts w:hint="cs"/>
          <w:rtl/>
        </w:rPr>
        <w:t>،</w:t>
      </w:r>
      <w:r>
        <w:rPr>
          <w:rFonts w:hint="cs"/>
          <w:rtl/>
        </w:rPr>
        <w:t xml:space="preserve"> البداية والنهاية 5</w:t>
      </w:r>
      <w:r w:rsidR="00752481">
        <w:rPr>
          <w:rFonts w:hint="cs"/>
          <w:rtl/>
        </w:rPr>
        <w:t>:</w:t>
      </w:r>
      <w:r>
        <w:rPr>
          <w:rFonts w:hint="cs"/>
          <w:rtl/>
        </w:rPr>
        <w:t xml:space="preserve"> 248</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sidRPr="00265BE6">
        <w:rPr>
          <w:rFonts w:hint="cs"/>
          <w:rtl/>
        </w:rPr>
        <w:lastRenderedPageBreak/>
        <w:t xml:space="preserve">سادة بني هاشم الّذين لم يبايعوا لاَبي بكر إلاّ بعد ستّة أشهر </w:t>
      </w:r>
      <w:r w:rsidRPr="00265BE6">
        <w:rPr>
          <w:rStyle w:val="libFootnotenumChar"/>
          <w:rFonts w:hint="cs"/>
          <w:rtl/>
        </w:rPr>
        <w:t>(1)</w:t>
      </w:r>
      <w:r w:rsidRPr="00265BE6">
        <w:rPr>
          <w:rFonts w:hint="cs"/>
          <w:rtl/>
        </w:rPr>
        <w:t>!</w:t>
      </w:r>
    </w:p>
    <w:p w:rsidR="0095721C" w:rsidRDefault="0095721C" w:rsidP="00265BE6">
      <w:pPr>
        <w:pStyle w:val="libNormal"/>
        <w:rPr>
          <w:rtl/>
        </w:rPr>
      </w:pPr>
      <w:r>
        <w:rPr>
          <w:rFonts w:hint="cs"/>
          <w:rtl/>
        </w:rPr>
        <w:t>فمع هذه الثوابت لايبقى احتمال لصحّة الحديث المنسوب إلى عائشة!</w:t>
      </w:r>
    </w:p>
    <w:p w:rsidR="0095721C" w:rsidRDefault="0095721C" w:rsidP="00265BE6">
      <w:pPr>
        <w:pStyle w:val="libNormal"/>
        <w:rPr>
          <w:rtl/>
        </w:rPr>
      </w:pPr>
      <w:r>
        <w:rPr>
          <w:rFonts w:hint="cs"/>
          <w:rtl/>
        </w:rPr>
        <w:t>3</w:t>
      </w:r>
      <w:r w:rsidR="00752481">
        <w:rPr>
          <w:rFonts w:hint="cs"/>
          <w:rtl/>
        </w:rPr>
        <w:t xml:space="preserve"> - </w:t>
      </w:r>
      <w:r>
        <w:rPr>
          <w:rFonts w:hint="cs"/>
          <w:rtl/>
        </w:rPr>
        <w:t>حديث</w:t>
      </w:r>
      <w:r w:rsidR="00752481">
        <w:rPr>
          <w:rFonts w:hint="cs"/>
          <w:rtl/>
        </w:rPr>
        <w:t>:</w:t>
      </w:r>
      <w:r>
        <w:rPr>
          <w:rFonts w:hint="cs"/>
          <w:rtl/>
        </w:rPr>
        <w:t xml:space="preserve"> «اقتدوا باللَّذَين مِن بعدي</w:t>
      </w:r>
      <w:r w:rsidR="00752481">
        <w:rPr>
          <w:rFonts w:hint="cs"/>
          <w:rtl/>
        </w:rPr>
        <w:t>،</w:t>
      </w:r>
      <w:r>
        <w:rPr>
          <w:rFonts w:hint="cs"/>
          <w:rtl/>
        </w:rPr>
        <w:t xml:space="preserve"> أبي بكر وعمر»</w:t>
      </w:r>
      <w:r w:rsidR="00752481">
        <w:rPr>
          <w:rFonts w:hint="cs"/>
          <w:rtl/>
        </w:rPr>
        <w:t>.</w:t>
      </w:r>
    </w:p>
    <w:p w:rsidR="0095721C" w:rsidRDefault="0095721C" w:rsidP="00265BE6">
      <w:pPr>
        <w:pStyle w:val="libNormal"/>
        <w:rPr>
          <w:rtl/>
        </w:rPr>
      </w:pPr>
      <w:r w:rsidRPr="00265BE6">
        <w:rPr>
          <w:rFonts w:hint="cs"/>
          <w:rtl/>
        </w:rPr>
        <w:t xml:space="preserve">أخرجه الترمذي وابن ماجة </w:t>
      </w:r>
      <w:r w:rsidRPr="00265BE6">
        <w:rPr>
          <w:rStyle w:val="libFootnotenumChar"/>
          <w:rFonts w:hint="cs"/>
          <w:rtl/>
        </w:rPr>
        <w:t>(2)</w:t>
      </w:r>
      <w:r w:rsidRPr="00265BE6">
        <w:rPr>
          <w:rFonts w:hint="cs"/>
          <w:rtl/>
        </w:rPr>
        <w:t>، واعتمده كثيرون في إثبات النصّ على أبي بكر وعمر</w:t>
      </w:r>
      <w:r w:rsidR="00752481">
        <w:rPr>
          <w:rFonts w:hint="cs"/>
          <w:rtl/>
        </w:rPr>
        <w:t>،</w:t>
      </w:r>
      <w:r w:rsidRPr="00265BE6">
        <w:rPr>
          <w:rFonts w:hint="cs"/>
          <w:rtl/>
        </w:rPr>
        <w:t xml:space="preserve"> أو في إثبات صحّة خلافتهما </w:t>
      </w:r>
      <w:r w:rsidRPr="00265BE6">
        <w:rPr>
          <w:rStyle w:val="libFootnotenumChar"/>
          <w:rFonts w:hint="cs"/>
          <w:rtl/>
        </w:rPr>
        <w:t>(3)</w:t>
      </w:r>
      <w:r w:rsidRPr="00265BE6">
        <w:rPr>
          <w:rFonts w:hint="cs"/>
          <w:rtl/>
        </w:rPr>
        <w:t>.</w:t>
      </w:r>
    </w:p>
    <w:p w:rsidR="0095721C" w:rsidRDefault="0095721C" w:rsidP="00265BE6">
      <w:pPr>
        <w:pStyle w:val="libNormal"/>
        <w:rPr>
          <w:rtl/>
        </w:rPr>
      </w:pPr>
      <w:r w:rsidRPr="00265BE6">
        <w:rPr>
          <w:rFonts w:hint="cs"/>
          <w:rtl/>
        </w:rPr>
        <w:t>لكنّ ابن حزم استهجن كثيراً الاستدلالَ بهذه الرواية</w:t>
      </w:r>
      <w:r w:rsidR="00752481">
        <w:rPr>
          <w:rFonts w:hint="cs"/>
          <w:rtl/>
        </w:rPr>
        <w:t>،</w:t>
      </w:r>
      <w:r w:rsidRPr="00265BE6">
        <w:rPr>
          <w:rFonts w:hint="cs"/>
          <w:rtl/>
        </w:rPr>
        <w:t xml:space="preserve"> وعدّه عيباً يترصّدُ أمثالَه الخصوم</w:t>
      </w:r>
      <w:r w:rsidR="00752481">
        <w:rPr>
          <w:rFonts w:hint="cs"/>
          <w:rtl/>
        </w:rPr>
        <w:t>،</w:t>
      </w:r>
      <w:r w:rsidRPr="00265BE6">
        <w:rPr>
          <w:rFonts w:hint="cs"/>
          <w:rtl/>
        </w:rPr>
        <w:t xml:space="preserve"> فقال مانصّه</w:t>
      </w:r>
      <w:r w:rsidR="00752481">
        <w:rPr>
          <w:rFonts w:hint="cs"/>
          <w:rtl/>
        </w:rPr>
        <w:t>:</w:t>
      </w:r>
      <w:r w:rsidRPr="00265BE6">
        <w:rPr>
          <w:rFonts w:hint="cs"/>
          <w:rtl/>
        </w:rPr>
        <w:t xml:space="preserve"> (ولو أنّنا نستجيز التدليس والاَمر الذي لو ظفر به خصومنا طاروا به فرحاً</w:t>
      </w:r>
      <w:r w:rsidR="00752481">
        <w:rPr>
          <w:rFonts w:hint="cs"/>
          <w:rtl/>
        </w:rPr>
        <w:t>،</w:t>
      </w:r>
      <w:r w:rsidRPr="00265BE6">
        <w:rPr>
          <w:rFonts w:hint="cs"/>
          <w:rtl/>
        </w:rPr>
        <w:t xml:space="preserve"> أو أبلسوا أسفاً</w:t>
      </w:r>
      <w:r w:rsidR="00752481">
        <w:rPr>
          <w:rFonts w:hint="cs"/>
          <w:rtl/>
        </w:rPr>
        <w:t>،</w:t>
      </w:r>
      <w:r w:rsidRPr="00265BE6">
        <w:rPr>
          <w:rFonts w:hint="cs"/>
          <w:rtl/>
        </w:rPr>
        <w:t xml:space="preserve"> لاحتججنا بما روي « اقتدوا باللَّذَين من بعدي أبي بكر وعمر » ولكنّه لايصحّ</w:t>
      </w:r>
      <w:r w:rsidR="00752481">
        <w:rPr>
          <w:rFonts w:hint="cs"/>
          <w:rtl/>
        </w:rPr>
        <w:t>،</w:t>
      </w:r>
      <w:r w:rsidRPr="00265BE6">
        <w:rPr>
          <w:rFonts w:hint="cs"/>
          <w:rtl/>
        </w:rPr>
        <w:t xml:space="preserve"> ويُعيذنا الله من الاحتجاج بما لايصحّ) </w:t>
      </w:r>
      <w:r w:rsidRPr="00265BE6">
        <w:rPr>
          <w:rStyle w:val="libFootnotenumChar"/>
          <w:rFonts w:hint="cs"/>
          <w:rtl/>
        </w:rPr>
        <w:t>(4)</w:t>
      </w:r>
      <w:r w:rsidRPr="00265BE6">
        <w:rPr>
          <w:rFonts w:hint="cs"/>
          <w:rtl/>
        </w:rPr>
        <w:t>.</w:t>
      </w:r>
    </w:p>
    <w:p w:rsidR="0095721C" w:rsidRDefault="0095721C" w:rsidP="00265BE6">
      <w:pPr>
        <w:pStyle w:val="libNormal"/>
        <w:rPr>
          <w:rtl/>
        </w:rPr>
      </w:pPr>
      <w:r w:rsidRPr="00265BE6">
        <w:rPr>
          <w:rFonts w:hint="cs"/>
          <w:rtl/>
        </w:rPr>
        <w:t>4</w:t>
      </w:r>
      <w:r w:rsidR="00752481">
        <w:rPr>
          <w:rFonts w:hint="cs"/>
          <w:rtl/>
        </w:rPr>
        <w:t xml:space="preserve"> - </w:t>
      </w:r>
      <w:r w:rsidRPr="00265BE6">
        <w:rPr>
          <w:rFonts w:hint="cs"/>
          <w:rtl/>
        </w:rPr>
        <w:t>نصوص أُخر نُسبت إلى عليّ عليه السلام</w:t>
      </w:r>
      <w:r w:rsidR="00752481">
        <w:rPr>
          <w:rFonts w:hint="cs"/>
          <w:rtl/>
        </w:rPr>
        <w:t>،</w:t>
      </w:r>
      <w:r w:rsidRPr="00265BE6">
        <w:rPr>
          <w:rFonts w:hint="cs"/>
          <w:rtl/>
        </w:rPr>
        <w:t xml:space="preserve"> إمعاناً في سدّ الثغرات</w:t>
      </w:r>
      <w:r w:rsidR="00752481">
        <w:rPr>
          <w:rFonts w:hint="cs"/>
          <w:rtl/>
        </w:rPr>
        <w:t>،</w:t>
      </w:r>
      <w:r w:rsidRPr="00265BE6">
        <w:rPr>
          <w:rFonts w:hint="cs"/>
          <w:rtl/>
        </w:rPr>
        <w:t xml:space="preserve"> وقطع الطريق على الخصم</w:t>
      </w:r>
      <w:r w:rsidR="00752481">
        <w:rPr>
          <w:rFonts w:hint="cs"/>
          <w:rtl/>
        </w:rPr>
        <w:t>،</w:t>
      </w:r>
      <w:r w:rsidRPr="00265BE6">
        <w:rPr>
          <w:rFonts w:hint="cs"/>
          <w:rtl/>
        </w:rPr>
        <w:t xml:space="preserve"> استبعد المحبّ الطبري صحّة شيءٍ منها لتخلّف عليٍّ عن بيعة أبي بكر ستّة أشهر</w:t>
      </w:r>
      <w:r w:rsidR="00752481">
        <w:rPr>
          <w:rFonts w:hint="cs"/>
          <w:rtl/>
        </w:rPr>
        <w:t>،</w:t>
      </w:r>
      <w:r w:rsidRPr="00265BE6">
        <w:rPr>
          <w:rFonts w:hint="cs"/>
          <w:rtl/>
        </w:rPr>
        <w:t xml:space="preserve"> ونسبته إلى نسيان الحديث في مثل هذه المدّة أمر بعيد </w:t>
      </w:r>
      <w:r w:rsidRPr="00265BE6">
        <w:rPr>
          <w:rStyle w:val="libFootnotenumChar"/>
          <w:rFonts w:hint="cs"/>
          <w:rtl/>
        </w:rPr>
        <w:t>(5)</w:t>
      </w:r>
      <w:r w:rsidRPr="00265BE6">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السنن الكبرى 6</w:t>
      </w:r>
      <w:r w:rsidR="00752481">
        <w:rPr>
          <w:rFonts w:hint="cs"/>
          <w:rtl/>
        </w:rPr>
        <w:t>:</w:t>
      </w:r>
      <w:r>
        <w:rPr>
          <w:rFonts w:hint="cs"/>
          <w:rtl/>
        </w:rPr>
        <w:t xml:space="preserve"> 300، تاريخ الطبري 3</w:t>
      </w:r>
      <w:r w:rsidR="00752481">
        <w:rPr>
          <w:rFonts w:hint="cs"/>
          <w:rtl/>
        </w:rPr>
        <w:t>:</w:t>
      </w:r>
      <w:r>
        <w:rPr>
          <w:rFonts w:hint="cs"/>
          <w:rtl/>
        </w:rPr>
        <w:t xml:space="preserve"> 208</w:t>
      </w:r>
      <w:r w:rsidR="00752481">
        <w:rPr>
          <w:rFonts w:hint="cs"/>
          <w:rtl/>
        </w:rPr>
        <w:t>،</w:t>
      </w:r>
      <w:r>
        <w:rPr>
          <w:rFonts w:hint="cs"/>
          <w:rtl/>
        </w:rPr>
        <w:t xml:space="preserve"> مروج الذهب 2</w:t>
      </w:r>
      <w:r w:rsidR="00752481">
        <w:rPr>
          <w:rFonts w:hint="cs"/>
          <w:rtl/>
        </w:rPr>
        <w:t>:</w:t>
      </w:r>
      <w:r>
        <w:rPr>
          <w:rFonts w:hint="cs"/>
          <w:rtl/>
        </w:rPr>
        <w:t xml:space="preserve"> 316</w:t>
      </w:r>
      <w:r w:rsidR="00752481">
        <w:rPr>
          <w:rFonts w:hint="cs"/>
          <w:rtl/>
        </w:rPr>
        <w:t>،</w:t>
      </w:r>
      <w:r>
        <w:rPr>
          <w:rFonts w:hint="cs"/>
          <w:rtl/>
        </w:rPr>
        <w:t xml:space="preserve"> الكامل في التاريخ 2</w:t>
      </w:r>
      <w:r w:rsidR="00752481">
        <w:rPr>
          <w:rFonts w:hint="cs"/>
          <w:rtl/>
        </w:rPr>
        <w:t>:</w:t>
      </w:r>
      <w:r>
        <w:rPr>
          <w:rFonts w:hint="cs"/>
          <w:rtl/>
        </w:rPr>
        <w:t xml:space="preserve"> 331</w:t>
      </w:r>
      <w:r w:rsidR="00752481">
        <w:rPr>
          <w:rFonts w:hint="cs"/>
          <w:rtl/>
        </w:rPr>
        <w:t>،</w:t>
      </w:r>
      <w:r>
        <w:rPr>
          <w:rFonts w:hint="cs"/>
          <w:rtl/>
        </w:rPr>
        <w:t xml:space="preserve"> جامع الاُصول 4</w:t>
      </w:r>
      <w:r w:rsidR="00752481">
        <w:rPr>
          <w:rFonts w:hint="cs"/>
          <w:rtl/>
        </w:rPr>
        <w:t>:</w:t>
      </w:r>
      <w:r>
        <w:rPr>
          <w:rFonts w:hint="cs"/>
          <w:rtl/>
        </w:rPr>
        <w:t xml:space="preserve"> 482</w:t>
      </w:r>
      <w:r w:rsidR="00752481">
        <w:rPr>
          <w:rFonts w:hint="cs"/>
          <w:rtl/>
        </w:rPr>
        <w:t>.</w:t>
      </w:r>
    </w:p>
    <w:p w:rsidR="0095721C" w:rsidRDefault="0095721C" w:rsidP="0095721C">
      <w:pPr>
        <w:pStyle w:val="libFootnote0"/>
        <w:rPr>
          <w:rtl/>
        </w:rPr>
      </w:pPr>
      <w:r>
        <w:rPr>
          <w:rFonts w:hint="cs"/>
          <w:rtl/>
        </w:rPr>
        <w:t>(2) سنن الترمذي</w:t>
      </w:r>
      <w:r w:rsidR="00752481">
        <w:rPr>
          <w:rFonts w:hint="cs"/>
          <w:rtl/>
        </w:rPr>
        <w:t xml:space="preserve"> - </w:t>
      </w:r>
      <w:r>
        <w:rPr>
          <w:rFonts w:hint="cs"/>
          <w:rtl/>
        </w:rPr>
        <w:t>مناقب أبي بكر 5 | 3662</w:t>
      </w:r>
      <w:r w:rsidR="00752481">
        <w:rPr>
          <w:rFonts w:hint="cs"/>
          <w:rtl/>
        </w:rPr>
        <w:t>،</w:t>
      </w:r>
      <w:r>
        <w:rPr>
          <w:rFonts w:hint="cs"/>
          <w:rtl/>
        </w:rPr>
        <w:t xml:space="preserve"> سنن ابن ماجة 1</w:t>
      </w:r>
      <w:r w:rsidR="00752481">
        <w:rPr>
          <w:rFonts w:hint="cs"/>
          <w:rtl/>
        </w:rPr>
        <w:t>:</w:t>
      </w:r>
      <w:r>
        <w:rPr>
          <w:rFonts w:hint="cs"/>
          <w:rtl/>
        </w:rPr>
        <w:t xml:space="preserve"> 97</w:t>
      </w:r>
      <w:r w:rsidR="00752481">
        <w:rPr>
          <w:rFonts w:hint="cs"/>
          <w:rtl/>
        </w:rPr>
        <w:t>.</w:t>
      </w:r>
    </w:p>
    <w:p w:rsidR="0095721C" w:rsidRDefault="0095721C" w:rsidP="0095721C">
      <w:pPr>
        <w:pStyle w:val="libFootnote0"/>
        <w:rPr>
          <w:rtl/>
        </w:rPr>
      </w:pPr>
      <w:r>
        <w:rPr>
          <w:rFonts w:hint="cs"/>
          <w:rtl/>
        </w:rPr>
        <w:t>(3) شرح المواقف 8</w:t>
      </w:r>
      <w:r w:rsidR="00752481">
        <w:rPr>
          <w:rFonts w:hint="cs"/>
          <w:rtl/>
        </w:rPr>
        <w:t>:</w:t>
      </w:r>
      <w:r>
        <w:rPr>
          <w:rFonts w:hint="cs"/>
          <w:rtl/>
        </w:rPr>
        <w:t xml:space="preserve"> 364</w:t>
      </w:r>
      <w:r w:rsidR="00752481">
        <w:rPr>
          <w:rFonts w:hint="cs"/>
          <w:rtl/>
        </w:rPr>
        <w:t>،</w:t>
      </w:r>
      <w:r>
        <w:rPr>
          <w:rFonts w:hint="cs"/>
          <w:rtl/>
        </w:rPr>
        <w:t xml:space="preserve"> شرح المقاصد 5</w:t>
      </w:r>
      <w:r w:rsidR="00752481">
        <w:rPr>
          <w:rFonts w:hint="cs"/>
          <w:rtl/>
        </w:rPr>
        <w:t>:</w:t>
      </w:r>
      <w:r>
        <w:rPr>
          <w:rFonts w:hint="cs"/>
          <w:rtl/>
        </w:rPr>
        <w:t xml:space="preserve"> 266</w:t>
      </w:r>
      <w:r w:rsidR="00752481">
        <w:rPr>
          <w:rFonts w:hint="cs"/>
          <w:rtl/>
        </w:rPr>
        <w:t>،</w:t>
      </w:r>
      <w:r>
        <w:rPr>
          <w:rFonts w:hint="cs"/>
          <w:rtl/>
        </w:rPr>
        <w:t xml:space="preserve"> تثبيت الاِمامة</w:t>
      </w:r>
      <w:r w:rsidR="00752481">
        <w:rPr>
          <w:rFonts w:hint="cs"/>
          <w:rtl/>
        </w:rPr>
        <w:t>:</w:t>
      </w:r>
      <w:r>
        <w:rPr>
          <w:rFonts w:hint="cs"/>
          <w:rtl/>
        </w:rPr>
        <w:t xml:space="preserve"> 92 رقم 59</w:t>
      </w:r>
      <w:r w:rsidR="00752481">
        <w:rPr>
          <w:rFonts w:hint="cs"/>
          <w:rtl/>
        </w:rPr>
        <w:t>.</w:t>
      </w:r>
    </w:p>
    <w:p w:rsidR="0095721C" w:rsidRDefault="0095721C" w:rsidP="0095721C">
      <w:pPr>
        <w:pStyle w:val="libFootnote0"/>
        <w:rPr>
          <w:rtl/>
        </w:rPr>
      </w:pPr>
      <w:r>
        <w:rPr>
          <w:rFonts w:hint="cs"/>
          <w:rtl/>
        </w:rPr>
        <w:t>(4) الفِصَل 4</w:t>
      </w:r>
      <w:r w:rsidR="00752481">
        <w:rPr>
          <w:rFonts w:hint="cs"/>
          <w:rtl/>
        </w:rPr>
        <w:t>:</w:t>
      </w:r>
      <w:r>
        <w:rPr>
          <w:rFonts w:hint="cs"/>
          <w:rtl/>
        </w:rPr>
        <w:t xml:space="preserve"> 108</w:t>
      </w:r>
      <w:r w:rsidR="00752481">
        <w:rPr>
          <w:rFonts w:hint="cs"/>
          <w:rtl/>
        </w:rPr>
        <w:t>.</w:t>
      </w:r>
    </w:p>
    <w:p w:rsidR="0095721C" w:rsidRDefault="0095721C" w:rsidP="0095721C">
      <w:pPr>
        <w:pStyle w:val="libFootnote0"/>
        <w:rPr>
          <w:rtl/>
        </w:rPr>
      </w:pPr>
      <w:r>
        <w:rPr>
          <w:rFonts w:hint="cs"/>
          <w:rtl/>
        </w:rPr>
        <w:t>(5) الرياض النضرة</w:t>
      </w:r>
      <w:r w:rsidR="00752481">
        <w:rPr>
          <w:rFonts w:hint="cs"/>
          <w:rtl/>
        </w:rPr>
        <w:t>:</w:t>
      </w:r>
      <w:r>
        <w:rPr>
          <w:rFonts w:hint="cs"/>
          <w:rtl/>
        </w:rPr>
        <w:t xml:space="preserve"> 48</w:t>
      </w:r>
      <w:r w:rsidR="00752481">
        <w:rPr>
          <w:rFonts w:hint="cs"/>
          <w:rtl/>
        </w:rPr>
        <w:t xml:space="preserve"> - </w:t>
      </w:r>
      <w:r>
        <w:rPr>
          <w:rFonts w:hint="cs"/>
          <w:rtl/>
        </w:rPr>
        <w:t>49</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sidRPr="00265BE6">
        <w:rPr>
          <w:rFonts w:hint="cs"/>
          <w:rtl/>
        </w:rPr>
        <w:lastRenderedPageBreak/>
        <w:t xml:space="preserve">وهذا حقٌّ يؤيّده ما اشتهر عن عليّ عليه السلام من ذِكر حقّه في الخلافة </w:t>
      </w:r>
      <w:r w:rsidRPr="00265BE6">
        <w:rPr>
          <w:rStyle w:val="libFootnotenumChar"/>
          <w:rFonts w:hint="cs"/>
          <w:rtl/>
        </w:rPr>
        <w:t>(1)</w:t>
      </w:r>
      <w:r w:rsidRPr="00265BE6">
        <w:rPr>
          <w:rFonts w:hint="cs"/>
          <w:rtl/>
        </w:rPr>
        <w:t>.</w:t>
      </w:r>
    </w:p>
    <w:p w:rsidR="0095721C" w:rsidRDefault="0095721C" w:rsidP="00265BE6">
      <w:pPr>
        <w:pStyle w:val="libNormal"/>
        <w:rPr>
          <w:rtl/>
        </w:rPr>
      </w:pPr>
      <w:r>
        <w:rPr>
          <w:rFonts w:hint="cs"/>
          <w:rtl/>
        </w:rPr>
        <w:t>هذه جملة مااعتمدوه من النصوص الحديثية في النصّ على أبي بكر وتقديمه</w:t>
      </w:r>
      <w:r w:rsidR="00752481">
        <w:rPr>
          <w:rFonts w:hint="cs"/>
          <w:rtl/>
        </w:rPr>
        <w:t>.</w:t>
      </w:r>
    </w:p>
    <w:p w:rsidR="0095721C" w:rsidRDefault="0095721C" w:rsidP="00BB2F3D">
      <w:pPr>
        <w:pStyle w:val="Heading2"/>
        <w:rPr>
          <w:rtl/>
        </w:rPr>
      </w:pPr>
      <w:bookmarkStart w:id="48" w:name="_Toc406398233"/>
      <w:r>
        <w:rPr>
          <w:rFonts w:hint="cs"/>
          <w:rtl/>
        </w:rPr>
        <w:t>ثانياً</w:t>
      </w:r>
      <w:r w:rsidR="00752481">
        <w:rPr>
          <w:rFonts w:hint="cs"/>
          <w:rtl/>
        </w:rPr>
        <w:t xml:space="preserve"> - </w:t>
      </w:r>
      <w:r>
        <w:rPr>
          <w:rFonts w:hint="cs"/>
          <w:rtl/>
        </w:rPr>
        <w:t>نصوص من القرآن الكريم</w:t>
      </w:r>
      <w:r w:rsidR="00752481">
        <w:rPr>
          <w:rFonts w:hint="cs"/>
          <w:rtl/>
        </w:rPr>
        <w:t>:</w:t>
      </w:r>
      <w:bookmarkEnd w:id="48"/>
    </w:p>
    <w:p w:rsidR="0095721C" w:rsidRDefault="0095721C" w:rsidP="00DE28F7">
      <w:pPr>
        <w:pStyle w:val="libNormal"/>
        <w:rPr>
          <w:rtl/>
        </w:rPr>
      </w:pPr>
      <w:r w:rsidRPr="00265BE6">
        <w:rPr>
          <w:rFonts w:hint="cs"/>
          <w:rtl/>
        </w:rPr>
        <w:t>1</w:t>
      </w:r>
      <w:r w:rsidR="00752481">
        <w:rPr>
          <w:rFonts w:hint="cs"/>
          <w:rtl/>
        </w:rPr>
        <w:t xml:space="preserve"> - </w:t>
      </w:r>
      <w:r w:rsidRPr="00265BE6">
        <w:rPr>
          <w:rFonts w:hint="cs"/>
          <w:rtl/>
        </w:rPr>
        <w:t>قوله تعالى</w:t>
      </w:r>
      <w:r w:rsidR="00752481">
        <w:rPr>
          <w:rFonts w:hint="cs"/>
          <w:rtl/>
        </w:rPr>
        <w:t>:</w:t>
      </w:r>
      <w:r w:rsidRPr="00265BE6">
        <w:rPr>
          <w:rFonts w:hint="cs"/>
          <w:rtl/>
        </w:rPr>
        <w:t xml:space="preserve"> </w:t>
      </w:r>
      <w:r w:rsidRPr="00C12977">
        <w:rPr>
          <w:rStyle w:val="libAlaemChar"/>
          <w:rFonts w:hint="cs"/>
          <w:rtl/>
        </w:rPr>
        <w:t>(</w:t>
      </w:r>
      <w:r w:rsidR="00DE28F7" w:rsidRPr="00DE28F7">
        <w:rPr>
          <w:rStyle w:val="libAieChar"/>
          <w:rFonts w:hint="cs"/>
          <w:rtl/>
        </w:rPr>
        <w:t>وَعَدَ</w:t>
      </w:r>
      <w:r w:rsidR="00DE28F7" w:rsidRPr="00DE28F7">
        <w:rPr>
          <w:rStyle w:val="libAieChar"/>
          <w:rtl/>
        </w:rPr>
        <w:t xml:space="preserve"> </w:t>
      </w:r>
      <w:r w:rsidR="00DE28F7" w:rsidRPr="00DE28F7">
        <w:rPr>
          <w:rStyle w:val="libAieChar"/>
          <w:rFonts w:hint="cs"/>
          <w:rtl/>
        </w:rPr>
        <w:t>اللَّـهُ</w:t>
      </w:r>
      <w:r w:rsidR="00DE28F7" w:rsidRPr="00DE28F7">
        <w:rPr>
          <w:rStyle w:val="libAieChar"/>
          <w:rtl/>
        </w:rPr>
        <w:t xml:space="preserve"> </w:t>
      </w:r>
      <w:r w:rsidR="00DE28F7" w:rsidRPr="00DE28F7">
        <w:rPr>
          <w:rStyle w:val="libAieChar"/>
          <w:rFonts w:hint="cs"/>
          <w:rtl/>
        </w:rPr>
        <w:t>الَّذِينَ</w:t>
      </w:r>
      <w:r w:rsidR="00DE28F7" w:rsidRPr="00DE28F7">
        <w:rPr>
          <w:rStyle w:val="libAieChar"/>
          <w:rtl/>
        </w:rPr>
        <w:t xml:space="preserve"> </w:t>
      </w:r>
      <w:r w:rsidR="00DE28F7" w:rsidRPr="00DE28F7">
        <w:rPr>
          <w:rStyle w:val="libAieChar"/>
          <w:rFonts w:hint="cs"/>
          <w:rtl/>
        </w:rPr>
        <w:t>آمَنُوا</w:t>
      </w:r>
      <w:r w:rsidR="00DE28F7" w:rsidRPr="00DE28F7">
        <w:rPr>
          <w:rStyle w:val="libAieChar"/>
          <w:rtl/>
        </w:rPr>
        <w:t xml:space="preserve"> </w:t>
      </w:r>
      <w:r w:rsidR="00DE28F7" w:rsidRPr="00DE28F7">
        <w:rPr>
          <w:rStyle w:val="libAieChar"/>
          <w:rFonts w:hint="cs"/>
          <w:rtl/>
        </w:rPr>
        <w:t>مِنكُمْ</w:t>
      </w:r>
      <w:r w:rsidR="00DE28F7" w:rsidRPr="00DE28F7">
        <w:rPr>
          <w:rStyle w:val="libAieChar"/>
          <w:rtl/>
        </w:rPr>
        <w:t xml:space="preserve"> </w:t>
      </w:r>
      <w:r w:rsidR="00DE28F7" w:rsidRPr="00DE28F7">
        <w:rPr>
          <w:rStyle w:val="libAieChar"/>
          <w:rFonts w:hint="cs"/>
          <w:rtl/>
        </w:rPr>
        <w:t>وَعَمِلُوا</w:t>
      </w:r>
      <w:r w:rsidR="00DE28F7" w:rsidRPr="00DE28F7">
        <w:rPr>
          <w:rStyle w:val="libAieChar"/>
          <w:rtl/>
        </w:rPr>
        <w:t xml:space="preserve"> </w:t>
      </w:r>
      <w:r w:rsidR="00DE28F7" w:rsidRPr="00DE28F7">
        <w:rPr>
          <w:rStyle w:val="libAieChar"/>
          <w:rFonts w:hint="cs"/>
          <w:rtl/>
        </w:rPr>
        <w:t>الصَّالِحَاتِ</w:t>
      </w:r>
      <w:r w:rsidR="00DE28F7" w:rsidRPr="00DE28F7">
        <w:rPr>
          <w:rStyle w:val="libAieChar"/>
          <w:rtl/>
        </w:rPr>
        <w:t xml:space="preserve"> </w:t>
      </w:r>
      <w:r w:rsidR="00DE28F7" w:rsidRPr="00DE28F7">
        <w:rPr>
          <w:rStyle w:val="libAieChar"/>
          <w:rFonts w:hint="cs"/>
          <w:rtl/>
        </w:rPr>
        <w:t>لَيَسْتَخْلِفَنَّهُمْ</w:t>
      </w:r>
      <w:r w:rsidR="00DE28F7" w:rsidRPr="00DE28F7">
        <w:rPr>
          <w:rStyle w:val="libAieChar"/>
          <w:rtl/>
        </w:rPr>
        <w:t xml:space="preserve"> </w:t>
      </w:r>
      <w:r w:rsidR="00DE28F7" w:rsidRPr="00DE28F7">
        <w:rPr>
          <w:rStyle w:val="libAieChar"/>
          <w:rFonts w:hint="cs"/>
          <w:rtl/>
        </w:rPr>
        <w:t>فِي</w:t>
      </w:r>
      <w:r w:rsidR="00DE28F7" w:rsidRPr="00DE28F7">
        <w:rPr>
          <w:rStyle w:val="libAieChar"/>
          <w:rtl/>
        </w:rPr>
        <w:t xml:space="preserve"> </w:t>
      </w:r>
      <w:r w:rsidR="00DE28F7" w:rsidRPr="00DE28F7">
        <w:rPr>
          <w:rStyle w:val="libAieChar"/>
          <w:rFonts w:hint="cs"/>
          <w:rtl/>
        </w:rPr>
        <w:t>الْأَرْضِ</w:t>
      </w:r>
      <w:r w:rsidR="00DE28F7" w:rsidRPr="00DE28F7">
        <w:rPr>
          <w:rStyle w:val="libAieChar"/>
          <w:rtl/>
        </w:rPr>
        <w:t xml:space="preserve"> </w:t>
      </w:r>
      <w:r w:rsidR="00DE28F7" w:rsidRPr="00DE28F7">
        <w:rPr>
          <w:rStyle w:val="libAieChar"/>
          <w:rFonts w:hint="cs"/>
          <w:rtl/>
        </w:rPr>
        <w:t>كَمَا</w:t>
      </w:r>
      <w:r w:rsidR="00DE28F7" w:rsidRPr="00DE28F7">
        <w:rPr>
          <w:rStyle w:val="libAieChar"/>
          <w:rtl/>
        </w:rPr>
        <w:t xml:space="preserve"> </w:t>
      </w:r>
      <w:r w:rsidR="00DE28F7" w:rsidRPr="00DE28F7">
        <w:rPr>
          <w:rStyle w:val="libAieChar"/>
          <w:rFonts w:hint="cs"/>
          <w:rtl/>
        </w:rPr>
        <w:t>اسْتَخْلَفَ</w:t>
      </w:r>
      <w:r w:rsidR="00DE28F7" w:rsidRPr="00DE28F7">
        <w:rPr>
          <w:rStyle w:val="libAieChar"/>
          <w:rtl/>
        </w:rPr>
        <w:t xml:space="preserve"> </w:t>
      </w:r>
      <w:r w:rsidR="00DE28F7" w:rsidRPr="00DE28F7">
        <w:rPr>
          <w:rStyle w:val="libAieChar"/>
          <w:rFonts w:hint="cs"/>
          <w:rtl/>
        </w:rPr>
        <w:t>الَّذِينَ</w:t>
      </w:r>
      <w:r w:rsidR="00DE28F7" w:rsidRPr="00DE28F7">
        <w:rPr>
          <w:rStyle w:val="libAieChar"/>
          <w:rtl/>
        </w:rPr>
        <w:t xml:space="preserve"> </w:t>
      </w:r>
      <w:r w:rsidR="00DE28F7" w:rsidRPr="00DE28F7">
        <w:rPr>
          <w:rStyle w:val="libAieChar"/>
          <w:rFonts w:hint="cs"/>
          <w:rtl/>
        </w:rPr>
        <w:t>مِن</w:t>
      </w:r>
      <w:r w:rsidR="00DE28F7" w:rsidRPr="00DE28F7">
        <w:rPr>
          <w:rStyle w:val="libAieChar"/>
          <w:rtl/>
        </w:rPr>
        <w:t xml:space="preserve"> </w:t>
      </w:r>
      <w:r w:rsidR="00DE28F7" w:rsidRPr="00DE28F7">
        <w:rPr>
          <w:rStyle w:val="libAieChar"/>
          <w:rFonts w:hint="cs"/>
          <w:rtl/>
        </w:rPr>
        <w:t>قَبْلِهِمْ</w:t>
      </w:r>
      <w:r w:rsidR="00DE28F7" w:rsidRPr="00DE28F7">
        <w:rPr>
          <w:rStyle w:val="libAieChar"/>
          <w:rtl/>
        </w:rPr>
        <w:t xml:space="preserve"> </w:t>
      </w:r>
      <w:r w:rsidR="00DE28F7" w:rsidRPr="00DE28F7">
        <w:rPr>
          <w:rStyle w:val="libAieChar"/>
          <w:rFonts w:hint="cs"/>
          <w:rtl/>
        </w:rPr>
        <w:t>وَلَيُمَكِّنَنَّ</w:t>
      </w:r>
      <w:r w:rsidR="00DE28F7" w:rsidRPr="00DE28F7">
        <w:rPr>
          <w:rStyle w:val="libAieChar"/>
          <w:rtl/>
        </w:rPr>
        <w:t xml:space="preserve"> </w:t>
      </w:r>
      <w:r w:rsidR="00DE28F7" w:rsidRPr="00DE28F7">
        <w:rPr>
          <w:rStyle w:val="libAieChar"/>
          <w:rFonts w:hint="cs"/>
          <w:rtl/>
        </w:rPr>
        <w:t>لَهُمْ</w:t>
      </w:r>
      <w:r w:rsidR="00DE28F7" w:rsidRPr="00DE28F7">
        <w:rPr>
          <w:rStyle w:val="libAieChar"/>
          <w:rtl/>
        </w:rPr>
        <w:t xml:space="preserve"> </w:t>
      </w:r>
      <w:r w:rsidR="00DE28F7" w:rsidRPr="00DE28F7">
        <w:rPr>
          <w:rStyle w:val="libAieChar"/>
          <w:rFonts w:hint="cs"/>
          <w:rtl/>
        </w:rPr>
        <w:t>دِينَهُمُ</w:t>
      </w:r>
      <w:r w:rsidR="00DE28F7" w:rsidRPr="00DE28F7">
        <w:rPr>
          <w:rStyle w:val="libAieChar"/>
          <w:rtl/>
        </w:rPr>
        <w:t xml:space="preserve"> </w:t>
      </w:r>
      <w:r w:rsidR="00DE28F7" w:rsidRPr="00DE28F7">
        <w:rPr>
          <w:rStyle w:val="libAieChar"/>
          <w:rFonts w:hint="cs"/>
          <w:rtl/>
        </w:rPr>
        <w:t>الَّذِي</w:t>
      </w:r>
      <w:r w:rsidR="00DE28F7" w:rsidRPr="00DE28F7">
        <w:rPr>
          <w:rStyle w:val="libAieChar"/>
          <w:rtl/>
        </w:rPr>
        <w:t xml:space="preserve"> </w:t>
      </w:r>
      <w:r w:rsidR="00DE28F7" w:rsidRPr="00DE28F7">
        <w:rPr>
          <w:rStyle w:val="libAieChar"/>
          <w:rFonts w:hint="cs"/>
          <w:rtl/>
        </w:rPr>
        <w:t>ارْتَضَىٰ</w:t>
      </w:r>
      <w:r w:rsidR="00DE28F7" w:rsidRPr="00DE28F7">
        <w:rPr>
          <w:rStyle w:val="libAieChar"/>
          <w:rtl/>
        </w:rPr>
        <w:t xml:space="preserve"> </w:t>
      </w:r>
      <w:r w:rsidR="00DE28F7" w:rsidRPr="00DE28F7">
        <w:rPr>
          <w:rStyle w:val="libAieChar"/>
          <w:rFonts w:hint="cs"/>
          <w:rtl/>
        </w:rPr>
        <w:t>لَهُمْ</w:t>
      </w:r>
      <w:r w:rsidRPr="00C12977">
        <w:rPr>
          <w:rStyle w:val="libAlaemChar"/>
          <w:rFonts w:hint="cs"/>
          <w:rtl/>
        </w:rPr>
        <w:t>)</w:t>
      </w:r>
      <w:r w:rsidRPr="00265BE6">
        <w:rPr>
          <w:rFonts w:hint="cs"/>
          <w:rtl/>
        </w:rPr>
        <w:t xml:space="preserve"> </w:t>
      </w:r>
      <w:r w:rsidRPr="0095721C">
        <w:rPr>
          <w:rStyle w:val="libFootnotenumChar"/>
          <w:rFonts w:hint="cs"/>
          <w:rtl/>
        </w:rPr>
        <w:t>(2)</w:t>
      </w:r>
      <w:r w:rsidRPr="00265BE6">
        <w:rPr>
          <w:rFonts w:hint="cs"/>
          <w:rtl/>
        </w:rPr>
        <w:t>.</w:t>
      </w:r>
    </w:p>
    <w:p w:rsidR="0095721C" w:rsidRDefault="0095721C" w:rsidP="00752481">
      <w:pPr>
        <w:pStyle w:val="libNormal"/>
        <w:rPr>
          <w:rtl/>
        </w:rPr>
      </w:pPr>
      <w:r w:rsidRPr="00752481">
        <w:rPr>
          <w:rFonts w:hint="cs"/>
          <w:rtl/>
        </w:rPr>
        <w:t>قالوا</w:t>
      </w:r>
      <w:r w:rsidR="00752481">
        <w:rPr>
          <w:rFonts w:hint="cs"/>
          <w:rtl/>
        </w:rPr>
        <w:t>:</w:t>
      </w:r>
      <w:r w:rsidRPr="00752481">
        <w:rPr>
          <w:rFonts w:hint="cs"/>
          <w:rtl/>
        </w:rPr>
        <w:t xml:space="preserve"> الخطاب هنا للصحابة</w:t>
      </w:r>
      <w:r w:rsidR="00752481">
        <w:rPr>
          <w:rFonts w:hint="cs"/>
          <w:rtl/>
        </w:rPr>
        <w:t>،</w:t>
      </w:r>
      <w:r w:rsidRPr="00752481">
        <w:rPr>
          <w:rFonts w:hint="cs"/>
          <w:rtl/>
        </w:rPr>
        <w:t xml:space="preserve"> فوجب أن يوجد في جماعة منهم خلافة يتمكّن بها الدين</w:t>
      </w:r>
      <w:r w:rsidR="00752481">
        <w:rPr>
          <w:rFonts w:hint="cs"/>
          <w:rtl/>
        </w:rPr>
        <w:t>،</w:t>
      </w:r>
      <w:r w:rsidRPr="00752481">
        <w:rPr>
          <w:rFonts w:hint="cs"/>
          <w:rtl/>
        </w:rPr>
        <w:t xml:space="preserve"> ولم يوجد على هذه الصفة إلاّ خلافة الخلفاء الاَربعة</w:t>
      </w:r>
      <w:r w:rsidR="00752481">
        <w:rPr>
          <w:rFonts w:hint="cs"/>
          <w:rtl/>
        </w:rPr>
        <w:t>،</w:t>
      </w:r>
      <w:r w:rsidRPr="00752481">
        <w:rPr>
          <w:rFonts w:hint="cs"/>
          <w:rtl/>
        </w:rPr>
        <w:t xml:space="preserve"> فهي التي وعد الله بها </w:t>
      </w:r>
      <w:r w:rsidRPr="0095721C">
        <w:rPr>
          <w:rStyle w:val="libFootnotenumChar"/>
          <w:rFonts w:hint="cs"/>
          <w:rtl/>
        </w:rPr>
        <w:t>(3)</w:t>
      </w:r>
      <w:r w:rsidRPr="00752481">
        <w:rPr>
          <w:rFonts w:hint="cs"/>
          <w:rtl/>
        </w:rPr>
        <w:t>. حتّى صرّح بعضهم بأنّ الآية نازلة فيهم</w:t>
      </w:r>
      <w:r w:rsidR="00752481">
        <w:rPr>
          <w:rFonts w:hint="cs"/>
          <w:rtl/>
        </w:rPr>
        <w:t>،</w:t>
      </w:r>
      <w:r w:rsidRPr="00752481">
        <w:rPr>
          <w:rFonts w:hint="cs"/>
          <w:rtl/>
        </w:rPr>
        <w:t xml:space="preserve"> أو في أبي بكر وعمر خاصّةً </w:t>
      </w:r>
      <w:r w:rsidRPr="0095721C">
        <w:rPr>
          <w:rStyle w:val="libFootnotenumChar"/>
          <w:rFonts w:hint="cs"/>
          <w:rtl/>
        </w:rPr>
        <w:t>(4)</w:t>
      </w:r>
      <w:r w:rsidRPr="00752481">
        <w:rPr>
          <w:rFonts w:hint="cs"/>
          <w:rtl/>
        </w:rPr>
        <w:t>.</w:t>
      </w:r>
    </w:p>
    <w:p w:rsidR="0095721C" w:rsidRDefault="0095721C" w:rsidP="00752481">
      <w:pPr>
        <w:pStyle w:val="libNormal"/>
        <w:rPr>
          <w:rtl/>
        </w:rPr>
      </w:pPr>
      <w:r>
        <w:rPr>
          <w:rFonts w:hint="cs"/>
          <w:rtl/>
        </w:rPr>
        <w:t>وهذا الاستدلال ضعّفه المفسّرون بأمرين</w:t>
      </w:r>
      <w:r w:rsidR="00752481">
        <w:rPr>
          <w:rFonts w:hint="cs"/>
          <w:rtl/>
        </w:rPr>
        <w:t>:</w:t>
      </w:r>
    </w:p>
    <w:p w:rsidR="0095721C" w:rsidRDefault="0095721C" w:rsidP="00752481">
      <w:pPr>
        <w:pStyle w:val="libNormal"/>
        <w:rPr>
          <w:rtl/>
        </w:rPr>
      </w:pPr>
      <w:r>
        <w:rPr>
          <w:rFonts w:hint="cs"/>
          <w:rtl/>
        </w:rPr>
        <w:t>الاَوّل</w:t>
      </w:r>
      <w:r w:rsidR="00752481">
        <w:rPr>
          <w:rFonts w:hint="cs"/>
          <w:rtl/>
        </w:rPr>
        <w:t>:</w:t>
      </w:r>
      <w:r>
        <w:rPr>
          <w:rFonts w:hint="cs"/>
          <w:rtl/>
        </w:rPr>
        <w:t xml:space="preserve"> إنّ المراد في هذه الآية هو (الوعد لجميع الاُمّة في ملك الاَرض كلّها تحت كلمة الاِسلام</w:t>
      </w:r>
      <w:r w:rsidR="00752481">
        <w:rPr>
          <w:rFonts w:hint="cs"/>
          <w:rtl/>
        </w:rPr>
        <w:t>،</w:t>
      </w:r>
      <w:r>
        <w:rPr>
          <w:rFonts w:hint="cs"/>
          <w:rtl/>
        </w:rPr>
        <w:t xml:space="preserve"> كما قال عليه الصلاة والسلام</w:t>
      </w:r>
      <w:r w:rsidR="00752481">
        <w:rPr>
          <w:rFonts w:hint="cs"/>
          <w:rtl/>
        </w:rPr>
        <w:t>:</w:t>
      </w:r>
      <w:r>
        <w:rPr>
          <w:rFonts w:hint="cs"/>
          <w:rtl/>
        </w:rPr>
        <w:t xml:space="preserve"> «زُوِيَتْ لي الاَرض</w:t>
      </w:r>
      <w:r w:rsidR="00752481">
        <w:rPr>
          <w:rFonts w:hint="cs"/>
          <w:rtl/>
        </w:rPr>
        <w:t>،</w:t>
      </w:r>
      <w:r>
        <w:rPr>
          <w:rFonts w:hint="cs"/>
          <w:rtl/>
        </w:rPr>
        <w:t xml:space="preserve"> فرأيت مشارقها ومغاربها</w:t>
      </w:r>
      <w:r w:rsidR="00752481">
        <w:rPr>
          <w:rFonts w:hint="cs"/>
          <w:rtl/>
        </w:rPr>
        <w:t>،</w:t>
      </w:r>
      <w:r>
        <w:rPr>
          <w:rFonts w:hint="cs"/>
          <w:rtl/>
        </w:rPr>
        <w:t xml:space="preserve"> وسيبلغ مُلك أُمّتي مازُوِيَ لي منها»). وأنّ (الصحيح في هذه الآية أنّها في استخلاف الجمهور</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سيأتي في هذا البحث</w:t>
      </w:r>
      <w:r w:rsidR="00752481">
        <w:rPr>
          <w:rFonts w:hint="cs"/>
          <w:rtl/>
        </w:rPr>
        <w:t>.</w:t>
      </w:r>
    </w:p>
    <w:p w:rsidR="0095721C" w:rsidRDefault="0095721C" w:rsidP="0095721C">
      <w:pPr>
        <w:pStyle w:val="libFootnote0"/>
        <w:rPr>
          <w:rtl/>
        </w:rPr>
      </w:pPr>
      <w:r>
        <w:rPr>
          <w:rFonts w:hint="cs"/>
          <w:rtl/>
        </w:rPr>
        <w:t>(2) سورة النور 24</w:t>
      </w:r>
      <w:r w:rsidR="00752481">
        <w:rPr>
          <w:rFonts w:hint="cs"/>
          <w:rtl/>
        </w:rPr>
        <w:t>:</w:t>
      </w:r>
      <w:r>
        <w:rPr>
          <w:rFonts w:hint="cs"/>
          <w:rtl/>
        </w:rPr>
        <w:t xml:space="preserve"> 55</w:t>
      </w:r>
      <w:r w:rsidR="00752481">
        <w:rPr>
          <w:rFonts w:hint="cs"/>
          <w:rtl/>
        </w:rPr>
        <w:t>.</w:t>
      </w:r>
    </w:p>
    <w:p w:rsidR="0095721C" w:rsidRDefault="0095721C" w:rsidP="0095721C">
      <w:pPr>
        <w:pStyle w:val="libFootnote0"/>
        <w:rPr>
          <w:rtl/>
        </w:rPr>
      </w:pPr>
      <w:r>
        <w:rPr>
          <w:rFonts w:hint="cs"/>
          <w:rtl/>
        </w:rPr>
        <w:t>(3) شرح المواقف 8</w:t>
      </w:r>
      <w:r w:rsidR="00752481">
        <w:rPr>
          <w:rFonts w:hint="cs"/>
          <w:rtl/>
        </w:rPr>
        <w:t>:</w:t>
      </w:r>
      <w:r>
        <w:rPr>
          <w:rFonts w:hint="cs"/>
          <w:rtl/>
        </w:rPr>
        <w:t xml:space="preserve"> 364</w:t>
      </w:r>
      <w:r w:rsidR="00752481">
        <w:rPr>
          <w:rFonts w:hint="cs"/>
          <w:rtl/>
        </w:rPr>
        <w:t>،</w:t>
      </w:r>
      <w:r>
        <w:rPr>
          <w:rFonts w:hint="cs"/>
          <w:rtl/>
        </w:rPr>
        <w:t xml:space="preserve"> شرح المقاصد 5</w:t>
      </w:r>
      <w:r w:rsidR="00752481">
        <w:rPr>
          <w:rFonts w:hint="cs"/>
          <w:rtl/>
        </w:rPr>
        <w:t>:</w:t>
      </w:r>
      <w:r>
        <w:rPr>
          <w:rFonts w:hint="cs"/>
          <w:rtl/>
        </w:rPr>
        <w:t xml:space="preserve"> 265</w:t>
      </w:r>
      <w:r w:rsidR="00752481">
        <w:rPr>
          <w:rFonts w:hint="cs"/>
          <w:rtl/>
        </w:rPr>
        <w:t>.</w:t>
      </w:r>
    </w:p>
    <w:p w:rsidR="0095721C" w:rsidRDefault="0095721C" w:rsidP="0095721C">
      <w:pPr>
        <w:pStyle w:val="libFootnote0"/>
        <w:rPr>
          <w:rtl/>
        </w:rPr>
      </w:pPr>
      <w:r>
        <w:rPr>
          <w:rFonts w:hint="cs"/>
          <w:rtl/>
        </w:rPr>
        <w:t>(4) تفسير القرطبي 12</w:t>
      </w:r>
      <w:r w:rsidR="00752481">
        <w:rPr>
          <w:rFonts w:hint="cs"/>
          <w:rtl/>
        </w:rPr>
        <w:t>:</w:t>
      </w:r>
      <w:r>
        <w:rPr>
          <w:rFonts w:hint="cs"/>
          <w:rtl/>
        </w:rPr>
        <w:t xml:space="preserve"> 195</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واستخلافهم هو أن يملّكهم البلاد ويجعلهم أهلها...</w:t>
      </w:r>
    </w:p>
    <w:p w:rsidR="0095721C" w:rsidRDefault="0095721C" w:rsidP="00DE28F7">
      <w:pPr>
        <w:pStyle w:val="libNormal"/>
        <w:rPr>
          <w:rtl/>
        </w:rPr>
      </w:pPr>
      <w:r w:rsidRPr="00752481">
        <w:rPr>
          <w:rFonts w:hint="cs"/>
          <w:rtl/>
        </w:rPr>
        <w:t>ألا ترى إلى إغزاء قريش المسلمين في أُحد وغيرها</w:t>
      </w:r>
      <w:r w:rsidR="00752481">
        <w:rPr>
          <w:rFonts w:hint="cs"/>
          <w:rtl/>
        </w:rPr>
        <w:t>،</w:t>
      </w:r>
      <w:r w:rsidRPr="00752481">
        <w:rPr>
          <w:rFonts w:hint="cs"/>
          <w:rtl/>
        </w:rPr>
        <w:t xml:space="preserve"> وخاصّةً الخندق، حتّى أخبر الله تعالى عن جميعهم فقال</w:t>
      </w:r>
      <w:r w:rsidR="00752481">
        <w:rPr>
          <w:rFonts w:hint="cs"/>
          <w:rtl/>
        </w:rPr>
        <w:t>:</w:t>
      </w:r>
      <w:r w:rsidRPr="00752481">
        <w:rPr>
          <w:rFonts w:hint="cs"/>
          <w:rtl/>
        </w:rPr>
        <w:t xml:space="preserve"> </w:t>
      </w:r>
      <w:r w:rsidRPr="00C12977">
        <w:rPr>
          <w:rStyle w:val="libAlaemChar"/>
          <w:rFonts w:hint="cs"/>
          <w:rtl/>
        </w:rPr>
        <w:t>(</w:t>
      </w:r>
      <w:r w:rsidR="00DE28F7" w:rsidRPr="00DE28F7">
        <w:rPr>
          <w:rStyle w:val="libAieChar"/>
          <w:rFonts w:hint="cs"/>
          <w:rtl/>
        </w:rPr>
        <w:t>إِذْ</w:t>
      </w:r>
      <w:r w:rsidR="00DE28F7" w:rsidRPr="00DE28F7">
        <w:rPr>
          <w:rStyle w:val="libAieChar"/>
          <w:rtl/>
        </w:rPr>
        <w:t xml:space="preserve"> </w:t>
      </w:r>
      <w:r w:rsidR="00DE28F7" w:rsidRPr="00DE28F7">
        <w:rPr>
          <w:rStyle w:val="libAieChar"/>
          <w:rFonts w:hint="cs"/>
          <w:rtl/>
        </w:rPr>
        <w:t>جَاءُوكُم</w:t>
      </w:r>
      <w:r w:rsidR="00DE28F7" w:rsidRPr="00DE28F7">
        <w:rPr>
          <w:rStyle w:val="libAieChar"/>
          <w:rtl/>
        </w:rPr>
        <w:t xml:space="preserve"> </w:t>
      </w:r>
      <w:r w:rsidR="00DE28F7" w:rsidRPr="00DE28F7">
        <w:rPr>
          <w:rStyle w:val="libAieChar"/>
          <w:rFonts w:hint="cs"/>
          <w:rtl/>
        </w:rPr>
        <w:t>مِّن</w:t>
      </w:r>
      <w:r w:rsidR="00DE28F7" w:rsidRPr="00DE28F7">
        <w:rPr>
          <w:rStyle w:val="libAieChar"/>
          <w:rtl/>
        </w:rPr>
        <w:t xml:space="preserve"> </w:t>
      </w:r>
      <w:r w:rsidR="00DE28F7" w:rsidRPr="00DE28F7">
        <w:rPr>
          <w:rStyle w:val="libAieChar"/>
          <w:rFonts w:hint="cs"/>
          <w:rtl/>
        </w:rPr>
        <w:t>فَوْقِكُمْ</w:t>
      </w:r>
      <w:r w:rsidR="00DE28F7" w:rsidRPr="00DE28F7">
        <w:rPr>
          <w:rStyle w:val="libAieChar"/>
          <w:rtl/>
        </w:rPr>
        <w:t xml:space="preserve"> </w:t>
      </w:r>
      <w:r w:rsidR="00DE28F7" w:rsidRPr="00DE28F7">
        <w:rPr>
          <w:rStyle w:val="libAieChar"/>
          <w:rFonts w:hint="cs"/>
          <w:rtl/>
        </w:rPr>
        <w:t>وَمِنْ</w:t>
      </w:r>
      <w:r w:rsidR="00DE28F7" w:rsidRPr="00DE28F7">
        <w:rPr>
          <w:rStyle w:val="libAieChar"/>
          <w:rtl/>
        </w:rPr>
        <w:t xml:space="preserve"> </w:t>
      </w:r>
      <w:r w:rsidR="00DE28F7" w:rsidRPr="00DE28F7">
        <w:rPr>
          <w:rStyle w:val="libAieChar"/>
          <w:rFonts w:hint="cs"/>
          <w:rtl/>
        </w:rPr>
        <w:t>أَسْفَلَ</w:t>
      </w:r>
      <w:r w:rsidR="00DE28F7" w:rsidRPr="00DE28F7">
        <w:rPr>
          <w:rStyle w:val="libAieChar"/>
          <w:rtl/>
        </w:rPr>
        <w:t xml:space="preserve"> </w:t>
      </w:r>
      <w:r w:rsidR="00DE28F7" w:rsidRPr="00DE28F7">
        <w:rPr>
          <w:rStyle w:val="libAieChar"/>
          <w:rFonts w:hint="cs"/>
          <w:rtl/>
        </w:rPr>
        <w:t>مِنكُمْ</w:t>
      </w:r>
      <w:r w:rsidR="00DE28F7" w:rsidRPr="00DE28F7">
        <w:rPr>
          <w:rStyle w:val="libAieChar"/>
          <w:rtl/>
        </w:rPr>
        <w:t xml:space="preserve"> </w:t>
      </w:r>
      <w:r w:rsidR="00DE28F7" w:rsidRPr="00DE28F7">
        <w:rPr>
          <w:rStyle w:val="libAieChar"/>
          <w:rFonts w:hint="cs"/>
          <w:rtl/>
        </w:rPr>
        <w:t>وَإِذْ</w:t>
      </w:r>
      <w:r w:rsidR="00DE28F7" w:rsidRPr="00DE28F7">
        <w:rPr>
          <w:rStyle w:val="libAieChar"/>
          <w:rtl/>
        </w:rPr>
        <w:t xml:space="preserve"> </w:t>
      </w:r>
      <w:r w:rsidR="00DE28F7" w:rsidRPr="00DE28F7">
        <w:rPr>
          <w:rStyle w:val="libAieChar"/>
          <w:rFonts w:hint="cs"/>
          <w:rtl/>
        </w:rPr>
        <w:t>زَاغَتِ</w:t>
      </w:r>
      <w:r w:rsidR="00DE28F7" w:rsidRPr="00DE28F7">
        <w:rPr>
          <w:rStyle w:val="libAieChar"/>
          <w:rtl/>
        </w:rPr>
        <w:t xml:space="preserve"> </w:t>
      </w:r>
      <w:r w:rsidR="00DE28F7" w:rsidRPr="00DE28F7">
        <w:rPr>
          <w:rStyle w:val="libAieChar"/>
          <w:rFonts w:hint="cs"/>
          <w:rtl/>
        </w:rPr>
        <w:t>الْأَبْصَارُ</w:t>
      </w:r>
      <w:r w:rsidR="00DE28F7" w:rsidRPr="00DE28F7">
        <w:rPr>
          <w:rStyle w:val="libAieChar"/>
          <w:rtl/>
        </w:rPr>
        <w:t xml:space="preserve"> </w:t>
      </w:r>
      <w:r w:rsidR="00DE28F7" w:rsidRPr="00DE28F7">
        <w:rPr>
          <w:rStyle w:val="libAieChar"/>
          <w:rFonts w:hint="cs"/>
          <w:rtl/>
        </w:rPr>
        <w:t>وَبَلَغَتِ</w:t>
      </w:r>
      <w:r w:rsidR="00DE28F7" w:rsidRPr="00DE28F7">
        <w:rPr>
          <w:rStyle w:val="libAieChar"/>
          <w:rtl/>
        </w:rPr>
        <w:t xml:space="preserve"> </w:t>
      </w:r>
      <w:r w:rsidR="00DE28F7" w:rsidRPr="00DE28F7">
        <w:rPr>
          <w:rStyle w:val="libAieChar"/>
          <w:rFonts w:hint="cs"/>
          <w:rtl/>
        </w:rPr>
        <w:t>الْقُلُوبُ</w:t>
      </w:r>
      <w:r w:rsidR="00DE28F7" w:rsidRPr="00DE28F7">
        <w:rPr>
          <w:rStyle w:val="libAieChar"/>
          <w:rtl/>
        </w:rPr>
        <w:t xml:space="preserve"> </w:t>
      </w:r>
      <w:r w:rsidR="00DE28F7" w:rsidRPr="00DE28F7">
        <w:rPr>
          <w:rStyle w:val="libAieChar"/>
          <w:rFonts w:hint="cs"/>
          <w:rtl/>
        </w:rPr>
        <w:t>الْحَنَاجِرَ</w:t>
      </w:r>
      <w:r w:rsidR="00DE28F7" w:rsidRPr="00DE28F7">
        <w:rPr>
          <w:rStyle w:val="libAieChar"/>
          <w:rtl/>
        </w:rPr>
        <w:t xml:space="preserve"> </w:t>
      </w:r>
      <w:r w:rsidR="00DE28F7" w:rsidRPr="00DE28F7">
        <w:rPr>
          <w:rStyle w:val="libAieChar"/>
          <w:rFonts w:hint="cs"/>
          <w:rtl/>
        </w:rPr>
        <w:t>وَتَظُنُّونَ</w:t>
      </w:r>
      <w:r w:rsidR="00DE28F7" w:rsidRPr="00DE28F7">
        <w:rPr>
          <w:rStyle w:val="libAieChar"/>
          <w:rtl/>
        </w:rPr>
        <w:t xml:space="preserve"> </w:t>
      </w:r>
      <w:r w:rsidR="00DE28F7" w:rsidRPr="00DE28F7">
        <w:rPr>
          <w:rStyle w:val="libAieChar"/>
          <w:rFonts w:hint="cs"/>
          <w:rtl/>
        </w:rPr>
        <w:t>بِاللَّـهِ</w:t>
      </w:r>
      <w:r w:rsidR="00DE28F7" w:rsidRPr="00DE28F7">
        <w:rPr>
          <w:rStyle w:val="libAieChar"/>
          <w:rtl/>
        </w:rPr>
        <w:t xml:space="preserve"> </w:t>
      </w:r>
      <w:r w:rsidR="00DE28F7" w:rsidRPr="00DE28F7">
        <w:rPr>
          <w:rStyle w:val="libAieChar"/>
          <w:rFonts w:hint="cs"/>
          <w:rtl/>
        </w:rPr>
        <w:t>الظُّنُونَا</w:t>
      </w:r>
      <w:r w:rsidR="00DE28F7" w:rsidRPr="00DE28F7">
        <w:rPr>
          <w:rStyle w:val="libAieChar"/>
          <w:rtl/>
        </w:rPr>
        <w:t xml:space="preserve"> </w:t>
      </w:r>
      <w:r w:rsidR="00DE28F7">
        <w:rPr>
          <w:rStyle w:val="libAieChar"/>
          <w:rFonts w:hint="cs"/>
          <w:rtl/>
        </w:rPr>
        <w:t>*</w:t>
      </w:r>
      <w:r w:rsidR="00DE28F7" w:rsidRPr="00DE28F7">
        <w:rPr>
          <w:rStyle w:val="libAieChar"/>
          <w:rtl/>
        </w:rPr>
        <w:t xml:space="preserve"> </w:t>
      </w:r>
      <w:r w:rsidR="00DE28F7" w:rsidRPr="00DE28F7">
        <w:rPr>
          <w:rStyle w:val="libAieChar"/>
          <w:rFonts w:hint="cs"/>
          <w:rtl/>
        </w:rPr>
        <w:t>هُنَالِكَ</w:t>
      </w:r>
      <w:r w:rsidR="00DE28F7" w:rsidRPr="00DE28F7">
        <w:rPr>
          <w:rStyle w:val="libAieChar"/>
          <w:rtl/>
        </w:rPr>
        <w:t xml:space="preserve"> </w:t>
      </w:r>
      <w:r w:rsidR="00DE28F7" w:rsidRPr="00DE28F7">
        <w:rPr>
          <w:rStyle w:val="libAieChar"/>
          <w:rFonts w:hint="cs"/>
          <w:rtl/>
        </w:rPr>
        <w:t>ابْتُلِيَ</w:t>
      </w:r>
      <w:r w:rsidR="00DE28F7" w:rsidRPr="00DE28F7">
        <w:rPr>
          <w:rStyle w:val="libAieChar"/>
          <w:rtl/>
        </w:rPr>
        <w:t xml:space="preserve"> </w:t>
      </w:r>
      <w:r w:rsidR="00DE28F7" w:rsidRPr="00DE28F7">
        <w:rPr>
          <w:rStyle w:val="libAieChar"/>
          <w:rFonts w:hint="cs"/>
          <w:rtl/>
        </w:rPr>
        <w:t>الْمُؤْمِنُونَ</w:t>
      </w:r>
      <w:r w:rsidR="00DE28F7" w:rsidRPr="00DE28F7">
        <w:rPr>
          <w:rStyle w:val="libAieChar"/>
          <w:rtl/>
        </w:rPr>
        <w:t xml:space="preserve"> </w:t>
      </w:r>
      <w:r w:rsidR="00DE28F7" w:rsidRPr="00DE28F7">
        <w:rPr>
          <w:rStyle w:val="libAieChar"/>
          <w:rFonts w:hint="cs"/>
          <w:rtl/>
        </w:rPr>
        <w:t>وَزُلْزِلُوا</w:t>
      </w:r>
      <w:r w:rsidR="00DE28F7" w:rsidRPr="00DE28F7">
        <w:rPr>
          <w:rStyle w:val="libAieChar"/>
          <w:rtl/>
        </w:rPr>
        <w:t xml:space="preserve"> </w:t>
      </w:r>
      <w:r w:rsidR="00DE28F7" w:rsidRPr="00DE28F7">
        <w:rPr>
          <w:rStyle w:val="libAieChar"/>
          <w:rFonts w:hint="cs"/>
          <w:rtl/>
        </w:rPr>
        <w:t>زِلْزَالًا</w:t>
      </w:r>
      <w:r w:rsidR="00DE28F7" w:rsidRPr="00DE28F7">
        <w:rPr>
          <w:rStyle w:val="libAieChar"/>
          <w:rtl/>
        </w:rPr>
        <w:t xml:space="preserve"> </w:t>
      </w:r>
      <w:r w:rsidR="00DE28F7" w:rsidRPr="00DE28F7">
        <w:rPr>
          <w:rStyle w:val="libAieChar"/>
          <w:rFonts w:hint="cs"/>
          <w:rtl/>
        </w:rPr>
        <w:t>شَدِيدًا</w:t>
      </w:r>
      <w:r w:rsidRPr="00C12977">
        <w:rPr>
          <w:rStyle w:val="libAlaemChar"/>
          <w:rFonts w:hint="cs"/>
          <w:rtl/>
        </w:rPr>
        <w:t>)</w:t>
      </w:r>
      <w:r w:rsidRPr="00752481">
        <w:rPr>
          <w:rFonts w:hint="cs"/>
          <w:rtl/>
        </w:rPr>
        <w:t xml:space="preserve"> </w:t>
      </w:r>
      <w:r w:rsidRPr="0095721C">
        <w:rPr>
          <w:rStyle w:val="libFootnotenumChar"/>
          <w:rFonts w:hint="cs"/>
          <w:rtl/>
        </w:rPr>
        <w:t>(1)</w:t>
      </w:r>
      <w:r w:rsidRPr="00752481">
        <w:rPr>
          <w:rFonts w:hint="cs"/>
          <w:rtl/>
        </w:rPr>
        <w:t>. ثمّ إنّ الله ردّ الكافرين لم ينالوا خيراً</w:t>
      </w:r>
      <w:r w:rsidR="00752481">
        <w:rPr>
          <w:rFonts w:hint="cs"/>
          <w:rtl/>
        </w:rPr>
        <w:t>،</w:t>
      </w:r>
      <w:r w:rsidRPr="00752481">
        <w:rPr>
          <w:rFonts w:hint="cs"/>
          <w:rtl/>
        </w:rPr>
        <w:t xml:space="preserve"> وأمّن المؤمنين وأورثهم أرضهم وديارهم وأموالهم</w:t>
      </w:r>
      <w:r w:rsidR="00752481">
        <w:rPr>
          <w:rFonts w:hint="cs"/>
          <w:rtl/>
        </w:rPr>
        <w:t>،</w:t>
      </w:r>
      <w:r w:rsidRPr="00752481">
        <w:rPr>
          <w:rFonts w:hint="cs"/>
          <w:rtl/>
        </w:rPr>
        <w:t xml:space="preserve"> وهو المراد بقوله</w:t>
      </w:r>
      <w:r w:rsidR="00752481">
        <w:rPr>
          <w:rFonts w:hint="cs"/>
          <w:rtl/>
        </w:rPr>
        <w:t>:</w:t>
      </w:r>
      <w:r w:rsidRPr="00752481">
        <w:rPr>
          <w:rFonts w:hint="cs"/>
          <w:rtl/>
        </w:rPr>
        <w:t xml:space="preserve"> </w:t>
      </w:r>
      <w:r w:rsidRPr="00C12977">
        <w:rPr>
          <w:rStyle w:val="libAlaemChar"/>
          <w:rFonts w:hint="cs"/>
          <w:rtl/>
        </w:rPr>
        <w:t>(</w:t>
      </w:r>
      <w:r w:rsidR="00DE28F7" w:rsidRPr="00DE28F7">
        <w:rPr>
          <w:rStyle w:val="libAieChar"/>
          <w:rFonts w:hint="cs"/>
          <w:rtl/>
        </w:rPr>
        <w:t>لَيَسْتَخْلِفَنَّهُمْ</w:t>
      </w:r>
      <w:r w:rsidR="00DE28F7" w:rsidRPr="00DE28F7">
        <w:rPr>
          <w:rStyle w:val="libAieChar"/>
          <w:rtl/>
        </w:rPr>
        <w:t xml:space="preserve"> </w:t>
      </w:r>
      <w:r w:rsidR="00DE28F7" w:rsidRPr="00DE28F7">
        <w:rPr>
          <w:rStyle w:val="libAieChar"/>
          <w:rFonts w:hint="cs"/>
          <w:rtl/>
        </w:rPr>
        <w:t>فِي</w:t>
      </w:r>
      <w:r w:rsidR="00DE28F7" w:rsidRPr="00DE28F7">
        <w:rPr>
          <w:rStyle w:val="libAieChar"/>
          <w:rtl/>
        </w:rPr>
        <w:t xml:space="preserve"> </w:t>
      </w:r>
      <w:r w:rsidR="00DE28F7" w:rsidRPr="00DE28F7">
        <w:rPr>
          <w:rStyle w:val="libAieChar"/>
          <w:rFonts w:hint="cs"/>
          <w:rtl/>
        </w:rPr>
        <w:t>الْأَرْضِ</w:t>
      </w:r>
      <w:r w:rsidRPr="00C12977">
        <w:rPr>
          <w:rStyle w:val="libAlaemChar"/>
          <w:rFonts w:hint="cs"/>
          <w:rtl/>
        </w:rPr>
        <w:t>)</w:t>
      </w:r>
      <w:r w:rsidR="00752481">
        <w:rPr>
          <w:rFonts w:hint="cs"/>
          <w:rtl/>
        </w:rPr>
        <w:t>.</w:t>
      </w:r>
      <w:r w:rsidRPr="00752481">
        <w:rPr>
          <w:rFonts w:hint="cs"/>
          <w:rtl/>
        </w:rPr>
        <w:t xml:space="preserve"> وقوله</w:t>
      </w:r>
      <w:r w:rsidR="00752481">
        <w:rPr>
          <w:rFonts w:hint="cs"/>
          <w:rtl/>
        </w:rPr>
        <w:t>:</w:t>
      </w:r>
      <w:r w:rsidRPr="00752481">
        <w:rPr>
          <w:rFonts w:hint="cs"/>
          <w:rtl/>
        </w:rPr>
        <w:t xml:space="preserve"> </w:t>
      </w:r>
      <w:r w:rsidRPr="00C12977">
        <w:rPr>
          <w:rStyle w:val="libAlaemChar"/>
          <w:rFonts w:hint="cs"/>
          <w:rtl/>
        </w:rPr>
        <w:t>(</w:t>
      </w:r>
      <w:r w:rsidR="00DE28F7" w:rsidRPr="00DE28F7">
        <w:rPr>
          <w:rStyle w:val="libAieChar"/>
          <w:rFonts w:hint="cs"/>
          <w:rtl/>
        </w:rPr>
        <w:t>كَمَا</w:t>
      </w:r>
      <w:r w:rsidR="00DE28F7" w:rsidRPr="00DE28F7">
        <w:rPr>
          <w:rStyle w:val="libAieChar"/>
          <w:rtl/>
        </w:rPr>
        <w:t xml:space="preserve"> </w:t>
      </w:r>
      <w:r w:rsidR="00DE28F7" w:rsidRPr="00DE28F7">
        <w:rPr>
          <w:rStyle w:val="libAieChar"/>
          <w:rFonts w:hint="cs"/>
          <w:rtl/>
        </w:rPr>
        <w:t>اسْتَخْلَفَ</w:t>
      </w:r>
      <w:r w:rsidR="00DE28F7" w:rsidRPr="00DE28F7">
        <w:rPr>
          <w:rStyle w:val="libAieChar"/>
          <w:rtl/>
        </w:rPr>
        <w:t xml:space="preserve"> </w:t>
      </w:r>
      <w:r w:rsidR="00DE28F7" w:rsidRPr="00DE28F7">
        <w:rPr>
          <w:rStyle w:val="libAieChar"/>
          <w:rFonts w:hint="cs"/>
          <w:rtl/>
        </w:rPr>
        <w:t>الَّذِينَ</w:t>
      </w:r>
      <w:r w:rsidR="00DE28F7" w:rsidRPr="00DE28F7">
        <w:rPr>
          <w:rStyle w:val="libAieChar"/>
          <w:rtl/>
        </w:rPr>
        <w:t xml:space="preserve"> </w:t>
      </w:r>
      <w:r w:rsidR="00DE28F7" w:rsidRPr="00DE28F7">
        <w:rPr>
          <w:rStyle w:val="libAieChar"/>
          <w:rFonts w:hint="cs"/>
          <w:rtl/>
        </w:rPr>
        <w:t>مِن</w:t>
      </w:r>
      <w:r w:rsidR="00DE28F7" w:rsidRPr="00DE28F7">
        <w:rPr>
          <w:rStyle w:val="libAieChar"/>
          <w:rtl/>
        </w:rPr>
        <w:t xml:space="preserve"> </w:t>
      </w:r>
      <w:r w:rsidR="00DE28F7" w:rsidRPr="00DE28F7">
        <w:rPr>
          <w:rStyle w:val="libAieChar"/>
          <w:rFonts w:hint="cs"/>
          <w:rtl/>
        </w:rPr>
        <w:t>قَبْلِهِمْ</w:t>
      </w:r>
      <w:r w:rsidRPr="00C12977">
        <w:rPr>
          <w:rStyle w:val="libAlaemChar"/>
          <w:rFonts w:hint="cs"/>
          <w:rtl/>
        </w:rPr>
        <w:t>)</w:t>
      </w:r>
      <w:r w:rsidRPr="00752481">
        <w:rPr>
          <w:rFonts w:hint="cs"/>
          <w:rtl/>
        </w:rPr>
        <w:t xml:space="preserve"> يعني بني إسرائيل</w:t>
      </w:r>
      <w:r w:rsidR="00752481">
        <w:rPr>
          <w:rFonts w:hint="cs"/>
          <w:rtl/>
        </w:rPr>
        <w:t>،</w:t>
      </w:r>
      <w:r w:rsidRPr="00752481">
        <w:rPr>
          <w:rFonts w:hint="cs"/>
          <w:rtl/>
        </w:rPr>
        <w:t xml:space="preserve"> إذ أهلك الله الجبابرة بمصر</w:t>
      </w:r>
      <w:r w:rsidR="00752481">
        <w:rPr>
          <w:rFonts w:hint="cs"/>
          <w:rtl/>
        </w:rPr>
        <w:t>،</w:t>
      </w:r>
      <w:r w:rsidRPr="00752481">
        <w:rPr>
          <w:rFonts w:hint="cs"/>
          <w:rtl/>
        </w:rPr>
        <w:t xml:space="preserve"> وأورثهم أرضهم وديارهم</w:t>
      </w:r>
      <w:r w:rsidR="00752481">
        <w:rPr>
          <w:rFonts w:hint="cs"/>
          <w:rtl/>
        </w:rPr>
        <w:t>.</w:t>
      </w:r>
      <w:r w:rsidRPr="00752481">
        <w:rPr>
          <w:rFonts w:hint="cs"/>
          <w:rtl/>
        </w:rPr>
        <w:t>. وهكذا كان الصحابة مستضعَفين خائفين</w:t>
      </w:r>
      <w:r w:rsidR="00752481">
        <w:rPr>
          <w:rFonts w:hint="cs"/>
          <w:rtl/>
        </w:rPr>
        <w:t>،</w:t>
      </w:r>
      <w:r w:rsidRPr="00752481">
        <w:rPr>
          <w:rFonts w:hint="cs"/>
          <w:rtl/>
        </w:rPr>
        <w:t xml:space="preserve"> ثمّ إنّ الله تعالى أمّنهم ومكّنهم وملّكهم</w:t>
      </w:r>
      <w:r w:rsidR="00752481">
        <w:rPr>
          <w:rFonts w:hint="cs"/>
          <w:rtl/>
        </w:rPr>
        <w:t>،</w:t>
      </w:r>
      <w:r w:rsidRPr="00752481">
        <w:rPr>
          <w:rFonts w:hint="cs"/>
          <w:rtl/>
        </w:rPr>
        <w:t xml:space="preserve"> فصحّ أنّ الآية عامّة لاُمّة محمّد صلى الله عليه وآله وسلم غير مخصوصة</w:t>
      </w:r>
      <w:r w:rsidR="00752481">
        <w:rPr>
          <w:rFonts w:hint="cs"/>
          <w:rtl/>
        </w:rPr>
        <w:t>،</w:t>
      </w:r>
      <w:r w:rsidRPr="00752481">
        <w:rPr>
          <w:rFonts w:hint="cs"/>
          <w:rtl/>
        </w:rPr>
        <w:t xml:space="preserve"> إذ التخصيص لايكون إلاّ بخبر ممّن يجب له التسليم</w:t>
      </w:r>
      <w:r w:rsidR="00752481">
        <w:rPr>
          <w:rFonts w:hint="cs"/>
          <w:rtl/>
        </w:rPr>
        <w:t>،</w:t>
      </w:r>
      <w:r w:rsidRPr="00752481">
        <w:rPr>
          <w:rFonts w:hint="cs"/>
          <w:rtl/>
        </w:rPr>
        <w:t xml:space="preserve"> ومن الاَصل المعلوم التمسّك بالعموم)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والثاني</w:t>
      </w:r>
      <w:r w:rsidR="00752481">
        <w:rPr>
          <w:rFonts w:hint="cs"/>
          <w:rtl/>
        </w:rPr>
        <w:t>:</w:t>
      </w:r>
      <w:r w:rsidRPr="00752481">
        <w:rPr>
          <w:rFonts w:hint="cs"/>
          <w:rtl/>
        </w:rPr>
        <w:t xml:space="preserve"> ماذكروه في سبب نزول الآية</w:t>
      </w:r>
      <w:r w:rsidR="00752481">
        <w:rPr>
          <w:rFonts w:hint="cs"/>
          <w:rtl/>
        </w:rPr>
        <w:t>،</w:t>
      </w:r>
      <w:r w:rsidRPr="00752481">
        <w:rPr>
          <w:rFonts w:hint="cs"/>
          <w:rtl/>
        </w:rPr>
        <w:t xml:space="preserve"> فإنّه منطبق تماماً على ماذُكر آنفاً</w:t>
      </w:r>
      <w:r w:rsidR="00752481">
        <w:rPr>
          <w:rFonts w:hint="cs"/>
          <w:rtl/>
        </w:rPr>
        <w:t>،</w:t>
      </w:r>
      <w:r w:rsidRPr="00752481">
        <w:rPr>
          <w:rFonts w:hint="cs"/>
          <w:rtl/>
        </w:rPr>
        <w:t xml:space="preserve"> لايُساعد على تخصيصها في الخلفاء الاَربعة أو بعضهم</w:t>
      </w:r>
      <w:r w:rsidR="00752481">
        <w:rPr>
          <w:rFonts w:hint="cs"/>
          <w:rtl/>
        </w:rPr>
        <w:t>،</w:t>
      </w:r>
      <w:r w:rsidRPr="00752481">
        <w:rPr>
          <w:rFonts w:hint="cs"/>
          <w:rtl/>
        </w:rPr>
        <w:t xml:space="preserve"> وإنْ كان فيه مايفيد تخصيصها بالنبيّ صلى الله عليه وآله وسلم وأصحابه </w:t>
      </w:r>
      <w:r w:rsidRPr="0095721C">
        <w:rPr>
          <w:rStyle w:val="libFootnotenumChar"/>
          <w:rFonts w:hint="cs"/>
          <w:rtl/>
        </w:rPr>
        <w:t>(3)</w:t>
      </w:r>
      <w:r w:rsidRPr="00752481">
        <w:rPr>
          <w:rFonts w:hint="cs"/>
          <w:rtl/>
        </w:rPr>
        <w:t>.</w:t>
      </w:r>
    </w:p>
    <w:p w:rsidR="0095721C" w:rsidRDefault="0095721C" w:rsidP="00752481">
      <w:pPr>
        <w:pStyle w:val="libNormal"/>
        <w:rPr>
          <w:rtl/>
        </w:rPr>
      </w:pPr>
      <w:r>
        <w:rPr>
          <w:rFonts w:hint="cs"/>
          <w:rtl/>
        </w:rPr>
        <w:t>ففي رواية البراء</w:t>
      </w:r>
      <w:r w:rsidR="00752481">
        <w:rPr>
          <w:rFonts w:hint="cs"/>
          <w:rtl/>
        </w:rPr>
        <w:t>،</w:t>
      </w:r>
      <w:r>
        <w:rPr>
          <w:rFonts w:hint="cs"/>
          <w:rtl/>
        </w:rPr>
        <w:t xml:space="preserve"> قال</w:t>
      </w:r>
      <w:r w:rsidR="00752481">
        <w:rPr>
          <w:rFonts w:hint="cs"/>
          <w:rtl/>
        </w:rPr>
        <w:t>:</w:t>
      </w:r>
      <w:r>
        <w:rPr>
          <w:rFonts w:hint="cs"/>
          <w:rtl/>
        </w:rPr>
        <w:t xml:space="preserve"> فينا نزلت ونحن في خوف شديد</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سورة الاَحزاب 33</w:t>
      </w:r>
      <w:r w:rsidR="00752481">
        <w:rPr>
          <w:rFonts w:hint="cs"/>
          <w:rtl/>
        </w:rPr>
        <w:t>:</w:t>
      </w:r>
      <w:r>
        <w:rPr>
          <w:rFonts w:hint="cs"/>
          <w:rtl/>
        </w:rPr>
        <w:t xml:space="preserve"> 10 و 11</w:t>
      </w:r>
      <w:r w:rsidR="00752481">
        <w:rPr>
          <w:rFonts w:hint="cs"/>
          <w:rtl/>
        </w:rPr>
        <w:t>.</w:t>
      </w:r>
    </w:p>
    <w:p w:rsidR="0095721C" w:rsidRDefault="0095721C" w:rsidP="0095721C">
      <w:pPr>
        <w:pStyle w:val="libFootnote0"/>
        <w:rPr>
          <w:rtl/>
        </w:rPr>
      </w:pPr>
      <w:r>
        <w:rPr>
          <w:rFonts w:hint="cs"/>
          <w:rtl/>
        </w:rPr>
        <w:t>(2) تفسير القرطبي 12</w:t>
      </w:r>
      <w:r w:rsidR="00752481">
        <w:rPr>
          <w:rFonts w:hint="cs"/>
          <w:rtl/>
        </w:rPr>
        <w:t>:</w:t>
      </w:r>
      <w:r>
        <w:rPr>
          <w:rFonts w:hint="cs"/>
          <w:rtl/>
        </w:rPr>
        <w:t xml:space="preserve"> 196</w:t>
      </w:r>
      <w:r w:rsidR="00752481">
        <w:rPr>
          <w:rFonts w:hint="cs"/>
          <w:rtl/>
        </w:rPr>
        <w:t xml:space="preserve"> - </w:t>
      </w:r>
      <w:r>
        <w:rPr>
          <w:rFonts w:hint="cs"/>
          <w:rtl/>
        </w:rPr>
        <w:t>197</w:t>
      </w:r>
      <w:r w:rsidR="00752481">
        <w:rPr>
          <w:rFonts w:hint="cs"/>
          <w:rtl/>
        </w:rPr>
        <w:t>،</w:t>
      </w:r>
      <w:r>
        <w:rPr>
          <w:rFonts w:hint="cs"/>
          <w:rtl/>
        </w:rPr>
        <w:t xml:space="preserve"> تفسير الشوكاني (فتح القدير) 4</w:t>
      </w:r>
      <w:r w:rsidR="00752481">
        <w:rPr>
          <w:rFonts w:hint="cs"/>
          <w:rtl/>
        </w:rPr>
        <w:t>:</w:t>
      </w:r>
      <w:r>
        <w:rPr>
          <w:rFonts w:hint="cs"/>
          <w:rtl/>
        </w:rPr>
        <w:t xml:space="preserve"> 47</w:t>
      </w:r>
      <w:r w:rsidR="00752481">
        <w:rPr>
          <w:rFonts w:hint="cs"/>
          <w:rtl/>
        </w:rPr>
        <w:t>.</w:t>
      </w:r>
      <w:r>
        <w:rPr>
          <w:rFonts w:hint="cs"/>
          <w:rtl/>
        </w:rPr>
        <w:t xml:space="preserve"> وانظر أيضاً</w:t>
      </w:r>
      <w:r w:rsidR="00752481">
        <w:rPr>
          <w:rFonts w:hint="cs"/>
          <w:rtl/>
        </w:rPr>
        <w:t>:</w:t>
      </w:r>
      <w:r>
        <w:rPr>
          <w:rFonts w:hint="cs"/>
          <w:rtl/>
        </w:rPr>
        <w:t xml:space="preserve"> الميزان في تفسير القرآن 15</w:t>
      </w:r>
      <w:r w:rsidR="00752481">
        <w:rPr>
          <w:rFonts w:hint="cs"/>
          <w:rtl/>
        </w:rPr>
        <w:t>:</w:t>
      </w:r>
      <w:r>
        <w:rPr>
          <w:rFonts w:hint="cs"/>
          <w:rtl/>
        </w:rPr>
        <w:t xml:space="preserve"> 167</w:t>
      </w:r>
      <w:r w:rsidR="00752481">
        <w:rPr>
          <w:rFonts w:hint="cs"/>
          <w:rtl/>
        </w:rPr>
        <w:t>.</w:t>
      </w:r>
    </w:p>
    <w:p w:rsidR="0095721C" w:rsidRDefault="0095721C" w:rsidP="0095721C">
      <w:pPr>
        <w:pStyle w:val="libFootnote0"/>
        <w:rPr>
          <w:rtl/>
        </w:rPr>
      </w:pPr>
      <w:r>
        <w:rPr>
          <w:rFonts w:hint="cs"/>
          <w:rtl/>
        </w:rPr>
        <w:t>(3) كما تقدّم في آخر الكلام المنقول عن القرطبي</w:t>
      </w:r>
      <w:r w:rsidR="00752481">
        <w:rPr>
          <w:rFonts w:hint="cs"/>
          <w:rtl/>
        </w:rPr>
        <w:t>،</w:t>
      </w:r>
      <w:r>
        <w:rPr>
          <w:rFonts w:hint="cs"/>
          <w:rtl/>
        </w:rPr>
        <w:t xml:space="preserve"> وهو ماذهب إليه محمّد جواد مغنية في تفسيره الكاشف 5</w:t>
      </w:r>
      <w:r w:rsidR="00752481">
        <w:rPr>
          <w:rFonts w:hint="cs"/>
          <w:rtl/>
        </w:rPr>
        <w:t>:</w:t>
      </w:r>
      <w:r>
        <w:rPr>
          <w:rFonts w:hint="cs"/>
          <w:rtl/>
        </w:rPr>
        <w:t xml:space="preserve"> 436</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وفي رواية أبي العالية</w:t>
      </w:r>
      <w:r w:rsidR="00752481">
        <w:rPr>
          <w:rFonts w:hint="cs"/>
          <w:rtl/>
        </w:rPr>
        <w:t>،</w:t>
      </w:r>
      <w:r>
        <w:rPr>
          <w:rFonts w:hint="cs"/>
          <w:rtl/>
        </w:rPr>
        <w:t xml:space="preserve"> يصف حال أصحاب الرسول وهم خائفون</w:t>
      </w:r>
      <w:r w:rsidR="00752481">
        <w:rPr>
          <w:rFonts w:hint="cs"/>
          <w:rtl/>
        </w:rPr>
        <w:t>،</w:t>
      </w:r>
      <w:r>
        <w:rPr>
          <w:rFonts w:hint="cs"/>
          <w:rtl/>
        </w:rPr>
        <w:t xml:space="preserve"> يُمسون في السلاح ويُصبحون في السلاح</w:t>
      </w:r>
      <w:r w:rsidR="00752481">
        <w:rPr>
          <w:rFonts w:hint="cs"/>
          <w:rtl/>
        </w:rPr>
        <w:t>،</w:t>
      </w:r>
      <w:r>
        <w:rPr>
          <w:rFonts w:hint="cs"/>
          <w:rtl/>
        </w:rPr>
        <w:t xml:space="preserve"> فشكوا ذلك إلى النبيّ صلى الله عليه وآله وسلم فأنزل الله الآية</w:t>
      </w:r>
      <w:r w:rsidR="00752481">
        <w:rPr>
          <w:rFonts w:hint="cs"/>
          <w:rtl/>
        </w:rPr>
        <w:t>،</w:t>
      </w:r>
      <w:r>
        <w:rPr>
          <w:rFonts w:hint="cs"/>
          <w:rtl/>
        </w:rPr>
        <w:t xml:space="preserve"> فأظهر الله نبيّه على جزيرة العرب</w:t>
      </w:r>
      <w:r w:rsidR="00752481">
        <w:rPr>
          <w:rFonts w:hint="cs"/>
          <w:rtl/>
        </w:rPr>
        <w:t>،</w:t>
      </w:r>
      <w:r>
        <w:rPr>
          <w:rFonts w:hint="cs"/>
          <w:rtl/>
        </w:rPr>
        <w:t xml:space="preserve"> فأمنوا ووضعوا السلاح.</w:t>
      </w:r>
    </w:p>
    <w:p w:rsidR="0095721C" w:rsidRDefault="0095721C" w:rsidP="00DE28F7">
      <w:pPr>
        <w:pStyle w:val="libNormal"/>
        <w:rPr>
          <w:rtl/>
        </w:rPr>
      </w:pPr>
      <w:r w:rsidRPr="00752481">
        <w:rPr>
          <w:rFonts w:hint="cs"/>
          <w:rtl/>
        </w:rPr>
        <w:t>ومثلها رواية أُبيّ بن كعب</w:t>
      </w:r>
      <w:r w:rsidR="00752481">
        <w:rPr>
          <w:rFonts w:hint="cs"/>
          <w:rtl/>
        </w:rPr>
        <w:t>،</w:t>
      </w:r>
      <w:r w:rsidRPr="00752481">
        <w:rPr>
          <w:rFonts w:hint="cs"/>
          <w:rtl/>
        </w:rPr>
        <w:t xml:space="preserve"> وقوله في رواية ثانية عنه</w:t>
      </w:r>
      <w:r w:rsidR="00752481">
        <w:rPr>
          <w:rFonts w:hint="cs"/>
          <w:rtl/>
        </w:rPr>
        <w:t>:</w:t>
      </w:r>
      <w:r w:rsidRPr="00752481">
        <w:rPr>
          <w:rFonts w:hint="cs"/>
          <w:rtl/>
        </w:rPr>
        <w:t xml:space="preserve"> لمّا نزلت على النبيّ صلى الله عليه وآله وسلم </w:t>
      </w:r>
      <w:r w:rsidRPr="00C12977">
        <w:rPr>
          <w:rStyle w:val="libAlaemChar"/>
          <w:rFonts w:hint="cs"/>
          <w:rtl/>
        </w:rPr>
        <w:t>(</w:t>
      </w:r>
      <w:r w:rsidR="00DE28F7" w:rsidRPr="00DE28F7">
        <w:rPr>
          <w:rStyle w:val="libAieChar"/>
          <w:rFonts w:hint="cs"/>
          <w:rtl/>
        </w:rPr>
        <w:t>وَعَدَ</w:t>
      </w:r>
      <w:r w:rsidR="00DE28F7" w:rsidRPr="00DE28F7">
        <w:rPr>
          <w:rStyle w:val="libAieChar"/>
          <w:rtl/>
        </w:rPr>
        <w:t xml:space="preserve"> </w:t>
      </w:r>
      <w:r w:rsidR="00DE28F7" w:rsidRPr="00DE28F7">
        <w:rPr>
          <w:rStyle w:val="libAieChar"/>
          <w:rFonts w:hint="cs"/>
          <w:rtl/>
        </w:rPr>
        <w:t>اللَّـهُ</w:t>
      </w:r>
      <w:r w:rsidR="00DE28F7" w:rsidRPr="00DE28F7">
        <w:rPr>
          <w:rStyle w:val="libAieChar"/>
          <w:rtl/>
        </w:rPr>
        <w:t xml:space="preserve"> </w:t>
      </w:r>
      <w:r w:rsidR="00DE28F7" w:rsidRPr="00DE28F7">
        <w:rPr>
          <w:rStyle w:val="libAieChar"/>
          <w:rFonts w:hint="cs"/>
          <w:rtl/>
        </w:rPr>
        <w:t>الَّذِينَ</w:t>
      </w:r>
      <w:r w:rsidR="00DE28F7" w:rsidRPr="00DE28F7">
        <w:rPr>
          <w:rStyle w:val="libAieChar"/>
          <w:rtl/>
        </w:rPr>
        <w:t xml:space="preserve"> </w:t>
      </w:r>
      <w:r w:rsidR="00DE28F7" w:rsidRPr="00DE28F7">
        <w:rPr>
          <w:rStyle w:val="libAieChar"/>
          <w:rFonts w:hint="cs"/>
          <w:rtl/>
        </w:rPr>
        <w:t>آمَنُوا</w:t>
      </w:r>
      <w:r w:rsidR="00DE28F7" w:rsidRPr="00DE28F7">
        <w:rPr>
          <w:rStyle w:val="libAieChar"/>
          <w:rtl/>
        </w:rPr>
        <w:t xml:space="preserve"> </w:t>
      </w:r>
      <w:r w:rsidR="00DE28F7" w:rsidRPr="00DE28F7">
        <w:rPr>
          <w:rStyle w:val="libAieChar"/>
          <w:rFonts w:hint="cs"/>
          <w:rtl/>
        </w:rPr>
        <w:t>مِنكُمْ</w:t>
      </w:r>
      <w:r w:rsidR="00DE28F7" w:rsidRPr="00DE28F7">
        <w:rPr>
          <w:rStyle w:val="libAieChar"/>
          <w:rtl/>
        </w:rPr>
        <w:t xml:space="preserve"> </w:t>
      </w:r>
      <w:r w:rsidR="00DE28F7" w:rsidRPr="00DE28F7">
        <w:rPr>
          <w:rStyle w:val="libAieChar"/>
          <w:rFonts w:hint="cs"/>
          <w:rtl/>
        </w:rPr>
        <w:t>وَعَمِلُوا</w:t>
      </w:r>
      <w:r w:rsidR="00DE28F7" w:rsidRPr="00DE28F7">
        <w:rPr>
          <w:rStyle w:val="libAieChar"/>
          <w:rtl/>
        </w:rPr>
        <w:t xml:space="preserve"> </w:t>
      </w:r>
      <w:r w:rsidR="00DE28F7" w:rsidRPr="00DE28F7">
        <w:rPr>
          <w:rStyle w:val="libAieChar"/>
          <w:rFonts w:hint="cs"/>
          <w:rtl/>
        </w:rPr>
        <w:t>الصَّالِحَاتِ</w:t>
      </w:r>
      <w:r w:rsidRPr="00C12977">
        <w:rPr>
          <w:rStyle w:val="libAlaemChar"/>
          <w:rFonts w:hint="cs"/>
          <w:rtl/>
        </w:rPr>
        <w:t>)</w:t>
      </w:r>
      <w:r w:rsidRPr="00752481">
        <w:rPr>
          <w:rFonts w:hint="cs"/>
          <w:rtl/>
        </w:rPr>
        <w:t xml:space="preserve"> الآية</w:t>
      </w:r>
      <w:r w:rsidR="00752481">
        <w:rPr>
          <w:rFonts w:hint="cs"/>
          <w:rtl/>
        </w:rPr>
        <w:t>،</w:t>
      </w:r>
      <w:r w:rsidRPr="00752481">
        <w:rPr>
          <w:rFonts w:hint="cs"/>
          <w:rtl/>
        </w:rPr>
        <w:t xml:space="preserve"> بشّر هذه الاُمّة بالسَنا والرفعة والدين والنصر والتمكين في الاَرض</w:t>
      </w:r>
      <w:r w:rsidR="00752481">
        <w:rPr>
          <w:rFonts w:hint="cs"/>
          <w:rtl/>
        </w:rPr>
        <w:t>،</w:t>
      </w:r>
      <w:r w:rsidRPr="00752481">
        <w:rPr>
          <w:rFonts w:hint="cs"/>
          <w:rtl/>
        </w:rPr>
        <w:t xml:space="preserve"> فمن عمل منهم عمل الآخرة للدنيا لم يكن له في الآخرة من نصيب </w:t>
      </w:r>
      <w:r w:rsidRPr="0095721C">
        <w:rPr>
          <w:rStyle w:val="libFootnotenumChar"/>
          <w:rFonts w:hint="cs"/>
          <w:rtl/>
        </w:rPr>
        <w:t>(1)</w:t>
      </w:r>
      <w:r w:rsidRPr="00752481">
        <w:rPr>
          <w:rFonts w:hint="cs"/>
          <w:rtl/>
        </w:rPr>
        <w:t>.</w:t>
      </w:r>
    </w:p>
    <w:p w:rsidR="0095721C" w:rsidRDefault="0095721C" w:rsidP="00752481">
      <w:pPr>
        <w:pStyle w:val="libNormal"/>
        <w:rPr>
          <w:rtl/>
        </w:rPr>
      </w:pPr>
      <w:r w:rsidRPr="00752481">
        <w:rPr>
          <w:rFonts w:hint="cs"/>
          <w:rtl/>
        </w:rPr>
        <w:t>أمّا رواية عبد بن حُميد عن عطيّة ففيها تخصيص آخر مخالف للتخصيص المذكور في الخلفاء الاَربعة</w:t>
      </w:r>
      <w:r w:rsidR="00752481">
        <w:rPr>
          <w:rFonts w:hint="cs"/>
          <w:rtl/>
        </w:rPr>
        <w:t>،</w:t>
      </w:r>
      <w:r w:rsidRPr="00752481">
        <w:rPr>
          <w:rFonts w:hint="cs"/>
          <w:rtl/>
        </w:rPr>
        <w:t xml:space="preserve"> إذ قال عطيّة</w:t>
      </w:r>
      <w:r w:rsidR="00752481">
        <w:rPr>
          <w:rFonts w:hint="cs"/>
          <w:rtl/>
        </w:rPr>
        <w:t>:</w:t>
      </w:r>
      <w:r w:rsidRPr="00752481">
        <w:rPr>
          <w:rFonts w:hint="cs"/>
          <w:rtl/>
        </w:rPr>
        <w:t xml:space="preserve"> هم أهل بيتٍ هاهنا! وأشار بيده إلى القِبلة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وفي هذا عطف على ماذهب إليه غالب مفسّري الشيعة من أنّ المراد بالّذين آمنوا وعملوا الصالحات هنا</w:t>
      </w:r>
      <w:r w:rsidR="00752481">
        <w:rPr>
          <w:rFonts w:hint="cs"/>
          <w:rtl/>
        </w:rPr>
        <w:t>:</w:t>
      </w:r>
      <w:r w:rsidRPr="00752481">
        <w:rPr>
          <w:rFonts w:hint="cs"/>
          <w:rtl/>
        </w:rPr>
        <w:t xml:space="preserve"> النبيّ صلى الله عليه وآله وسلم والاَئمّة من أهل بيته عليهم السلام</w:t>
      </w:r>
      <w:r w:rsidR="00752481">
        <w:rPr>
          <w:rFonts w:hint="cs"/>
          <w:rtl/>
        </w:rPr>
        <w:t>.</w:t>
      </w:r>
      <w:r w:rsidRPr="00752481">
        <w:rPr>
          <w:rFonts w:hint="cs"/>
          <w:rtl/>
        </w:rPr>
        <w:t xml:space="preserve"> وأنّ هذه الآية تبشّر بالمهدي الموعود من أهل البيت ودولته</w:t>
      </w:r>
      <w:r w:rsidRPr="0095721C">
        <w:rPr>
          <w:rStyle w:val="libFootnotenumChar"/>
          <w:rFonts w:hint="cs"/>
          <w:rtl/>
        </w:rPr>
        <w:t>(3)</w:t>
      </w:r>
      <w:r w:rsidRPr="00752481">
        <w:rPr>
          <w:rFonts w:hint="cs"/>
          <w:rtl/>
        </w:rPr>
        <w:t>.</w:t>
      </w:r>
    </w:p>
    <w:p w:rsidR="0095721C" w:rsidRDefault="0095721C" w:rsidP="00752481">
      <w:pPr>
        <w:pStyle w:val="libNormal"/>
        <w:rPr>
          <w:rtl/>
        </w:rPr>
      </w:pPr>
      <w:r>
        <w:rPr>
          <w:rFonts w:hint="cs"/>
          <w:rtl/>
        </w:rPr>
        <w:t>فمع هذا القول</w:t>
      </w:r>
      <w:r w:rsidR="00752481">
        <w:rPr>
          <w:rFonts w:hint="cs"/>
          <w:rtl/>
        </w:rPr>
        <w:t>،</w:t>
      </w:r>
      <w:r>
        <w:rPr>
          <w:rFonts w:hint="cs"/>
          <w:rtl/>
        </w:rPr>
        <w:t xml:space="preserve"> أو مع ظهور ما تقدم من إفادتها العموم</w:t>
      </w:r>
      <w:r w:rsidR="00752481">
        <w:rPr>
          <w:rFonts w:hint="cs"/>
          <w:rtl/>
        </w:rPr>
        <w:t>،</w:t>
      </w:r>
      <w:r>
        <w:rPr>
          <w:rFonts w:hint="cs"/>
          <w:rtl/>
        </w:rPr>
        <w:t xml:space="preserve"> لا يبقى وجه للتمسّك بها هنا</w:t>
      </w:r>
      <w:r w:rsidR="00752481">
        <w:rPr>
          <w:rFonts w:hint="cs"/>
          <w:rtl/>
        </w:rPr>
        <w:t>.</w:t>
      </w:r>
    </w:p>
    <w:p w:rsidR="0095721C" w:rsidRDefault="0095721C" w:rsidP="00DE28F7">
      <w:pPr>
        <w:pStyle w:val="libNormal"/>
        <w:rPr>
          <w:rtl/>
        </w:rPr>
      </w:pPr>
      <w:r w:rsidRPr="00752481">
        <w:rPr>
          <w:rFonts w:hint="cs"/>
          <w:rtl/>
        </w:rPr>
        <w:t>2</w:t>
      </w:r>
      <w:r w:rsidR="00752481">
        <w:rPr>
          <w:rFonts w:hint="cs"/>
          <w:rtl/>
        </w:rPr>
        <w:t xml:space="preserve"> - </w:t>
      </w:r>
      <w:r w:rsidRPr="00752481">
        <w:rPr>
          <w:rFonts w:hint="cs"/>
          <w:rtl/>
        </w:rPr>
        <w:t xml:space="preserve">قوله تعالى </w:t>
      </w:r>
      <w:r w:rsidRPr="00C12977">
        <w:rPr>
          <w:rStyle w:val="libAlaemChar"/>
          <w:rFonts w:hint="cs"/>
          <w:rtl/>
        </w:rPr>
        <w:t>(</w:t>
      </w:r>
      <w:r w:rsidR="00DE28F7" w:rsidRPr="00DE28F7">
        <w:rPr>
          <w:rStyle w:val="libAieChar"/>
          <w:rFonts w:hint="cs"/>
          <w:rtl/>
        </w:rPr>
        <w:t>قُل</w:t>
      </w:r>
      <w:r w:rsidR="00DE28F7" w:rsidRPr="00DE28F7">
        <w:rPr>
          <w:rStyle w:val="libAieChar"/>
          <w:rtl/>
        </w:rPr>
        <w:t xml:space="preserve"> </w:t>
      </w:r>
      <w:r w:rsidR="00DE28F7" w:rsidRPr="00DE28F7">
        <w:rPr>
          <w:rStyle w:val="libAieChar"/>
          <w:rFonts w:hint="cs"/>
          <w:rtl/>
        </w:rPr>
        <w:t>لِّلْمُخَلَّفِينَ</w:t>
      </w:r>
      <w:r w:rsidR="00DE28F7" w:rsidRPr="00DE28F7">
        <w:rPr>
          <w:rStyle w:val="libAieChar"/>
          <w:rtl/>
        </w:rPr>
        <w:t xml:space="preserve"> </w:t>
      </w:r>
      <w:r w:rsidR="00DE28F7" w:rsidRPr="00DE28F7">
        <w:rPr>
          <w:rStyle w:val="libAieChar"/>
          <w:rFonts w:hint="cs"/>
          <w:rtl/>
        </w:rPr>
        <w:t>مِنَ</w:t>
      </w:r>
      <w:r w:rsidR="00DE28F7" w:rsidRPr="00DE28F7">
        <w:rPr>
          <w:rStyle w:val="libAieChar"/>
          <w:rtl/>
        </w:rPr>
        <w:t xml:space="preserve"> </w:t>
      </w:r>
      <w:r w:rsidR="00DE28F7" w:rsidRPr="00DE28F7">
        <w:rPr>
          <w:rStyle w:val="libAieChar"/>
          <w:rFonts w:hint="cs"/>
          <w:rtl/>
        </w:rPr>
        <w:t>الْأَعْرَابِ</w:t>
      </w:r>
      <w:r w:rsidR="00DE28F7" w:rsidRPr="00DE28F7">
        <w:rPr>
          <w:rStyle w:val="libAieChar"/>
          <w:rtl/>
        </w:rPr>
        <w:t xml:space="preserve"> </w:t>
      </w:r>
      <w:r w:rsidR="00DE28F7" w:rsidRPr="00DE28F7">
        <w:rPr>
          <w:rStyle w:val="libAieChar"/>
          <w:rFonts w:hint="cs"/>
          <w:rtl/>
        </w:rPr>
        <w:t>سَتُدْعَوْنَ</w:t>
      </w:r>
      <w:r w:rsidR="00DE28F7" w:rsidRPr="00DE28F7">
        <w:rPr>
          <w:rStyle w:val="libAieChar"/>
          <w:rtl/>
        </w:rPr>
        <w:t xml:space="preserve"> </w:t>
      </w:r>
      <w:r w:rsidR="00DE28F7" w:rsidRPr="00DE28F7">
        <w:rPr>
          <w:rStyle w:val="libAieChar"/>
          <w:rFonts w:hint="cs"/>
          <w:rtl/>
        </w:rPr>
        <w:t>إِلَىٰ</w:t>
      </w:r>
      <w:r w:rsidR="00DE28F7" w:rsidRPr="00DE28F7">
        <w:rPr>
          <w:rStyle w:val="libAieChar"/>
          <w:rtl/>
        </w:rPr>
        <w:t xml:space="preserve"> </w:t>
      </w:r>
      <w:r w:rsidR="00DE28F7" w:rsidRPr="00DE28F7">
        <w:rPr>
          <w:rStyle w:val="libAieChar"/>
          <w:rFonts w:hint="cs"/>
          <w:rtl/>
        </w:rPr>
        <w:t>قَوْمٍ</w:t>
      </w:r>
      <w:r w:rsidR="00DE28F7" w:rsidRPr="00DE28F7">
        <w:rPr>
          <w:rStyle w:val="libAieChar"/>
          <w:rtl/>
        </w:rPr>
        <w:t xml:space="preserve"> </w:t>
      </w:r>
      <w:r w:rsidR="00DE28F7" w:rsidRPr="00DE28F7">
        <w:rPr>
          <w:rStyle w:val="libAieChar"/>
          <w:rFonts w:hint="cs"/>
          <w:rtl/>
        </w:rPr>
        <w:t>أُولِي</w:t>
      </w:r>
      <w:r w:rsidR="00DE28F7" w:rsidRPr="00DE28F7">
        <w:rPr>
          <w:rStyle w:val="libAieChar"/>
          <w:rtl/>
        </w:rPr>
        <w:t xml:space="preserve"> </w:t>
      </w:r>
      <w:r w:rsidR="00DE28F7" w:rsidRPr="00DE28F7">
        <w:rPr>
          <w:rStyle w:val="libAieChar"/>
          <w:rFonts w:hint="cs"/>
          <w:rtl/>
        </w:rPr>
        <w:t>بَأْسٍ</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الدر المنثور 6</w:t>
      </w:r>
      <w:r w:rsidR="00752481">
        <w:rPr>
          <w:rFonts w:hint="cs"/>
          <w:rtl/>
        </w:rPr>
        <w:t>:</w:t>
      </w:r>
      <w:r>
        <w:rPr>
          <w:rFonts w:hint="cs"/>
          <w:rtl/>
        </w:rPr>
        <w:t xml:space="preserve"> 215</w:t>
      </w:r>
      <w:r w:rsidR="00752481">
        <w:rPr>
          <w:rFonts w:hint="cs"/>
          <w:rtl/>
        </w:rPr>
        <w:t xml:space="preserve"> - </w:t>
      </w:r>
      <w:r>
        <w:rPr>
          <w:rFonts w:hint="cs"/>
          <w:rtl/>
        </w:rPr>
        <w:t>216</w:t>
      </w:r>
      <w:r w:rsidR="00752481">
        <w:rPr>
          <w:rFonts w:hint="cs"/>
          <w:rtl/>
        </w:rPr>
        <w:t>.</w:t>
      </w:r>
    </w:p>
    <w:p w:rsidR="0095721C" w:rsidRDefault="0095721C" w:rsidP="0095721C">
      <w:pPr>
        <w:pStyle w:val="libFootnote0"/>
        <w:rPr>
          <w:rtl/>
        </w:rPr>
      </w:pPr>
      <w:r>
        <w:rPr>
          <w:rFonts w:hint="cs"/>
          <w:rtl/>
        </w:rPr>
        <w:t>(2) الدر المنثور 6</w:t>
      </w:r>
      <w:r w:rsidR="00752481">
        <w:rPr>
          <w:rFonts w:hint="cs"/>
          <w:rtl/>
        </w:rPr>
        <w:t>:</w:t>
      </w:r>
      <w:r>
        <w:rPr>
          <w:rFonts w:hint="cs"/>
          <w:rtl/>
        </w:rPr>
        <w:t xml:space="preserve"> 216</w:t>
      </w:r>
      <w:r w:rsidR="00752481">
        <w:rPr>
          <w:rFonts w:hint="cs"/>
          <w:rtl/>
        </w:rPr>
        <w:t>.</w:t>
      </w:r>
    </w:p>
    <w:p w:rsidR="0095721C" w:rsidRDefault="0095721C" w:rsidP="0095721C">
      <w:pPr>
        <w:pStyle w:val="libFootnote0"/>
        <w:rPr>
          <w:rtl/>
        </w:rPr>
      </w:pPr>
      <w:r>
        <w:rPr>
          <w:rFonts w:hint="cs"/>
          <w:rtl/>
        </w:rPr>
        <w:t>(3) مجمع البيان 4</w:t>
      </w:r>
      <w:r w:rsidR="00752481">
        <w:rPr>
          <w:rFonts w:hint="cs"/>
          <w:rtl/>
        </w:rPr>
        <w:t>:</w:t>
      </w:r>
      <w:r>
        <w:rPr>
          <w:rFonts w:hint="cs"/>
          <w:rtl/>
        </w:rPr>
        <w:t xml:space="preserve"> 152</w:t>
      </w:r>
      <w:r w:rsidR="00752481">
        <w:rPr>
          <w:rFonts w:hint="cs"/>
          <w:rtl/>
        </w:rPr>
        <w:t>،</w:t>
      </w:r>
      <w:r>
        <w:rPr>
          <w:rFonts w:hint="cs"/>
          <w:rtl/>
        </w:rPr>
        <w:t xml:space="preserve"> الميزان 15</w:t>
      </w:r>
      <w:r w:rsidR="00752481">
        <w:rPr>
          <w:rFonts w:hint="cs"/>
          <w:rtl/>
        </w:rPr>
        <w:t>:</w:t>
      </w:r>
      <w:r>
        <w:rPr>
          <w:rFonts w:hint="cs"/>
          <w:rtl/>
        </w:rPr>
        <w:t xml:space="preserve"> 166</w:t>
      </w:r>
      <w:r w:rsidR="00752481">
        <w:rPr>
          <w:rFonts w:hint="cs"/>
          <w:rtl/>
        </w:rPr>
        <w:t xml:space="preserve"> - </w:t>
      </w:r>
      <w:r>
        <w:rPr>
          <w:rFonts w:hint="cs"/>
          <w:rtl/>
        </w:rPr>
        <w:t>167</w:t>
      </w:r>
      <w:r w:rsidR="00752481">
        <w:rPr>
          <w:rFonts w:hint="cs"/>
          <w:rtl/>
        </w:rPr>
        <w:t>،</w:t>
      </w:r>
      <w:r>
        <w:rPr>
          <w:rFonts w:hint="cs"/>
          <w:rtl/>
        </w:rPr>
        <w:t xml:space="preserve"> الاِفصاح في الاِمامة</w:t>
      </w:r>
      <w:r w:rsidR="00752481">
        <w:rPr>
          <w:rFonts w:hint="cs"/>
          <w:rtl/>
        </w:rPr>
        <w:t>:</w:t>
      </w:r>
      <w:r>
        <w:rPr>
          <w:rFonts w:hint="cs"/>
          <w:rtl/>
        </w:rPr>
        <w:t xml:space="preserve"> 102</w:t>
      </w:r>
      <w:r w:rsidR="00752481">
        <w:rPr>
          <w:rFonts w:hint="cs"/>
          <w:rtl/>
        </w:rPr>
        <w:t>.</w:t>
      </w:r>
    </w:p>
    <w:p w:rsidR="0095721C" w:rsidRDefault="0095721C" w:rsidP="00752481">
      <w:pPr>
        <w:pStyle w:val="libNormal"/>
      </w:pPr>
      <w:r>
        <w:rPr>
          <w:rFonts w:hint="cs"/>
          <w:rtl/>
        </w:rPr>
        <w:br w:type="page"/>
      </w:r>
    </w:p>
    <w:p w:rsidR="0095721C" w:rsidRDefault="00DE28F7" w:rsidP="00752481">
      <w:pPr>
        <w:pStyle w:val="libNormal"/>
        <w:rPr>
          <w:rtl/>
        </w:rPr>
      </w:pPr>
      <w:r w:rsidRPr="00DE28F7">
        <w:rPr>
          <w:rStyle w:val="libAieChar"/>
          <w:rFonts w:hint="cs"/>
          <w:rtl/>
        </w:rPr>
        <w:lastRenderedPageBreak/>
        <w:t>شَدِيدٍ</w:t>
      </w:r>
      <w:r w:rsidRPr="00DE28F7">
        <w:rPr>
          <w:rStyle w:val="libAieChar"/>
          <w:rtl/>
        </w:rPr>
        <w:t xml:space="preserve"> </w:t>
      </w:r>
      <w:r w:rsidRPr="00DE28F7">
        <w:rPr>
          <w:rStyle w:val="libAieChar"/>
          <w:rFonts w:hint="cs"/>
          <w:rtl/>
        </w:rPr>
        <w:t>تُقَاتِلُونَهُمْ</w:t>
      </w:r>
      <w:r w:rsidRPr="00DE28F7">
        <w:rPr>
          <w:rStyle w:val="libAieChar"/>
          <w:rtl/>
        </w:rPr>
        <w:t xml:space="preserve"> </w:t>
      </w:r>
      <w:r w:rsidRPr="00DE28F7">
        <w:rPr>
          <w:rStyle w:val="libAieChar"/>
          <w:rFonts w:hint="cs"/>
          <w:rtl/>
        </w:rPr>
        <w:t>أَوْ</w:t>
      </w:r>
      <w:r w:rsidRPr="00DE28F7">
        <w:rPr>
          <w:rStyle w:val="libAieChar"/>
          <w:rtl/>
        </w:rPr>
        <w:t xml:space="preserve"> </w:t>
      </w:r>
      <w:r w:rsidRPr="00DE28F7">
        <w:rPr>
          <w:rStyle w:val="libAieChar"/>
          <w:rFonts w:hint="cs"/>
          <w:rtl/>
        </w:rPr>
        <w:t>يُسْلِمُونَ</w:t>
      </w:r>
      <w:r w:rsidRPr="00DE28F7">
        <w:rPr>
          <w:rStyle w:val="libAieChar"/>
          <w:rtl/>
        </w:rPr>
        <w:t xml:space="preserve"> </w:t>
      </w:r>
      <w:r w:rsidRPr="00DE28F7">
        <w:rPr>
          <w:rStyle w:val="libAieChar"/>
          <w:rFonts w:hint="cs"/>
          <w:rtl/>
        </w:rPr>
        <w:t>فَإِن</w:t>
      </w:r>
      <w:r w:rsidRPr="00DE28F7">
        <w:rPr>
          <w:rStyle w:val="libAieChar"/>
          <w:rtl/>
        </w:rPr>
        <w:t xml:space="preserve"> </w:t>
      </w:r>
      <w:r w:rsidRPr="00DE28F7">
        <w:rPr>
          <w:rStyle w:val="libAieChar"/>
          <w:rFonts w:hint="cs"/>
          <w:rtl/>
        </w:rPr>
        <w:t>تُطِيعُوا</w:t>
      </w:r>
      <w:r w:rsidRPr="00DE28F7">
        <w:rPr>
          <w:rStyle w:val="libAieChar"/>
          <w:rtl/>
        </w:rPr>
        <w:t xml:space="preserve"> </w:t>
      </w:r>
      <w:r w:rsidRPr="00DE28F7">
        <w:rPr>
          <w:rStyle w:val="libAieChar"/>
          <w:rFonts w:hint="cs"/>
          <w:rtl/>
        </w:rPr>
        <w:t>يُؤْتِكُمُ</w:t>
      </w:r>
      <w:r w:rsidRPr="00DE28F7">
        <w:rPr>
          <w:rStyle w:val="libAieChar"/>
          <w:rtl/>
        </w:rPr>
        <w:t xml:space="preserve"> </w:t>
      </w:r>
      <w:r w:rsidRPr="00DE28F7">
        <w:rPr>
          <w:rStyle w:val="libAieChar"/>
          <w:rFonts w:hint="cs"/>
          <w:rtl/>
        </w:rPr>
        <w:t>اللَّـهُ</w:t>
      </w:r>
      <w:r w:rsidRPr="00DE28F7">
        <w:rPr>
          <w:rStyle w:val="libAieChar"/>
          <w:rtl/>
        </w:rPr>
        <w:t xml:space="preserve"> </w:t>
      </w:r>
      <w:r w:rsidRPr="00DE28F7">
        <w:rPr>
          <w:rStyle w:val="libAieChar"/>
          <w:rFonts w:hint="cs"/>
          <w:rtl/>
        </w:rPr>
        <w:t>أَجْرًا</w:t>
      </w:r>
      <w:r w:rsidRPr="00DE28F7">
        <w:rPr>
          <w:rStyle w:val="libAieChar"/>
          <w:rtl/>
        </w:rPr>
        <w:t xml:space="preserve"> </w:t>
      </w:r>
      <w:r w:rsidRPr="00DE28F7">
        <w:rPr>
          <w:rStyle w:val="libAieChar"/>
          <w:rFonts w:hint="cs"/>
          <w:rtl/>
        </w:rPr>
        <w:t>حَسَنًا</w:t>
      </w:r>
      <w:r w:rsidR="0095721C" w:rsidRPr="00C12977">
        <w:rPr>
          <w:rStyle w:val="libAlaemChar"/>
          <w:rFonts w:hint="cs"/>
          <w:rtl/>
        </w:rPr>
        <w:t>)</w:t>
      </w:r>
      <w:r w:rsidR="0095721C" w:rsidRPr="00752481">
        <w:rPr>
          <w:rFonts w:hint="cs"/>
          <w:rtl/>
        </w:rPr>
        <w:t xml:space="preserve"> </w:t>
      </w:r>
      <w:r w:rsidR="0095721C" w:rsidRPr="0095721C">
        <w:rPr>
          <w:rStyle w:val="libFootnotenumChar"/>
          <w:rFonts w:hint="cs"/>
          <w:rtl/>
        </w:rPr>
        <w:t>(1)</w:t>
      </w:r>
      <w:r w:rsidR="0095721C" w:rsidRPr="00752481">
        <w:rPr>
          <w:rFonts w:hint="cs"/>
          <w:rtl/>
        </w:rPr>
        <w:t>. فقد جعل الداعي مفترض الطاعة</w:t>
      </w:r>
      <w:r w:rsidR="00752481">
        <w:rPr>
          <w:rFonts w:hint="cs"/>
          <w:rtl/>
        </w:rPr>
        <w:t>،</w:t>
      </w:r>
      <w:r w:rsidR="0095721C" w:rsidRPr="00752481">
        <w:rPr>
          <w:rFonts w:hint="cs"/>
          <w:rtl/>
        </w:rPr>
        <w:t xml:space="preserve"> والمراد به أبو بكر وعمر وعثمان</w:t>
      </w:r>
      <w:r w:rsidR="00752481">
        <w:rPr>
          <w:rFonts w:hint="cs"/>
          <w:rtl/>
        </w:rPr>
        <w:t>،</w:t>
      </w:r>
      <w:r w:rsidR="0095721C" w:rsidRPr="00752481">
        <w:rPr>
          <w:rFonts w:hint="cs"/>
          <w:rtl/>
        </w:rPr>
        <w:t xml:space="preserve"> فوجبت طاعتهم بنصّ القرآن</w:t>
      </w:r>
      <w:r w:rsidR="00752481">
        <w:rPr>
          <w:rFonts w:hint="cs"/>
          <w:rtl/>
        </w:rPr>
        <w:t>،</w:t>
      </w:r>
      <w:r w:rsidR="0095721C" w:rsidRPr="00752481">
        <w:rPr>
          <w:rFonts w:hint="cs"/>
          <w:rtl/>
        </w:rPr>
        <w:t xml:space="preserve"> وإذ قد وجبت طاعتهم فرضاً فقد صحّت إمامتهم وخلافتهم </w:t>
      </w:r>
      <w:r w:rsidR="0095721C" w:rsidRPr="0095721C">
        <w:rPr>
          <w:rStyle w:val="libFootnotenumChar"/>
          <w:rFonts w:hint="cs"/>
          <w:rtl/>
        </w:rPr>
        <w:t>(2)</w:t>
      </w:r>
      <w:r w:rsidR="00752481">
        <w:rPr>
          <w:rFonts w:hint="cs"/>
          <w:rtl/>
        </w:rPr>
        <w:t>.</w:t>
      </w:r>
    </w:p>
    <w:p w:rsidR="0095721C" w:rsidRDefault="0095721C" w:rsidP="00752481">
      <w:pPr>
        <w:pStyle w:val="libNormal"/>
        <w:rPr>
          <w:rtl/>
        </w:rPr>
      </w:pPr>
      <w:r w:rsidRPr="00752481">
        <w:rPr>
          <w:rFonts w:hint="cs"/>
          <w:rtl/>
        </w:rPr>
        <w:t>والصحيح الذي يوافق تاريخ نزول الآية الكريمة</w:t>
      </w:r>
      <w:r w:rsidR="00752481">
        <w:rPr>
          <w:rFonts w:hint="cs"/>
          <w:rtl/>
        </w:rPr>
        <w:t>،</w:t>
      </w:r>
      <w:r w:rsidRPr="00752481">
        <w:rPr>
          <w:rFonts w:hint="cs"/>
          <w:rtl/>
        </w:rPr>
        <w:t xml:space="preserve"> ويوافق الوقائع</w:t>
      </w:r>
      <w:r w:rsidR="00752481">
        <w:rPr>
          <w:rFonts w:hint="cs"/>
          <w:rtl/>
        </w:rPr>
        <w:t>،</w:t>
      </w:r>
      <w:r w:rsidRPr="00752481">
        <w:rPr>
          <w:rFonts w:hint="cs"/>
          <w:rtl/>
        </w:rPr>
        <w:t xml:space="preserve"> هو ماذكره الرازي من أنّ الداعي هو النبيّ صلى الله عليه وآله وسلم </w:t>
      </w:r>
      <w:r w:rsidRPr="0095721C">
        <w:rPr>
          <w:rStyle w:val="libFootnotenumChar"/>
          <w:rFonts w:hint="cs"/>
          <w:rtl/>
        </w:rPr>
        <w:t>(3)</w:t>
      </w:r>
      <w:r w:rsidRPr="00752481">
        <w:rPr>
          <w:rFonts w:hint="cs"/>
          <w:rtl/>
        </w:rPr>
        <w:t>، إذ كانت الآية المذكورة نازلة في الحديبية بلا خلاف</w:t>
      </w:r>
      <w:r w:rsidR="00752481">
        <w:rPr>
          <w:rFonts w:hint="cs"/>
          <w:rtl/>
        </w:rPr>
        <w:t>،</w:t>
      </w:r>
      <w:r w:rsidRPr="00752481">
        <w:rPr>
          <w:rFonts w:hint="cs"/>
          <w:rtl/>
        </w:rPr>
        <w:t xml:space="preserve"> وهي في سنة ستّ للهجرة</w:t>
      </w:r>
      <w:r w:rsidR="00752481">
        <w:rPr>
          <w:rFonts w:hint="cs"/>
          <w:rtl/>
        </w:rPr>
        <w:t>،</w:t>
      </w:r>
      <w:r w:rsidRPr="00752481">
        <w:rPr>
          <w:rFonts w:hint="cs"/>
          <w:rtl/>
        </w:rPr>
        <w:t xml:space="preserve"> وبعدها غزا النبيّ هوازن وثقيف وهم أُولو بأس شديد</w:t>
      </w:r>
      <w:r w:rsidR="00752481">
        <w:rPr>
          <w:rFonts w:hint="cs"/>
          <w:rtl/>
        </w:rPr>
        <w:t>،</w:t>
      </w:r>
      <w:r w:rsidRPr="00752481">
        <w:rPr>
          <w:rFonts w:hint="cs"/>
          <w:rtl/>
        </w:rPr>
        <w:t xml:space="preserve"> في وقعة حنين الشهيرة وذلك بعد فتح مكّة في السنة الثامنة للهجرة</w:t>
      </w:r>
      <w:r w:rsidR="00752481">
        <w:rPr>
          <w:rFonts w:hint="cs"/>
          <w:rtl/>
        </w:rPr>
        <w:t>،</w:t>
      </w:r>
      <w:r w:rsidRPr="00752481">
        <w:rPr>
          <w:rFonts w:hint="cs"/>
          <w:rtl/>
        </w:rPr>
        <w:t xml:space="preserve"> وفتح مكّة هو الآخر دعوة إلى قتال قوم أُولي بأس شديد قاتَلوا الاِسلام وأهله حتّى أظهره الله عليهم في الفتح، ثمّ كانت غزوة مؤتة الشديدة</w:t>
      </w:r>
      <w:r w:rsidR="00752481">
        <w:rPr>
          <w:rFonts w:hint="cs"/>
          <w:rtl/>
        </w:rPr>
        <w:t>،</w:t>
      </w:r>
      <w:r w:rsidRPr="00752481">
        <w:rPr>
          <w:rFonts w:hint="cs"/>
          <w:rtl/>
        </w:rPr>
        <w:t xml:space="preserve"> ثمّ غزوة تبوك وهي المعروفة بجيش العسرة</w:t>
      </w:r>
      <w:r w:rsidR="00752481">
        <w:rPr>
          <w:rFonts w:hint="cs"/>
          <w:rtl/>
        </w:rPr>
        <w:t>،</w:t>
      </w:r>
      <w:r w:rsidRPr="00752481">
        <w:rPr>
          <w:rFonts w:hint="cs"/>
          <w:rtl/>
        </w:rPr>
        <w:t xml:space="preserve"> التي استهدفت محاربة الروم على مشارف الشام</w:t>
      </w:r>
      <w:r w:rsidR="00752481">
        <w:rPr>
          <w:rFonts w:hint="cs"/>
          <w:rtl/>
        </w:rPr>
        <w:t>،</w:t>
      </w:r>
      <w:r w:rsidRPr="00752481">
        <w:rPr>
          <w:rFonts w:hint="cs"/>
          <w:rtl/>
        </w:rPr>
        <w:t xml:space="preserve"> ثمّ دعاهم مرّةً أُخرى لقتال الروم في جيش أُسامة الذي جهّزه وأمر بإنفاذه وشدّد على ذلك في مرضه الذي توفّي فيه</w:t>
      </w:r>
      <w:r w:rsidR="00752481">
        <w:rPr>
          <w:rFonts w:hint="cs"/>
          <w:rtl/>
        </w:rPr>
        <w:t>.</w:t>
      </w:r>
    </w:p>
    <w:p w:rsidR="0095721C" w:rsidRDefault="0095721C" w:rsidP="00752481">
      <w:pPr>
        <w:pStyle w:val="libNormal"/>
        <w:rPr>
          <w:rtl/>
        </w:rPr>
      </w:pPr>
      <w:r>
        <w:rPr>
          <w:rFonts w:hint="cs"/>
          <w:rtl/>
        </w:rPr>
        <w:t>فكيف يقال إنّ النبيّ صلى الله عليه وآله وسلم لم يَدْعُهُم إلى قتال بعد نزول الآية</w:t>
      </w:r>
      <w:r w:rsidR="00752481">
        <w:rPr>
          <w:rFonts w:hint="cs"/>
          <w:rtl/>
        </w:rPr>
        <w:t>؟</w:t>
      </w:r>
      <w:r>
        <w:rPr>
          <w:rFonts w:hint="cs"/>
          <w:rtl/>
        </w:rPr>
        <w:t>!</w:t>
      </w:r>
    </w:p>
    <w:p w:rsidR="0095721C" w:rsidRDefault="0095721C" w:rsidP="00577E5E">
      <w:pPr>
        <w:pStyle w:val="libNormal"/>
        <w:rPr>
          <w:rtl/>
        </w:rPr>
      </w:pPr>
      <w:r w:rsidRPr="00752481">
        <w:rPr>
          <w:rFonts w:hint="cs"/>
          <w:rtl/>
        </w:rPr>
        <w:t>ولاَجل الفرار من هذا المأزق ذهبوا إلى آية سورة التوبة النازلة في المخلَّفين</w:t>
      </w:r>
      <w:r w:rsidR="00752481">
        <w:rPr>
          <w:rFonts w:hint="cs"/>
          <w:rtl/>
        </w:rPr>
        <w:t>:</w:t>
      </w:r>
      <w:r w:rsidRPr="00752481">
        <w:rPr>
          <w:rFonts w:hint="cs"/>
          <w:rtl/>
        </w:rPr>
        <w:t xml:space="preserve"> </w:t>
      </w:r>
      <w:r w:rsidRPr="00C12977">
        <w:rPr>
          <w:rStyle w:val="libAlaemChar"/>
          <w:rFonts w:hint="cs"/>
          <w:rtl/>
        </w:rPr>
        <w:t>(</w:t>
      </w:r>
      <w:r w:rsidR="00577E5E" w:rsidRPr="00577E5E">
        <w:rPr>
          <w:rStyle w:val="libAieChar"/>
          <w:rFonts w:hint="cs"/>
          <w:rtl/>
        </w:rPr>
        <w:t>فَإِن</w:t>
      </w:r>
      <w:r w:rsidR="00577E5E" w:rsidRPr="00577E5E">
        <w:rPr>
          <w:rStyle w:val="libAieChar"/>
          <w:rtl/>
        </w:rPr>
        <w:t xml:space="preserve"> </w:t>
      </w:r>
      <w:r w:rsidR="00577E5E" w:rsidRPr="00577E5E">
        <w:rPr>
          <w:rStyle w:val="libAieChar"/>
          <w:rFonts w:hint="cs"/>
          <w:rtl/>
        </w:rPr>
        <w:t>رَّجَعَكَ</w:t>
      </w:r>
      <w:r w:rsidR="00577E5E" w:rsidRPr="00577E5E">
        <w:rPr>
          <w:rStyle w:val="libAieChar"/>
          <w:rtl/>
        </w:rPr>
        <w:t xml:space="preserve"> </w:t>
      </w:r>
      <w:r w:rsidR="00577E5E" w:rsidRPr="00577E5E">
        <w:rPr>
          <w:rStyle w:val="libAieChar"/>
          <w:rFonts w:hint="cs"/>
          <w:rtl/>
        </w:rPr>
        <w:t>اللَّـهُ</w:t>
      </w:r>
      <w:r w:rsidR="00577E5E" w:rsidRPr="00577E5E">
        <w:rPr>
          <w:rStyle w:val="libAieChar"/>
          <w:rtl/>
        </w:rPr>
        <w:t xml:space="preserve"> </w:t>
      </w:r>
      <w:r w:rsidR="00577E5E" w:rsidRPr="00577E5E">
        <w:rPr>
          <w:rStyle w:val="libAieChar"/>
          <w:rFonts w:hint="cs"/>
          <w:rtl/>
        </w:rPr>
        <w:t>إِلَىٰ</w:t>
      </w:r>
      <w:r w:rsidR="00577E5E" w:rsidRPr="00577E5E">
        <w:rPr>
          <w:rStyle w:val="libAieChar"/>
          <w:rtl/>
        </w:rPr>
        <w:t xml:space="preserve"> </w:t>
      </w:r>
      <w:r w:rsidR="00577E5E" w:rsidRPr="00577E5E">
        <w:rPr>
          <w:rStyle w:val="libAieChar"/>
          <w:rFonts w:hint="cs"/>
          <w:rtl/>
        </w:rPr>
        <w:t>طَائِفَةٍ</w:t>
      </w:r>
      <w:r w:rsidR="00577E5E" w:rsidRPr="00577E5E">
        <w:rPr>
          <w:rStyle w:val="libAieChar"/>
          <w:rtl/>
        </w:rPr>
        <w:t xml:space="preserve"> </w:t>
      </w:r>
      <w:r w:rsidR="00577E5E" w:rsidRPr="00577E5E">
        <w:rPr>
          <w:rStyle w:val="libAieChar"/>
          <w:rFonts w:hint="cs"/>
          <w:rtl/>
        </w:rPr>
        <w:t>مِّنْهُمْ</w:t>
      </w:r>
      <w:r w:rsidR="00577E5E" w:rsidRPr="00577E5E">
        <w:rPr>
          <w:rStyle w:val="libAieChar"/>
          <w:rtl/>
        </w:rPr>
        <w:t xml:space="preserve"> </w:t>
      </w:r>
      <w:r w:rsidR="00577E5E" w:rsidRPr="00577E5E">
        <w:rPr>
          <w:rStyle w:val="libAieChar"/>
          <w:rFonts w:hint="cs"/>
          <w:rtl/>
        </w:rPr>
        <w:t>فَاسْتَأْذَنُوكَ</w:t>
      </w:r>
      <w:r w:rsidR="00577E5E" w:rsidRPr="00577E5E">
        <w:rPr>
          <w:rStyle w:val="libAieChar"/>
          <w:rtl/>
        </w:rPr>
        <w:t xml:space="preserve"> </w:t>
      </w:r>
      <w:r w:rsidR="00577E5E" w:rsidRPr="00577E5E">
        <w:rPr>
          <w:rStyle w:val="libAieChar"/>
          <w:rFonts w:hint="cs"/>
          <w:rtl/>
        </w:rPr>
        <w:t>لِلْخُرُوجِ</w:t>
      </w:r>
      <w:r w:rsidR="00577E5E" w:rsidRPr="00577E5E">
        <w:rPr>
          <w:rStyle w:val="libAieChar"/>
          <w:rtl/>
        </w:rPr>
        <w:t xml:space="preserve"> </w:t>
      </w:r>
      <w:r w:rsidR="00577E5E" w:rsidRPr="00577E5E">
        <w:rPr>
          <w:rStyle w:val="libAieChar"/>
          <w:rFonts w:hint="cs"/>
          <w:rtl/>
        </w:rPr>
        <w:t>فَقُل</w:t>
      </w:r>
      <w:r w:rsidR="00577E5E" w:rsidRPr="00577E5E">
        <w:rPr>
          <w:rStyle w:val="libAieChar"/>
          <w:rtl/>
        </w:rPr>
        <w:t xml:space="preserve"> </w:t>
      </w:r>
      <w:r w:rsidR="00577E5E" w:rsidRPr="00577E5E">
        <w:rPr>
          <w:rStyle w:val="libAieChar"/>
          <w:rFonts w:hint="cs"/>
          <w:rtl/>
        </w:rPr>
        <w:t>لَّن</w:t>
      </w:r>
      <w:r w:rsidR="00577E5E" w:rsidRPr="00577E5E">
        <w:rPr>
          <w:rStyle w:val="libAieChar"/>
          <w:rtl/>
        </w:rPr>
        <w:t xml:space="preserve"> </w:t>
      </w:r>
      <w:r w:rsidR="00577E5E" w:rsidRPr="00577E5E">
        <w:rPr>
          <w:rStyle w:val="libAieChar"/>
          <w:rFonts w:hint="cs"/>
          <w:rtl/>
        </w:rPr>
        <w:t>تَخْرُجُوا</w:t>
      </w:r>
      <w:r w:rsidR="00577E5E" w:rsidRPr="00577E5E">
        <w:rPr>
          <w:rStyle w:val="libAieChar"/>
          <w:rtl/>
        </w:rPr>
        <w:t xml:space="preserve"> </w:t>
      </w:r>
      <w:r w:rsidR="00577E5E" w:rsidRPr="00577E5E">
        <w:rPr>
          <w:rStyle w:val="libAieChar"/>
          <w:rFonts w:hint="cs"/>
          <w:rtl/>
        </w:rPr>
        <w:t>مَعِيَ</w:t>
      </w:r>
      <w:r w:rsidR="00577E5E" w:rsidRPr="00577E5E">
        <w:rPr>
          <w:rStyle w:val="libAieChar"/>
          <w:rtl/>
        </w:rPr>
        <w:t xml:space="preserve"> </w:t>
      </w:r>
      <w:r w:rsidR="00577E5E" w:rsidRPr="00577E5E">
        <w:rPr>
          <w:rStyle w:val="libAieChar"/>
          <w:rFonts w:hint="cs"/>
          <w:rtl/>
        </w:rPr>
        <w:t>أَبَدًا</w:t>
      </w:r>
      <w:r w:rsidR="00577E5E" w:rsidRPr="00577E5E">
        <w:rPr>
          <w:rStyle w:val="libAieChar"/>
          <w:rtl/>
        </w:rPr>
        <w:t xml:space="preserve"> </w:t>
      </w:r>
      <w:r w:rsidR="00577E5E" w:rsidRPr="00577E5E">
        <w:rPr>
          <w:rStyle w:val="libAieChar"/>
          <w:rFonts w:hint="cs"/>
          <w:rtl/>
        </w:rPr>
        <w:t>وَلَن</w:t>
      </w:r>
      <w:r w:rsidR="00577E5E" w:rsidRPr="00577E5E">
        <w:rPr>
          <w:rStyle w:val="libAieChar"/>
          <w:rtl/>
        </w:rPr>
        <w:t xml:space="preserve"> </w:t>
      </w:r>
      <w:r w:rsidR="00577E5E" w:rsidRPr="00577E5E">
        <w:rPr>
          <w:rStyle w:val="libAieChar"/>
          <w:rFonts w:hint="cs"/>
          <w:rtl/>
        </w:rPr>
        <w:t>تُقَاتِلُوا</w:t>
      </w:r>
      <w:r w:rsidR="00577E5E" w:rsidRPr="00577E5E">
        <w:rPr>
          <w:rStyle w:val="libAieChar"/>
          <w:rtl/>
        </w:rPr>
        <w:t xml:space="preserve"> </w:t>
      </w:r>
      <w:r w:rsidR="00577E5E" w:rsidRPr="00577E5E">
        <w:rPr>
          <w:rStyle w:val="libAieChar"/>
          <w:rFonts w:hint="cs"/>
          <w:rtl/>
        </w:rPr>
        <w:t>مَعِيَ</w:t>
      </w:r>
      <w:r w:rsidR="00577E5E" w:rsidRPr="00577E5E">
        <w:rPr>
          <w:rStyle w:val="libAieChar"/>
          <w:rtl/>
        </w:rPr>
        <w:t xml:space="preserve"> </w:t>
      </w:r>
      <w:r w:rsidR="00577E5E" w:rsidRPr="00577E5E">
        <w:rPr>
          <w:rStyle w:val="libAieChar"/>
          <w:rFonts w:hint="cs"/>
          <w:rtl/>
        </w:rPr>
        <w:t>عَدُوًّا</w:t>
      </w:r>
      <w:r w:rsidR="00577E5E" w:rsidRPr="00577E5E">
        <w:rPr>
          <w:rStyle w:val="libAieChar"/>
          <w:rtl/>
        </w:rPr>
        <w:t xml:space="preserve"> </w:t>
      </w:r>
      <w:r w:rsidR="00577E5E" w:rsidRPr="00577E5E">
        <w:rPr>
          <w:rStyle w:val="libAieChar"/>
          <w:rFonts w:hint="cs"/>
          <w:rtl/>
        </w:rPr>
        <w:t>إِنَّكُمْ</w:t>
      </w:r>
      <w:r w:rsidR="00577E5E" w:rsidRPr="00577E5E">
        <w:rPr>
          <w:rStyle w:val="libAieChar"/>
          <w:rtl/>
        </w:rPr>
        <w:t xml:space="preserve"> </w:t>
      </w:r>
      <w:r w:rsidR="00577E5E" w:rsidRPr="00577E5E">
        <w:rPr>
          <w:rStyle w:val="libAieChar"/>
          <w:rFonts w:hint="cs"/>
          <w:rtl/>
        </w:rPr>
        <w:t>رَضِيتُم</w:t>
      </w:r>
      <w:r w:rsidR="00577E5E" w:rsidRPr="00577E5E">
        <w:rPr>
          <w:rStyle w:val="libAieChar"/>
          <w:rtl/>
        </w:rPr>
        <w:t xml:space="preserve"> </w:t>
      </w:r>
      <w:r w:rsidR="00577E5E" w:rsidRPr="00577E5E">
        <w:rPr>
          <w:rStyle w:val="libAieChar"/>
          <w:rFonts w:hint="cs"/>
          <w:rtl/>
        </w:rPr>
        <w:t>بِالْقُعُودِ</w:t>
      </w:r>
      <w:r w:rsidR="00577E5E" w:rsidRPr="00577E5E">
        <w:rPr>
          <w:rStyle w:val="libAieChar"/>
          <w:rtl/>
        </w:rPr>
        <w:t xml:space="preserve"> </w:t>
      </w:r>
      <w:r w:rsidR="00577E5E" w:rsidRPr="00577E5E">
        <w:rPr>
          <w:rStyle w:val="libAieChar"/>
          <w:rFonts w:hint="cs"/>
          <w:rtl/>
        </w:rPr>
        <w:t>أَوَّلَ</w:t>
      </w:r>
      <w:r w:rsidR="00577E5E" w:rsidRPr="00577E5E">
        <w:rPr>
          <w:rStyle w:val="libAieChar"/>
          <w:rtl/>
        </w:rPr>
        <w:t xml:space="preserve"> </w:t>
      </w:r>
      <w:r w:rsidR="00577E5E" w:rsidRPr="00577E5E">
        <w:rPr>
          <w:rStyle w:val="libAieChar"/>
          <w:rFonts w:hint="cs"/>
          <w:rtl/>
        </w:rPr>
        <w:t>مَرَّةٍ</w:t>
      </w:r>
      <w:r w:rsidR="00577E5E" w:rsidRPr="00577E5E">
        <w:rPr>
          <w:rStyle w:val="libAieChar"/>
          <w:rtl/>
        </w:rPr>
        <w:t xml:space="preserve"> </w:t>
      </w:r>
      <w:r w:rsidR="00577E5E" w:rsidRPr="00577E5E">
        <w:rPr>
          <w:rStyle w:val="libAieChar"/>
          <w:rFonts w:hint="cs"/>
          <w:rtl/>
        </w:rPr>
        <w:t>فَاقْعُدُوا</w:t>
      </w:r>
      <w:r w:rsidR="00577E5E" w:rsidRPr="00577E5E">
        <w:rPr>
          <w:rStyle w:val="libAieChar"/>
          <w:rtl/>
        </w:rPr>
        <w:t xml:space="preserve"> </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سورة الفتح 48</w:t>
      </w:r>
      <w:r w:rsidR="00752481">
        <w:rPr>
          <w:rFonts w:hint="cs"/>
          <w:rtl/>
        </w:rPr>
        <w:t>:</w:t>
      </w:r>
      <w:r>
        <w:rPr>
          <w:rFonts w:hint="cs"/>
          <w:rtl/>
        </w:rPr>
        <w:t xml:space="preserve"> 16</w:t>
      </w:r>
      <w:r w:rsidR="00752481">
        <w:rPr>
          <w:rFonts w:hint="cs"/>
          <w:rtl/>
        </w:rPr>
        <w:t>.</w:t>
      </w:r>
    </w:p>
    <w:p w:rsidR="0095721C" w:rsidRDefault="0095721C" w:rsidP="0095721C">
      <w:pPr>
        <w:pStyle w:val="libFootnote0"/>
        <w:rPr>
          <w:rtl/>
        </w:rPr>
      </w:pPr>
      <w:r>
        <w:rPr>
          <w:rFonts w:hint="cs"/>
          <w:rtl/>
        </w:rPr>
        <w:t>(2) الفِصَل 4</w:t>
      </w:r>
      <w:r w:rsidR="00752481">
        <w:rPr>
          <w:rFonts w:hint="cs"/>
          <w:rtl/>
        </w:rPr>
        <w:t>:</w:t>
      </w:r>
      <w:r>
        <w:rPr>
          <w:rFonts w:hint="cs"/>
          <w:rtl/>
        </w:rPr>
        <w:t xml:space="preserve"> 109</w:t>
      </w:r>
      <w:r w:rsidR="00752481">
        <w:rPr>
          <w:rFonts w:hint="cs"/>
          <w:rtl/>
        </w:rPr>
        <w:t xml:space="preserve"> - </w:t>
      </w:r>
      <w:r>
        <w:rPr>
          <w:rFonts w:hint="cs"/>
          <w:rtl/>
        </w:rPr>
        <w:t>110</w:t>
      </w:r>
      <w:r w:rsidR="00752481">
        <w:rPr>
          <w:rFonts w:hint="cs"/>
          <w:rtl/>
        </w:rPr>
        <w:t>،</w:t>
      </w:r>
      <w:r>
        <w:rPr>
          <w:rFonts w:hint="cs"/>
          <w:rtl/>
        </w:rPr>
        <w:t xml:space="preserve"> شرح المواقف 8</w:t>
      </w:r>
      <w:r w:rsidR="00752481">
        <w:rPr>
          <w:rFonts w:hint="cs"/>
          <w:rtl/>
        </w:rPr>
        <w:t>:</w:t>
      </w:r>
      <w:r>
        <w:rPr>
          <w:rFonts w:hint="cs"/>
          <w:rtl/>
        </w:rPr>
        <w:t xml:space="preserve"> 364</w:t>
      </w:r>
      <w:r w:rsidR="00752481">
        <w:rPr>
          <w:rFonts w:hint="cs"/>
          <w:rtl/>
        </w:rPr>
        <w:t>،</w:t>
      </w:r>
      <w:r>
        <w:rPr>
          <w:rFonts w:hint="cs"/>
          <w:rtl/>
        </w:rPr>
        <w:t xml:space="preserve"> شرح المقاصد 5</w:t>
      </w:r>
      <w:r w:rsidR="00752481">
        <w:rPr>
          <w:rFonts w:hint="cs"/>
          <w:rtl/>
        </w:rPr>
        <w:t>:</w:t>
      </w:r>
      <w:r>
        <w:rPr>
          <w:rFonts w:hint="cs"/>
          <w:rtl/>
        </w:rPr>
        <w:t xml:space="preserve"> 266</w:t>
      </w:r>
      <w:r w:rsidR="00752481">
        <w:rPr>
          <w:rFonts w:hint="cs"/>
          <w:rtl/>
        </w:rPr>
        <w:t>.</w:t>
      </w:r>
    </w:p>
    <w:p w:rsidR="0095721C" w:rsidRDefault="0095721C" w:rsidP="0095721C">
      <w:pPr>
        <w:pStyle w:val="libFootnote0"/>
        <w:rPr>
          <w:rtl/>
        </w:rPr>
      </w:pPr>
      <w:r>
        <w:rPr>
          <w:rFonts w:hint="cs"/>
          <w:rtl/>
        </w:rPr>
        <w:t>(3) تفسير الرازي 28</w:t>
      </w:r>
      <w:r w:rsidR="00752481">
        <w:rPr>
          <w:rFonts w:hint="cs"/>
          <w:rtl/>
        </w:rPr>
        <w:t>:</w:t>
      </w:r>
      <w:r>
        <w:rPr>
          <w:rFonts w:hint="cs"/>
          <w:rtl/>
        </w:rPr>
        <w:t xml:space="preserve"> 92</w:t>
      </w:r>
      <w:r w:rsidR="00752481">
        <w:rPr>
          <w:rFonts w:hint="cs"/>
          <w:rtl/>
        </w:rPr>
        <w:t xml:space="preserve"> - </w:t>
      </w:r>
      <w:r>
        <w:rPr>
          <w:rFonts w:hint="cs"/>
          <w:rtl/>
        </w:rPr>
        <w:t>93</w:t>
      </w:r>
      <w:r w:rsidR="00752481">
        <w:rPr>
          <w:rFonts w:hint="cs"/>
          <w:rtl/>
        </w:rPr>
        <w:t>.</w:t>
      </w:r>
    </w:p>
    <w:p w:rsidR="0095721C" w:rsidRDefault="0095721C" w:rsidP="00752481">
      <w:pPr>
        <w:pStyle w:val="libNormal"/>
      </w:pPr>
      <w:r>
        <w:rPr>
          <w:rFonts w:hint="cs"/>
          <w:rtl/>
        </w:rPr>
        <w:br w:type="page"/>
      </w:r>
    </w:p>
    <w:p w:rsidR="0095721C" w:rsidRDefault="00577E5E" w:rsidP="00752481">
      <w:pPr>
        <w:pStyle w:val="libNormal"/>
        <w:rPr>
          <w:rtl/>
        </w:rPr>
      </w:pPr>
      <w:r w:rsidRPr="00577E5E">
        <w:rPr>
          <w:rStyle w:val="libAieChar"/>
          <w:rFonts w:hint="cs"/>
          <w:rtl/>
        </w:rPr>
        <w:lastRenderedPageBreak/>
        <w:t>مَعَ</w:t>
      </w:r>
      <w:r w:rsidRPr="00577E5E">
        <w:rPr>
          <w:rStyle w:val="libAieChar"/>
          <w:rtl/>
        </w:rPr>
        <w:t xml:space="preserve"> </w:t>
      </w:r>
      <w:r w:rsidRPr="00577E5E">
        <w:rPr>
          <w:rStyle w:val="libAieChar"/>
          <w:rFonts w:hint="cs"/>
          <w:rtl/>
        </w:rPr>
        <w:t>الْخَالِفِينَ</w:t>
      </w:r>
      <w:r w:rsidR="0095721C" w:rsidRPr="00C12977">
        <w:rPr>
          <w:rStyle w:val="libAlaemChar"/>
          <w:rFonts w:hint="cs"/>
          <w:rtl/>
        </w:rPr>
        <w:t>)</w:t>
      </w:r>
      <w:r w:rsidR="0095721C" w:rsidRPr="00752481">
        <w:rPr>
          <w:rFonts w:hint="cs"/>
          <w:rtl/>
        </w:rPr>
        <w:t xml:space="preserve"> </w:t>
      </w:r>
      <w:r w:rsidR="0095721C" w:rsidRPr="0095721C">
        <w:rPr>
          <w:rStyle w:val="libFootnotenumChar"/>
          <w:rFonts w:hint="cs"/>
          <w:rtl/>
        </w:rPr>
        <w:t>(1)</w:t>
      </w:r>
      <w:r w:rsidR="0095721C" w:rsidRPr="00752481">
        <w:rPr>
          <w:rFonts w:hint="cs"/>
          <w:rtl/>
        </w:rPr>
        <w:t>.</w:t>
      </w:r>
    </w:p>
    <w:p w:rsidR="0095721C" w:rsidRDefault="0095721C" w:rsidP="00577E5E">
      <w:pPr>
        <w:pStyle w:val="libNormal"/>
        <w:rPr>
          <w:rtl/>
        </w:rPr>
      </w:pPr>
      <w:r w:rsidRPr="00752481">
        <w:rPr>
          <w:rFonts w:hint="cs"/>
          <w:rtl/>
        </w:rPr>
        <w:t>قال ابن حزم بعد أن ذكر هذه الآية ما نصّه</w:t>
      </w:r>
      <w:r w:rsidR="00752481">
        <w:rPr>
          <w:rFonts w:hint="cs"/>
          <w:rtl/>
        </w:rPr>
        <w:t>:</w:t>
      </w:r>
      <w:r w:rsidRPr="00752481">
        <w:rPr>
          <w:rFonts w:hint="cs"/>
          <w:rtl/>
        </w:rPr>
        <w:t xml:space="preserve"> ( وكان نزول سورة براءة التي فيها هذا الحكم بعد غزوة تبوك بلا شكّ التي تخلّف فيها الثلاثة المعذورون الّذين تاب الله عليهم في سورة براءة</w:t>
      </w:r>
      <w:r w:rsidR="00752481">
        <w:rPr>
          <w:rFonts w:hint="cs"/>
          <w:rtl/>
        </w:rPr>
        <w:t>،</w:t>
      </w:r>
      <w:r w:rsidRPr="00752481">
        <w:rPr>
          <w:rFonts w:hint="cs"/>
          <w:rtl/>
        </w:rPr>
        <w:t xml:space="preserve"> ولم يغزُ عليه السلام بعد غزوة تبوك إلى أن مات</w:t>
      </w:r>
      <w:r w:rsidR="00752481">
        <w:rPr>
          <w:rFonts w:hint="cs"/>
          <w:rtl/>
        </w:rPr>
        <w:t>.</w:t>
      </w:r>
      <w:r w:rsidRPr="00752481">
        <w:rPr>
          <w:rFonts w:hint="cs"/>
          <w:rtl/>
        </w:rPr>
        <w:t xml:space="preserve"> وقال تعالى أيضاً</w:t>
      </w:r>
      <w:r w:rsidR="00752481">
        <w:rPr>
          <w:rFonts w:hint="cs"/>
          <w:rtl/>
        </w:rPr>
        <w:t>:</w:t>
      </w:r>
      <w:r w:rsidRPr="00752481">
        <w:rPr>
          <w:rFonts w:hint="cs"/>
          <w:rtl/>
        </w:rPr>
        <w:t xml:space="preserve"> </w:t>
      </w:r>
      <w:r w:rsidRPr="00C12977">
        <w:rPr>
          <w:rStyle w:val="libAlaemChar"/>
          <w:rFonts w:hint="cs"/>
          <w:rtl/>
        </w:rPr>
        <w:t>(</w:t>
      </w:r>
      <w:r w:rsidR="00577E5E" w:rsidRPr="00577E5E">
        <w:rPr>
          <w:rStyle w:val="libAieChar"/>
          <w:rFonts w:hint="cs"/>
          <w:rtl/>
        </w:rPr>
        <w:t>سَيَقُولُ</w:t>
      </w:r>
      <w:r w:rsidR="00577E5E" w:rsidRPr="00577E5E">
        <w:rPr>
          <w:rStyle w:val="libAieChar"/>
          <w:rtl/>
        </w:rPr>
        <w:t xml:space="preserve"> </w:t>
      </w:r>
      <w:r w:rsidR="00577E5E" w:rsidRPr="00577E5E">
        <w:rPr>
          <w:rStyle w:val="libAieChar"/>
          <w:rFonts w:hint="cs"/>
          <w:rtl/>
        </w:rPr>
        <w:t>الْمُخَلَّفُونَ</w:t>
      </w:r>
      <w:r w:rsidR="00577E5E" w:rsidRPr="00577E5E">
        <w:rPr>
          <w:rStyle w:val="libAieChar"/>
          <w:rtl/>
        </w:rPr>
        <w:t xml:space="preserve"> </w:t>
      </w:r>
      <w:r w:rsidR="00577E5E" w:rsidRPr="00577E5E">
        <w:rPr>
          <w:rStyle w:val="libAieChar"/>
          <w:rFonts w:hint="cs"/>
          <w:rtl/>
        </w:rPr>
        <w:t>إِذَا</w:t>
      </w:r>
      <w:r w:rsidR="00577E5E" w:rsidRPr="00577E5E">
        <w:rPr>
          <w:rStyle w:val="libAieChar"/>
          <w:rtl/>
        </w:rPr>
        <w:t xml:space="preserve"> </w:t>
      </w:r>
      <w:r w:rsidR="00577E5E" w:rsidRPr="00577E5E">
        <w:rPr>
          <w:rStyle w:val="libAieChar"/>
          <w:rFonts w:hint="cs"/>
          <w:rtl/>
        </w:rPr>
        <w:t>انطَلَقْتُمْ</w:t>
      </w:r>
      <w:r w:rsidR="00577E5E" w:rsidRPr="00577E5E">
        <w:rPr>
          <w:rStyle w:val="libAieChar"/>
          <w:rtl/>
        </w:rPr>
        <w:t xml:space="preserve"> </w:t>
      </w:r>
      <w:r w:rsidR="00577E5E" w:rsidRPr="00577E5E">
        <w:rPr>
          <w:rStyle w:val="libAieChar"/>
          <w:rFonts w:hint="cs"/>
          <w:rtl/>
        </w:rPr>
        <w:t>إِلَىٰ</w:t>
      </w:r>
      <w:r w:rsidR="00577E5E" w:rsidRPr="00577E5E">
        <w:rPr>
          <w:rStyle w:val="libAieChar"/>
          <w:rtl/>
        </w:rPr>
        <w:t xml:space="preserve"> </w:t>
      </w:r>
      <w:r w:rsidR="00577E5E" w:rsidRPr="00577E5E">
        <w:rPr>
          <w:rStyle w:val="libAieChar"/>
          <w:rFonts w:hint="cs"/>
          <w:rtl/>
        </w:rPr>
        <w:t>مَغَانِمَ</w:t>
      </w:r>
      <w:r w:rsidR="00577E5E" w:rsidRPr="00577E5E">
        <w:rPr>
          <w:rStyle w:val="libAieChar"/>
          <w:rtl/>
        </w:rPr>
        <w:t xml:space="preserve"> </w:t>
      </w:r>
      <w:r w:rsidR="00577E5E" w:rsidRPr="00577E5E">
        <w:rPr>
          <w:rStyle w:val="libAieChar"/>
          <w:rFonts w:hint="cs"/>
          <w:rtl/>
        </w:rPr>
        <w:t>لِتَأْخُذُوهَا</w:t>
      </w:r>
      <w:r w:rsidR="00577E5E" w:rsidRPr="00577E5E">
        <w:rPr>
          <w:rStyle w:val="libAieChar"/>
          <w:rtl/>
        </w:rPr>
        <w:t xml:space="preserve"> </w:t>
      </w:r>
      <w:r w:rsidR="00577E5E" w:rsidRPr="00577E5E">
        <w:rPr>
          <w:rStyle w:val="libAieChar"/>
          <w:rFonts w:hint="cs"/>
          <w:rtl/>
        </w:rPr>
        <w:t>ذَرُونَا</w:t>
      </w:r>
      <w:r w:rsidR="00577E5E" w:rsidRPr="00577E5E">
        <w:rPr>
          <w:rStyle w:val="libAieChar"/>
          <w:rtl/>
        </w:rPr>
        <w:t xml:space="preserve"> </w:t>
      </w:r>
      <w:r w:rsidR="00577E5E" w:rsidRPr="00577E5E">
        <w:rPr>
          <w:rStyle w:val="libAieChar"/>
          <w:rFonts w:hint="cs"/>
          <w:rtl/>
        </w:rPr>
        <w:t>نَتَّبِعْكُمْ</w:t>
      </w:r>
      <w:r w:rsidR="00577E5E" w:rsidRPr="00577E5E">
        <w:rPr>
          <w:rStyle w:val="libAieChar"/>
          <w:rtl/>
        </w:rPr>
        <w:t xml:space="preserve"> </w:t>
      </w:r>
      <w:r w:rsidR="00577E5E" w:rsidRPr="00577E5E">
        <w:rPr>
          <w:rStyle w:val="libAieChar"/>
          <w:rFonts w:hint="cs"/>
          <w:rtl/>
        </w:rPr>
        <w:t>يُرِيدُونَ</w:t>
      </w:r>
      <w:r w:rsidR="00577E5E" w:rsidRPr="00577E5E">
        <w:rPr>
          <w:rStyle w:val="libAieChar"/>
          <w:rtl/>
        </w:rPr>
        <w:t xml:space="preserve"> </w:t>
      </w:r>
      <w:r w:rsidR="00577E5E" w:rsidRPr="00577E5E">
        <w:rPr>
          <w:rStyle w:val="libAieChar"/>
          <w:rFonts w:hint="cs"/>
          <w:rtl/>
        </w:rPr>
        <w:t>أَن</w:t>
      </w:r>
      <w:r w:rsidR="00577E5E" w:rsidRPr="00577E5E">
        <w:rPr>
          <w:rStyle w:val="libAieChar"/>
          <w:rtl/>
        </w:rPr>
        <w:t xml:space="preserve"> </w:t>
      </w:r>
      <w:r w:rsidR="00577E5E" w:rsidRPr="00577E5E">
        <w:rPr>
          <w:rStyle w:val="libAieChar"/>
          <w:rFonts w:hint="cs"/>
          <w:rtl/>
        </w:rPr>
        <w:t>يُبَدِّلُوا</w:t>
      </w:r>
      <w:r w:rsidR="00577E5E" w:rsidRPr="00577E5E">
        <w:rPr>
          <w:rStyle w:val="libAieChar"/>
          <w:rtl/>
        </w:rPr>
        <w:t xml:space="preserve"> </w:t>
      </w:r>
      <w:r w:rsidR="00577E5E" w:rsidRPr="00577E5E">
        <w:rPr>
          <w:rStyle w:val="libAieChar"/>
          <w:rFonts w:hint="cs"/>
          <w:rtl/>
        </w:rPr>
        <w:t>كَلَامَ</w:t>
      </w:r>
      <w:r w:rsidR="00577E5E" w:rsidRPr="00577E5E">
        <w:rPr>
          <w:rStyle w:val="libAieChar"/>
          <w:rtl/>
        </w:rPr>
        <w:t xml:space="preserve"> </w:t>
      </w:r>
      <w:r w:rsidR="00577E5E" w:rsidRPr="00577E5E">
        <w:rPr>
          <w:rStyle w:val="libAieChar"/>
          <w:rFonts w:hint="cs"/>
          <w:rtl/>
        </w:rPr>
        <w:t>اللَّـهِ</w:t>
      </w:r>
      <w:r w:rsidR="00577E5E" w:rsidRPr="00577E5E">
        <w:rPr>
          <w:rStyle w:val="libAieChar"/>
          <w:rtl/>
        </w:rPr>
        <w:t xml:space="preserve"> </w:t>
      </w:r>
      <w:r w:rsidR="00577E5E" w:rsidRPr="00577E5E">
        <w:rPr>
          <w:rStyle w:val="libAieChar"/>
          <w:rFonts w:hint="cs"/>
          <w:rtl/>
        </w:rPr>
        <w:t>قُل</w:t>
      </w:r>
      <w:r w:rsidR="00577E5E" w:rsidRPr="00577E5E">
        <w:rPr>
          <w:rStyle w:val="libAieChar"/>
          <w:rtl/>
        </w:rPr>
        <w:t xml:space="preserve"> </w:t>
      </w:r>
      <w:r w:rsidR="00577E5E" w:rsidRPr="00577E5E">
        <w:rPr>
          <w:rStyle w:val="libAieChar"/>
          <w:rFonts w:hint="cs"/>
          <w:rtl/>
        </w:rPr>
        <w:t>لَّن</w:t>
      </w:r>
      <w:r w:rsidR="00577E5E" w:rsidRPr="00577E5E">
        <w:rPr>
          <w:rStyle w:val="libAieChar"/>
          <w:rtl/>
        </w:rPr>
        <w:t xml:space="preserve"> </w:t>
      </w:r>
      <w:r w:rsidR="00577E5E" w:rsidRPr="00577E5E">
        <w:rPr>
          <w:rStyle w:val="libAieChar"/>
          <w:rFonts w:hint="cs"/>
          <w:rtl/>
        </w:rPr>
        <w:t>تَتَّبِعُونَا</w:t>
      </w:r>
      <w:r w:rsidR="00577E5E" w:rsidRPr="00577E5E">
        <w:rPr>
          <w:rStyle w:val="libAieChar"/>
          <w:rtl/>
        </w:rPr>
        <w:t xml:space="preserve"> </w:t>
      </w:r>
      <w:r w:rsidR="00577E5E" w:rsidRPr="00577E5E">
        <w:rPr>
          <w:rStyle w:val="libAieChar"/>
          <w:rFonts w:hint="cs"/>
          <w:rtl/>
        </w:rPr>
        <w:t>كَذَٰلِكُمْ</w:t>
      </w:r>
      <w:r w:rsidR="00577E5E" w:rsidRPr="00577E5E">
        <w:rPr>
          <w:rStyle w:val="libAieChar"/>
          <w:rtl/>
        </w:rPr>
        <w:t xml:space="preserve"> </w:t>
      </w:r>
      <w:r w:rsidR="00577E5E" w:rsidRPr="00577E5E">
        <w:rPr>
          <w:rStyle w:val="libAieChar"/>
          <w:rFonts w:hint="cs"/>
          <w:rtl/>
        </w:rPr>
        <w:t>قَالَ</w:t>
      </w:r>
      <w:r w:rsidR="00577E5E" w:rsidRPr="00577E5E">
        <w:rPr>
          <w:rStyle w:val="libAieChar"/>
          <w:rtl/>
        </w:rPr>
        <w:t xml:space="preserve"> </w:t>
      </w:r>
      <w:r w:rsidR="00577E5E" w:rsidRPr="00577E5E">
        <w:rPr>
          <w:rStyle w:val="libAieChar"/>
          <w:rFonts w:hint="cs"/>
          <w:rtl/>
        </w:rPr>
        <w:t>اللَّـهُ</w:t>
      </w:r>
      <w:r w:rsidR="00577E5E" w:rsidRPr="00577E5E">
        <w:rPr>
          <w:rStyle w:val="libAieChar"/>
          <w:rtl/>
        </w:rPr>
        <w:t xml:space="preserve"> </w:t>
      </w:r>
      <w:r w:rsidR="00577E5E" w:rsidRPr="00577E5E">
        <w:rPr>
          <w:rStyle w:val="libAieChar"/>
          <w:rFonts w:hint="cs"/>
          <w:rtl/>
        </w:rPr>
        <w:t>مِن</w:t>
      </w:r>
      <w:r w:rsidR="00577E5E" w:rsidRPr="00577E5E">
        <w:rPr>
          <w:rStyle w:val="libAieChar"/>
          <w:rtl/>
        </w:rPr>
        <w:t xml:space="preserve"> </w:t>
      </w:r>
      <w:r w:rsidR="00577E5E" w:rsidRPr="00577E5E">
        <w:rPr>
          <w:rStyle w:val="libAieChar"/>
          <w:rFonts w:hint="cs"/>
          <w:rtl/>
        </w:rPr>
        <w:t>قَبْلُ</w:t>
      </w:r>
      <w:r w:rsidRPr="00C12977">
        <w:rPr>
          <w:rStyle w:val="libAlaemChar"/>
          <w:rFonts w:hint="cs"/>
          <w:rtl/>
        </w:rPr>
        <w:t>)</w:t>
      </w:r>
      <w:r w:rsidRPr="00752481">
        <w:rPr>
          <w:rFonts w:hint="cs"/>
          <w:rtl/>
        </w:rPr>
        <w:t xml:space="preserve"> </w:t>
      </w:r>
      <w:r w:rsidRPr="0095721C">
        <w:rPr>
          <w:rStyle w:val="libFootnotenumChar"/>
          <w:rFonts w:hint="cs"/>
          <w:rtl/>
        </w:rPr>
        <w:t>(2)</w:t>
      </w:r>
      <w:r w:rsidRPr="00752481">
        <w:rPr>
          <w:rFonts w:hint="cs"/>
          <w:rtl/>
        </w:rPr>
        <w:t xml:space="preserve"> فبيّن أنّ العرب لايغزون مع رسول الله صلى الله عليه وآله وسلم بعد تبوك )</w:t>
      </w:r>
      <w:r w:rsidRPr="0095721C">
        <w:rPr>
          <w:rStyle w:val="libFootnotenumChar"/>
          <w:rFonts w:hint="cs"/>
          <w:rtl/>
        </w:rPr>
        <w:t>(3)</w:t>
      </w:r>
      <w:r w:rsidRPr="00752481">
        <w:rPr>
          <w:rFonts w:hint="cs"/>
          <w:rtl/>
        </w:rPr>
        <w:t>!</w:t>
      </w:r>
    </w:p>
    <w:p w:rsidR="0095721C" w:rsidRDefault="0095721C" w:rsidP="00577E5E">
      <w:pPr>
        <w:pStyle w:val="libNormal"/>
        <w:rPr>
          <w:rtl/>
        </w:rPr>
      </w:pPr>
      <w:r w:rsidRPr="00752481">
        <w:rPr>
          <w:rFonts w:hint="cs"/>
          <w:rtl/>
        </w:rPr>
        <w:t>وهذا أوّل التهافت</w:t>
      </w:r>
      <w:r w:rsidR="00752481">
        <w:rPr>
          <w:rFonts w:hint="cs"/>
          <w:rtl/>
        </w:rPr>
        <w:t>!</w:t>
      </w:r>
      <w:r w:rsidRPr="00752481">
        <w:rPr>
          <w:rFonts w:hint="cs"/>
          <w:rtl/>
        </w:rPr>
        <w:t xml:space="preserve"> فالآية الثانية</w:t>
      </w:r>
      <w:r w:rsidR="00752481">
        <w:rPr>
          <w:rFonts w:hint="cs"/>
          <w:rtl/>
        </w:rPr>
        <w:t>،</w:t>
      </w:r>
      <w:r w:rsidRPr="00752481">
        <w:rPr>
          <w:rFonts w:hint="cs"/>
          <w:rtl/>
        </w:rPr>
        <w:t xml:space="preserve"> آية سورة الفتح</w:t>
      </w:r>
      <w:r w:rsidR="00752481">
        <w:rPr>
          <w:rFonts w:hint="cs"/>
          <w:rtl/>
        </w:rPr>
        <w:t>،</w:t>
      </w:r>
      <w:r w:rsidRPr="00752481">
        <w:rPr>
          <w:rFonts w:hint="cs"/>
          <w:rtl/>
        </w:rPr>
        <w:t xml:space="preserve"> نزلت في الحديبية سنة ستّ للهجرة بلا خلاف</w:t>
      </w:r>
      <w:r w:rsidR="00752481">
        <w:rPr>
          <w:rFonts w:hint="cs"/>
          <w:rtl/>
        </w:rPr>
        <w:t>،</w:t>
      </w:r>
      <w:r w:rsidRPr="00752481">
        <w:rPr>
          <w:rFonts w:hint="cs"/>
          <w:rtl/>
        </w:rPr>
        <w:t xml:space="preserve"> أي قبل تبوك بثلاث سنين</w:t>
      </w:r>
      <w:r w:rsidR="00752481">
        <w:rPr>
          <w:rFonts w:hint="cs"/>
          <w:rtl/>
        </w:rPr>
        <w:t>!</w:t>
      </w:r>
      <w:r w:rsidRPr="00752481">
        <w:rPr>
          <w:rFonts w:hint="cs"/>
          <w:rtl/>
        </w:rPr>
        <w:t xml:space="preserve"> ويتّضح التهافت جليّاً حين يواصل القول مباشرةً</w:t>
      </w:r>
      <w:r w:rsidR="00752481">
        <w:rPr>
          <w:rFonts w:hint="cs"/>
          <w:rtl/>
        </w:rPr>
        <w:t>:</w:t>
      </w:r>
      <w:r w:rsidRPr="00752481">
        <w:rPr>
          <w:rFonts w:hint="cs"/>
          <w:rtl/>
        </w:rPr>
        <w:t xml:space="preserve"> (ثمّ عطف سبحانه وتعالى عليهم إثر منعه إيّاهم من الغزو مع رسول الله صلى الله عليه وآله وسلم وغلق باب التوبة فقال تعالى</w:t>
      </w:r>
      <w:r w:rsidR="00752481">
        <w:rPr>
          <w:rFonts w:hint="cs"/>
          <w:rtl/>
        </w:rPr>
        <w:t>:</w:t>
      </w:r>
      <w:r w:rsidRPr="00752481">
        <w:rPr>
          <w:rFonts w:hint="cs"/>
          <w:rtl/>
        </w:rPr>
        <w:t xml:space="preserve"> </w:t>
      </w:r>
      <w:r w:rsidRPr="00C12977">
        <w:rPr>
          <w:rStyle w:val="libAlaemChar"/>
          <w:rFonts w:hint="cs"/>
          <w:rtl/>
        </w:rPr>
        <w:t>(</w:t>
      </w:r>
      <w:r w:rsidR="00577E5E" w:rsidRPr="00577E5E">
        <w:rPr>
          <w:rStyle w:val="libAieChar"/>
          <w:rFonts w:hint="cs"/>
          <w:rtl/>
        </w:rPr>
        <w:t>قُل</w:t>
      </w:r>
      <w:r w:rsidR="00577E5E" w:rsidRPr="00577E5E">
        <w:rPr>
          <w:rStyle w:val="libAieChar"/>
          <w:rtl/>
        </w:rPr>
        <w:t xml:space="preserve"> </w:t>
      </w:r>
      <w:r w:rsidR="00577E5E" w:rsidRPr="00577E5E">
        <w:rPr>
          <w:rStyle w:val="libAieChar"/>
          <w:rFonts w:hint="cs"/>
          <w:rtl/>
        </w:rPr>
        <w:t>لِّلْمُخَلَّفِينَ</w:t>
      </w:r>
      <w:r w:rsidR="00577E5E" w:rsidRPr="00577E5E">
        <w:rPr>
          <w:rStyle w:val="libAieChar"/>
          <w:rtl/>
        </w:rPr>
        <w:t xml:space="preserve"> </w:t>
      </w:r>
      <w:r w:rsidR="00577E5E" w:rsidRPr="00577E5E">
        <w:rPr>
          <w:rStyle w:val="libAieChar"/>
          <w:rFonts w:hint="cs"/>
          <w:rtl/>
        </w:rPr>
        <w:t>مِنَ</w:t>
      </w:r>
      <w:r w:rsidR="00577E5E" w:rsidRPr="00577E5E">
        <w:rPr>
          <w:rStyle w:val="libAieChar"/>
          <w:rtl/>
        </w:rPr>
        <w:t xml:space="preserve"> </w:t>
      </w:r>
      <w:r w:rsidR="00577E5E" w:rsidRPr="00577E5E">
        <w:rPr>
          <w:rStyle w:val="libAieChar"/>
          <w:rFonts w:hint="cs"/>
          <w:rtl/>
        </w:rPr>
        <w:t>الْأَعْرَابِ</w:t>
      </w:r>
      <w:r w:rsidR="00577E5E" w:rsidRPr="00577E5E">
        <w:rPr>
          <w:rStyle w:val="libAieChar"/>
          <w:rtl/>
        </w:rPr>
        <w:t xml:space="preserve"> </w:t>
      </w:r>
      <w:r w:rsidR="00577E5E" w:rsidRPr="00577E5E">
        <w:rPr>
          <w:rStyle w:val="libAieChar"/>
          <w:rFonts w:hint="cs"/>
          <w:rtl/>
        </w:rPr>
        <w:t>سَتُدْعَوْنَ</w:t>
      </w:r>
      <w:r w:rsidR="00577E5E" w:rsidRPr="00577E5E">
        <w:rPr>
          <w:rStyle w:val="libAieChar"/>
          <w:rtl/>
        </w:rPr>
        <w:t xml:space="preserve"> </w:t>
      </w:r>
      <w:r w:rsidR="00577E5E" w:rsidRPr="00577E5E">
        <w:rPr>
          <w:rStyle w:val="libAieChar"/>
          <w:rFonts w:hint="cs"/>
          <w:rtl/>
        </w:rPr>
        <w:t>إِلَىٰ</w:t>
      </w:r>
      <w:r w:rsidR="00577E5E" w:rsidRPr="00577E5E">
        <w:rPr>
          <w:rStyle w:val="libAieChar"/>
          <w:rtl/>
        </w:rPr>
        <w:t xml:space="preserve"> </w:t>
      </w:r>
      <w:r w:rsidR="00577E5E" w:rsidRPr="00577E5E">
        <w:rPr>
          <w:rStyle w:val="libAieChar"/>
          <w:rFonts w:hint="cs"/>
          <w:rtl/>
        </w:rPr>
        <w:t>قَوْمٍ</w:t>
      </w:r>
      <w:r w:rsidR="00577E5E" w:rsidRPr="00577E5E">
        <w:rPr>
          <w:rStyle w:val="libAieChar"/>
          <w:rtl/>
        </w:rPr>
        <w:t xml:space="preserve"> </w:t>
      </w:r>
      <w:r w:rsidR="00577E5E" w:rsidRPr="00577E5E">
        <w:rPr>
          <w:rStyle w:val="libAieChar"/>
          <w:rFonts w:hint="cs"/>
          <w:rtl/>
        </w:rPr>
        <w:t>أُولِي</w:t>
      </w:r>
      <w:r w:rsidR="00577E5E" w:rsidRPr="00577E5E">
        <w:rPr>
          <w:rStyle w:val="libAieChar"/>
          <w:rtl/>
        </w:rPr>
        <w:t xml:space="preserve"> </w:t>
      </w:r>
      <w:r w:rsidR="00577E5E" w:rsidRPr="00577E5E">
        <w:rPr>
          <w:rStyle w:val="libAieChar"/>
          <w:rFonts w:hint="cs"/>
          <w:rtl/>
        </w:rPr>
        <w:t>بَأْسٍ</w:t>
      </w:r>
      <w:r w:rsidR="00577E5E" w:rsidRPr="00577E5E">
        <w:rPr>
          <w:rStyle w:val="libAieChar"/>
          <w:rtl/>
        </w:rPr>
        <w:t xml:space="preserve"> </w:t>
      </w:r>
      <w:r w:rsidR="00577E5E" w:rsidRPr="00577E5E">
        <w:rPr>
          <w:rStyle w:val="libAieChar"/>
          <w:rFonts w:hint="cs"/>
          <w:rtl/>
        </w:rPr>
        <w:t>شَدِيدٍ</w:t>
      </w:r>
      <w:r w:rsidR="00577E5E" w:rsidRPr="00577E5E">
        <w:rPr>
          <w:rStyle w:val="libAieChar"/>
          <w:rtl/>
        </w:rPr>
        <w:t xml:space="preserve"> </w:t>
      </w:r>
      <w:r w:rsidR="00577E5E" w:rsidRPr="00577E5E">
        <w:rPr>
          <w:rStyle w:val="libAieChar"/>
          <w:rFonts w:hint="cs"/>
          <w:rtl/>
        </w:rPr>
        <w:t>تُقَاتِلُونَهُمْ</w:t>
      </w:r>
      <w:r w:rsidR="00577E5E" w:rsidRPr="00577E5E">
        <w:rPr>
          <w:rStyle w:val="libAieChar"/>
          <w:rtl/>
        </w:rPr>
        <w:t xml:space="preserve"> </w:t>
      </w:r>
      <w:r w:rsidR="00577E5E" w:rsidRPr="00577E5E">
        <w:rPr>
          <w:rStyle w:val="libAieChar"/>
          <w:rFonts w:hint="cs"/>
          <w:rtl/>
        </w:rPr>
        <w:t>أَوْ</w:t>
      </w:r>
      <w:r w:rsidR="00577E5E" w:rsidRPr="00577E5E">
        <w:rPr>
          <w:rStyle w:val="libAieChar"/>
          <w:rtl/>
        </w:rPr>
        <w:t xml:space="preserve"> </w:t>
      </w:r>
      <w:r w:rsidR="00577E5E" w:rsidRPr="00577E5E">
        <w:rPr>
          <w:rStyle w:val="libAieChar"/>
          <w:rFonts w:hint="cs"/>
          <w:rtl/>
        </w:rPr>
        <w:t>يُسْلِمُونَ</w:t>
      </w:r>
      <w:r w:rsidRPr="00C12977">
        <w:rPr>
          <w:rStyle w:val="libAlaemChar"/>
          <w:rFonts w:hint="cs"/>
          <w:rtl/>
        </w:rPr>
        <w:t>)</w:t>
      </w:r>
      <w:r w:rsidRPr="00752481">
        <w:rPr>
          <w:rFonts w:hint="cs"/>
          <w:rtl/>
        </w:rPr>
        <w:t xml:space="preserve"> فأخبر تعالى أنّهم سيدعوهم غير النبيّ صلى الله عليه وآله وسلم إلى قومٍ يقاتلونهم أو يُسلمون) </w:t>
      </w:r>
      <w:r w:rsidRPr="0095721C">
        <w:rPr>
          <w:rStyle w:val="libFootnotenumChar"/>
          <w:rFonts w:hint="cs"/>
          <w:rtl/>
        </w:rPr>
        <w:t>(4)</w:t>
      </w:r>
      <w:r w:rsidR="00752481">
        <w:rPr>
          <w:rFonts w:hint="cs"/>
          <w:rtl/>
        </w:rPr>
        <w:t>.</w:t>
      </w:r>
    </w:p>
    <w:p w:rsidR="0095721C" w:rsidRDefault="0095721C" w:rsidP="00752481">
      <w:pPr>
        <w:pStyle w:val="libNormal"/>
        <w:rPr>
          <w:rtl/>
        </w:rPr>
      </w:pPr>
      <w:r>
        <w:rPr>
          <w:rFonts w:hint="cs"/>
          <w:rtl/>
        </w:rPr>
        <w:t>وهكذا قلب ترتيب الآيات</w:t>
      </w:r>
      <w:r w:rsidR="00752481">
        <w:rPr>
          <w:rFonts w:hint="cs"/>
          <w:rtl/>
        </w:rPr>
        <w:t>،</w:t>
      </w:r>
      <w:r>
        <w:rPr>
          <w:rFonts w:hint="cs"/>
          <w:rtl/>
        </w:rPr>
        <w:t xml:space="preserve"> فقدّم آية التوبة النازلة بعد تبوك سنة تسع، وأخّر آية الفتح النازلة في الحديبية سنة ستّ</w:t>
      </w:r>
      <w:r w:rsidR="00752481">
        <w:rPr>
          <w:rFonts w:hint="cs"/>
          <w:rtl/>
        </w:rPr>
        <w:t>،</w:t>
      </w:r>
      <w:r>
        <w:rPr>
          <w:rFonts w:hint="cs"/>
          <w:rtl/>
        </w:rPr>
        <w:t xml:space="preserve"> ليتّفق له مايريد</w:t>
      </w:r>
      <w:r w:rsidR="00752481">
        <w:rPr>
          <w:rFonts w:hint="cs"/>
          <w:rtl/>
        </w:rPr>
        <w:t>!</w:t>
      </w:r>
      <w:r>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سورة التوبة 9</w:t>
      </w:r>
      <w:r w:rsidR="00752481">
        <w:rPr>
          <w:rFonts w:hint="cs"/>
          <w:rtl/>
        </w:rPr>
        <w:t>:</w:t>
      </w:r>
      <w:r>
        <w:rPr>
          <w:rFonts w:hint="cs"/>
          <w:rtl/>
        </w:rPr>
        <w:t xml:space="preserve"> 83</w:t>
      </w:r>
      <w:r w:rsidR="00752481">
        <w:rPr>
          <w:rFonts w:hint="cs"/>
          <w:rtl/>
        </w:rPr>
        <w:t>.</w:t>
      </w:r>
    </w:p>
    <w:p w:rsidR="0095721C" w:rsidRDefault="0095721C" w:rsidP="0095721C">
      <w:pPr>
        <w:pStyle w:val="libFootnote0"/>
        <w:rPr>
          <w:rtl/>
        </w:rPr>
      </w:pPr>
      <w:r>
        <w:rPr>
          <w:rFonts w:hint="cs"/>
          <w:rtl/>
        </w:rPr>
        <w:t>(2) سورة الفتح 48</w:t>
      </w:r>
      <w:r w:rsidR="00752481">
        <w:rPr>
          <w:rFonts w:hint="cs"/>
          <w:rtl/>
        </w:rPr>
        <w:t>:</w:t>
      </w:r>
      <w:r>
        <w:rPr>
          <w:rFonts w:hint="cs"/>
          <w:rtl/>
        </w:rPr>
        <w:t xml:space="preserve"> 15</w:t>
      </w:r>
      <w:r w:rsidR="00752481">
        <w:rPr>
          <w:rFonts w:hint="cs"/>
          <w:rtl/>
        </w:rPr>
        <w:t>.</w:t>
      </w:r>
    </w:p>
    <w:p w:rsidR="0095721C" w:rsidRDefault="0095721C" w:rsidP="0095721C">
      <w:pPr>
        <w:pStyle w:val="libFootnote0"/>
        <w:rPr>
          <w:rtl/>
        </w:rPr>
      </w:pPr>
      <w:r>
        <w:rPr>
          <w:rFonts w:hint="cs"/>
          <w:rtl/>
        </w:rPr>
        <w:t>(3) الفِصَل 4</w:t>
      </w:r>
      <w:r w:rsidR="00752481">
        <w:rPr>
          <w:rFonts w:hint="cs"/>
          <w:rtl/>
        </w:rPr>
        <w:t>:</w:t>
      </w:r>
      <w:r>
        <w:rPr>
          <w:rFonts w:hint="cs"/>
          <w:rtl/>
        </w:rPr>
        <w:t xml:space="preserve"> 109</w:t>
      </w:r>
      <w:r w:rsidR="00752481">
        <w:rPr>
          <w:rFonts w:hint="cs"/>
          <w:rtl/>
        </w:rPr>
        <w:t>.</w:t>
      </w:r>
    </w:p>
    <w:p w:rsidR="0095721C" w:rsidRDefault="0095721C" w:rsidP="0095721C">
      <w:pPr>
        <w:pStyle w:val="libFootnote0"/>
        <w:rPr>
          <w:rtl/>
        </w:rPr>
      </w:pPr>
      <w:r>
        <w:rPr>
          <w:rFonts w:hint="cs"/>
          <w:rtl/>
        </w:rPr>
        <w:t>(4) الفِصَل 4</w:t>
      </w:r>
      <w:r w:rsidR="00752481">
        <w:rPr>
          <w:rFonts w:hint="cs"/>
          <w:rtl/>
        </w:rPr>
        <w:t>:</w:t>
      </w:r>
      <w:r>
        <w:rPr>
          <w:rFonts w:hint="cs"/>
          <w:rtl/>
        </w:rPr>
        <w:t xml:space="preserve"> 109</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وهذا هو الخطأ الاَوّل</w:t>
      </w:r>
      <w:r w:rsidR="00752481">
        <w:rPr>
          <w:rFonts w:hint="cs"/>
          <w:rtl/>
        </w:rPr>
        <w:t>،</w:t>
      </w:r>
      <w:r>
        <w:rPr>
          <w:rFonts w:hint="cs"/>
          <w:rtl/>
        </w:rPr>
        <w:t xml:space="preserve"> فكيف يكون مانزل سنة تسع من الهجرة مقدَّماً على مانزل سنة ستّ</w:t>
      </w:r>
      <w:r w:rsidR="00752481">
        <w:rPr>
          <w:rFonts w:hint="cs"/>
          <w:rtl/>
        </w:rPr>
        <w:t>؟</w:t>
      </w:r>
      <w:r>
        <w:rPr>
          <w:rFonts w:hint="cs"/>
          <w:rtl/>
        </w:rPr>
        <w:t>!</w:t>
      </w:r>
    </w:p>
    <w:p w:rsidR="0095721C" w:rsidRDefault="0095721C" w:rsidP="00577E5E">
      <w:pPr>
        <w:pStyle w:val="libNormal"/>
        <w:rPr>
          <w:rtl/>
        </w:rPr>
      </w:pPr>
      <w:r w:rsidRPr="00752481">
        <w:rPr>
          <w:rFonts w:hint="cs"/>
          <w:rtl/>
        </w:rPr>
        <w:t>وأمّا الخطأ الثاني فليس بأقلّ ظهوراً من الاَوّل</w:t>
      </w:r>
      <w:r w:rsidR="00752481">
        <w:rPr>
          <w:rFonts w:hint="cs"/>
          <w:rtl/>
        </w:rPr>
        <w:t>:</w:t>
      </w:r>
      <w:r w:rsidRPr="00752481">
        <w:rPr>
          <w:rFonts w:hint="cs"/>
          <w:rtl/>
        </w:rPr>
        <w:t xml:space="preserve"> فآية سورة الفتح النازلة في الحديبية في السنة السادسة قد جاء فيها الاِخبار عن وقوع الدعوة</w:t>
      </w:r>
      <w:r w:rsidR="00752481">
        <w:rPr>
          <w:rFonts w:hint="cs"/>
          <w:rtl/>
        </w:rPr>
        <w:t>،</w:t>
      </w:r>
      <w:r w:rsidRPr="00752481">
        <w:rPr>
          <w:rFonts w:hint="cs"/>
          <w:rtl/>
        </w:rPr>
        <w:t xml:space="preserve"> وتعليق الثواب والعقاب بالطاعة والعصيان منهم</w:t>
      </w:r>
      <w:r w:rsidR="00752481">
        <w:rPr>
          <w:rFonts w:hint="cs"/>
          <w:rtl/>
        </w:rPr>
        <w:t>،</w:t>
      </w:r>
      <w:r w:rsidRPr="00752481">
        <w:rPr>
          <w:rFonts w:hint="cs"/>
          <w:rtl/>
        </w:rPr>
        <w:t xml:space="preserve"> فنصّ الآية يقول</w:t>
      </w:r>
      <w:r w:rsidR="00752481">
        <w:rPr>
          <w:rFonts w:hint="cs"/>
          <w:rtl/>
        </w:rPr>
        <w:t>:</w:t>
      </w:r>
      <w:r w:rsidRPr="00752481">
        <w:rPr>
          <w:rFonts w:hint="cs"/>
          <w:rtl/>
        </w:rPr>
        <w:t xml:space="preserve"> </w:t>
      </w:r>
      <w:r w:rsidRPr="00C12977">
        <w:rPr>
          <w:rStyle w:val="libAlaemChar"/>
          <w:rFonts w:hint="cs"/>
          <w:rtl/>
        </w:rPr>
        <w:t>(</w:t>
      </w:r>
      <w:r w:rsidR="00577E5E" w:rsidRPr="00577E5E">
        <w:rPr>
          <w:rStyle w:val="libAieChar"/>
          <w:rFonts w:hint="cs"/>
          <w:rtl/>
        </w:rPr>
        <w:t>سَتُدْعَوْنَ</w:t>
      </w:r>
      <w:r w:rsidR="00577E5E" w:rsidRPr="00577E5E">
        <w:rPr>
          <w:rStyle w:val="libAieChar"/>
          <w:rtl/>
        </w:rPr>
        <w:t xml:space="preserve"> </w:t>
      </w:r>
      <w:r w:rsidR="00577E5E" w:rsidRPr="00577E5E">
        <w:rPr>
          <w:rStyle w:val="libAieChar"/>
          <w:rFonts w:hint="cs"/>
          <w:rtl/>
        </w:rPr>
        <w:t>إِلَىٰ</w:t>
      </w:r>
      <w:r w:rsidR="00577E5E" w:rsidRPr="00577E5E">
        <w:rPr>
          <w:rStyle w:val="libAieChar"/>
          <w:rtl/>
        </w:rPr>
        <w:t xml:space="preserve"> </w:t>
      </w:r>
      <w:r w:rsidR="00577E5E" w:rsidRPr="00577E5E">
        <w:rPr>
          <w:rStyle w:val="libAieChar"/>
          <w:rFonts w:hint="cs"/>
          <w:rtl/>
        </w:rPr>
        <w:t>قَوْمٍ</w:t>
      </w:r>
      <w:r w:rsidR="00577E5E" w:rsidRPr="00577E5E">
        <w:rPr>
          <w:rStyle w:val="libAieChar"/>
          <w:rtl/>
        </w:rPr>
        <w:t xml:space="preserve"> </w:t>
      </w:r>
      <w:r w:rsidR="00577E5E" w:rsidRPr="00577E5E">
        <w:rPr>
          <w:rStyle w:val="libAieChar"/>
          <w:rFonts w:hint="cs"/>
          <w:rtl/>
        </w:rPr>
        <w:t>أُولِي</w:t>
      </w:r>
      <w:r w:rsidR="00577E5E" w:rsidRPr="00577E5E">
        <w:rPr>
          <w:rStyle w:val="libAieChar"/>
          <w:rtl/>
        </w:rPr>
        <w:t xml:space="preserve"> </w:t>
      </w:r>
      <w:r w:rsidR="00577E5E" w:rsidRPr="00577E5E">
        <w:rPr>
          <w:rStyle w:val="libAieChar"/>
          <w:rFonts w:hint="cs"/>
          <w:rtl/>
        </w:rPr>
        <w:t>بَأْسٍ</w:t>
      </w:r>
      <w:r w:rsidR="00577E5E" w:rsidRPr="00577E5E">
        <w:rPr>
          <w:rStyle w:val="libAieChar"/>
          <w:rtl/>
        </w:rPr>
        <w:t xml:space="preserve"> </w:t>
      </w:r>
      <w:r w:rsidR="00577E5E" w:rsidRPr="00577E5E">
        <w:rPr>
          <w:rStyle w:val="libAieChar"/>
          <w:rFonts w:hint="cs"/>
          <w:rtl/>
        </w:rPr>
        <w:t>شَدِيدٍ</w:t>
      </w:r>
      <w:r w:rsidR="00577E5E">
        <w:rPr>
          <w:rStyle w:val="libAieChar"/>
          <w:rFonts w:hint="cs"/>
          <w:rtl/>
        </w:rPr>
        <w:t xml:space="preserve"> </w:t>
      </w:r>
      <w:r w:rsidRPr="00577E5E">
        <w:rPr>
          <w:rStyle w:val="libAieChar"/>
          <w:rFonts w:hint="cs"/>
          <w:rtl/>
        </w:rPr>
        <w:t>...</w:t>
      </w:r>
      <w:r w:rsidRPr="00C12977">
        <w:rPr>
          <w:rStyle w:val="libAlaemChar"/>
          <w:rFonts w:hint="cs"/>
          <w:rtl/>
        </w:rPr>
        <w:t>)</w:t>
      </w:r>
      <w:r w:rsidRPr="00752481">
        <w:rPr>
          <w:rFonts w:hint="cs"/>
          <w:rtl/>
        </w:rPr>
        <w:t xml:space="preserve"> وقد وقعت الدعوة منه صلى الله عليه وآله وسلم حقّاً في حُنين ومؤتة وتبوك</w:t>
      </w:r>
      <w:r w:rsidR="00752481">
        <w:rPr>
          <w:rFonts w:hint="cs"/>
          <w:rtl/>
        </w:rPr>
        <w:t>.</w:t>
      </w:r>
    </w:p>
    <w:p w:rsidR="0095721C" w:rsidRDefault="0095721C" w:rsidP="00577E5E">
      <w:pPr>
        <w:pStyle w:val="libNormal"/>
        <w:rPr>
          <w:rtl/>
        </w:rPr>
      </w:pPr>
      <w:r w:rsidRPr="00752481">
        <w:rPr>
          <w:rFonts w:hint="cs"/>
          <w:rtl/>
        </w:rPr>
        <w:t>أمّا آية سورة التوبة في المخلَّفين المنافقين فقد أغلقت عليهم طريق التوبة ومنعت خروجهم مع النبيّ ومع غيره أيضاً</w:t>
      </w:r>
      <w:r w:rsidR="00752481">
        <w:rPr>
          <w:rFonts w:hint="cs"/>
          <w:rtl/>
        </w:rPr>
        <w:t>،</w:t>
      </w:r>
      <w:r w:rsidRPr="00752481">
        <w:rPr>
          <w:rFonts w:hint="cs"/>
          <w:rtl/>
        </w:rPr>
        <w:t xml:space="preserve"> إذ كيف يدعوهم أبو بكر أو عمر إلى جهاد الكفّار وهم قد شهد عليهم الله ورسوله بالكفر والموت على الضلال</w:t>
      </w:r>
      <w:r w:rsidR="00752481">
        <w:rPr>
          <w:rFonts w:hint="cs"/>
          <w:rtl/>
        </w:rPr>
        <w:t>؟</w:t>
      </w:r>
      <w:r w:rsidRPr="00752481">
        <w:rPr>
          <w:rFonts w:hint="cs"/>
          <w:rtl/>
        </w:rPr>
        <w:t>! فقال تعالى في تلك الآية نفسها</w:t>
      </w:r>
      <w:r w:rsidR="00752481">
        <w:rPr>
          <w:rFonts w:hint="cs"/>
          <w:rtl/>
        </w:rPr>
        <w:t>:</w:t>
      </w:r>
      <w:r w:rsidRPr="00752481">
        <w:rPr>
          <w:rFonts w:hint="cs"/>
          <w:rtl/>
        </w:rPr>
        <w:t xml:space="preserve"> </w:t>
      </w:r>
      <w:r w:rsidRPr="00C12977">
        <w:rPr>
          <w:rStyle w:val="libAlaemChar"/>
          <w:rFonts w:hint="cs"/>
          <w:rtl/>
        </w:rPr>
        <w:t>(</w:t>
      </w:r>
      <w:r w:rsidR="00577E5E" w:rsidRPr="00577E5E">
        <w:rPr>
          <w:rStyle w:val="libAieChar"/>
          <w:rFonts w:hint="cs"/>
          <w:rtl/>
        </w:rPr>
        <w:t>فَإِن</w:t>
      </w:r>
      <w:r w:rsidR="00577E5E" w:rsidRPr="00577E5E">
        <w:rPr>
          <w:rStyle w:val="libAieChar"/>
          <w:rtl/>
        </w:rPr>
        <w:t xml:space="preserve"> </w:t>
      </w:r>
      <w:r w:rsidR="00577E5E" w:rsidRPr="00577E5E">
        <w:rPr>
          <w:rStyle w:val="libAieChar"/>
          <w:rFonts w:hint="cs"/>
          <w:rtl/>
        </w:rPr>
        <w:t>رَّجَعَكَ</w:t>
      </w:r>
      <w:r w:rsidR="00577E5E" w:rsidRPr="00577E5E">
        <w:rPr>
          <w:rStyle w:val="libAieChar"/>
          <w:rtl/>
        </w:rPr>
        <w:t xml:space="preserve"> </w:t>
      </w:r>
      <w:r w:rsidR="00577E5E" w:rsidRPr="00577E5E">
        <w:rPr>
          <w:rStyle w:val="libAieChar"/>
          <w:rFonts w:hint="cs"/>
          <w:rtl/>
        </w:rPr>
        <w:t>اللَّـهُ</w:t>
      </w:r>
      <w:r w:rsidR="00577E5E" w:rsidRPr="00577E5E">
        <w:rPr>
          <w:rStyle w:val="libAieChar"/>
          <w:rtl/>
        </w:rPr>
        <w:t xml:space="preserve"> </w:t>
      </w:r>
      <w:r w:rsidR="00577E5E" w:rsidRPr="00577E5E">
        <w:rPr>
          <w:rStyle w:val="libAieChar"/>
          <w:rFonts w:hint="cs"/>
          <w:rtl/>
        </w:rPr>
        <w:t>إِلَىٰ</w:t>
      </w:r>
      <w:r w:rsidR="00577E5E" w:rsidRPr="00577E5E">
        <w:rPr>
          <w:rStyle w:val="libAieChar"/>
          <w:rtl/>
        </w:rPr>
        <w:t xml:space="preserve"> </w:t>
      </w:r>
      <w:r w:rsidR="00577E5E" w:rsidRPr="00577E5E">
        <w:rPr>
          <w:rStyle w:val="libAieChar"/>
          <w:rFonts w:hint="cs"/>
          <w:rtl/>
        </w:rPr>
        <w:t>طَائِفَةٍ</w:t>
      </w:r>
      <w:r w:rsidR="00577E5E" w:rsidRPr="00577E5E">
        <w:rPr>
          <w:rStyle w:val="libAieChar"/>
          <w:rtl/>
        </w:rPr>
        <w:t xml:space="preserve"> </w:t>
      </w:r>
      <w:r w:rsidR="00577E5E" w:rsidRPr="00577E5E">
        <w:rPr>
          <w:rStyle w:val="libAieChar"/>
          <w:rFonts w:hint="cs"/>
          <w:rtl/>
        </w:rPr>
        <w:t>مِّنْهُمْ</w:t>
      </w:r>
      <w:r w:rsidR="00577E5E" w:rsidRPr="00577E5E">
        <w:rPr>
          <w:rStyle w:val="libAieChar"/>
          <w:rtl/>
        </w:rPr>
        <w:t xml:space="preserve"> </w:t>
      </w:r>
      <w:r w:rsidR="00577E5E" w:rsidRPr="00577E5E">
        <w:rPr>
          <w:rStyle w:val="libAieChar"/>
          <w:rFonts w:hint="cs"/>
          <w:rtl/>
        </w:rPr>
        <w:t>فَاسْتَأْذَنُوكَ</w:t>
      </w:r>
      <w:r w:rsidR="00577E5E" w:rsidRPr="00577E5E">
        <w:rPr>
          <w:rStyle w:val="libAieChar"/>
          <w:rtl/>
        </w:rPr>
        <w:t xml:space="preserve"> </w:t>
      </w:r>
      <w:r w:rsidR="00577E5E" w:rsidRPr="00577E5E">
        <w:rPr>
          <w:rStyle w:val="libAieChar"/>
          <w:rFonts w:hint="cs"/>
          <w:rtl/>
        </w:rPr>
        <w:t>لِلْخُرُوجِ</w:t>
      </w:r>
      <w:r w:rsidR="00577E5E" w:rsidRPr="00577E5E">
        <w:rPr>
          <w:rStyle w:val="libAieChar"/>
          <w:rtl/>
        </w:rPr>
        <w:t xml:space="preserve"> </w:t>
      </w:r>
      <w:r w:rsidR="00577E5E" w:rsidRPr="00577E5E">
        <w:rPr>
          <w:rStyle w:val="libAieChar"/>
          <w:rFonts w:hint="cs"/>
          <w:rtl/>
        </w:rPr>
        <w:t>فَقُل</w:t>
      </w:r>
      <w:r w:rsidR="00577E5E" w:rsidRPr="00577E5E">
        <w:rPr>
          <w:rStyle w:val="libAieChar"/>
          <w:rtl/>
        </w:rPr>
        <w:t xml:space="preserve"> </w:t>
      </w:r>
      <w:r w:rsidR="00577E5E" w:rsidRPr="00577E5E">
        <w:rPr>
          <w:rStyle w:val="libAieChar"/>
          <w:rFonts w:hint="cs"/>
          <w:rtl/>
        </w:rPr>
        <w:t>لَّن</w:t>
      </w:r>
      <w:r w:rsidR="00577E5E" w:rsidRPr="00577E5E">
        <w:rPr>
          <w:rStyle w:val="libAieChar"/>
          <w:rtl/>
        </w:rPr>
        <w:t xml:space="preserve"> </w:t>
      </w:r>
      <w:r w:rsidR="00577E5E" w:rsidRPr="00577E5E">
        <w:rPr>
          <w:rStyle w:val="libAieChar"/>
          <w:rFonts w:hint="cs"/>
          <w:rtl/>
        </w:rPr>
        <w:t>تَخْرُجُوا</w:t>
      </w:r>
      <w:r w:rsidR="00577E5E" w:rsidRPr="00577E5E">
        <w:rPr>
          <w:rStyle w:val="libAieChar"/>
          <w:rtl/>
        </w:rPr>
        <w:t xml:space="preserve"> </w:t>
      </w:r>
      <w:r w:rsidR="00577E5E" w:rsidRPr="00577E5E">
        <w:rPr>
          <w:rStyle w:val="libAieChar"/>
          <w:rFonts w:hint="cs"/>
          <w:rtl/>
        </w:rPr>
        <w:t>مَعِيَ</w:t>
      </w:r>
      <w:r w:rsidR="00577E5E" w:rsidRPr="00577E5E">
        <w:rPr>
          <w:rStyle w:val="libAieChar"/>
          <w:rtl/>
        </w:rPr>
        <w:t xml:space="preserve"> </w:t>
      </w:r>
      <w:r w:rsidR="00577E5E" w:rsidRPr="00577E5E">
        <w:rPr>
          <w:rStyle w:val="libAieChar"/>
          <w:rFonts w:hint="cs"/>
          <w:rtl/>
        </w:rPr>
        <w:t>أَبَدًا</w:t>
      </w:r>
      <w:r w:rsidR="00577E5E" w:rsidRPr="00577E5E">
        <w:rPr>
          <w:rStyle w:val="libAieChar"/>
          <w:rtl/>
        </w:rPr>
        <w:t xml:space="preserve"> </w:t>
      </w:r>
      <w:r w:rsidR="00577E5E" w:rsidRPr="00577E5E">
        <w:rPr>
          <w:rStyle w:val="libAieChar"/>
          <w:rFonts w:hint="cs"/>
          <w:rtl/>
        </w:rPr>
        <w:t>وَلَن</w:t>
      </w:r>
      <w:r w:rsidR="00577E5E" w:rsidRPr="00577E5E">
        <w:rPr>
          <w:rStyle w:val="libAieChar"/>
          <w:rtl/>
        </w:rPr>
        <w:t xml:space="preserve"> </w:t>
      </w:r>
      <w:r w:rsidR="00577E5E" w:rsidRPr="00577E5E">
        <w:rPr>
          <w:rStyle w:val="libAieChar"/>
          <w:rFonts w:hint="cs"/>
          <w:rtl/>
        </w:rPr>
        <w:t>تُقَاتِلُوا</w:t>
      </w:r>
      <w:r w:rsidR="00577E5E" w:rsidRPr="00577E5E">
        <w:rPr>
          <w:rStyle w:val="libAieChar"/>
          <w:rtl/>
        </w:rPr>
        <w:t xml:space="preserve"> </w:t>
      </w:r>
      <w:r w:rsidR="00577E5E" w:rsidRPr="00577E5E">
        <w:rPr>
          <w:rStyle w:val="libAieChar"/>
          <w:rFonts w:hint="cs"/>
          <w:rtl/>
        </w:rPr>
        <w:t>مَعِيَ</w:t>
      </w:r>
      <w:r w:rsidR="00577E5E" w:rsidRPr="00577E5E">
        <w:rPr>
          <w:rStyle w:val="libAieChar"/>
          <w:rtl/>
        </w:rPr>
        <w:t xml:space="preserve"> </w:t>
      </w:r>
      <w:r w:rsidR="00577E5E" w:rsidRPr="00577E5E">
        <w:rPr>
          <w:rStyle w:val="libAieChar"/>
          <w:rFonts w:hint="cs"/>
          <w:rtl/>
        </w:rPr>
        <w:t>عَدُوًّا</w:t>
      </w:r>
      <w:r w:rsidR="00577E5E" w:rsidRPr="00577E5E">
        <w:rPr>
          <w:rStyle w:val="libAieChar"/>
          <w:rtl/>
        </w:rPr>
        <w:t xml:space="preserve"> </w:t>
      </w:r>
      <w:r w:rsidR="00577E5E" w:rsidRPr="00577E5E">
        <w:rPr>
          <w:rStyle w:val="libAieChar"/>
          <w:rFonts w:hint="cs"/>
          <w:rtl/>
        </w:rPr>
        <w:t>إِنَّكُمْ</w:t>
      </w:r>
      <w:r w:rsidR="00577E5E" w:rsidRPr="00577E5E">
        <w:rPr>
          <w:rStyle w:val="libAieChar"/>
          <w:rtl/>
        </w:rPr>
        <w:t xml:space="preserve"> </w:t>
      </w:r>
      <w:r w:rsidR="00577E5E" w:rsidRPr="00577E5E">
        <w:rPr>
          <w:rStyle w:val="libAieChar"/>
          <w:rFonts w:hint="cs"/>
          <w:rtl/>
        </w:rPr>
        <w:t>رَضِيتُم</w:t>
      </w:r>
      <w:r w:rsidR="00577E5E" w:rsidRPr="00577E5E">
        <w:rPr>
          <w:rStyle w:val="libAieChar"/>
          <w:rtl/>
        </w:rPr>
        <w:t xml:space="preserve"> </w:t>
      </w:r>
      <w:r w:rsidR="00577E5E" w:rsidRPr="00577E5E">
        <w:rPr>
          <w:rStyle w:val="libAieChar"/>
          <w:rFonts w:hint="cs"/>
          <w:rtl/>
        </w:rPr>
        <w:t>بِالْقُعُودِ</w:t>
      </w:r>
      <w:r w:rsidR="00577E5E" w:rsidRPr="00577E5E">
        <w:rPr>
          <w:rStyle w:val="libAieChar"/>
          <w:rtl/>
        </w:rPr>
        <w:t xml:space="preserve"> </w:t>
      </w:r>
      <w:r w:rsidR="00577E5E" w:rsidRPr="00577E5E">
        <w:rPr>
          <w:rStyle w:val="libAieChar"/>
          <w:rFonts w:hint="cs"/>
          <w:rtl/>
        </w:rPr>
        <w:t>أَوَّلَ</w:t>
      </w:r>
      <w:r w:rsidR="00577E5E" w:rsidRPr="00577E5E">
        <w:rPr>
          <w:rStyle w:val="libAieChar"/>
          <w:rtl/>
        </w:rPr>
        <w:t xml:space="preserve"> </w:t>
      </w:r>
      <w:r w:rsidR="00577E5E" w:rsidRPr="00577E5E">
        <w:rPr>
          <w:rStyle w:val="libAieChar"/>
          <w:rFonts w:hint="cs"/>
          <w:rtl/>
        </w:rPr>
        <w:t>مَرَّةٍ</w:t>
      </w:r>
      <w:r w:rsidR="00577E5E" w:rsidRPr="00577E5E">
        <w:rPr>
          <w:rStyle w:val="libAieChar"/>
          <w:rtl/>
        </w:rPr>
        <w:t xml:space="preserve"> </w:t>
      </w:r>
      <w:r w:rsidR="00577E5E" w:rsidRPr="00577E5E">
        <w:rPr>
          <w:rStyle w:val="libAieChar"/>
          <w:rFonts w:hint="cs"/>
          <w:rtl/>
        </w:rPr>
        <w:t>فَاقْعُدُوا</w:t>
      </w:r>
      <w:r w:rsidR="00577E5E" w:rsidRPr="00577E5E">
        <w:rPr>
          <w:rStyle w:val="libAieChar"/>
          <w:rtl/>
        </w:rPr>
        <w:t xml:space="preserve"> </w:t>
      </w:r>
      <w:r w:rsidR="00577E5E" w:rsidRPr="00577E5E">
        <w:rPr>
          <w:rStyle w:val="libAieChar"/>
          <w:rFonts w:hint="cs"/>
          <w:rtl/>
        </w:rPr>
        <w:t>مَعَ</w:t>
      </w:r>
      <w:r w:rsidR="00577E5E" w:rsidRPr="00577E5E">
        <w:rPr>
          <w:rStyle w:val="libAieChar"/>
          <w:rtl/>
        </w:rPr>
        <w:t xml:space="preserve"> </w:t>
      </w:r>
      <w:r w:rsidR="00577E5E" w:rsidRPr="00577E5E">
        <w:rPr>
          <w:rStyle w:val="libAieChar"/>
          <w:rFonts w:hint="cs"/>
          <w:rtl/>
        </w:rPr>
        <w:t>الْخَالِفِينَ</w:t>
      </w:r>
      <w:r w:rsidR="00577E5E" w:rsidRPr="00577E5E">
        <w:rPr>
          <w:rStyle w:val="libAieChar"/>
          <w:rtl/>
        </w:rPr>
        <w:t xml:space="preserve"> </w:t>
      </w:r>
      <w:r w:rsidR="00577E5E">
        <w:rPr>
          <w:rStyle w:val="libAieChar"/>
          <w:rFonts w:hint="cs"/>
          <w:rtl/>
        </w:rPr>
        <w:t>*</w:t>
      </w:r>
      <w:r w:rsidR="00577E5E" w:rsidRPr="00577E5E">
        <w:rPr>
          <w:rStyle w:val="libAieChar"/>
          <w:rtl/>
        </w:rPr>
        <w:t xml:space="preserve"> </w:t>
      </w:r>
      <w:r w:rsidR="00577E5E" w:rsidRPr="00577E5E">
        <w:rPr>
          <w:rStyle w:val="libAieChar"/>
          <w:rFonts w:hint="cs"/>
          <w:rtl/>
        </w:rPr>
        <w:t>وَلَا</w:t>
      </w:r>
      <w:r w:rsidR="00577E5E" w:rsidRPr="00577E5E">
        <w:rPr>
          <w:rStyle w:val="libAieChar"/>
          <w:rtl/>
        </w:rPr>
        <w:t xml:space="preserve"> </w:t>
      </w:r>
      <w:r w:rsidR="00577E5E" w:rsidRPr="00577E5E">
        <w:rPr>
          <w:rStyle w:val="libAieChar"/>
          <w:rFonts w:hint="cs"/>
          <w:rtl/>
        </w:rPr>
        <w:t>تُصَلِّ</w:t>
      </w:r>
      <w:r w:rsidR="00577E5E" w:rsidRPr="00577E5E">
        <w:rPr>
          <w:rStyle w:val="libAieChar"/>
          <w:rtl/>
        </w:rPr>
        <w:t xml:space="preserve"> </w:t>
      </w:r>
      <w:r w:rsidR="00577E5E" w:rsidRPr="00577E5E">
        <w:rPr>
          <w:rStyle w:val="libAieChar"/>
          <w:rFonts w:hint="cs"/>
          <w:rtl/>
        </w:rPr>
        <w:t>عَلَىٰ</w:t>
      </w:r>
      <w:r w:rsidR="00577E5E" w:rsidRPr="00577E5E">
        <w:rPr>
          <w:rStyle w:val="libAieChar"/>
          <w:rtl/>
        </w:rPr>
        <w:t xml:space="preserve"> </w:t>
      </w:r>
      <w:r w:rsidR="00577E5E" w:rsidRPr="00577E5E">
        <w:rPr>
          <w:rStyle w:val="libAieChar"/>
          <w:rFonts w:hint="cs"/>
          <w:rtl/>
        </w:rPr>
        <w:t>أَحَدٍ</w:t>
      </w:r>
      <w:r w:rsidR="00577E5E" w:rsidRPr="00577E5E">
        <w:rPr>
          <w:rStyle w:val="libAieChar"/>
          <w:rtl/>
        </w:rPr>
        <w:t xml:space="preserve"> </w:t>
      </w:r>
      <w:r w:rsidR="00577E5E" w:rsidRPr="00577E5E">
        <w:rPr>
          <w:rStyle w:val="libAieChar"/>
          <w:rFonts w:hint="cs"/>
          <w:rtl/>
        </w:rPr>
        <w:t>مِّنْهُم</w:t>
      </w:r>
      <w:r w:rsidR="00577E5E" w:rsidRPr="00577E5E">
        <w:rPr>
          <w:rStyle w:val="libAieChar"/>
          <w:rtl/>
        </w:rPr>
        <w:t xml:space="preserve"> </w:t>
      </w:r>
      <w:r w:rsidR="00577E5E" w:rsidRPr="00577E5E">
        <w:rPr>
          <w:rStyle w:val="libAieChar"/>
          <w:rFonts w:hint="cs"/>
          <w:rtl/>
        </w:rPr>
        <w:t>مَّاتَ</w:t>
      </w:r>
      <w:r w:rsidR="00577E5E" w:rsidRPr="00577E5E">
        <w:rPr>
          <w:rStyle w:val="libAieChar"/>
          <w:rtl/>
        </w:rPr>
        <w:t xml:space="preserve"> </w:t>
      </w:r>
      <w:r w:rsidR="00577E5E" w:rsidRPr="00577E5E">
        <w:rPr>
          <w:rStyle w:val="libAieChar"/>
          <w:rFonts w:hint="cs"/>
          <w:rtl/>
        </w:rPr>
        <w:t>أَبَدًا</w:t>
      </w:r>
      <w:r w:rsidR="00577E5E" w:rsidRPr="00577E5E">
        <w:rPr>
          <w:rStyle w:val="libAieChar"/>
          <w:rtl/>
        </w:rPr>
        <w:t xml:space="preserve"> </w:t>
      </w:r>
      <w:r w:rsidR="00577E5E" w:rsidRPr="00577E5E">
        <w:rPr>
          <w:rStyle w:val="libAieChar"/>
          <w:rFonts w:hint="cs"/>
          <w:rtl/>
        </w:rPr>
        <w:t>وَلَا</w:t>
      </w:r>
      <w:r w:rsidR="00577E5E" w:rsidRPr="00577E5E">
        <w:rPr>
          <w:rStyle w:val="libAieChar"/>
          <w:rtl/>
        </w:rPr>
        <w:t xml:space="preserve"> </w:t>
      </w:r>
      <w:r w:rsidR="00577E5E" w:rsidRPr="00577E5E">
        <w:rPr>
          <w:rStyle w:val="libAieChar"/>
          <w:rFonts w:hint="cs"/>
          <w:rtl/>
        </w:rPr>
        <w:t>تَقُمْ</w:t>
      </w:r>
      <w:r w:rsidR="00577E5E" w:rsidRPr="00577E5E">
        <w:rPr>
          <w:rStyle w:val="libAieChar"/>
          <w:rtl/>
        </w:rPr>
        <w:t xml:space="preserve"> </w:t>
      </w:r>
      <w:r w:rsidR="00577E5E" w:rsidRPr="00577E5E">
        <w:rPr>
          <w:rStyle w:val="libAieChar"/>
          <w:rFonts w:hint="cs"/>
          <w:rtl/>
        </w:rPr>
        <w:t>عَلَىٰ</w:t>
      </w:r>
      <w:r w:rsidR="00577E5E" w:rsidRPr="00577E5E">
        <w:rPr>
          <w:rStyle w:val="libAieChar"/>
          <w:rtl/>
        </w:rPr>
        <w:t xml:space="preserve"> </w:t>
      </w:r>
      <w:r w:rsidR="00577E5E" w:rsidRPr="00577E5E">
        <w:rPr>
          <w:rStyle w:val="libAieChar"/>
          <w:rFonts w:hint="cs"/>
          <w:rtl/>
        </w:rPr>
        <w:t>قَبْرِهِ</w:t>
      </w:r>
      <w:r w:rsidR="00577E5E" w:rsidRPr="00577E5E">
        <w:rPr>
          <w:rStyle w:val="libAieChar"/>
          <w:rtl/>
        </w:rPr>
        <w:t xml:space="preserve"> </w:t>
      </w:r>
      <w:r w:rsidR="00577E5E" w:rsidRPr="00577E5E">
        <w:rPr>
          <w:rStyle w:val="libAieChar"/>
          <w:rFonts w:hint="cs"/>
          <w:rtl/>
        </w:rPr>
        <w:t>إِنَّهُمْ</w:t>
      </w:r>
      <w:r w:rsidR="00577E5E" w:rsidRPr="00577E5E">
        <w:rPr>
          <w:rStyle w:val="libAieChar"/>
          <w:rtl/>
        </w:rPr>
        <w:t xml:space="preserve"> </w:t>
      </w:r>
      <w:r w:rsidR="00577E5E" w:rsidRPr="00577E5E">
        <w:rPr>
          <w:rStyle w:val="libAieChar"/>
          <w:rFonts w:hint="cs"/>
          <w:rtl/>
        </w:rPr>
        <w:t>كَفَرُوا</w:t>
      </w:r>
      <w:r w:rsidR="00577E5E" w:rsidRPr="00577E5E">
        <w:rPr>
          <w:rStyle w:val="libAieChar"/>
          <w:rtl/>
        </w:rPr>
        <w:t xml:space="preserve"> </w:t>
      </w:r>
      <w:r w:rsidR="00577E5E" w:rsidRPr="00577E5E">
        <w:rPr>
          <w:rStyle w:val="libAieChar"/>
          <w:rFonts w:hint="cs"/>
          <w:rtl/>
        </w:rPr>
        <w:t>بِاللَّـهِ</w:t>
      </w:r>
      <w:r w:rsidR="00577E5E" w:rsidRPr="00577E5E">
        <w:rPr>
          <w:rStyle w:val="libAieChar"/>
          <w:rtl/>
        </w:rPr>
        <w:t xml:space="preserve"> </w:t>
      </w:r>
      <w:r w:rsidR="00577E5E" w:rsidRPr="00577E5E">
        <w:rPr>
          <w:rStyle w:val="libAieChar"/>
          <w:rFonts w:hint="cs"/>
          <w:rtl/>
        </w:rPr>
        <w:t>وَرَسُولِهِ</w:t>
      </w:r>
      <w:r w:rsidR="00577E5E" w:rsidRPr="00577E5E">
        <w:rPr>
          <w:rStyle w:val="libAieChar"/>
          <w:rtl/>
        </w:rPr>
        <w:t xml:space="preserve"> </w:t>
      </w:r>
      <w:r w:rsidR="00577E5E" w:rsidRPr="00577E5E">
        <w:rPr>
          <w:rStyle w:val="libAieChar"/>
          <w:rFonts w:hint="cs"/>
          <w:rtl/>
        </w:rPr>
        <w:t>وَمَاتُوا</w:t>
      </w:r>
      <w:r w:rsidR="00577E5E" w:rsidRPr="00577E5E">
        <w:rPr>
          <w:rStyle w:val="libAieChar"/>
          <w:rtl/>
        </w:rPr>
        <w:t xml:space="preserve"> </w:t>
      </w:r>
      <w:r w:rsidR="00577E5E" w:rsidRPr="00577E5E">
        <w:rPr>
          <w:rStyle w:val="libAieChar"/>
          <w:rFonts w:hint="cs"/>
          <w:rtl/>
        </w:rPr>
        <w:t>وَهُمْ</w:t>
      </w:r>
      <w:r w:rsidR="00577E5E" w:rsidRPr="00577E5E">
        <w:rPr>
          <w:rStyle w:val="libAieChar"/>
          <w:rtl/>
        </w:rPr>
        <w:t xml:space="preserve"> </w:t>
      </w:r>
      <w:r w:rsidR="00577E5E" w:rsidRPr="00577E5E">
        <w:rPr>
          <w:rStyle w:val="libAieChar"/>
          <w:rFonts w:hint="cs"/>
          <w:rtl/>
        </w:rPr>
        <w:t>فَاسِقُونَ</w:t>
      </w:r>
      <w:r w:rsidRPr="00C12977">
        <w:rPr>
          <w:rStyle w:val="libAlaemChar"/>
          <w:rFonts w:hint="cs"/>
          <w:rtl/>
        </w:rPr>
        <w:t>)</w:t>
      </w:r>
      <w:r w:rsidRPr="00752481">
        <w:rPr>
          <w:rFonts w:hint="cs"/>
          <w:rtl/>
        </w:rPr>
        <w:t xml:space="preserve"> </w:t>
      </w:r>
      <w:r w:rsidRPr="0095721C">
        <w:rPr>
          <w:rStyle w:val="libFootnotenumChar"/>
          <w:rFonts w:hint="cs"/>
          <w:rtl/>
        </w:rPr>
        <w:t>(1)</w:t>
      </w:r>
      <w:r w:rsidR="00752481">
        <w:rPr>
          <w:rFonts w:hint="cs"/>
          <w:rtl/>
        </w:rPr>
        <w:t>.</w:t>
      </w:r>
    </w:p>
    <w:p w:rsidR="0095721C" w:rsidRDefault="0095721C" w:rsidP="00577E5E">
      <w:pPr>
        <w:pStyle w:val="libNormal"/>
        <w:rPr>
          <w:rtl/>
        </w:rPr>
      </w:pPr>
      <w:r w:rsidRPr="00752481">
        <w:rPr>
          <w:rFonts w:hint="cs"/>
          <w:rtl/>
        </w:rPr>
        <w:t>وهذا صريح في حكم الله تعالى عليهم بالكفر وقت نزول الآيات</w:t>
      </w:r>
      <w:r w:rsidR="00752481">
        <w:rPr>
          <w:rFonts w:hint="cs"/>
          <w:rtl/>
        </w:rPr>
        <w:t>،</w:t>
      </w:r>
      <w:r w:rsidRPr="00752481">
        <w:rPr>
          <w:rFonts w:hint="cs"/>
          <w:rtl/>
        </w:rPr>
        <w:t xml:space="preserve"> وأنّهم يموتون على الكفر والضلال</w:t>
      </w:r>
      <w:r w:rsidR="00752481">
        <w:rPr>
          <w:rFonts w:hint="cs"/>
          <w:rtl/>
        </w:rPr>
        <w:t>،</w:t>
      </w:r>
      <w:r w:rsidRPr="00752481">
        <w:rPr>
          <w:rFonts w:hint="cs"/>
          <w:rtl/>
        </w:rPr>
        <w:t xml:space="preserve"> وأكّد ذلك بقوله في الآية التالية مباشرة</w:t>
      </w:r>
      <w:r w:rsidR="00752481">
        <w:rPr>
          <w:rFonts w:hint="cs"/>
          <w:rtl/>
        </w:rPr>
        <w:t>:</w:t>
      </w:r>
      <w:r w:rsidRPr="00752481">
        <w:rPr>
          <w:rFonts w:hint="cs"/>
          <w:rtl/>
        </w:rPr>
        <w:t xml:space="preserve"> </w:t>
      </w:r>
      <w:r w:rsidRPr="00C12977">
        <w:rPr>
          <w:rStyle w:val="libAlaemChar"/>
          <w:rFonts w:hint="cs"/>
          <w:rtl/>
        </w:rPr>
        <w:t>(</w:t>
      </w:r>
      <w:r w:rsidR="00577E5E" w:rsidRPr="00577E5E">
        <w:rPr>
          <w:rStyle w:val="libAieChar"/>
          <w:rFonts w:hint="cs"/>
          <w:rtl/>
        </w:rPr>
        <w:t>وَلَا</w:t>
      </w:r>
      <w:r w:rsidR="00577E5E" w:rsidRPr="00577E5E">
        <w:rPr>
          <w:rStyle w:val="libAieChar"/>
          <w:rtl/>
        </w:rPr>
        <w:t xml:space="preserve"> </w:t>
      </w:r>
      <w:r w:rsidR="00577E5E" w:rsidRPr="00577E5E">
        <w:rPr>
          <w:rStyle w:val="libAieChar"/>
          <w:rFonts w:hint="cs"/>
          <w:rtl/>
        </w:rPr>
        <w:t>تُعْجِبْكَ</w:t>
      </w:r>
      <w:r w:rsidR="00577E5E" w:rsidRPr="00577E5E">
        <w:rPr>
          <w:rStyle w:val="libAieChar"/>
          <w:rtl/>
        </w:rPr>
        <w:t xml:space="preserve"> </w:t>
      </w:r>
      <w:r w:rsidR="00577E5E" w:rsidRPr="00577E5E">
        <w:rPr>
          <w:rStyle w:val="libAieChar"/>
          <w:rFonts w:hint="cs"/>
          <w:rtl/>
        </w:rPr>
        <w:t>أَمْوَالُهُمْ</w:t>
      </w:r>
      <w:r w:rsidR="00577E5E" w:rsidRPr="00577E5E">
        <w:rPr>
          <w:rStyle w:val="libAieChar"/>
          <w:rtl/>
        </w:rPr>
        <w:t xml:space="preserve"> </w:t>
      </w:r>
      <w:r w:rsidR="00577E5E" w:rsidRPr="00577E5E">
        <w:rPr>
          <w:rStyle w:val="libAieChar"/>
          <w:rFonts w:hint="cs"/>
          <w:rtl/>
        </w:rPr>
        <w:t>وَأَوْلَادُهُمْ</w:t>
      </w:r>
      <w:r w:rsidR="00577E5E" w:rsidRPr="00577E5E">
        <w:rPr>
          <w:rStyle w:val="libAieChar"/>
          <w:rtl/>
        </w:rPr>
        <w:t xml:space="preserve"> </w:t>
      </w:r>
      <w:r w:rsidR="00577E5E" w:rsidRPr="00577E5E">
        <w:rPr>
          <w:rStyle w:val="libAieChar"/>
          <w:rFonts w:hint="cs"/>
          <w:rtl/>
        </w:rPr>
        <w:t>إِنَّمَا</w:t>
      </w:r>
      <w:r w:rsidR="00577E5E" w:rsidRPr="00577E5E">
        <w:rPr>
          <w:rStyle w:val="libAieChar"/>
          <w:rtl/>
        </w:rPr>
        <w:t xml:space="preserve"> </w:t>
      </w:r>
      <w:r w:rsidR="00577E5E" w:rsidRPr="00577E5E">
        <w:rPr>
          <w:rStyle w:val="libAieChar"/>
          <w:rFonts w:hint="cs"/>
          <w:rtl/>
        </w:rPr>
        <w:t>يُرِيدُ</w:t>
      </w:r>
      <w:r w:rsidR="00577E5E" w:rsidRPr="00577E5E">
        <w:rPr>
          <w:rStyle w:val="libAieChar"/>
          <w:rtl/>
        </w:rPr>
        <w:t xml:space="preserve"> </w:t>
      </w:r>
      <w:r w:rsidR="00577E5E" w:rsidRPr="00577E5E">
        <w:rPr>
          <w:rStyle w:val="libAieChar"/>
          <w:rFonts w:hint="cs"/>
          <w:rtl/>
        </w:rPr>
        <w:t>اللَّـهُ</w:t>
      </w:r>
      <w:r w:rsidR="00577E5E" w:rsidRPr="00577E5E">
        <w:rPr>
          <w:rStyle w:val="libAieChar"/>
          <w:rtl/>
        </w:rPr>
        <w:t xml:space="preserve"> </w:t>
      </w:r>
      <w:r w:rsidR="00577E5E" w:rsidRPr="00577E5E">
        <w:rPr>
          <w:rStyle w:val="libAieChar"/>
          <w:rFonts w:hint="cs"/>
          <w:rtl/>
        </w:rPr>
        <w:t>أَن</w:t>
      </w:r>
      <w:r w:rsidR="00577E5E" w:rsidRPr="00577E5E">
        <w:rPr>
          <w:rStyle w:val="libAieChar"/>
          <w:rtl/>
        </w:rPr>
        <w:t xml:space="preserve"> </w:t>
      </w:r>
      <w:r w:rsidR="00577E5E" w:rsidRPr="00577E5E">
        <w:rPr>
          <w:rStyle w:val="libAieChar"/>
          <w:rFonts w:hint="cs"/>
          <w:rtl/>
        </w:rPr>
        <w:t>يُعَذِّبَهُم</w:t>
      </w:r>
      <w:r w:rsidR="00577E5E" w:rsidRPr="00577E5E">
        <w:rPr>
          <w:rStyle w:val="libAieChar"/>
          <w:rtl/>
        </w:rPr>
        <w:t xml:space="preserve"> </w:t>
      </w:r>
      <w:r w:rsidR="00577E5E" w:rsidRPr="00577E5E">
        <w:rPr>
          <w:rStyle w:val="libAieChar"/>
          <w:rFonts w:hint="cs"/>
          <w:rtl/>
        </w:rPr>
        <w:t>بِهَا</w:t>
      </w:r>
      <w:r w:rsidR="00577E5E" w:rsidRPr="00577E5E">
        <w:rPr>
          <w:rStyle w:val="libAieChar"/>
          <w:rtl/>
        </w:rPr>
        <w:t xml:space="preserve"> </w:t>
      </w:r>
      <w:r w:rsidR="00577E5E" w:rsidRPr="00577E5E">
        <w:rPr>
          <w:rStyle w:val="libAieChar"/>
          <w:rFonts w:hint="cs"/>
          <w:rtl/>
        </w:rPr>
        <w:t>فِي</w:t>
      </w:r>
      <w:r w:rsidR="00577E5E" w:rsidRPr="00577E5E">
        <w:rPr>
          <w:rStyle w:val="libAieChar"/>
          <w:rtl/>
        </w:rPr>
        <w:t xml:space="preserve"> </w:t>
      </w:r>
      <w:r w:rsidR="00577E5E" w:rsidRPr="00577E5E">
        <w:rPr>
          <w:rStyle w:val="libAieChar"/>
          <w:rFonts w:hint="cs"/>
          <w:rtl/>
        </w:rPr>
        <w:t>الدُّنْيَا</w:t>
      </w:r>
      <w:r w:rsidR="00577E5E" w:rsidRPr="00577E5E">
        <w:rPr>
          <w:rStyle w:val="libAieChar"/>
          <w:rtl/>
        </w:rPr>
        <w:t xml:space="preserve"> </w:t>
      </w:r>
      <w:r w:rsidR="00577E5E" w:rsidRPr="00577E5E">
        <w:rPr>
          <w:rStyle w:val="libAieChar"/>
          <w:rFonts w:hint="cs"/>
          <w:rtl/>
        </w:rPr>
        <w:t>وَتَزْهَقَ</w:t>
      </w:r>
      <w:r w:rsidR="00577E5E" w:rsidRPr="00577E5E">
        <w:rPr>
          <w:rStyle w:val="libAieChar"/>
          <w:rtl/>
        </w:rPr>
        <w:t xml:space="preserve"> </w:t>
      </w:r>
      <w:r w:rsidR="00577E5E" w:rsidRPr="00577E5E">
        <w:rPr>
          <w:rStyle w:val="libAieChar"/>
          <w:rFonts w:hint="cs"/>
          <w:rtl/>
        </w:rPr>
        <w:t>أَنفُسُهُمْ</w:t>
      </w:r>
      <w:r w:rsidR="00577E5E" w:rsidRPr="00577E5E">
        <w:rPr>
          <w:rStyle w:val="libAieChar"/>
          <w:rtl/>
        </w:rPr>
        <w:t xml:space="preserve"> </w:t>
      </w:r>
      <w:r w:rsidR="00577E5E" w:rsidRPr="00577E5E">
        <w:rPr>
          <w:rStyle w:val="libAieChar"/>
          <w:rFonts w:hint="cs"/>
          <w:rtl/>
        </w:rPr>
        <w:t>وَهُمْ</w:t>
      </w:r>
      <w:r w:rsidR="00577E5E" w:rsidRPr="00577E5E">
        <w:rPr>
          <w:rStyle w:val="libAieChar"/>
          <w:rtl/>
        </w:rPr>
        <w:t xml:space="preserve"> </w:t>
      </w:r>
      <w:r w:rsidR="00577E5E" w:rsidRPr="00577E5E">
        <w:rPr>
          <w:rStyle w:val="libAieChar"/>
          <w:rFonts w:hint="cs"/>
          <w:rtl/>
        </w:rPr>
        <w:t>كَافِرُونَ</w:t>
      </w:r>
      <w:r w:rsidRPr="00C12977">
        <w:rPr>
          <w:rStyle w:val="libAlaemChar"/>
          <w:rFonts w:hint="cs"/>
          <w:rtl/>
        </w:rPr>
        <w:t>)</w:t>
      </w:r>
      <w:r w:rsidRPr="00752481">
        <w:rPr>
          <w:rFonts w:hint="cs"/>
          <w:rtl/>
        </w:rPr>
        <w:t xml:space="preserve"> </w:t>
      </w:r>
      <w:r w:rsidRPr="0095721C">
        <w:rPr>
          <w:rStyle w:val="libFootnotenumChar"/>
          <w:rFonts w:hint="cs"/>
          <w:rtl/>
        </w:rPr>
        <w:t>(2)</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سورة التوبة 9</w:t>
      </w:r>
      <w:r w:rsidR="00752481">
        <w:rPr>
          <w:rFonts w:hint="cs"/>
          <w:rtl/>
        </w:rPr>
        <w:t>:</w:t>
      </w:r>
      <w:r>
        <w:rPr>
          <w:rFonts w:hint="cs"/>
          <w:rtl/>
        </w:rPr>
        <w:t xml:space="preserve"> 83</w:t>
      </w:r>
      <w:r w:rsidR="00752481">
        <w:rPr>
          <w:rFonts w:hint="cs"/>
          <w:rtl/>
        </w:rPr>
        <w:t xml:space="preserve"> - </w:t>
      </w:r>
      <w:r>
        <w:rPr>
          <w:rFonts w:hint="cs"/>
          <w:rtl/>
        </w:rPr>
        <w:t>84</w:t>
      </w:r>
      <w:r w:rsidR="00752481">
        <w:rPr>
          <w:rFonts w:hint="cs"/>
          <w:rtl/>
        </w:rPr>
        <w:t>.</w:t>
      </w:r>
    </w:p>
    <w:p w:rsidR="0095721C" w:rsidRDefault="0095721C" w:rsidP="0095721C">
      <w:pPr>
        <w:pStyle w:val="libFootnote0"/>
        <w:rPr>
          <w:rtl/>
        </w:rPr>
      </w:pPr>
      <w:r>
        <w:rPr>
          <w:rFonts w:hint="cs"/>
          <w:rtl/>
        </w:rPr>
        <w:t>(2) سورة التوبة 9</w:t>
      </w:r>
      <w:r w:rsidR="00752481">
        <w:rPr>
          <w:rFonts w:hint="cs"/>
          <w:rtl/>
        </w:rPr>
        <w:t>:</w:t>
      </w:r>
      <w:r>
        <w:rPr>
          <w:rFonts w:hint="cs"/>
          <w:rtl/>
        </w:rPr>
        <w:t xml:space="preserve"> 85</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فهؤلاء إذن المقطوع بكفرهم وموتهم على الكفر</w:t>
      </w:r>
      <w:r w:rsidR="00752481">
        <w:rPr>
          <w:rFonts w:hint="cs"/>
          <w:rtl/>
        </w:rPr>
        <w:t>،</w:t>
      </w:r>
      <w:r>
        <w:rPr>
          <w:rFonts w:hint="cs"/>
          <w:rtl/>
        </w:rPr>
        <w:t xml:space="preserve"> غير أُولئك الّذين ذكرتهم سورة الفتح ووعدتهم بالثواب إنْ هم استجابوا للداعي</w:t>
      </w:r>
      <w:r w:rsidR="00752481">
        <w:rPr>
          <w:rFonts w:hint="cs"/>
          <w:rtl/>
        </w:rPr>
        <w:t>!</w:t>
      </w:r>
    </w:p>
    <w:p w:rsidR="0095721C" w:rsidRDefault="0095721C" w:rsidP="00577E5E">
      <w:pPr>
        <w:pStyle w:val="libNormal"/>
        <w:rPr>
          <w:rtl/>
        </w:rPr>
      </w:pPr>
      <w:r w:rsidRPr="00752481">
        <w:rPr>
          <w:rFonts w:hint="cs"/>
          <w:rtl/>
        </w:rPr>
        <w:t>ثمّة التفاتة هامّة جدّاً</w:t>
      </w:r>
      <w:r w:rsidR="00752481">
        <w:rPr>
          <w:rFonts w:hint="cs"/>
          <w:rtl/>
        </w:rPr>
        <w:t>،</w:t>
      </w:r>
      <w:r w:rsidRPr="00752481">
        <w:rPr>
          <w:rFonts w:hint="cs"/>
          <w:rtl/>
        </w:rPr>
        <w:t xml:space="preserve"> وهي</w:t>
      </w:r>
      <w:r w:rsidR="00752481">
        <w:rPr>
          <w:rFonts w:hint="cs"/>
          <w:rtl/>
        </w:rPr>
        <w:t>:</w:t>
      </w:r>
      <w:r w:rsidRPr="00752481">
        <w:rPr>
          <w:rFonts w:hint="cs"/>
          <w:rtl/>
        </w:rPr>
        <w:t xml:space="preserve"> أنّه في ذات الواقعة التي نزلت فيها الآية الاُولى</w:t>
      </w:r>
      <w:r w:rsidR="00752481">
        <w:rPr>
          <w:rFonts w:hint="cs"/>
          <w:rtl/>
        </w:rPr>
        <w:t>:</w:t>
      </w:r>
      <w:r w:rsidRPr="00752481">
        <w:rPr>
          <w:rFonts w:hint="cs"/>
          <w:rtl/>
        </w:rPr>
        <w:t xml:space="preserve"> </w:t>
      </w:r>
      <w:r w:rsidRPr="00C12977">
        <w:rPr>
          <w:rStyle w:val="libAlaemChar"/>
          <w:rFonts w:hint="cs"/>
          <w:rtl/>
        </w:rPr>
        <w:t>(</w:t>
      </w:r>
      <w:r w:rsidR="00577E5E" w:rsidRPr="00577E5E">
        <w:rPr>
          <w:rStyle w:val="libAieChar"/>
          <w:rFonts w:hint="cs"/>
          <w:rtl/>
        </w:rPr>
        <w:t>قُل</w:t>
      </w:r>
      <w:r w:rsidR="00577E5E" w:rsidRPr="00577E5E">
        <w:rPr>
          <w:rStyle w:val="libAieChar"/>
          <w:rtl/>
        </w:rPr>
        <w:t xml:space="preserve"> </w:t>
      </w:r>
      <w:r w:rsidR="00577E5E" w:rsidRPr="00577E5E">
        <w:rPr>
          <w:rStyle w:val="libAieChar"/>
          <w:rFonts w:hint="cs"/>
          <w:rtl/>
        </w:rPr>
        <w:t>لِّلْمُخَلَّفِينَ</w:t>
      </w:r>
      <w:r w:rsidR="00577E5E" w:rsidRPr="00577E5E">
        <w:rPr>
          <w:rStyle w:val="libAieChar"/>
          <w:rtl/>
        </w:rPr>
        <w:t xml:space="preserve"> </w:t>
      </w:r>
      <w:r w:rsidR="00577E5E" w:rsidRPr="00577E5E">
        <w:rPr>
          <w:rStyle w:val="libAieChar"/>
          <w:rFonts w:hint="cs"/>
          <w:rtl/>
        </w:rPr>
        <w:t>مِنَ</w:t>
      </w:r>
      <w:r w:rsidR="00577E5E" w:rsidRPr="00577E5E">
        <w:rPr>
          <w:rStyle w:val="libAieChar"/>
          <w:rtl/>
        </w:rPr>
        <w:t xml:space="preserve"> </w:t>
      </w:r>
      <w:r w:rsidR="00577E5E" w:rsidRPr="00577E5E">
        <w:rPr>
          <w:rStyle w:val="libAieChar"/>
          <w:rFonts w:hint="cs"/>
          <w:rtl/>
        </w:rPr>
        <w:t>الْأَعْرَابِ</w:t>
      </w:r>
      <w:r w:rsidR="00577E5E" w:rsidRPr="00577E5E">
        <w:rPr>
          <w:rStyle w:val="libAieChar"/>
          <w:rtl/>
        </w:rPr>
        <w:t xml:space="preserve"> </w:t>
      </w:r>
      <w:r w:rsidR="00577E5E" w:rsidRPr="00577E5E">
        <w:rPr>
          <w:rStyle w:val="libAieChar"/>
          <w:rFonts w:hint="cs"/>
          <w:rtl/>
        </w:rPr>
        <w:t>سَتُدْعَوْنَ</w:t>
      </w:r>
      <w:r w:rsidR="00577E5E" w:rsidRPr="00577E5E">
        <w:rPr>
          <w:rStyle w:val="libAieChar"/>
          <w:rtl/>
        </w:rPr>
        <w:t xml:space="preserve"> </w:t>
      </w:r>
      <w:r w:rsidR="00577E5E" w:rsidRPr="00577E5E">
        <w:rPr>
          <w:rStyle w:val="libAieChar"/>
          <w:rFonts w:hint="cs"/>
          <w:rtl/>
        </w:rPr>
        <w:t>إِلَىٰ</w:t>
      </w:r>
      <w:r w:rsidR="00577E5E" w:rsidRPr="00577E5E">
        <w:rPr>
          <w:rStyle w:val="libAieChar"/>
          <w:rtl/>
        </w:rPr>
        <w:t xml:space="preserve"> </w:t>
      </w:r>
      <w:r w:rsidR="00577E5E" w:rsidRPr="00577E5E">
        <w:rPr>
          <w:rStyle w:val="libAieChar"/>
          <w:rFonts w:hint="cs"/>
          <w:rtl/>
        </w:rPr>
        <w:t>قَوْمٍ</w:t>
      </w:r>
      <w:r w:rsidR="00577E5E" w:rsidRPr="00577E5E">
        <w:rPr>
          <w:rStyle w:val="libAieChar"/>
          <w:rtl/>
        </w:rPr>
        <w:t xml:space="preserve"> </w:t>
      </w:r>
      <w:r w:rsidR="00577E5E" w:rsidRPr="00577E5E">
        <w:rPr>
          <w:rStyle w:val="libAieChar"/>
          <w:rFonts w:hint="cs"/>
          <w:rtl/>
        </w:rPr>
        <w:t>أُولِي</w:t>
      </w:r>
      <w:r w:rsidR="00577E5E" w:rsidRPr="00577E5E">
        <w:rPr>
          <w:rStyle w:val="libAieChar"/>
          <w:rtl/>
        </w:rPr>
        <w:t xml:space="preserve"> </w:t>
      </w:r>
      <w:r w:rsidR="00577E5E" w:rsidRPr="00577E5E">
        <w:rPr>
          <w:rStyle w:val="libAieChar"/>
          <w:rFonts w:hint="cs"/>
          <w:rtl/>
        </w:rPr>
        <w:t>بَأْسٍ</w:t>
      </w:r>
      <w:r w:rsidR="00577E5E" w:rsidRPr="00577E5E">
        <w:rPr>
          <w:rStyle w:val="libAieChar"/>
          <w:rtl/>
        </w:rPr>
        <w:t xml:space="preserve"> </w:t>
      </w:r>
      <w:r w:rsidR="00577E5E" w:rsidRPr="00577E5E">
        <w:rPr>
          <w:rStyle w:val="libAieChar"/>
          <w:rFonts w:hint="cs"/>
          <w:rtl/>
        </w:rPr>
        <w:t>شَدِيدٍ</w:t>
      </w:r>
      <w:r w:rsidR="00577E5E" w:rsidRPr="00577E5E">
        <w:rPr>
          <w:rStyle w:val="libAieChar"/>
          <w:rtl/>
        </w:rPr>
        <w:t xml:space="preserve"> </w:t>
      </w:r>
      <w:r w:rsidR="00577E5E" w:rsidRPr="00577E5E">
        <w:rPr>
          <w:rStyle w:val="libAieChar"/>
          <w:rFonts w:hint="cs"/>
          <w:rtl/>
        </w:rPr>
        <w:t>تُقَاتِلُونَهُمْ</w:t>
      </w:r>
      <w:r w:rsidR="00577E5E" w:rsidRPr="00577E5E">
        <w:rPr>
          <w:rStyle w:val="libAieChar"/>
          <w:rtl/>
        </w:rPr>
        <w:t xml:space="preserve"> </w:t>
      </w:r>
      <w:r w:rsidR="00577E5E" w:rsidRPr="00577E5E">
        <w:rPr>
          <w:rStyle w:val="libAieChar"/>
          <w:rFonts w:hint="cs"/>
          <w:rtl/>
        </w:rPr>
        <w:t>أَوْ</w:t>
      </w:r>
      <w:r w:rsidR="00577E5E" w:rsidRPr="00577E5E">
        <w:rPr>
          <w:rStyle w:val="libAieChar"/>
          <w:rtl/>
        </w:rPr>
        <w:t xml:space="preserve"> </w:t>
      </w:r>
      <w:r w:rsidR="00577E5E" w:rsidRPr="00577E5E">
        <w:rPr>
          <w:rStyle w:val="libAieChar"/>
          <w:rFonts w:hint="cs"/>
          <w:rtl/>
        </w:rPr>
        <w:t>يُسْلِمُونَ</w:t>
      </w:r>
      <w:r w:rsidR="00577E5E" w:rsidRPr="00577E5E">
        <w:rPr>
          <w:rStyle w:val="libAieChar"/>
          <w:rtl/>
        </w:rPr>
        <w:t xml:space="preserve"> </w:t>
      </w:r>
      <w:r w:rsidR="00577E5E" w:rsidRPr="00577E5E">
        <w:rPr>
          <w:rStyle w:val="libAieChar"/>
          <w:rFonts w:hint="cs"/>
          <w:rtl/>
        </w:rPr>
        <w:t>فَإِن</w:t>
      </w:r>
      <w:r w:rsidR="00577E5E" w:rsidRPr="00577E5E">
        <w:rPr>
          <w:rStyle w:val="libAieChar"/>
          <w:rtl/>
        </w:rPr>
        <w:t xml:space="preserve"> </w:t>
      </w:r>
      <w:r w:rsidR="00577E5E" w:rsidRPr="00577E5E">
        <w:rPr>
          <w:rStyle w:val="libAieChar"/>
          <w:rFonts w:hint="cs"/>
          <w:rtl/>
        </w:rPr>
        <w:t>تُطِيعُوا</w:t>
      </w:r>
      <w:r w:rsidR="00577E5E" w:rsidRPr="00577E5E">
        <w:rPr>
          <w:rStyle w:val="libAieChar"/>
          <w:rtl/>
        </w:rPr>
        <w:t xml:space="preserve"> </w:t>
      </w:r>
      <w:r w:rsidR="00577E5E" w:rsidRPr="00577E5E">
        <w:rPr>
          <w:rStyle w:val="libAieChar"/>
          <w:rFonts w:hint="cs"/>
          <w:rtl/>
        </w:rPr>
        <w:t>يُؤْتِكُمُ</w:t>
      </w:r>
      <w:r w:rsidR="00577E5E" w:rsidRPr="00577E5E">
        <w:rPr>
          <w:rStyle w:val="libAieChar"/>
          <w:rtl/>
        </w:rPr>
        <w:t xml:space="preserve"> </w:t>
      </w:r>
      <w:r w:rsidR="00577E5E" w:rsidRPr="00577E5E">
        <w:rPr>
          <w:rStyle w:val="libAieChar"/>
          <w:rFonts w:hint="cs"/>
          <w:rtl/>
        </w:rPr>
        <w:t>اللَّـهُ</w:t>
      </w:r>
      <w:r w:rsidR="00577E5E" w:rsidRPr="00577E5E">
        <w:rPr>
          <w:rStyle w:val="libAieChar"/>
          <w:rtl/>
        </w:rPr>
        <w:t xml:space="preserve"> </w:t>
      </w:r>
      <w:r w:rsidR="00577E5E" w:rsidRPr="00577E5E">
        <w:rPr>
          <w:rStyle w:val="libAieChar"/>
          <w:rFonts w:hint="cs"/>
          <w:rtl/>
        </w:rPr>
        <w:t>أَجْرًا</w:t>
      </w:r>
      <w:r w:rsidR="00577E5E" w:rsidRPr="00577E5E">
        <w:rPr>
          <w:rStyle w:val="libAieChar"/>
          <w:rtl/>
        </w:rPr>
        <w:t xml:space="preserve"> </w:t>
      </w:r>
      <w:r w:rsidR="00577E5E" w:rsidRPr="00577E5E">
        <w:rPr>
          <w:rStyle w:val="libAieChar"/>
          <w:rFonts w:hint="cs"/>
          <w:rtl/>
        </w:rPr>
        <w:t xml:space="preserve">حَسَنًا </w:t>
      </w:r>
      <w:r w:rsidR="00577E5E">
        <w:rPr>
          <w:rStyle w:val="libAieChar"/>
          <w:rFonts w:hint="cs"/>
          <w:rtl/>
        </w:rPr>
        <w:t>...</w:t>
      </w:r>
      <w:r w:rsidRPr="00C12977">
        <w:rPr>
          <w:rStyle w:val="libAlaemChar"/>
          <w:rFonts w:hint="cs"/>
          <w:rtl/>
        </w:rPr>
        <w:t>)</w:t>
      </w:r>
      <w:r w:rsidRPr="00752481">
        <w:rPr>
          <w:rFonts w:hint="cs"/>
          <w:rtl/>
        </w:rPr>
        <w:t xml:space="preserve"> أي في الحديبية ذاتها</w:t>
      </w:r>
      <w:r w:rsidR="00752481">
        <w:rPr>
          <w:rFonts w:hint="cs"/>
          <w:rtl/>
        </w:rPr>
        <w:t>،</w:t>
      </w:r>
      <w:r w:rsidRPr="00752481">
        <w:rPr>
          <w:rFonts w:hint="cs"/>
          <w:rtl/>
        </w:rPr>
        <w:t xml:space="preserve"> قال النبيّ صلى الله عليه وآله وسلم لوفد قريش</w:t>
      </w:r>
      <w:r w:rsidR="00752481">
        <w:rPr>
          <w:rFonts w:hint="cs"/>
          <w:rtl/>
        </w:rPr>
        <w:t>:</w:t>
      </w:r>
      <w:r w:rsidRPr="00752481">
        <w:rPr>
          <w:rFonts w:hint="cs"/>
          <w:rtl/>
        </w:rPr>
        <w:t xml:space="preserve"> «يا معشر قريش</w:t>
      </w:r>
      <w:r w:rsidR="00752481">
        <w:rPr>
          <w:rFonts w:hint="cs"/>
          <w:rtl/>
        </w:rPr>
        <w:t>،</w:t>
      </w:r>
      <w:r w:rsidRPr="00752481">
        <w:rPr>
          <w:rFonts w:hint="cs"/>
          <w:rtl/>
        </w:rPr>
        <w:t xml:space="preserve"> لَتنتهنَّ أو لَيبعثنَّ اللهُ عليكم من يضرب رقابكم بالسيف على الدين</w:t>
      </w:r>
      <w:r w:rsidR="00752481">
        <w:rPr>
          <w:rFonts w:hint="cs"/>
          <w:rtl/>
        </w:rPr>
        <w:t>،</w:t>
      </w:r>
      <w:r w:rsidRPr="00752481">
        <w:rPr>
          <w:rFonts w:hint="cs"/>
          <w:rtl/>
        </w:rPr>
        <w:t xml:space="preserve"> قد امتحن قلبه على الاِيمان» قالوا</w:t>
      </w:r>
      <w:r w:rsidR="00752481">
        <w:rPr>
          <w:rFonts w:hint="cs"/>
          <w:rtl/>
        </w:rPr>
        <w:t>:</w:t>
      </w:r>
      <w:r w:rsidRPr="00752481">
        <w:rPr>
          <w:rFonts w:hint="cs"/>
          <w:rtl/>
        </w:rPr>
        <w:t xml:space="preserve"> من هو يا رسول الله</w:t>
      </w:r>
      <w:r w:rsidR="00752481">
        <w:rPr>
          <w:rFonts w:hint="cs"/>
          <w:rtl/>
        </w:rPr>
        <w:t>؟</w:t>
      </w:r>
      <w:r w:rsidRPr="00752481">
        <w:rPr>
          <w:rFonts w:hint="cs"/>
          <w:rtl/>
        </w:rPr>
        <w:t xml:space="preserve"> فقال أبو بكر</w:t>
      </w:r>
      <w:r w:rsidR="00752481">
        <w:rPr>
          <w:rFonts w:hint="cs"/>
          <w:rtl/>
        </w:rPr>
        <w:t>:</w:t>
      </w:r>
      <w:r w:rsidRPr="00752481">
        <w:rPr>
          <w:rFonts w:hint="cs"/>
          <w:rtl/>
        </w:rPr>
        <w:t xml:space="preserve"> من هو يا رسول الله</w:t>
      </w:r>
      <w:r w:rsidR="00752481">
        <w:rPr>
          <w:rFonts w:hint="cs"/>
          <w:rtl/>
        </w:rPr>
        <w:t>؟</w:t>
      </w:r>
      <w:r w:rsidRPr="00752481">
        <w:rPr>
          <w:rFonts w:hint="cs"/>
          <w:rtl/>
        </w:rPr>
        <w:t xml:space="preserve"> وقال عمر</w:t>
      </w:r>
      <w:r w:rsidR="00752481">
        <w:rPr>
          <w:rFonts w:hint="cs"/>
          <w:rtl/>
        </w:rPr>
        <w:t>:</w:t>
      </w:r>
      <w:r w:rsidRPr="00752481">
        <w:rPr>
          <w:rFonts w:hint="cs"/>
          <w:rtl/>
        </w:rPr>
        <w:t xml:space="preserve"> من هو يا رسول الله</w:t>
      </w:r>
      <w:r w:rsidR="00752481">
        <w:rPr>
          <w:rFonts w:hint="cs"/>
          <w:rtl/>
        </w:rPr>
        <w:t>؟</w:t>
      </w:r>
      <w:r w:rsidRPr="00752481">
        <w:rPr>
          <w:rFonts w:hint="cs"/>
          <w:rtl/>
        </w:rPr>
        <w:t xml:space="preserve"> قال صلى الله عليه وآله وسلم</w:t>
      </w:r>
      <w:r w:rsidR="00752481">
        <w:rPr>
          <w:rFonts w:hint="cs"/>
          <w:rtl/>
        </w:rPr>
        <w:t>:</w:t>
      </w:r>
      <w:r w:rsidRPr="00752481">
        <w:rPr>
          <w:rFonts w:hint="cs"/>
          <w:rtl/>
        </w:rPr>
        <w:t xml:space="preserve"> «خاصف النَعل» وكان قد أعطى عليّاً نعلاً يخصفها</w:t>
      </w:r>
      <w:r w:rsidR="00752481">
        <w:rPr>
          <w:rFonts w:hint="cs"/>
          <w:rtl/>
        </w:rPr>
        <w:t>.</w:t>
      </w:r>
    </w:p>
    <w:p w:rsidR="0095721C" w:rsidRDefault="0095721C" w:rsidP="00752481">
      <w:pPr>
        <w:pStyle w:val="libNormal"/>
        <w:rPr>
          <w:rtl/>
        </w:rPr>
      </w:pPr>
      <w:r w:rsidRPr="00752481">
        <w:rPr>
          <w:rFonts w:hint="cs"/>
          <w:rtl/>
        </w:rPr>
        <w:t xml:space="preserve">أخرجه الترمذي والنسائي وابن أبي شيبة بأسانيد صحيحة </w:t>
      </w:r>
      <w:r w:rsidRPr="0095721C">
        <w:rPr>
          <w:rStyle w:val="libFootnotenumChar"/>
          <w:rFonts w:hint="cs"/>
          <w:rtl/>
        </w:rPr>
        <w:t>(1)</w:t>
      </w:r>
      <w:r w:rsidRPr="00752481">
        <w:rPr>
          <w:rFonts w:hint="cs"/>
          <w:rtl/>
        </w:rPr>
        <w:t>.</w:t>
      </w:r>
    </w:p>
    <w:p w:rsidR="0095721C" w:rsidRDefault="0095721C" w:rsidP="00752481">
      <w:pPr>
        <w:pStyle w:val="libNormal"/>
        <w:rPr>
          <w:rtl/>
        </w:rPr>
      </w:pPr>
      <w:r w:rsidRPr="00752481">
        <w:rPr>
          <w:rFonts w:hint="cs"/>
          <w:rtl/>
        </w:rPr>
        <w:t>ونحو هذا تماماً قاله النبيّ صلى الله عليه وآله وسلم لوفد ثقيف</w:t>
      </w:r>
      <w:r w:rsidR="00752481">
        <w:rPr>
          <w:rFonts w:hint="cs"/>
          <w:rtl/>
        </w:rPr>
        <w:t>،</w:t>
      </w:r>
      <w:r w:rsidRPr="00752481">
        <w:rPr>
          <w:rFonts w:hint="cs"/>
          <w:rtl/>
        </w:rPr>
        <w:t xml:space="preserve"> قال</w:t>
      </w:r>
      <w:r w:rsidR="00752481">
        <w:rPr>
          <w:rFonts w:hint="cs"/>
          <w:rtl/>
        </w:rPr>
        <w:t>:</w:t>
      </w:r>
      <w:r w:rsidRPr="00752481">
        <w:rPr>
          <w:rFonts w:hint="cs"/>
          <w:rtl/>
        </w:rPr>
        <w:t xml:space="preserve"> «لَتُسلمُنَّ أو لاَبعثنَّ عليكم رجلاً منّي</w:t>
      </w:r>
      <w:r w:rsidR="00752481">
        <w:rPr>
          <w:rFonts w:hint="cs"/>
          <w:rtl/>
        </w:rPr>
        <w:t xml:space="preserve"> - </w:t>
      </w:r>
      <w:r w:rsidRPr="00752481">
        <w:rPr>
          <w:rFonts w:hint="cs"/>
          <w:rtl/>
        </w:rPr>
        <w:t>أو قال</w:t>
      </w:r>
      <w:r w:rsidR="00752481">
        <w:rPr>
          <w:rFonts w:hint="cs"/>
          <w:rtl/>
        </w:rPr>
        <w:t>:</w:t>
      </w:r>
      <w:r w:rsidRPr="00752481">
        <w:rPr>
          <w:rFonts w:hint="cs"/>
          <w:rtl/>
        </w:rPr>
        <w:t xml:space="preserve"> مثل نفسي</w:t>
      </w:r>
      <w:r w:rsidR="00752481">
        <w:rPr>
          <w:rFonts w:hint="cs"/>
          <w:rtl/>
        </w:rPr>
        <w:t xml:space="preserve"> - </w:t>
      </w:r>
      <w:r w:rsidRPr="00752481">
        <w:rPr>
          <w:rFonts w:hint="cs"/>
          <w:rtl/>
        </w:rPr>
        <w:t>ليضربنّ أعناقكم</w:t>
      </w:r>
      <w:r w:rsidR="00752481">
        <w:rPr>
          <w:rFonts w:hint="cs"/>
          <w:rtl/>
        </w:rPr>
        <w:t>،</w:t>
      </w:r>
      <w:r w:rsidRPr="00752481">
        <w:rPr>
          <w:rFonts w:hint="cs"/>
          <w:rtl/>
        </w:rPr>
        <w:t xml:space="preserve"> وليسبينّ ذراريكم</w:t>
      </w:r>
      <w:r w:rsidR="00752481">
        <w:rPr>
          <w:rFonts w:hint="cs"/>
          <w:rtl/>
        </w:rPr>
        <w:t>،</w:t>
      </w:r>
      <w:r w:rsidRPr="00752481">
        <w:rPr>
          <w:rFonts w:hint="cs"/>
          <w:rtl/>
        </w:rPr>
        <w:t xml:space="preserve"> وليأخذنّ أموالكم» قال عمر</w:t>
      </w:r>
      <w:r w:rsidR="00752481">
        <w:rPr>
          <w:rFonts w:hint="cs"/>
          <w:rtl/>
        </w:rPr>
        <w:t>:</w:t>
      </w:r>
      <w:r w:rsidRPr="00752481">
        <w:rPr>
          <w:rFonts w:hint="cs"/>
          <w:rtl/>
        </w:rPr>
        <w:t xml:space="preserve"> فو الله ماتمنّيت الاِمارة إلاّ يومئذٍ، فجعلتُ أنصب صدري رجاء أن يقول</w:t>
      </w:r>
      <w:r w:rsidR="00752481">
        <w:rPr>
          <w:rFonts w:hint="cs"/>
          <w:rtl/>
        </w:rPr>
        <w:t>:</w:t>
      </w:r>
      <w:r w:rsidRPr="00752481">
        <w:rPr>
          <w:rFonts w:hint="cs"/>
          <w:rtl/>
        </w:rPr>
        <w:t xml:space="preserve"> هو هذا</w:t>
      </w:r>
      <w:r w:rsidR="00752481">
        <w:rPr>
          <w:rFonts w:hint="cs"/>
          <w:rtl/>
        </w:rPr>
        <w:t>.</w:t>
      </w:r>
      <w:r w:rsidRPr="00752481">
        <w:rPr>
          <w:rFonts w:hint="cs"/>
          <w:rtl/>
        </w:rPr>
        <w:t xml:space="preserve"> فالتفتَ إلى عليٍّ فأخذ بيده وقال</w:t>
      </w:r>
      <w:r w:rsidR="00752481">
        <w:rPr>
          <w:rFonts w:hint="cs"/>
          <w:rtl/>
        </w:rPr>
        <w:t>:</w:t>
      </w:r>
      <w:r w:rsidRPr="00752481">
        <w:rPr>
          <w:rFonts w:hint="cs"/>
          <w:rtl/>
        </w:rPr>
        <w:t xml:space="preserve"> «هو هذا</w:t>
      </w:r>
      <w:r w:rsidR="00752481">
        <w:rPr>
          <w:rFonts w:hint="cs"/>
          <w:rtl/>
        </w:rPr>
        <w:t>،</w:t>
      </w:r>
      <w:r w:rsidRPr="00752481">
        <w:rPr>
          <w:rFonts w:hint="cs"/>
          <w:rtl/>
        </w:rPr>
        <w:t xml:space="preserve"> هو هذا» </w:t>
      </w:r>
      <w:r w:rsidRPr="0095721C">
        <w:rPr>
          <w:rStyle w:val="libFootnotenumChar"/>
          <w:rFonts w:hint="cs"/>
          <w:rtl/>
        </w:rPr>
        <w:t>(2)</w:t>
      </w:r>
      <w:r w:rsidRPr="00752481">
        <w:rPr>
          <w:rFonts w:hint="cs"/>
          <w:rtl/>
        </w:rPr>
        <w:t>.</w:t>
      </w:r>
    </w:p>
    <w:p w:rsidR="0095721C" w:rsidRDefault="0095721C" w:rsidP="00752481">
      <w:pPr>
        <w:pStyle w:val="libNormal"/>
        <w:rPr>
          <w:rtl/>
        </w:rPr>
      </w:pPr>
      <w:r>
        <w:rPr>
          <w:rFonts w:hint="cs"/>
          <w:rtl/>
        </w:rPr>
        <w:t>ونحوه ما أخبر به النبيّ صلى الله عليه وآله وسلم أنّه واقعٌ بعده</w:t>
      </w:r>
      <w:r w:rsidR="00752481">
        <w:rPr>
          <w:rFonts w:hint="cs"/>
          <w:rtl/>
        </w:rPr>
        <w:t>،</w:t>
      </w:r>
      <w:r>
        <w:rPr>
          <w:rFonts w:hint="cs"/>
          <w:rtl/>
        </w:rPr>
        <w:t xml:space="preserve"> فقال</w:t>
      </w:r>
      <w:r w:rsidR="00752481">
        <w:rPr>
          <w:rFonts w:hint="cs"/>
          <w:rtl/>
        </w:rPr>
        <w:t>:</w:t>
      </w:r>
      <w:r>
        <w:rPr>
          <w:rFonts w:hint="cs"/>
          <w:rtl/>
        </w:rPr>
        <w:t xml:space="preserve"> «إنّ منكم من يقاتل</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سنن الترمذي 5 | 3715</w:t>
      </w:r>
      <w:r w:rsidR="00752481">
        <w:rPr>
          <w:rFonts w:hint="cs"/>
          <w:rtl/>
        </w:rPr>
        <w:t>،</w:t>
      </w:r>
      <w:r>
        <w:rPr>
          <w:rFonts w:hint="cs"/>
          <w:rtl/>
        </w:rPr>
        <w:t xml:space="preserve"> سنن النسائي 5 | 8416</w:t>
      </w:r>
      <w:r w:rsidR="00752481">
        <w:rPr>
          <w:rFonts w:hint="cs"/>
          <w:rtl/>
        </w:rPr>
        <w:t>،</w:t>
      </w:r>
      <w:r>
        <w:rPr>
          <w:rFonts w:hint="cs"/>
          <w:rtl/>
        </w:rPr>
        <w:t xml:space="preserve"> كتاب الخصائص</w:t>
      </w:r>
      <w:r w:rsidR="00752481">
        <w:rPr>
          <w:rFonts w:hint="cs"/>
          <w:rtl/>
        </w:rPr>
        <w:t xml:space="preserve"> - </w:t>
      </w:r>
      <w:r>
        <w:rPr>
          <w:rFonts w:hint="cs"/>
          <w:rtl/>
        </w:rPr>
        <w:t>بتخريج الاَثري | 30</w:t>
      </w:r>
      <w:r w:rsidR="00752481">
        <w:rPr>
          <w:rFonts w:hint="cs"/>
          <w:rtl/>
        </w:rPr>
        <w:t>،</w:t>
      </w:r>
      <w:r>
        <w:rPr>
          <w:rFonts w:hint="cs"/>
          <w:rtl/>
        </w:rPr>
        <w:t xml:space="preserve"> المصنّف</w:t>
      </w:r>
      <w:r w:rsidR="00752481">
        <w:rPr>
          <w:rFonts w:hint="cs"/>
          <w:rtl/>
        </w:rPr>
        <w:t>،</w:t>
      </w:r>
      <w:r>
        <w:rPr>
          <w:rFonts w:hint="cs"/>
          <w:rtl/>
        </w:rPr>
        <w:t xml:space="preserve"> ابن أبي شيبة</w:t>
      </w:r>
      <w:r w:rsidR="00752481">
        <w:rPr>
          <w:rFonts w:hint="cs"/>
          <w:rtl/>
        </w:rPr>
        <w:t xml:space="preserve"> - </w:t>
      </w:r>
      <w:r>
        <w:rPr>
          <w:rFonts w:hint="cs"/>
          <w:rtl/>
        </w:rPr>
        <w:t>فضائل عليّ</w:t>
      </w:r>
      <w:r w:rsidR="00752481">
        <w:rPr>
          <w:rFonts w:hint="cs"/>
          <w:rtl/>
        </w:rPr>
        <w:t xml:space="preserve"> - </w:t>
      </w:r>
      <w:r>
        <w:rPr>
          <w:rFonts w:hint="cs"/>
          <w:rtl/>
        </w:rPr>
        <w:t>7 | 18</w:t>
      </w:r>
      <w:r w:rsidR="00752481">
        <w:rPr>
          <w:rFonts w:hint="cs"/>
          <w:rtl/>
        </w:rPr>
        <w:t>.</w:t>
      </w:r>
    </w:p>
    <w:p w:rsidR="0095721C" w:rsidRDefault="0095721C" w:rsidP="0095721C">
      <w:pPr>
        <w:pStyle w:val="libFootnote0"/>
        <w:rPr>
          <w:rtl/>
        </w:rPr>
      </w:pPr>
      <w:r>
        <w:rPr>
          <w:rFonts w:hint="cs"/>
          <w:rtl/>
        </w:rPr>
        <w:t>(2) أخرجه</w:t>
      </w:r>
      <w:r w:rsidR="00752481">
        <w:rPr>
          <w:rFonts w:hint="cs"/>
          <w:rtl/>
        </w:rPr>
        <w:t>:</w:t>
      </w:r>
      <w:r>
        <w:rPr>
          <w:rFonts w:hint="cs"/>
          <w:rtl/>
        </w:rPr>
        <w:t xml:space="preserve"> عبد الرزّاق</w:t>
      </w:r>
      <w:r w:rsidR="00752481">
        <w:rPr>
          <w:rFonts w:hint="cs"/>
          <w:rtl/>
        </w:rPr>
        <w:t>،</w:t>
      </w:r>
      <w:r>
        <w:rPr>
          <w:rFonts w:hint="cs"/>
          <w:rtl/>
        </w:rPr>
        <w:t xml:space="preserve"> المصنّف 11</w:t>
      </w:r>
      <w:r w:rsidR="00752481">
        <w:rPr>
          <w:rFonts w:hint="cs"/>
          <w:rtl/>
        </w:rPr>
        <w:t>:</w:t>
      </w:r>
      <w:r>
        <w:rPr>
          <w:rFonts w:hint="cs"/>
          <w:rtl/>
        </w:rPr>
        <w:t xml:space="preserve"> 226 | 20389</w:t>
      </w:r>
      <w:r w:rsidR="00752481">
        <w:rPr>
          <w:rFonts w:hint="cs"/>
          <w:rtl/>
        </w:rPr>
        <w:t>،</w:t>
      </w:r>
      <w:r>
        <w:rPr>
          <w:rFonts w:hint="cs"/>
          <w:rtl/>
        </w:rPr>
        <w:t xml:space="preserve"> المصنّف</w:t>
      </w:r>
      <w:r w:rsidR="00752481">
        <w:rPr>
          <w:rFonts w:hint="cs"/>
          <w:rtl/>
        </w:rPr>
        <w:t>،</w:t>
      </w:r>
      <w:r>
        <w:rPr>
          <w:rFonts w:hint="cs"/>
          <w:rtl/>
        </w:rPr>
        <w:t xml:space="preserve"> ابن أبي شيبة</w:t>
      </w:r>
      <w:r w:rsidR="00752481">
        <w:rPr>
          <w:rFonts w:hint="cs"/>
          <w:rtl/>
        </w:rPr>
        <w:t xml:space="preserve"> - </w:t>
      </w:r>
      <w:r>
        <w:rPr>
          <w:rFonts w:hint="cs"/>
          <w:rtl/>
        </w:rPr>
        <w:t>فضائل عليّ</w:t>
      </w:r>
      <w:r w:rsidR="00752481">
        <w:rPr>
          <w:rFonts w:hint="cs"/>
          <w:rtl/>
        </w:rPr>
        <w:t xml:space="preserve"> - </w:t>
      </w:r>
      <w:r>
        <w:rPr>
          <w:rFonts w:hint="cs"/>
          <w:rtl/>
        </w:rPr>
        <w:t>7 | 23 و 30، النسائي</w:t>
      </w:r>
      <w:r w:rsidR="00752481">
        <w:rPr>
          <w:rFonts w:hint="cs"/>
          <w:rtl/>
        </w:rPr>
        <w:t>،</w:t>
      </w:r>
      <w:r>
        <w:rPr>
          <w:rFonts w:hint="cs"/>
          <w:rtl/>
        </w:rPr>
        <w:t xml:space="preserve"> السنن</w:t>
      </w:r>
      <w:r w:rsidR="00752481">
        <w:rPr>
          <w:rFonts w:hint="cs"/>
          <w:rtl/>
        </w:rPr>
        <w:t xml:space="preserve"> - </w:t>
      </w:r>
      <w:r>
        <w:rPr>
          <w:rFonts w:hint="cs"/>
          <w:rtl/>
        </w:rPr>
        <w:t>كتاب الخصائص</w:t>
      </w:r>
      <w:r w:rsidR="00752481">
        <w:rPr>
          <w:rFonts w:hint="cs"/>
          <w:rtl/>
        </w:rPr>
        <w:t xml:space="preserve"> - </w:t>
      </w:r>
      <w:r>
        <w:rPr>
          <w:rFonts w:hint="cs"/>
          <w:rtl/>
        </w:rPr>
        <w:t>| 8457</w:t>
      </w:r>
      <w:r w:rsidR="00752481">
        <w:rPr>
          <w:rFonts w:hint="cs"/>
          <w:rtl/>
        </w:rPr>
        <w:t>،</w:t>
      </w:r>
      <w:r>
        <w:rPr>
          <w:rFonts w:hint="cs"/>
          <w:rtl/>
        </w:rPr>
        <w:t xml:space="preserve"> ابن عبد البرّ</w:t>
      </w:r>
      <w:r w:rsidR="00752481">
        <w:rPr>
          <w:rFonts w:hint="cs"/>
          <w:rtl/>
        </w:rPr>
        <w:t>،</w:t>
      </w:r>
      <w:r>
        <w:rPr>
          <w:rFonts w:hint="cs"/>
          <w:rtl/>
        </w:rPr>
        <w:t xml:space="preserve"> الاستيعاب 3</w:t>
      </w:r>
      <w:r w:rsidR="00752481">
        <w:rPr>
          <w:rFonts w:hint="cs"/>
          <w:rtl/>
        </w:rPr>
        <w:t>:</w:t>
      </w:r>
      <w:r>
        <w:rPr>
          <w:rFonts w:hint="cs"/>
          <w:rtl/>
        </w:rPr>
        <w:t xml:space="preserve"> 46</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على تأويل القرآن كما قاتلتُ على تنزيله» فاستشرف له القوم</w:t>
      </w:r>
      <w:r w:rsidR="00752481">
        <w:rPr>
          <w:rFonts w:hint="cs"/>
          <w:rtl/>
        </w:rPr>
        <w:t>،</w:t>
      </w:r>
      <w:r w:rsidRPr="00752481">
        <w:rPr>
          <w:rFonts w:hint="cs"/>
          <w:rtl/>
        </w:rPr>
        <w:t xml:space="preserve"> وفيهم أبو بكر وعمر</w:t>
      </w:r>
      <w:r w:rsidR="00752481">
        <w:rPr>
          <w:rFonts w:hint="cs"/>
          <w:rtl/>
        </w:rPr>
        <w:t>،</w:t>
      </w:r>
      <w:r w:rsidRPr="00752481">
        <w:rPr>
          <w:rFonts w:hint="cs"/>
          <w:rtl/>
        </w:rPr>
        <w:t xml:space="preserve"> فقال أبو بكر</w:t>
      </w:r>
      <w:r w:rsidR="00752481">
        <w:rPr>
          <w:rFonts w:hint="cs"/>
          <w:rtl/>
        </w:rPr>
        <w:t>:</w:t>
      </w:r>
      <w:r w:rsidRPr="00752481">
        <w:rPr>
          <w:rFonts w:hint="cs"/>
          <w:rtl/>
        </w:rPr>
        <w:t xml:space="preserve"> أنا هو</w:t>
      </w:r>
      <w:r w:rsidR="00752481">
        <w:rPr>
          <w:rFonts w:hint="cs"/>
          <w:rtl/>
        </w:rPr>
        <w:t>؟</w:t>
      </w:r>
      <w:r w:rsidRPr="00752481">
        <w:rPr>
          <w:rFonts w:hint="cs"/>
          <w:rtl/>
        </w:rPr>
        <w:t xml:space="preserve"> قال</w:t>
      </w:r>
      <w:r w:rsidR="00752481">
        <w:rPr>
          <w:rFonts w:hint="cs"/>
          <w:rtl/>
        </w:rPr>
        <w:t>:</w:t>
      </w:r>
      <w:r w:rsidRPr="00752481">
        <w:rPr>
          <w:rFonts w:hint="cs"/>
          <w:rtl/>
        </w:rPr>
        <w:t xml:space="preserve"> «لا»</w:t>
      </w:r>
      <w:r w:rsidR="00752481">
        <w:rPr>
          <w:rFonts w:hint="cs"/>
          <w:rtl/>
        </w:rPr>
        <w:t>.</w:t>
      </w:r>
      <w:r w:rsidRPr="00752481">
        <w:rPr>
          <w:rFonts w:hint="cs"/>
          <w:rtl/>
        </w:rPr>
        <w:t xml:space="preserve"> قال عمر</w:t>
      </w:r>
      <w:r w:rsidR="00752481">
        <w:rPr>
          <w:rFonts w:hint="cs"/>
          <w:rtl/>
        </w:rPr>
        <w:t>:</w:t>
      </w:r>
      <w:r w:rsidRPr="00752481">
        <w:rPr>
          <w:rFonts w:hint="cs"/>
          <w:rtl/>
        </w:rPr>
        <w:t xml:space="preserve"> أنا هو</w:t>
      </w:r>
      <w:r w:rsidR="00752481">
        <w:rPr>
          <w:rFonts w:hint="cs"/>
          <w:rtl/>
        </w:rPr>
        <w:t>؟</w:t>
      </w:r>
      <w:r w:rsidRPr="00752481">
        <w:rPr>
          <w:rFonts w:hint="cs"/>
          <w:rtl/>
        </w:rPr>
        <w:t xml:space="preserve"> قال</w:t>
      </w:r>
      <w:r w:rsidR="00752481">
        <w:rPr>
          <w:rFonts w:hint="cs"/>
          <w:rtl/>
        </w:rPr>
        <w:t>:</w:t>
      </w:r>
      <w:r w:rsidRPr="00752481">
        <w:rPr>
          <w:rFonts w:hint="cs"/>
          <w:rtl/>
        </w:rPr>
        <w:t xml:space="preserve"> «لا</w:t>
      </w:r>
      <w:r w:rsidR="00752481">
        <w:rPr>
          <w:rFonts w:hint="cs"/>
          <w:rtl/>
        </w:rPr>
        <w:t>،</w:t>
      </w:r>
      <w:r w:rsidRPr="00752481">
        <w:rPr>
          <w:rFonts w:hint="cs"/>
          <w:rtl/>
        </w:rPr>
        <w:t xml:space="preserve"> ولكن خاصف النعل» وكان عليٌّ يخصف نعل النبيّ صلى الله عليه وآله وسلم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وهذه نصوص اجتمعت صراحةً على نفي وإثبات</w:t>
      </w:r>
      <w:r w:rsidR="00752481">
        <w:rPr>
          <w:rFonts w:hint="cs"/>
          <w:rtl/>
        </w:rPr>
        <w:t>:</w:t>
      </w:r>
    </w:p>
    <w:p w:rsidR="0095721C" w:rsidRDefault="0095721C" w:rsidP="00752481">
      <w:pPr>
        <w:pStyle w:val="libNormal"/>
        <w:rPr>
          <w:rtl/>
        </w:rPr>
      </w:pPr>
      <w:r>
        <w:rPr>
          <w:rFonts w:hint="cs"/>
          <w:rtl/>
        </w:rPr>
        <w:t>نفت صراحةً أن يكون الداعي أبو بكر أو عمر..</w:t>
      </w:r>
    </w:p>
    <w:p w:rsidR="0095721C" w:rsidRDefault="0095721C" w:rsidP="00752481">
      <w:pPr>
        <w:pStyle w:val="libNormal"/>
        <w:rPr>
          <w:rtl/>
        </w:rPr>
      </w:pPr>
      <w:r>
        <w:rPr>
          <w:rFonts w:hint="cs"/>
          <w:rtl/>
        </w:rPr>
        <w:t>وأثبتت صراحةً أنّ الداعي بعد الرسول ( ص ) هو الإمام عليّ ( ع )!</w:t>
      </w:r>
    </w:p>
    <w:p w:rsidR="0095721C" w:rsidRDefault="0095721C" w:rsidP="00752481">
      <w:pPr>
        <w:pStyle w:val="libNormal"/>
        <w:rPr>
          <w:rtl/>
        </w:rPr>
      </w:pPr>
      <w:r>
        <w:rPr>
          <w:rFonts w:hint="cs"/>
          <w:rtl/>
        </w:rPr>
        <w:t>وبعد وجود هذه النصوص الموثّقة المتضافرة فلا مسوِّغ للرجوع إلى مداخلات المتكلّمين</w:t>
      </w:r>
      <w:r w:rsidR="00752481">
        <w:rPr>
          <w:rFonts w:hint="cs"/>
          <w:rtl/>
        </w:rPr>
        <w:t>.</w:t>
      </w:r>
    </w:p>
    <w:p w:rsidR="0095721C" w:rsidRDefault="00752481" w:rsidP="00752481">
      <w:pPr>
        <w:pStyle w:val="libLine"/>
        <w:rPr>
          <w:rtl/>
        </w:rPr>
      </w:pPr>
      <w:r>
        <w:rPr>
          <w:rFonts w:hint="cs"/>
          <w:rtl/>
        </w:rPr>
        <w:t>____________________</w:t>
      </w:r>
    </w:p>
    <w:p w:rsidR="00577E5E" w:rsidRDefault="0095721C" w:rsidP="0095721C">
      <w:pPr>
        <w:pStyle w:val="libFootnote0"/>
      </w:pPr>
      <w:r>
        <w:rPr>
          <w:rFonts w:hint="cs"/>
          <w:rtl/>
        </w:rPr>
        <w:t>(1) مسند أحمد 3</w:t>
      </w:r>
      <w:r w:rsidR="00752481">
        <w:rPr>
          <w:rFonts w:hint="cs"/>
          <w:rtl/>
        </w:rPr>
        <w:t>:</w:t>
      </w:r>
      <w:r>
        <w:rPr>
          <w:rFonts w:hint="cs"/>
          <w:rtl/>
        </w:rPr>
        <w:t xml:space="preserve"> 82</w:t>
      </w:r>
      <w:r w:rsidR="00752481">
        <w:rPr>
          <w:rFonts w:hint="cs"/>
          <w:rtl/>
        </w:rPr>
        <w:t>،</w:t>
      </w:r>
      <w:r>
        <w:rPr>
          <w:rFonts w:hint="cs"/>
          <w:rtl/>
        </w:rPr>
        <w:t xml:space="preserve"> الاحسان بترتيب صحيح ابن حبان 9</w:t>
      </w:r>
      <w:r w:rsidR="00752481">
        <w:rPr>
          <w:rFonts w:hint="cs"/>
          <w:rtl/>
        </w:rPr>
        <w:t>:</w:t>
      </w:r>
      <w:r>
        <w:rPr>
          <w:rFonts w:hint="cs"/>
          <w:rtl/>
        </w:rPr>
        <w:t xml:space="preserve"> 46 رقم 6898</w:t>
      </w:r>
      <w:r w:rsidR="00752481">
        <w:rPr>
          <w:rFonts w:hint="cs"/>
          <w:rtl/>
        </w:rPr>
        <w:t>،</w:t>
      </w:r>
      <w:r>
        <w:rPr>
          <w:rFonts w:hint="cs"/>
          <w:rtl/>
        </w:rPr>
        <w:t xml:space="preserve"> المصنف</w:t>
      </w:r>
      <w:r w:rsidR="00752481">
        <w:rPr>
          <w:rFonts w:hint="cs"/>
          <w:rtl/>
        </w:rPr>
        <w:t>،</w:t>
      </w:r>
      <w:r>
        <w:rPr>
          <w:rFonts w:hint="cs"/>
          <w:rtl/>
        </w:rPr>
        <w:t xml:space="preserve"> ابن أبي شيبة</w:t>
      </w:r>
      <w:r w:rsidR="00752481">
        <w:rPr>
          <w:rFonts w:hint="cs"/>
          <w:rtl/>
        </w:rPr>
        <w:t xml:space="preserve"> - </w:t>
      </w:r>
      <w:r>
        <w:rPr>
          <w:rFonts w:hint="cs"/>
          <w:rtl/>
        </w:rPr>
        <w:t>فضائل عليّ</w:t>
      </w:r>
      <w:r w:rsidR="00752481">
        <w:rPr>
          <w:rFonts w:hint="cs"/>
          <w:rtl/>
        </w:rPr>
        <w:t xml:space="preserve"> - </w:t>
      </w:r>
      <w:r>
        <w:rPr>
          <w:rFonts w:hint="cs"/>
          <w:rtl/>
        </w:rPr>
        <w:t>7 / 19، المستدرك 3</w:t>
      </w:r>
      <w:r w:rsidR="00752481">
        <w:rPr>
          <w:rFonts w:hint="cs"/>
          <w:rtl/>
        </w:rPr>
        <w:t>:</w:t>
      </w:r>
      <w:r>
        <w:rPr>
          <w:rFonts w:hint="cs"/>
          <w:rtl/>
        </w:rPr>
        <w:t xml:space="preserve"> 123</w:t>
      </w:r>
      <w:r w:rsidR="00752481">
        <w:rPr>
          <w:rFonts w:hint="cs"/>
          <w:rtl/>
        </w:rPr>
        <w:t>،</w:t>
      </w:r>
      <w:r>
        <w:rPr>
          <w:rFonts w:hint="cs"/>
          <w:rtl/>
        </w:rPr>
        <w:t xml:space="preserve"> البداية والنهاية 7</w:t>
      </w:r>
      <w:r w:rsidR="00752481">
        <w:rPr>
          <w:rFonts w:hint="cs"/>
          <w:rtl/>
        </w:rPr>
        <w:t>:</w:t>
      </w:r>
      <w:r>
        <w:rPr>
          <w:rFonts w:hint="cs"/>
          <w:rtl/>
        </w:rPr>
        <w:t xml:space="preserve"> 398.</w:t>
      </w:r>
    </w:p>
    <w:p w:rsidR="00577E5E" w:rsidRDefault="00577E5E" w:rsidP="00577E5E">
      <w:pPr>
        <w:pStyle w:val="libNormal"/>
      </w:pPr>
      <w:r>
        <w:br w:type="page"/>
      </w:r>
    </w:p>
    <w:p w:rsidR="0095721C" w:rsidRDefault="0095721C" w:rsidP="00BB2F3D">
      <w:pPr>
        <w:pStyle w:val="Heading2"/>
        <w:rPr>
          <w:rtl/>
        </w:rPr>
      </w:pPr>
      <w:bookmarkStart w:id="49" w:name="_Toc406398234"/>
      <w:r>
        <w:rPr>
          <w:rFonts w:hint="cs"/>
          <w:rtl/>
        </w:rPr>
        <w:lastRenderedPageBreak/>
        <w:t>الاتجاه الثاني</w:t>
      </w:r>
      <w:r w:rsidR="00752481">
        <w:rPr>
          <w:rFonts w:hint="cs"/>
          <w:rtl/>
        </w:rPr>
        <w:t>:</w:t>
      </w:r>
      <w:r>
        <w:rPr>
          <w:rFonts w:hint="cs"/>
          <w:rtl/>
        </w:rPr>
        <w:t xml:space="preserve"> النصوص الصحيحة الحاكمة</w:t>
      </w:r>
      <w:bookmarkEnd w:id="49"/>
    </w:p>
    <w:p w:rsidR="0095721C" w:rsidRDefault="0095721C" w:rsidP="00265BE6">
      <w:pPr>
        <w:pStyle w:val="libNormal"/>
        <w:rPr>
          <w:rtl/>
        </w:rPr>
      </w:pPr>
      <w:r w:rsidRPr="00265BE6">
        <w:rPr>
          <w:rFonts w:hint="cs"/>
          <w:rtl/>
        </w:rPr>
        <w:t>نصوص أيقن بها طائفة من الصحابة</w:t>
      </w:r>
      <w:r w:rsidR="00752481">
        <w:rPr>
          <w:rFonts w:hint="cs"/>
          <w:rtl/>
        </w:rPr>
        <w:t>،</w:t>
      </w:r>
      <w:r w:rsidRPr="00265BE6">
        <w:rPr>
          <w:rFonts w:hint="cs"/>
          <w:rtl/>
        </w:rPr>
        <w:t xml:space="preserve"> على رأسهم عليّ</w:t>
      </w:r>
      <w:r w:rsidR="00752481">
        <w:rPr>
          <w:rFonts w:hint="cs"/>
          <w:rtl/>
        </w:rPr>
        <w:t>،</w:t>
      </w:r>
      <w:r w:rsidRPr="00265BE6">
        <w:rPr>
          <w:rFonts w:hint="cs"/>
          <w:rtl/>
        </w:rPr>
        <w:t xml:space="preserve"> يقيناً لا يسمح أن يتسرّب إلى مدلولها شكّ.. يقيناً دفع عليّاً عليه السلام أن يردّ بدهشة على من دعاه لتعجيل البيعة بعد وفاة الرسول صلى الله عليه وآله وسلم</w:t>
      </w:r>
      <w:r w:rsidR="00752481">
        <w:rPr>
          <w:rFonts w:hint="cs"/>
          <w:rtl/>
        </w:rPr>
        <w:t>،</w:t>
      </w:r>
      <w:r w:rsidRPr="00265BE6">
        <w:rPr>
          <w:rFonts w:hint="cs"/>
          <w:rtl/>
        </w:rPr>
        <w:t xml:space="preserve"> قائلاً</w:t>
      </w:r>
      <w:r w:rsidR="00752481">
        <w:rPr>
          <w:rFonts w:hint="cs"/>
          <w:rtl/>
        </w:rPr>
        <w:t>:</w:t>
      </w:r>
      <w:r w:rsidRPr="00265BE6">
        <w:rPr>
          <w:rFonts w:hint="cs"/>
          <w:rtl/>
        </w:rPr>
        <w:t xml:space="preserve"> «ومن يطلب هذا الاَمر غيرنا» </w:t>
      </w:r>
      <w:r w:rsidRPr="00265BE6">
        <w:rPr>
          <w:rStyle w:val="libFootnotenumChar"/>
          <w:rFonts w:hint="cs"/>
          <w:rtl/>
        </w:rPr>
        <w:t>(1)</w:t>
      </w:r>
      <w:r w:rsidRPr="00265BE6">
        <w:rPr>
          <w:rFonts w:hint="cs"/>
          <w:rtl/>
        </w:rPr>
        <w:t>؟!</w:t>
      </w:r>
    </w:p>
    <w:p w:rsidR="0095721C" w:rsidRDefault="0095721C" w:rsidP="00265BE6">
      <w:pPr>
        <w:pStyle w:val="libNormal"/>
        <w:rPr>
          <w:rtl/>
        </w:rPr>
      </w:pPr>
      <w:r w:rsidRPr="00265BE6">
        <w:rPr>
          <w:rFonts w:hint="cs"/>
          <w:rtl/>
        </w:rPr>
        <w:t>لكنّ تسارع الاَحداث تلك الاَثناء</w:t>
      </w:r>
      <w:r w:rsidR="00752481">
        <w:rPr>
          <w:rFonts w:hint="cs"/>
          <w:rtl/>
        </w:rPr>
        <w:t>،</w:t>
      </w:r>
      <w:r w:rsidRPr="00265BE6">
        <w:rPr>
          <w:rFonts w:hint="cs"/>
          <w:rtl/>
        </w:rPr>
        <w:t xml:space="preserve"> وإحكام القبضة</w:t>
      </w:r>
      <w:r w:rsidR="00752481">
        <w:rPr>
          <w:rFonts w:hint="cs"/>
          <w:rtl/>
        </w:rPr>
        <w:t>،</w:t>
      </w:r>
      <w:r w:rsidRPr="00265BE6">
        <w:rPr>
          <w:rFonts w:hint="cs"/>
          <w:rtl/>
        </w:rPr>
        <w:t xml:space="preserve"> لم يتركا لشيء من تلك النصوص موقعاً يرتجى</w:t>
      </w:r>
      <w:r w:rsidR="00752481">
        <w:rPr>
          <w:rFonts w:hint="cs"/>
          <w:rtl/>
        </w:rPr>
        <w:t>،</w:t>
      </w:r>
      <w:r w:rsidRPr="00265BE6">
        <w:rPr>
          <w:rFonts w:hint="cs"/>
          <w:rtl/>
        </w:rPr>
        <w:t xml:space="preserve"> أمّا حين تحقّقت بارقة أمل يوم اجتماع الاَصحاب الستّة للشورى ولم يُبَتّ في الاَمر بعد</w:t>
      </w:r>
      <w:r w:rsidR="00752481">
        <w:rPr>
          <w:rFonts w:hint="cs"/>
          <w:rtl/>
        </w:rPr>
        <w:t>،</w:t>
      </w:r>
      <w:r w:rsidRPr="00265BE6">
        <w:rPr>
          <w:rFonts w:hint="cs"/>
          <w:rtl/>
        </w:rPr>
        <w:t xml:space="preserve"> فلم يتوانَ عليٌّ عليه السلام عن التذكير بطائفة منها </w:t>
      </w:r>
      <w:r w:rsidRPr="00265BE6">
        <w:rPr>
          <w:rStyle w:val="libFootnotenumChar"/>
          <w:rFonts w:hint="cs"/>
          <w:rtl/>
        </w:rPr>
        <w:t>(2)</w:t>
      </w:r>
      <w:r w:rsidRPr="00265BE6">
        <w:rPr>
          <w:rFonts w:hint="cs"/>
          <w:rtl/>
        </w:rPr>
        <w:t>.</w:t>
      </w:r>
    </w:p>
    <w:p w:rsidR="0095721C" w:rsidRDefault="0095721C" w:rsidP="00265BE6">
      <w:pPr>
        <w:pStyle w:val="libNormal"/>
        <w:rPr>
          <w:rtl/>
        </w:rPr>
      </w:pPr>
      <w:r>
        <w:rPr>
          <w:rFonts w:hint="cs"/>
          <w:rtl/>
        </w:rPr>
        <w:t>وبعد أن تمّت له البيعة كانت الاَذهان أكثر استعداداً للاِصغاء</w:t>
      </w:r>
      <w:r w:rsidR="00752481">
        <w:rPr>
          <w:rFonts w:hint="cs"/>
          <w:rtl/>
        </w:rPr>
        <w:t>،</w:t>
      </w:r>
      <w:r>
        <w:rPr>
          <w:rFonts w:hint="cs"/>
          <w:rtl/>
        </w:rPr>
        <w:t xml:space="preserve"> وأوسع فسحةً للتأمّل.. فبالغ في التذكير ببعضها</w:t>
      </w:r>
      <w:r w:rsidR="00752481">
        <w:rPr>
          <w:rFonts w:hint="cs"/>
          <w:rtl/>
        </w:rPr>
        <w:t>،</w:t>
      </w:r>
      <w:r>
        <w:rPr>
          <w:rFonts w:hint="cs"/>
          <w:rtl/>
        </w:rPr>
        <w:t xml:space="preserve"> نصّاً أو دلالةً</w:t>
      </w:r>
      <w:r w:rsidR="00752481">
        <w:rPr>
          <w:rFonts w:hint="cs"/>
          <w:rtl/>
        </w:rPr>
        <w:t>،</w:t>
      </w:r>
      <w:r>
        <w:rPr>
          <w:rFonts w:hint="cs"/>
          <w:rtl/>
        </w:rPr>
        <w:t xml:space="preserve"> حتّى امتلاَت بها خطبه الطوال والقصار</w:t>
      </w:r>
      <w:r w:rsidR="00752481">
        <w:rPr>
          <w:rFonts w:hint="cs"/>
          <w:rtl/>
        </w:rPr>
        <w:t>،</w:t>
      </w:r>
      <w:r>
        <w:rPr>
          <w:rFonts w:hint="cs"/>
          <w:rtl/>
        </w:rPr>
        <w:t xml:space="preserve"> وكان لايخلو تذكيره أحياناً من تقريع</w:t>
      </w:r>
      <w:r w:rsidR="00752481">
        <w:rPr>
          <w:rFonts w:hint="cs"/>
          <w:rtl/>
        </w:rPr>
        <w:t>،</w:t>
      </w:r>
      <w:r>
        <w:rPr>
          <w:rFonts w:hint="cs"/>
          <w:rtl/>
        </w:rPr>
        <w:t xml:space="preserve"> ظاهر.. أو خفيّ!</w:t>
      </w:r>
    </w:p>
    <w:p w:rsidR="0095721C" w:rsidRDefault="0095721C" w:rsidP="00265BE6">
      <w:pPr>
        <w:pStyle w:val="libNormal"/>
        <w:rPr>
          <w:rtl/>
        </w:rPr>
      </w:pPr>
      <w:r>
        <w:rPr>
          <w:rFonts w:hint="cs"/>
          <w:rtl/>
        </w:rPr>
        <w:t>وبواحد من مواقفه نستهلّ هذه الطائفة من النصوص</w:t>
      </w:r>
      <w:r w:rsidR="00752481">
        <w:rPr>
          <w:rFonts w:hint="cs"/>
          <w:rtl/>
        </w:rPr>
        <w:t>:</w:t>
      </w:r>
    </w:p>
    <w:p w:rsidR="0095721C" w:rsidRDefault="0095721C" w:rsidP="00265BE6">
      <w:pPr>
        <w:pStyle w:val="libNormal"/>
        <w:rPr>
          <w:rtl/>
        </w:rPr>
      </w:pPr>
      <w:r>
        <w:rPr>
          <w:rFonts w:hint="cs"/>
          <w:rtl/>
        </w:rPr>
        <w:t>1</w:t>
      </w:r>
      <w:r w:rsidR="00752481">
        <w:rPr>
          <w:rFonts w:hint="cs"/>
          <w:rtl/>
        </w:rPr>
        <w:t xml:space="preserve"> - </w:t>
      </w:r>
      <w:r>
        <w:rPr>
          <w:rFonts w:hint="cs"/>
          <w:rtl/>
        </w:rPr>
        <w:t>قوله ( ص )</w:t>
      </w:r>
      <w:r w:rsidR="00752481">
        <w:rPr>
          <w:rFonts w:hint="cs"/>
          <w:rtl/>
        </w:rPr>
        <w:t>:</w:t>
      </w:r>
      <w:r>
        <w:rPr>
          <w:rFonts w:hint="cs"/>
          <w:rtl/>
        </w:rPr>
        <w:t xml:space="preserve"> «من كنتُ مولاه فعليٌّ مولاه»</w:t>
      </w:r>
      <w:r w:rsidR="00752481">
        <w:rPr>
          <w:rFonts w:hint="cs"/>
          <w:rtl/>
        </w:rPr>
        <w:t>:</w:t>
      </w:r>
    </w:p>
    <w:p w:rsidR="0095721C" w:rsidRDefault="0095721C" w:rsidP="00265BE6">
      <w:pPr>
        <w:pStyle w:val="libNormal"/>
        <w:rPr>
          <w:rtl/>
        </w:rPr>
      </w:pPr>
      <w:r>
        <w:rPr>
          <w:rFonts w:hint="cs"/>
          <w:rtl/>
        </w:rPr>
        <w:t>خطب الإمام عليٌّ عليه السلام في الناس</w:t>
      </w:r>
      <w:r w:rsidR="00752481">
        <w:rPr>
          <w:rFonts w:hint="cs"/>
          <w:rtl/>
        </w:rPr>
        <w:t>،</w:t>
      </w:r>
      <w:r>
        <w:rPr>
          <w:rFonts w:hint="cs"/>
          <w:rtl/>
        </w:rPr>
        <w:t xml:space="preserve"> فقال</w:t>
      </w:r>
      <w:r w:rsidR="00752481">
        <w:rPr>
          <w:rFonts w:hint="cs"/>
          <w:rtl/>
        </w:rPr>
        <w:t>:</w:t>
      </w:r>
      <w:r>
        <w:rPr>
          <w:rFonts w:hint="cs"/>
          <w:rtl/>
        </w:rPr>
        <w:t xml:space="preserve"> أنشدُ اللهَ مَن سمع رسول الله صلى الله عليه وآله وسلم</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الاِمامة والسياسة</w:t>
      </w:r>
      <w:r w:rsidR="00752481">
        <w:rPr>
          <w:rFonts w:hint="cs"/>
          <w:rtl/>
        </w:rPr>
        <w:t>:</w:t>
      </w:r>
      <w:r>
        <w:rPr>
          <w:rFonts w:hint="cs"/>
          <w:rtl/>
        </w:rPr>
        <w:t xml:space="preserve"> 12</w:t>
      </w:r>
      <w:r w:rsidR="00752481">
        <w:rPr>
          <w:rFonts w:hint="cs"/>
          <w:rtl/>
        </w:rPr>
        <w:t>.</w:t>
      </w:r>
    </w:p>
    <w:p w:rsidR="0095721C" w:rsidRDefault="0095721C" w:rsidP="0095721C">
      <w:pPr>
        <w:pStyle w:val="libFootnote0"/>
        <w:rPr>
          <w:rtl/>
        </w:rPr>
      </w:pPr>
      <w:r>
        <w:rPr>
          <w:rFonts w:hint="cs"/>
          <w:rtl/>
        </w:rPr>
        <w:t>(2) أُنظر</w:t>
      </w:r>
      <w:r w:rsidR="00752481">
        <w:rPr>
          <w:rFonts w:hint="cs"/>
          <w:rtl/>
        </w:rPr>
        <w:t>:</w:t>
      </w:r>
      <w:r>
        <w:rPr>
          <w:rFonts w:hint="cs"/>
          <w:rtl/>
        </w:rPr>
        <w:t xml:space="preserve"> الاستيعاب بحاشية الاِصابة 3</w:t>
      </w:r>
      <w:r w:rsidR="00752481">
        <w:rPr>
          <w:rFonts w:hint="cs"/>
          <w:rtl/>
        </w:rPr>
        <w:t>:</w:t>
      </w:r>
      <w:r>
        <w:rPr>
          <w:rFonts w:hint="cs"/>
          <w:rtl/>
        </w:rPr>
        <w:t xml:space="preserve"> 35</w:t>
      </w:r>
      <w:r w:rsidR="00752481">
        <w:rPr>
          <w:rFonts w:hint="cs"/>
          <w:rtl/>
        </w:rPr>
        <w:t>،</w:t>
      </w:r>
      <w:r>
        <w:rPr>
          <w:rFonts w:hint="cs"/>
          <w:rtl/>
        </w:rPr>
        <w:t xml:space="preserve"> شرح نهج البلاغة 6</w:t>
      </w:r>
      <w:r w:rsidR="00752481">
        <w:rPr>
          <w:rFonts w:hint="cs"/>
          <w:rtl/>
        </w:rPr>
        <w:t>:</w:t>
      </w:r>
      <w:r>
        <w:rPr>
          <w:rFonts w:hint="cs"/>
          <w:rtl/>
        </w:rPr>
        <w:t xml:space="preserve"> 167</w:t>
      </w:r>
      <w:r w:rsidR="00752481">
        <w:rPr>
          <w:rFonts w:hint="cs"/>
          <w:rtl/>
        </w:rPr>
        <w:t xml:space="preserve"> - </w:t>
      </w:r>
      <w:r>
        <w:rPr>
          <w:rFonts w:hint="cs"/>
          <w:rtl/>
        </w:rPr>
        <w:t>168</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Pr>
          <w:rFonts w:hint="cs"/>
          <w:rtl/>
        </w:rPr>
        <w:lastRenderedPageBreak/>
        <w:t>يقول يوم غدير خُمّ</w:t>
      </w:r>
      <w:r w:rsidR="00752481">
        <w:rPr>
          <w:rFonts w:hint="cs"/>
          <w:rtl/>
        </w:rPr>
        <w:t>:</w:t>
      </w:r>
      <w:r>
        <w:rPr>
          <w:rFonts w:hint="cs"/>
          <w:rtl/>
        </w:rPr>
        <w:t xml:space="preserve"> «مَن كنتُ مولاه فعليٌّ مولاه» لَما قام فشهد</w:t>
      </w:r>
      <w:r w:rsidR="00752481">
        <w:rPr>
          <w:rFonts w:hint="cs"/>
          <w:rtl/>
        </w:rPr>
        <w:t>!</w:t>
      </w:r>
    </w:p>
    <w:p w:rsidR="0095721C" w:rsidRDefault="0095721C" w:rsidP="00265BE6">
      <w:pPr>
        <w:pStyle w:val="libNormal"/>
        <w:rPr>
          <w:rtl/>
        </w:rPr>
      </w:pPr>
      <w:r>
        <w:rPr>
          <w:rFonts w:hint="cs"/>
          <w:rtl/>
        </w:rPr>
        <w:t>فقام اثنا عشر بدرياً</w:t>
      </w:r>
      <w:r w:rsidR="00752481">
        <w:rPr>
          <w:rFonts w:hint="cs"/>
          <w:rtl/>
        </w:rPr>
        <w:t>،</w:t>
      </w:r>
      <w:r>
        <w:rPr>
          <w:rFonts w:hint="cs"/>
          <w:rtl/>
        </w:rPr>
        <w:t xml:space="preserve"> فقالوا</w:t>
      </w:r>
      <w:r w:rsidR="00752481">
        <w:rPr>
          <w:rFonts w:hint="cs"/>
          <w:rtl/>
        </w:rPr>
        <w:t>:</w:t>
      </w:r>
      <w:r>
        <w:rPr>
          <w:rFonts w:hint="cs"/>
          <w:rtl/>
        </w:rPr>
        <w:t xml:space="preserve"> نشهد أنّا سمعنا رسول الله صلى الله عليه وآله وسلم يقول يوم غدير خُمّ</w:t>
      </w:r>
      <w:r w:rsidR="00752481">
        <w:rPr>
          <w:rFonts w:hint="cs"/>
          <w:rtl/>
        </w:rPr>
        <w:t>:</w:t>
      </w:r>
      <w:r>
        <w:rPr>
          <w:rFonts w:hint="cs"/>
          <w:rtl/>
        </w:rPr>
        <w:t xml:space="preserve"> «ألستُ أوْلى بالمؤمنين من أنفسهم»</w:t>
      </w:r>
      <w:r w:rsidR="00752481">
        <w:rPr>
          <w:rFonts w:hint="cs"/>
          <w:rtl/>
        </w:rPr>
        <w:t>؟</w:t>
      </w:r>
      <w:r>
        <w:rPr>
          <w:rFonts w:hint="cs"/>
          <w:rtl/>
        </w:rPr>
        <w:t xml:space="preserve"> قلنا</w:t>
      </w:r>
      <w:r w:rsidR="00752481">
        <w:rPr>
          <w:rFonts w:hint="cs"/>
          <w:rtl/>
        </w:rPr>
        <w:t>:</w:t>
      </w:r>
      <w:r>
        <w:rPr>
          <w:rFonts w:hint="cs"/>
          <w:rtl/>
        </w:rPr>
        <w:t xml:space="preserve"> بلى</w:t>
      </w:r>
      <w:r w:rsidR="00752481">
        <w:rPr>
          <w:rFonts w:hint="cs"/>
          <w:rtl/>
        </w:rPr>
        <w:t>،</w:t>
      </w:r>
      <w:r>
        <w:rPr>
          <w:rFonts w:hint="cs"/>
          <w:rtl/>
        </w:rPr>
        <w:t xml:space="preserve"> يا رسول الله.</w:t>
      </w:r>
    </w:p>
    <w:p w:rsidR="0095721C" w:rsidRDefault="0095721C" w:rsidP="00265BE6">
      <w:pPr>
        <w:pStyle w:val="libNormal"/>
        <w:rPr>
          <w:rtl/>
        </w:rPr>
      </w:pPr>
      <w:r w:rsidRPr="00265BE6">
        <w:rPr>
          <w:rFonts w:hint="cs"/>
          <w:rtl/>
        </w:rPr>
        <w:t>قال</w:t>
      </w:r>
      <w:r w:rsidR="00752481">
        <w:rPr>
          <w:rFonts w:hint="cs"/>
          <w:rtl/>
        </w:rPr>
        <w:t>:</w:t>
      </w:r>
      <w:r w:rsidRPr="00265BE6">
        <w:rPr>
          <w:rFonts w:hint="cs"/>
          <w:rtl/>
        </w:rPr>
        <w:t xml:space="preserve"> «فمَن كنتُ مولاه فعليٌّ مولاه</w:t>
      </w:r>
      <w:r w:rsidR="00752481">
        <w:rPr>
          <w:rFonts w:hint="cs"/>
          <w:rtl/>
        </w:rPr>
        <w:t>،</w:t>
      </w:r>
      <w:r w:rsidRPr="00265BE6">
        <w:rPr>
          <w:rFonts w:hint="cs"/>
          <w:rtl/>
        </w:rPr>
        <w:t xml:space="preserve"> اللّهمّ والِ مَن والاه</w:t>
      </w:r>
      <w:r w:rsidR="00752481">
        <w:rPr>
          <w:rFonts w:hint="cs"/>
          <w:rtl/>
        </w:rPr>
        <w:t>،</w:t>
      </w:r>
      <w:r w:rsidRPr="00265BE6">
        <w:rPr>
          <w:rFonts w:hint="cs"/>
          <w:rtl/>
        </w:rPr>
        <w:t xml:space="preserve"> وعادِ مَن عادا»</w:t>
      </w:r>
      <w:r w:rsidRPr="00265BE6">
        <w:rPr>
          <w:rStyle w:val="libFootnotenumChar"/>
          <w:rFonts w:hint="cs"/>
          <w:rtl/>
        </w:rPr>
        <w:t>(1)</w:t>
      </w:r>
      <w:r w:rsidRPr="00265BE6">
        <w:rPr>
          <w:rFonts w:hint="cs"/>
          <w:rtl/>
        </w:rPr>
        <w:t>.</w:t>
      </w:r>
    </w:p>
    <w:p w:rsidR="0095721C" w:rsidRDefault="0095721C" w:rsidP="00265BE6">
      <w:pPr>
        <w:pStyle w:val="libNormal"/>
        <w:rPr>
          <w:rtl/>
        </w:rPr>
      </w:pPr>
      <w:r w:rsidRPr="00265BE6">
        <w:rPr>
          <w:rFonts w:hint="cs"/>
          <w:rtl/>
        </w:rPr>
        <w:t xml:space="preserve">وحديث غدير خمّ لم يرد في مسند أحمد أكثر منه طُرُقاً إلاّ حديثاً واحداً </w:t>
      </w:r>
      <w:r w:rsidRPr="00265BE6">
        <w:rPr>
          <w:rStyle w:val="libFootnotenumChar"/>
          <w:rFonts w:hint="cs"/>
          <w:rtl/>
        </w:rPr>
        <w:t>(2)</w:t>
      </w:r>
      <w:r w:rsidRPr="00265BE6">
        <w:rPr>
          <w:rFonts w:hint="cs"/>
          <w:rtl/>
        </w:rPr>
        <w:t xml:space="preserve">! أمّا في كتاب (السُنّة) لابن أبي عاصم ( ت /287 هـ) وتاريخ ابن كثير، فلا يضاهيه حديث </w:t>
      </w:r>
      <w:r w:rsidRPr="00265BE6">
        <w:rPr>
          <w:rStyle w:val="libFootnotenumChar"/>
          <w:rFonts w:hint="cs"/>
          <w:rtl/>
        </w:rPr>
        <w:t>(3)</w:t>
      </w:r>
      <w:r w:rsidRPr="00265BE6">
        <w:rPr>
          <w:rFonts w:hint="cs"/>
          <w:rtl/>
        </w:rPr>
        <w:t>!! ورواه غيرهم بأسانيد صحيحة</w:t>
      </w:r>
      <w:r w:rsidR="00752481">
        <w:rPr>
          <w:rFonts w:hint="cs"/>
          <w:rtl/>
        </w:rPr>
        <w:t>،</w:t>
      </w:r>
      <w:r w:rsidRPr="00265BE6">
        <w:rPr>
          <w:rFonts w:hint="cs"/>
          <w:rtl/>
        </w:rPr>
        <w:t xml:space="preserve"> كالترمذي وابن ماجة</w:t>
      </w:r>
      <w:r w:rsidR="00752481">
        <w:rPr>
          <w:rFonts w:hint="cs"/>
          <w:rtl/>
        </w:rPr>
        <w:t>،</w:t>
      </w:r>
      <w:r w:rsidRPr="00265BE6">
        <w:rPr>
          <w:rFonts w:hint="cs"/>
          <w:rtl/>
        </w:rPr>
        <w:t xml:space="preserve"> والنسائي</w:t>
      </w:r>
      <w:r w:rsidR="00752481">
        <w:rPr>
          <w:rFonts w:hint="cs"/>
          <w:rtl/>
        </w:rPr>
        <w:t>،</w:t>
      </w:r>
      <w:r w:rsidRPr="00265BE6">
        <w:rPr>
          <w:rFonts w:hint="cs"/>
          <w:rtl/>
        </w:rPr>
        <w:t xml:space="preserve"> وابن أبي شيبة</w:t>
      </w:r>
      <w:r w:rsidR="00752481">
        <w:rPr>
          <w:rFonts w:hint="cs"/>
          <w:rtl/>
        </w:rPr>
        <w:t>،</w:t>
      </w:r>
      <w:r w:rsidRPr="00265BE6">
        <w:rPr>
          <w:rFonts w:hint="cs"/>
          <w:rtl/>
        </w:rPr>
        <w:t xml:space="preserve"> والحاكم </w:t>
      </w:r>
      <w:r w:rsidRPr="00265BE6">
        <w:rPr>
          <w:rStyle w:val="libFootnotenumChar"/>
          <w:rFonts w:hint="cs"/>
          <w:rtl/>
        </w:rPr>
        <w:t>(4)</w:t>
      </w:r>
      <w:r w:rsidRPr="00265BE6">
        <w:rPr>
          <w:rFonts w:hint="cs"/>
          <w:rtl/>
        </w:rPr>
        <w:t xml:space="preserve">. ونَصَّ الذهبي على تواتره </w:t>
      </w:r>
      <w:r w:rsidRPr="00265BE6">
        <w:rPr>
          <w:rStyle w:val="libFootnotenumChar"/>
          <w:rFonts w:hint="cs"/>
          <w:rtl/>
        </w:rPr>
        <w:t>(5)</w:t>
      </w:r>
      <w:r w:rsidRPr="00265BE6">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مسند أحمد 1</w:t>
      </w:r>
      <w:r w:rsidR="00752481">
        <w:rPr>
          <w:rFonts w:hint="cs"/>
          <w:rtl/>
        </w:rPr>
        <w:t>،</w:t>
      </w:r>
      <w:r>
        <w:rPr>
          <w:rFonts w:hint="cs"/>
          <w:rtl/>
        </w:rPr>
        <w:t xml:space="preserve"> 84 و 88 و 118 و 119</w:t>
      </w:r>
      <w:r w:rsidR="00752481">
        <w:rPr>
          <w:rFonts w:hint="cs"/>
          <w:rtl/>
        </w:rPr>
        <w:t xml:space="preserve"> - </w:t>
      </w:r>
      <w:r>
        <w:rPr>
          <w:rFonts w:hint="cs"/>
          <w:rtl/>
        </w:rPr>
        <w:t>مرّتان</w:t>
      </w:r>
      <w:r w:rsidR="00752481">
        <w:rPr>
          <w:rFonts w:hint="cs"/>
          <w:rtl/>
        </w:rPr>
        <w:t xml:space="preserve"> -،</w:t>
      </w:r>
      <w:r>
        <w:rPr>
          <w:rFonts w:hint="cs"/>
          <w:rtl/>
        </w:rPr>
        <w:t xml:space="preserve"> سنن النسائي</w:t>
      </w:r>
      <w:r w:rsidR="00752481">
        <w:rPr>
          <w:rFonts w:hint="cs"/>
          <w:rtl/>
        </w:rPr>
        <w:t xml:space="preserve"> - </w:t>
      </w:r>
      <w:r>
        <w:rPr>
          <w:rFonts w:hint="cs"/>
          <w:rtl/>
        </w:rPr>
        <w:t>كتاب الخصائص</w:t>
      </w:r>
      <w:r w:rsidR="00752481">
        <w:rPr>
          <w:rFonts w:hint="cs"/>
          <w:rtl/>
        </w:rPr>
        <w:t xml:space="preserve"> - </w:t>
      </w:r>
      <w:r>
        <w:rPr>
          <w:rFonts w:hint="cs"/>
          <w:rtl/>
        </w:rPr>
        <w:t>| 8542، البداية والنهاية 5</w:t>
      </w:r>
      <w:r w:rsidR="00752481">
        <w:rPr>
          <w:rFonts w:hint="cs"/>
          <w:rtl/>
        </w:rPr>
        <w:t>:</w:t>
      </w:r>
      <w:r>
        <w:rPr>
          <w:rFonts w:hint="cs"/>
          <w:rtl/>
        </w:rPr>
        <w:t xml:space="preserve"> 229</w:t>
      </w:r>
      <w:r w:rsidR="00752481">
        <w:rPr>
          <w:rFonts w:hint="cs"/>
          <w:rtl/>
        </w:rPr>
        <w:t xml:space="preserve"> - </w:t>
      </w:r>
      <w:r>
        <w:rPr>
          <w:rFonts w:hint="cs"/>
          <w:rtl/>
        </w:rPr>
        <w:t>232 و 7</w:t>
      </w:r>
      <w:r w:rsidR="00752481">
        <w:rPr>
          <w:rFonts w:hint="cs"/>
          <w:rtl/>
        </w:rPr>
        <w:t>:</w:t>
      </w:r>
      <w:r>
        <w:rPr>
          <w:rFonts w:hint="cs"/>
          <w:rtl/>
        </w:rPr>
        <w:t xml:space="preserve"> 383</w:t>
      </w:r>
      <w:r w:rsidR="00752481">
        <w:rPr>
          <w:rFonts w:hint="cs"/>
          <w:rtl/>
        </w:rPr>
        <w:t xml:space="preserve"> - </w:t>
      </w:r>
      <w:r>
        <w:rPr>
          <w:rFonts w:hint="cs"/>
          <w:rtl/>
        </w:rPr>
        <w:t>385 من نحو عشرين طريقاً</w:t>
      </w:r>
      <w:r w:rsidR="00752481">
        <w:rPr>
          <w:rFonts w:hint="cs"/>
          <w:rtl/>
        </w:rPr>
        <w:t>.</w:t>
      </w:r>
    </w:p>
    <w:p w:rsidR="0095721C" w:rsidRDefault="0095721C" w:rsidP="0095721C">
      <w:pPr>
        <w:pStyle w:val="libFootnote0"/>
        <w:rPr>
          <w:rtl/>
        </w:rPr>
      </w:pPr>
      <w:r>
        <w:rPr>
          <w:rFonts w:hint="cs"/>
          <w:rtl/>
        </w:rPr>
        <w:t>(2) أخرج أحمد حديث الغدير من تسع عشرة طريقاً</w:t>
      </w:r>
      <w:r w:rsidR="00752481">
        <w:rPr>
          <w:rFonts w:hint="cs"/>
          <w:rtl/>
        </w:rPr>
        <w:t>،</w:t>
      </w:r>
      <w:r>
        <w:rPr>
          <w:rFonts w:hint="cs"/>
          <w:rtl/>
        </w:rPr>
        <w:t xml:space="preserve"> المسند 1</w:t>
      </w:r>
      <w:r w:rsidR="00752481">
        <w:rPr>
          <w:rFonts w:hint="cs"/>
          <w:rtl/>
        </w:rPr>
        <w:t>:</w:t>
      </w:r>
      <w:r>
        <w:rPr>
          <w:rFonts w:hint="cs"/>
          <w:rtl/>
        </w:rPr>
        <w:t xml:space="preserve"> 84 و 88 و 118</w:t>
      </w:r>
      <w:r w:rsidR="00752481">
        <w:rPr>
          <w:rFonts w:hint="cs"/>
          <w:rtl/>
        </w:rPr>
        <w:t xml:space="preserve"> - </w:t>
      </w:r>
      <w:r>
        <w:rPr>
          <w:rFonts w:hint="cs"/>
          <w:rtl/>
        </w:rPr>
        <w:t>ثلاث مرّات</w:t>
      </w:r>
      <w:r w:rsidR="00752481">
        <w:rPr>
          <w:rFonts w:hint="cs"/>
          <w:rtl/>
        </w:rPr>
        <w:t xml:space="preserve"> - </w:t>
      </w:r>
      <w:r>
        <w:rPr>
          <w:rFonts w:hint="cs"/>
          <w:rtl/>
        </w:rPr>
        <w:t>و 119</w:t>
      </w:r>
      <w:r w:rsidR="00752481">
        <w:rPr>
          <w:rFonts w:hint="cs"/>
          <w:rtl/>
        </w:rPr>
        <w:t xml:space="preserve"> - </w:t>
      </w:r>
      <w:r>
        <w:rPr>
          <w:rFonts w:hint="cs"/>
          <w:rtl/>
        </w:rPr>
        <w:t>مرّتان</w:t>
      </w:r>
      <w:r w:rsidR="00752481">
        <w:rPr>
          <w:rFonts w:hint="cs"/>
          <w:rtl/>
        </w:rPr>
        <w:t xml:space="preserve"> - </w:t>
      </w:r>
      <w:r>
        <w:rPr>
          <w:rFonts w:hint="cs"/>
          <w:rtl/>
        </w:rPr>
        <w:t>و 152 و 331</w:t>
      </w:r>
      <w:r w:rsidR="00752481">
        <w:rPr>
          <w:rFonts w:hint="cs"/>
          <w:rtl/>
        </w:rPr>
        <w:t>،</w:t>
      </w:r>
      <w:r>
        <w:rPr>
          <w:rFonts w:hint="cs"/>
          <w:rtl/>
        </w:rPr>
        <w:t xml:space="preserve"> و 4</w:t>
      </w:r>
      <w:r w:rsidR="00752481">
        <w:rPr>
          <w:rFonts w:hint="cs"/>
          <w:rtl/>
        </w:rPr>
        <w:t>:</w:t>
      </w:r>
      <w:r>
        <w:rPr>
          <w:rFonts w:hint="cs"/>
          <w:rtl/>
        </w:rPr>
        <w:t xml:space="preserve"> 281 و 368 و 370 و 372</w:t>
      </w:r>
      <w:r w:rsidR="00752481">
        <w:rPr>
          <w:rFonts w:hint="cs"/>
          <w:rtl/>
        </w:rPr>
        <w:t xml:space="preserve"> - </w:t>
      </w:r>
      <w:r>
        <w:rPr>
          <w:rFonts w:hint="cs"/>
          <w:rtl/>
        </w:rPr>
        <w:t>مرّتان</w:t>
      </w:r>
      <w:r w:rsidR="00752481">
        <w:rPr>
          <w:rFonts w:hint="cs"/>
          <w:rtl/>
        </w:rPr>
        <w:t xml:space="preserve"> - </w:t>
      </w:r>
      <w:r>
        <w:rPr>
          <w:rFonts w:hint="cs"/>
          <w:rtl/>
        </w:rPr>
        <w:t>و 5</w:t>
      </w:r>
      <w:r w:rsidR="00752481">
        <w:rPr>
          <w:rFonts w:hint="cs"/>
          <w:rtl/>
        </w:rPr>
        <w:t>:</w:t>
      </w:r>
      <w:r>
        <w:rPr>
          <w:rFonts w:hint="cs"/>
          <w:rtl/>
        </w:rPr>
        <w:t xml:space="preserve"> 347 و 358 و 361 و 362 و 419</w:t>
      </w:r>
      <w:r w:rsidR="00752481">
        <w:rPr>
          <w:rFonts w:hint="cs"/>
          <w:rtl/>
        </w:rPr>
        <w:t>.</w:t>
      </w:r>
    </w:p>
    <w:p w:rsidR="0095721C" w:rsidRDefault="0095721C" w:rsidP="0095721C">
      <w:pPr>
        <w:pStyle w:val="libFootnote0"/>
        <w:rPr>
          <w:rtl/>
        </w:rPr>
      </w:pPr>
      <w:r>
        <w:rPr>
          <w:rFonts w:hint="cs"/>
          <w:rtl/>
        </w:rPr>
        <w:t>ولا يضاهيه إلاّ حديث «مَن كذب عليَّ متعمّداً فليتبوّأ مقعده من النار» فقد خرّجه من نحو 25 طريقاً.</w:t>
      </w:r>
    </w:p>
    <w:p w:rsidR="0095721C" w:rsidRDefault="0095721C" w:rsidP="0095721C">
      <w:pPr>
        <w:pStyle w:val="libFootnote0"/>
        <w:rPr>
          <w:rtl/>
        </w:rPr>
      </w:pPr>
      <w:r>
        <w:rPr>
          <w:rFonts w:hint="cs"/>
          <w:rtl/>
        </w:rPr>
        <w:t>(3) أُنظر</w:t>
      </w:r>
      <w:r w:rsidR="00752481">
        <w:rPr>
          <w:rFonts w:hint="cs"/>
          <w:rtl/>
        </w:rPr>
        <w:t>:</w:t>
      </w:r>
      <w:r>
        <w:rPr>
          <w:rFonts w:hint="cs"/>
          <w:rtl/>
        </w:rPr>
        <w:t xml:space="preserve"> البداية والنهاية 5</w:t>
      </w:r>
      <w:r w:rsidR="00752481">
        <w:rPr>
          <w:rFonts w:hint="cs"/>
          <w:rtl/>
        </w:rPr>
        <w:t>:</w:t>
      </w:r>
      <w:r>
        <w:rPr>
          <w:rFonts w:hint="cs"/>
          <w:rtl/>
        </w:rPr>
        <w:t xml:space="preserve"> 228</w:t>
      </w:r>
      <w:r w:rsidR="00752481">
        <w:rPr>
          <w:rFonts w:hint="cs"/>
          <w:rtl/>
        </w:rPr>
        <w:t xml:space="preserve"> - </w:t>
      </w:r>
      <w:r>
        <w:rPr>
          <w:rFonts w:hint="cs"/>
          <w:rtl/>
        </w:rPr>
        <w:t>233 و 7</w:t>
      </w:r>
      <w:r w:rsidR="00752481">
        <w:rPr>
          <w:rFonts w:hint="cs"/>
          <w:rtl/>
        </w:rPr>
        <w:t>:</w:t>
      </w:r>
      <w:r>
        <w:rPr>
          <w:rFonts w:hint="cs"/>
          <w:rtl/>
        </w:rPr>
        <w:t xml:space="preserve"> 383</w:t>
      </w:r>
      <w:r w:rsidR="00752481">
        <w:rPr>
          <w:rFonts w:hint="cs"/>
          <w:rtl/>
        </w:rPr>
        <w:t xml:space="preserve"> - </w:t>
      </w:r>
      <w:r>
        <w:rPr>
          <w:rFonts w:hint="cs"/>
          <w:rtl/>
        </w:rPr>
        <w:t>386</w:t>
      </w:r>
      <w:r w:rsidR="00752481">
        <w:rPr>
          <w:rFonts w:hint="cs"/>
          <w:rtl/>
        </w:rPr>
        <w:t>،</w:t>
      </w:r>
      <w:r>
        <w:rPr>
          <w:rFonts w:hint="cs"/>
          <w:rtl/>
        </w:rPr>
        <w:t xml:space="preserve"> فقد خرّجه من نحو 40 طريقاً</w:t>
      </w:r>
      <w:r w:rsidR="00752481">
        <w:rPr>
          <w:rFonts w:hint="cs"/>
          <w:rtl/>
        </w:rPr>
        <w:t>،</w:t>
      </w:r>
      <w:r>
        <w:rPr>
          <w:rFonts w:hint="cs"/>
          <w:rtl/>
        </w:rPr>
        <w:t xml:space="preserve"> بما فيها طرق حديث المناشدة المتقدّمة</w:t>
      </w:r>
      <w:r w:rsidR="00752481">
        <w:rPr>
          <w:rFonts w:hint="cs"/>
          <w:rtl/>
        </w:rPr>
        <w:t>.</w:t>
      </w:r>
    </w:p>
    <w:p w:rsidR="0095721C" w:rsidRDefault="0095721C" w:rsidP="0095721C">
      <w:pPr>
        <w:pStyle w:val="libFootnote0"/>
        <w:rPr>
          <w:rtl/>
        </w:rPr>
      </w:pPr>
      <w:r>
        <w:rPr>
          <w:rFonts w:hint="cs"/>
          <w:rtl/>
        </w:rPr>
        <w:t>(4) سنن الترمذي 5 | 3713</w:t>
      </w:r>
      <w:r w:rsidR="00752481">
        <w:rPr>
          <w:rFonts w:hint="cs"/>
          <w:rtl/>
        </w:rPr>
        <w:t>،</w:t>
      </w:r>
      <w:r>
        <w:rPr>
          <w:rFonts w:hint="cs"/>
          <w:rtl/>
        </w:rPr>
        <w:t xml:space="preserve"> سنن ابن ماجة 1 | 116 و 121</w:t>
      </w:r>
      <w:r w:rsidR="00752481">
        <w:rPr>
          <w:rFonts w:hint="cs"/>
          <w:rtl/>
        </w:rPr>
        <w:t>،</w:t>
      </w:r>
      <w:r>
        <w:rPr>
          <w:rFonts w:hint="cs"/>
          <w:rtl/>
        </w:rPr>
        <w:t xml:space="preserve"> الخصائص</w:t>
      </w:r>
      <w:r w:rsidR="00752481">
        <w:rPr>
          <w:rFonts w:hint="cs"/>
          <w:rtl/>
        </w:rPr>
        <w:t xml:space="preserve"> - </w:t>
      </w:r>
      <w:r>
        <w:rPr>
          <w:rFonts w:hint="cs"/>
          <w:rtl/>
        </w:rPr>
        <w:t>للنسائي بتخريج الاَثري</w:t>
      </w:r>
      <w:r w:rsidR="00752481">
        <w:rPr>
          <w:rFonts w:hint="cs"/>
          <w:rtl/>
        </w:rPr>
        <w:t xml:space="preserve"> - </w:t>
      </w:r>
      <w:r>
        <w:rPr>
          <w:rFonts w:hint="cs"/>
          <w:rtl/>
        </w:rPr>
        <w:t>| 80 و 82</w:t>
      </w:r>
      <w:r w:rsidR="00752481">
        <w:rPr>
          <w:rFonts w:hint="cs"/>
          <w:rtl/>
        </w:rPr>
        <w:t xml:space="preserve"> - </w:t>
      </w:r>
      <w:r>
        <w:rPr>
          <w:rFonts w:hint="cs"/>
          <w:rtl/>
        </w:rPr>
        <w:t>85 و 90 و 95 و 153</w:t>
      </w:r>
      <w:r w:rsidR="00752481">
        <w:rPr>
          <w:rFonts w:hint="cs"/>
          <w:rtl/>
        </w:rPr>
        <w:t>،</w:t>
      </w:r>
      <w:r>
        <w:rPr>
          <w:rFonts w:hint="cs"/>
          <w:rtl/>
        </w:rPr>
        <w:t xml:space="preserve"> المصنّف</w:t>
      </w:r>
      <w:r w:rsidR="00752481">
        <w:rPr>
          <w:rFonts w:hint="cs"/>
          <w:rtl/>
        </w:rPr>
        <w:t>،</w:t>
      </w:r>
      <w:r>
        <w:rPr>
          <w:rFonts w:hint="cs"/>
          <w:rtl/>
        </w:rPr>
        <w:t xml:space="preserve"> ابن أبي شيبة</w:t>
      </w:r>
      <w:r w:rsidR="00752481">
        <w:rPr>
          <w:rFonts w:hint="cs"/>
          <w:rtl/>
        </w:rPr>
        <w:t xml:space="preserve"> - </w:t>
      </w:r>
      <w:r>
        <w:rPr>
          <w:rFonts w:hint="cs"/>
          <w:rtl/>
        </w:rPr>
        <w:t>باب فضائل عليّ</w:t>
      </w:r>
      <w:r w:rsidR="00752481">
        <w:rPr>
          <w:rFonts w:hint="cs"/>
          <w:rtl/>
        </w:rPr>
        <w:t xml:space="preserve"> - </w:t>
      </w:r>
      <w:r>
        <w:rPr>
          <w:rFonts w:hint="cs"/>
          <w:rtl/>
        </w:rPr>
        <w:t>7 | 9 و 10 و 29 و 55</w:t>
      </w:r>
      <w:r w:rsidR="00752481">
        <w:rPr>
          <w:rFonts w:hint="cs"/>
          <w:rtl/>
        </w:rPr>
        <w:t>،</w:t>
      </w:r>
      <w:r>
        <w:rPr>
          <w:rFonts w:hint="cs"/>
          <w:rtl/>
        </w:rPr>
        <w:t xml:space="preserve"> المستدرك 3</w:t>
      </w:r>
      <w:r w:rsidR="00752481">
        <w:rPr>
          <w:rFonts w:hint="cs"/>
          <w:rtl/>
        </w:rPr>
        <w:t>:</w:t>
      </w:r>
      <w:r>
        <w:rPr>
          <w:rFonts w:hint="cs"/>
          <w:rtl/>
        </w:rPr>
        <w:t xml:space="preserve"> 109</w:t>
      </w:r>
      <w:r w:rsidR="00752481">
        <w:rPr>
          <w:rFonts w:hint="cs"/>
          <w:rtl/>
        </w:rPr>
        <w:t xml:space="preserve"> - </w:t>
      </w:r>
      <w:r>
        <w:rPr>
          <w:rFonts w:hint="cs"/>
          <w:rtl/>
        </w:rPr>
        <w:t>110</w:t>
      </w:r>
      <w:r w:rsidR="00752481">
        <w:rPr>
          <w:rFonts w:hint="cs"/>
          <w:rtl/>
        </w:rPr>
        <w:t>.</w:t>
      </w:r>
    </w:p>
    <w:p w:rsidR="0095721C" w:rsidRDefault="0095721C" w:rsidP="0095721C">
      <w:pPr>
        <w:pStyle w:val="libFootnote0"/>
        <w:rPr>
          <w:rtl/>
        </w:rPr>
      </w:pPr>
      <w:r>
        <w:rPr>
          <w:rFonts w:hint="cs"/>
          <w:rtl/>
        </w:rPr>
        <w:t>(5) أُنظر</w:t>
      </w:r>
      <w:r w:rsidR="00752481">
        <w:rPr>
          <w:rFonts w:hint="cs"/>
          <w:rtl/>
        </w:rPr>
        <w:t>:</w:t>
      </w:r>
      <w:r>
        <w:rPr>
          <w:rFonts w:hint="cs"/>
          <w:rtl/>
        </w:rPr>
        <w:t xml:space="preserve"> البداية والنهاية 5</w:t>
      </w:r>
      <w:r w:rsidR="00752481">
        <w:rPr>
          <w:rFonts w:hint="cs"/>
          <w:rtl/>
        </w:rPr>
        <w:t>:</w:t>
      </w:r>
      <w:r>
        <w:rPr>
          <w:rFonts w:hint="cs"/>
          <w:rtl/>
        </w:rPr>
        <w:t xml:space="preserve"> 233</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Pr>
          <w:rFonts w:hint="cs"/>
          <w:rtl/>
        </w:rPr>
        <w:lastRenderedPageBreak/>
        <w:t>لكن بعد هذا جاء دور المتكلّمين</w:t>
      </w:r>
      <w:r w:rsidR="00752481">
        <w:rPr>
          <w:rFonts w:hint="cs"/>
          <w:rtl/>
        </w:rPr>
        <w:t>،</w:t>
      </w:r>
      <w:r>
        <w:rPr>
          <w:rFonts w:hint="cs"/>
          <w:rtl/>
        </w:rPr>
        <w:t xml:space="preserve"> فبذلوا جهوداً مضنيةً في تأويله وصرفه عن معناه</w:t>
      </w:r>
      <w:r w:rsidR="00752481">
        <w:rPr>
          <w:rFonts w:hint="cs"/>
          <w:rtl/>
        </w:rPr>
        <w:t>،</w:t>
      </w:r>
      <w:r>
        <w:rPr>
          <w:rFonts w:hint="cs"/>
          <w:rtl/>
        </w:rPr>
        <w:t xml:space="preserve"> بل تجريده من كلّ معنىً</w:t>
      </w:r>
      <w:r w:rsidR="00752481">
        <w:rPr>
          <w:rFonts w:hint="cs"/>
          <w:rtl/>
        </w:rPr>
        <w:t>!</w:t>
      </w:r>
      <w:r>
        <w:rPr>
          <w:rFonts w:hint="cs"/>
          <w:rtl/>
        </w:rPr>
        <w:t>!</w:t>
      </w:r>
    </w:p>
    <w:p w:rsidR="0095721C" w:rsidRDefault="0095721C" w:rsidP="00265BE6">
      <w:pPr>
        <w:pStyle w:val="libNormal"/>
        <w:rPr>
          <w:rtl/>
        </w:rPr>
      </w:pPr>
      <w:r w:rsidRPr="00265BE6">
        <w:rPr>
          <w:rFonts w:hint="cs"/>
          <w:rtl/>
        </w:rPr>
        <w:t>فحين رأوا أنّ الاِقرار بدلالته على الولاية العامّة يفضي إلى إدانة التاريخ وتخطئة كثير من الصحابة</w:t>
      </w:r>
      <w:r w:rsidR="00752481">
        <w:rPr>
          <w:rFonts w:hint="cs"/>
          <w:rtl/>
        </w:rPr>
        <w:t>،</w:t>
      </w:r>
      <w:r w:rsidRPr="00265BE6">
        <w:rPr>
          <w:rFonts w:hint="cs"/>
          <w:rtl/>
        </w:rPr>
        <w:t xml:space="preserve"> ذهبوا إلى تأويله بمجرّد النصرة والمحبّة</w:t>
      </w:r>
      <w:r w:rsidR="00752481">
        <w:rPr>
          <w:rFonts w:hint="cs"/>
          <w:rtl/>
        </w:rPr>
        <w:t>،</w:t>
      </w:r>
      <w:r w:rsidRPr="00265BE6">
        <w:rPr>
          <w:rFonts w:hint="cs"/>
          <w:rtl/>
        </w:rPr>
        <w:t xml:space="preserve"> فيكون معنى الحديث</w:t>
      </w:r>
      <w:r w:rsidR="00752481">
        <w:rPr>
          <w:rFonts w:hint="cs"/>
          <w:rtl/>
        </w:rPr>
        <w:t>:</w:t>
      </w:r>
      <w:r w:rsidRPr="00265BE6">
        <w:rPr>
          <w:rFonts w:hint="cs"/>
          <w:rtl/>
        </w:rPr>
        <w:t xml:space="preserve"> يا معشر المؤمنين</w:t>
      </w:r>
      <w:r w:rsidR="00752481">
        <w:rPr>
          <w:rFonts w:hint="cs"/>
          <w:rtl/>
        </w:rPr>
        <w:t>،</w:t>
      </w:r>
      <w:r w:rsidRPr="00265BE6">
        <w:rPr>
          <w:rFonts w:hint="cs"/>
          <w:rtl/>
        </w:rPr>
        <w:t xml:space="preserve"> إنّكم تحبّونني أكثر من أنفسكم، فمن يحبّني يحبّ عليّاً</w:t>
      </w:r>
      <w:r w:rsidR="00752481">
        <w:rPr>
          <w:rFonts w:hint="cs"/>
          <w:rtl/>
        </w:rPr>
        <w:t>،</w:t>
      </w:r>
      <w:r w:rsidRPr="00265BE6">
        <w:rPr>
          <w:rFonts w:hint="cs"/>
          <w:rtl/>
        </w:rPr>
        <w:t xml:space="preserve"> اللّهمّ أحبّ من أحبّه</w:t>
      </w:r>
      <w:r w:rsidR="00752481">
        <w:rPr>
          <w:rFonts w:hint="cs"/>
          <w:rtl/>
        </w:rPr>
        <w:t>،</w:t>
      </w:r>
      <w:r w:rsidRPr="00265BE6">
        <w:rPr>
          <w:rFonts w:hint="cs"/>
          <w:rtl/>
        </w:rPr>
        <w:t xml:space="preserve"> وعادِ من عاداه</w:t>
      </w:r>
      <w:r w:rsidRPr="00265BE6">
        <w:rPr>
          <w:rStyle w:val="libFootnotenumChar"/>
          <w:rFonts w:hint="cs"/>
          <w:rtl/>
        </w:rPr>
        <w:t>(1)</w:t>
      </w:r>
      <w:r w:rsidRPr="00265BE6">
        <w:rPr>
          <w:rFonts w:hint="cs"/>
          <w:rtl/>
        </w:rPr>
        <w:t>!</w:t>
      </w:r>
    </w:p>
    <w:p w:rsidR="0095721C" w:rsidRDefault="0095721C" w:rsidP="00265BE6">
      <w:pPr>
        <w:pStyle w:val="libNormal"/>
        <w:rPr>
          <w:rtl/>
        </w:rPr>
      </w:pPr>
      <w:r w:rsidRPr="00265BE6">
        <w:rPr>
          <w:rFonts w:hint="cs"/>
          <w:rtl/>
        </w:rPr>
        <w:t>وحين رأوا أنّ جماعة من الصحابة قد عادَوه وحاربوه</w:t>
      </w:r>
      <w:r w:rsidR="00752481">
        <w:rPr>
          <w:rFonts w:hint="cs"/>
          <w:rtl/>
        </w:rPr>
        <w:t>،</w:t>
      </w:r>
      <w:r w:rsidRPr="00265BE6">
        <w:rPr>
          <w:rFonts w:hint="cs"/>
          <w:rtl/>
        </w:rPr>
        <w:t xml:space="preserve"> ومنهم</w:t>
      </w:r>
      <w:r w:rsidR="00752481">
        <w:rPr>
          <w:rFonts w:hint="cs"/>
          <w:rtl/>
        </w:rPr>
        <w:t>:</w:t>
      </w:r>
      <w:r w:rsidRPr="00265BE6">
        <w:rPr>
          <w:rFonts w:hint="cs"/>
          <w:rtl/>
        </w:rPr>
        <w:t xml:space="preserve"> عائشة وطلحة والزبير</w:t>
      </w:r>
      <w:r w:rsidR="00752481">
        <w:rPr>
          <w:rFonts w:hint="cs"/>
          <w:rtl/>
        </w:rPr>
        <w:t>،</w:t>
      </w:r>
      <w:r w:rsidRPr="00265BE6">
        <w:rPr>
          <w:rFonts w:hint="cs"/>
          <w:rtl/>
        </w:rPr>
        <w:t xml:space="preserve"> وأنّ آخرين قد أسّسوا دينهم ودنياهم على بغضه</w:t>
      </w:r>
      <w:r w:rsidR="00752481">
        <w:rPr>
          <w:rFonts w:hint="cs"/>
          <w:rtl/>
        </w:rPr>
        <w:t>،</w:t>
      </w:r>
      <w:r w:rsidRPr="00265BE6">
        <w:rPr>
          <w:rFonts w:hint="cs"/>
          <w:rtl/>
        </w:rPr>
        <w:t xml:space="preserve"> ومنهم: معاوية وعمرو بن العاص والمغيرة ومروان وعبد الله بن الزبير.. ذهبوا إلى حقّ هؤلاء في الاجتهاد مقابل ذلك النصّ</w:t>
      </w:r>
      <w:r w:rsidR="00752481">
        <w:rPr>
          <w:rFonts w:hint="cs"/>
          <w:rtl/>
        </w:rPr>
        <w:t>،</w:t>
      </w:r>
      <w:r w:rsidRPr="00265BE6">
        <w:rPr>
          <w:rFonts w:hint="cs"/>
          <w:rtl/>
        </w:rPr>
        <w:t xml:space="preserve"> فهم معذورون وإن أخطأوا</w:t>
      </w:r>
      <w:r w:rsidR="00752481">
        <w:rPr>
          <w:rFonts w:hint="cs"/>
          <w:rtl/>
        </w:rPr>
        <w:t>،</w:t>
      </w:r>
      <w:r w:rsidRPr="00265BE6">
        <w:rPr>
          <w:rFonts w:hint="cs"/>
          <w:rtl/>
        </w:rPr>
        <w:t xml:space="preserve"> بل مأجورون أجراً واحداً لاَجل اجتهادهم </w:t>
      </w:r>
      <w:r w:rsidRPr="00265BE6">
        <w:rPr>
          <w:rStyle w:val="libFootnotenumChar"/>
          <w:rFonts w:hint="cs"/>
          <w:rtl/>
        </w:rPr>
        <w:t>(2)</w:t>
      </w:r>
      <w:r w:rsidRPr="00265BE6">
        <w:rPr>
          <w:rFonts w:hint="cs"/>
          <w:rtl/>
        </w:rPr>
        <w:t>!!</w:t>
      </w:r>
    </w:p>
    <w:p w:rsidR="0095721C" w:rsidRDefault="0095721C" w:rsidP="00265BE6">
      <w:pPr>
        <w:pStyle w:val="libNormal"/>
        <w:rPr>
          <w:rtl/>
        </w:rPr>
      </w:pPr>
      <w:r>
        <w:rPr>
          <w:rFonts w:hint="cs"/>
          <w:rtl/>
        </w:rPr>
        <w:t>وهكذا أصبح الخروج على نصوص الشريعة حتّى في مثل تلك الطرق السافرة</w:t>
      </w:r>
      <w:r w:rsidR="00752481">
        <w:rPr>
          <w:rFonts w:hint="cs"/>
          <w:rtl/>
        </w:rPr>
        <w:t>،</w:t>
      </w:r>
      <w:r>
        <w:rPr>
          <w:rFonts w:hint="cs"/>
          <w:rtl/>
        </w:rPr>
        <w:t xml:space="preserve"> اجتهاداً يُثاب صاحبه</w:t>
      </w:r>
      <w:r w:rsidR="00752481">
        <w:rPr>
          <w:rFonts w:hint="cs"/>
          <w:rtl/>
        </w:rPr>
        <w:t>،</w:t>
      </w:r>
      <w:r>
        <w:rPr>
          <w:rFonts w:hint="cs"/>
          <w:rtl/>
        </w:rPr>
        <w:t xml:space="preserve"> وليس بينه وبين الآخر الذي تمسّك بالشريعة وقاتل دونها إلاّ فرق الاَجر</w:t>
      </w:r>
      <w:r w:rsidR="00752481">
        <w:rPr>
          <w:rFonts w:hint="cs"/>
          <w:rtl/>
        </w:rPr>
        <w:t>!</w:t>
      </w:r>
      <w:r>
        <w:rPr>
          <w:rFonts w:hint="cs"/>
          <w:rtl/>
        </w:rPr>
        <w:t xml:space="preserve"> فالذي قاتل الشريعة له نصف أجر الذي قاتل دونها</w:t>
      </w:r>
      <w:r w:rsidR="00752481">
        <w:rPr>
          <w:rFonts w:hint="cs"/>
          <w:rtl/>
        </w:rPr>
        <w:t>!</w:t>
      </w:r>
      <w:r>
        <w:rPr>
          <w:rFonts w:hint="cs"/>
          <w:rtl/>
        </w:rPr>
        <w:t>!</w:t>
      </w:r>
    </w:p>
    <w:p w:rsidR="0095721C" w:rsidRDefault="0095721C" w:rsidP="00265BE6">
      <w:pPr>
        <w:pStyle w:val="libNormal"/>
        <w:rPr>
          <w:rtl/>
        </w:rPr>
      </w:pPr>
      <w:r>
        <w:rPr>
          <w:rFonts w:hint="cs"/>
          <w:rtl/>
        </w:rPr>
        <w:t>لقد كان الاَوْلى بهم أن يتابعوا سُنّة الرسول</w:t>
      </w:r>
      <w:r w:rsidR="00752481">
        <w:rPr>
          <w:rFonts w:hint="cs"/>
          <w:rtl/>
        </w:rPr>
        <w:t>،</w:t>
      </w:r>
      <w:r>
        <w:rPr>
          <w:rFonts w:hint="cs"/>
          <w:rtl/>
        </w:rPr>
        <w:t xml:space="preserve"> ويوقِّروا نصّه الشريف الثابت عنه</w:t>
      </w:r>
      <w:r w:rsidR="00752481">
        <w:rPr>
          <w:rFonts w:hint="cs"/>
          <w:rtl/>
        </w:rPr>
        <w:t>،</w:t>
      </w:r>
      <w:r>
        <w:rPr>
          <w:rFonts w:hint="cs"/>
          <w:rtl/>
        </w:rPr>
        <w:t xml:space="preserve"> بدلاً من إفراطهم في متابعة الاَمر الواقع الذي ظهر فيه اختلاف كثير..</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الآلوسي</w:t>
      </w:r>
      <w:r w:rsidR="00752481">
        <w:rPr>
          <w:rFonts w:hint="cs"/>
          <w:rtl/>
        </w:rPr>
        <w:t>،</w:t>
      </w:r>
      <w:r>
        <w:rPr>
          <w:rFonts w:hint="cs"/>
          <w:rtl/>
        </w:rPr>
        <w:t xml:space="preserve"> روح المعاني 6</w:t>
      </w:r>
      <w:r w:rsidR="00752481">
        <w:rPr>
          <w:rFonts w:hint="cs"/>
          <w:rtl/>
        </w:rPr>
        <w:t>:</w:t>
      </w:r>
      <w:r>
        <w:rPr>
          <w:rFonts w:hint="cs"/>
          <w:rtl/>
        </w:rPr>
        <w:t xml:space="preserve"> 195 وما بعدها</w:t>
      </w:r>
      <w:r w:rsidR="00752481">
        <w:rPr>
          <w:rFonts w:hint="cs"/>
          <w:rtl/>
        </w:rPr>
        <w:t>.</w:t>
      </w:r>
    </w:p>
    <w:p w:rsidR="0095721C" w:rsidRDefault="0095721C" w:rsidP="0095721C">
      <w:pPr>
        <w:pStyle w:val="libFootnote0"/>
        <w:rPr>
          <w:rtl/>
        </w:rPr>
      </w:pPr>
      <w:r>
        <w:rPr>
          <w:rFonts w:hint="cs"/>
          <w:rtl/>
        </w:rPr>
        <w:t>(2) أُنظر</w:t>
      </w:r>
      <w:r w:rsidR="00752481">
        <w:rPr>
          <w:rFonts w:hint="cs"/>
          <w:rtl/>
        </w:rPr>
        <w:t>:</w:t>
      </w:r>
      <w:r>
        <w:rPr>
          <w:rFonts w:hint="cs"/>
          <w:rtl/>
        </w:rPr>
        <w:t xml:space="preserve"> الفِصَل في الملل والنحل 4</w:t>
      </w:r>
      <w:r w:rsidR="00752481">
        <w:rPr>
          <w:rFonts w:hint="cs"/>
          <w:rtl/>
        </w:rPr>
        <w:t>:</w:t>
      </w:r>
      <w:r>
        <w:rPr>
          <w:rFonts w:hint="cs"/>
          <w:rtl/>
        </w:rPr>
        <w:t xml:space="preserve"> 161 و 163</w:t>
      </w:r>
      <w:r w:rsidR="00752481">
        <w:rPr>
          <w:rFonts w:hint="cs"/>
          <w:rtl/>
        </w:rPr>
        <w:t>،</w:t>
      </w:r>
      <w:r>
        <w:rPr>
          <w:rFonts w:hint="cs"/>
          <w:rtl/>
        </w:rPr>
        <w:t xml:space="preserve"> البداية والنهاية 7</w:t>
      </w:r>
      <w:r w:rsidR="00752481">
        <w:rPr>
          <w:rFonts w:hint="cs"/>
          <w:rtl/>
        </w:rPr>
        <w:t>:</w:t>
      </w:r>
      <w:r>
        <w:rPr>
          <w:rFonts w:hint="cs"/>
          <w:rtl/>
        </w:rPr>
        <w:t xml:space="preserve"> 290</w:t>
      </w:r>
      <w:r w:rsidR="00752481">
        <w:rPr>
          <w:rFonts w:hint="cs"/>
          <w:rtl/>
        </w:rPr>
        <w:t>،</w:t>
      </w:r>
      <w:r>
        <w:rPr>
          <w:rFonts w:hint="cs"/>
          <w:rtl/>
        </w:rPr>
        <w:t xml:space="preserve"> الباعث الحثيث</w:t>
      </w:r>
      <w:r w:rsidR="00752481">
        <w:rPr>
          <w:rFonts w:hint="cs"/>
          <w:rtl/>
        </w:rPr>
        <w:t>:</w:t>
      </w:r>
      <w:r>
        <w:rPr>
          <w:rFonts w:hint="cs"/>
          <w:rtl/>
        </w:rPr>
        <w:t xml:space="preserve"> 182</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Pr>
          <w:rFonts w:hint="cs"/>
          <w:rtl/>
        </w:rPr>
        <w:lastRenderedPageBreak/>
        <w:t>فالحقّ أنّ هذا نصٌّ صريح في ولاية الإمام عليٍّ عليه السلام، لا يحتمل شيئاً من تلك التأويلات التي ما كانت لتظهر لولا الانحياز للاَمر الواقع ومناصرته</w:t>
      </w:r>
      <w:r w:rsidR="00752481">
        <w:rPr>
          <w:rFonts w:hint="cs"/>
          <w:rtl/>
        </w:rPr>
        <w:t>.</w:t>
      </w:r>
    </w:p>
    <w:p w:rsidR="0095721C" w:rsidRDefault="0095721C" w:rsidP="00265BE6">
      <w:pPr>
        <w:pStyle w:val="libNormal"/>
        <w:rPr>
          <w:rtl/>
        </w:rPr>
      </w:pPr>
      <w:r>
        <w:rPr>
          <w:rFonts w:hint="cs"/>
          <w:rtl/>
        </w:rPr>
        <w:t>وممّا يزيد في ظهور هذا النصّ نصوص أُخرى تشهد له وتبيّنه</w:t>
      </w:r>
      <w:r w:rsidR="00752481">
        <w:rPr>
          <w:rFonts w:hint="cs"/>
          <w:rtl/>
        </w:rPr>
        <w:t>،</w:t>
      </w:r>
      <w:r>
        <w:rPr>
          <w:rFonts w:hint="cs"/>
          <w:rtl/>
        </w:rPr>
        <w:t xml:space="preserve"> كما نرى في النصوص الآتية</w:t>
      </w:r>
      <w:r w:rsidR="00752481">
        <w:rPr>
          <w:rFonts w:hint="cs"/>
          <w:rtl/>
        </w:rPr>
        <w:t>:</w:t>
      </w:r>
    </w:p>
    <w:p w:rsidR="0095721C" w:rsidRDefault="0095721C" w:rsidP="00265BE6">
      <w:pPr>
        <w:pStyle w:val="libNormal"/>
        <w:rPr>
          <w:rtl/>
        </w:rPr>
      </w:pPr>
      <w:r w:rsidRPr="00265BE6">
        <w:rPr>
          <w:rFonts w:hint="cs"/>
          <w:rtl/>
        </w:rPr>
        <w:t>2</w:t>
      </w:r>
      <w:r w:rsidR="00752481">
        <w:rPr>
          <w:rFonts w:hint="cs"/>
          <w:rtl/>
        </w:rPr>
        <w:t xml:space="preserve"> - </w:t>
      </w:r>
      <w:r w:rsidRPr="00265BE6">
        <w:rPr>
          <w:rFonts w:hint="cs"/>
          <w:rtl/>
        </w:rPr>
        <w:t>قوله صلى الله عليه وآله وسلم</w:t>
      </w:r>
      <w:r w:rsidR="00752481">
        <w:rPr>
          <w:rFonts w:hint="cs"/>
          <w:rtl/>
        </w:rPr>
        <w:t>:</w:t>
      </w:r>
      <w:r w:rsidRPr="00265BE6">
        <w:rPr>
          <w:rFonts w:hint="cs"/>
          <w:rtl/>
        </w:rPr>
        <w:t xml:space="preserve"> «إنّ عليّاً منّي وأنا منه</w:t>
      </w:r>
      <w:r w:rsidR="00752481">
        <w:rPr>
          <w:rFonts w:hint="cs"/>
          <w:rtl/>
        </w:rPr>
        <w:t>،</w:t>
      </w:r>
      <w:r w:rsidRPr="00265BE6">
        <w:rPr>
          <w:rFonts w:hint="cs"/>
          <w:rtl/>
        </w:rPr>
        <w:t xml:space="preserve"> وهو وليّ كلّ مؤمن بعدي»</w:t>
      </w:r>
      <w:r w:rsidR="00752481">
        <w:rPr>
          <w:rFonts w:hint="cs"/>
          <w:rtl/>
        </w:rPr>
        <w:t>.</w:t>
      </w:r>
      <w:r w:rsidRPr="00265BE6">
        <w:rPr>
          <w:rFonts w:hint="cs"/>
          <w:rtl/>
        </w:rPr>
        <w:t xml:space="preserve"> حديث صحيح </w:t>
      </w:r>
      <w:r w:rsidRPr="00265BE6">
        <w:rPr>
          <w:rStyle w:val="libFootnotenumChar"/>
          <w:rFonts w:hint="cs"/>
          <w:rtl/>
        </w:rPr>
        <w:t>(1)</w:t>
      </w:r>
      <w:r w:rsidRPr="00265BE6">
        <w:rPr>
          <w:rFonts w:hint="cs"/>
          <w:rtl/>
        </w:rPr>
        <w:t>؟</w:t>
      </w:r>
      <w:r w:rsidR="00752481">
        <w:rPr>
          <w:rFonts w:hint="cs"/>
          <w:rtl/>
        </w:rPr>
        <w:t>.</w:t>
      </w:r>
    </w:p>
    <w:p w:rsidR="0095721C" w:rsidRDefault="0095721C" w:rsidP="00265BE6">
      <w:pPr>
        <w:pStyle w:val="libNormal"/>
        <w:rPr>
          <w:rtl/>
        </w:rPr>
      </w:pPr>
      <w:r w:rsidRPr="00265BE6">
        <w:rPr>
          <w:rFonts w:hint="cs"/>
          <w:rtl/>
        </w:rPr>
        <w:t>3</w:t>
      </w:r>
      <w:r w:rsidR="00752481">
        <w:rPr>
          <w:rFonts w:hint="cs"/>
          <w:rtl/>
        </w:rPr>
        <w:t xml:space="preserve"> - </w:t>
      </w:r>
      <w:r w:rsidRPr="00265BE6">
        <w:rPr>
          <w:rFonts w:hint="cs"/>
          <w:rtl/>
        </w:rPr>
        <w:t>ومثله قوله صلى الله عليه وآله وسلم في عليّ</w:t>
      </w:r>
      <w:r w:rsidR="00752481">
        <w:rPr>
          <w:rFonts w:hint="cs"/>
          <w:rtl/>
        </w:rPr>
        <w:t>:</w:t>
      </w:r>
      <w:r w:rsidRPr="00265BE6">
        <w:rPr>
          <w:rFonts w:hint="cs"/>
          <w:rtl/>
        </w:rPr>
        <w:t xml:space="preserve"> «إنّه منّي وأنا منه</w:t>
      </w:r>
      <w:r w:rsidR="00752481">
        <w:rPr>
          <w:rFonts w:hint="cs"/>
          <w:rtl/>
        </w:rPr>
        <w:t>،</w:t>
      </w:r>
      <w:r w:rsidRPr="00265BE6">
        <w:rPr>
          <w:rFonts w:hint="cs"/>
          <w:rtl/>
        </w:rPr>
        <w:t xml:space="preserve"> وهو وليّكم بعدي.. إنّه منّي وأنا منه وهو وليّكم بعدي» يكرّرها </w:t>
      </w:r>
      <w:r w:rsidRPr="00265BE6">
        <w:rPr>
          <w:rStyle w:val="libFootnotenumChar"/>
          <w:rFonts w:hint="cs"/>
          <w:rtl/>
        </w:rPr>
        <w:t>(2)</w:t>
      </w:r>
      <w:r w:rsidRPr="00265BE6">
        <w:rPr>
          <w:rFonts w:hint="cs"/>
          <w:rtl/>
        </w:rPr>
        <w:t>.</w:t>
      </w:r>
    </w:p>
    <w:p w:rsidR="0095721C" w:rsidRDefault="0095721C" w:rsidP="00265BE6">
      <w:pPr>
        <w:pStyle w:val="libNormal"/>
        <w:rPr>
          <w:rtl/>
        </w:rPr>
      </w:pPr>
      <w:r w:rsidRPr="00265BE6">
        <w:rPr>
          <w:rFonts w:hint="cs"/>
          <w:rtl/>
        </w:rPr>
        <w:t>4</w:t>
      </w:r>
      <w:r w:rsidR="00752481">
        <w:rPr>
          <w:rFonts w:hint="cs"/>
          <w:rtl/>
        </w:rPr>
        <w:t xml:space="preserve"> - </w:t>
      </w:r>
      <w:r w:rsidRPr="00265BE6">
        <w:rPr>
          <w:rFonts w:hint="cs"/>
          <w:rtl/>
        </w:rPr>
        <w:t>ومثله قوله صلى الله عليه وآله وسلم لعليٍّ</w:t>
      </w:r>
      <w:r w:rsidR="00752481">
        <w:rPr>
          <w:rFonts w:hint="cs"/>
          <w:rtl/>
        </w:rPr>
        <w:t>:</w:t>
      </w:r>
      <w:r w:rsidRPr="00265BE6">
        <w:rPr>
          <w:rFonts w:hint="cs"/>
          <w:rtl/>
        </w:rPr>
        <w:t xml:space="preserve"> «أنت وليّي في كلّ مؤمن بعدي»</w:t>
      </w:r>
      <w:r w:rsidR="00752481">
        <w:rPr>
          <w:rFonts w:hint="cs"/>
          <w:rtl/>
        </w:rPr>
        <w:t>.</w:t>
      </w:r>
      <w:r w:rsidRPr="00265BE6">
        <w:rPr>
          <w:rFonts w:hint="cs"/>
          <w:rtl/>
        </w:rPr>
        <w:t xml:space="preserve"> أو</w:t>
      </w:r>
      <w:r w:rsidR="00752481">
        <w:rPr>
          <w:rFonts w:hint="cs"/>
          <w:rtl/>
        </w:rPr>
        <w:t>:</w:t>
      </w:r>
      <w:r w:rsidRPr="00265BE6">
        <w:rPr>
          <w:rFonts w:hint="cs"/>
          <w:rtl/>
        </w:rPr>
        <w:t xml:space="preserve"> «أنت وليّ كلّ مؤمن بعدي ومؤمنة» </w:t>
      </w:r>
      <w:r w:rsidRPr="00265BE6">
        <w:rPr>
          <w:rStyle w:val="libFootnotenumChar"/>
          <w:rFonts w:hint="cs"/>
          <w:rtl/>
        </w:rPr>
        <w:t>(3)</w:t>
      </w:r>
      <w:r w:rsidRPr="00265BE6">
        <w:rPr>
          <w:rFonts w:hint="cs"/>
          <w:rtl/>
        </w:rPr>
        <w:t>.</w:t>
      </w:r>
    </w:p>
    <w:p w:rsidR="0095721C" w:rsidRDefault="0095721C" w:rsidP="00265BE6">
      <w:pPr>
        <w:pStyle w:val="libNormal"/>
        <w:rPr>
          <w:rtl/>
        </w:rPr>
      </w:pPr>
      <w:r>
        <w:rPr>
          <w:rFonts w:hint="cs"/>
          <w:rtl/>
        </w:rPr>
        <w:t>وبعد اليقين بصحّة هذه الاحاديث</w:t>
      </w:r>
      <w:r w:rsidR="00752481">
        <w:rPr>
          <w:rFonts w:hint="cs"/>
          <w:rtl/>
        </w:rPr>
        <w:t>،</w:t>
      </w:r>
      <w:r>
        <w:rPr>
          <w:rFonts w:hint="cs"/>
          <w:rtl/>
        </w:rPr>
        <w:t xml:space="preserve"> لايمكن أن تفسّر بحسب ظاهرها فتدين الواقع التاريخي</w:t>
      </w:r>
      <w:r w:rsidR="00752481">
        <w:rPr>
          <w:rFonts w:hint="cs"/>
          <w:rtl/>
        </w:rPr>
        <w:t>!</w:t>
      </w:r>
    </w:p>
    <w:p w:rsidR="0095721C" w:rsidRDefault="0095721C" w:rsidP="00577E5E">
      <w:pPr>
        <w:pStyle w:val="libNormal"/>
        <w:rPr>
          <w:rtl/>
        </w:rPr>
      </w:pPr>
      <w:r w:rsidRPr="00265BE6">
        <w:rPr>
          <w:rFonts w:hint="cs"/>
          <w:rtl/>
        </w:rPr>
        <w:t>فلمّا أرادوا تفسير الولاية هنا أيضاً بالنصرة والمحبّة</w:t>
      </w:r>
      <w:r w:rsidR="00752481">
        <w:rPr>
          <w:rFonts w:hint="cs"/>
          <w:rtl/>
        </w:rPr>
        <w:t>،</w:t>
      </w:r>
      <w:r w:rsidRPr="00265BE6">
        <w:rPr>
          <w:rFonts w:hint="cs"/>
          <w:rtl/>
        </w:rPr>
        <w:t xml:space="preserve"> نظير ما في قوله تعالى</w:t>
      </w:r>
      <w:r w:rsidR="00752481">
        <w:rPr>
          <w:rFonts w:hint="cs"/>
          <w:rtl/>
        </w:rPr>
        <w:t>:</w:t>
      </w:r>
      <w:r w:rsidRPr="00265BE6">
        <w:rPr>
          <w:rFonts w:hint="cs"/>
          <w:rtl/>
        </w:rPr>
        <w:t xml:space="preserve"> </w:t>
      </w:r>
      <w:r w:rsidRPr="00C12977">
        <w:rPr>
          <w:rStyle w:val="libAlaemChar"/>
          <w:rFonts w:hint="cs"/>
          <w:rtl/>
        </w:rPr>
        <w:t>(</w:t>
      </w:r>
      <w:r w:rsidR="00577E5E" w:rsidRPr="00577E5E">
        <w:rPr>
          <w:rStyle w:val="libAieChar"/>
          <w:rFonts w:hint="cs"/>
          <w:rtl/>
        </w:rPr>
        <w:t>وَالْمُؤْمِنُونَ</w:t>
      </w:r>
      <w:r w:rsidR="00577E5E" w:rsidRPr="00577E5E">
        <w:rPr>
          <w:rStyle w:val="libAieChar"/>
          <w:rtl/>
        </w:rPr>
        <w:t xml:space="preserve"> </w:t>
      </w:r>
      <w:r w:rsidR="00577E5E" w:rsidRPr="00577E5E">
        <w:rPr>
          <w:rStyle w:val="libAieChar"/>
          <w:rFonts w:hint="cs"/>
          <w:rtl/>
        </w:rPr>
        <w:t>وَالْمُؤْمِنَاتُ</w:t>
      </w:r>
      <w:r w:rsidR="00577E5E" w:rsidRPr="00577E5E">
        <w:rPr>
          <w:rStyle w:val="libAieChar"/>
          <w:rtl/>
        </w:rPr>
        <w:t xml:space="preserve"> </w:t>
      </w:r>
      <w:r w:rsidR="00577E5E" w:rsidRPr="00577E5E">
        <w:rPr>
          <w:rStyle w:val="libAieChar"/>
          <w:rFonts w:hint="cs"/>
          <w:rtl/>
        </w:rPr>
        <w:t>بَعْضُهُمْ</w:t>
      </w:r>
      <w:r w:rsidR="00577E5E" w:rsidRPr="00577E5E">
        <w:rPr>
          <w:rStyle w:val="libAieChar"/>
          <w:rtl/>
        </w:rPr>
        <w:t xml:space="preserve"> </w:t>
      </w:r>
      <w:r w:rsidR="00577E5E" w:rsidRPr="00577E5E">
        <w:rPr>
          <w:rStyle w:val="libAieChar"/>
          <w:rFonts w:hint="cs"/>
          <w:rtl/>
        </w:rPr>
        <w:t>أَوْلِيَاءُ</w:t>
      </w:r>
      <w:r w:rsidR="00577E5E" w:rsidRPr="00577E5E">
        <w:rPr>
          <w:rStyle w:val="libAieChar"/>
          <w:rtl/>
        </w:rPr>
        <w:t xml:space="preserve"> </w:t>
      </w:r>
      <w:r w:rsidR="00577E5E" w:rsidRPr="00577E5E">
        <w:rPr>
          <w:rStyle w:val="libAieChar"/>
          <w:rFonts w:hint="cs"/>
          <w:rtl/>
        </w:rPr>
        <w:t>بَعْضٍ</w:t>
      </w:r>
      <w:r w:rsidRPr="00C12977">
        <w:rPr>
          <w:rStyle w:val="libAlaemChar"/>
          <w:rFonts w:hint="cs"/>
          <w:rtl/>
        </w:rPr>
        <w:t>)</w:t>
      </w:r>
      <w:r w:rsidRPr="00265BE6">
        <w:rPr>
          <w:rFonts w:hint="cs"/>
          <w:rtl/>
        </w:rPr>
        <w:t xml:space="preserve"> </w:t>
      </w:r>
      <w:r w:rsidRPr="0095721C">
        <w:rPr>
          <w:rStyle w:val="libFootnotenumChar"/>
          <w:rFonts w:hint="cs"/>
          <w:rtl/>
        </w:rPr>
        <w:t>(4)</w:t>
      </w:r>
      <w:r w:rsidRPr="00265BE6">
        <w:rPr>
          <w:rFonts w:hint="cs"/>
          <w:rtl/>
        </w:rPr>
        <w:t>، صدمهم قوله</w:t>
      </w:r>
      <w:r w:rsidR="00752481">
        <w:rPr>
          <w:rFonts w:hint="cs"/>
          <w:rtl/>
        </w:rPr>
        <w:t>:</w:t>
      </w:r>
      <w:r w:rsidRPr="00265BE6">
        <w:rPr>
          <w:rFonts w:hint="cs"/>
          <w:rtl/>
        </w:rPr>
        <w:t xml:space="preserve"> «بعدي» الذي لا يمكن أن يتشابه معناه</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مسند أحمد 4</w:t>
      </w:r>
      <w:r w:rsidR="00752481">
        <w:rPr>
          <w:rFonts w:hint="cs"/>
          <w:rtl/>
        </w:rPr>
        <w:t>:</w:t>
      </w:r>
      <w:r>
        <w:rPr>
          <w:rFonts w:hint="cs"/>
          <w:rtl/>
        </w:rPr>
        <w:t xml:space="preserve"> 437</w:t>
      </w:r>
      <w:r w:rsidR="00752481">
        <w:rPr>
          <w:rFonts w:hint="cs"/>
          <w:rtl/>
        </w:rPr>
        <w:t xml:space="preserve"> - </w:t>
      </w:r>
      <w:r>
        <w:rPr>
          <w:rFonts w:hint="cs"/>
          <w:rtl/>
        </w:rPr>
        <w:t>438</w:t>
      </w:r>
      <w:r w:rsidR="00752481">
        <w:rPr>
          <w:rFonts w:hint="cs"/>
          <w:rtl/>
        </w:rPr>
        <w:t>،</w:t>
      </w:r>
      <w:r>
        <w:rPr>
          <w:rFonts w:hint="cs"/>
          <w:rtl/>
        </w:rPr>
        <w:t xml:space="preserve"> سنن الترمذي 5 | 3712</w:t>
      </w:r>
      <w:r w:rsidR="00752481">
        <w:rPr>
          <w:rFonts w:hint="cs"/>
          <w:rtl/>
        </w:rPr>
        <w:t>،</w:t>
      </w:r>
      <w:r>
        <w:rPr>
          <w:rFonts w:hint="cs"/>
          <w:rtl/>
        </w:rPr>
        <w:t xml:space="preserve"> الخصائص</w:t>
      </w:r>
      <w:r w:rsidR="00752481">
        <w:rPr>
          <w:rFonts w:hint="cs"/>
          <w:rtl/>
        </w:rPr>
        <w:t xml:space="preserve"> - </w:t>
      </w:r>
      <w:r>
        <w:rPr>
          <w:rFonts w:hint="cs"/>
          <w:rtl/>
        </w:rPr>
        <w:t>للنسائي بتخريج الاَثري</w:t>
      </w:r>
      <w:r w:rsidR="00752481">
        <w:rPr>
          <w:rFonts w:hint="cs"/>
          <w:rtl/>
        </w:rPr>
        <w:t xml:space="preserve"> - </w:t>
      </w:r>
      <w:r>
        <w:rPr>
          <w:rFonts w:hint="cs"/>
          <w:rtl/>
        </w:rPr>
        <w:t>| 65 و 86، المصنّف</w:t>
      </w:r>
      <w:r w:rsidR="00752481">
        <w:rPr>
          <w:rFonts w:hint="cs"/>
          <w:rtl/>
        </w:rPr>
        <w:t>،</w:t>
      </w:r>
      <w:r>
        <w:rPr>
          <w:rFonts w:hint="cs"/>
          <w:rtl/>
        </w:rPr>
        <w:t xml:space="preserve"> ابن أبي شيبة</w:t>
      </w:r>
      <w:r w:rsidR="00752481">
        <w:rPr>
          <w:rFonts w:hint="cs"/>
          <w:rtl/>
        </w:rPr>
        <w:t xml:space="preserve"> - </w:t>
      </w:r>
      <w:r>
        <w:rPr>
          <w:rFonts w:hint="cs"/>
          <w:rtl/>
        </w:rPr>
        <w:t>فضائل عليّ</w:t>
      </w:r>
      <w:r w:rsidR="00752481">
        <w:rPr>
          <w:rFonts w:hint="cs"/>
          <w:rtl/>
        </w:rPr>
        <w:t xml:space="preserve"> - </w:t>
      </w:r>
      <w:r>
        <w:rPr>
          <w:rFonts w:hint="cs"/>
          <w:rtl/>
        </w:rPr>
        <w:t>7 | 58</w:t>
      </w:r>
      <w:r w:rsidR="00752481">
        <w:rPr>
          <w:rFonts w:hint="cs"/>
          <w:rtl/>
        </w:rPr>
        <w:t>،</w:t>
      </w:r>
      <w:r>
        <w:rPr>
          <w:rFonts w:hint="cs"/>
          <w:rtl/>
        </w:rPr>
        <w:t xml:space="preserve"> الاِحسان بترتيب صحيح ابن حبّان 9</w:t>
      </w:r>
      <w:r w:rsidR="00752481">
        <w:rPr>
          <w:rFonts w:hint="cs"/>
          <w:rtl/>
        </w:rPr>
        <w:t>:</w:t>
      </w:r>
      <w:r>
        <w:rPr>
          <w:rFonts w:hint="cs"/>
          <w:rtl/>
        </w:rPr>
        <w:t xml:space="preserve"> 41 | 6890.</w:t>
      </w:r>
    </w:p>
    <w:p w:rsidR="0095721C" w:rsidRDefault="0095721C" w:rsidP="0095721C">
      <w:pPr>
        <w:pStyle w:val="libFootnote0"/>
        <w:rPr>
          <w:rtl/>
        </w:rPr>
      </w:pPr>
      <w:r>
        <w:rPr>
          <w:rFonts w:hint="cs"/>
          <w:rtl/>
        </w:rPr>
        <w:t>(2) مسند أحمد 5</w:t>
      </w:r>
      <w:r w:rsidR="00752481">
        <w:rPr>
          <w:rFonts w:hint="cs"/>
          <w:rtl/>
        </w:rPr>
        <w:t>:</w:t>
      </w:r>
      <w:r>
        <w:rPr>
          <w:rFonts w:hint="cs"/>
          <w:rtl/>
        </w:rPr>
        <w:t xml:space="preserve"> 356</w:t>
      </w:r>
      <w:r w:rsidR="00752481">
        <w:rPr>
          <w:rFonts w:hint="cs"/>
          <w:rtl/>
        </w:rPr>
        <w:t>،</w:t>
      </w:r>
      <w:r>
        <w:rPr>
          <w:rFonts w:hint="cs"/>
          <w:rtl/>
        </w:rPr>
        <w:t xml:space="preserve"> الخصائص</w:t>
      </w:r>
      <w:r w:rsidR="00752481">
        <w:rPr>
          <w:rFonts w:hint="cs"/>
          <w:rtl/>
        </w:rPr>
        <w:t xml:space="preserve"> - </w:t>
      </w:r>
      <w:r>
        <w:rPr>
          <w:rFonts w:hint="cs"/>
          <w:rtl/>
        </w:rPr>
        <w:t>بتخريج الاَثري</w:t>
      </w:r>
      <w:r w:rsidR="00752481">
        <w:rPr>
          <w:rFonts w:hint="cs"/>
          <w:rtl/>
        </w:rPr>
        <w:t>:</w:t>
      </w:r>
      <w:r>
        <w:rPr>
          <w:rFonts w:hint="cs"/>
          <w:rtl/>
        </w:rPr>
        <w:t xml:space="preserve"> | 87</w:t>
      </w:r>
      <w:r w:rsidR="00752481">
        <w:rPr>
          <w:rFonts w:hint="cs"/>
          <w:rtl/>
        </w:rPr>
        <w:t>.</w:t>
      </w:r>
    </w:p>
    <w:p w:rsidR="0095721C" w:rsidRDefault="0095721C" w:rsidP="0095721C">
      <w:pPr>
        <w:pStyle w:val="libFootnote0"/>
        <w:rPr>
          <w:rtl/>
        </w:rPr>
      </w:pPr>
      <w:r>
        <w:rPr>
          <w:rFonts w:hint="cs"/>
          <w:rtl/>
        </w:rPr>
        <w:t>(3) مسند أحمد 1</w:t>
      </w:r>
      <w:r w:rsidR="00752481">
        <w:rPr>
          <w:rFonts w:hint="cs"/>
          <w:rtl/>
        </w:rPr>
        <w:t>:</w:t>
      </w:r>
      <w:r>
        <w:rPr>
          <w:rFonts w:hint="cs"/>
          <w:rtl/>
        </w:rPr>
        <w:t xml:space="preserve"> 331</w:t>
      </w:r>
      <w:r w:rsidR="00752481">
        <w:rPr>
          <w:rFonts w:hint="cs"/>
          <w:rtl/>
        </w:rPr>
        <w:t>،</w:t>
      </w:r>
      <w:r>
        <w:rPr>
          <w:rFonts w:hint="cs"/>
          <w:rtl/>
        </w:rPr>
        <w:t xml:space="preserve"> الخصائص</w:t>
      </w:r>
      <w:r w:rsidR="00752481">
        <w:rPr>
          <w:rFonts w:hint="cs"/>
          <w:rtl/>
        </w:rPr>
        <w:t xml:space="preserve"> - </w:t>
      </w:r>
      <w:r>
        <w:rPr>
          <w:rFonts w:hint="cs"/>
          <w:rtl/>
        </w:rPr>
        <w:t>بتخريج الاَثري</w:t>
      </w:r>
      <w:r w:rsidR="00752481">
        <w:rPr>
          <w:rFonts w:hint="cs"/>
          <w:rtl/>
        </w:rPr>
        <w:t>:</w:t>
      </w:r>
      <w:r>
        <w:rPr>
          <w:rFonts w:hint="cs"/>
          <w:rtl/>
        </w:rPr>
        <w:t xml:space="preserve"> | 23</w:t>
      </w:r>
      <w:r w:rsidR="00752481">
        <w:rPr>
          <w:rFonts w:hint="cs"/>
          <w:rtl/>
        </w:rPr>
        <w:t>،</w:t>
      </w:r>
      <w:r>
        <w:rPr>
          <w:rFonts w:hint="cs"/>
          <w:rtl/>
        </w:rPr>
        <w:t xml:space="preserve"> المستدرك 3</w:t>
      </w:r>
      <w:r w:rsidR="00752481">
        <w:rPr>
          <w:rFonts w:hint="cs"/>
          <w:rtl/>
        </w:rPr>
        <w:t>:</w:t>
      </w:r>
      <w:r>
        <w:rPr>
          <w:rFonts w:hint="cs"/>
          <w:rtl/>
        </w:rPr>
        <w:t xml:space="preserve"> 134</w:t>
      </w:r>
      <w:r w:rsidR="00752481">
        <w:rPr>
          <w:rFonts w:hint="cs"/>
          <w:rtl/>
        </w:rPr>
        <w:t>.</w:t>
      </w:r>
    </w:p>
    <w:p w:rsidR="0095721C" w:rsidRDefault="0095721C" w:rsidP="0095721C">
      <w:pPr>
        <w:pStyle w:val="libFootnote0"/>
        <w:rPr>
          <w:rtl/>
        </w:rPr>
      </w:pPr>
      <w:r>
        <w:rPr>
          <w:rFonts w:hint="cs"/>
          <w:rtl/>
        </w:rPr>
        <w:t>(4) سورة التوبة 9</w:t>
      </w:r>
      <w:r w:rsidR="00752481">
        <w:rPr>
          <w:rFonts w:hint="cs"/>
          <w:rtl/>
        </w:rPr>
        <w:t>:</w:t>
      </w:r>
      <w:r>
        <w:rPr>
          <w:rFonts w:hint="cs"/>
          <w:rtl/>
        </w:rPr>
        <w:t xml:space="preserve"> 71</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ولمّا كانت قدسية الرجال أعظم من قدسية النصّ</w:t>
      </w:r>
      <w:r w:rsidR="00752481">
        <w:rPr>
          <w:rFonts w:hint="cs"/>
          <w:rtl/>
        </w:rPr>
        <w:t>،</w:t>
      </w:r>
      <w:r>
        <w:rPr>
          <w:rFonts w:hint="cs"/>
          <w:rtl/>
        </w:rPr>
        <w:t xml:space="preserve"> رغم ثبوت صحّته عندهم</w:t>
      </w:r>
      <w:r w:rsidR="00752481">
        <w:rPr>
          <w:rFonts w:hint="cs"/>
          <w:rtl/>
        </w:rPr>
        <w:t>،</w:t>
      </w:r>
      <w:r>
        <w:rPr>
          <w:rFonts w:hint="cs"/>
          <w:rtl/>
        </w:rPr>
        <w:t xml:space="preserve"> شهروا سيف التكذيب</w:t>
      </w:r>
      <w:r w:rsidR="00752481">
        <w:rPr>
          <w:rFonts w:hint="cs"/>
          <w:rtl/>
        </w:rPr>
        <w:t>،</w:t>
      </w:r>
      <w:r>
        <w:rPr>
          <w:rFonts w:hint="cs"/>
          <w:rtl/>
        </w:rPr>
        <w:t xml:space="preserve"> فقالوا</w:t>
      </w:r>
      <w:r w:rsidR="00752481">
        <w:rPr>
          <w:rFonts w:hint="cs"/>
          <w:rtl/>
        </w:rPr>
        <w:t>:</w:t>
      </w:r>
      <w:r>
        <w:rPr>
          <w:rFonts w:hint="cs"/>
          <w:rtl/>
        </w:rPr>
        <w:t xml:space="preserve"> إسناده صحيح مع نكارة في متنه لشذوذ كلمة ( بعدي )</w:t>
      </w:r>
      <w:r w:rsidR="00752481">
        <w:rPr>
          <w:rFonts w:hint="cs"/>
          <w:rtl/>
        </w:rPr>
        <w:t>!</w:t>
      </w:r>
    </w:p>
    <w:p w:rsidR="0095721C" w:rsidRDefault="0095721C" w:rsidP="00752481">
      <w:pPr>
        <w:pStyle w:val="libNormal"/>
        <w:rPr>
          <w:rtl/>
        </w:rPr>
      </w:pPr>
      <w:r w:rsidRPr="00752481">
        <w:rPr>
          <w:rFonts w:hint="cs"/>
          <w:rtl/>
        </w:rPr>
        <w:t xml:space="preserve">ولمّا أرادوا البرهان على هذه النكارة والشذوذ فمن اليسير جدّاً أن يرموا بها «شيعيّاً» ورد في إسناد بعضها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لكن من البديهي أنّ مثل هذا البرهان الاَخير يحتاج إلى توثيق</w:t>
      </w:r>
      <w:r w:rsidR="00752481">
        <w:rPr>
          <w:rFonts w:hint="cs"/>
          <w:rtl/>
        </w:rPr>
        <w:t>،</w:t>
      </w:r>
      <w:r>
        <w:rPr>
          <w:rFonts w:hint="cs"/>
          <w:rtl/>
        </w:rPr>
        <w:t xml:space="preserve"> خصوصاً إزاء حديث يرِد بأسانيد صحيحة متعدّدة</w:t>
      </w:r>
      <w:r w:rsidR="00752481">
        <w:rPr>
          <w:rFonts w:hint="cs"/>
          <w:rtl/>
        </w:rPr>
        <w:t>،</w:t>
      </w:r>
      <w:r>
        <w:rPr>
          <w:rFonts w:hint="cs"/>
          <w:rtl/>
        </w:rPr>
        <w:t xml:space="preserve"> فكيف وثّقوه</w:t>
      </w:r>
      <w:r w:rsidR="00752481">
        <w:rPr>
          <w:rFonts w:hint="cs"/>
          <w:rtl/>
        </w:rPr>
        <w:t>؟</w:t>
      </w:r>
      <w:r>
        <w:rPr>
          <w:rFonts w:hint="cs"/>
          <w:rtl/>
        </w:rPr>
        <w:t>!</w:t>
      </w:r>
    </w:p>
    <w:p w:rsidR="0095721C" w:rsidRDefault="0095721C" w:rsidP="00752481">
      <w:pPr>
        <w:pStyle w:val="libNormal"/>
        <w:rPr>
          <w:rtl/>
        </w:rPr>
      </w:pPr>
      <w:r>
        <w:rPr>
          <w:rFonts w:hint="cs"/>
          <w:rtl/>
        </w:rPr>
        <w:t>ليتهم لم يوثّقوه</w:t>
      </w:r>
      <w:r w:rsidR="00752481">
        <w:rPr>
          <w:rFonts w:hint="cs"/>
          <w:rtl/>
        </w:rPr>
        <w:t>،</w:t>
      </w:r>
      <w:r>
        <w:rPr>
          <w:rFonts w:hint="cs"/>
          <w:rtl/>
        </w:rPr>
        <w:t xml:space="preserve"> ليتهم تركوه مجازفةً كمجازفات الكثير من أصحاب الاَذواق</w:t>
      </w:r>
      <w:r w:rsidR="00752481">
        <w:rPr>
          <w:rFonts w:hint="cs"/>
          <w:rtl/>
        </w:rPr>
        <w:t>!</w:t>
      </w:r>
      <w:r>
        <w:rPr>
          <w:rFonts w:hint="cs"/>
          <w:rtl/>
        </w:rPr>
        <w:t>!</w:t>
      </w:r>
    </w:p>
    <w:p w:rsidR="0095721C" w:rsidRDefault="0095721C" w:rsidP="00752481">
      <w:pPr>
        <w:pStyle w:val="libNormal"/>
        <w:rPr>
          <w:rtl/>
        </w:rPr>
      </w:pPr>
      <w:r w:rsidRPr="00752481">
        <w:rPr>
          <w:rFonts w:hint="cs"/>
          <w:rtl/>
        </w:rPr>
        <w:t>قالوا في توثيقه</w:t>
      </w:r>
      <w:r w:rsidR="00752481">
        <w:rPr>
          <w:rFonts w:hint="cs"/>
          <w:rtl/>
        </w:rPr>
        <w:t>:</w:t>
      </w:r>
      <w:r w:rsidRPr="00752481">
        <w:rPr>
          <w:rFonts w:hint="cs"/>
          <w:rtl/>
        </w:rPr>
        <w:t xml:space="preserve"> يؤيّده أنّ الاِمام أحمد روى هذا الحديث من عدّة طرق ليست في واحدة منها هذه الزيادة </w:t>
      </w:r>
      <w:r w:rsidRPr="0095721C">
        <w:rPr>
          <w:rStyle w:val="libFootnotenumChar"/>
          <w:rFonts w:hint="cs"/>
          <w:rtl/>
        </w:rPr>
        <w:t>(2)</w:t>
      </w:r>
      <w:r w:rsidRPr="00752481">
        <w:rPr>
          <w:rFonts w:hint="cs"/>
          <w:rtl/>
        </w:rPr>
        <w:t>!</w:t>
      </w:r>
    </w:p>
    <w:p w:rsidR="0095721C" w:rsidRDefault="0095721C" w:rsidP="00752481">
      <w:pPr>
        <w:pStyle w:val="libNormal"/>
        <w:rPr>
          <w:rtl/>
        </w:rPr>
      </w:pPr>
      <w:r>
        <w:rPr>
          <w:rFonts w:hint="cs"/>
          <w:rtl/>
        </w:rPr>
        <w:t>إنّها مقالةُ مَن لايخشى فضيحة التحقيق</w:t>
      </w:r>
      <w:r w:rsidR="00752481">
        <w:rPr>
          <w:rFonts w:hint="cs"/>
          <w:rtl/>
        </w:rPr>
        <w:t>!</w:t>
      </w:r>
      <w:r>
        <w:rPr>
          <w:rFonts w:hint="cs"/>
          <w:rtl/>
        </w:rPr>
        <w:t>!</w:t>
      </w:r>
    </w:p>
    <w:p w:rsidR="0095721C" w:rsidRDefault="0095721C" w:rsidP="00752481">
      <w:pPr>
        <w:pStyle w:val="libNormal"/>
        <w:rPr>
          <w:rtl/>
        </w:rPr>
      </w:pPr>
      <w:r w:rsidRPr="00752481">
        <w:rPr>
          <w:rFonts w:hint="cs"/>
          <w:rtl/>
        </w:rPr>
        <w:t>فالنصوص الثلاثة التي ذكرناها لهذا الحديث</w:t>
      </w:r>
      <w:r w:rsidR="00752481">
        <w:rPr>
          <w:rFonts w:hint="cs"/>
          <w:rtl/>
        </w:rPr>
        <w:t>،</w:t>
      </w:r>
      <w:r w:rsidRPr="00752481">
        <w:rPr>
          <w:rFonts w:hint="cs"/>
          <w:rtl/>
        </w:rPr>
        <w:t xml:space="preserve"> وفي جميعها كلمة ( بعدي ) جميعها في مسند أحمد </w:t>
      </w:r>
      <w:r w:rsidRPr="0095721C">
        <w:rPr>
          <w:rStyle w:val="libFootnotenumChar"/>
          <w:rFonts w:hint="cs"/>
          <w:rtl/>
        </w:rPr>
        <w:t>(3)</w:t>
      </w:r>
      <w:r w:rsidRPr="00752481">
        <w:rPr>
          <w:rFonts w:hint="cs"/>
          <w:rtl/>
        </w:rPr>
        <w:t>!</w:t>
      </w:r>
    </w:p>
    <w:p w:rsidR="0095721C" w:rsidRDefault="0095721C" w:rsidP="00752481">
      <w:pPr>
        <w:pStyle w:val="libNormal"/>
        <w:rPr>
          <w:rtl/>
        </w:rPr>
      </w:pPr>
      <w:r w:rsidRPr="00752481">
        <w:rPr>
          <w:rFonts w:hint="cs"/>
          <w:rtl/>
        </w:rPr>
        <w:t>وأغرب من هذا أنّ المحقّق الذي ينقل قولهم المتقدّم ويعتمده</w:t>
      </w:r>
      <w:r w:rsidR="00752481">
        <w:rPr>
          <w:rFonts w:hint="cs"/>
          <w:rtl/>
        </w:rPr>
        <w:t>،</w:t>
      </w:r>
      <w:r w:rsidRPr="00752481">
        <w:rPr>
          <w:rFonts w:hint="cs"/>
          <w:rtl/>
        </w:rPr>
        <w:t xml:space="preserve"> يخرّج بعضها على مسند أحمد نفسه </w:t>
      </w:r>
      <w:r w:rsidRPr="0095721C">
        <w:rPr>
          <w:rStyle w:val="libFootnotenumChar"/>
          <w:rFonts w:hint="cs"/>
          <w:rtl/>
        </w:rPr>
        <w:t>(4)</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علماً أنّ التشيّع في مصطلحهم</w:t>
      </w:r>
      <w:r w:rsidR="00752481">
        <w:rPr>
          <w:rFonts w:hint="cs"/>
          <w:rtl/>
        </w:rPr>
        <w:t>:</w:t>
      </w:r>
      <w:r>
        <w:rPr>
          <w:rFonts w:hint="cs"/>
          <w:rtl/>
        </w:rPr>
        <w:t xml:space="preserve"> هو تفضيل عليٍّ على عثمان</w:t>
      </w:r>
      <w:r w:rsidR="00752481">
        <w:rPr>
          <w:rFonts w:hint="cs"/>
          <w:rtl/>
        </w:rPr>
        <w:t>،</w:t>
      </w:r>
      <w:r>
        <w:rPr>
          <w:rFonts w:hint="cs"/>
          <w:rtl/>
        </w:rPr>
        <w:t xml:space="preserve"> لا غير، والطعن على ملوك بني أُميّة</w:t>
      </w:r>
      <w:r w:rsidR="00752481">
        <w:rPr>
          <w:rFonts w:hint="cs"/>
          <w:rtl/>
        </w:rPr>
        <w:t>!</w:t>
      </w:r>
    </w:p>
    <w:p w:rsidR="0095721C" w:rsidRDefault="0095721C" w:rsidP="0095721C">
      <w:pPr>
        <w:pStyle w:val="libFootnote0"/>
        <w:rPr>
          <w:rtl/>
        </w:rPr>
      </w:pPr>
      <w:r>
        <w:rPr>
          <w:rFonts w:hint="cs"/>
          <w:rtl/>
        </w:rPr>
        <w:t>(2) أُنظر</w:t>
      </w:r>
      <w:r w:rsidR="00752481">
        <w:rPr>
          <w:rFonts w:hint="cs"/>
          <w:rtl/>
        </w:rPr>
        <w:t>:</w:t>
      </w:r>
      <w:r>
        <w:rPr>
          <w:rFonts w:hint="cs"/>
          <w:rtl/>
        </w:rPr>
        <w:t xml:space="preserve"> أبا إسحاق الاَثري في تخريجه الحديث 60 من كتاب (الخصائص)</w:t>
      </w:r>
      <w:r w:rsidR="00752481">
        <w:rPr>
          <w:rFonts w:hint="cs"/>
          <w:rtl/>
        </w:rPr>
        <w:t>.</w:t>
      </w:r>
    </w:p>
    <w:p w:rsidR="0095721C" w:rsidRDefault="0095721C" w:rsidP="0095721C">
      <w:pPr>
        <w:pStyle w:val="libFootnote0"/>
        <w:rPr>
          <w:rtl/>
        </w:rPr>
      </w:pPr>
      <w:r>
        <w:rPr>
          <w:rFonts w:hint="cs"/>
          <w:rtl/>
        </w:rPr>
        <w:t>(3) مسند أحمد 1</w:t>
      </w:r>
      <w:r w:rsidR="00752481">
        <w:rPr>
          <w:rFonts w:hint="cs"/>
          <w:rtl/>
        </w:rPr>
        <w:t>:</w:t>
      </w:r>
      <w:r>
        <w:rPr>
          <w:rFonts w:hint="cs"/>
          <w:rtl/>
        </w:rPr>
        <w:t xml:space="preserve"> 331</w:t>
      </w:r>
      <w:r w:rsidR="00752481">
        <w:rPr>
          <w:rFonts w:hint="cs"/>
          <w:rtl/>
        </w:rPr>
        <w:t>،</w:t>
      </w:r>
      <w:r>
        <w:rPr>
          <w:rFonts w:hint="cs"/>
          <w:rtl/>
        </w:rPr>
        <w:t xml:space="preserve"> 4</w:t>
      </w:r>
      <w:r w:rsidR="00752481">
        <w:rPr>
          <w:rFonts w:hint="cs"/>
          <w:rtl/>
        </w:rPr>
        <w:t>:</w:t>
      </w:r>
      <w:r>
        <w:rPr>
          <w:rFonts w:hint="cs"/>
          <w:rtl/>
        </w:rPr>
        <w:t xml:space="preserve"> 438</w:t>
      </w:r>
      <w:r w:rsidR="00752481">
        <w:rPr>
          <w:rFonts w:hint="cs"/>
          <w:rtl/>
        </w:rPr>
        <w:t>،</w:t>
      </w:r>
      <w:r>
        <w:rPr>
          <w:rFonts w:hint="cs"/>
          <w:rtl/>
        </w:rPr>
        <w:t xml:space="preserve"> 5</w:t>
      </w:r>
      <w:r w:rsidR="00752481">
        <w:rPr>
          <w:rFonts w:hint="cs"/>
          <w:rtl/>
        </w:rPr>
        <w:t>:</w:t>
      </w:r>
      <w:r>
        <w:rPr>
          <w:rFonts w:hint="cs"/>
          <w:rtl/>
        </w:rPr>
        <w:t xml:space="preserve"> 356</w:t>
      </w:r>
      <w:r w:rsidR="00752481">
        <w:rPr>
          <w:rFonts w:hint="cs"/>
          <w:rtl/>
        </w:rPr>
        <w:t>.</w:t>
      </w:r>
      <w:r>
        <w:rPr>
          <w:rFonts w:hint="cs"/>
          <w:rtl/>
        </w:rPr>
        <w:t xml:space="preserve"> وقد ذكرناها في تخريج النصوص كلٌّ في محلّه</w:t>
      </w:r>
      <w:r w:rsidR="00752481">
        <w:rPr>
          <w:rFonts w:hint="cs"/>
          <w:rtl/>
        </w:rPr>
        <w:t>.</w:t>
      </w:r>
    </w:p>
    <w:p w:rsidR="0095721C" w:rsidRDefault="0095721C" w:rsidP="0095721C">
      <w:pPr>
        <w:pStyle w:val="libFootnote0"/>
        <w:rPr>
          <w:rtl/>
        </w:rPr>
      </w:pPr>
      <w:r>
        <w:rPr>
          <w:rFonts w:hint="cs"/>
          <w:rtl/>
        </w:rPr>
        <w:t>(4) الاَثري</w:t>
      </w:r>
      <w:r w:rsidR="00752481">
        <w:rPr>
          <w:rFonts w:hint="cs"/>
          <w:rtl/>
        </w:rPr>
        <w:t>،</w:t>
      </w:r>
      <w:r>
        <w:rPr>
          <w:rFonts w:hint="cs"/>
          <w:rtl/>
        </w:rPr>
        <w:t xml:space="preserve"> كتاب (الخصائص) للنسائي | 87</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ومرّة أُخرى ينهار ذلك البرهان وتوثيقه أمام الحديث الذي رواه أحمد في مسنده وفيه قوله ( ص )</w:t>
      </w:r>
      <w:r w:rsidR="00752481">
        <w:rPr>
          <w:rFonts w:hint="cs"/>
          <w:rtl/>
        </w:rPr>
        <w:t>:</w:t>
      </w:r>
      <w:r w:rsidRPr="00752481">
        <w:rPr>
          <w:rFonts w:hint="cs"/>
          <w:rtl/>
        </w:rPr>
        <w:t xml:space="preserve"> «أنت وليّي في كلّ مؤمن بعدي» </w:t>
      </w:r>
      <w:r w:rsidRPr="0095721C">
        <w:rPr>
          <w:rStyle w:val="libFootnotenumChar"/>
          <w:rFonts w:hint="cs"/>
          <w:rtl/>
        </w:rPr>
        <w:t>(1)</w:t>
      </w:r>
      <w:r w:rsidRPr="00752481">
        <w:rPr>
          <w:rFonts w:hint="cs"/>
          <w:rtl/>
        </w:rPr>
        <w:t>، وليس في إسناده واحد من أُولئك (الشيعة) الّذين اتُّهِموا به</w:t>
      </w:r>
      <w:r w:rsidR="00752481">
        <w:rPr>
          <w:rFonts w:hint="cs"/>
          <w:rtl/>
        </w:rPr>
        <w:t>!</w:t>
      </w:r>
      <w:r w:rsidRPr="00752481">
        <w:rPr>
          <w:rFonts w:hint="cs"/>
          <w:rtl/>
        </w:rPr>
        <w:t xml:space="preserve"> بل اتّفق على صحّته الحاكم والذهبي والاَلباني </w:t>
      </w:r>
      <w:r w:rsidRPr="0095721C">
        <w:rPr>
          <w:rStyle w:val="libFootnotenumChar"/>
          <w:rFonts w:hint="cs"/>
          <w:rtl/>
        </w:rPr>
        <w:t>(2)</w:t>
      </w:r>
      <w:r w:rsidRPr="00752481">
        <w:rPr>
          <w:rFonts w:hint="cs"/>
          <w:rtl/>
        </w:rPr>
        <w:t>!</w:t>
      </w:r>
    </w:p>
    <w:p w:rsidR="0095721C" w:rsidRDefault="0095721C" w:rsidP="00752481">
      <w:pPr>
        <w:pStyle w:val="libNormal"/>
        <w:rPr>
          <w:rtl/>
        </w:rPr>
      </w:pPr>
      <w:r>
        <w:rPr>
          <w:rFonts w:hint="cs"/>
          <w:rtl/>
        </w:rPr>
        <w:t>إنّ هذه الدلائل ليست فقط تثبت صحّة قوله «بعدي»</w:t>
      </w:r>
      <w:r w:rsidR="00752481">
        <w:rPr>
          <w:rFonts w:hint="cs"/>
          <w:rtl/>
        </w:rPr>
        <w:t>،</w:t>
      </w:r>
      <w:r>
        <w:rPr>
          <w:rFonts w:hint="cs"/>
          <w:rtl/>
        </w:rPr>
        <w:t xml:space="preserve"> إنّما تثبت أيضاً أنّ الرواية التي وردت في مسند أحمد أو غيره وليس فيها كلمة «بعدي» إنّما قام (بتهذيبها) أنصار التاريخ الّذين نصروه حتّى في أوج انحرافه عن السُنّة..</w:t>
      </w:r>
    </w:p>
    <w:p w:rsidR="0095721C" w:rsidRDefault="0095721C" w:rsidP="00752481">
      <w:pPr>
        <w:pStyle w:val="libNormal"/>
        <w:rPr>
          <w:rtl/>
        </w:rPr>
      </w:pPr>
      <w:r>
        <w:rPr>
          <w:rFonts w:hint="cs"/>
          <w:rtl/>
        </w:rPr>
        <w:t>كيف لا</w:t>
      </w:r>
      <w:r w:rsidR="00752481">
        <w:rPr>
          <w:rFonts w:hint="cs"/>
          <w:rtl/>
        </w:rPr>
        <w:t>؟</w:t>
      </w:r>
      <w:r>
        <w:rPr>
          <w:rFonts w:hint="cs"/>
          <w:rtl/>
        </w:rPr>
        <w:t>! وهي إدانة صريحة لمساره المنحرف الذي صار عقيدةً يتديّنون بها</w:t>
      </w:r>
      <w:r w:rsidR="00752481">
        <w:rPr>
          <w:rFonts w:hint="cs"/>
          <w:rtl/>
        </w:rPr>
        <w:t>،</w:t>
      </w:r>
      <w:r>
        <w:rPr>
          <w:rFonts w:hint="cs"/>
          <w:rtl/>
        </w:rPr>
        <w:t xml:space="preserve"> ويضلِّلون مَن خالفهم فيها</w:t>
      </w:r>
      <w:r w:rsidR="00752481">
        <w:rPr>
          <w:rFonts w:hint="cs"/>
          <w:rtl/>
        </w:rPr>
        <w:t>!</w:t>
      </w:r>
    </w:p>
    <w:p w:rsidR="0095721C" w:rsidRDefault="0095721C" w:rsidP="00752481">
      <w:pPr>
        <w:pStyle w:val="libNormal"/>
        <w:rPr>
          <w:rtl/>
        </w:rPr>
      </w:pPr>
      <w:r>
        <w:rPr>
          <w:rFonts w:hint="cs"/>
          <w:rtl/>
        </w:rPr>
        <w:t>5</w:t>
      </w:r>
      <w:r w:rsidR="00752481">
        <w:rPr>
          <w:rFonts w:hint="cs"/>
          <w:rtl/>
        </w:rPr>
        <w:t xml:space="preserve"> - </w:t>
      </w:r>
      <w:r>
        <w:rPr>
          <w:rFonts w:hint="cs"/>
          <w:rtl/>
        </w:rPr>
        <w:t>الحديث الذي غاب عن (السنن) وأظهره أصحاب التاريخ والتفسير:</w:t>
      </w:r>
    </w:p>
    <w:p w:rsidR="0095721C" w:rsidRDefault="0095721C" w:rsidP="00752481">
      <w:pPr>
        <w:pStyle w:val="libNormal"/>
        <w:rPr>
          <w:rtl/>
        </w:rPr>
      </w:pPr>
      <w:r w:rsidRPr="00752481">
        <w:rPr>
          <w:rFonts w:hint="cs"/>
          <w:rtl/>
        </w:rPr>
        <w:t>قوله ( ص )</w:t>
      </w:r>
      <w:r w:rsidR="00752481">
        <w:rPr>
          <w:rFonts w:hint="cs"/>
          <w:rtl/>
        </w:rPr>
        <w:t>:</w:t>
      </w:r>
      <w:r w:rsidRPr="00752481">
        <w:rPr>
          <w:rFonts w:hint="cs"/>
          <w:rtl/>
        </w:rPr>
        <w:t xml:space="preserve"> « إنّ هذا أخي</w:t>
      </w:r>
      <w:r w:rsidR="00752481">
        <w:rPr>
          <w:rFonts w:hint="cs"/>
          <w:rtl/>
        </w:rPr>
        <w:t>،</w:t>
      </w:r>
      <w:r w:rsidRPr="00752481">
        <w:rPr>
          <w:rFonts w:hint="cs"/>
          <w:rtl/>
        </w:rPr>
        <w:t xml:space="preserve"> ووصيّي</w:t>
      </w:r>
      <w:r w:rsidR="00752481">
        <w:rPr>
          <w:rFonts w:hint="cs"/>
          <w:rtl/>
        </w:rPr>
        <w:t>،</w:t>
      </w:r>
      <w:r w:rsidRPr="00752481">
        <w:rPr>
          <w:rFonts w:hint="cs"/>
          <w:rtl/>
        </w:rPr>
        <w:t xml:space="preserve"> وخليفتي فيكم</w:t>
      </w:r>
      <w:r w:rsidR="00752481">
        <w:rPr>
          <w:rFonts w:hint="cs"/>
          <w:rtl/>
        </w:rPr>
        <w:t>،</w:t>
      </w:r>
      <w:r w:rsidRPr="00752481">
        <w:rPr>
          <w:rFonts w:hint="cs"/>
          <w:rtl/>
        </w:rPr>
        <w:t xml:space="preserve"> فاسمعوا له وأطيعوا» </w:t>
      </w:r>
      <w:r w:rsidRPr="0095721C">
        <w:rPr>
          <w:rStyle w:val="libFootnotenumChar"/>
          <w:rFonts w:hint="cs"/>
          <w:rtl/>
        </w:rPr>
        <w:t>(3)</w:t>
      </w:r>
      <w:r w:rsidRPr="00752481">
        <w:rPr>
          <w:rFonts w:hint="cs"/>
          <w:rtl/>
        </w:rPr>
        <w:t>.</w:t>
      </w:r>
    </w:p>
    <w:p w:rsidR="0095721C" w:rsidRDefault="0095721C" w:rsidP="00752481">
      <w:pPr>
        <w:pStyle w:val="libNormal"/>
        <w:rPr>
          <w:rtl/>
        </w:rPr>
      </w:pPr>
      <w:r>
        <w:rPr>
          <w:rFonts w:hint="cs"/>
          <w:rtl/>
        </w:rPr>
        <w:t>فإذا كان الذي دهش قريشاً في جاهليّتها هو أن يؤمر أبو طالب بأن</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مسند أحمد 1</w:t>
      </w:r>
      <w:r w:rsidR="00752481">
        <w:rPr>
          <w:rFonts w:hint="cs"/>
          <w:rtl/>
        </w:rPr>
        <w:t>:</w:t>
      </w:r>
      <w:r>
        <w:rPr>
          <w:rFonts w:hint="cs"/>
          <w:rtl/>
        </w:rPr>
        <w:t xml:space="preserve"> 331 من حديث ابن عبّاس</w:t>
      </w:r>
      <w:r w:rsidR="00752481">
        <w:rPr>
          <w:rFonts w:hint="cs"/>
          <w:rtl/>
        </w:rPr>
        <w:t>.</w:t>
      </w:r>
    </w:p>
    <w:p w:rsidR="0095721C" w:rsidRDefault="0095721C" w:rsidP="0095721C">
      <w:pPr>
        <w:pStyle w:val="libFootnote0"/>
        <w:rPr>
          <w:rtl/>
        </w:rPr>
      </w:pPr>
      <w:r>
        <w:rPr>
          <w:rFonts w:hint="cs"/>
          <w:rtl/>
        </w:rPr>
        <w:t>(2) المستدرك 3</w:t>
      </w:r>
      <w:r w:rsidR="00752481">
        <w:rPr>
          <w:rFonts w:hint="cs"/>
          <w:rtl/>
        </w:rPr>
        <w:t>:</w:t>
      </w:r>
      <w:r>
        <w:rPr>
          <w:rFonts w:hint="cs"/>
          <w:rtl/>
        </w:rPr>
        <w:t xml:space="preserve"> 133</w:t>
      </w:r>
      <w:r w:rsidR="00752481">
        <w:rPr>
          <w:rFonts w:hint="cs"/>
          <w:rtl/>
        </w:rPr>
        <w:t xml:space="preserve"> - </w:t>
      </w:r>
      <w:r>
        <w:rPr>
          <w:rFonts w:hint="cs"/>
          <w:rtl/>
        </w:rPr>
        <w:t>134 وتلخيصه للذهبي في الصفحة ذاتها</w:t>
      </w:r>
      <w:r w:rsidR="00752481">
        <w:rPr>
          <w:rFonts w:hint="cs"/>
          <w:rtl/>
        </w:rPr>
        <w:t>،</w:t>
      </w:r>
      <w:r>
        <w:rPr>
          <w:rFonts w:hint="cs"/>
          <w:rtl/>
        </w:rPr>
        <w:t xml:space="preserve"> كتاب السُنّة لابن أبي عاصم</w:t>
      </w:r>
      <w:r w:rsidR="00752481">
        <w:rPr>
          <w:rFonts w:hint="cs"/>
          <w:rtl/>
        </w:rPr>
        <w:t xml:space="preserve"> - </w:t>
      </w:r>
      <w:r>
        <w:rPr>
          <w:rFonts w:hint="cs"/>
          <w:rtl/>
        </w:rPr>
        <w:t>بتخريج الاَلباني</w:t>
      </w:r>
      <w:r w:rsidR="00752481">
        <w:rPr>
          <w:rFonts w:hint="cs"/>
          <w:rtl/>
        </w:rPr>
        <w:t xml:space="preserve"> -:</w:t>
      </w:r>
      <w:r>
        <w:rPr>
          <w:rFonts w:hint="cs"/>
          <w:rtl/>
        </w:rPr>
        <w:t xml:space="preserve"> 552</w:t>
      </w:r>
      <w:r w:rsidR="00752481">
        <w:rPr>
          <w:rFonts w:hint="cs"/>
          <w:rtl/>
        </w:rPr>
        <w:t>.</w:t>
      </w:r>
    </w:p>
    <w:p w:rsidR="0095721C" w:rsidRDefault="0095721C" w:rsidP="0095721C">
      <w:pPr>
        <w:pStyle w:val="libFootnote0"/>
        <w:rPr>
          <w:rtl/>
        </w:rPr>
      </w:pPr>
      <w:r>
        <w:rPr>
          <w:rFonts w:hint="cs"/>
          <w:rtl/>
        </w:rPr>
        <w:t>(3) تاريخ الطبري 2</w:t>
      </w:r>
      <w:r w:rsidR="00752481">
        <w:rPr>
          <w:rFonts w:hint="cs"/>
          <w:rtl/>
        </w:rPr>
        <w:t>:</w:t>
      </w:r>
      <w:r>
        <w:rPr>
          <w:rFonts w:hint="cs"/>
          <w:rtl/>
        </w:rPr>
        <w:t xml:space="preserve"> 217</w:t>
      </w:r>
      <w:r w:rsidR="00752481">
        <w:rPr>
          <w:rFonts w:hint="cs"/>
          <w:rtl/>
        </w:rPr>
        <w:t>،</w:t>
      </w:r>
      <w:r>
        <w:rPr>
          <w:rFonts w:hint="cs"/>
          <w:rtl/>
        </w:rPr>
        <w:t xml:space="preserve"> الكامل في التاريخ 2</w:t>
      </w:r>
      <w:r w:rsidR="00752481">
        <w:rPr>
          <w:rFonts w:hint="cs"/>
          <w:rtl/>
        </w:rPr>
        <w:t>:</w:t>
      </w:r>
      <w:r>
        <w:rPr>
          <w:rFonts w:hint="cs"/>
          <w:rtl/>
        </w:rPr>
        <w:t xml:space="preserve"> 62</w:t>
      </w:r>
      <w:r w:rsidR="00752481">
        <w:rPr>
          <w:rFonts w:hint="cs"/>
          <w:rtl/>
        </w:rPr>
        <w:t xml:space="preserve"> - </w:t>
      </w:r>
      <w:r>
        <w:rPr>
          <w:rFonts w:hint="cs"/>
          <w:rtl/>
        </w:rPr>
        <w:t>64</w:t>
      </w:r>
      <w:r w:rsidR="00752481">
        <w:rPr>
          <w:rFonts w:hint="cs"/>
          <w:rtl/>
        </w:rPr>
        <w:t>،</w:t>
      </w:r>
      <w:r>
        <w:rPr>
          <w:rFonts w:hint="cs"/>
          <w:rtl/>
        </w:rPr>
        <w:t xml:space="preserve"> السيرة الحلبية 1</w:t>
      </w:r>
      <w:r w:rsidR="00752481">
        <w:rPr>
          <w:rFonts w:hint="cs"/>
          <w:rtl/>
        </w:rPr>
        <w:t>:</w:t>
      </w:r>
      <w:r>
        <w:rPr>
          <w:rFonts w:hint="cs"/>
          <w:rtl/>
        </w:rPr>
        <w:t xml:space="preserve"> 461</w:t>
      </w:r>
      <w:r w:rsidR="00752481">
        <w:rPr>
          <w:rFonts w:hint="cs"/>
          <w:rtl/>
        </w:rPr>
        <w:t>،</w:t>
      </w:r>
      <w:r>
        <w:rPr>
          <w:rFonts w:hint="cs"/>
          <w:rtl/>
        </w:rPr>
        <w:t xml:space="preserve"> شرح نهج البلاغة 13</w:t>
      </w:r>
      <w:r w:rsidR="00752481">
        <w:rPr>
          <w:rFonts w:hint="cs"/>
          <w:rtl/>
        </w:rPr>
        <w:t>:</w:t>
      </w:r>
      <w:r>
        <w:rPr>
          <w:rFonts w:hint="cs"/>
          <w:rtl/>
        </w:rPr>
        <w:t xml:space="preserve"> 210 و 244 وصحّحه</w:t>
      </w:r>
      <w:r w:rsidR="00752481">
        <w:rPr>
          <w:rFonts w:hint="cs"/>
          <w:rtl/>
        </w:rPr>
        <w:t>،</w:t>
      </w:r>
      <w:r>
        <w:rPr>
          <w:rFonts w:hint="cs"/>
          <w:rtl/>
        </w:rPr>
        <w:t xml:space="preserve"> مختصر تاريخ دمشق</w:t>
      </w:r>
      <w:r w:rsidR="00752481">
        <w:rPr>
          <w:rFonts w:hint="cs"/>
          <w:rtl/>
        </w:rPr>
        <w:t xml:space="preserve"> - </w:t>
      </w:r>
      <w:r>
        <w:rPr>
          <w:rFonts w:hint="cs"/>
          <w:rtl/>
        </w:rPr>
        <w:t>لابن عساكر</w:t>
      </w:r>
      <w:r w:rsidR="00752481">
        <w:rPr>
          <w:rFonts w:hint="cs"/>
          <w:rtl/>
        </w:rPr>
        <w:t xml:space="preserve"> -،</w:t>
      </w:r>
      <w:r>
        <w:rPr>
          <w:rFonts w:hint="cs"/>
          <w:rtl/>
        </w:rPr>
        <w:t xml:space="preserve"> ابن منظور 17</w:t>
      </w:r>
      <w:r w:rsidR="00752481">
        <w:rPr>
          <w:rFonts w:hint="cs"/>
          <w:rtl/>
        </w:rPr>
        <w:t>:</w:t>
      </w:r>
      <w:r>
        <w:rPr>
          <w:rFonts w:hint="cs"/>
          <w:rtl/>
        </w:rPr>
        <w:t xml:space="preserve"> 310</w:t>
      </w:r>
      <w:r w:rsidR="00752481">
        <w:rPr>
          <w:rFonts w:hint="cs"/>
          <w:rtl/>
        </w:rPr>
        <w:t xml:space="preserve"> - </w:t>
      </w:r>
      <w:r>
        <w:rPr>
          <w:rFonts w:hint="cs"/>
          <w:rtl/>
        </w:rPr>
        <w:t>311</w:t>
      </w:r>
      <w:r w:rsidR="00752481">
        <w:rPr>
          <w:rFonts w:hint="cs"/>
          <w:rtl/>
        </w:rPr>
        <w:t>،</w:t>
      </w:r>
      <w:r>
        <w:rPr>
          <w:rFonts w:hint="cs"/>
          <w:rtl/>
        </w:rPr>
        <w:t xml:space="preserve"> تفسير البغوي (معالم التنزيل) 4</w:t>
      </w:r>
      <w:r w:rsidR="00752481">
        <w:rPr>
          <w:rFonts w:hint="cs"/>
          <w:rtl/>
        </w:rPr>
        <w:t>:</w:t>
      </w:r>
      <w:r>
        <w:rPr>
          <w:rFonts w:hint="cs"/>
          <w:rtl/>
        </w:rPr>
        <w:t xml:space="preserve"> 278</w:t>
      </w:r>
      <w:r w:rsidR="00752481">
        <w:rPr>
          <w:rFonts w:hint="cs"/>
          <w:rtl/>
        </w:rPr>
        <w:t>،</w:t>
      </w:r>
      <w:r>
        <w:rPr>
          <w:rFonts w:hint="cs"/>
          <w:rtl/>
        </w:rPr>
        <w:t xml:space="preserve"> تفسير الخازن 3</w:t>
      </w:r>
      <w:r w:rsidR="00752481">
        <w:rPr>
          <w:rFonts w:hint="cs"/>
          <w:rtl/>
        </w:rPr>
        <w:t>:</w:t>
      </w:r>
      <w:r>
        <w:rPr>
          <w:rFonts w:hint="cs"/>
          <w:rtl/>
        </w:rPr>
        <w:t xml:space="preserve"> 371</w:t>
      </w:r>
      <w:r w:rsidR="00752481">
        <w:rPr>
          <w:rFonts w:hint="cs"/>
          <w:rtl/>
        </w:rPr>
        <w:t xml:space="preserve"> - </w:t>
      </w:r>
      <w:r>
        <w:rPr>
          <w:rFonts w:hint="cs"/>
          <w:rtl/>
        </w:rPr>
        <w:t>372 نقلاً عن سيرة ابن إسحاق</w:t>
      </w:r>
      <w:r w:rsidR="00752481">
        <w:rPr>
          <w:rFonts w:hint="cs"/>
          <w:rtl/>
        </w:rPr>
        <w:t>،</w:t>
      </w:r>
      <w:r>
        <w:rPr>
          <w:rFonts w:hint="cs"/>
          <w:rtl/>
        </w:rPr>
        <w:t xml:space="preserve"> المنتخب من كنز العمّال</w:t>
      </w:r>
      <w:r w:rsidR="00752481">
        <w:rPr>
          <w:rFonts w:hint="cs"/>
          <w:rtl/>
        </w:rPr>
        <w:t xml:space="preserve"> - </w:t>
      </w:r>
      <w:r>
        <w:rPr>
          <w:rFonts w:hint="cs"/>
          <w:rtl/>
        </w:rPr>
        <w:t>بهامش مسند أحمد</w:t>
      </w:r>
      <w:r w:rsidR="00752481">
        <w:rPr>
          <w:rFonts w:hint="cs"/>
          <w:rtl/>
        </w:rPr>
        <w:t xml:space="preserve"> - </w:t>
      </w:r>
      <w:r>
        <w:rPr>
          <w:rFonts w:hint="cs"/>
          <w:rtl/>
        </w:rPr>
        <w:t>5</w:t>
      </w:r>
      <w:r w:rsidR="00752481">
        <w:rPr>
          <w:rFonts w:hint="cs"/>
          <w:rtl/>
        </w:rPr>
        <w:t>:</w:t>
      </w:r>
      <w:r>
        <w:rPr>
          <w:rFonts w:hint="cs"/>
          <w:rtl/>
        </w:rPr>
        <w:t xml:space="preserve"> 41</w:t>
      </w:r>
      <w:r w:rsidR="00752481">
        <w:rPr>
          <w:rFonts w:hint="cs"/>
          <w:rtl/>
        </w:rPr>
        <w:t xml:space="preserve"> - </w:t>
      </w:r>
      <w:r>
        <w:rPr>
          <w:rFonts w:hint="cs"/>
          <w:rtl/>
        </w:rPr>
        <w:t>42</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 xml:space="preserve">يسمع لابنه ويطيع </w:t>
      </w:r>
      <w:r w:rsidRPr="0095721C">
        <w:rPr>
          <w:rStyle w:val="libFootnotenumChar"/>
          <w:rFonts w:hint="cs"/>
          <w:rtl/>
        </w:rPr>
        <w:t>(1)</w:t>
      </w:r>
      <w:r w:rsidRPr="00752481">
        <w:rPr>
          <w:rFonts w:hint="cs"/>
          <w:rtl/>
        </w:rPr>
        <w:t>، فقد دهشها بعد الاِسلام أن يؤمر كلّ الصحابة بذلك</w:t>
      </w:r>
      <w:r w:rsidR="00752481">
        <w:rPr>
          <w:rFonts w:hint="cs"/>
          <w:rtl/>
        </w:rPr>
        <w:t>!</w:t>
      </w:r>
    </w:p>
    <w:p w:rsidR="0095721C" w:rsidRDefault="0095721C" w:rsidP="00752481">
      <w:pPr>
        <w:pStyle w:val="libNormal"/>
        <w:rPr>
          <w:rtl/>
        </w:rPr>
      </w:pPr>
      <w:r w:rsidRPr="00752481">
        <w:rPr>
          <w:rFonts w:hint="cs"/>
          <w:rtl/>
        </w:rPr>
        <w:t>قال ابن كثير</w:t>
      </w:r>
      <w:r w:rsidR="00752481">
        <w:rPr>
          <w:rFonts w:hint="cs"/>
          <w:rtl/>
        </w:rPr>
        <w:t>:</w:t>
      </w:r>
      <w:r w:rsidRPr="00752481">
        <w:rPr>
          <w:rFonts w:hint="cs"/>
          <w:rtl/>
        </w:rPr>
        <w:t xml:space="preserve"> ذكروا في إسناد هذا الحديث عبد الغفّار بن القاسم</w:t>
      </w:r>
      <w:r w:rsidR="00752481">
        <w:rPr>
          <w:rFonts w:hint="cs"/>
          <w:rtl/>
        </w:rPr>
        <w:t>،</w:t>
      </w:r>
      <w:r w:rsidRPr="00752481">
        <w:rPr>
          <w:rFonts w:hint="cs"/>
          <w:rtl/>
        </w:rPr>
        <w:t xml:space="preserve"> وهو كذّاب</w:t>
      </w:r>
      <w:r w:rsidR="00752481">
        <w:rPr>
          <w:rFonts w:hint="cs"/>
          <w:rtl/>
        </w:rPr>
        <w:t>،</w:t>
      </w:r>
      <w:r w:rsidRPr="00752481">
        <w:rPr>
          <w:rFonts w:hint="cs"/>
          <w:rtl/>
        </w:rPr>
        <w:t xml:space="preserve"> شيعي</w:t>
      </w:r>
      <w:r w:rsidR="00752481">
        <w:rPr>
          <w:rFonts w:hint="cs"/>
          <w:rtl/>
        </w:rPr>
        <w:t>،</w:t>
      </w:r>
      <w:r w:rsidRPr="00752481">
        <w:rPr>
          <w:rFonts w:hint="cs"/>
          <w:rtl/>
        </w:rPr>
        <w:t xml:space="preserve"> اتّهمه عليّ بن المديني بوضع الحديث</w:t>
      </w:r>
      <w:r w:rsidR="00752481">
        <w:rPr>
          <w:rFonts w:hint="cs"/>
          <w:rtl/>
        </w:rPr>
        <w:t>،</w:t>
      </w:r>
      <w:r w:rsidRPr="00752481">
        <w:rPr>
          <w:rFonts w:hint="cs"/>
          <w:rtl/>
        </w:rPr>
        <w:t xml:space="preserve"> وضعّفه الباقون</w:t>
      </w:r>
      <w:r w:rsidRPr="0095721C">
        <w:rPr>
          <w:rStyle w:val="libFootnotenumChar"/>
          <w:rFonts w:hint="cs"/>
          <w:rtl/>
        </w:rPr>
        <w:t>(2)</w:t>
      </w:r>
      <w:r w:rsidRPr="00752481">
        <w:rPr>
          <w:rFonts w:hint="cs"/>
          <w:rtl/>
        </w:rPr>
        <w:t>.</w:t>
      </w:r>
    </w:p>
    <w:p w:rsidR="0095721C" w:rsidRDefault="0095721C" w:rsidP="00752481">
      <w:pPr>
        <w:pStyle w:val="libNormal"/>
        <w:rPr>
          <w:rtl/>
        </w:rPr>
      </w:pPr>
      <w:r>
        <w:rPr>
          <w:rFonts w:hint="cs"/>
          <w:rtl/>
        </w:rPr>
        <w:t>لكنّ أبو مريم</w:t>
      </w:r>
      <w:r w:rsidR="00752481">
        <w:rPr>
          <w:rFonts w:hint="cs"/>
          <w:rtl/>
        </w:rPr>
        <w:t>،</w:t>
      </w:r>
      <w:r>
        <w:rPr>
          <w:rFonts w:hint="cs"/>
          <w:rtl/>
        </w:rPr>
        <w:t xml:space="preserve"> عبد الغفّار بن القاسم</w:t>
      </w:r>
      <w:r w:rsidR="00752481">
        <w:rPr>
          <w:rFonts w:hint="cs"/>
          <w:rtl/>
        </w:rPr>
        <w:t>،</w:t>
      </w:r>
      <w:r>
        <w:rPr>
          <w:rFonts w:hint="cs"/>
          <w:rtl/>
        </w:rPr>
        <w:t xml:space="preserve"> قد حفظ له التاريخ غير ما ذكر ابن كثير</w:t>
      </w:r>
      <w:r w:rsidR="00752481">
        <w:rPr>
          <w:rFonts w:hint="cs"/>
          <w:rtl/>
        </w:rPr>
        <w:t>!</w:t>
      </w:r>
    </w:p>
    <w:p w:rsidR="0095721C" w:rsidRDefault="0095721C" w:rsidP="00752481">
      <w:pPr>
        <w:pStyle w:val="libNormal"/>
        <w:rPr>
          <w:rtl/>
        </w:rPr>
      </w:pPr>
      <w:r>
        <w:rPr>
          <w:rFonts w:hint="cs"/>
          <w:rtl/>
        </w:rPr>
        <w:t>حفظ لنا خلاصة سيرته</w:t>
      </w:r>
      <w:r w:rsidR="00752481">
        <w:rPr>
          <w:rFonts w:hint="cs"/>
          <w:rtl/>
        </w:rPr>
        <w:t>،</w:t>
      </w:r>
      <w:r>
        <w:rPr>
          <w:rFonts w:hint="cs"/>
          <w:rtl/>
        </w:rPr>
        <w:t xml:space="preserve"> وصلته بالحديث</w:t>
      </w:r>
      <w:r w:rsidR="00752481">
        <w:rPr>
          <w:rFonts w:hint="cs"/>
          <w:rtl/>
        </w:rPr>
        <w:t>،</w:t>
      </w:r>
      <w:r>
        <w:rPr>
          <w:rFonts w:hint="cs"/>
          <w:rtl/>
        </w:rPr>
        <w:t xml:space="preserve"> ومنزلته فيه</w:t>
      </w:r>
      <w:r w:rsidR="00752481">
        <w:rPr>
          <w:rFonts w:hint="cs"/>
          <w:rtl/>
        </w:rPr>
        <w:t>،</w:t>
      </w:r>
      <w:r>
        <w:rPr>
          <w:rFonts w:hint="cs"/>
          <w:rtl/>
        </w:rPr>
        <w:t xml:space="preserve"> ثمّ حفظ علّة تركهم حديثه</w:t>
      </w:r>
      <w:r w:rsidR="00752481">
        <w:rPr>
          <w:rFonts w:hint="cs"/>
          <w:rtl/>
        </w:rPr>
        <w:t>:</w:t>
      </w:r>
    </w:p>
    <w:p w:rsidR="0095721C" w:rsidRDefault="0095721C" w:rsidP="00752481">
      <w:pPr>
        <w:pStyle w:val="libNormal"/>
        <w:rPr>
          <w:rtl/>
        </w:rPr>
      </w:pPr>
      <w:r w:rsidRPr="00752481">
        <w:rPr>
          <w:rFonts w:hint="cs"/>
          <w:rtl/>
        </w:rPr>
        <w:t>قال ابن حجر العسقلاني</w:t>
      </w:r>
      <w:r w:rsidR="00752481">
        <w:rPr>
          <w:rFonts w:hint="cs"/>
          <w:rtl/>
        </w:rPr>
        <w:t>:</w:t>
      </w:r>
      <w:r w:rsidRPr="00752481">
        <w:rPr>
          <w:rFonts w:hint="cs"/>
          <w:rtl/>
        </w:rPr>
        <w:t xml:space="preserve"> (كان</w:t>
      </w:r>
      <w:r w:rsidR="00752481">
        <w:rPr>
          <w:rFonts w:hint="cs"/>
          <w:rtl/>
        </w:rPr>
        <w:t xml:space="preserve"> - </w:t>
      </w:r>
      <w:r w:rsidRPr="00752481">
        <w:rPr>
          <w:rFonts w:hint="cs"/>
          <w:rtl/>
        </w:rPr>
        <w:t>أبو مريم</w:t>
      </w:r>
      <w:r w:rsidR="00752481">
        <w:rPr>
          <w:rFonts w:hint="cs"/>
          <w:rtl/>
        </w:rPr>
        <w:t xml:space="preserve"> - </w:t>
      </w:r>
      <w:r w:rsidRPr="00752481">
        <w:rPr>
          <w:rFonts w:hint="cs"/>
          <w:rtl/>
        </w:rPr>
        <w:t>ذا اعتناء بالعلم وبالرجال.. وقال شعبة</w:t>
      </w:r>
      <w:r w:rsidR="00752481">
        <w:rPr>
          <w:rFonts w:hint="cs"/>
          <w:rtl/>
        </w:rPr>
        <w:t>:</w:t>
      </w:r>
      <w:r w:rsidRPr="00752481">
        <w:rPr>
          <w:rFonts w:hint="cs"/>
          <w:rtl/>
        </w:rPr>
        <w:t xml:space="preserve"> لم أرَ أحفظ منه.. وقال ابن عديّ</w:t>
      </w:r>
      <w:r w:rsidR="00752481">
        <w:rPr>
          <w:rFonts w:hint="cs"/>
          <w:rtl/>
        </w:rPr>
        <w:t>:</w:t>
      </w:r>
      <w:r w:rsidRPr="00752481">
        <w:rPr>
          <w:rFonts w:hint="cs"/>
          <w:rtl/>
        </w:rPr>
        <w:t xml:space="preserve"> سمعتُ ابن عقدة يثني على أبي مريم ويُطريه</w:t>
      </w:r>
      <w:r w:rsidR="00752481">
        <w:rPr>
          <w:rFonts w:hint="cs"/>
          <w:rtl/>
        </w:rPr>
        <w:t>،</w:t>
      </w:r>
      <w:r w:rsidRPr="00752481">
        <w:rPr>
          <w:rFonts w:hint="cs"/>
          <w:rtl/>
        </w:rPr>
        <w:t xml:space="preserve"> ويجاوز الحدّ في مدحه</w:t>
      </w:r>
      <w:r w:rsidR="00752481">
        <w:rPr>
          <w:rFonts w:hint="cs"/>
          <w:rtl/>
        </w:rPr>
        <w:t>،</w:t>
      </w:r>
      <w:r w:rsidRPr="00752481">
        <w:rPr>
          <w:rFonts w:hint="cs"/>
          <w:rtl/>
        </w:rPr>
        <w:t xml:space="preserve"> حتّى قال</w:t>
      </w:r>
      <w:r w:rsidR="00752481">
        <w:rPr>
          <w:rFonts w:hint="cs"/>
          <w:rtl/>
        </w:rPr>
        <w:t>:</w:t>
      </w:r>
      <w:r w:rsidRPr="00752481">
        <w:rPr>
          <w:rFonts w:hint="cs"/>
          <w:rtl/>
        </w:rPr>
        <w:t xml:space="preserve"> لو ظُهر على أبي مريم مااجتمع الناس إلى شعبة) </w:t>
      </w:r>
      <w:r w:rsidRPr="0095721C">
        <w:rPr>
          <w:rStyle w:val="libFootnotenumChar"/>
          <w:rFonts w:hint="cs"/>
          <w:rtl/>
        </w:rPr>
        <w:t>(3)</w:t>
      </w:r>
      <w:r w:rsidRPr="00752481">
        <w:rPr>
          <w:rFonts w:hint="cs"/>
          <w:rtl/>
        </w:rPr>
        <w:t>!!</w:t>
      </w:r>
    </w:p>
    <w:p w:rsidR="0095721C" w:rsidRDefault="0095721C" w:rsidP="00752481">
      <w:pPr>
        <w:pStyle w:val="libNormal"/>
        <w:rPr>
          <w:rtl/>
        </w:rPr>
      </w:pPr>
      <w:r w:rsidRPr="00752481">
        <w:rPr>
          <w:rFonts w:hint="cs"/>
          <w:rtl/>
        </w:rPr>
        <w:t>إذن لاَمرٍ ما لم يُظهَر على أبي مريم</w:t>
      </w:r>
      <w:r w:rsidR="00752481">
        <w:rPr>
          <w:rFonts w:hint="cs"/>
          <w:rtl/>
        </w:rPr>
        <w:t>!</w:t>
      </w:r>
      <w:r w:rsidRPr="00752481">
        <w:rPr>
          <w:rFonts w:hint="cs"/>
          <w:rtl/>
        </w:rPr>
        <w:t xml:space="preserve"> قال البخاري</w:t>
      </w:r>
      <w:r w:rsidR="00752481">
        <w:rPr>
          <w:rFonts w:hint="cs"/>
          <w:rtl/>
        </w:rPr>
        <w:t>:</w:t>
      </w:r>
      <w:r w:rsidRPr="00752481">
        <w:rPr>
          <w:rFonts w:hint="cs"/>
          <w:rtl/>
        </w:rPr>
        <w:t xml:space="preserve"> عبد الغفّار بن القاسم ليس بالقويّ عندهم.. حدّث بحديث بُرَيدة «عليٌّ مولى مَن كنتُ مولاه» </w:t>
      </w:r>
      <w:r w:rsidRPr="0095721C">
        <w:rPr>
          <w:rStyle w:val="libFootnotenumChar"/>
          <w:rFonts w:hint="cs"/>
          <w:rtl/>
        </w:rPr>
        <w:t>(4)</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حين قال النبيّ صلى الله عليه وآله وسلم ذلك لعليّ</w:t>
      </w:r>
      <w:r w:rsidR="00752481">
        <w:rPr>
          <w:rFonts w:hint="cs"/>
          <w:rtl/>
        </w:rPr>
        <w:t>،</w:t>
      </w:r>
      <w:r>
        <w:rPr>
          <w:rFonts w:hint="cs"/>
          <w:rtl/>
        </w:rPr>
        <w:t xml:space="preserve"> قام الناس يضحكون ويقولون لاَبي طالب</w:t>
      </w:r>
      <w:r w:rsidR="00752481">
        <w:rPr>
          <w:rFonts w:hint="cs"/>
          <w:rtl/>
        </w:rPr>
        <w:t>:</w:t>
      </w:r>
      <w:r>
        <w:rPr>
          <w:rFonts w:hint="cs"/>
          <w:rtl/>
        </w:rPr>
        <w:t xml:space="preserve"> قد أمرك أن تسمع لابنك وتطيع</w:t>
      </w:r>
      <w:r w:rsidR="00752481">
        <w:rPr>
          <w:rFonts w:hint="cs"/>
          <w:rtl/>
        </w:rPr>
        <w:t>!</w:t>
      </w:r>
    </w:p>
    <w:p w:rsidR="0095721C" w:rsidRDefault="0095721C" w:rsidP="0095721C">
      <w:pPr>
        <w:pStyle w:val="libFootnote0"/>
        <w:rPr>
          <w:rtl/>
        </w:rPr>
      </w:pPr>
      <w:r>
        <w:rPr>
          <w:rFonts w:hint="cs"/>
          <w:rtl/>
        </w:rPr>
        <w:t>(2) البداية والنهاية 3</w:t>
      </w:r>
      <w:r w:rsidR="00752481">
        <w:rPr>
          <w:rFonts w:hint="cs"/>
          <w:rtl/>
        </w:rPr>
        <w:t>:</w:t>
      </w:r>
      <w:r>
        <w:rPr>
          <w:rFonts w:hint="cs"/>
          <w:rtl/>
        </w:rPr>
        <w:t xml:space="preserve"> 38</w:t>
      </w:r>
      <w:r w:rsidR="00752481">
        <w:rPr>
          <w:rFonts w:hint="cs"/>
          <w:rtl/>
        </w:rPr>
        <w:t xml:space="preserve"> - </w:t>
      </w:r>
      <w:r>
        <w:rPr>
          <w:rFonts w:hint="cs"/>
          <w:rtl/>
        </w:rPr>
        <w:t>39</w:t>
      </w:r>
      <w:r w:rsidR="00752481">
        <w:rPr>
          <w:rFonts w:hint="cs"/>
          <w:rtl/>
        </w:rPr>
        <w:t>.</w:t>
      </w:r>
    </w:p>
    <w:p w:rsidR="0095721C" w:rsidRDefault="0095721C" w:rsidP="0095721C">
      <w:pPr>
        <w:pStyle w:val="libFootnote0"/>
        <w:rPr>
          <w:rtl/>
        </w:rPr>
      </w:pPr>
      <w:r>
        <w:rPr>
          <w:rFonts w:hint="cs"/>
          <w:rtl/>
        </w:rPr>
        <w:t>(3) لسان الميزان 4</w:t>
      </w:r>
      <w:r w:rsidR="00752481">
        <w:rPr>
          <w:rFonts w:hint="cs"/>
          <w:rtl/>
        </w:rPr>
        <w:t>:</w:t>
      </w:r>
      <w:r>
        <w:rPr>
          <w:rFonts w:hint="cs"/>
          <w:rtl/>
        </w:rPr>
        <w:t xml:space="preserve"> 42 رقم 123</w:t>
      </w:r>
      <w:r w:rsidR="00752481">
        <w:rPr>
          <w:rFonts w:hint="cs"/>
          <w:rtl/>
        </w:rPr>
        <w:t>.</w:t>
      </w:r>
    </w:p>
    <w:p w:rsidR="0095721C" w:rsidRDefault="0095721C" w:rsidP="0095721C">
      <w:pPr>
        <w:pStyle w:val="libFootnote0"/>
        <w:rPr>
          <w:rtl/>
        </w:rPr>
      </w:pPr>
      <w:r>
        <w:rPr>
          <w:rFonts w:hint="cs"/>
          <w:rtl/>
        </w:rPr>
        <w:t>(4) لسان الميزان 4</w:t>
      </w:r>
      <w:r w:rsidR="00752481">
        <w:rPr>
          <w:rFonts w:hint="cs"/>
          <w:rtl/>
        </w:rPr>
        <w:t>:</w:t>
      </w:r>
      <w:r>
        <w:rPr>
          <w:rFonts w:hint="cs"/>
          <w:rtl/>
        </w:rPr>
        <w:t xml:space="preserve"> 43</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لكنّ حديث بريدة هذا قد أخرجه ابن كثير نفسه من طريق آخر وصفه بأنّه إسناد جيّد قويّ</w:t>
      </w:r>
      <w:r w:rsidR="00752481">
        <w:rPr>
          <w:rFonts w:hint="cs"/>
          <w:rtl/>
        </w:rPr>
        <w:t>،</w:t>
      </w:r>
      <w:r w:rsidRPr="00752481">
        <w:rPr>
          <w:rFonts w:hint="cs"/>
          <w:rtl/>
        </w:rPr>
        <w:t xml:space="preserve"> رجاله كلّهم ثقات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ذلك هو أبو مريم</w:t>
      </w:r>
      <w:r w:rsidR="00752481">
        <w:rPr>
          <w:rFonts w:hint="cs"/>
          <w:rtl/>
        </w:rPr>
        <w:t>!</w:t>
      </w:r>
    </w:p>
    <w:p w:rsidR="00752481" w:rsidRDefault="0095721C" w:rsidP="00752481">
      <w:pPr>
        <w:pStyle w:val="libNormal"/>
        <w:rPr>
          <w:rtl/>
        </w:rPr>
      </w:pPr>
      <w:r w:rsidRPr="00752481">
        <w:rPr>
          <w:rFonts w:hint="cs"/>
          <w:rtl/>
        </w:rPr>
        <w:t>6</w:t>
      </w:r>
      <w:r w:rsidR="00752481">
        <w:rPr>
          <w:rFonts w:hint="cs"/>
          <w:rtl/>
        </w:rPr>
        <w:t xml:space="preserve"> - </w:t>
      </w:r>
      <w:r w:rsidRPr="00752481">
        <w:rPr>
          <w:rFonts w:hint="cs"/>
          <w:rtl/>
        </w:rPr>
        <w:t>خلاصة وصيّة النبيّ لاُمّته في حفظ رسالته</w:t>
      </w:r>
      <w:r w:rsidR="00752481">
        <w:rPr>
          <w:rFonts w:hint="cs"/>
          <w:rtl/>
        </w:rPr>
        <w:t>،</w:t>
      </w:r>
      <w:r w:rsidRPr="00752481">
        <w:rPr>
          <w:rFonts w:hint="cs"/>
          <w:rtl/>
        </w:rPr>
        <w:t xml:space="preserve"> قال ( ص )</w:t>
      </w:r>
      <w:r w:rsidR="00752481">
        <w:rPr>
          <w:rFonts w:hint="cs"/>
          <w:rtl/>
        </w:rPr>
        <w:t>:</w:t>
      </w:r>
      <w:r w:rsidRPr="00752481">
        <w:rPr>
          <w:rFonts w:hint="cs"/>
          <w:rtl/>
        </w:rPr>
        <w:t xml:space="preserve"> «ألا أيُّها الناس</w:t>
      </w:r>
      <w:r w:rsidR="00752481">
        <w:rPr>
          <w:rFonts w:hint="cs"/>
          <w:rtl/>
        </w:rPr>
        <w:t>،</w:t>
      </w:r>
      <w:r w:rsidRPr="00752481">
        <w:rPr>
          <w:rFonts w:hint="cs"/>
          <w:rtl/>
        </w:rPr>
        <w:t xml:space="preserve"> إنّما أنا بشر يوشك أن يأتي رسول ربّي فأُجيب</w:t>
      </w:r>
      <w:r w:rsidR="00752481">
        <w:rPr>
          <w:rFonts w:hint="cs"/>
          <w:rtl/>
        </w:rPr>
        <w:t>،</w:t>
      </w:r>
      <w:r w:rsidRPr="00752481">
        <w:rPr>
          <w:rFonts w:hint="cs"/>
          <w:rtl/>
        </w:rPr>
        <w:t xml:space="preserve"> وأنا تاركٌ فيكم الثَقَلَين</w:t>
      </w:r>
      <w:r w:rsidR="00752481">
        <w:rPr>
          <w:rFonts w:hint="cs"/>
          <w:rtl/>
        </w:rPr>
        <w:t>:</w:t>
      </w:r>
      <w:r w:rsidRPr="00752481">
        <w:rPr>
          <w:rFonts w:hint="cs"/>
          <w:rtl/>
        </w:rPr>
        <w:t xml:space="preserve"> أوّلهما كتاب الله</w:t>
      </w:r>
      <w:r w:rsidR="00752481">
        <w:rPr>
          <w:rFonts w:hint="cs"/>
          <w:rtl/>
        </w:rPr>
        <w:t>،</w:t>
      </w:r>
      <w:r w:rsidRPr="00752481">
        <w:rPr>
          <w:rFonts w:hint="cs"/>
          <w:rtl/>
        </w:rPr>
        <w:t xml:space="preserve"> فيه الهدى والنور</w:t>
      </w:r>
      <w:r w:rsidR="00752481">
        <w:rPr>
          <w:rFonts w:hint="cs"/>
          <w:rtl/>
        </w:rPr>
        <w:t>،</w:t>
      </w:r>
      <w:r w:rsidRPr="00752481">
        <w:rPr>
          <w:rFonts w:hint="cs"/>
          <w:rtl/>
        </w:rPr>
        <w:t xml:space="preserve"> فخذوا بكتاب الله واستمسكوا به.. وأهل بيتي</w:t>
      </w:r>
      <w:r w:rsidR="00752481">
        <w:rPr>
          <w:rFonts w:hint="cs"/>
          <w:rtl/>
        </w:rPr>
        <w:t>،</w:t>
      </w:r>
      <w:r w:rsidRPr="00752481">
        <w:rPr>
          <w:rFonts w:hint="cs"/>
          <w:rtl/>
        </w:rPr>
        <w:t xml:space="preserve"> أُذكّركم الله في أهل بيتي</w:t>
      </w:r>
      <w:r w:rsidR="00752481">
        <w:rPr>
          <w:rFonts w:hint="cs"/>
          <w:rtl/>
        </w:rPr>
        <w:t>،</w:t>
      </w:r>
      <w:r w:rsidRPr="00752481">
        <w:rPr>
          <w:rFonts w:hint="cs"/>
          <w:rtl/>
        </w:rPr>
        <w:t xml:space="preserve"> أُذكّركم الله في أهل بيتي</w:t>
      </w:r>
      <w:r w:rsidR="00752481">
        <w:rPr>
          <w:rFonts w:hint="cs"/>
          <w:rtl/>
        </w:rPr>
        <w:t>،</w:t>
      </w:r>
      <w:r w:rsidRPr="00752481">
        <w:rPr>
          <w:rFonts w:hint="cs"/>
          <w:rtl/>
        </w:rPr>
        <w:t xml:space="preserve"> أُذكّركم الله في أهل بيتي» </w:t>
      </w:r>
      <w:r w:rsidRPr="0095721C">
        <w:rPr>
          <w:rStyle w:val="libFootnotenumChar"/>
          <w:rFonts w:hint="cs"/>
          <w:rtl/>
        </w:rPr>
        <w:t>(2)</w:t>
      </w:r>
      <w:r w:rsidRPr="00752481">
        <w:rPr>
          <w:rFonts w:hint="cs"/>
          <w:rtl/>
        </w:rPr>
        <w:t>.</w:t>
      </w:r>
    </w:p>
    <w:p w:rsidR="00752481" w:rsidRDefault="00752481" w:rsidP="00752481">
      <w:pPr>
        <w:pStyle w:val="libNormal"/>
        <w:rPr>
          <w:rtl/>
        </w:rPr>
      </w:pPr>
      <w:r>
        <w:rPr>
          <w:rFonts w:hint="cs"/>
          <w:rtl/>
        </w:rPr>
        <w:t>-</w:t>
      </w:r>
      <w:r w:rsidR="0095721C" w:rsidRPr="00752481">
        <w:rPr>
          <w:rFonts w:hint="cs"/>
          <w:rtl/>
        </w:rPr>
        <w:t xml:space="preserve"> «إنّي تاركٌ فيكم ماإنْ تمسّكتم به لن تضلّوا بعدي</w:t>
      </w:r>
      <w:r>
        <w:rPr>
          <w:rFonts w:hint="cs"/>
          <w:rtl/>
        </w:rPr>
        <w:t>:</w:t>
      </w:r>
      <w:r w:rsidR="0095721C" w:rsidRPr="00752481">
        <w:rPr>
          <w:rFonts w:hint="cs"/>
          <w:rtl/>
        </w:rPr>
        <w:t xml:space="preserve"> كتاب الله حبل ممدود من السماء إلى الاَرض</w:t>
      </w:r>
      <w:r>
        <w:rPr>
          <w:rFonts w:hint="cs"/>
          <w:rtl/>
        </w:rPr>
        <w:t>،</w:t>
      </w:r>
      <w:r w:rsidR="0095721C" w:rsidRPr="00752481">
        <w:rPr>
          <w:rFonts w:hint="cs"/>
          <w:rtl/>
        </w:rPr>
        <w:t xml:space="preserve"> وعترتي أهل بيتي</w:t>
      </w:r>
      <w:r>
        <w:rPr>
          <w:rFonts w:hint="cs"/>
          <w:rtl/>
        </w:rPr>
        <w:t>،</w:t>
      </w:r>
      <w:r w:rsidR="0095721C" w:rsidRPr="00752481">
        <w:rPr>
          <w:rFonts w:hint="cs"/>
          <w:rtl/>
        </w:rPr>
        <w:t xml:space="preserve"> ولن يفترقا حتّى يردا علَيَّ الحوض.. فانظروا كيف تخلفوني فيهما» </w:t>
      </w:r>
      <w:r w:rsidR="0095721C" w:rsidRPr="0095721C">
        <w:rPr>
          <w:rStyle w:val="libFootnotenumChar"/>
          <w:rFonts w:hint="cs"/>
          <w:rtl/>
        </w:rPr>
        <w:t>(3)</w:t>
      </w:r>
      <w:r w:rsidR="0095721C" w:rsidRPr="00752481">
        <w:rPr>
          <w:rFonts w:hint="cs"/>
          <w:rtl/>
        </w:rPr>
        <w:t>.</w:t>
      </w:r>
    </w:p>
    <w:p w:rsidR="0095721C" w:rsidRDefault="00752481" w:rsidP="00752481">
      <w:pPr>
        <w:pStyle w:val="libNormal"/>
        <w:rPr>
          <w:rtl/>
        </w:rPr>
      </w:pPr>
      <w:r>
        <w:rPr>
          <w:rFonts w:hint="cs"/>
          <w:rtl/>
        </w:rPr>
        <w:t>-</w:t>
      </w:r>
      <w:r w:rsidR="0095721C" w:rsidRPr="00752481">
        <w:rPr>
          <w:rFonts w:hint="cs"/>
          <w:rtl/>
        </w:rPr>
        <w:t xml:space="preserve"> «إنّي تارك فيكم خليفتين</w:t>
      </w:r>
      <w:r>
        <w:rPr>
          <w:rFonts w:hint="cs"/>
          <w:rtl/>
        </w:rPr>
        <w:t>:</w:t>
      </w:r>
      <w:r w:rsidR="0095721C" w:rsidRPr="00752481">
        <w:rPr>
          <w:rFonts w:hint="cs"/>
          <w:rtl/>
        </w:rPr>
        <w:t xml:space="preserve"> كتاب الله</w:t>
      </w:r>
      <w:r>
        <w:rPr>
          <w:rFonts w:hint="cs"/>
          <w:rtl/>
        </w:rPr>
        <w:t>،</w:t>
      </w:r>
      <w:r w:rsidR="0095721C" w:rsidRPr="00752481">
        <w:rPr>
          <w:rFonts w:hint="cs"/>
          <w:rtl/>
        </w:rPr>
        <w:t xml:space="preserve"> وأهل بيتي...» </w:t>
      </w:r>
      <w:r w:rsidR="0095721C" w:rsidRPr="0095721C">
        <w:rPr>
          <w:rStyle w:val="libFootnotenumChar"/>
          <w:rFonts w:hint="cs"/>
          <w:rtl/>
        </w:rPr>
        <w:t>(4)</w:t>
      </w:r>
      <w:r w:rsidR="0095721C" w:rsidRPr="00752481">
        <w:rPr>
          <w:rFonts w:hint="cs"/>
          <w:rtl/>
        </w:rPr>
        <w:t>.</w:t>
      </w:r>
    </w:p>
    <w:p w:rsidR="0095721C" w:rsidRDefault="0095721C" w:rsidP="00752481">
      <w:pPr>
        <w:pStyle w:val="libNormal"/>
        <w:rPr>
          <w:rtl/>
        </w:rPr>
      </w:pPr>
      <w:r>
        <w:rPr>
          <w:rFonts w:hint="cs"/>
          <w:rtl/>
        </w:rPr>
        <w:t>تلك خلاصة رسالة السماء... ومفتاح المسار الصحيح الذي أراده النبيّ صلى الله عليه وآله وسلم لشريعته</w:t>
      </w:r>
      <w:r w:rsidR="00752481">
        <w:rPr>
          <w:rFonts w:hint="cs"/>
          <w:rtl/>
        </w:rPr>
        <w:t>.</w:t>
      </w:r>
    </w:p>
    <w:p w:rsidR="0095721C" w:rsidRDefault="0095721C" w:rsidP="00752481">
      <w:pPr>
        <w:pStyle w:val="libNormal"/>
        <w:rPr>
          <w:rtl/>
        </w:rPr>
      </w:pPr>
      <w:r>
        <w:rPr>
          <w:rFonts w:hint="cs"/>
          <w:rtl/>
        </w:rPr>
        <w:t>وهذا كلام لا يختلف في فهمه عامّيٌّ وبليغ.. فمن أين يأتيه التأويل</w:t>
      </w:r>
      <w:r w:rsidR="00752481">
        <w:rPr>
          <w:rFonts w:hint="cs"/>
          <w:rtl/>
        </w:rPr>
        <w:t>؟</w:t>
      </w:r>
      <w:r>
        <w:rPr>
          <w:rFonts w:hint="cs"/>
          <w:rtl/>
        </w:rPr>
        <w:t>!</w:t>
      </w:r>
    </w:p>
    <w:p w:rsidR="0095721C" w:rsidRDefault="0095721C" w:rsidP="00752481">
      <w:pPr>
        <w:pStyle w:val="libNormal"/>
        <w:rPr>
          <w:rtl/>
        </w:rPr>
      </w:pPr>
      <w:r>
        <w:rPr>
          <w:rFonts w:hint="cs"/>
          <w:rtl/>
        </w:rPr>
        <w:t>إنّه لو قُدِّر أن تتحقّق الخلافة لعليٍّ أوّلاً</w:t>
      </w:r>
      <w:r w:rsidR="00752481">
        <w:rPr>
          <w:rFonts w:hint="cs"/>
          <w:rtl/>
        </w:rPr>
        <w:t>،</w:t>
      </w:r>
      <w:r>
        <w:rPr>
          <w:rFonts w:hint="cs"/>
          <w:rtl/>
        </w:rPr>
        <w:t xml:space="preserve"> لَما ارتاب أحد في هذا النصّ</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البداية والنهاية 5</w:t>
      </w:r>
      <w:r w:rsidR="00752481">
        <w:rPr>
          <w:rFonts w:hint="cs"/>
          <w:rtl/>
        </w:rPr>
        <w:t>:</w:t>
      </w:r>
      <w:r>
        <w:rPr>
          <w:rFonts w:hint="cs"/>
          <w:rtl/>
        </w:rPr>
        <w:t xml:space="preserve"> 228</w:t>
      </w:r>
      <w:r w:rsidR="00752481">
        <w:rPr>
          <w:rFonts w:hint="cs"/>
          <w:rtl/>
        </w:rPr>
        <w:t>.</w:t>
      </w:r>
    </w:p>
    <w:p w:rsidR="0095721C" w:rsidRDefault="0095721C" w:rsidP="0095721C">
      <w:pPr>
        <w:pStyle w:val="libFootnote0"/>
        <w:rPr>
          <w:rtl/>
        </w:rPr>
      </w:pPr>
      <w:r>
        <w:rPr>
          <w:rFonts w:hint="cs"/>
          <w:rtl/>
        </w:rPr>
        <w:t>(2) صحيح مسلم 4 | 2308 من عدّة طرق</w:t>
      </w:r>
      <w:r w:rsidR="00752481">
        <w:rPr>
          <w:rFonts w:hint="cs"/>
          <w:rtl/>
        </w:rPr>
        <w:t>.</w:t>
      </w:r>
    </w:p>
    <w:p w:rsidR="0095721C" w:rsidRDefault="0095721C" w:rsidP="0095721C">
      <w:pPr>
        <w:pStyle w:val="libFootnote0"/>
        <w:rPr>
          <w:rtl/>
        </w:rPr>
      </w:pPr>
      <w:r>
        <w:rPr>
          <w:rFonts w:hint="cs"/>
          <w:rtl/>
        </w:rPr>
        <w:t>(3) سنن الترمذي 5 | 3788</w:t>
      </w:r>
      <w:r w:rsidR="00752481">
        <w:rPr>
          <w:rFonts w:hint="cs"/>
          <w:rtl/>
        </w:rPr>
        <w:t>،</w:t>
      </w:r>
      <w:r>
        <w:rPr>
          <w:rFonts w:hint="cs"/>
          <w:rtl/>
        </w:rPr>
        <w:t xml:space="preserve"> مسند أحمد 3</w:t>
      </w:r>
      <w:r w:rsidR="00752481">
        <w:rPr>
          <w:rFonts w:hint="cs"/>
          <w:rtl/>
        </w:rPr>
        <w:t>:</w:t>
      </w:r>
      <w:r>
        <w:rPr>
          <w:rFonts w:hint="cs"/>
          <w:rtl/>
        </w:rPr>
        <w:t xml:space="preserve"> 17</w:t>
      </w:r>
      <w:r w:rsidR="00752481">
        <w:rPr>
          <w:rFonts w:hint="cs"/>
          <w:rtl/>
        </w:rPr>
        <w:t>.</w:t>
      </w:r>
    </w:p>
    <w:p w:rsidR="0095721C" w:rsidRDefault="0095721C" w:rsidP="0095721C">
      <w:pPr>
        <w:pStyle w:val="libFootnote0"/>
        <w:rPr>
          <w:rtl/>
        </w:rPr>
      </w:pPr>
      <w:r>
        <w:rPr>
          <w:rFonts w:hint="cs"/>
          <w:rtl/>
        </w:rPr>
        <w:t>(4) مسند أحمد 5</w:t>
      </w:r>
      <w:r w:rsidR="00752481">
        <w:rPr>
          <w:rFonts w:hint="cs"/>
          <w:rtl/>
        </w:rPr>
        <w:t>:</w:t>
      </w:r>
      <w:r>
        <w:rPr>
          <w:rFonts w:hint="cs"/>
          <w:rtl/>
        </w:rPr>
        <w:t xml:space="preserve"> 182 و 189</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الصريح الصحيح</w:t>
      </w:r>
      <w:r w:rsidR="00752481">
        <w:rPr>
          <w:rFonts w:hint="cs"/>
          <w:rtl/>
        </w:rPr>
        <w:t>.</w:t>
      </w:r>
      <w:r>
        <w:rPr>
          <w:rFonts w:hint="cs"/>
          <w:rtl/>
        </w:rPr>
        <w:t>. لكنّ اختلاف المسار الجديد عنه</w:t>
      </w:r>
      <w:r w:rsidR="00752481">
        <w:rPr>
          <w:rFonts w:hint="cs"/>
          <w:rtl/>
        </w:rPr>
        <w:t>،</w:t>
      </w:r>
      <w:r>
        <w:rPr>
          <w:rFonts w:hint="cs"/>
          <w:rtl/>
        </w:rPr>
        <w:t xml:space="preserve"> وتقديس الرجال</w:t>
      </w:r>
      <w:r w:rsidR="00752481">
        <w:rPr>
          <w:rFonts w:hint="cs"/>
          <w:rtl/>
        </w:rPr>
        <w:t>،</w:t>
      </w:r>
      <w:r>
        <w:rPr>
          <w:rFonts w:hint="cs"/>
          <w:rtl/>
        </w:rPr>
        <w:t xml:space="preserve"> هما وراء كلّ ما نراه من ارتياب وتجاهل لنصّ لا شيء أدلّ منه على تعيين أئمّة المسلمين</w:t>
      </w:r>
      <w:r w:rsidR="00752481">
        <w:rPr>
          <w:rFonts w:hint="cs"/>
          <w:rtl/>
        </w:rPr>
        <w:t>،</w:t>
      </w:r>
      <w:r>
        <w:rPr>
          <w:rFonts w:hint="cs"/>
          <w:rtl/>
        </w:rPr>
        <w:t xml:space="preserve"> خلفاء الرسول</w:t>
      </w:r>
      <w:r w:rsidR="00752481">
        <w:rPr>
          <w:rFonts w:hint="cs"/>
          <w:rtl/>
        </w:rPr>
        <w:t>!</w:t>
      </w:r>
      <w:r>
        <w:rPr>
          <w:rFonts w:hint="cs"/>
          <w:rtl/>
        </w:rPr>
        <w:t>!</w:t>
      </w:r>
    </w:p>
    <w:p w:rsidR="0095721C" w:rsidRDefault="0095721C" w:rsidP="00752481">
      <w:pPr>
        <w:pStyle w:val="libNormal"/>
        <w:rPr>
          <w:rtl/>
        </w:rPr>
      </w:pPr>
      <w:r w:rsidRPr="00752481">
        <w:rPr>
          <w:rFonts w:hint="cs"/>
          <w:rtl/>
        </w:rPr>
        <w:t>إنّ أغرب ما جاء في (تعطيل) هذا النصّ قولٌ متهافتٌ ابتدعه ابن تيميّة حين قال</w:t>
      </w:r>
      <w:r w:rsidR="00752481">
        <w:rPr>
          <w:rFonts w:hint="cs"/>
          <w:rtl/>
        </w:rPr>
        <w:t>:</w:t>
      </w:r>
      <w:r w:rsidRPr="00752481">
        <w:rPr>
          <w:rFonts w:hint="cs"/>
          <w:rtl/>
        </w:rPr>
        <w:t xml:space="preserve"> (إنّ الحديث لم يأمر إلاّ باتّباع الكتاب</w:t>
      </w:r>
      <w:r w:rsidR="00752481">
        <w:rPr>
          <w:rFonts w:hint="cs"/>
          <w:rtl/>
        </w:rPr>
        <w:t>،</w:t>
      </w:r>
      <w:r w:rsidRPr="00752481">
        <w:rPr>
          <w:rFonts w:hint="cs"/>
          <w:rtl/>
        </w:rPr>
        <w:t xml:space="preserve"> وهو لم يأمر باتّباع العترة، ولكن قال</w:t>
      </w:r>
      <w:r w:rsidR="00752481">
        <w:rPr>
          <w:rFonts w:hint="cs"/>
          <w:rtl/>
        </w:rPr>
        <w:t>:</w:t>
      </w:r>
      <w:r w:rsidRPr="00752481">
        <w:rPr>
          <w:rFonts w:hint="cs"/>
          <w:rtl/>
        </w:rPr>
        <w:t xml:space="preserve"> أُذكّركم الله في أهل بيتي)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فقط وفقط</w:t>
      </w:r>
      <w:r w:rsidR="00752481">
        <w:rPr>
          <w:rFonts w:hint="cs"/>
          <w:rtl/>
        </w:rPr>
        <w:t>،</w:t>
      </w:r>
      <w:r>
        <w:rPr>
          <w:rFonts w:hint="cs"/>
          <w:rtl/>
        </w:rPr>
        <w:t xml:space="preserve"> ولا كلمة واحدة</w:t>
      </w:r>
      <w:r w:rsidR="00752481">
        <w:rPr>
          <w:rFonts w:hint="cs"/>
          <w:rtl/>
        </w:rPr>
        <w:t>!</w:t>
      </w:r>
      <w:r>
        <w:rPr>
          <w:rFonts w:hint="cs"/>
          <w:rtl/>
        </w:rPr>
        <w:t>!</w:t>
      </w:r>
    </w:p>
    <w:p w:rsidR="0095721C" w:rsidRDefault="0095721C" w:rsidP="00752481">
      <w:pPr>
        <w:pStyle w:val="libNormal"/>
        <w:rPr>
          <w:rtl/>
        </w:rPr>
      </w:pPr>
      <w:r>
        <w:rPr>
          <w:rFonts w:hint="cs"/>
          <w:rtl/>
        </w:rPr>
        <w:t>ولهذا القول المتهافت مقلِّدون</w:t>
      </w:r>
      <w:r w:rsidR="00752481">
        <w:rPr>
          <w:rFonts w:hint="cs"/>
          <w:rtl/>
        </w:rPr>
        <w:t>،</w:t>
      </w:r>
      <w:r>
        <w:rPr>
          <w:rFonts w:hint="cs"/>
          <w:rtl/>
        </w:rPr>
        <w:t xml:space="preserve"> والمقلِّد لا يقدح في ذهنه ما يقدح في أذهان البسطاء حتّى ليعيد على شيخه السؤال</w:t>
      </w:r>
      <w:r w:rsidR="00752481">
        <w:rPr>
          <w:rFonts w:hint="cs"/>
          <w:rtl/>
        </w:rPr>
        <w:t>:</w:t>
      </w:r>
      <w:r>
        <w:rPr>
          <w:rFonts w:hint="cs"/>
          <w:rtl/>
        </w:rPr>
        <w:t xml:space="preserve"> أين الثقل الثاني إذن</w:t>
      </w:r>
      <w:r w:rsidR="00752481">
        <w:rPr>
          <w:rFonts w:hint="cs"/>
          <w:rtl/>
        </w:rPr>
        <w:t>؟</w:t>
      </w:r>
      <w:r>
        <w:rPr>
          <w:rFonts w:hint="cs"/>
          <w:rtl/>
        </w:rPr>
        <w:t>! أين الخليفة الثاني إذن</w:t>
      </w:r>
      <w:r w:rsidR="00752481">
        <w:rPr>
          <w:rFonts w:hint="cs"/>
          <w:rtl/>
        </w:rPr>
        <w:t>،</w:t>
      </w:r>
      <w:r>
        <w:rPr>
          <w:rFonts w:hint="cs"/>
          <w:rtl/>
        </w:rPr>
        <w:t xml:space="preserve"> والنبيّ يقول «الثقلين</w:t>
      </w:r>
      <w:r w:rsidR="00752481">
        <w:rPr>
          <w:rFonts w:hint="cs"/>
          <w:rtl/>
        </w:rPr>
        <w:t>.</w:t>
      </w:r>
      <w:r>
        <w:rPr>
          <w:rFonts w:hint="cs"/>
          <w:rtl/>
        </w:rPr>
        <w:t>. خليفتين»</w:t>
      </w:r>
      <w:r w:rsidR="00752481">
        <w:rPr>
          <w:rFonts w:hint="cs"/>
          <w:rtl/>
        </w:rPr>
        <w:t>؟</w:t>
      </w:r>
      <w:r>
        <w:rPr>
          <w:rFonts w:hint="cs"/>
          <w:rtl/>
        </w:rPr>
        <w:t>! ومَن هذان اللذان لن يفترقا حتّى يردا الحوضَ معاً</w:t>
      </w:r>
      <w:r w:rsidR="00752481">
        <w:rPr>
          <w:rFonts w:hint="cs"/>
          <w:rtl/>
        </w:rPr>
        <w:t>؟</w:t>
      </w:r>
      <w:r>
        <w:rPr>
          <w:rFonts w:hint="cs"/>
          <w:rtl/>
        </w:rPr>
        <w:t>!</w:t>
      </w:r>
    </w:p>
    <w:p w:rsidR="0095721C" w:rsidRDefault="0095721C" w:rsidP="00752481">
      <w:pPr>
        <w:pStyle w:val="libNormal"/>
        <w:rPr>
          <w:rtl/>
        </w:rPr>
      </w:pPr>
      <w:r>
        <w:rPr>
          <w:rFonts w:hint="cs"/>
          <w:rtl/>
        </w:rPr>
        <w:t>«كتاب الله» و «عترتي أهل بيتي» إنّهما المحوران اللذان سيمثّلان محلّ القُطب في مسار الاِسلام الاَصيل غداً بعد وفاة الرسول صلى الله عليه وآله وسلم</w:t>
      </w:r>
      <w:r w:rsidR="00752481">
        <w:rPr>
          <w:rFonts w:hint="cs"/>
          <w:rtl/>
        </w:rPr>
        <w:t>.</w:t>
      </w:r>
    </w:p>
    <w:p w:rsidR="0095721C" w:rsidRDefault="0095721C" w:rsidP="00752481">
      <w:pPr>
        <w:pStyle w:val="libNormal"/>
        <w:rPr>
          <w:rtl/>
        </w:rPr>
      </w:pPr>
      <w:r>
        <w:rPr>
          <w:rFonts w:hint="cs"/>
          <w:rtl/>
        </w:rPr>
        <w:t>وليس بعد هذا الحديث</w:t>
      </w:r>
      <w:r w:rsidR="00752481">
        <w:rPr>
          <w:rFonts w:hint="cs"/>
          <w:rtl/>
        </w:rPr>
        <w:t>،</w:t>
      </w:r>
      <w:r>
        <w:rPr>
          <w:rFonts w:hint="cs"/>
          <w:rtl/>
        </w:rPr>
        <w:t xml:space="preserve"> وحديث غدير خمّ</w:t>
      </w:r>
      <w:r w:rsidR="00752481">
        <w:rPr>
          <w:rFonts w:hint="cs"/>
          <w:rtl/>
        </w:rPr>
        <w:t>،</w:t>
      </w:r>
      <w:r>
        <w:rPr>
          <w:rFonts w:hint="cs"/>
          <w:rtl/>
        </w:rPr>
        <w:t xml:space="preserve"> مايستدعي البحث عن نصوص أُخر لمن شاء أن يؤمن بالنصوص</w:t>
      </w:r>
      <w:r w:rsidR="00752481">
        <w:rPr>
          <w:rFonts w:hint="cs"/>
          <w:rtl/>
        </w:rPr>
        <w:t>.</w:t>
      </w:r>
      <w:r>
        <w:rPr>
          <w:rFonts w:hint="cs"/>
          <w:rtl/>
        </w:rPr>
        <w:t>.</w:t>
      </w:r>
    </w:p>
    <w:p w:rsidR="0095721C" w:rsidRDefault="0095721C" w:rsidP="00BB2F3D">
      <w:pPr>
        <w:pStyle w:val="Heading2"/>
        <w:rPr>
          <w:rtl/>
        </w:rPr>
      </w:pPr>
      <w:bookmarkStart w:id="50" w:name="_Toc406398235"/>
      <w:r>
        <w:rPr>
          <w:rFonts w:hint="cs"/>
          <w:rtl/>
        </w:rPr>
        <w:t>الخطاب الجامع.. مفترق الطرق</w:t>
      </w:r>
      <w:r w:rsidR="00752481">
        <w:rPr>
          <w:rFonts w:hint="cs"/>
          <w:rtl/>
        </w:rPr>
        <w:t>:</w:t>
      </w:r>
      <w:bookmarkEnd w:id="50"/>
    </w:p>
    <w:p w:rsidR="0095721C" w:rsidRDefault="0095721C" w:rsidP="00752481">
      <w:pPr>
        <w:pStyle w:val="libNormal"/>
        <w:rPr>
          <w:rtl/>
        </w:rPr>
      </w:pPr>
      <w:r>
        <w:rPr>
          <w:rFonts w:hint="cs"/>
          <w:rtl/>
        </w:rPr>
        <w:t>في حديث صحيح</w:t>
      </w:r>
      <w:r w:rsidR="00752481">
        <w:rPr>
          <w:rFonts w:hint="cs"/>
          <w:rtl/>
        </w:rPr>
        <w:t>،</w:t>
      </w:r>
      <w:r>
        <w:rPr>
          <w:rFonts w:hint="cs"/>
          <w:rtl/>
        </w:rPr>
        <w:t xml:space="preserve"> جمع الخطاب وأوجز</w:t>
      </w:r>
      <w:r w:rsidR="00752481">
        <w:rPr>
          <w:rFonts w:hint="cs"/>
          <w:rtl/>
        </w:rPr>
        <w:t>:</w:t>
      </w:r>
    </w:p>
    <w:p w:rsidR="0095721C" w:rsidRDefault="0095721C" w:rsidP="00752481">
      <w:pPr>
        <w:pStyle w:val="libNormal"/>
        <w:rPr>
          <w:rtl/>
        </w:rPr>
      </w:pPr>
      <w:r>
        <w:rPr>
          <w:rFonts w:hint="cs"/>
          <w:rtl/>
        </w:rPr>
        <w:t>قال الصحابي زيد بن أرقم</w:t>
      </w:r>
      <w:r w:rsidR="00752481">
        <w:rPr>
          <w:rFonts w:hint="cs"/>
          <w:rtl/>
        </w:rPr>
        <w:t>:</w:t>
      </w:r>
      <w:r>
        <w:rPr>
          <w:rFonts w:hint="cs"/>
          <w:rtl/>
        </w:rPr>
        <w:t xml:space="preserve"> لمّا دفع النبيّ صلى الله عليه وآله وسلم من حجّة الوداع ونزل</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منهاج السُنّة 4</w:t>
      </w:r>
      <w:r w:rsidR="00752481">
        <w:rPr>
          <w:rFonts w:hint="cs"/>
          <w:rtl/>
        </w:rPr>
        <w:t>:</w:t>
      </w:r>
      <w:r>
        <w:rPr>
          <w:rFonts w:hint="cs"/>
          <w:rtl/>
        </w:rPr>
        <w:t xml:space="preserve"> 85</w:t>
      </w:r>
      <w:r w:rsidR="00752481">
        <w:rPr>
          <w:rFonts w:hint="cs"/>
          <w:rtl/>
        </w:rPr>
        <w:t>،</w:t>
      </w:r>
      <w:r>
        <w:rPr>
          <w:rFonts w:hint="cs"/>
          <w:rtl/>
        </w:rPr>
        <w:t xml:space="preserve"> الفرقان بين الحقّ والباطل</w:t>
      </w:r>
      <w:r w:rsidR="00752481">
        <w:rPr>
          <w:rFonts w:hint="cs"/>
          <w:rtl/>
        </w:rPr>
        <w:t>:</w:t>
      </w:r>
      <w:r>
        <w:rPr>
          <w:rFonts w:hint="cs"/>
          <w:rtl/>
        </w:rPr>
        <w:t xml:space="preserve"> 139</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غدير خمّ</w:t>
      </w:r>
      <w:r w:rsidR="00752481">
        <w:rPr>
          <w:rFonts w:hint="cs"/>
          <w:rtl/>
        </w:rPr>
        <w:t>،</w:t>
      </w:r>
      <w:r w:rsidRPr="00752481">
        <w:rPr>
          <w:rFonts w:hint="cs"/>
          <w:rtl/>
        </w:rPr>
        <w:t xml:space="preserve"> أمر بدوحاتٍ فقُمِمْن </w:t>
      </w:r>
      <w:r w:rsidRPr="0095721C">
        <w:rPr>
          <w:rStyle w:val="libFootnotenumChar"/>
          <w:rFonts w:hint="cs"/>
          <w:rtl/>
        </w:rPr>
        <w:t>(1)</w:t>
      </w:r>
      <w:r w:rsidRPr="00752481">
        <w:rPr>
          <w:rFonts w:hint="cs"/>
          <w:rtl/>
        </w:rPr>
        <w:t>، ثمّ قال</w:t>
      </w:r>
      <w:r w:rsidR="00752481">
        <w:rPr>
          <w:rFonts w:hint="cs"/>
          <w:rtl/>
        </w:rPr>
        <w:t>:</w:t>
      </w:r>
      <w:r w:rsidRPr="00752481">
        <w:rPr>
          <w:rFonts w:hint="cs"/>
          <w:rtl/>
        </w:rPr>
        <w:t xml:space="preserve"> «كأنّي دُعيتُ فأجبتُ</w:t>
      </w:r>
      <w:r w:rsidR="00752481">
        <w:rPr>
          <w:rFonts w:hint="cs"/>
          <w:rtl/>
        </w:rPr>
        <w:t>،</w:t>
      </w:r>
      <w:r w:rsidRPr="00752481">
        <w:rPr>
          <w:rFonts w:hint="cs"/>
          <w:rtl/>
        </w:rPr>
        <w:t xml:space="preserve"> وإنّي تارك فيكم الثَقَلين</w:t>
      </w:r>
      <w:r w:rsidR="00752481">
        <w:rPr>
          <w:rFonts w:hint="cs"/>
          <w:rtl/>
        </w:rPr>
        <w:t>،</w:t>
      </w:r>
      <w:r w:rsidRPr="00752481">
        <w:rPr>
          <w:rFonts w:hint="cs"/>
          <w:rtl/>
        </w:rPr>
        <w:t xml:space="preserve"> أحدهما أكبر من الآخر</w:t>
      </w:r>
      <w:r w:rsidR="00752481">
        <w:rPr>
          <w:rFonts w:hint="cs"/>
          <w:rtl/>
        </w:rPr>
        <w:t>:</w:t>
      </w:r>
      <w:r w:rsidRPr="00752481">
        <w:rPr>
          <w:rFonts w:hint="cs"/>
          <w:rtl/>
        </w:rPr>
        <w:t xml:space="preserve"> كتاب الله</w:t>
      </w:r>
      <w:r w:rsidR="00752481">
        <w:rPr>
          <w:rFonts w:hint="cs"/>
          <w:rtl/>
        </w:rPr>
        <w:t>،</w:t>
      </w:r>
      <w:r w:rsidRPr="00752481">
        <w:rPr>
          <w:rFonts w:hint="cs"/>
          <w:rtl/>
        </w:rPr>
        <w:t xml:space="preserve"> وعترتي أهل بيتي. فانظروا كيف تخلفوني فيهما</w:t>
      </w:r>
      <w:r w:rsidR="00752481">
        <w:rPr>
          <w:rFonts w:hint="cs"/>
          <w:rtl/>
        </w:rPr>
        <w:t>!</w:t>
      </w:r>
      <w:r w:rsidRPr="00752481">
        <w:rPr>
          <w:rFonts w:hint="cs"/>
          <w:rtl/>
        </w:rPr>
        <w:t xml:space="preserve"> فإنّهما لن يفترقا حتّى يردا علَيَّ الحوض»</w:t>
      </w:r>
      <w:r w:rsidR="00752481">
        <w:rPr>
          <w:rFonts w:hint="cs"/>
          <w:rtl/>
        </w:rPr>
        <w:t>.</w:t>
      </w:r>
    </w:p>
    <w:p w:rsidR="0095721C" w:rsidRDefault="0095721C" w:rsidP="00752481">
      <w:pPr>
        <w:pStyle w:val="libNormal"/>
        <w:rPr>
          <w:rtl/>
        </w:rPr>
      </w:pPr>
      <w:r>
        <w:rPr>
          <w:rFonts w:hint="cs"/>
          <w:rtl/>
        </w:rPr>
        <w:t>ثمّ قال</w:t>
      </w:r>
      <w:r w:rsidR="00752481">
        <w:rPr>
          <w:rFonts w:hint="cs"/>
          <w:rtl/>
        </w:rPr>
        <w:t>:</w:t>
      </w:r>
      <w:r>
        <w:rPr>
          <w:rFonts w:hint="cs"/>
          <w:rtl/>
        </w:rPr>
        <w:t xml:space="preserve"> «إنّ الله مولاي</w:t>
      </w:r>
      <w:r w:rsidR="00752481">
        <w:rPr>
          <w:rFonts w:hint="cs"/>
          <w:rtl/>
        </w:rPr>
        <w:t>،</w:t>
      </w:r>
      <w:r>
        <w:rPr>
          <w:rFonts w:hint="cs"/>
          <w:rtl/>
        </w:rPr>
        <w:t xml:space="preserve"> وأنا وليّ كلّ مؤمن» ثمّ أخذ بيد عليّ رضي الله عنه</w:t>
      </w:r>
      <w:r w:rsidR="00752481">
        <w:rPr>
          <w:rFonts w:hint="cs"/>
          <w:rtl/>
        </w:rPr>
        <w:t>،</w:t>
      </w:r>
      <w:r>
        <w:rPr>
          <w:rFonts w:hint="cs"/>
          <w:rtl/>
        </w:rPr>
        <w:t xml:space="preserve"> فقال: «مَن كنتُ وليّه فهذا وليّه</w:t>
      </w:r>
      <w:r w:rsidR="00752481">
        <w:rPr>
          <w:rFonts w:hint="cs"/>
          <w:rtl/>
        </w:rPr>
        <w:t>،</w:t>
      </w:r>
      <w:r>
        <w:rPr>
          <w:rFonts w:hint="cs"/>
          <w:rtl/>
        </w:rPr>
        <w:t xml:space="preserve"> اللّهمّ والِ مَن والاه</w:t>
      </w:r>
      <w:r w:rsidR="00752481">
        <w:rPr>
          <w:rFonts w:hint="cs"/>
          <w:rtl/>
        </w:rPr>
        <w:t>،</w:t>
      </w:r>
      <w:r>
        <w:rPr>
          <w:rFonts w:hint="cs"/>
          <w:rtl/>
        </w:rPr>
        <w:t xml:space="preserve"> وعادِ مَن عاداه»</w:t>
      </w:r>
      <w:r w:rsidR="00752481">
        <w:rPr>
          <w:rFonts w:hint="cs"/>
          <w:rtl/>
        </w:rPr>
        <w:t>.</w:t>
      </w:r>
    </w:p>
    <w:p w:rsidR="0095721C" w:rsidRDefault="0095721C" w:rsidP="00752481">
      <w:pPr>
        <w:pStyle w:val="libNormal"/>
        <w:rPr>
          <w:rtl/>
        </w:rPr>
      </w:pPr>
      <w:r>
        <w:rPr>
          <w:rFonts w:hint="cs"/>
          <w:rtl/>
        </w:rPr>
        <w:t>قال أبو الطفيل</w:t>
      </w:r>
      <w:r w:rsidR="00752481">
        <w:rPr>
          <w:rFonts w:hint="cs"/>
          <w:rtl/>
        </w:rPr>
        <w:t>:</w:t>
      </w:r>
      <w:r>
        <w:rPr>
          <w:rFonts w:hint="cs"/>
          <w:rtl/>
        </w:rPr>
        <w:t xml:space="preserve"> قلتُ لزيد</w:t>
      </w:r>
      <w:r w:rsidR="00752481">
        <w:rPr>
          <w:rFonts w:hint="cs"/>
          <w:rtl/>
        </w:rPr>
        <w:t>:</w:t>
      </w:r>
      <w:r>
        <w:rPr>
          <w:rFonts w:hint="cs"/>
          <w:rtl/>
        </w:rPr>
        <w:t xml:space="preserve"> سمعتَه من رسول الله صلى الله عليه وآله وسلم</w:t>
      </w:r>
      <w:r w:rsidR="00752481">
        <w:rPr>
          <w:rFonts w:hint="cs"/>
          <w:rtl/>
        </w:rPr>
        <w:t>؟</w:t>
      </w:r>
      <w:r>
        <w:rPr>
          <w:rFonts w:hint="cs"/>
          <w:rtl/>
        </w:rPr>
        <w:t>!</w:t>
      </w:r>
    </w:p>
    <w:p w:rsidR="0095721C" w:rsidRDefault="0095721C" w:rsidP="00752481">
      <w:pPr>
        <w:pStyle w:val="libNormal"/>
        <w:rPr>
          <w:rtl/>
        </w:rPr>
      </w:pPr>
      <w:r w:rsidRPr="00752481">
        <w:rPr>
          <w:rFonts w:hint="cs"/>
          <w:rtl/>
        </w:rPr>
        <w:t>قال</w:t>
      </w:r>
      <w:r w:rsidR="00752481">
        <w:rPr>
          <w:rFonts w:hint="cs"/>
          <w:rtl/>
        </w:rPr>
        <w:t>:</w:t>
      </w:r>
      <w:r w:rsidRPr="00752481">
        <w:rPr>
          <w:rFonts w:hint="cs"/>
          <w:rtl/>
        </w:rPr>
        <w:t xml:space="preserve"> نعم</w:t>
      </w:r>
      <w:r w:rsidR="00752481">
        <w:rPr>
          <w:rFonts w:hint="cs"/>
          <w:rtl/>
        </w:rPr>
        <w:t>،</w:t>
      </w:r>
      <w:r w:rsidRPr="00752481">
        <w:rPr>
          <w:rFonts w:hint="cs"/>
          <w:rtl/>
        </w:rPr>
        <w:t xml:space="preserve"> وإنّه ما كان في الدوحات أحد إلاّ رآه بعينه وسمعه بأُذنيه</w:t>
      </w:r>
      <w:r w:rsidRPr="0095721C">
        <w:rPr>
          <w:rStyle w:val="libFootnotenumChar"/>
          <w:rFonts w:hint="cs"/>
          <w:rtl/>
        </w:rPr>
        <w:t>(2)</w:t>
      </w:r>
    </w:p>
    <w:p w:rsidR="0095721C" w:rsidRDefault="0095721C" w:rsidP="00752481">
      <w:pPr>
        <w:pStyle w:val="libNormal"/>
        <w:rPr>
          <w:rtl/>
        </w:rPr>
      </w:pPr>
      <w:r>
        <w:rPr>
          <w:rFonts w:hint="cs"/>
          <w:rtl/>
        </w:rPr>
        <w:t>ص.</w:t>
      </w:r>
    </w:p>
    <w:p w:rsidR="0095721C" w:rsidRDefault="0095721C" w:rsidP="00752481">
      <w:pPr>
        <w:pStyle w:val="libNormal"/>
        <w:rPr>
          <w:rtl/>
        </w:rPr>
      </w:pPr>
      <w:r w:rsidRPr="00752481">
        <w:rPr>
          <w:rFonts w:hint="cs"/>
          <w:rtl/>
        </w:rPr>
        <w:t>هذا الخطاب</w:t>
      </w:r>
      <w:r w:rsidR="00752481">
        <w:rPr>
          <w:rFonts w:hint="cs"/>
          <w:rtl/>
        </w:rPr>
        <w:t>،</w:t>
      </w:r>
      <w:r w:rsidRPr="00752481">
        <w:rPr>
          <w:rFonts w:hint="cs"/>
          <w:rtl/>
        </w:rPr>
        <w:t xml:space="preserve"> على نحو مائة ألف من المسلمين شهدوا حجّة الوداع</w:t>
      </w:r>
      <w:r w:rsidR="00752481">
        <w:rPr>
          <w:rFonts w:hint="cs"/>
          <w:rtl/>
        </w:rPr>
        <w:t>،</w:t>
      </w:r>
      <w:r w:rsidRPr="00752481">
        <w:rPr>
          <w:rFonts w:hint="cs"/>
          <w:rtl/>
        </w:rPr>
        <w:t xml:space="preserve"> وعند مفترق طرقهم إلى مدائنهم</w:t>
      </w:r>
      <w:r w:rsidR="00752481">
        <w:rPr>
          <w:rFonts w:hint="cs"/>
          <w:rtl/>
        </w:rPr>
        <w:t>،</w:t>
      </w:r>
      <w:r w:rsidRPr="00752481">
        <w:rPr>
          <w:rFonts w:hint="cs"/>
          <w:rtl/>
        </w:rPr>
        <w:t xml:space="preserve"> لم يعِشِ النبيّ صلى الله عليه وآله وسلم بعده إلاّ نحو ثمانين يوماً </w:t>
      </w:r>
      <w:r w:rsidRPr="0095721C">
        <w:rPr>
          <w:rStyle w:val="libFootnotenumChar"/>
          <w:rFonts w:hint="cs"/>
          <w:rtl/>
        </w:rPr>
        <w:t>(3)</w:t>
      </w:r>
      <w:r w:rsidR="00752481">
        <w:rPr>
          <w:rFonts w:hint="cs"/>
          <w:rtl/>
        </w:rPr>
        <w:t>،</w:t>
      </w:r>
      <w:r w:rsidRPr="00752481">
        <w:rPr>
          <w:rFonts w:hint="cs"/>
          <w:rtl/>
        </w:rPr>
        <w:t xml:space="preserve"> ليكون هذا الخطاب ذاته بعد اليوم الثمانين مفترق الطرق بين المسلمين</w:t>
      </w:r>
      <w:r w:rsidR="00752481">
        <w:rPr>
          <w:rFonts w:hint="cs"/>
          <w:rtl/>
        </w:rPr>
        <w:t>،</w:t>
      </w:r>
      <w:r w:rsidRPr="00752481">
        <w:rPr>
          <w:rFonts w:hint="cs"/>
          <w:rtl/>
        </w:rPr>
        <w:t xml:space="preserve"> وحتّى اليوم</w:t>
      </w:r>
      <w:r w:rsidR="00752481">
        <w:rPr>
          <w:rFonts w:hint="cs"/>
          <w:rtl/>
        </w:rPr>
        <w:t>!</w:t>
      </w:r>
      <w:r w:rsidRPr="00752481">
        <w:rPr>
          <w:rFonts w:hint="cs"/>
          <w:rtl/>
        </w:rPr>
        <w:t>!</w:t>
      </w:r>
    </w:p>
    <w:p w:rsidR="0095721C" w:rsidRDefault="0095721C" w:rsidP="00752481">
      <w:pPr>
        <w:pStyle w:val="libNormal"/>
        <w:rPr>
          <w:rtl/>
        </w:rPr>
      </w:pPr>
      <w:r>
        <w:rPr>
          <w:rFonts w:hint="cs"/>
          <w:rtl/>
        </w:rPr>
        <w:t>ثمانون يوماً لا تكفي لنسيانه</w:t>
      </w:r>
      <w:r w:rsidR="00752481">
        <w:rPr>
          <w:rFonts w:hint="cs"/>
          <w:rtl/>
        </w:rPr>
        <w:t>!</w:t>
      </w:r>
      <w:r>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أي</w:t>
      </w:r>
      <w:r w:rsidR="00752481">
        <w:rPr>
          <w:rFonts w:hint="cs"/>
          <w:rtl/>
        </w:rPr>
        <w:t>:</w:t>
      </w:r>
      <w:r>
        <w:rPr>
          <w:rFonts w:hint="cs"/>
          <w:rtl/>
        </w:rPr>
        <w:t xml:space="preserve"> كُنِسْنَ</w:t>
      </w:r>
      <w:r w:rsidR="00752481">
        <w:rPr>
          <w:rFonts w:hint="cs"/>
          <w:rtl/>
        </w:rPr>
        <w:t>.</w:t>
      </w:r>
    </w:p>
    <w:p w:rsidR="0095721C" w:rsidRDefault="0095721C" w:rsidP="0095721C">
      <w:pPr>
        <w:pStyle w:val="libFootnote0"/>
        <w:rPr>
          <w:rtl/>
        </w:rPr>
      </w:pPr>
      <w:r>
        <w:rPr>
          <w:rFonts w:hint="cs"/>
          <w:rtl/>
        </w:rPr>
        <w:t>(2) أخرجه</w:t>
      </w:r>
      <w:r w:rsidR="00752481">
        <w:rPr>
          <w:rFonts w:hint="cs"/>
          <w:rtl/>
        </w:rPr>
        <w:t>:</w:t>
      </w:r>
      <w:r>
        <w:rPr>
          <w:rFonts w:hint="cs"/>
          <w:rtl/>
        </w:rPr>
        <w:t xml:space="preserve"> النسائي</w:t>
      </w:r>
      <w:r w:rsidR="00752481">
        <w:rPr>
          <w:rFonts w:hint="cs"/>
          <w:rtl/>
        </w:rPr>
        <w:t>،</w:t>
      </w:r>
      <w:r>
        <w:rPr>
          <w:rFonts w:hint="cs"/>
          <w:rtl/>
        </w:rPr>
        <w:t xml:space="preserve"> السنن 5 | 8464</w:t>
      </w:r>
      <w:r w:rsidR="00752481">
        <w:rPr>
          <w:rFonts w:hint="cs"/>
          <w:rtl/>
        </w:rPr>
        <w:t>،</w:t>
      </w:r>
      <w:r>
        <w:rPr>
          <w:rFonts w:hint="cs"/>
          <w:rtl/>
        </w:rPr>
        <w:t xml:space="preserve"> الاَثري</w:t>
      </w:r>
      <w:r w:rsidR="00752481">
        <w:rPr>
          <w:rFonts w:hint="cs"/>
          <w:rtl/>
        </w:rPr>
        <w:t>،</w:t>
      </w:r>
      <w:r>
        <w:rPr>
          <w:rFonts w:hint="cs"/>
          <w:rtl/>
        </w:rPr>
        <w:t xml:space="preserve"> تخريج خصائص عليّ عليه السلام | 76 وذكر له عدّة مصادر</w:t>
      </w:r>
      <w:r w:rsidR="00752481">
        <w:rPr>
          <w:rFonts w:hint="cs"/>
          <w:rtl/>
        </w:rPr>
        <w:t>،</w:t>
      </w:r>
      <w:r>
        <w:rPr>
          <w:rFonts w:hint="cs"/>
          <w:rtl/>
        </w:rPr>
        <w:t xml:space="preserve"> منها</w:t>
      </w:r>
      <w:r w:rsidR="00752481">
        <w:rPr>
          <w:rFonts w:hint="cs"/>
          <w:rtl/>
        </w:rPr>
        <w:t>:</w:t>
      </w:r>
      <w:r>
        <w:rPr>
          <w:rFonts w:hint="cs"/>
          <w:rtl/>
        </w:rPr>
        <w:t xml:space="preserve"> مسند أحمد 1</w:t>
      </w:r>
      <w:r w:rsidR="00752481">
        <w:rPr>
          <w:rFonts w:hint="cs"/>
          <w:rtl/>
        </w:rPr>
        <w:t>:</w:t>
      </w:r>
      <w:r>
        <w:rPr>
          <w:rFonts w:hint="cs"/>
          <w:rtl/>
        </w:rPr>
        <w:t xml:space="preserve"> 118</w:t>
      </w:r>
      <w:r w:rsidR="00752481">
        <w:rPr>
          <w:rFonts w:hint="cs"/>
          <w:rtl/>
        </w:rPr>
        <w:t>،</w:t>
      </w:r>
      <w:r>
        <w:rPr>
          <w:rFonts w:hint="cs"/>
          <w:rtl/>
        </w:rPr>
        <w:t xml:space="preserve"> البزّار | 2538</w:t>
      </w:r>
      <w:r w:rsidR="00752481">
        <w:rPr>
          <w:rFonts w:hint="cs"/>
          <w:rtl/>
        </w:rPr>
        <w:t xml:space="preserve"> - </w:t>
      </w:r>
      <w:r>
        <w:rPr>
          <w:rFonts w:hint="cs"/>
          <w:rtl/>
        </w:rPr>
        <w:t>2539</w:t>
      </w:r>
      <w:r w:rsidR="00752481">
        <w:rPr>
          <w:rFonts w:hint="cs"/>
          <w:rtl/>
        </w:rPr>
        <w:t>،</w:t>
      </w:r>
      <w:r>
        <w:rPr>
          <w:rFonts w:hint="cs"/>
          <w:rtl/>
        </w:rPr>
        <w:t xml:space="preserve"> وابن أبي عاصم</w:t>
      </w:r>
      <w:r w:rsidR="00752481">
        <w:rPr>
          <w:rFonts w:hint="cs"/>
          <w:rtl/>
        </w:rPr>
        <w:t>:</w:t>
      </w:r>
      <w:r>
        <w:rPr>
          <w:rFonts w:hint="cs"/>
          <w:rtl/>
        </w:rPr>
        <w:t xml:space="preserve"> 1365</w:t>
      </w:r>
      <w:r w:rsidR="00752481">
        <w:rPr>
          <w:rFonts w:hint="cs"/>
          <w:rtl/>
        </w:rPr>
        <w:t>،</w:t>
      </w:r>
      <w:r>
        <w:rPr>
          <w:rFonts w:hint="cs"/>
          <w:rtl/>
        </w:rPr>
        <w:t xml:space="preserve"> والحاكم</w:t>
      </w:r>
      <w:r w:rsidR="00752481">
        <w:rPr>
          <w:rFonts w:hint="cs"/>
          <w:rtl/>
        </w:rPr>
        <w:t>،</w:t>
      </w:r>
      <w:r>
        <w:rPr>
          <w:rFonts w:hint="cs"/>
          <w:rtl/>
        </w:rPr>
        <w:t xml:space="preserve"> المستدرك 3: 109</w:t>
      </w:r>
      <w:r w:rsidR="00752481">
        <w:rPr>
          <w:rFonts w:hint="cs"/>
          <w:rtl/>
        </w:rPr>
        <w:t>،</w:t>
      </w:r>
      <w:r>
        <w:rPr>
          <w:rFonts w:hint="cs"/>
          <w:rtl/>
        </w:rPr>
        <w:t xml:space="preserve"> وأخرجه ابن كثير</w:t>
      </w:r>
      <w:r w:rsidR="00752481">
        <w:rPr>
          <w:rFonts w:hint="cs"/>
          <w:rtl/>
        </w:rPr>
        <w:t>،</w:t>
      </w:r>
      <w:r>
        <w:rPr>
          <w:rFonts w:hint="cs"/>
          <w:rtl/>
        </w:rPr>
        <w:t xml:space="preserve"> البداية والنهاية 5</w:t>
      </w:r>
      <w:r w:rsidR="00752481">
        <w:rPr>
          <w:rFonts w:hint="cs"/>
          <w:rtl/>
        </w:rPr>
        <w:t>:</w:t>
      </w:r>
      <w:r>
        <w:rPr>
          <w:rFonts w:hint="cs"/>
          <w:rtl/>
        </w:rPr>
        <w:t xml:space="preserve"> 228 وقال: قال شيخنا الذهبي</w:t>
      </w:r>
      <w:r w:rsidR="00752481">
        <w:rPr>
          <w:rFonts w:hint="cs"/>
          <w:rtl/>
        </w:rPr>
        <w:t>:</w:t>
      </w:r>
      <w:r>
        <w:rPr>
          <w:rFonts w:hint="cs"/>
          <w:rtl/>
        </w:rPr>
        <w:t xml:space="preserve"> هذا حديث صحيح</w:t>
      </w:r>
      <w:r w:rsidR="00752481">
        <w:rPr>
          <w:rFonts w:hint="cs"/>
          <w:rtl/>
        </w:rPr>
        <w:t>،</w:t>
      </w:r>
      <w:r>
        <w:rPr>
          <w:rFonts w:hint="cs"/>
          <w:rtl/>
        </w:rPr>
        <w:t xml:space="preserve"> وأخرجه اليعقوبي</w:t>
      </w:r>
      <w:r w:rsidR="00752481">
        <w:rPr>
          <w:rFonts w:hint="cs"/>
          <w:rtl/>
        </w:rPr>
        <w:t>،</w:t>
      </w:r>
      <w:r>
        <w:rPr>
          <w:rFonts w:hint="cs"/>
          <w:rtl/>
        </w:rPr>
        <w:t xml:space="preserve"> التاريخ 2</w:t>
      </w:r>
      <w:r w:rsidR="00752481">
        <w:rPr>
          <w:rFonts w:hint="cs"/>
          <w:rtl/>
        </w:rPr>
        <w:t>:</w:t>
      </w:r>
      <w:r>
        <w:rPr>
          <w:rFonts w:hint="cs"/>
          <w:rtl/>
        </w:rPr>
        <w:t xml:space="preserve"> 112</w:t>
      </w:r>
      <w:r w:rsidR="00752481">
        <w:rPr>
          <w:rFonts w:hint="cs"/>
          <w:rtl/>
        </w:rPr>
        <w:t>.</w:t>
      </w:r>
    </w:p>
    <w:p w:rsidR="0095721C" w:rsidRDefault="0095721C" w:rsidP="0095721C">
      <w:pPr>
        <w:pStyle w:val="libFootnote0"/>
        <w:rPr>
          <w:rtl/>
        </w:rPr>
      </w:pPr>
      <w:r>
        <w:rPr>
          <w:rFonts w:hint="cs"/>
          <w:rtl/>
        </w:rPr>
        <w:t>(3) كانت خطبة الرسول صلى الله عليه وآله وسلم في غدير خمّ يوم 18 ذي الحجّة سنة 10 هـ</w:t>
      </w:r>
      <w:r w:rsidR="00752481">
        <w:rPr>
          <w:rFonts w:hint="cs"/>
          <w:rtl/>
        </w:rPr>
        <w:t>،</w:t>
      </w:r>
      <w:r>
        <w:rPr>
          <w:rFonts w:hint="cs"/>
          <w:rtl/>
        </w:rPr>
        <w:t xml:space="preserve"> ووفاته صلى الله عليه وآله وسلم يوم 2 أو 12 ربيع الاَوّل من سنة 11 هـ</w:t>
      </w:r>
      <w:r w:rsidR="00752481">
        <w:rPr>
          <w:rFonts w:hint="cs"/>
          <w:rtl/>
        </w:rPr>
        <w:t>،</w:t>
      </w:r>
      <w:r>
        <w:rPr>
          <w:rFonts w:hint="cs"/>
          <w:rtl/>
        </w:rPr>
        <w:t xml:space="preserve"> حسب اليعقوبي والطبري والكليني</w:t>
      </w:r>
      <w:r w:rsidR="00752481">
        <w:rPr>
          <w:rFonts w:hint="cs"/>
          <w:rtl/>
        </w:rPr>
        <w:t>،</w:t>
      </w:r>
      <w:r>
        <w:rPr>
          <w:rFonts w:hint="cs"/>
          <w:rtl/>
        </w:rPr>
        <w:t xml:space="preserve"> أو 28 صفر</w:t>
      </w:r>
      <w:r w:rsidR="00752481">
        <w:rPr>
          <w:rFonts w:hint="cs"/>
          <w:rtl/>
        </w:rPr>
        <w:t>،</w:t>
      </w:r>
      <w:r>
        <w:rPr>
          <w:rFonts w:hint="cs"/>
          <w:rtl/>
        </w:rPr>
        <w:t xml:space="preserve"> حسب الطبرسي</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ودواعي الذكرى التي أحاطت به لا تسمح بتناسيه</w:t>
      </w:r>
      <w:r w:rsidR="00752481">
        <w:rPr>
          <w:rFonts w:hint="cs"/>
          <w:rtl/>
        </w:rPr>
        <w:t>!</w:t>
      </w:r>
      <w:r>
        <w:rPr>
          <w:rFonts w:hint="cs"/>
          <w:rtl/>
        </w:rPr>
        <w:t>!</w:t>
      </w:r>
    </w:p>
    <w:p w:rsidR="0095721C" w:rsidRDefault="0095721C" w:rsidP="00752481">
      <w:pPr>
        <w:pStyle w:val="libNormal"/>
        <w:rPr>
          <w:rtl/>
        </w:rPr>
      </w:pPr>
      <w:r>
        <w:rPr>
          <w:rFonts w:hint="cs"/>
          <w:rtl/>
        </w:rPr>
        <w:t>لكن لم يحدّثنا التاريخ أنّ أحداً قد ذكره في تلك الاَيّام الحاسمة التي ينبغي ألاّ تعيد الاَذهان إلى شيء قبله</w:t>
      </w:r>
      <w:r w:rsidR="00752481">
        <w:rPr>
          <w:rFonts w:hint="cs"/>
          <w:rtl/>
        </w:rPr>
        <w:t>،</w:t>
      </w:r>
      <w:r>
        <w:rPr>
          <w:rFonts w:hint="cs"/>
          <w:rtl/>
        </w:rPr>
        <w:t xml:space="preserve"> فهو النصّ الذي يملأ ذلك الفراغ</w:t>
      </w:r>
      <w:r w:rsidR="00752481">
        <w:rPr>
          <w:rFonts w:hint="cs"/>
          <w:rtl/>
        </w:rPr>
        <w:t>،</w:t>
      </w:r>
      <w:r>
        <w:rPr>
          <w:rFonts w:hint="cs"/>
          <w:rtl/>
        </w:rPr>
        <w:t xml:space="preserve"> ويسكن له ذلك الهيجان</w:t>
      </w:r>
      <w:r w:rsidR="00752481">
        <w:rPr>
          <w:rFonts w:hint="cs"/>
          <w:rtl/>
        </w:rPr>
        <w:t>،</w:t>
      </w:r>
      <w:r>
        <w:rPr>
          <w:rFonts w:hint="cs"/>
          <w:rtl/>
        </w:rPr>
        <w:t xml:space="preserve"> وتنقطع دونه الاَمانيّ</w:t>
      </w:r>
      <w:r w:rsidR="00752481">
        <w:rPr>
          <w:rFonts w:hint="cs"/>
          <w:rtl/>
        </w:rPr>
        <w:t>،</w:t>
      </w:r>
      <w:r>
        <w:rPr>
          <w:rFonts w:hint="cs"/>
          <w:rtl/>
        </w:rPr>
        <w:t xml:space="preserve"> أو فرص الاجتهاد..</w:t>
      </w:r>
    </w:p>
    <w:p w:rsidR="0095721C" w:rsidRDefault="0095721C" w:rsidP="00752481">
      <w:pPr>
        <w:pStyle w:val="libNormal"/>
        <w:rPr>
          <w:rtl/>
        </w:rPr>
      </w:pPr>
      <w:r>
        <w:rPr>
          <w:rFonts w:hint="cs"/>
          <w:rtl/>
        </w:rPr>
        <w:t>«إنّي يوشك أن أُدعى فأُجيب..</w:t>
      </w:r>
    </w:p>
    <w:p w:rsidR="0095721C" w:rsidRDefault="0095721C" w:rsidP="00752481">
      <w:pPr>
        <w:pStyle w:val="libNormal"/>
        <w:rPr>
          <w:rtl/>
        </w:rPr>
      </w:pPr>
      <w:r>
        <w:rPr>
          <w:rFonts w:hint="cs"/>
          <w:rtl/>
        </w:rPr>
        <w:t>وإنّي تارك فيكم ما إنْ تمسّكتم به لن تضلّوا بعدي</w:t>
      </w:r>
      <w:r w:rsidR="00752481">
        <w:rPr>
          <w:rFonts w:hint="cs"/>
          <w:rtl/>
        </w:rPr>
        <w:t>:</w:t>
      </w:r>
      <w:r>
        <w:rPr>
          <w:rFonts w:hint="cs"/>
          <w:rtl/>
        </w:rPr>
        <w:t xml:space="preserve"> كتاب الله</w:t>
      </w:r>
      <w:r w:rsidR="00752481">
        <w:rPr>
          <w:rFonts w:hint="cs"/>
          <w:rtl/>
        </w:rPr>
        <w:t>،</w:t>
      </w:r>
      <w:r>
        <w:rPr>
          <w:rFonts w:hint="cs"/>
          <w:rtl/>
        </w:rPr>
        <w:t xml:space="preserve"> وعترتي أهل بيتي..</w:t>
      </w:r>
    </w:p>
    <w:p w:rsidR="0095721C" w:rsidRDefault="0095721C" w:rsidP="00752481">
      <w:pPr>
        <w:pStyle w:val="libNormal"/>
        <w:rPr>
          <w:rtl/>
        </w:rPr>
      </w:pPr>
      <w:r>
        <w:rPr>
          <w:rFonts w:hint="cs"/>
          <w:rtl/>
        </w:rPr>
        <w:t>مَن كنتُ مولاه فعليٌّ مولاه..»</w:t>
      </w:r>
      <w:r w:rsidR="00752481">
        <w:rPr>
          <w:rFonts w:hint="cs"/>
          <w:rtl/>
        </w:rPr>
        <w:t>.</w:t>
      </w:r>
    </w:p>
    <w:p w:rsidR="0095721C" w:rsidRDefault="0095721C" w:rsidP="00752481">
      <w:pPr>
        <w:pStyle w:val="libNormal"/>
        <w:rPr>
          <w:rtl/>
        </w:rPr>
      </w:pPr>
      <w:r>
        <w:rPr>
          <w:rFonts w:hint="cs"/>
          <w:rtl/>
        </w:rPr>
        <w:t>والعهدُ</w:t>
      </w:r>
      <w:r w:rsidR="00752481">
        <w:rPr>
          <w:rFonts w:hint="cs"/>
          <w:rtl/>
        </w:rPr>
        <w:t>،</w:t>
      </w:r>
      <w:r>
        <w:rPr>
          <w:rFonts w:hint="cs"/>
          <w:rtl/>
        </w:rPr>
        <w:t xml:space="preserve"> بعدُ</w:t>
      </w:r>
      <w:r w:rsidR="00752481">
        <w:rPr>
          <w:rFonts w:hint="cs"/>
          <w:rtl/>
        </w:rPr>
        <w:t>،</w:t>
      </w:r>
      <w:r>
        <w:rPr>
          <w:rFonts w:hint="cs"/>
          <w:rtl/>
        </w:rPr>
        <w:t xml:space="preserve"> قريبٌ</w:t>
      </w:r>
      <w:r w:rsidR="00752481">
        <w:rPr>
          <w:rFonts w:hint="cs"/>
          <w:rtl/>
        </w:rPr>
        <w:t>،</w:t>
      </w:r>
      <w:r>
        <w:rPr>
          <w:rFonts w:hint="cs"/>
          <w:rtl/>
        </w:rPr>
        <w:t xml:space="preserve"> جدُّ قريب..</w:t>
      </w:r>
    </w:p>
    <w:p w:rsidR="0095721C" w:rsidRDefault="0095721C" w:rsidP="00752481">
      <w:pPr>
        <w:pStyle w:val="libNormal"/>
        <w:rPr>
          <w:rtl/>
        </w:rPr>
      </w:pPr>
      <w:r>
        <w:rPr>
          <w:rFonts w:hint="cs"/>
          <w:rtl/>
        </w:rPr>
        <w:t>فإذا وجدنا اليوم من لم يؤمن بالنصّ على خليفة النبيّ ( ص )، فليس لاَنّ النبيّ لم يَقُلْه</w:t>
      </w:r>
      <w:r w:rsidR="00752481">
        <w:rPr>
          <w:rFonts w:hint="cs"/>
          <w:rtl/>
        </w:rPr>
        <w:t>،</w:t>
      </w:r>
      <w:r>
        <w:rPr>
          <w:rFonts w:hint="cs"/>
          <w:rtl/>
        </w:rPr>
        <w:t xml:space="preserve"> بل لاَنّ الناس يومئذٍ لم يذكروه</w:t>
      </w:r>
      <w:r w:rsidR="00752481">
        <w:rPr>
          <w:rFonts w:hint="cs"/>
          <w:rtl/>
        </w:rPr>
        <w:t>!</w:t>
      </w:r>
      <w:r>
        <w:rPr>
          <w:rFonts w:hint="cs"/>
          <w:rtl/>
        </w:rPr>
        <w:t>!</w:t>
      </w:r>
    </w:p>
    <w:p w:rsidR="0095721C" w:rsidRDefault="0095721C" w:rsidP="00752481">
      <w:pPr>
        <w:pStyle w:val="libNormal"/>
        <w:rPr>
          <w:rtl/>
        </w:rPr>
      </w:pPr>
      <w:r>
        <w:rPr>
          <w:rFonts w:hint="cs"/>
          <w:rtl/>
        </w:rPr>
        <w:t>7</w:t>
      </w:r>
      <w:r w:rsidR="00752481">
        <w:rPr>
          <w:rFonts w:hint="cs"/>
          <w:rtl/>
        </w:rPr>
        <w:t xml:space="preserve"> - </w:t>
      </w:r>
      <w:r>
        <w:rPr>
          <w:rFonts w:hint="cs"/>
          <w:rtl/>
        </w:rPr>
        <w:t>قوله ( ص )</w:t>
      </w:r>
      <w:r w:rsidR="00752481">
        <w:rPr>
          <w:rFonts w:hint="cs"/>
          <w:rtl/>
        </w:rPr>
        <w:t>:</w:t>
      </w:r>
      <w:r>
        <w:rPr>
          <w:rFonts w:hint="cs"/>
          <w:rtl/>
        </w:rPr>
        <w:t>«أنت منّي بمنزلة هارون من موسى</w:t>
      </w:r>
      <w:r w:rsidR="00752481">
        <w:rPr>
          <w:rFonts w:hint="cs"/>
          <w:rtl/>
        </w:rPr>
        <w:t>،</w:t>
      </w:r>
      <w:r>
        <w:rPr>
          <w:rFonts w:hint="cs"/>
          <w:rtl/>
        </w:rPr>
        <w:t xml:space="preserve"> إلاّ أنّه لا نبيّ بعدي»</w:t>
      </w:r>
      <w:r w:rsidR="00752481">
        <w:rPr>
          <w:rFonts w:hint="cs"/>
          <w:rtl/>
        </w:rPr>
        <w:t>.</w:t>
      </w:r>
    </w:p>
    <w:p w:rsidR="0095721C" w:rsidRDefault="0095721C" w:rsidP="00752481">
      <w:pPr>
        <w:pStyle w:val="libNormal"/>
        <w:rPr>
          <w:rtl/>
        </w:rPr>
      </w:pPr>
      <w:r w:rsidRPr="00752481">
        <w:rPr>
          <w:rFonts w:hint="cs"/>
          <w:rtl/>
        </w:rPr>
        <w:t xml:space="preserve">حديث متواتر لا خلاف فيه </w:t>
      </w:r>
      <w:r w:rsidRPr="0095721C">
        <w:rPr>
          <w:rStyle w:val="libFootnotenumChar"/>
          <w:rFonts w:hint="cs"/>
          <w:rtl/>
        </w:rPr>
        <w:t>(1)</w:t>
      </w:r>
      <w:r w:rsidRPr="00752481">
        <w:rPr>
          <w:rFonts w:hint="cs"/>
          <w:rtl/>
        </w:rPr>
        <w:t>، لكنّ الكلام في تأويله</w:t>
      </w:r>
      <w:r w:rsidR="00752481">
        <w:rPr>
          <w:rFonts w:hint="cs"/>
          <w:rtl/>
        </w:rPr>
        <w:t>،</w:t>
      </w:r>
      <w:r w:rsidRPr="00752481">
        <w:rPr>
          <w:rFonts w:hint="cs"/>
          <w:rtl/>
        </w:rPr>
        <w:t xml:space="preserve"> وما أغنانا عن التأويل الذي ما أبقى من النصّ إلاّ حروفه</w:t>
      </w:r>
      <w:r w:rsidR="00752481">
        <w:rPr>
          <w:rFonts w:hint="cs"/>
          <w:rtl/>
        </w:rPr>
        <w:t>!</w:t>
      </w:r>
      <w:r w:rsidRPr="00752481">
        <w:rPr>
          <w:rFonts w:hint="cs"/>
          <w:rtl/>
        </w:rPr>
        <w:t>!</w:t>
      </w:r>
    </w:p>
    <w:p w:rsidR="0095721C" w:rsidRDefault="0095721C" w:rsidP="00752481">
      <w:pPr>
        <w:pStyle w:val="libNormal"/>
        <w:rPr>
          <w:rtl/>
        </w:rPr>
      </w:pPr>
      <w:r>
        <w:rPr>
          <w:rFonts w:hint="cs"/>
          <w:rtl/>
        </w:rPr>
        <w:t>غريب جدّاً ما ذهب إليه المتأوَّلون من أنّ النبيّ صلى الله عليه وآله وسلم لم يَقُلْهُ إلاّ تطييباً لخاطر عليٍّ وترغيباً له في البقاء في المدينة لمّا أرجف به المنافقون وقالوا: خلّفك مع النساء والصبيان</w:t>
      </w:r>
      <w:r w:rsidR="00752481">
        <w:rPr>
          <w:rFonts w:hint="cs"/>
          <w:rtl/>
        </w:rPr>
        <w:t>!</w:t>
      </w:r>
      <w:r>
        <w:rPr>
          <w:rFonts w:hint="cs"/>
          <w:rtl/>
        </w:rPr>
        <w:t xml:space="preserve"> وليس فيه من تشابه المنزلتين إلاّ</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مسند أحمد 1</w:t>
      </w:r>
      <w:r w:rsidR="00752481">
        <w:rPr>
          <w:rFonts w:hint="cs"/>
          <w:rtl/>
        </w:rPr>
        <w:t>:</w:t>
      </w:r>
      <w:r>
        <w:rPr>
          <w:rFonts w:hint="cs"/>
          <w:rtl/>
        </w:rPr>
        <w:t xml:space="preserve"> 173 و 175 و 182 و 184 و 331</w:t>
      </w:r>
      <w:r w:rsidR="00752481">
        <w:rPr>
          <w:rFonts w:hint="cs"/>
          <w:rtl/>
        </w:rPr>
        <w:t>،</w:t>
      </w:r>
      <w:r>
        <w:rPr>
          <w:rFonts w:hint="cs"/>
          <w:rtl/>
        </w:rPr>
        <w:t xml:space="preserve"> صحيح البخاري</w:t>
      </w:r>
      <w:r w:rsidR="00752481">
        <w:rPr>
          <w:rFonts w:hint="cs"/>
          <w:rtl/>
        </w:rPr>
        <w:t xml:space="preserve"> - </w:t>
      </w:r>
      <w:r>
        <w:rPr>
          <w:rFonts w:hint="cs"/>
          <w:rtl/>
        </w:rPr>
        <w:t>فضائل عليّ</w:t>
      </w:r>
      <w:r w:rsidR="00752481">
        <w:rPr>
          <w:rFonts w:hint="cs"/>
          <w:rtl/>
        </w:rPr>
        <w:t xml:space="preserve"> - </w:t>
      </w:r>
      <w:r>
        <w:rPr>
          <w:rFonts w:hint="cs"/>
          <w:rtl/>
        </w:rPr>
        <w:t>| 3503، صحيح مسلم</w:t>
      </w:r>
      <w:r w:rsidR="00752481">
        <w:rPr>
          <w:rFonts w:hint="cs"/>
          <w:rtl/>
        </w:rPr>
        <w:t xml:space="preserve"> - </w:t>
      </w:r>
      <w:r>
        <w:rPr>
          <w:rFonts w:hint="cs"/>
          <w:rtl/>
        </w:rPr>
        <w:t>فضائل عليّ</w:t>
      </w:r>
      <w:r w:rsidR="00752481">
        <w:rPr>
          <w:rFonts w:hint="cs"/>
          <w:rtl/>
        </w:rPr>
        <w:t xml:space="preserve"> - </w:t>
      </w:r>
      <w:r>
        <w:rPr>
          <w:rFonts w:hint="cs"/>
          <w:rtl/>
        </w:rPr>
        <w:t>| 2404</w:t>
      </w:r>
      <w:r w:rsidR="00752481">
        <w:rPr>
          <w:rFonts w:hint="cs"/>
          <w:rtl/>
        </w:rPr>
        <w:t>،</w:t>
      </w:r>
      <w:r>
        <w:rPr>
          <w:rFonts w:hint="cs"/>
          <w:rtl/>
        </w:rPr>
        <w:t xml:space="preserve"> مصنّف ابن أبي شيبة</w:t>
      </w:r>
      <w:r w:rsidR="00752481">
        <w:rPr>
          <w:rFonts w:hint="cs"/>
          <w:rtl/>
        </w:rPr>
        <w:t xml:space="preserve"> - </w:t>
      </w:r>
      <w:r>
        <w:rPr>
          <w:rFonts w:hint="cs"/>
          <w:rtl/>
        </w:rPr>
        <w:t>فضائل عليّ</w:t>
      </w:r>
      <w:r w:rsidR="00752481">
        <w:rPr>
          <w:rFonts w:hint="cs"/>
          <w:rtl/>
        </w:rPr>
        <w:t xml:space="preserve"> - </w:t>
      </w:r>
      <w:r>
        <w:rPr>
          <w:rFonts w:hint="cs"/>
          <w:rtl/>
        </w:rPr>
        <w:t>7</w:t>
      </w:r>
      <w:r w:rsidR="00752481">
        <w:rPr>
          <w:rFonts w:hint="cs"/>
          <w:rtl/>
        </w:rPr>
        <w:t>:</w:t>
      </w:r>
      <w:r>
        <w:rPr>
          <w:rFonts w:hint="cs"/>
          <w:rtl/>
        </w:rPr>
        <w:t xml:space="preserve"> 496 | 11</w:t>
      </w:r>
      <w:r w:rsidR="00752481">
        <w:rPr>
          <w:rFonts w:hint="cs"/>
          <w:rtl/>
        </w:rPr>
        <w:t xml:space="preserve"> - </w:t>
      </w:r>
      <w:r>
        <w:rPr>
          <w:rFonts w:hint="cs"/>
          <w:rtl/>
        </w:rPr>
        <w:t>15</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 xml:space="preserve">القرابة </w:t>
      </w:r>
      <w:r w:rsidRPr="0095721C">
        <w:rPr>
          <w:rStyle w:val="libFootnotenumChar"/>
          <w:rFonts w:hint="cs"/>
          <w:rtl/>
        </w:rPr>
        <w:t>(1)</w:t>
      </w:r>
      <w:r w:rsidR="00752481">
        <w:rPr>
          <w:rFonts w:hint="cs"/>
          <w:rtl/>
        </w:rPr>
        <w:t>!</w:t>
      </w:r>
    </w:p>
    <w:p w:rsidR="0095721C" w:rsidRDefault="0095721C" w:rsidP="00752481">
      <w:pPr>
        <w:pStyle w:val="libNormal"/>
        <w:rPr>
          <w:rtl/>
        </w:rPr>
      </w:pPr>
      <w:r>
        <w:rPr>
          <w:rFonts w:hint="cs"/>
          <w:rtl/>
        </w:rPr>
        <w:t>غريب في نسبة هذه الاغراض إلى حديث نبويّ ظاهر</w:t>
      </w:r>
      <w:r w:rsidR="00752481">
        <w:rPr>
          <w:rFonts w:hint="cs"/>
          <w:rtl/>
        </w:rPr>
        <w:t>،</w:t>
      </w:r>
      <w:r>
        <w:rPr>
          <w:rFonts w:hint="cs"/>
          <w:rtl/>
        </w:rPr>
        <w:t xml:space="preserve"> إلى حديث النبيّ ( ص ) الذي لا يقول إلاّ حقّاً</w:t>
      </w:r>
      <w:r w:rsidR="00752481">
        <w:rPr>
          <w:rFonts w:hint="cs"/>
          <w:rtl/>
        </w:rPr>
        <w:t>،</w:t>
      </w:r>
      <w:r>
        <w:rPr>
          <w:rFonts w:hint="cs"/>
          <w:rtl/>
        </w:rPr>
        <w:t xml:space="preserve"> ومع عليٍّ ( ع ) بالذات</w:t>
      </w:r>
      <w:r w:rsidR="00752481">
        <w:rPr>
          <w:rFonts w:hint="cs"/>
          <w:rtl/>
        </w:rPr>
        <w:t>،</w:t>
      </w:r>
      <w:r>
        <w:rPr>
          <w:rFonts w:hint="cs"/>
          <w:rtl/>
        </w:rPr>
        <w:t xml:space="preserve"> ربيب النبيّ وبطل الملاحم</w:t>
      </w:r>
      <w:r w:rsidR="00752481">
        <w:rPr>
          <w:rFonts w:hint="cs"/>
          <w:rtl/>
        </w:rPr>
        <w:t>!</w:t>
      </w:r>
      <w:r>
        <w:rPr>
          <w:rFonts w:hint="cs"/>
          <w:rtl/>
        </w:rPr>
        <w:t>!</w:t>
      </w:r>
    </w:p>
    <w:p w:rsidR="0095721C" w:rsidRDefault="0095721C" w:rsidP="00752481">
      <w:pPr>
        <w:pStyle w:val="libNormal"/>
        <w:rPr>
          <w:rtl/>
        </w:rPr>
      </w:pPr>
      <w:r>
        <w:rPr>
          <w:rFonts w:hint="cs"/>
          <w:rtl/>
        </w:rPr>
        <w:t>وغريب في تناسي القرآن</w:t>
      </w:r>
      <w:r w:rsidR="00752481">
        <w:rPr>
          <w:rFonts w:hint="cs"/>
          <w:rtl/>
        </w:rPr>
        <w:t>،</w:t>
      </w:r>
      <w:r>
        <w:rPr>
          <w:rFonts w:hint="cs"/>
          <w:rtl/>
        </w:rPr>
        <w:t xml:space="preserve"> وكأنّ القرآن لم يذكر شيئاً من منزلة هارون من موسى</w:t>
      </w:r>
      <w:r w:rsidR="00752481">
        <w:rPr>
          <w:rFonts w:hint="cs"/>
          <w:rtl/>
        </w:rPr>
        <w:t>!</w:t>
      </w:r>
      <w:r>
        <w:rPr>
          <w:rFonts w:hint="cs"/>
          <w:rtl/>
        </w:rPr>
        <w:t>!</w:t>
      </w:r>
    </w:p>
    <w:p w:rsidR="0095721C" w:rsidRDefault="0095721C" w:rsidP="00752481">
      <w:pPr>
        <w:pStyle w:val="libNormal"/>
        <w:rPr>
          <w:rtl/>
        </w:rPr>
      </w:pPr>
      <w:r>
        <w:rPr>
          <w:rFonts w:hint="cs"/>
          <w:rtl/>
        </w:rPr>
        <w:t>وغريب في الغفلة عمّا يضفيه هذا التأويل إلى الإمام عليّ ( ع ) وسعد وابن عبّاس، على الاَقلّ</w:t>
      </w:r>
      <w:r w:rsidR="00752481">
        <w:rPr>
          <w:rFonts w:hint="cs"/>
          <w:rtl/>
        </w:rPr>
        <w:t>،</w:t>
      </w:r>
      <w:r>
        <w:rPr>
          <w:rFonts w:hint="cs"/>
          <w:rtl/>
        </w:rPr>
        <w:t xml:space="preserve"> من سذاجة في التفكير وقصور في الفهم</w:t>
      </w:r>
      <w:r w:rsidR="00752481">
        <w:rPr>
          <w:rFonts w:hint="cs"/>
          <w:rtl/>
        </w:rPr>
        <w:t>!</w:t>
      </w:r>
      <w:r>
        <w:rPr>
          <w:rFonts w:hint="cs"/>
          <w:rtl/>
        </w:rPr>
        <w:t>!</w:t>
      </w:r>
    </w:p>
    <w:p w:rsidR="0095721C" w:rsidRDefault="0095721C" w:rsidP="00752481">
      <w:pPr>
        <w:pStyle w:val="libNormal"/>
        <w:rPr>
          <w:rtl/>
        </w:rPr>
      </w:pPr>
      <w:r>
        <w:rPr>
          <w:rFonts w:hint="cs"/>
          <w:rtl/>
        </w:rPr>
        <w:t>ألم يكن الإمام عليٌّ ( ع ) يعرف قرابته من رسول الله ( ص ) قبل ذلك اليوم</w:t>
      </w:r>
      <w:r w:rsidR="00752481">
        <w:rPr>
          <w:rFonts w:hint="cs"/>
          <w:rtl/>
        </w:rPr>
        <w:t>؟</w:t>
      </w:r>
      <w:r>
        <w:rPr>
          <w:rFonts w:hint="cs"/>
          <w:rtl/>
        </w:rPr>
        <w:t>!</w:t>
      </w:r>
    </w:p>
    <w:p w:rsidR="0095721C" w:rsidRDefault="0095721C" w:rsidP="00752481">
      <w:pPr>
        <w:pStyle w:val="libNormal"/>
        <w:rPr>
          <w:rtl/>
        </w:rPr>
      </w:pPr>
      <w:r w:rsidRPr="00752481">
        <w:rPr>
          <w:rFonts w:hint="cs"/>
          <w:rtl/>
        </w:rPr>
        <w:t>أم كان سعد لم يتمنّ إلاّ هذه القرابة وهو يقول</w:t>
      </w:r>
      <w:r w:rsidR="00752481">
        <w:rPr>
          <w:rFonts w:hint="cs"/>
          <w:rtl/>
        </w:rPr>
        <w:t>:</w:t>
      </w:r>
      <w:r w:rsidRPr="00752481">
        <w:rPr>
          <w:rFonts w:hint="cs"/>
          <w:rtl/>
        </w:rPr>
        <w:t xml:space="preserve"> سمعتُ رسول الله صلى الله عليه وآله وسلم يقول في عليٍّ ثلاث خصال لئن يكون لي واحدة منهنّ أحبّ إليَّ من حمر النعم</w:t>
      </w:r>
      <w:r w:rsidR="00752481">
        <w:rPr>
          <w:rFonts w:hint="cs"/>
          <w:rtl/>
        </w:rPr>
        <w:t>،</w:t>
      </w:r>
      <w:r w:rsidRPr="00752481">
        <w:rPr>
          <w:rFonts w:hint="cs"/>
          <w:rtl/>
        </w:rPr>
        <w:t xml:space="preserve"> سمعته يقول</w:t>
      </w:r>
      <w:r w:rsidR="00752481">
        <w:rPr>
          <w:rFonts w:hint="cs"/>
          <w:rtl/>
        </w:rPr>
        <w:t>:</w:t>
      </w:r>
      <w:r w:rsidRPr="00752481">
        <w:rPr>
          <w:rFonts w:hint="cs"/>
          <w:rtl/>
        </w:rPr>
        <w:t xml:space="preserve"> «إنّه منّي بمنزلة هارون من موسى إلاّ أنّه لا نبيّ بعدي...» </w:t>
      </w:r>
      <w:r w:rsidRPr="0095721C">
        <w:rPr>
          <w:rStyle w:val="libFootnotenumChar"/>
          <w:rFonts w:hint="cs"/>
          <w:rtl/>
        </w:rPr>
        <w:t>(2)</w:t>
      </w:r>
      <w:r w:rsidRPr="00752481">
        <w:rPr>
          <w:rFonts w:hint="cs"/>
          <w:rtl/>
        </w:rPr>
        <w:t>؟! فهل فهم منه القرابة</w:t>
      </w:r>
      <w:r w:rsidR="00752481">
        <w:rPr>
          <w:rFonts w:hint="cs"/>
          <w:rtl/>
        </w:rPr>
        <w:t>،</w:t>
      </w:r>
      <w:r w:rsidRPr="00752481">
        <w:rPr>
          <w:rFonts w:hint="cs"/>
          <w:rtl/>
        </w:rPr>
        <w:t xml:space="preserve"> لا غير</w:t>
      </w:r>
      <w:r w:rsidR="00752481">
        <w:rPr>
          <w:rFonts w:hint="cs"/>
          <w:rtl/>
        </w:rPr>
        <w:t>؟</w:t>
      </w:r>
      <w:r w:rsidRPr="00752481">
        <w:rPr>
          <w:rFonts w:hint="cs"/>
          <w:rtl/>
        </w:rPr>
        <w:t>!</w:t>
      </w:r>
    </w:p>
    <w:p w:rsidR="0095721C" w:rsidRDefault="0095721C" w:rsidP="00752481">
      <w:pPr>
        <w:pStyle w:val="libNormal"/>
        <w:rPr>
          <w:rtl/>
        </w:rPr>
      </w:pPr>
      <w:r w:rsidRPr="00752481">
        <w:rPr>
          <w:rFonts w:hint="cs"/>
          <w:rtl/>
        </w:rPr>
        <w:t>أم كان ابن عبّاس لا يريد إلاّ القرابة حين يذكر لعليٍّ ( ع ) عشر خصال ليست لاَحدٍ من الناس</w:t>
      </w:r>
      <w:r w:rsidR="00752481">
        <w:rPr>
          <w:rFonts w:hint="cs"/>
          <w:rtl/>
        </w:rPr>
        <w:t>،</w:t>
      </w:r>
      <w:r w:rsidRPr="00752481">
        <w:rPr>
          <w:rFonts w:hint="cs"/>
          <w:rtl/>
        </w:rPr>
        <w:t xml:space="preserve"> فيعدّ فيها هذا الحديث </w:t>
      </w:r>
      <w:r w:rsidRPr="0095721C">
        <w:rPr>
          <w:rStyle w:val="libFootnotenumChar"/>
          <w:rFonts w:hint="cs"/>
          <w:rtl/>
        </w:rPr>
        <w:t>(3)</w:t>
      </w:r>
      <w:r w:rsidRPr="00752481">
        <w:rPr>
          <w:rFonts w:hint="cs"/>
          <w:rtl/>
        </w:rPr>
        <w:t>؟! فهل كان النبيّ ( ص ) ليس له ابن عمّ إلاّ عليّ ( ع )؟!</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ابن حزم</w:t>
      </w:r>
      <w:r w:rsidR="00752481">
        <w:rPr>
          <w:rFonts w:hint="cs"/>
          <w:rtl/>
        </w:rPr>
        <w:t>،</w:t>
      </w:r>
      <w:r>
        <w:rPr>
          <w:rFonts w:hint="cs"/>
          <w:rtl/>
        </w:rPr>
        <w:t xml:space="preserve"> الفِصَل 4</w:t>
      </w:r>
      <w:r w:rsidR="00752481">
        <w:rPr>
          <w:rFonts w:hint="cs"/>
          <w:rtl/>
        </w:rPr>
        <w:t>:</w:t>
      </w:r>
      <w:r>
        <w:rPr>
          <w:rFonts w:hint="cs"/>
          <w:rtl/>
        </w:rPr>
        <w:t xml:space="preserve"> 94</w:t>
      </w:r>
      <w:r w:rsidR="00752481">
        <w:rPr>
          <w:rFonts w:hint="cs"/>
          <w:rtl/>
        </w:rPr>
        <w:t>،</w:t>
      </w:r>
      <w:r>
        <w:rPr>
          <w:rFonts w:hint="cs"/>
          <w:rtl/>
        </w:rPr>
        <w:t xml:space="preserve"> ابن تيميّة</w:t>
      </w:r>
      <w:r w:rsidR="00752481">
        <w:rPr>
          <w:rFonts w:hint="cs"/>
          <w:rtl/>
        </w:rPr>
        <w:t>،</w:t>
      </w:r>
      <w:r>
        <w:rPr>
          <w:rFonts w:hint="cs"/>
          <w:rtl/>
        </w:rPr>
        <w:t xml:space="preserve"> منهاج السُنّة 4</w:t>
      </w:r>
      <w:r w:rsidR="00752481">
        <w:rPr>
          <w:rFonts w:hint="cs"/>
          <w:rtl/>
        </w:rPr>
        <w:t>:</w:t>
      </w:r>
      <w:r>
        <w:rPr>
          <w:rFonts w:hint="cs"/>
          <w:rtl/>
        </w:rPr>
        <w:t xml:space="preserve"> 87</w:t>
      </w:r>
      <w:r w:rsidR="00752481">
        <w:rPr>
          <w:rFonts w:hint="cs"/>
          <w:rtl/>
        </w:rPr>
        <w:t xml:space="preserve"> - </w:t>
      </w:r>
      <w:r>
        <w:rPr>
          <w:rFonts w:hint="cs"/>
          <w:rtl/>
        </w:rPr>
        <w:t>88</w:t>
      </w:r>
      <w:r w:rsidR="00752481">
        <w:rPr>
          <w:rFonts w:hint="cs"/>
          <w:rtl/>
        </w:rPr>
        <w:t>.</w:t>
      </w:r>
    </w:p>
    <w:p w:rsidR="0095721C" w:rsidRDefault="0095721C" w:rsidP="0095721C">
      <w:pPr>
        <w:pStyle w:val="libFootnote0"/>
        <w:rPr>
          <w:rtl/>
        </w:rPr>
      </w:pPr>
      <w:r>
        <w:rPr>
          <w:rFonts w:hint="cs"/>
          <w:rtl/>
        </w:rPr>
        <w:t>(2) صحيح مسلم</w:t>
      </w:r>
      <w:r w:rsidR="00752481">
        <w:rPr>
          <w:rFonts w:hint="cs"/>
          <w:rtl/>
        </w:rPr>
        <w:t xml:space="preserve"> - </w:t>
      </w:r>
      <w:r>
        <w:rPr>
          <w:rFonts w:hint="cs"/>
          <w:rtl/>
        </w:rPr>
        <w:t>فضائل عليّ</w:t>
      </w:r>
      <w:r w:rsidR="00752481">
        <w:rPr>
          <w:rFonts w:hint="cs"/>
          <w:rtl/>
        </w:rPr>
        <w:t xml:space="preserve"> - </w:t>
      </w:r>
      <w:r>
        <w:rPr>
          <w:rFonts w:hint="cs"/>
          <w:rtl/>
        </w:rPr>
        <w:t>| 32</w:t>
      </w:r>
      <w:r w:rsidR="00752481">
        <w:rPr>
          <w:rFonts w:hint="cs"/>
          <w:rtl/>
        </w:rPr>
        <w:t>،</w:t>
      </w:r>
      <w:r>
        <w:rPr>
          <w:rFonts w:hint="cs"/>
          <w:rtl/>
        </w:rPr>
        <w:t xml:space="preserve"> الخصائص</w:t>
      </w:r>
      <w:r w:rsidR="00752481">
        <w:rPr>
          <w:rFonts w:hint="cs"/>
          <w:rtl/>
        </w:rPr>
        <w:t xml:space="preserve"> - </w:t>
      </w:r>
      <w:r>
        <w:rPr>
          <w:rFonts w:hint="cs"/>
          <w:rtl/>
        </w:rPr>
        <w:t>بتخريج الاَثري</w:t>
      </w:r>
      <w:r w:rsidR="00752481">
        <w:rPr>
          <w:rFonts w:hint="cs"/>
          <w:rtl/>
        </w:rPr>
        <w:t xml:space="preserve"> - </w:t>
      </w:r>
      <w:r>
        <w:rPr>
          <w:rFonts w:hint="cs"/>
          <w:rtl/>
        </w:rPr>
        <w:t>| ح 9 و 10 و 43 و 52</w:t>
      </w:r>
      <w:r w:rsidR="00752481">
        <w:rPr>
          <w:rFonts w:hint="cs"/>
          <w:rtl/>
        </w:rPr>
        <w:t>،</w:t>
      </w:r>
      <w:r>
        <w:rPr>
          <w:rFonts w:hint="cs"/>
          <w:rtl/>
        </w:rPr>
        <w:t xml:space="preserve"> المصنّف</w:t>
      </w:r>
      <w:r w:rsidR="00752481">
        <w:rPr>
          <w:rFonts w:hint="cs"/>
          <w:rtl/>
        </w:rPr>
        <w:t>،</w:t>
      </w:r>
      <w:r>
        <w:rPr>
          <w:rFonts w:hint="cs"/>
          <w:rtl/>
        </w:rPr>
        <w:t xml:space="preserve"> ابن أبي شيبة</w:t>
      </w:r>
      <w:r w:rsidR="00752481">
        <w:rPr>
          <w:rFonts w:hint="cs"/>
          <w:rtl/>
        </w:rPr>
        <w:t xml:space="preserve"> - </w:t>
      </w:r>
      <w:r>
        <w:rPr>
          <w:rFonts w:hint="cs"/>
          <w:rtl/>
        </w:rPr>
        <w:t>فضائل عليّ</w:t>
      </w:r>
      <w:r w:rsidR="00752481">
        <w:rPr>
          <w:rFonts w:hint="cs"/>
          <w:rtl/>
        </w:rPr>
        <w:t xml:space="preserve"> - </w:t>
      </w:r>
      <w:r>
        <w:rPr>
          <w:rFonts w:hint="cs"/>
          <w:rtl/>
        </w:rPr>
        <w:t>| 15</w:t>
      </w:r>
      <w:r w:rsidR="00752481">
        <w:rPr>
          <w:rFonts w:hint="cs"/>
          <w:rtl/>
        </w:rPr>
        <w:t>.</w:t>
      </w:r>
    </w:p>
    <w:p w:rsidR="0095721C" w:rsidRDefault="0095721C" w:rsidP="0095721C">
      <w:pPr>
        <w:pStyle w:val="libFootnote0"/>
        <w:rPr>
          <w:rtl/>
        </w:rPr>
      </w:pPr>
      <w:r>
        <w:rPr>
          <w:rFonts w:hint="cs"/>
          <w:rtl/>
        </w:rPr>
        <w:t>(3) مسند أحمد 1</w:t>
      </w:r>
      <w:r w:rsidR="00752481">
        <w:rPr>
          <w:rFonts w:hint="cs"/>
          <w:rtl/>
        </w:rPr>
        <w:t>:</w:t>
      </w:r>
      <w:r>
        <w:rPr>
          <w:rFonts w:hint="cs"/>
          <w:rtl/>
        </w:rPr>
        <w:t>331</w:t>
      </w:r>
      <w:r w:rsidR="00752481">
        <w:rPr>
          <w:rFonts w:hint="cs"/>
          <w:rtl/>
        </w:rPr>
        <w:t>،</w:t>
      </w:r>
      <w:r>
        <w:rPr>
          <w:rFonts w:hint="cs"/>
          <w:rtl/>
        </w:rPr>
        <w:t xml:space="preserve"> الخصائص</w:t>
      </w:r>
      <w:r w:rsidR="00752481">
        <w:rPr>
          <w:rFonts w:hint="cs"/>
          <w:rtl/>
        </w:rPr>
        <w:t xml:space="preserve"> - </w:t>
      </w:r>
      <w:r>
        <w:rPr>
          <w:rFonts w:hint="cs"/>
          <w:rtl/>
        </w:rPr>
        <w:t>بتخريج الاَثري</w:t>
      </w:r>
      <w:r w:rsidR="00752481">
        <w:rPr>
          <w:rFonts w:hint="cs"/>
          <w:rtl/>
        </w:rPr>
        <w:t xml:space="preserve"> - </w:t>
      </w:r>
      <w:r>
        <w:rPr>
          <w:rFonts w:hint="cs"/>
          <w:rtl/>
        </w:rPr>
        <w:t>| 23</w:t>
      </w:r>
      <w:r w:rsidR="00752481">
        <w:rPr>
          <w:rFonts w:hint="cs"/>
          <w:rtl/>
        </w:rPr>
        <w:t>،</w:t>
      </w:r>
      <w:r>
        <w:rPr>
          <w:rFonts w:hint="cs"/>
          <w:rtl/>
        </w:rPr>
        <w:t xml:space="preserve"> المستدرك 3</w:t>
      </w:r>
      <w:r w:rsidR="00752481">
        <w:rPr>
          <w:rFonts w:hint="cs"/>
          <w:rtl/>
        </w:rPr>
        <w:t>:</w:t>
      </w:r>
      <w:r>
        <w:rPr>
          <w:rFonts w:hint="cs"/>
          <w:rtl/>
        </w:rPr>
        <w:t xml:space="preserve"> 132</w:t>
      </w:r>
      <w:r w:rsidR="00752481">
        <w:rPr>
          <w:rFonts w:hint="cs"/>
          <w:rtl/>
        </w:rPr>
        <w:t xml:space="preserve"> - </w:t>
      </w:r>
      <w:r>
        <w:rPr>
          <w:rFonts w:hint="cs"/>
          <w:rtl/>
        </w:rPr>
        <w:t>133</w:t>
      </w:r>
      <w:r w:rsidR="00752481">
        <w:rPr>
          <w:rFonts w:hint="cs"/>
          <w:rtl/>
        </w:rPr>
        <w:t xml:space="preserve"> - </w:t>
      </w:r>
      <w:r>
        <w:rPr>
          <w:rFonts w:hint="cs"/>
          <w:rtl/>
        </w:rPr>
        <w:t>ويأتي لاحقاً</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لقد كان لابن عبّاس من قرابة النبيّ ( ص ) مثل مالعليّ عليه السلام فكلاهما ابن عمّه صلى الله عليه وآله وسلم</w:t>
      </w:r>
      <w:r w:rsidR="00752481">
        <w:rPr>
          <w:rFonts w:hint="cs"/>
          <w:rtl/>
        </w:rPr>
        <w:t>!</w:t>
      </w:r>
      <w:r>
        <w:rPr>
          <w:rFonts w:hint="cs"/>
          <w:rtl/>
        </w:rPr>
        <w:t>! ويساويهما في هذه القرابة كلّ أولاد أبي طالب وأولاد العبّاس وأولاد أبي لهب</w:t>
      </w:r>
      <w:r w:rsidR="00752481">
        <w:rPr>
          <w:rFonts w:hint="cs"/>
          <w:rtl/>
        </w:rPr>
        <w:t>!</w:t>
      </w:r>
    </w:p>
    <w:p w:rsidR="0095721C" w:rsidRDefault="0095721C" w:rsidP="00752481">
      <w:pPr>
        <w:pStyle w:val="libNormal"/>
        <w:rPr>
          <w:rtl/>
        </w:rPr>
      </w:pPr>
      <w:r>
        <w:rPr>
          <w:rFonts w:hint="cs"/>
          <w:rtl/>
        </w:rPr>
        <w:t>ولا يخفى أيضاً أنّ قرابة عليٍّ للرسول ليست كقرابة هارون لموسى ( صلوات الله عليهم أجمعين )، فليست هي المعنيّة في النصّ قطعاً..</w:t>
      </w:r>
    </w:p>
    <w:p w:rsidR="0095721C" w:rsidRDefault="0095721C" w:rsidP="00752481">
      <w:pPr>
        <w:pStyle w:val="libNormal"/>
        <w:rPr>
          <w:rtl/>
        </w:rPr>
      </w:pPr>
      <w:r>
        <w:rPr>
          <w:rFonts w:hint="cs"/>
          <w:rtl/>
        </w:rPr>
        <w:t>وغريب أن يخفى على هؤلاء ما هو ظاهر لمن هو دونهم</w:t>
      </w:r>
      <w:r w:rsidR="00752481">
        <w:rPr>
          <w:rFonts w:hint="cs"/>
          <w:rtl/>
        </w:rPr>
        <w:t>:</w:t>
      </w:r>
      <w:r>
        <w:rPr>
          <w:rFonts w:hint="cs"/>
          <w:rtl/>
        </w:rPr>
        <w:t xml:space="preserve"> فقوله ( ص )</w:t>
      </w:r>
      <w:r w:rsidR="00752481">
        <w:rPr>
          <w:rFonts w:hint="cs"/>
          <w:rtl/>
        </w:rPr>
        <w:t>:</w:t>
      </w:r>
      <w:r>
        <w:rPr>
          <w:rFonts w:hint="cs"/>
          <w:rtl/>
        </w:rPr>
        <w:t xml:space="preserve"> «أنت منّي بمنزلة هارون من موسى» ظاهر في عمومه واستيعابه جميع مصاديق تلك المنزلة</w:t>
      </w:r>
      <w:r w:rsidR="00752481">
        <w:rPr>
          <w:rFonts w:hint="cs"/>
          <w:rtl/>
        </w:rPr>
        <w:t>،</w:t>
      </w:r>
      <w:r>
        <w:rPr>
          <w:rFonts w:hint="cs"/>
          <w:rtl/>
        </w:rPr>
        <w:t xml:space="preserve"> ومن هنا استثنى النبوّة</w:t>
      </w:r>
      <w:r w:rsidR="00752481">
        <w:rPr>
          <w:rFonts w:hint="cs"/>
          <w:rtl/>
        </w:rPr>
        <w:t>،</w:t>
      </w:r>
      <w:r>
        <w:rPr>
          <w:rFonts w:hint="cs"/>
          <w:rtl/>
        </w:rPr>
        <w:t xml:space="preserve"> فقال ( ص )</w:t>
      </w:r>
      <w:r w:rsidR="00752481">
        <w:rPr>
          <w:rFonts w:hint="cs"/>
          <w:rtl/>
        </w:rPr>
        <w:t>:</w:t>
      </w:r>
      <w:r>
        <w:rPr>
          <w:rFonts w:hint="cs"/>
          <w:rtl/>
        </w:rPr>
        <w:t xml:space="preserve"> «إلاّ أنّه لانبيَّ بعدي» فلمّا استثنى النبوّة فقد نصّ على ثبات المصاديق الاُخر</w:t>
      </w:r>
      <w:r w:rsidR="00752481">
        <w:rPr>
          <w:rFonts w:hint="cs"/>
          <w:rtl/>
        </w:rPr>
        <w:t>،</w:t>
      </w:r>
      <w:r>
        <w:rPr>
          <w:rFonts w:hint="cs"/>
          <w:rtl/>
        </w:rPr>
        <w:t xml:space="preserve"> وهي</w:t>
      </w:r>
      <w:r w:rsidR="00752481">
        <w:rPr>
          <w:rFonts w:hint="cs"/>
          <w:rtl/>
        </w:rPr>
        <w:t>:</w:t>
      </w:r>
      <w:r>
        <w:rPr>
          <w:rFonts w:hint="cs"/>
          <w:rtl/>
        </w:rPr>
        <w:t xml:space="preserve"> ( الوزارة والخلافة )</w:t>
      </w:r>
      <w:r w:rsidR="00752481">
        <w:rPr>
          <w:rFonts w:hint="cs"/>
          <w:rtl/>
        </w:rPr>
        <w:t>.</w:t>
      </w:r>
    </w:p>
    <w:p w:rsidR="0095721C" w:rsidRDefault="0095721C" w:rsidP="00752481">
      <w:pPr>
        <w:pStyle w:val="libNormal"/>
        <w:rPr>
          <w:rtl/>
        </w:rPr>
      </w:pPr>
      <w:r>
        <w:rPr>
          <w:rFonts w:hint="cs"/>
          <w:rtl/>
        </w:rPr>
        <w:t>فلو لم يرد النصّ إلاّ في غزوة تبوك</w:t>
      </w:r>
      <w:r w:rsidR="00752481">
        <w:rPr>
          <w:rFonts w:hint="cs"/>
          <w:rtl/>
        </w:rPr>
        <w:t>،</w:t>
      </w:r>
      <w:r>
        <w:rPr>
          <w:rFonts w:hint="cs"/>
          <w:rtl/>
        </w:rPr>
        <w:t xml:space="preserve"> لَما أفاد ذلك تخصيصه بتلك الغزوة مادام الحديث نصّاً في العموم</w:t>
      </w:r>
      <w:r w:rsidR="00752481">
        <w:rPr>
          <w:rFonts w:hint="cs"/>
          <w:rtl/>
        </w:rPr>
        <w:t>.</w:t>
      </w:r>
    </w:p>
    <w:p w:rsidR="0095721C" w:rsidRDefault="0095721C" w:rsidP="00752481">
      <w:pPr>
        <w:pStyle w:val="libNormal"/>
        <w:rPr>
          <w:rtl/>
        </w:rPr>
      </w:pPr>
      <w:r w:rsidRPr="00752481">
        <w:rPr>
          <w:rFonts w:hint="cs"/>
          <w:rtl/>
        </w:rPr>
        <w:t>ولقد ورد هذا النصّ نفسه في غير غزوة تبوك أيضاً</w:t>
      </w:r>
      <w:r w:rsidR="00752481">
        <w:rPr>
          <w:rFonts w:hint="cs"/>
          <w:rtl/>
        </w:rPr>
        <w:t>،</w:t>
      </w:r>
      <w:r w:rsidRPr="00752481">
        <w:rPr>
          <w:rFonts w:hint="cs"/>
          <w:rtl/>
        </w:rPr>
        <w:t xml:space="preserve"> كما رواه ابن حبّان وغيره في خبر المؤاخاة في السنة الاَولى من الهجرة النبوية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8</w:t>
      </w:r>
      <w:r w:rsidR="00752481">
        <w:rPr>
          <w:rFonts w:hint="cs"/>
          <w:rtl/>
        </w:rPr>
        <w:t xml:space="preserve"> - </w:t>
      </w:r>
      <w:r>
        <w:rPr>
          <w:rFonts w:hint="cs"/>
          <w:rtl/>
        </w:rPr>
        <w:t>قوله ( ص )</w:t>
      </w:r>
      <w:r w:rsidR="00752481">
        <w:rPr>
          <w:rFonts w:hint="cs"/>
          <w:rtl/>
        </w:rPr>
        <w:t>:</w:t>
      </w:r>
      <w:r>
        <w:rPr>
          <w:rFonts w:hint="cs"/>
          <w:rtl/>
        </w:rPr>
        <w:t xml:space="preserve"> «يكون بعدي اثنا عشر خليفة</w:t>
      </w:r>
      <w:r w:rsidR="00752481">
        <w:rPr>
          <w:rFonts w:hint="cs"/>
          <w:rtl/>
        </w:rPr>
        <w:t>،</w:t>
      </w:r>
      <w:r>
        <w:rPr>
          <w:rFonts w:hint="cs"/>
          <w:rtl/>
        </w:rPr>
        <w:t xml:space="preserve"> كلّهم من قريش»</w:t>
      </w:r>
      <w:r w:rsidR="00752481">
        <w:rPr>
          <w:rFonts w:hint="cs"/>
          <w:rtl/>
        </w:rPr>
        <w:t>.</w:t>
      </w:r>
    </w:p>
    <w:p w:rsidR="0095721C" w:rsidRDefault="0095721C" w:rsidP="00752481">
      <w:pPr>
        <w:pStyle w:val="libNormal"/>
        <w:rPr>
          <w:rtl/>
        </w:rPr>
      </w:pPr>
      <w:r w:rsidRPr="00752481">
        <w:rPr>
          <w:rFonts w:hint="cs"/>
          <w:rtl/>
        </w:rPr>
        <w:t>متواتر</w:t>
      </w:r>
      <w:r w:rsidR="00752481">
        <w:rPr>
          <w:rFonts w:hint="cs"/>
          <w:rtl/>
        </w:rPr>
        <w:t>،</w:t>
      </w:r>
      <w:r w:rsidRPr="00752481">
        <w:rPr>
          <w:rFonts w:hint="cs"/>
          <w:rtl/>
        </w:rPr>
        <w:t xml:space="preserve"> لانزاع فيه </w:t>
      </w:r>
      <w:r w:rsidRPr="0095721C">
        <w:rPr>
          <w:rStyle w:val="libFootnotenumChar"/>
          <w:rFonts w:hint="cs"/>
          <w:rtl/>
        </w:rPr>
        <w:t>(2)</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السيرة النبوية</w:t>
      </w:r>
      <w:r w:rsidR="00752481">
        <w:rPr>
          <w:rFonts w:hint="cs"/>
          <w:rtl/>
        </w:rPr>
        <w:t>،</w:t>
      </w:r>
      <w:r>
        <w:rPr>
          <w:rFonts w:hint="cs"/>
          <w:rtl/>
        </w:rPr>
        <w:t xml:space="preserve"> لابن حبّان</w:t>
      </w:r>
      <w:r w:rsidR="00752481">
        <w:rPr>
          <w:rFonts w:hint="cs"/>
          <w:rtl/>
        </w:rPr>
        <w:t>:</w:t>
      </w:r>
      <w:r>
        <w:rPr>
          <w:rFonts w:hint="cs"/>
          <w:rtl/>
        </w:rPr>
        <w:t xml:space="preserve"> 149</w:t>
      </w:r>
      <w:r w:rsidR="00752481">
        <w:rPr>
          <w:rFonts w:hint="cs"/>
          <w:rtl/>
        </w:rPr>
        <w:t>،</w:t>
      </w:r>
      <w:r>
        <w:rPr>
          <w:rFonts w:hint="cs"/>
          <w:rtl/>
        </w:rPr>
        <w:t xml:space="preserve"> وصحّحه سبط ابن الجوزي</w:t>
      </w:r>
      <w:r w:rsidR="00752481">
        <w:rPr>
          <w:rFonts w:hint="cs"/>
          <w:rtl/>
        </w:rPr>
        <w:t>،</w:t>
      </w:r>
      <w:r>
        <w:rPr>
          <w:rFonts w:hint="cs"/>
          <w:rtl/>
        </w:rPr>
        <w:t xml:space="preserve"> تذكرة الخواصّ</w:t>
      </w:r>
      <w:r w:rsidR="00752481">
        <w:rPr>
          <w:rFonts w:hint="cs"/>
          <w:rtl/>
        </w:rPr>
        <w:t>:</w:t>
      </w:r>
      <w:r>
        <w:rPr>
          <w:rFonts w:hint="cs"/>
          <w:rtl/>
        </w:rPr>
        <w:t xml:space="preserve"> 23 نقله عن الاِمام أحمد في المناقب</w:t>
      </w:r>
      <w:r w:rsidR="00752481">
        <w:rPr>
          <w:rFonts w:hint="cs"/>
          <w:rtl/>
        </w:rPr>
        <w:t>،</w:t>
      </w:r>
      <w:r>
        <w:rPr>
          <w:rFonts w:hint="cs"/>
          <w:rtl/>
        </w:rPr>
        <w:t xml:space="preserve"> وقال</w:t>
      </w:r>
      <w:r w:rsidR="00752481">
        <w:rPr>
          <w:rFonts w:hint="cs"/>
          <w:rtl/>
        </w:rPr>
        <w:t>:</w:t>
      </w:r>
      <w:r>
        <w:rPr>
          <w:rFonts w:hint="cs"/>
          <w:rtl/>
        </w:rPr>
        <w:t xml:space="preserve"> رجاله ثقات</w:t>
      </w:r>
      <w:r w:rsidR="00752481">
        <w:rPr>
          <w:rFonts w:hint="cs"/>
          <w:rtl/>
        </w:rPr>
        <w:t>.</w:t>
      </w:r>
    </w:p>
    <w:p w:rsidR="0095721C" w:rsidRDefault="0095721C" w:rsidP="0095721C">
      <w:pPr>
        <w:pStyle w:val="libFootnote0"/>
        <w:rPr>
          <w:rtl/>
        </w:rPr>
      </w:pPr>
      <w:r>
        <w:rPr>
          <w:rFonts w:hint="cs"/>
          <w:rtl/>
        </w:rPr>
        <w:t>(2) صحيح البخاري</w:t>
      </w:r>
      <w:r w:rsidR="00752481">
        <w:rPr>
          <w:rFonts w:hint="cs"/>
          <w:rtl/>
        </w:rPr>
        <w:t xml:space="preserve"> - </w:t>
      </w:r>
      <w:r>
        <w:rPr>
          <w:rFonts w:hint="cs"/>
          <w:rtl/>
        </w:rPr>
        <w:t>الاَحكام | 8461</w:t>
      </w:r>
      <w:r w:rsidR="00752481">
        <w:rPr>
          <w:rFonts w:hint="cs"/>
          <w:rtl/>
        </w:rPr>
        <w:t>،</w:t>
      </w:r>
      <w:r>
        <w:rPr>
          <w:rFonts w:hint="cs"/>
          <w:rtl/>
        </w:rPr>
        <w:t xml:space="preserve"> صحيح مسلم</w:t>
      </w:r>
      <w:r w:rsidR="00752481">
        <w:rPr>
          <w:rFonts w:hint="cs"/>
          <w:rtl/>
        </w:rPr>
        <w:t xml:space="preserve"> - </w:t>
      </w:r>
      <w:r>
        <w:rPr>
          <w:rFonts w:hint="cs"/>
          <w:rtl/>
        </w:rPr>
        <w:t>الاِمارة</w:t>
      </w:r>
      <w:r w:rsidR="00752481">
        <w:rPr>
          <w:rFonts w:hint="cs"/>
          <w:rtl/>
        </w:rPr>
        <w:t xml:space="preserve"> - </w:t>
      </w:r>
      <w:r>
        <w:rPr>
          <w:rFonts w:hint="cs"/>
          <w:rtl/>
        </w:rPr>
        <w:t>| 1821 و 1822</w:t>
      </w:r>
      <w:r w:rsidR="00752481">
        <w:rPr>
          <w:rFonts w:hint="cs"/>
          <w:rtl/>
        </w:rPr>
        <w:t>،</w:t>
      </w:r>
      <w:r>
        <w:rPr>
          <w:rFonts w:hint="cs"/>
          <w:rtl/>
        </w:rPr>
        <w:t xml:space="preserve"> مسند أحمد 1</w:t>
      </w:r>
      <w:r w:rsidR="00752481">
        <w:rPr>
          <w:rFonts w:hint="cs"/>
          <w:rtl/>
        </w:rPr>
        <w:t>:</w:t>
      </w:r>
      <w:r>
        <w:rPr>
          <w:rFonts w:hint="cs"/>
          <w:rtl/>
        </w:rPr>
        <w:t xml:space="preserve"> 398 و 406</w:t>
      </w:r>
      <w:r w:rsidR="00752481">
        <w:rPr>
          <w:rFonts w:hint="cs"/>
          <w:rtl/>
        </w:rPr>
        <w:t>،</w:t>
      </w:r>
      <w:r>
        <w:rPr>
          <w:rFonts w:hint="cs"/>
          <w:rtl/>
        </w:rPr>
        <w:t xml:space="preserve"> سنن أبي داود | 4280</w:t>
      </w:r>
      <w:r w:rsidR="00752481">
        <w:rPr>
          <w:rFonts w:hint="cs"/>
          <w:rtl/>
        </w:rPr>
        <w:t>،</w:t>
      </w:r>
      <w:r>
        <w:rPr>
          <w:rFonts w:hint="cs"/>
          <w:rtl/>
        </w:rPr>
        <w:t xml:space="preserve"> سنن الترمذي</w:t>
      </w:r>
      <w:r w:rsidR="00752481">
        <w:rPr>
          <w:rFonts w:hint="cs"/>
          <w:rtl/>
        </w:rPr>
        <w:t xml:space="preserve"> - </w:t>
      </w:r>
      <w:r>
        <w:rPr>
          <w:rFonts w:hint="cs"/>
          <w:rtl/>
        </w:rPr>
        <w:t>كتاب الفتن 4 | 2223، مصابيح السُنّة 4 | 4680</w:t>
      </w:r>
      <w:r w:rsidR="00752481">
        <w:rPr>
          <w:rFonts w:hint="cs"/>
          <w:rtl/>
        </w:rPr>
        <w:t>.</w:t>
      </w:r>
      <w:r>
        <w:rPr>
          <w:rFonts w:hint="cs"/>
          <w:rtl/>
        </w:rPr>
        <w:t xml:space="preserve"> لذا فإنّ قول الدكتور النشّار</w:t>
      </w:r>
      <w:r w:rsidR="00752481">
        <w:rPr>
          <w:rFonts w:hint="cs"/>
          <w:rtl/>
        </w:rPr>
        <w:t>،</w:t>
      </w:r>
      <w:r>
        <w:rPr>
          <w:rFonts w:hint="cs"/>
          <w:rtl/>
        </w:rPr>
        <w:t xml:space="preserve"> نشأة الفكر الفلسفي في الاِسلام 1</w:t>
      </w:r>
      <w:r w:rsidR="00752481">
        <w:rPr>
          <w:rFonts w:hint="cs"/>
          <w:rtl/>
        </w:rPr>
        <w:t>:</w:t>
      </w:r>
      <w:r>
        <w:rPr>
          <w:rFonts w:hint="cs"/>
          <w:rtl/>
        </w:rPr>
        <w:t xml:space="preserve"> 448 و 2</w:t>
      </w:r>
      <w:r w:rsidR="00752481">
        <w:rPr>
          <w:rFonts w:hint="cs"/>
          <w:rtl/>
        </w:rPr>
        <w:t>:</w:t>
      </w:r>
      <w:r>
        <w:rPr>
          <w:rFonts w:hint="cs"/>
          <w:rtl/>
        </w:rPr>
        <w:t xml:space="preserve"> 218</w:t>
      </w:r>
      <w:r w:rsidR="00752481">
        <w:rPr>
          <w:rFonts w:hint="cs"/>
          <w:rtl/>
        </w:rPr>
        <w:t>:</w:t>
      </w:r>
      <w:r>
        <w:rPr>
          <w:rFonts w:hint="cs"/>
          <w:rtl/>
        </w:rPr>
        <w:t xml:space="preserve"> (إنّ فكرة 12 خليفة لا وجود لها في الاِسلام) إنّما هي كبوة فارس</w:t>
      </w:r>
      <w:r w:rsidR="00752481">
        <w:rPr>
          <w:rFonts w:hint="cs"/>
          <w:rtl/>
        </w:rPr>
        <w:t>!</w:t>
      </w:r>
    </w:p>
    <w:p w:rsidR="0095721C" w:rsidRDefault="0095721C" w:rsidP="00752481">
      <w:pPr>
        <w:pStyle w:val="libNormal"/>
      </w:pPr>
      <w:r>
        <w:rPr>
          <w:rFonts w:hint="cs"/>
          <w:rtl/>
        </w:rPr>
        <w:br w:type="page"/>
      </w:r>
    </w:p>
    <w:p w:rsidR="0095721C" w:rsidRDefault="0095721C" w:rsidP="00BB2F3D">
      <w:pPr>
        <w:pStyle w:val="Heading2"/>
        <w:rPr>
          <w:rtl/>
        </w:rPr>
      </w:pPr>
      <w:bookmarkStart w:id="51" w:name="10"/>
      <w:bookmarkStart w:id="52" w:name="_Toc406398236"/>
      <w:r>
        <w:rPr>
          <w:rFonts w:hint="cs"/>
          <w:rtl/>
        </w:rPr>
        <w:lastRenderedPageBreak/>
        <w:t>أهل البيت أوّلاً</w:t>
      </w:r>
      <w:r w:rsidR="00752481">
        <w:rPr>
          <w:rFonts w:hint="cs"/>
          <w:rtl/>
        </w:rPr>
        <w:t>:</w:t>
      </w:r>
      <w:bookmarkEnd w:id="51"/>
      <w:bookmarkEnd w:id="52"/>
    </w:p>
    <w:p w:rsidR="0095721C" w:rsidRDefault="0095721C" w:rsidP="00752481">
      <w:pPr>
        <w:pStyle w:val="libNormal"/>
        <w:rPr>
          <w:rtl/>
        </w:rPr>
      </w:pPr>
      <w:r>
        <w:rPr>
          <w:rFonts w:hint="cs"/>
          <w:rtl/>
        </w:rPr>
        <w:t>يقول ابن تيميّة</w:t>
      </w:r>
      <w:r w:rsidR="00752481">
        <w:rPr>
          <w:rFonts w:hint="cs"/>
          <w:rtl/>
        </w:rPr>
        <w:t>:</w:t>
      </w:r>
      <w:r>
        <w:rPr>
          <w:rFonts w:hint="cs"/>
          <w:rtl/>
        </w:rPr>
        <w:t xml:space="preserve"> إنّ بني هاشم أفضل قريش</w:t>
      </w:r>
      <w:r w:rsidR="00752481">
        <w:rPr>
          <w:rFonts w:hint="cs"/>
          <w:rtl/>
        </w:rPr>
        <w:t>،</w:t>
      </w:r>
      <w:r>
        <w:rPr>
          <w:rFonts w:hint="cs"/>
          <w:rtl/>
        </w:rPr>
        <w:t xml:space="preserve"> وقريش أفضل العرب</w:t>
      </w:r>
      <w:r w:rsidR="00752481">
        <w:rPr>
          <w:rFonts w:hint="cs"/>
          <w:rtl/>
        </w:rPr>
        <w:t>،</w:t>
      </w:r>
      <w:r>
        <w:rPr>
          <w:rFonts w:hint="cs"/>
          <w:rtl/>
        </w:rPr>
        <w:t xml:space="preserve"> والعرب أفضل بني آدم</w:t>
      </w:r>
      <w:r w:rsidR="00752481">
        <w:rPr>
          <w:rFonts w:hint="cs"/>
          <w:rtl/>
        </w:rPr>
        <w:t>،</w:t>
      </w:r>
      <w:r>
        <w:rPr>
          <w:rFonts w:hint="cs"/>
          <w:rtl/>
        </w:rPr>
        <w:t xml:space="preserve"> كما صحّ عن النبيّ صلى الله عليه وآله وسلم قوله في الحديث الصحيح</w:t>
      </w:r>
      <w:r w:rsidR="00752481">
        <w:rPr>
          <w:rFonts w:hint="cs"/>
          <w:rtl/>
        </w:rPr>
        <w:t>:</w:t>
      </w:r>
      <w:r>
        <w:rPr>
          <w:rFonts w:hint="cs"/>
          <w:rtl/>
        </w:rPr>
        <w:t xml:space="preserve"> «إنّ الله اصطفى بني إسماعيل</w:t>
      </w:r>
      <w:r w:rsidR="00752481">
        <w:rPr>
          <w:rFonts w:hint="cs"/>
          <w:rtl/>
        </w:rPr>
        <w:t>،</w:t>
      </w:r>
      <w:r>
        <w:rPr>
          <w:rFonts w:hint="cs"/>
          <w:rtl/>
        </w:rPr>
        <w:t xml:space="preserve"> واصطفى كنانة من بني إسماعيل</w:t>
      </w:r>
      <w:r w:rsidR="00752481">
        <w:rPr>
          <w:rFonts w:hint="cs"/>
          <w:rtl/>
        </w:rPr>
        <w:t>،</w:t>
      </w:r>
      <w:r>
        <w:rPr>
          <w:rFonts w:hint="cs"/>
          <w:rtl/>
        </w:rPr>
        <w:t xml:space="preserve"> واصطفى قريشاً من كنانة</w:t>
      </w:r>
      <w:r w:rsidR="00752481">
        <w:rPr>
          <w:rFonts w:hint="cs"/>
          <w:rtl/>
        </w:rPr>
        <w:t>،</w:t>
      </w:r>
      <w:r>
        <w:rPr>
          <w:rFonts w:hint="cs"/>
          <w:rtl/>
        </w:rPr>
        <w:t xml:space="preserve"> واصطفى بني هاشم من قريش»..</w:t>
      </w:r>
    </w:p>
    <w:p w:rsidR="0095721C" w:rsidRDefault="0095721C" w:rsidP="00752481">
      <w:pPr>
        <w:pStyle w:val="libNormal"/>
        <w:rPr>
          <w:rtl/>
        </w:rPr>
      </w:pPr>
      <w:r>
        <w:rPr>
          <w:rFonts w:hint="cs"/>
          <w:rtl/>
        </w:rPr>
        <w:t>ويمكن أن يضاف إلى هذا كثير</w:t>
      </w:r>
      <w:r w:rsidR="00752481">
        <w:rPr>
          <w:rFonts w:hint="cs"/>
          <w:rtl/>
        </w:rPr>
        <w:t>:</w:t>
      </w:r>
    </w:p>
    <w:p w:rsidR="0095721C" w:rsidRDefault="0095721C" w:rsidP="00577E5E">
      <w:pPr>
        <w:pStyle w:val="libNormal"/>
        <w:rPr>
          <w:rtl/>
        </w:rPr>
      </w:pPr>
      <w:r w:rsidRPr="00752481">
        <w:rPr>
          <w:rFonts w:hint="cs"/>
          <w:rtl/>
        </w:rPr>
        <w:t>أ</w:t>
      </w:r>
      <w:r w:rsidR="00752481">
        <w:rPr>
          <w:rFonts w:hint="cs"/>
          <w:rtl/>
        </w:rPr>
        <w:t xml:space="preserve"> - </w:t>
      </w:r>
      <w:r w:rsidRPr="00752481">
        <w:rPr>
          <w:rFonts w:hint="cs"/>
          <w:rtl/>
        </w:rPr>
        <w:t>«اللّهمّ هؤلاء أهل بيتي</w:t>
      </w:r>
      <w:r w:rsidR="00752481">
        <w:rPr>
          <w:rFonts w:hint="cs"/>
          <w:rtl/>
        </w:rPr>
        <w:t>،</w:t>
      </w:r>
      <w:r w:rsidRPr="00752481">
        <w:rPr>
          <w:rFonts w:hint="cs"/>
          <w:rtl/>
        </w:rPr>
        <w:t xml:space="preserve"> فأذهِب عنهم الرجس وطهّرهم تطهيراً» عليٌّ وفاطمة والحسن والحسين ( عليهم السلام )، ولا أحد سواهم، ذلك حين نزل قوله تعالى: </w:t>
      </w:r>
      <w:r w:rsidRPr="00C12977">
        <w:rPr>
          <w:rStyle w:val="libAlaemChar"/>
          <w:rFonts w:hint="cs"/>
          <w:rtl/>
        </w:rPr>
        <w:t>(</w:t>
      </w:r>
      <w:r w:rsidR="00577E5E" w:rsidRPr="00577E5E">
        <w:rPr>
          <w:rStyle w:val="libAieChar"/>
          <w:rFonts w:hint="cs"/>
          <w:rtl/>
        </w:rPr>
        <w:t>إِنَّمَا</w:t>
      </w:r>
      <w:r w:rsidR="00577E5E" w:rsidRPr="00577E5E">
        <w:rPr>
          <w:rStyle w:val="libAieChar"/>
          <w:rtl/>
        </w:rPr>
        <w:t xml:space="preserve"> </w:t>
      </w:r>
      <w:r w:rsidR="00577E5E" w:rsidRPr="00577E5E">
        <w:rPr>
          <w:rStyle w:val="libAieChar"/>
          <w:rFonts w:hint="cs"/>
          <w:rtl/>
        </w:rPr>
        <w:t>يُرِيدُ</w:t>
      </w:r>
      <w:r w:rsidR="00577E5E" w:rsidRPr="00577E5E">
        <w:rPr>
          <w:rStyle w:val="libAieChar"/>
          <w:rtl/>
        </w:rPr>
        <w:t xml:space="preserve"> </w:t>
      </w:r>
      <w:r w:rsidR="00577E5E" w:rsidRPr="00577E5E">
        <w:rPr>
          <w:rStyle w:val="libAieChar"/>
          <w:rFonts w:hint="cs"/>
          <w:rtl/>
        </w:rPr>
        <w:t>اللَّـهُ</w:t>
      </w:r>
      <w:r w:rsidR="00577E5E" w:rsidRPr="00577E5E">
        <w:rPr>
          <w:rStyle w:val="libAieChar"/>
          <w:rtl/>
        </w:rPr>
        <w:t xml:space="preserve"> </w:t>
      </w:r>
      <w:r w:rsidR="00577E5E" w:rsidRPr="00577E5E">
        <w:rPr>
          <w:rStyle w:val="libAieChar"/>
          <w:rFonts w:hint="cs"/>
          <w:rtl/>
        </w:rPr>
        <w:t>لِيُذْهِبَ</w:t>
      </w:r>
      <w:r w:rsidR="00577E5E" w:rsidRPr="00577E5E">
        <w:rPr>
          <w:rStyle w:val="libAieChar"/>
          <w:rtl/>
        </w:rPr>
        <w:t xml:space="preserve"> </w:t>
      </w:r>
      <w:r w:rsidR="00577E5E" w:rsidRPr="00577E5E">
        <w:rPr>
          <w:rStyle w:val="libAieChar"/>
          <w:rFonts w:hint="cs"/>
          <w:rtl/>
        </w:rPr>
        <w:t>عَنكُمُ</w:t>
      </w:r>
      <w:r w:rsidR="00577E5E" w:rsidRPr="00577E5E">
        <w:rPr>
          <w:rStyle w:val="libAieChar"/>
          <w:rtl/>
        </w:rPr>
        <w:t xml:space="preserve"> </w:t>
      </w:r>
      <w:r w:rsidR="00577E5E" w:rsidRPr="00577E5E">
        <w:rPr>
          <w:rStyle w:val="libAieChar"/>
          <w:rFonts w:hint="cs"/>
          <w:rtl/>
        </w:rPr>
        <w:t>الرِّجْسَ</w:t>
      </w:r>
      <w:r w:rsidR="00577E5E" w:rsidRPr="00577E5E">
        <w:rPr>
          <w:rStyle w:val="libAieChar"/>
          <w:rtl/>
        </w:rPr>
        <w:t xml:space="preserve"> </w:t>
      </w:r>
      <w:r w:rsidR="00577E5E" w:rsidRPr="00577E5E">
        <w:rPr>
          <w:rStyle w:val="libAieChar"/>
          <w:rFonts w:hint="cs"/>
          <w:rtl/>
        </w:rPr>
        <w:t>أَهْلَ</w:t>
      </w:r>
      <w:r w:rsidR="00577E5E" w:rsidRPr="00577E5E">
        <w:rPr>
          <w:rStyle w:val="libAieChar"/>
          <w:rtl/>
        </w:rPr>
        <w:t xml:space="preserve"> </w:t>
      </w:r>
      <w:r w:rsidR="00577E5E" w:rsidRPr="00577E5E">
        <w:rPr>
          <w:rStyle w:val="libAieChar"/>
          <w:rFonts w:hint="cs"/>
          <w:rtl/>
        </w:rPr>
        <w:t>الْبَيْتِ</w:t>
      </w:r>
      <w:r w:rsidR="00577E5E" w:rsidRPr="00577E5E">
        <w:rPr>
          <w:rStyle w:val="libAieChar"/>
          <w:rtl/>
        </w:rPr>
        <w:t xml:space="preserve"> </w:t>
      </w:r>
      <w:r w:rsidR="00577E5E" w:rsidRPr="00577E5E">
        <w:rPr>
          <w:rStyle w:val="libAieChar"/>
          <w:rFonts w:hint="cs"/>
          <w:rtl/>
        </w:rPr>
        <w:t>وَيُطَهِّرَكُمْ</w:t>
      </w:r>
      <w:r w:rsidR="00577E5E" w:rsidRPr="00577E5E">
        <w:rPr>
          <w:rStyle w:val="libAieChar"/>
          <w:rtl/>
        </w:rPr>
        <w:t xml:space="preserve"> </w:t>
      </w:r>
      <w:r w:rsidR="00577E5E" w:rsidRPr="00577E5E">
        <w:rPr>
          <w:rStyle w:val="libAieChar"/>
          <w:rFonts w:hint="cs"/>
          <w:rtl/>
        </w:rPr>
        <w:t>تَطْهِيرًا</w:t>
      </w:r>
      <w:r w:rsidRPr="00C12977">
        <w:rPr>
          <w:rStyle w:val="libAlaemChar"/>
          <w:rFonts w:hint="cs"/>
          <w:rtl/>
        </w:rPr>
        <w:t>)</w:t>
      </w:r>
      <w:r w:rsidR="00577E5E" w:rsidRPr="00577E5E">
        <w:rPr>
          <w:rFonts w:hint="cs"/>
          <w:rtl/>
        </w:rPr>
        <w:t xml:space="preserve"> </w:t>
      </w:r>
      <w:r w:rsidRPr="0095721C">
        <w:rPr>
          <w:rStyle w:val="libFootnotenumChar"/>
          <w:rFonts w:hint="cs"/>
          <w:rtl/>
        </w:rPr>
        <w:t>(1)</w:t>
      </w:r>
      <w:r w:rsidRPr="00752481">
        <w:rPr>
          <w:rFonts w:hint="cs"/>
          <w:rtl/>
        </w:rPr>
        <w:t xml:space="preserve"> فأدار عليهم الكساء وقال فيهم قوله المتّفق عليه هذا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ب</w:t>
      </w:r>
      <w:r w:rsidR="00752481">
        <w:rPr>
          <w:rFonts w:hint="cs"/>
          <w:rtl/>
        </w:rPr>
        <w:t xml:space="preserve"> - </w:t>
      </w:r>
      <w:r w:rsidRPr="00752481">
        <w:rPr>
          <w:rFonts w:hint="cs"/>
          <w:rtl/>
        </w:rPr>
        <w:t>«نحن بنو عبد المطّلب سادة أهل الجنّة</w:t>
      </w:r>
      <w:r w:rsidR="00752481">
        <w:rPr>
          <w:rFonts w:hint="cs"/>
          <w:rtl/>
        </w:rPr>
        <w:t>:</w:t>
      </w:r>
      <w:r w:rsidRPr="00752481">
        <w:rPr>
          <w:rFonts w:hint="cs"/>
          <w:rtl/>
        </w:rPr>
        <w:t xml:space="preserve"> أنا</w:t>
      </w:r>
      <w:r w:rsidR="00752481">
        <w:rPr>
          <w:rFonts w:hint="cs"/>
          <w:rtl/>
        </w:rPr>
        <w:t>،</w:t>
      </w:r>
      <w:r w:rsidRPr="00752481">
        <w:rPr>
          <w:rFonts w:hint="cs"/>
          <w:rtl/>
        </w:rPr>
        <w:t xml:space="preserve"> وحمزة</w:t>
      </w:r>
      <w:r w:rsidR="00752481">
        <w:rPr>
          <w:rFonts w:hint="cs"/>
          <w:rtl/>
        </w:rPr>
        <w:t>،</w:t>
      </w:r>
      <w:r w:rsidRPr="00752481">
        <w:rPr>
          <w:rFonts w:hint="cs"/>
          <w:rtl/>
        </w:rPr>
        <w:t xml:space="preserve"> وعليّ</w:t>
      </w:r>
      <w:r w:rsidR="00752481">
        <w:rPr>
          <w:rFonts w:hint="cs"/>
          <w:rtl/>
        </w:rPr>
        <w:t>،</w:t>
      </w:r>
      <w:r w:rsidRPr="00752481">
        <w:rPr>
          <w:rFonts w:hint="cs"/>
          <w:rtl/>
        </w:rPr>
        <w:t xml:space="preserve"> وجعفر</w:t>
      </w:r>
      <w:r w:rsidR="00752481">
        <w:rPr>
          <w:rFonts w:hint="cs"/>
          <w:rtl/>
        </w:rPr>
        <w:t>،</w:t>
      </w:r>
      <w:r w:rsidRPr="00752481">
        <w:rPr>
          <w:rFonts w:hint="cs"/>
          <w:rtl/>
        </w:rPr>
        <w:t xml:space="preserve"> والحسن</w:t>
      </w:r>
      <w:r w:rsidR="00752481">
        <w:rPr>
          <w:rFonts w:hint="cs"/>
          <w:rtl/>
        </w:rPr>
        <w:t>،</w:t>
      </w:r>
      <w:r w:rsidRPr="00752481">
        <w:rPr>
          <w:rFonts w:hint="cs"/>
          <w:rtl/>
        </w:rPr>
        <w:t xml:space="preserve"> والحسين</w:t>
      </w:r>
      <w:r w:rsidR="00752481">
        <w:rPr>
          <w:rFonts w:hint="cs"/>
          <w:rtl/>
        </w:rPr>
        <w:t>،</w:t>
      </w:r>
      <w:r w:rsidRPr="00752481">
        <w:rPr>
          <w:rFonts w:hint="cs"/>
          <w:rtl/>
        </w:rPr>
        <w:t xml:space="preserve"> والمهديّ» </w:t>
      </w:r>
      <w:r w:rsidRPr="0095721C">
        <w:rPr>
          <w:rStyle w:val="libFootnotenumChar"/>
          <w:rFonts w:hint="cs"/>
          <w:rtl/>
        </w:rPr>
        <w:t>(3)</w:t>
      </w:r>
      <w:r w:rsidRPr="00752481">
        <w:rPr>
          <w:rFonts w:hint="cs"/>
          <w:rtl/>
        </w:rPr>
        <w:t>.</w:t>
      </w:r>
    </w:p>
    <w:p w:rsidR="0095721C" w:rsidRDefault="0095721C" w:rsidP="00752481">
      <w:pPr>
        <w:pStyle w:val="libNormal"/>
        <w:rPr>
          <w:rtl/>
        </w:rPr>
      </w:pPr>
      <w:r w:rsidRPr="00752481">
        <w:rPr>
          <w:rFonts w:hint="cs"/>
          <w:rtl/>
        </w:rPr>
        <w:t>جـ</w:t>
      </w:r>
      <w:r w:rsidR="00752481">
        <w:rPr>
          <w:rFonts w:hint="cs"/>
          <w:rtl/>
        </w:rPr>
        <w:t xml:space="preserve"> - </w:t>
      </w:r>
      <w:r w:rsidRPr="00752481">
        <w:rPr>
          <w:rFonts w:hint="cs"/>
          <w:rtl/>
        </w:rPr>
        <w:t xml:space="preserve">«الحسن والحسين سيّدا شباب أهل الجنّة» </w:t>
      </w:r>
      <w:r w:rsidRPr="0095721C">
        <w:rPr>
          <w:rStyle w:val="libFootnotenumChar"/>
          <w:rFonts w:hint="cs"/>
          <w:rtl/>
        </w:rPr>
        <w:t>(4)</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الاحزاب 33</w:t>
      </w:r>
      <w:r w:rsidR="00752481">
        <w:rPr>
          <w:rFonts w:hint="cs"/>
          <w:rtl/>
        </w:rPr>
        <w:t>:</w:t>
      </w:r>
      <w:r>
        <w:rPr>
          <w:rFonts w:hint="cs"/>
          <w:rtl/>
        </w:rPr>
        <w:t xml:space="preserve"> 33</w:t>
      </w:r>
      <w:r w:rsidR="00752481">
        <w:rPr>
          <w:rFonts w:hint="cs"/>
          <w:rtl/>
        </w:rPr>
        <w:t>.</w:t>
      </w:r>
    </w:p>
    <w:p w:rsidR="0095721C" w:rsidRDefault="0095721C" w:rsidP="0095721C">
      <w:pPr>
        <w:pStyle w:val="libFootnote0"/>
        <w:rPr>
          <w:rtl/>
        </w:rPr>
      </w:pPr>
      <w:r>
        <w:rPr>
          <w:rFonts w:hint="cs"/>
          <w:rtl/>
        </w:rPr>
        <w:t>(2) صحيح مسلم</w:t>
      </w:r>
      <w:r w:rsidR="00752481">
        <w:rPr>
          <w:rFonts w:hint="cs"/>
          <w:rtl/>
        </w:rPr>
        <w:t xml:space="preserve"> - </w:t>
      </w:r>
      <w:r>
        <w:rPr>
          <w:rFonts w:hint="cs"/>
          <w:rtl/>
        </w:rPr>
        <w:t>فضائل الصحابة</w:t>
      </w:r>
      <w:r w:rsidR="00752481">
        <w:rPr>
          <w:rFonts w:hint="cs"/>
          <w:rtl/>
        </w:rPr>
        <w:t xml:space="preserve"> - </w:t>
      </w:r>
      <w:r>
        <w:rPr>
          <w:rFonts w:hint="cs"/>
          <w:rtl/>
        </w:rPr>
        <w:t>| 2424</w:t>
      </w:r>
      <w:r w:rsidR="00752481">
        <w:rPr>
          <w:rFonts w:hint="cs"/>
          <w:rtl/>
        </w:rPr>
        <w:t>،</w:t>
      </w:r>
      <w:r>
        <w:rPr>
          <w:rFonts w:hint="cs"/>
          <w:rtl/>
        </w:rPr>
        <w:t xml:space="preserve"> سنن الترمذي | 3205 و 3787 و 3871</w:t>
      </w:r>
      <w:r w:rsidR="00752481">
        <w:rPr>
          <w:rFonts w:hint="cs"/>
          <w:rtl/>
        </w:rPr>
        <w:t>،</w:t>
      </w:r>
      <w:r>
        <w:rPr>
          <w:rFonts w:hint="cs"/>
          <w:rtl/>
        </w:rPr>
        <w:t xml:space="preserve"> مسند أحمد 4</w:t>
      </w:r>
      <w:r w:rsidR="00752481">
        <w:rPr>
          <w:rFonts w:hint="cs"/>
          <w:rtl/>
        </w:rPr>
        <w:t>:</w:t>
      </w:r>
      <w:r>
        <w:rPr>
          <w:rFonts w:hint="cs"/>
          <w:rtl/>
        </w:rPr>
        <w:t xml:space="preserve"> 107 و 6</w:t>
      </w:r>
      <w:r w:rsidR="00752481">
        <w:rPr>
          <w:rFonts w:hint="cs"/>
          <w:rtl/>
        </w:rPr>
        <w:t>:</w:t>
      </w:r>
      <w:r>
        <w:rPr>
          <w:rFonts w:hint="cs"/>
          <w:rtl/>
        </w:rPr>
        <w:t xml:space="preserve"> 291 و 304</w:t>
      </w:r>
      <w:r w:rsidR="00752481">
        <w:rPr>
          <w:rFonts w:hint="cs"/>
          <w:rtl/>
        </w:rPr>
        <w:t>،</w:t>
      </w:r>
      <w:r>
        <w:rPr>
          <w:rFonts w:hint="cs"/>
          <w:rtl/>
        </w:rPr>
        <w:t xml:space="preserve"> مصابيح السُنّة 4</w:t>
      </w:r>
      <w:r w:rsidR="00752481">
        <w:rPr>
          <w:rFonts w:hint="cs"/>
          <w:rtl/>
        </w:rPr>
        <w:t>:</w:t>
      </w:r>
      <w:r>
        <w:rPr>
          <w:rFonts w:hint="cs"/>
          <w:rtl/>
        </w:rPr>
        <w:t xml:space="preserve"> 183 | 4796</w:t>
      </w:r>
      <w:r w:rsidR="00752481">
        <w:rPr>
          <w:rFonts w:hint="cs"/>
          <w:rtl/>
        </w:rPr>
        <w:t>،</w:t>
      </w:r>
      <w:r>
        <w:rPr>
          <w:rFonts w:hint="cs"/>
          <w:rtl/>
        </w:rPr>
        <w:t xml:space="preserve"> أسباب النزول: 200</w:t>
      </w:r>
      <w:r w:rsidR="00752481">
        <w:rPr>
          <w:rFonts w:hint="cs"/>
          <w:rtl/>
        </w:rPr>
        <w:t>،</w:t>
      </w:r>
      <w:r>
        <w:rPr>
          <w:rFonts w:hint="cs"/>
          <w:rtl/>
        </w:rPr>
        <w:t xml:space="preserve"> وسائر كتب التفسير عند هذه الآية من سورة الاَحزاب</w:t>
      </w:r>
      <w:r w:rsidR="00752481">
        <w:rPr>
          <w:rFonts w:hint="cs"/>
          <w:rtl/>
        </w:rPr>
        <w:t>.</w:t>
      </w:r>
    </w:p>
    <w:p w:rsidR="0095721C" w:rsidRDefault="0095721C" w:rsidP="0095721C">
      <w:pPr>
        <w:pStyle w:val="libFootnote0"/>
        <w:rPr>
          <w:rtl/>
        </w:rPr>
      </w:pPr>
      <w:r>
        <w:rPr>
          <w:rFonts w:hint="cs"/>
          <w:rtl/>
        </w:rPr>
        <w:t>(3) سنن ابن ماجة 2 | 4087</w:t>
      </w:r>
      <w:r w:rsidR="00752481">
        <w:rPr>
          <w:rFonts w:hint="cs"/>
          <w:rtl/>
        </w:rPr>
        <w:t>.</w:t>
      </w:r>
    </w:p>
    <w:p w:rsidR="0095721C" w:rsidRDefault="0095721C" w:rsidP="0095721C">
      <w:pPr>
        <w:pStyle w:val="libFootnote0"/>
        <w:rPr>
          <w:rtl/>
        </w:rPr>
      </w:pPr>
      <w:r>
        <w:rPr>
          <w:rFonts w:hint="cs"/>
          <w:rtl/>
        </w:rPr>
        <w:t>(4) مسند أحمد 3</w:t>
      </w:r>
      <w:r w:rsidR="00752481">
        <w:rPr>
          <w:rFonts w:hint="cs"/>
          <w:rtl/>
        </w:rPr>
        <w:t>:</w:t>
      </w:r>
      <w:r>
        <w:rPr>
          <w:rFonts w:hint="cs"/>
          <w:rtl/>
        </w:rPr>
        <w:t xml:space="preserve"> 3 و 62 و 64 و 80 و 82</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د</w:t>
      </w:r>
      <w:r w:rsidR="00752481">
        <w:rPr>
          <w:rFonts w:hint="cs"/>
          <w:rtl/>
        </w:rPr>
        <w:t xml:space="preserve"> - </w:t>
      </w:r>
      <w:r w:rsidRPr="00752481">
        <w:rPr>
          <w:rFonts w:hint="cs"/>
          <w:rtl/>
        </w:rPr>
        <w:t>«المهديّ من عترتي</w:t>
      </w:r>
      <w:r w:rsidR="00752481">
        <w:rPr>
          <w:rFonts w:hint="cs"/>
          <w:rtl/>
        </w:rPr>
        <w:t>،</w:t>
      </w:r>
      <w:r w:rsidRPr="00752481">
        <w:rPr>
          <w:rFonts w:hint="cs"/>
          <w:rtl/>
        </w:rPr>
        <w:t xml:space="preserve"> من وُلْد فاطمة»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فلم يبق في الاَمر أدنى غموض</w:t>
      </w:r>
      <w:r w:rsidR="00752481">
        <w:rPr>
          <w:rFonts w:hint="cs"/>
          <w:rtl/>
        </w:rPr>
        <w:t>،</w:t>
      </w:r>
      <w:r>
        <w:rPr>
          <w:rFonts w:hint="cs"/>
          <w:rtl/>
        </w:rPr>
        <w:t xml:space="preserve"> بعد تقديم بني هاشم الصريح</w:t>
      </w:r>
      <w:r w:rsidR="00752481">
        <w:rPr>
          <w:rFonts w:hint="cs"/>
          <w:rtl/>
        </w:rPr>
        <w:t>،</w:t>
      </w:r>
      <w:r>
        <w:rPr>
          <w:rFonts w:hint="cs"/>
          <w:rtl/>
        </w:rPr>
        <w:t xml:space="preserve"> وتقديم أهل البيت خاصّة على سائر بني هاشم</w:t>
      </w:r>
      <w:r w:rsidR="00752481">
        <w:rPr>
          <w:rFonts w:hint="cs"/>
          <w:rtl/>
        </w:rPr>
        <w:t>،</w:t>
      </w:r>
      <w:r>
        <w:rPr>
          <w:rFonts w:hint="cs"/>
          <w:rtl/>
        </w:rPr>
        <w:t xml:space="preserve"> وصراحة النصوص المتقدّمة</w:t>
      </w:r>
      <w:r w:rsidR="00752481">
        <w:rPr>
          <w:rFonts w:hint="cs"/>
          <w:rtl/>
        </w:rPr>
        <w:t>،</w:t>
      </w:r>
      <w:r>
        <w:rPr>
          <w:rFonts w:hint="cs"/>
          <w:rtl/>
        </w:rPr>
        <w:t xml:space="preserve"> لا سيّما الغدير والولاية والثقلين</w:t>
      </w:r>
      <w:r w:rsidR="00752481">
        <w:rPr>
          <w:rFonts w:hint="cs"/>
          <w:rtl/>
        </w:rPr>
        <w:t>،</w:t>
      </w:r>
      <w:r>
        <w:rPr>
          <w:rFonts w:hint="cs"/>
          <w:rtl/>
        </w:rPr>
        <w:t xml:space="preserve"> وببساطة كبساطة هذا الدين الحنيف</w:t>
      </w:r>
      <w:r w:rsidR="00752481">
        <w:rPr>
          <w:rFonts w:hint="cs"/>
          <w:rtl/>
        </w:rPr>
        <w:t>،</w:t>
      </w:r>
      <w:r>
        <w:rPr>
          <w:rFonts w:hint="cs"/>
          <w:rtl/>
        </w:rPr>
        <w:t xml:space="preserve"> وبعيداً عن شطط التأويل بُعد هذا الدِين عن التعقيد والتنطُّع</w:t>
      </w:r>
      <w:r w:rsidR="00752481">
        <w:rPr>
          <w:rFonts w:hint="cs"/>
          <w:rtl/>
        </w:rPr>
        <w:t>،</w:t>
      </w:r>
      <w:r>
        <w:rPr>
          <w:rFonts w:hint="cs"/>
          <w:rtl/>
        </w:rPr>
        <w:t xml:space="preserve"> تبدو عندئذٍ كم هي ظاهرةٌ إمامة اثني عشر سيّداً من سادة أهل البيت عليهم السلام</w:t>
      </w:r>
      <w:r w:rsidR="00752481">
        <w:rPr>
          <w:rFonts w:hint="cs"/>
          <w:rtl/>
        </w:rPr>
        <w:t>.</w:t>
      </w:r>
      <w:r>
        <w:rPr>
          <w:rFonts w:hint="cs"/>
          <w:rtl/>
        </w:rPr>
        <w:t>. وتحديداً</w:t>
      </w:r>
      <w:r w:rsidR="00752481">
        <w:rPr>
          <w:rFonts w:hint="cs"/>
          <w:rtl/>
        </w:rPr>
        <w:t>:</w:t>
      </w:r>
      <w:r>
        <w:rPr>
          <w:rFonts w:hint="cs"/>
          <w:rtl/>
        </w:rPr>
        <w:t xml:space="preserve"> أوّلهم عليّ</w:t>
      </w:r>
      <w:r w:rsidR="00752481">
        <w:rPr>
          <w:rFonts w:hint="cs"/>
          <w:rtl/>
        </w:rPr>
        <w:t>،</w:t>
      </w:r>
      <w:r>
        <w:rPr>
          <w:rFonts w:hint="cs"/>
          <w:rtl/>
        </w:rPr>
        <w:t xml:space="preserve"> فالحسن</w:t>
      </w:r>
      <w:r w:rsidR="00752481">
        <w:rPr>
          <w:rFonts w:hint="cs"/>
          <w:rtl/>
        </w:rPr>
        <w:t>،</w:t>
      </w:r>
      <w:r>
        <w:rPr>
          <w:rFonts w:hint="cs"/>
          <w:rtl/>
        </w:rPr>
        <w:t xml:space="preserve"> فالحسين</w:t>
      </w:r>
      <w:r w:rsidR="00752481">
        <w:rPr>
          <w:rFonts w:hint="cs"/>
          <w:rtl/>
        </w:rPr>
        <w:t>،</w:t>
      </w:r>
      <w:r>
        <w:rPr>
          <w:rFonts w:hint="cs"/>
          <w:rtl/>
        </w:rPr>
        <w:t xml:space="preserve"> وآخرهم المهديّ (عليهم السلام)</w:t>
      </w:r>
      <w:r w:rsidR="00752481">
        <w:rPr>
          <w:rFonts w:hint="cs"/>
          <w:rtl/>
        </w:rPr>
        <w:t>.</w:t>
      </w:r>
    </w:p>
    <w:p w:rsidR="0095721C" w:rsidRDefault="0095721C" w:rsidP="00752481">
      <w:pPr>
        <w:pStyle w:val="libNormal"/>
        <w:rPr>
          <w:rtl/>
        </w:rPr>
      </w:pPr>
      <w:r w:rsidRPr="00752481">
        <w:rPr>
          <w:rFonts w:hint="cs"/>
          <w:rtl/>
        </w:rPr>
        <w:t xml:space="preserve">ومن لحظ الاضطراب الشديد والتهافت الذي وقع فيه شرّاح الصحاح عند حديث الخلفاء الاثني عشر </w:t>
      </w:r>
      <w:r w:rsidRPr="0095721C">
        <w:rPr>
          <w:rStyle w:val="libFootnotenumChar"/>
          <w:rFonts w:hint="cs"/>
          <w:rtl/>
        </w:rPr>
        <w:t>(2)</w:t>
      </w:r>
      <w:r w:rsidRPr="00752481">
        <w:rPr>
          <w:rFonts w:hint="cs"/>
          <w:rtl/>
        </w:rPr>
        <w:t>، ازداد يقيناً في اختصاص سادة أهل البيت بهذا الحديث</w:t>
      </w:r>
      <w:r w:rsidR="00752481">
        <w:rPr>
          <w:rFonts w:hint="cs"/>
          <w:rtl/>
        </w:rPr>
        <w:t>،</w:t>
      </w:r>
      <w:r w:rsidRPr="00752481">
        <w:rPr>
          <w:rFonts w:hint="cs"/>
          <w:rtl/>
        </w:rPr>
        <w:t xml:space="preserve"> دون سواهم</w:t>
      </w:r>
      <w:r w:rsidR="00752481">
        <w:rPr>
          <w:rFonts w:hint="cs"/>
          <w:rtl/>
        </w:rPr>
        <w:t>.</w:t>
      </w:r>
    </w:p>
    <w:p w:rsidR="0095721C" w:rsidRDefault="0095721C" w:rsidP="00752481">
      <w:pPr>
        <w:pStyle w:val="libNormal"/>
        <w:rPr>
          <w:rtl/>
        </w:rPr>
      </w:pPr>
      <w:r w:rsidRPr="00752481">
        <w:rPr>
          <w:rFonts w:hint="cs"/>
          <w:rtl/>
        </w:rPr>
        <w:t xml:space="preserve">وقد اهتدى إلى هذا المعنى بعض من شرح الله صدره للاِسلام من أهل الكتاب لمّا رأوا في أسفارهم الخبر عن اثني عشر إماماً يكونون بعد النبيّ العظيم من وُلْد إسماعيل </w:t>
      </w:r>
      <w:r w:rsidRPr="0095721C">
        <w:rPr>
          <w:rStyle w:val="libFootnotenumChar"/>
          <w:rFonts w:hint="cs"/>
          <w:rtl/>
        </w:rPr>
        <w:t>(3)</w:t>
      </w:r>
      <w:r w:rsidRPr="00752481">
        <w:rPr>
          <w:rFonts w:hint="cs"/>
          <w:rtl/>
        </w:rPr>
        <w:t>، فناقضهم ابن كثير</w:t>
      </w:r>
      <w:r w:rsidR="00752481">
        <w:rPr>
          <w:rFonts w:hint="cs"/>
          <w:rtl/>
        </w:rPr>
        <w:t>،</w:t>
      </w:r>
      <w:r w:rsidRPr="00752481">
        <w:rPr>
          <w:rFonts w:hint="cs"/>
          <w:rtl/>
        </w:rPr>
        <w:t xml:space="preserve"> نقلاً عن شيخه ابن تيميّة، ليجعل هؤلاء العظماء هم الخلفاء الّذين يعدّون فيهم معاوية ويزيد ومروان وعبد الملك وهشام</w:t>
      </w:r>
      <w:r w:rsidR="00752481">
        <w:rPr>
          <w:rFonts w:hint="cs"/>
          <w:rtl/>
        </w:rPr>
        <w:t>،</w:t>
      </w:r>
      <w:r w:rsidRPr="00752481">
        <w:rPr>
          <w:rFonts w:hint="cs"/>
          <w:rtl/>
        </w:rPr>
        <w:t xml:space="preserve"> أو الّذين لا يدرون من هُم </w:t>
      </w:r>
      <w:r w:rsidRPr="0095721C">
        <w:rPr>
          <w:rStyle w:val="libFootnotenumChar"/>
          <w:rFonts w:hint="cs"/>
          <w:rtl/>
        </w:rPr>
        <w:t>(4)</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سنن أبي داود | 4284</w:t>
      </w:r>
      <w:r w:rsidR="00752481">
        <w:rPr>
          <w:rFonts w:hint="cs"/>
          <w:rtl/>
        </w:rPr>
        <w:t>،</w:t>
      </w:r>
      <w:r>
        <w:rPr>
          <w:rFonts w:hint="cs"/>
          <w:rtl/>
        </w:rPr>
        <w:t xml:space="preserve"> تاريخ البخاري 3</w:t>
      </w:r>
      <w:r w:rsidR="00752481">
        <w:rPr>
          <w:rFonts w:hint="cs"/>
          <w:rtl/>
        </w:rPr>
        <w:t>:</w:t>
      </w:r>
      <w:r>
        <w:rPr>
          <w:rFonts w:hint="cs"/>
          <w:rtl/>
        </w:rPr>
        <w:t xml:space="preserve"> 346</w:t>
      </w:r>
      <w:r w:rsidR="00752481">
        <w:rPr>
          <w:rFonts w:hint="cs"/>
          <w:rtl/>
        </w:rPr>
        <w:t>،</w:t>
      </w:r>
      <w:r>
        <w:rPr>
          <w:rFonts w:hint="cs"/>
          <w:rtl/>
        </w:rPr>
        <w:t xml:space="preserve"> مصابيح السُنّة | 4211</w:t>
      </w:r>
      <w:r w:rsidR="00752481">
        <w:rPr>
          <w:rFonts w:hint="cs"/>
          <w:rtl/>
        </w:rPr>
        <w:t>.</w:t>
      </w:r>
    </w:p>
    <w:p w:rsidR="0095721C" w:rsidRDefault="0095721C" w:rsidP="0095721C">
      <w:pPr>
        <w:pStyle w:val="libFootnote0"/>
        <w:rPr>
          <w:rtl/>
        </w:rPr>
      </w:pPr>
      <w:r>
        <w:rPr>
          <w:rFonts w:hint="cs"/>
          <w:rtl/>
        </w:rPr>
        <w:t>(2) أُنظر</w:t>
      </w:r>
      <w:r w:rsidR="00752481">
        <w:rPr>
          <w:rFonts w:hint="cs"/>
          <w:rtl/>
        </w:rPr>
        <w:t>:</w:t>
      </w:r>
      <w:r>
        <w:rPr>
          <w:rFonts w:hint="cs"/>
          <w:rtl/>
        </w:rPr>
        <w:t xml:space="preserve"> فتح الباري بشرح صحيح البخاري 13</w:t>
      </w:r>
      <w:r w:rsidR="00752481">
        <w:rPr>
          <w:rFonts w:hint="cs"/>
          <w:rtl/>
        </w:rPr>
        <w:t>:</w:t>
      </w:r>
      <w:r>
        <w:rPr>
          <w:rFonts w:hint="cs"/>
          <w:rtl/>
        </w:rPr>
        <w:t xml:space="preserve"> 180</w:t>
      </w:r>
      <w:r w:rsidR="00752481">
        <w:rPr>
          <w:rFonts w:hint="cs"/>
          <w:rtl/>
        </w:rPr>
        <w:t xml:space="preserve"> - </w:t>
      </w:r>
      <w:r>
        <w:rPr>
          <w:rFonts w:hint="cs"/>
          <w:rtl/>
        </w:rPr>
        <w:t>183</w:t>
      </w:r>
      <w:r w:rsidR="00752481">
        <w:rPr>
          <w:rFonts w:hint="cs"/>
          <w:rtl/>
        </w:rPr>
        <w:t>،</w:t>
      </w:r>
      <w:r>
        <w:rPr>
          <w:rFonts w:hint="cs"/>
          <w:rtl/>
        </w:rPr>
        <w:t xml:space="preserve"> إرشاد الساري لشرح صحيح البخاري 15</w:t>
      </w:r>
      <w:r w:rsidR="00752481">
        <w:rPr>
          <w:rFonts w:hint="cs"/>
          <w:rtl/>
        </w:rPr>
        <w:t>:</w:t>
      </w:r>
      <w:r>
        <w:rPr>
          <w:rFonts w:hint="cs"/>
          <w:rtl/>
        </w:rPr>
        <w:t xml:space="preserve"> 212</w:t>
      </w:r>
      <w:r w:rsidR="00752481">
        <w:rPr>
          <w:rFonts w:hint="cs"/>
          <w:rtl/>
        </w:rPr>
        <w:t xml:space="preserve"> - </w:t>
      </w:r>
      <w:r>
        <w:rPr>
          <w:rFonts w:hint="cs"/>
          <w:rtl/>
        </w:rPr>
        <w:t>213</w:t>
      </w:r>
      <w:r w:rsidR="00752481">
        <w:rPr>
          <w:rFonts w:hint="cs"/>
          <w:rtl/>
        </w:rPr>
        <w:t>،</w:t>
      </w:r>
      <w:r>
        <w:rPr>
          <w:rFonts w:hint="cs"/>
          <w:rtl/>
        </w:rPr>
        <w:t xml:space="preserve"> صحيح مسلم بشرح النووي 12</w:t>
      </w:r>
      <w:r w:rsidR="00752481">
        <w:rPr>
          <w:rFonts w:hint="cs"/>
          <w:rtl/>
        </w:rPr>
        <w:t>:</w:t>
      </w:r>
      <w:r>
        <w:rPr>
          <w:rFonts w:hint="cs"/>
          <w:rtl/>
        </w:rPr>
        <w:t xml:space="preserve"> 201</w:t>
      </w:r>
      <w:r w:rsidR="00752481">
        <w:rPr>
          <w:rFonts w:hint="cs"/>
          <w:rtl/>
        </w:rPr>
        <w:t xml:space="preserve"> - </w:t>
      </w:r>
      <w:r>
        <w:rPr>
          <w:rFonts w:hint="cs"/>
          <w:rtl/>
        </w:rPr>
        <w:t>203</w:t>
      </w:r>
      <w:r w:rsidR="00752481">
        <w:rPr>
          <w:rFonts w:hint="cs"/>
          <w:rtl/>
        </w:rPr>
        <w:t>،</w:t>
      </w:r>
      <w:r>
        <w:rPr>
          <w:rFonts w:hint="cs"/>
          <w:rtl/>
        </w:rPr>
        <w:t xml:space="preserve"> البداية والنهاية 6</w:t>
      </w:r>
      <w:r w:rsidR="00752481">
        <w:rPr>
          <w:rFonts w:hint="cs"/>
          <w:rtl/>
        </w:rPr>
        <w:t>:</w:t>
      </w:r>
      <w:r>
        <w:rPr>
          <w:rFonts w:hint="cs"/>
          <w:rtl/>
        </w:rPr>
        <w:t xml:space="preserve"> 278</w:t>
      </w:r>
      <w:r w:rsidR="00752481">
        <w:rPr>
          <w:rFonts w:hint="cs"/>
          <w:rtl/>
        </w:rPr>
        <w:t xml:space="preserve"> - </w:t>
      </w:r>
      <w:r>
        <w:rPr>
          <w:rFonts w:hint="cs"/>
          <w:rtl/>
        </w:rPr>
        <w:t>281</w:t>
      </w:r>
      <w:r w:rsidR="00752481">
        <w:rPr>
          <w:rFonts w:hint="cs"/>
          <w:rtl/>
        </w:rPr>
        <w:t>.</w:t>
      </w:r>
    </w:p>
    <w:p w:rsidR="0095721C" w:rsidRDefault="0095721C" w:rsidP="0095721C">
      <w:pPr>
        <w:pStyle w:val="libFootnote0"/>
        <w:rPr>
          <w:rtl/>
        </w:rPr>
      </w:pPr>
      <w:r>
        <w:rPr>
          <w:rFonts w:hint="cs"/>
          <w:rtl/>
        </w:rPr>
        <w:t>(3) العهد القديم</w:t>
      </w:r>
      <w:r w:rsidR="00752481">
        <w:rPr>
          <w:rFonts w:hint="cs"/>
          <w:rtl/>
        </w:rPr>
        <w:t xml:space="preserve"> - </w:t>
      </w:r>
      <w:r>
        <w:rPr>
          <w:rFonts w:hint="cs"/>
          <w:rtl/>
        </w:rPr>
        <w:t>سفر التكوين</w:t>
      </w:r>
      <w:r w:rsidR="00752481">
        <w:rPr>
          <w:rFonts w:hint="cs"/>
          <w:rtl/>
        </w:rPr>
        <w:t xml:space="preserve"> - </w:t>
      </w:r>
      <w:r>
        <w:rPr>
          <w:rFonts w:hint="cs"/>
          <w:rtl/>
        </w:rPr>
        <w:t>إصحاح 17</w:t>
      </w:r>
      <w:r w:rsidR="00752481">
        <w:rPr>
          <w:rFonts w:hint="cs"/>
          <w:rtl/>
        </w:rPr>
        <w:t>:</w:t>
      </w:r>
      <w:r>
        <w:rPr>
          <w:rFonts w:hint="cs"/>
          <w:rtl/>
        </w:rPr>
        <w:t xml:space="preserve"> آية 20</w:t>
      </w:r>
      <w:r w:rsidR="00752481">
        <w:rPr>
          <w:rFonts w:hint="cs"/>
          <w:rtl/>
        </w:rPr>
        <w:t>.</w:t>
      </w:r>
    </w:p>
    <w:p w:rsidR="0095721C" w:rsidRDefault="0095721C" w:rsidP="0095721C">
      <w:pPr>
        <w:pStyle w:val="libFootnote0"/>
        <w:rPr>
          <w:rtl/>
        </w:rPr>
      </w:pPr>
      <w:r>
        <w:rPr>
          <w:rFonts w:hint="cs"/>
          <w:rtl/>
        </w:rPr>
        <w:t>(4) أُنظر</w:t>
      </w:r>
      <w:r w:rsidR="00752481">
        <w:rPr>
          <w:rFonts w:hint="cs"/>
          <w:rtl/>
        </w:rPr>
        <w:t>:</w:t>
      </w:r>
      <w:r>
        <w:rPr>
          <w:rFonts w:hint="cs"/>
          <w:rtl/>
        </w:rPr>
        <w:t xml:space="preserve"> البداية والنهاية 6</w:t>
      </w:r>
      <w:r w:rsidR="00752481">
        <w:rPr>
          <w:rFonts w:hint="cs"/>
          <w:rtl/>
        </w:rPr>
        <w:t>:</w:t>
      </w:r>
      <w:r>
        <w:rPr>
          <w:rFonts w:hint="cs"/>
          <w:rtl/>
        </w:rPr>
        <w:t xml:space="preserve"> 280</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وأهل البيت أوّلاً</w:t>
      </w:r>
      <w:r w:rsidR="00752481">
        <w:rPr>
          <w:rFonts w:hint="cs"/>
          <w:rtl/>
        </w:rPr>
        <w:t>:</w:t>
      </w:r>
    </w:p>
    <w:p w:rsidR="0095721C" w:rsidRDefault="0095721C" w:rsidP="00752481">
      <w:pPr>
        <w:pStyle w:val="libNormal"/>
        <w:rPr>
          <w:rtl/>
        </w:rPr>
      </w:pPr>
      <w:r>
        <w:rPr>
          <w:rFonts w:hint="cs"/>
          <w:rtl/>
        </w:rPr>
        <w:t>لو لم يكن ثمّة نصّ في الاِمامة</w:t>
      </w:r>
      <w:r w:rsidR="00752481">
        <w:rPr>
          <w:rFonts w:hint="cs"/>
          <w:rtl/>
        </w:rPr>
        <w:t>،</w:t>
      </w:r>
      <w:r>
        <w:rPr>
          <w:rFonts w:hint="cs"/>
          <w:rtl/>
        </w:rPr>
        <w:t xml:space="preserve"> وكان للاُمّة أن تُرشّح لها أهلها</w:t>
      </w:r>
      <w:r w:rsidR="00752481">
        <w:rPr>
          <w:rFonts w:hint="cs"/>
          <w:rtl/>
        </w:rPr>
        <w:t>،</w:t>
      </w:r>
      <w:r>
        <w:rPr>
          <w:rFonts w:hint="cs"/>
          <w:rtl/>
        </w:rPr>
        <w:t xml:space="preserve"> وبعد ما تقدّم في تفضيل بني هاشم</w:t>
      </w:r>
      <w:r w:rsidR="00752481">
        <w:rPr>
          <w:rFonts w:hint="cs"/>
          <w:rtl/>
        </w:rPr>
        <w:t>،</w:t>
      </w:r>
      <w:r>
        <w:rPr>
          <w:rFonts w:hint="cs"/>
          <w:rtl/>
        </w:rPr>
        <w:t xml:space="preserve"> وأهل البيت خاصّة</w:t>
      </w:r>
      <w:r w:rsidR="00752481">
        <w:rPr>
          <w:rFonts w:hint="cs"/>
          <w:rtl/>
        </w:rPr>
        <w:t>،</w:t>
      </w:r>
      <w:r>
        <w:rPr>
          <w:rFonts w:hint="cs"/>
          <w:rtl/>
        </w:rPr>
        <w:t xml:space="preserve"> فهم الاَوْلى بالاِمامة بلا منازع</w:t>
      </w:r>
      <w:r w:rsidR="00752481">
        <w:rPr>
          <w:rFonts w:hint="cs"/>
          <w:rtl/>
        </w:rPr>
        <w:t>.</w:t>
      </w:r>
    </w:p>
    <w:p w:rsidR="0095721C" w:rsidRDefault="0095721C" w:rsidP="00752481">
      <w:pPr>
        <w:pStyle w:val="libNormal"/>
        <w:rPr>
          <w:rtl/>
        </w:rPr>
      </w:pPr>
      <w:r>
        <w:rPr>
          <w:rFonts w:hint="cs"/>
          <w:rtl/>
        </w:rPr>
        <w:t>وأهل البيت أوّلاً</w:t>
      </w:r>
      <w:r w:rsidR="00752481">
        <w:rPr>
          <w:rFonts w:hint="cs"/>
          <w:rtl/>
        </w:rPr>
        <w:t>:</w:t>
      </w:r>
    </w:p>
    <w:p w:rsidR="0095721C" w:rsidRDefault="0095721C" w:rsidP="00752481">
      <w:pPr>
        <w:pStyle w:val="libNormal"/>
        <w:rPr>
          <w:rtl/>
        </w:rPr>
      </w:pPr>
      <w:r>
        <w:rPr>
          <w:rFonts w:hint="cs"/>
          <w:rtl/>
        </w:rPr>
        <w:t>لو كانت الخلافة محصورة في قريش</w:t>
      </w:r>
      <w:r w:rsidR="00752481">
        <w:rPr>
          <w:rFonts w:hint="cs"/>
          <w:rtl/>
        </w:rPr>
        <w:t>،</w:t>
      </w:r>
      <w:r>
        <w:rPr>
          <w:rFonts w:hint="cs"/>
          <w:rtl/>
        </w:rPr>
        <w:t xml:space="preserve"> إمّا لنصّ النبيّ صلى الله عليه وآله وسلم</w:t>
      </w:r>
      <w:r w:rsidR="00752481">
        <w:rPr>
          <w:rFonts w:hint="cs"/>
          <w:rtl/>
        </w:rPr>
        <w:t>،</w:t>
      </w:r>
      <w:r>
        <w:rPr>
          <w:rFonts w:hint="cs"/>
          <w:rtl/>
        </w:rPr>
        <w:t xml:space="preserve"> أو لقول المهاجرين في السقيفة</w:t>
      </w:r>
      <w:r w:rsidR="00752481">
        <w:rPr>
          <w:rFonts w:hint="cs"/>
          <w:rtl/>
        </w:rPr>
        <w:t>،</w:t>
      </w:r>
      <w:r>
        <w:rPr>
          <w:rFonts w:hint="cs"/>
          <w:rtl/>
        </w:rPr>
        <w:t xml:space="preserve"> (أنّ قريشاً أولياؤه وعشيرته)</w:t>
      </w:r>
      <w:r w:rsidR="00752481">
        <w:rPr>
          <w:rFonts w:hint="cs"/>
          <w:rtl/>
        </w:rPr>
        <w:t>،</w:t>
      </w:r>
      <w:r>
        <w:rPr>
          <w:rFonts w:hint="cs"/>
          <w:rtl/>
        </w:rPr>
        <w:t xml:space="preserve"> (وقومه أوْلى به)</w:t>
      </w:r>
      <w:r w:rsidR="00752481">
        <w:rPr>
          <w:rFonts w:hint="cs"/>
          <w:rtl/>
        </w:rPr>
        <w:t>،</w:t>
      </w:r>
      <w:r>
        <w:rPr>
          <w:rFonts w:hint="cs"/>
          <w:rtl/>
        </w:rPr>
        <w:t xml:space="preserve"> (وهيهات أن يجتمع سيفان في غمد)</w:t>
      </w:r>
      <w:r w:rsidR="00752481">
        <w:rPr>
          <w:rFonts w:hint="cs"/>
          <w:rtl/>
        </w:rPr>
        <w:t>،</w:t>
      </w:r>
      <w:r>
        <w:rPr>
          <w:rFonts w:hint="cs"/>
          <w:rtl/>
        </w:rPr>
        <w:t xml:space="preserve"> (ولا تمتنع العرب أن تولّي أمرها مَن كانت النبوّة فيهم)</w:t>
      </w:r>
      <w:r w:rsidR="00752481">
        <w:rPr>
          <w:rFonts w:hint="cs"/>
          <w:rtl/>
        </w:rPr>
        <w:t>.</w:t>
      </w:r>
    </w:p>
    <w:p w:rsidR="0095721C" w:rsidRDefault="0095721C" w:rsidP="00752481">
      <w:pPr>
        <w:pStyle w:val="libNormal"/>
        <w:rPr>
          <w:rtl/>
        </w:rPr>
      </w:pPr>
      <w:r w:rsidRPr="00752481">
        <w:rPr>
          <w:rFonts w:hint="cs"/>
          <w:rtl/>
        </w:rPr>
        <w:t>وأخيراً</w:t>
      </w:r>
      <w:r w:rsidR="00752481">
        <w:rPr>
          <w:rFonts w:hint="cs"/>
          <w:rtl/>
        </w:rPr>
        <w:t>:</w:t>
      </w:r>
      <w:r w:rsidRPr="00752481">
        <w:rPr>
          <w:rFonts w:hint="cs"/>
          <w:rtl/>
        </w:rPr>
        <w:t xml:space="preserve"> (فمَن ينازعنا سلطان محمّد ونحن أولياؤه وعشيرته</w:t>
      </w:r>
      <w:r w:rsidR="00752481">
        <w:rPr>
          <w:rFonts w:hint="cs"/>
          <w:rtl/>
        </w:rPr>
        <w:t>،</w:t>
      </w:r>
      <w:r w:rsidRPr="00752481">
        <w:rPr>
          <w:rFonts w:hint="cs"/>
          <w:rtl/>
        </w:rPr>
        <w:t xml:space="preserve"> إلاّ مُدلٍ بباطلٍ</w:t>
      </w:r>
      <w:r w:rsidR="00752481">
        <w:rPr>
          <w:rFonts w:hint="cs"/>
          <w:rtl/>
        </w:rPr>
        <w:t>،</w:t>
      </w:r>
      <w:r w:rsidRPr="00752481">
        <w:rPr>
          <w:rFonts w:hint="cs"/>
          <w:rtl/>
        </w:rPr>
        <w:t xml:space="preserve"> أو متجانف لاِثمٍ</w:t>
      </w:r>
      <w:r w:rsidR="00752481">
        <w:rPr>
          <w:rFonts w:hint="cs"/>
          <w:rtl/>
        </w:rPr>
        <w:t>،</w:t>
      </w:r>
      <w:r w:rsidRPr="00752481">
        <w:rPr>
          <w:rFonts w:hint="cs"/>
          <w:rtl/>
        </w:rPr>
        <w:t xml:space="preserve"> أو متورّط في هَلَكة)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فإنّ هذا كلّه لا يرشّح أحداً قبل بني هاشم</w:t>
      </w:r>
      <w:r w:rsidR="00752481">
        <w:rPr>
          <w:rFonts w:hint="cs"/>
          <w:rtl/>
        </w:rPr>
        <w:t>،</w:t>
      </w:r>
      <w:r>
        <w:rPr>
          <w:rFonts w:hint="cs"/>
          <w:rtl/>
        </w:rPr>
        <w:t xml:space="preserve"> فإذا كان قومه أوْلى به فلا ينازعهم إلاّ ظالم</w:t>
      </w:r>
      <w:r w:rsidR="00752481">
        <w:rPr>
          <w:rFonts w:hint="cs"/>
          <w:rtl/>
        </w:rPr>
        <w:t>،</w:t>
      </w:r>
      <w:r>
        <w:rPr>
          <w:rFonts w:hint="cs"/>
          <w:rtl/>
        </w:rPr>
        <w:t xml:space="preserve"> فما من أحد أوْلى به من بني هاشم</w:t>
      </w:r>
      <w:r w:rsidR="00752481">
        <w:rPr>
          <w:rFonts w:hint="cs"/>
          <w:rtl/>
        </w:rPr>
        <w:t>،</w:t>
      </w:r>
      <w:r>
        <w:rPr>
          <w:rFonts w:hint="cs"/>
          <w:rtl/>
        </w:rPr>
        <w:t xml:space="preserve"> ثمّ أهل البيت خاصّة</w:t>
      </w:r>
      <w:r w:rsidR="00752481">
        <w:rPr>
          <w:rFonts w:hint="cs"/>
          <w:rtl/>
        </w:rPr>
        <w:t>!</w:t>
      </w:r>
    </w:p>
    <w:p w:rsidR="0095721C" w:rsidRDefault="0095721C" w:rsidP="00577E5E">
      <w:pPr>
        <w:pStyle w:val="libNormal"/>
        <w:rPr>
          <w:rtl/>
        </w:rPr>
      </w:pPr>
      <w:r w:rsidRPr="00752481">
        <w:rPr>
          <w:rFonts w:hint="cs"/>
          <w:rtl/>
        </w:rPr>
        <w:t>فبنو هاشم</w:t>
      </w:r>
      <w:r w:rsidR="00752481">
        <w:rPr>
          <w:rFonts w:hint="cs"/>
          <w:rtl/>
        </w:rPr>
        <w:t>،</w:t>
      </w:r>
      <w:r w:rsidRPr="00752481">
        <w:rPr>
          <w:rFonts w:hint="cs"/>
          <w:rtl/>
        </w:rPr>
        <w:t xml:space="preserve"> دون سواهم من بطون قريش</w:t>
      </w:r>
      <w:r w:rsidR="00752481">
        <w:rPr>
          <w:rFonts w:hint="cs"/>
          <w:rtl/>
        </w:rPr>
        <w:t>،</w:t>
      </w:r>
      <w:r w:rsidRPr="00752481">
        <w:rPr>
          <w:rFonts w:hint="cs"/>
          <w:rtl/>
        </w:rPr>
        <w:t xml:space="preserve"> هم المعنيّون بآية الاِنذار في بدء الدعوة النبوية</w:t>
      </w:r>
      <w:r w:rsidR="00752481">
        <w:rPr>
          <w:rFonts w:hint="cs"/>
          <w:rtl/>
        </w:rPr>
        <w:t>:</w:t>
      </w:r>
      <w:r w:rsidRPr="00752481">
        <w:rPr>
          <w:rFonts w:hint="cs"/>
          <w:rtl/>
        </w:rPr>
        <w:t xml:space="preserve"> </w:t>
      </w:r>
      <w:r w:rsidRPr="00C12977">
        <w:rPr>
          <w:rStyle w:val="libAlaemChar"/>
          <w:rFonts w:hint="cs"/>
          <w:rtl/>
        </w:rPr>
        <w:t>(</w:t>
      </w:r>
      <w:r w:rsidR="00577E5E" w:rsidRPr="00577E5E">
        <w:rPr>
          <w:rStyle w:val="libAieChar"/>
          <w:rFonts w:hint="cs"/>
          <w:rtl/>
        </w:rPr>
        <w:t>وَأَنذِرْ</w:t>
      </w:r>
      <w:r w:rsidR="00577E5E" w:rsidRPr="00577E5E">
        <w:rPr>
          <w:rStyle w:val="libAieChar"/>
          <w:rtl/>
        </w:rPr>
        <w:t xml:space="preserve"> </w:t>
      </w:r>
      <w:r w:rsidR="00577E5E" w:rsidRPr="00577E5E">
        <w:rPr>
          <w:rStyle w:val="libAieChar"/>
          <w:rFonts w:hint="cs"/>
          <w:rtl/>
        </w:rPr>
        <w:t>عَشِيرَتَكَ</w:t>
      </w:r>
      <w:r w:rsidR="00577E5E" w:rsidRPr="00577E5E">
        <w:rPr>
          <w:rStyle w:val="libAieChar"/>
          <w:rtl/>
        </w:rPr>
        <w:t xml:space="preserve"> </w:t>
      </w:r>
      <w:r w:rsidR="00577E5E" w:rsidRPr="00577E5E">
        <w:rPr>
          <w:rStyle w:val="libAieChar"/>
          <w:rFonts w:hint="cs"/>
          <w:rtl/>
        </w:rPr>
        <w:t>الْأَقْرَبِينَ</w:t>
      </w:r>
      <w:r w:rsidRPr="00C12977">
        <w:rPr>
          <w:rStyle w:val="libAlaemChar"/>
          <w:rFonts w:hint="cs"/>
          <w:rtl/>
        </w:rPr>
        <w:t>)</w:t>
      </w:r>
      <w:r w:rsidRPr="00752481">
        <w:rPr>
          <w:rFonts w:hint="cs"/>
          <w:rtl/>
        </w:rPr>
        <w:t xml:space="preserve"> </w:t>
      </w:r>
      <w:r w:rsidRPr="0095721C">
        <w:rPr>
          <w:rStyle w:val="libFootnotenumChar"/>
          <w:rFonts w:hint="cs"/>
          <w:rtl/>
        </w:rPr>
        <w:t>(2)</w:t>
      </w:r>
      <w:r w:rsidRPr="00752481">
        <w:rPr>
          <w:rFonts w:hint="cs"/>
          <w:rtl/>
        </w:rPr>
        <w:t>.</w:t>
      </w:r>
    </w:p>
    <w:p w:rsidR="0095721C" w:rsidRDefault="0095721C" w:rsidP="00752481">
      <w:pPr>
        <w:pStyle w:val="libNormal"/>
        <w:rPr>
          <w:rtl/>
        </w:rPr>
      </w:pPr>
      <w:r>
        <w:rPr>
          <w:rFonts w:hint="cs"/>
          <w:rtl/>
        </w:rPr>
        <w:t>وبنو هاشم هم المعنيّون بالمحاصرة في شعب أبي طالب ثلاث سنين، وليس معهم إلاّ بني المطّلب</w:t>
      </w:r>
      <w:r w:rsidR="00752481">
        <w:rPr>
          <w:rFonts w:hint="cs"/>
          <w:rtl/>
        </w:rPr>
        <w:t>،</w:t>
      </w:r>
      <w:r>
        <w:rPr>
          <w:rFonts w:hint="cs"/>
          <w:rtl/>
        </w:rPr>
        <w:t xml:space="preserve"> أمّا بطون قريش الاُخر</w:t>
      </w:r>
      <w:r w:rsidR="00752481">
        <w:rPr>
          <w:rFonts w:hint="cs"/>
          <w:rtl/>
        </w:rPr>
        <w:t>،</w:t>
      </w:r>
      <w:r>
        <w:rPr>
          <w:rFonts w:hint="cs"/>
          <w:rtl/>
        </w:rPr>
        <w:t xml:space="preserve"> تَيم وعديّ</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أُنظر</w:t>
      </w:r>
      <w:r w:rsidR="00752481">
        <w:rPr>
          <w:rFonts w:hint="cs"/>
          <w:rtl/>
        </w:rPr>
        <w:t>:</w:t>
      </w:r>
      <w:r>
        <w:rPr>
          <w:rFonts w:hint="cs"/>
          <w:rtl/>
        </w:rPr>
        <w:t xml:space="preserve"> الاِمامة والسياسة</w:t>
      </w:r>
      <w:r w:rsidR="00752481">
        <w:rPr>
          <w:rFonts w:hint="cs"/>
          <w:rtl/>
        </w:rPr>
        <w:t>:</w:t>
      </w:r>
      <w:r>
        <w:rPr>
          <w:rFonts w:hint="cs"/>
          <w:rtl/>
        </w:rPr>
        <w:t xml:space="preserve"> 12</w:t>
      </w:r>
      <w:r w:rsidR="00752481">
        <w:rPr>
          <w:rFonts w:hint="cs"/>
          <w:rtl/>
        </w:rPr>
        <w:t xml:space="preserve"> - </w:t>
      </w:r>
      <w:r>
        <w:rPr>
          <w:rFonts w:hint="cs"/>
          <w:rtl/>
        </w:rPr>
        <w:t>16</w:t>
      </w:r>
      <w:r w:rsidR="00752481">
        <w:rPr>
          <w:rFonts w:hint="cs"/>
          <w:rtl/>
        </w:rPr>
        <w:t>،</w:t>
      </w:r>
      <w:r>
        <w:rPr>
          <w:rFonts w:hint="cs"/>
          <w:rtl/>
        </w:rPr>
        <w:t xml:space="preserve"> الكامل في التاريخ 2</w:t>
      </w:r>
      <w:r w:rsidR="00752481">
        <w:rPr>
          <w:rFonts w:hint="cs"/>
          <w:rtl/>
        </w:rPr>
        <w:t>:</w:t>
      </w:r>
      <w:r>
        <w:rPr>
          <w:rFonts w:hint="cs"/>
          <w:rtl/>
        </w:rPr>
        <w:t xml:space="preserve"> 329</w:t>
      </w:r>
      <w:r w:rsidR="00752481">
        <w:rPr>
          <w:rFonts w:hint="cs"/>
          <w:rtl/>
        </w:rPr>
        <w:t xml:space="preserve"> - </w:t>
      </w:r>
      <w:r>
        <w:rPr>
          <w:rFonts w:hint="cs"/>
          <w:rtl/>
        </w:rPr>
        <w:t>330</w:t>
      </w:r>
      <w:r w:rsidR="00752481">
        <w:rPr>
          <w:rFonts w:hint="cs"/>
          <w:rtl/>
        </w:rPr>
        <w:t>.</w:t>
      </w:r>
    </w:p>
    <w:p w:rsidR="0095721C" w:rsidRDefault="0095721C" w:rsidP="0095721C">
      <w:pPr>
        <w:pStyle w:val="libFootnote0"/>
        <w:rPr>
          <w:rtl/>
        </w:rPr>
      </w:pPr>
      <w:r>
        <w:rPr>
          <w:rFonts w:hint="cs"/>
          <w:rtl/>
        </w:rPr>
        <w:t>(2) سورة الشعراء 26</w:t>
      </w:r>
      <w:r w:rsidR="00752481">
        <w:rPr>
          <w:rFonts w:hint="cs"/>
          <w:rtl/>
        </w:rPr>
        <w:t>:</w:t>
      </w:r>
      <w:r>
        <w:rPr>
          <w:rFonts w:hint="cs"/>
          <w:rtl/>
        </w:rPr>
        <w:t xml:space="preserve"> 214</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وأُميّة ومخزوم وزهرة وغيرها</w:t>
      </w:r>
      <w:r w:rsidR="00752481">
        <w:rPr>
          <w:rFonts w:hint="cs"/>
          <w:rtl/>
        </w:rPr>
        <w:t>،</w:t>
      </w:r>
      <w:r>
        <w:rPr>
          <w:rFonts w:hint="cs"/>
          <w:rtl/>
        </w:rPr>
        <w:t xml:space="preserve"> فهم الّذين تحالفوا على محاصرة عشيرة محمّد الاَقربين</w:t>
      </w:r>
      <w:r w:rsidR="00752481">
        <w:rPr>
          <w:rFonts w:hint="cs"/>
          <w:rtl/>
        </w:rPr>
        <w:t>،</w:t>
      </w:r>
      <w:r>
        <w:rPr>
          <w:rFonts w:hint="cs"/>
          <w:rtl/>
        </w:rPr>
        <w:t xml:space="preserve"> بني هاشم وبني المطّلب</w:t>
      </w:r>
      <w:r w:rsidR="00752481">
        <w:rPr>
          <w:rFonts w:hint="cs"/>
          <w:rtl/>
        </w:rPr>
        <w:t>!</w:t>
      </w:r>
      <w:r>
        <w:rPr>
          <w:rFonts w:hint="cs"/>
          <w:rtl/>
        </w:rPr>
        <w:t>!</w:t>
      </w:r>
    </w:p>
    <w:p w:rsidR="0095721C" w:rsidRDefault="0095721C" w:rsidP="00752481">
      <w:pPr>
        <w:pStyle w:val="libNormal"/>
        <w:rPr>
          <w:rtl/>
        </w:rPr>
      </w:pPr>
      <w:r>
        <w:rPr>
          <w:rFonts w:hint="cs"/>
          <w:rtl/>
        </w:rPr>
        <w:t>فهل خفي هذا على أحد</w:t>
      </w:r>
      <w:r w:rsidR="00752481">
        <w:rPr>
          <w:rFonts w:hint="cs"/>
          <w:rtl/>
        </w:rPr>
        <w:t>،</w:t>
      </w:r>
      <w:r>
        <w:rPr>
          <w:rFonts w:hint="cs"/>
          <w:rtl/>
        </w:rPr>
        <w:t xml:space="preserve"> لو خفيت عليه النصوص</w:t>
      </w:r>
      <w:r w:rsidR="00752481">
        <w:rPr>
          <w:rFonts w:hint="cs"/>
          <w:rtl/>
        </w:rPr>
        <w:t>؟</w:t>
      </w:r>
      <w:r>
        <w:rPr>
          <w:rFonts w:hint="cs"/>
          <w:rtl/>
        </w:rPr>
        <w:t>!</w:t>
      </w:r>
    </w:p>
    <w:p w:rsidR="0095721C" w:rsidRDefault="0095721C" w:rsidP="00752481">
      <w:pPr>
        <w:pStyle w:val="libNormal"/>
        <w:rPr>
          <w:rtl/>
        </w:rPr>
      </w:pPr>
      <w:r>
        <w:rPr>
          <w:rFonts w:hint="cs"/>
          <w:rtl/>
        </w:rPr>
        <w:t>فالذي جادل في النصوص ودَفَعها بأنّها لو صحّت</w:t>
      </w:r>
      <w:r w:rsidR="00752481">
        <w:rPr>
          <w:rFonts w:hint="cs"/>
          <w:rtl/>
        </w:rPr>
        <w:t>،</w:t>
      </w:r>
      <w:r>
        <w:rPr>
          <w:rFonts w:hint="cs"/>
          <w:rtl/>
        </w:rPr>
        <w:t xml:space="preserve"> أو لو أفادت الخلافة</w:t>
      </w:r>
      <w:r w:rsidR="00752481">
        <w:rPr>
          <w:rFonts w:hint="cs"/>
          <w:rtl/>
        </w:rPr>
        <w:t>،</w:t>
      </w:r>
      <w:r>
        <w:rPr>
          <w:rFonts w:hint="cs"/>
          <w:rtl/>
        </w:rPr>
        <w:t xml:space="preserve"> لَمّا خفيت على عظماء الصحابة وجمهورهم</w:t>
      </w:r>
      <w:r w:rsidR="00752481">
        <w:rPr>
          <w:rFonts w:hint="cs"/>
          <w:rtl/>
        </w:rPr>
        <w:t>.</w:t>
      </w:r>
      <w:r>
        <w:rPr>
          <w:rFonts w:hint="cs"/>
          <w:rtl/>
        </w:rPr>
        <w:t>. عليه أن يقف أمام هذه الحقيقة</w:t>
      </w:r>
      <w:r w:rsidR="00752481">
        <w:rPr>
          <w:rFonts w:hint="cs"/>
          <w:rtl/>
        </w:rPr>
        <w:t>،</w:t>
      </w:r>
      <w:r>
        <w:rPr>
          <w:rFonts w:hint="cs"/>
          <w:rtl/>
        </w:rPr>
        <w:t xml:space="preserve"> كيف خفيت عليهم</w:t>
      </w:r>
      <w:r w:rsidR="00752481">
        <w:rPr>
          <w:rFonts w:hint="cs"/>
          <w:rtl/>
        </w:rPr>
        <w:t>؟</w:t>
      </w:r>
      <w:r>
        <w:rPr>
          <w:rFonts w:hint="cs"/>
          <w:rtl/>
        </w:rPr>
        <w:t>!</w:t>
      </w:r>
    </w:p>
    <w:p w:rsidR="0095721C" w:rsidRDefault="0095721C" w:rsidP="00BB2F3D">
      <w:pPr>
        <w:pStyle w:val="Heading2"/>
        <w:rPr>
          <w:rtl/>
        </w:rPr>
      </w:pPr>
      <w:bookmarkStart w:id="53" w:name="_Toc406398237"/>
      <w:r>
        <w:rPr>
          <w:rFonts w:hint="cs"/>
          <w:rtl/>
        </w:rPr>
        <w:t>سلوك النبيّ في ابلاغ إمامة عليّ</w:t>
      </w:r>
      <w:r w:rsidR="00752481">
        <w:rPr>
          <w:rFonts w:hint="cs"/>
          <w:rtl/>
        </w:rPr>
        <w:t>:</w:t>
      </w:r>
      <w:bookmarkEnd w:id="53"/>
    </w:p>
    <w:p w:rsidR="0095721C" w:rsidRDefault="0095721C" w:rsidP="00752481">
      <w:pPr>
        <w:pStyle w:val="libNormal"/>
        <w:rPr>
          <w:rtl/>
        </w:rPr>
      </w:pPr>
      <w:r>
        <w:rPr>
          <w:rFonts w:hint="cs"/>
          <w:rtl/>
        </w:rPr>
        <w:t>عمليّاً كان النبيّ صلى الله عليه وآله وسلم يمارس إعداد الإمام عليّ ( ع ) لخلافته</w:t>
      </w:r>
      <w:r w:rsidR="00752481">
        <w:rPr>
          <w:rFonts w:hint="cs"/>
          <w:rtl/>
        </w:rPr>
        <w:t>،</w:t>
      </w:r>
      <w:r>
        <w:rPr>
          <w:rFonts w:hint="cs"/>
          <w:rtl/>
        </w:rPr>
        <w:t xml:space="preserve"> ومنذ بدء الدعوة</w:t>
      </w:r>
      <w:r w:rsidR="00752481">
        <w:rPr>
          <w:rFonts w:hint="cs"/>
          <w:rtl/>
        </w:rPr>
        <w:t>،</w:t>
      </w:r>
      <w:r>
        <w:rPr>
          <w:rFonts w:hint="cs"/>
          <w:rtl/>
        </w:rPr>
        <w:t xml:space="preserve"> ويُظهر لصحبه وللناس أنّه ينصبه لذلك</w:t>
      </w:r>
      <w:r w:rsidR="00752481">
        <w:rPr>
          <w:rFonts w:hint="cs"/>
          <w:rtl/>
        </w:rPr>
        <w:t>،</w:t>
      </w:r>
      <w:r>
        <w:rPr>
          <w:rFonts w:hint="cs"/>
          <w:rtl/>
        </w:rPr>
        <w:t xml:space="preserve"> عملاً مشفوعاً بالقول أحياناً</w:t>
      </w:r>
      <w:r w:rsidR="00752481">
        <w:rPr>
          <w:rFonts w:hint="cs"/>
          <w:rtl/>
        </w:rPr>
        <w:t>،</w:t>
      </w:r>
      <w:r>
        <w:rPr>
          <w:rFonts w:hint="cs"/>
          <w:rtl/>
        </w:rPr>
        <w:t xml:space="preserve"> مصرحاً بين الحين والحين بأنّ ذلك من الله تعالى وبأمره..</w:t>
      </w:r>
    </w:p>
    <w:p w:rsidR="0095721C" w:rsidRDefault="0095721C" w:rsidP="00752481">
      <w:pPr>
        <w:pStyle w:val="libNormal"/>
        <w:rPr>
          <w:rtl/>
        </w:rPr>
      </w:pPr>
      <w:r w:rsidRPr="00752481">
        <w:rPr>
          <w:rFonts w:hint="cs"/>
          <w:rtl/>
        </w:rPr>
        <w:t>منذ البدء</w:t>
      </w:r>
      <w:r w:rsidR="00752481">
        <w:rPr>
          <w:rFonts w:hint="cs"/>
          <w:rtl/>
        </w:rPr>
        <w:t>،</w:t>
      </w:r>
      <w:r w:rsidRPr="00752481">
        <w:rPr>
          <w:rFonts w:hint="cs"/>
          <w:rtl/>
        </w:rPr>
        <w:t xml:space="preserve"> نشأ عليٌّ ( ع ) في بيت النبيّ ( ص ) يتبعه اتّباع الظلّ</w:t>
      </w:r>
      <w:r w:rsidR="00752481">
        <w:rPr>
          <w:rFonts w:hint="cs"/>
          <w:rtl/>
        </w:rPr>
        <w:t>،</w:t>
      </w:r>
      <w:r w:rsidRPr="00752481">
        <w:rPr>
          <w:rFonts w:hint="cs"/>
          <w:rtl/>
        </w:rPr>
        <w:t xml:space="preserve"> حتّى بُعث صلى الله عليه وآله وسلم فكان عليٌّ أوّل من آمن به مع زوجته خديجة </w:t>
      </w:r>
      <w:r w:rsidRPr="0095721C">
        <w:rPr>
          <w:rStyle w:val="libFootnotenumChar"/>
          <w:rFonts w:hint="cs"/>
          <w:rtl/>
        </w:rPr>
        <w:t>(1)</w:t>
      </w:r>
      <w:r w:rsidRPr="00752481">
        <w:rPr>
          <w:rFonts w:hint="cs"/>
          <w:rtl/>
        </w:rPr>
        <w:t>.</w:t>
      </w:r>
    </w:p>
    <w:p w:rsidR="0095721C" w:rsidRDefault="0095721C" w:rsidP="00752481">
      <w:pPr>
        <w:pStyle w:val="libNormal"/>
        <w:rPr>
          <w:rtl/>
        </w:rPr>
      </w:pPr>
      <w:r w:rsidRPr="00752481">
        <w:rPr>
          <w:rFonts w:hint="cs"/>
          <w:rtl/>
        </w:rPr>
        <w:t>وكان النبيّ صلى الله عليه وآله وسلم يخرج إلى البيت الحرام ليصلّي فيه</w:t>
      </w:r>
      <w:r w:rsidR="00752481">
        <w:rPr>
          <w:rFonts w:hint="cs"/>
          <w:rtl/>
        </w:rPr>
        <w:t>،</w:t>
      </w:r>
      <w:r w:rsidRPr="00752481">
        <w:rPr>
          <w:rFonts w:hint="cs"/>
          <w:rtl/>
        </w:rPr>
        <w:t xml:space="preserve"> فيصحبه عليٌّ ( ع ) وخديجة فيصلّيان خلفه</w:t>
      </w:r>
      <w:r w:rsidR="00752481">
        <w:rPr>
          <w:rFonts w:hint="cs"/>
          <w:rtl/>
        </w:rPr>
        <w:t>،</w:t>
      </w:r>
      <w:r w:rsidRPr="00752481">
        <w:rPr>
          <w:rFonts w:hint="cs"/>
          <w:rtl/>
        </w:rPr>
        <w:t xml:space="preserve"> على مرأىً من الناس</w:t>
      </w:r>
      <w:r w:rsidR="00752481">
        <w:rPr>
          <w:rFonts w:hint="cs"/>
          <w:rtl/>
        </w:rPr>
        <w:t>،</w:t>
      </w:r>
      <w:r w:rsidRPr="00752481">
        <w:rPr>
          <w:rFonts w:hint="cs"/>
          <w:rtl/>
        </w:rPr>
        <w:t xml:space="preserve"> ولم يكن على الاَرض من يصلّي تلك الصلاة غيرهم </w:t>
      </w:r>
      <w:r w:rsidRPr="0095721C">
        <w:rPr>
          <w:rStyle w:val="libFootnotenumChar"/>
          <w:rFonts w:hint="cs"/>
          <w:rtl/>
        </w:rPr>
        <w:t>(2)</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الطبقات الكبرى 3</w:t>
      </w:r>
      <w:r w:rsidR="00752481">
        <w:rPr>
          <w:rFonts w:hint="cs"/>
          <w:rtl/>
        </w:rPr>
        <w:t>:</w:t>
      </w:r>
      <w:r>
        <w:rPr>
          <w:rFonts w:hint="cs"/>
          <w:rtl/>
        </w:rPr>
        <w:t xml:space="preserve"> 21</w:t>
      </w:r>
      <w:r w:rsidR="00752481">
        <w:rPr>
          <w:rFonts w:hint="cs"/>
          <w:rtl/>
        </w:rPr>
        <w:t>،</w:t>
      </w:r>
      <w:r>
        <w:rPr>
          <w:rFonts w:hint="cs"/>
          <w:rtl/>
        </w:rPr>
        <w:t xml:space="preserve"> سيرة ابن هشام 1</w:t>
      </w:r>
      <w:r w:rsidR="00752481">
        <w:rPr>
          <w:rFonts w:hint="cs"/>
          <w:rtl/>
        </w:rPr>
        <w:t>:</w:t>
      </w:r>
      <w:r>
        <w:rPr>
          <w:rFonts w:hint="cs"/>
          <w:rtl/>
        </w:rPr>
        <w:t xml:space="preserve"> 228</w:t>
      </w:r>
      <w:r w:rsidR="00752481">
        <w:rPr>
          <w:rFonts w:hint="cs"/>
          <w:rtl/>
        </w:rPr>
        <w:t>،</w:t>
      </w:r>
      <w:r>
        <w:rPr>
          <w:rFonts w:hint="cs"/>
          <w:rtl/>
        </w:rPr>
        <w:t xml:space="preserve"> كتاب الاَوائل</w:t>
      </w:r>
      <w:r w:rsidR="00752481">
        <w:rPr>
          <w:rFonts w:hint="cs"/>
          <w:rtl/>
        </w:rPr>
        <w:t>:</w:t>
      </w:r>
      <w:r>
        <w:rPr>
          <w:rFonts w:hint="cs"/>
          <w:rtl/>
        </w:rPr>
        <w:t xml:space="preserve"> 91</w:t>
      </w:r>
      <w:r w:rsidR="00752481">
        <w:rPr>
          <w:rFonts w:hint="cs"/>
          <w:rtl/>
        </w:rPr>
        <w:t xml:space="preserve"> - </w:t>
      </w:r>
      <w:r>
        <w:rPr>
          <w:rFonts w:hint="cs"/>
          <w:rtl/>
        </w:rPr>
        <w:t>93</w:t>
      </w:r>
      <w:r w:rsidR="00752481">
        <w:rPr>
          <w:rFonts w:hint="cs"/>
          <w:rtl/>
        </w:rPr>
        <w:t>،</w:t>
      </w:r>
      <w:r>
        <w:rPr>
          <w:rFonts w:hint="cs"/>
          <w:rtl/>
        </w:rPr>
        <w:t xml:space="preserve"> البدء والتاريخ 4</w:t>
      </w:r>
      <w:r w:rsidR="00752481">
        <w:rPr>
          <w:rFonts w:hint="cs"/>
          <w:rtl/>
        </w:rPr>
        <w:t>:</w:t>
      </w:r>
      <w:r>
        <w:rPr>
          <w:rFonts w:hint="cs"/>
          <w:rtl/>
        </w:rPr>
        <w:t xml:space="preserve"> 145</w:t>
      </w:r>
      <w:r w:rsidR="00752481">
        <w:rPr>
          <w:rFonts w:hint="cs"/>
          <w:rtl/>
        </w:rPr>
        <w:t>،</w:t>
      </w:r>
      <w:r>
        <w:rPr>
          <w:rFonts w:hint="cs"/>
          <w:rtl/>
        </w:rPr>
        <w:t xml:space="preserve"> السيرة النبوية</w:t>
      </w:r>
      <w:r w:rsidR="00752481">
        <w:rPr>
          <w:rFonts w:hint="cs"/>
          <w:rtl/>
        </w:rPr>
        <w:t>،</w:t>
      </w:r>
      <w:r>
        <w:rPr>
          <w:rFonts w:hint="cs"/>
          <w:rtl/>
        </w:rPr>
        <w:t xml:space="preserve"> ابن حبّان</w:t>
      </w:r>
      <w:r w:rsidR="00752481">
        <w:rPr>
          <w:rFonts w:hint="cs"/>
          <w:rtl/>
        </w:rPr>
        <w:t>:</w:t>
      </w:r>
      <w:r>
        <w:rPr>
          <w:rFonts w:hint="cs"/>
          <w:rtl/>
        </w:rPr>
        <w:t xml:space="preserve"> 67</w:t>
      </w:r>
      <w:r w:rsidR="00752481">
        <w:rPr>
          <w:rFonts w:hint="cs"/>
          <w:rtl/>
        </w:rPr>
        <w:t>،</w:t>
      </w:r>
      <w:r>
        <w:rPr>
          <w:rFonts w:hint="cs"/>
          <w:rtl/>
        </w:rPr>
        <w:t xml:space="preserve"> جوامع السيرة</w:t>
      </w:r>
      <w:r w:rsidR="00752481">
        <w:rPr>
          <w:rFonts w:hint="cs"/>
          <w:rtl/>
        </w:rPr>
        <w:t>،</w:t>
      </w:r>
      <w:r>
        <w:rPr>
          <w:rFonts w:hint="cs"/>
          <w:rtl/>
        </w:rPr>
        <w:t xml:space="preserve"> ابن حزم</w:t>
      </w:r>
      <w:r w:rsidR="00752481">
        <w:rPr>
          <w:rFonts w:hint="cs"/>
          <w:rtl/>
        </w:rPr>
        <w:t>:</w:t>
      </w:r>
      <w:r>
        <w:rPr>
          <w:rFonts w:hint="cs"/>
          <w:rtl/>
        </w:rPr>
        <w:t xml:space="preserve"> 45</w:t>
      </w:r>
      <w:r w:rsidR="00752481">
        <w:rPr>
          <w:rFonts w:hint="cs"/>
          <w:rtl/>
        </w:rPr>
        <w:t>،</w:t>
      </w:r>
      <w:r>
        <w:rPr>
          <w:rFonts w:hint="cs"/>
          <w:rtl/>
        </w:rPr>
        <w:t xml:space="preserve"> السيرة النبوية</w:t>
      </w:r>
      <w:r w:rsidR="00752481">
        <w:rPr>
          <w:rFonts w:hint="cs"/>
          <w:rtl/>
        </w:rPr>
        <w:t>،</w:t>
      </w:r>
      <w:r>
        <w:rPr>
          <w:rFonts w:hint="cs"/>
          <w:rtl/>
        </w:rPr>
        <w:t xml:space="preserve"> الذهبي</w:t>
      </w:r>
      <w:r w:rsidR="00752481">
        <w:rPr>
          <w:rFonts w:hint="cs"/>
          <w:rtl/>
        </w:rPr>
        <w:t>:</w:t>
      </w:r>
      <w:r>
        <w:rPr>
          <w:rFonts w:hint="cs"/>
          <w:rtl/>
        </w:rPr>
        <w:t xml:space="preserve"> 70</w:t>
      </w:r>
      <w:r w:rsidR="00752481">
        <w:rPr>
          <w:rFonts w:hint="cs"/>
          <w:rtl/>
        </w:rPr>
        <w:t>،</w:t>
      </w:r>
      <w:r>
        <w:rPr>
          <w:rFonts w:hint="cs"/>
          <w:rtl/>
        </w:rPr>
        <w:t xml:space="preserve"> الاِصابة 4</w:t>
      </w:r>
      <w:r w:rsidR="00752481">
        <w:rPr>
          <w:rFonts w:hint="cs"/>
          <w:rtl/>
        </w:rPr>
        <w:t>:</w:t>
      </w:r>
      <w:r>
        <w:rPr>
          <w:rFonts w:hint="cs"/>
          <w:rtl/>
        </w:rPr>
        <w:t xml:space="preserve"> 269</w:t>
      </w:r>
      <w:r w:rsidR="00752481">
        <w:rPr>
          <w:rFonts w:hint="cs"/>
          <w:rtl/>
        </w:rPr>
        <w:t>.</w:t>
      </w:r>
    </w:p>
    <w:p w:rsidR="0095721C" w:rsidRDefault="0095721C" w:rsidP="0095721C">
      <w:pPr>
        <w:pStyle w:val="libFootnote0"/>
        <w:rPr>
          <w:rtl/>
        </w:rPr>
      </w:pPr>
      <w:r>
        <w:rPr>
          <w:rFonts w:hint="cs"/>
          <w:rtl/>
        </w:rPr>
        <w:t>(2) مسند أحمد 1</w:t>
      </w:r>
      <w:r w:rsidR="00752481">
        <w:rPr>
          <w:rFonts w:hint="cs"/>
          <w:rtl/>
        </w:rPr>
        <w:t>:</w:t>
      </w:r>
      <w:r>
        <w:rPr>
          <w:rFonts w:hint="cs"/>
          <w:rtl/>
        </w:rPr>
        <w:t xml:space="preserve"> 209</w:t>
      </w:r>
      <w:r w:rsidR="00752481">
        <w:rPr>
          <w:rFonts w:hint="cs"/>
          <w:rtl/>
        </w:rPr>
        <w:t>،</w:t>
      </w:r>
      <w:r>
        <w:rPr>
          <w:rFonts w:hint="cs"/>
          <w:rtl/>
        </w:rPr>
        <w:t xml:space="preserve"> المستدرك 3</w:t>
      </w:r>
      <w:r w:rsidR="00752481">
        <w:rPr>
          <w:rFonts w:hint="cs"/>
          <w:rtl/>
        </w:rPr>
        <w:t>:</w:t>
      </w:r>
      <w:r>
        <w:rPr>
          <w:rFonts w:hint="cs"/>
          <w:rtl/>
        </w:rPr>
        <w:t xml:space="preserve"> 183 وتلخيصه للذهبي</w:t>
      </w:r>
      <w:r w:rsidR="00752481">
        <w:rPr>
          <w:rFonts w:hint="cs"/>
          <w:rtl/>
        </w:rPr>
        <w:t>،</w:t>
      </w:r>
      <w:r>
        <w:rPr>
          <w:rFonts w:hint="cs"/>
          <w:rtl/>
        </w:rPr>
        <w:t xml:space="preserve"> الخصائص</w:t>
      </w:r>
      <w:r w:rsidR="00752481">
        <w:rPr>
          <w:rFonts w:hint="cs"/>
          <w:rtl/>
        </w:rPr>
        <w:t xml:space="preserve"> - </w:t>
      </w:r>
      <w:r>
        <w:rPr>
          <w:rFonts w:hint="cs"/>
          <w:rtl/>
        </w:rPr>
        <w:t>بتخريج الاَثري</w:t>
      </w:r>
      <w:r w:rsidR="00752481">
        <w:rPr>
          <w:rFonts w:hint="cs"/>
          <w:rtl/>
        </w:rPr>
        <w:t xml:space="preserve"> - </w:t>
      </w:r>
      <w:r>
        <w:rPr>
          <w:rFonts w:hint="cs"/>
          <w:rtl/>
        </w:rPr>
        <w:t>| 2 و 3</w:t>
      </w:r>
      <w:r w:rsidR="00752481">
        <w:rPr>
          <w:rFonts w:hint="cs"/>
          <w:rtl/>
        </w:rPr>
        <w:t>،</w:t>
      </w:r>
      <w:r>
        <w:rPr>
          <w:rFonts w:hint="cs"/>
          <w:rtl/>
        </w:rPr>
        <w:t xml:space="preserve"> تاريخ الطبري 2</w:t>
      </w:r>
      <w:r w:rsidR="00752481">
        <w:rPr>
          <w:rFonts w:hint="cs"/>
          <w:rtl/>
        </w:rPr>
        <w:t>:</w:t>
      </w:r>
      <w:r>
        <w:rPr>
          <w:rFonts w:hint="cs"/>
          <w:rtl/>
        </w:rPr>
        <w:t xml:space="preserve"> 311</w:t>
      </w:r>
      <w:r w:rsidR="00752481">
        <w:rPr>
          <w:rFonts w:hint="cs"/>
          <w:rtl/>
        </w:rPr>
        <w:t>،</w:t>
      </w:r>
      <w:r>
        <w:rPr>
          <w:rFonts w:hint="cs"/>
          <w:rtl/>
        </w:rPr>
        <w:t xml:space="preserve"> مجمع الزوائد 9</w:t>
      </w:r>
      <w:r w:rsidR="00752481">
        <w:rPr>
          <w:rFonts w:hint="cs"/>
          <w:rtl/>
        </w:rPr>
        <w:t>:</w:t>
      </w:r>
      <w:r>
        <w:rPr>
          <w:rFonts w:hint="cs"/>
          <w:rtl/>
        </w:rPr>
        <w:t xml:space="preserve"> 103</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وكان الإمام عليٌّ ( ع ) يصف أيّامه تلك</w:t>
      </w:r>
      <w:r w:rsidR="00752481">
        <w:rPr>
          <w:rFonts w:hint="cs"/>
          <w:rtl/>
        </w:rPr>
        <w:t>،</w:t>
      </w:r>
      <w:r w:rsidRPr="00752481">
        <w:rPr>
          <w:rFonts w:hint="cs"/>
          <w:rtl/>
        </w:rPr>
        <w:t xml:space="preserve"> فيقول</w:t>
      </w:r>
      <w:r w:rsidR="00752481">
        <w:rPr>
          <w:rFonts w:hint="cs"/>
          <w:rtl/>
        </w:rPr>
        <w:t>:</w:t>
      </w:r>
      <w:r w:rsidRPr="00752481">
        <w:rPr>
          <w:rFonts w:hint="cs"/>
          <w:rtl/>
        </w:rPr>
        <w:t xml:space="preserve"> «وقد علمتم موضعي من رسول الله صلى الله عليه وآله وسلم بالقرابة القريبة والمنزلة الخصيصة</w:t>
      </w:r>
      <w:r w:rsidR="00752481">
        <w:rPr>
          <w:rFonts w:hint="cs"/>
          <w:rtl/>
        </w:rPr>
        <w:t>،</w:t>
      </w:r>
      <w:r w:rsidRPr="00752481">
        <w:rPr>
          <w:rFonts w:hint="cs"/>
          <w:rtl/>
        </w:rPr>
        <w:t xml:space="preserve"> وضعني في حِجره وأنا ولد، يضمّني إلى صدره... وكان يمضغُ الشيء ثمّ يُلقمنيه</w:t>
      </w:r>
      <w:r w:rsidR="00752481">
        <w:rPr>
          <w:rFonts w:hint="cs"/>
          <w:rtl/>
        </w:rPr>
        <w:t>،</w:t>
      </w:r>
      <w:r w:rsidRPr="00752481">
        <w:rPr>
          <w:rFonts w:hint="cs"/>
          <w:rtl/>
        </w:rPr>
        <w:t xml:space="preserve"> وما وجد لي كذبةً في قول</w:t>
      </w:r>
      <w:r w:rsidR="00752481">
        <w:rPr>
          <w:rFonts w:hint="cs"/>
          <w:rtl/>
        </w:rPr>
        <w:t>،</w:t>
      </w:r>
      <w:r w:rsidRPr="00752481">
        <w:rPr>
          <w:rFonts w:hint="cs"/>
          <w:rtl/>
        </w:rPr>
        <w:t xml:space="preserve"> ولا خَطلةً في فِعل... ولقد كنتُ أتّبعه اتّباع الفصيل أثَرَ أُمّه، يرفعُ لي في كلّ يوم من أخلاقه عَلَماً ويأمرني بالاقتداء به</w:t>
      </w:r>
      <w:r w:rsidR="00752481">
        <w:rPr>
          <w:rFonts w:hint="cs"/>
          <w:rtl/>
        </w:rPr>
        <w:t>،</w:t>
      </w:r>
      <w:r w:rsidRPr="00752481">
        <w:rPr>
          <w:rFonts w:hint="cs"/>
          <w:rtl/>
        </w:rPr>
        <w:t xml:space="preserve"> ولقد كان يجاور في كلّ سنةٍ بحِراء فأراه ولا يراه غيري</w:t>
      </w:r>
      <w:r w:rsidR="00752481">
        <w:rPr>
          <w:rFonts w:hint="cs"/>
          <w:rtl/>
        </w:rPr>
        <w:t>،</w:t>
      </w:r>
      <w:r w:rsidRPr="00752481">
        <w:rPr>
          <w:rFonts w:hint="cs"/>
          <w:rtl/>
        </w:rPr>
        <w:t xml:space="preserve"> ولم يجمع بيت واحد يومئذٍ في الاِسلام غير رسول الله صلى الله عليه وآله وسلم وخديجة وأنا ثالثهما</w:t>
      </w:r>
      <w:r w:rsidR="00752481">
        <w:rPr>
          <w:rFonts w:hint="cs"/>
          <w:rtl/>
        </w:rPr>
        <w:t>،</w:t>
      </w:r>
      <w:r w:rsidRPr="00752481">
        <w:rPr>
          <w:rFonts w:hint="cs"/>
          <w:rtl/>
        </w:rPr>
        <w:t xml:space="preserve"> أرى نور الوحي والرسالة</w:t>
      </w:r>
      <w:r w:rsidR="00752481">
        <w:rPr>
          <w:rFonts w:hint="cs"/>
          <w:rtl/>
        </w:rPr>
        <w:t>،</w:t>
      </w:r>
      <w:r w:rsidRPr="00752481">
        <w:rPr>
          <w:rFonts w:hint="cs"/>
          <w:rtl/>
        </w:rPr>
        <w:t xml:space="preserve"> وأشمّ ريح النبوّة...»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ويوم أنذر عشيرته الاَقربين</w:t>
      </w:r>
      <w:r w:rsidR="00752481">
        <w:rPr>
          <w:rFonts w:hint="cs"/>
          <w:rtl/>
        </w:rPr>
        <w:t>،</w:t>
      </w:r>
      <w:r>
        <w:rPr>
          <w:rFonts w:hint="cs"/>
          <w:rtl/>
        </w:rPr>
        <w:t xml:space="preserve"> رفع شأن عليٍّ عليهم جميعاً</w:t>
      </w:r>
      <w:r w:rsidR="00752481">
        <w:rPr>
          <w:rFonts w:hint="cs"/>
          <w:rtl/>
        </w:rPr>
        <w:t>،</w:t>
      </w:r>
      <w:r>
        <w:rPr>
          <w:rFonts w:hint="cs"/>
          <w:rtl/>
        </w:rPr>
        <w:t xml:space="preserve"> وخصّه بمنزلة لا يشركه فيها غيره</w:t>
      </w:r>
      <w:r w:rsidR="00752481">
        <w:rPr>
          <w:rFonts w:hint="cs"/>
          <w:rtl/>
        </w:rPr>
        <w:t>.</w:t>
      </w:r>
    </w:p>
    <w:p w:rsidR="0095721C" w:rsidRDefault="0095721C" w:rsidP="00752481">
      <w:pPr>
        <w:pStyle w:val="libNormal"/>
        <w:rPr>
          <w:rtl/>
        </w:rPr>
      </w:pPr>
      <w:r>
        <w:rPr>
          <w:rFonts w:hint="cs"/>
          <w:rtl/>
        </w:rPr>
        <w:t>ويوم هجرته إلى المدينة</w:t>
      </w:r>
      <w:r w:rsidR="00752481">
        <w:rPr>
          <w:rFonts w:hint="cs"/>
          <w:rtl/>
        </w:rPr>
        <w:t>،</w:t>
      </w:r>
      <w:r>
        <w:rPr>
          <w:rFonts w:hint="cs"/>
          <w:rtl/>
        </w:rPr>
        <w:t xml:space="preserve"> اختار عليّاً يبيت في فراشه</w:t>
      </w:r>
      <w:r w:rsidR="00752481">
        <w:rPr>
          <w:rFonts w:hint="cs"/>
          <w:rtl/>
        </w:rPr>
        <w:t>،</w:t>
      </w:r>
      <w:r>
        <w:rPr>
          <w:rFonts w:hint="cs"/>
          <w:rtl/>
        </w:rPr>
        <w:t xml:space="preserve"> ثمّ يؤدّي ما كان عند النبيّ ( ص ) من أمانات</w:t>
      </w:r>
      <w:r w:rsidR="00752481">
        <w:rPr>
          <w:rFonts w:hint="cs"/>
          <w:rtl/>
        </w:rPr>
        <w:t>،</w:t>
      </w:r>
      <w:r>
        <w:rPr>
          <w:rFonts w:hint="cs"/>
          <w:rtl/>
        </w:rPr>
        <w:t xml:space="preserve"> ثمّ يهاجر بمن بقي من نساء بني هاشم</w:t>
      </w:r>
      <w:r w:rsidR="00752481">
        <w:rPr>
          <w:rFonts w:hint="cs"/>
          <w:rtl/>
        </w:rPr>
        <w:t>.</w:t>
      </w:r>
    </w:p>
    <w:p w:rsidR="0095721C" w:rsidRDefault="0095721C" w:rsidP="00752481">
      <w:pPr>
        <w:pStyle w:val="libNormal"/>
        <w:rPr>
          <w:rtl/>
        </w:rPr>
      </w:pPr>
      <w:r w:rsidRPr="00752481">
        <w:rPr>
          <w:rFonts w:hint="cs"/>
          <w:rtl/>
        </w:rPr>
        <w:t xml:space="preserve">ثمّ اختصّه بمصاهرته في خير بناته سيّدة نساء العالمين </w:t>
      </w:r>
      <w:r w:rsidRPr="0095721C">
        <w:rPr>
          <w:rStyle w:val="libFootnotenumChar"/>
          <w:rFonts w:hint="cs"/>
          <w:rtl/>
        </w:rPr>
        <w:t>(2)</w:t>
      </w:r>
      <w:r w:rsidRPr="00752481">
        <w:rPr>
          <w:rFonts w:hint="cs"/>
          <w:rtl/>
        </w:rPr>
        <w:t xml:space="preserve">، بعد أن تقدّم لخطبتها أبو بكر ثمّ عمر فردّهما صلى الله عليه وآله وسلم </w:t>
      </w:r>
      <w:r w:rsidRPr="0095721C">
        <w:rPr>
          <w:rStyle w:val="libFootnotenumChar"/>
          <w:rFonts w:hint="cs"/>
          <w:rtl/>
        </w:rPr>
        <w:t>(3)</w:t>
      </w:r>
      <w:r w:rsidRPr="00752481">
        <w:rPr>
          <w:rFonts w:hint="cs"/>
          <w:rtl/>
        </w:rPr>
        <w:t>! وقال لها</w:t>
      </w:r>
      <w:r w:rsidR="00752481">
        <w:rPr>
          <w:rFonts w:hint="cs"/>
          <w:rtl/>
        </w:rPr>
        <w:t>:</w:t>
      </w:r>
      <w:r w:rsidRPr="00752481">
        <w:rPr>
          <w:rFonts w:hint="cs"/>
          <w:rtl/>
        </w:rPr>
        <w:t xml:space="preserve"> «زوّجتك أقدم أُمّتي سلماً</w:t>
      </w:r>
      <w:r w:rsidR="00752481">
        <w:rPr>
          <w:rFonts w:hint="cs"/>
          <w:rtl/>
        </w:rPr>
        <w:t>،</w:t>
      </w:r>
      <w:r w:rsidRPr="00752481">
        <w:rPr>
          <w:rFonts w:hint="cs"/>
          <w:rtl/>
        </w:rPr>
        <w:t xml:space="preserve"> وأكثرهم علماً</w:t>
      </w:r>
      <w:r w:rsidR="00752481">
        <w:rPr>
          <w:rFonts w:hint="cs"/>
          <w:rtl/>
        </w:rPr>
        <w:t>،</w:t>
      </w:r>
      <w:r w:rsidRPr="00752481">
        <w:rPr>
          <w:rFonts w:hint="cs"/>
          <w:rtl/>
        </w:rPr>
        <w:t xml:space="preserve"> وأعظمهم حلماً» </w:t>
      </w:r>
      <w:r w:rsidRPr="0095721C">
        <w:rPr>
          <w:rStyle w:val="libFootnotenumChar"/>
          <w:rFonts w:hint="cs"/>
          <w:rtl/>
        </w:rPr>
        <w:t>(4)</w:t>
      </w:r>
      <w:r w:rsidRPr="00752481">
        <w:rPr>
          <w:rFonts w:hint="cs"/>
          <w:rtl/>
        </w:rPr>
        <w:t>.</w:t>
      </w:r>
    </w:p>
    <w:p w:rsidR="0095721C" w:rsidRDefault="0095721C" w:rsidP="00752481">
      <w:pPr>
        <w:pStyle w:val="libNormal"/>
        <w:rPr>
          <w:rtl/>
        </w:rPr>
      </w:pPr>
      <w:r>
        <w:rPr>
          <w:rFonts w:hint="cs"/>
          <w:rtl/>
        </w:rPr>
        <w:t>وآخى بين المهاجرين والاَنصار</w:t>
      </w:r>
      <w:r w:rsidR="00752481">
        <w:rPr>
          <w:rFonts w:hint="cs"/>
          <w:rtl/>
        </w:rPr>
        <w:t>،</w:t>
      </w:r>
      <w:r>
        <w:rPr>
          <w:rFonts w:hint="cs"/>
          <w:rtl/>
        </w:rPr>
        <w:t xml:space="preserve"> ثمّ اصطفى عليّاً ( ع ) لنفسه فقال له</w:t>
      </w:r>
      <w:r w:rsidR="00752481">
        <w:rPr>
          <w:rFonts w:hint="cs"/>
          <w:rtl/>
        </w:rPr>
        <w:t>:</w:t>
      </w:r>
      <w:r>
        <w:rPr>
          <w:rFonts w:hint="cs"/>
          <w:rtl/>
        </w:rPr>
        <w:t xml:space="preserve"> «أنت</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نهج البلاغة</w:t>
      </w:r>
      <w:r w:rsidR="00752481">
        <w:rPr>
          <w:rFonts w:hint="cs"/>
          <w:rtl/>
        </w:rPr>
        <w:t xml:space="preserve"> - </w:t>
      </w:r>
      <w:r>
        <w:rPr>
          <w:rFonts w:hint="cs"/>
          <w:rtl/>
        </w:rPr>
        <w:t>شرح صبحي الصالح</w:t>
      </w:r>
      <w:r w:rsidR="00752481">
        <w:rPr>
          <w:rFonts w:hint="cs"/>
          <w:rtl/>
        </w:rPr>
        <w:t xml:space="preserve"> -:</w:t>
      </w:r>
      <w:r>
        <w:rPr>
          <w:rFonts w:hint="cs"/>
          <w:rtl/>
        </w:rPr>
        <w:t xml:space="preserve"> 300</w:t>
      </w:r>
      <w:r w:rsidR="00752481">
        <w:rPr>
          <w:rFonts w:hint="cs"/>
          <w:rtl/>
        </w:rPr>
        <w:t xml:space="preserve"> - </w:t>
      </w:r>
      <w:r>
        <w:rPr>
          <w:rFonts w:hint="cs"/>
          <w:rtl/>
        </w:rPr>
        <w:t>301 خطبة 192</w:t>
      </w:r>
      <w:r w:rsidR="00752481">
        <w:rPr>
          <w:rFonts w:hint="cs"/>
          <w:rtl/>
        </w:rPr>
        <w:t>.</w:t>
      </w:r>
    </w:p>
    <w:p w:rsidR="0095721C" w:rsidRDefault="0095721C" w:rsidP="0095721C">
      <w:pPr>
        <w:pStyle w:val="libFootnote0"/>
        <w:rPr>
          <w:rtl/>
        </w:rPr>
      </w:pPr>
      <w:r>
        <w:rPr>
          <w:rFonts w:hint="cs"/>
          <w:rtl/>
        </w:rPr>
        <w:t>(2) الخصائص</w:t>
      </w:r>
      <w:r w:rsidR="00752481">
        <w:rPr>
          <w:rFonts w:hint="cs"/>
          <w:rtl/>
        </w:rPr>
        <w:t xml:space="preserve"> - </w:t>
      </w:r>
      <w:r>
        <w:rPr>
          <w:rFonts w:hint="cs"/>
          <w:rtl/>
        </w:rPr>
        <w:t>بتخريج الاَثري</w:t>
      </w:r>
      <w:r w:rsidR="00752481">
        <w:rPr>
          <w:rFonts w:hint="cs"/>
          <w:rtl/>
        </w:rPr>
        <w:t xml:space="preserve"> - </w:t>
      </w:r>
      <w:r>
        <w:rPr>
          <w:rFonts w:hint="cs"/>
          <w:rtl/>
        </w:rPr>
        <w:t>| 127 و 128 و 129</w:t>
      </w:r>
      <w:r w:rsidR="00752481">
        <w:rPr>
          <w:rFonts w:hint="cs"/>
          <w:rtl/>
        </w:rPr>
        <w:t>.</w:t>
      </w:r>
    </w:p>
    <w:p w:rsidR="0095721C" w:rsidRDefault="0095721C" w:rsidP="0095721C">
      <w:pPr>
        <w:pStyle w:val="libFootnote0"/>
        <w:rPr>
          <w:rtl/>
        </w:rPr>
      </w:pPr>
      <w:r>
        <w:rPr>
          <w:rFonts w:hint="cs"/>
          <w:rtl/>
        </w:rPr>
        <w:t>(3) الخصائص</w:t>
      </w:r>
      <w:r w:rsidR="00752481">
        <w:rPr>
          <w:rFonts w:hint="cs"/>
          <w:rtl/>
        </w:rPr>
        <w:t xml:space="preserve"> - </w:t>
      </w:r>
      <w:r>
        <w:rPr>
          <w:rFonts w:hint="cs"/>
          <w:rtl/>
        </w:rPr>
        <w:t>بتخريج الاَثري</w:t>
      </w:r>
      <w:r w:rsidR="00752481">
        <w:rPr>
          <w:rFonts w:hint="cs"/>
          <w:rtl/>
        </w:rPr>
        <w:t xml:space="preserve"> - </w:t>
      </w:r>
      <w:r>
        <w:rPr>
          <w:rFonts w:hint="cs"/>
          <w:rtl/>
        </w:rPr>
        <w:t>| 120</w:t>
      </w:r>
      <w:r w:rsidR="00752481">
        <w:rPr>
          <w:rFonts w:hint="cs"/>
          <w:rtl/>
        </w:rPr>
        <w:t>.</w:t>
      </w:r>
    </w:p>
    <w:p w:rsidR="0095721C" w:rsidRDefault="0095721C" w:rsidP="0095721C">
      <w:pPr>
        <w:pStyle w:val="libFootnote0"/>
        <w:rPr>
          <w:rtl/>
        </w:rPr>
      </w:pPr>
      <w:r>
        <w:rPr>
          <w:rFonts w:hint="cs"/>
          <w:rtl/>
        </w:rPr>
        <w:t>(4) مسند أحمد 5</w:t>
      </w:r>
      <w:r w:rsidR="00752481">
        <w:rPr>
          <w:rFonts w:hint="cs"/>
          <w:rtl/>
        </w:rPr>
        <w:t>:</w:t>
      </w:r>
      <w:r>
        <w:rPr>
          <w:rFonts w:hint="cs"/>
          <w:rtl/>
        </w:rPr>
        <w:t xml:space="preserve"> 26</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أخي في الدنيا والآخرة»</w:t>
      </w:r>
      <w:r w:rsidR="00752481">
        <w:rPr>
          <w:rFonts w:hint="cs"/>
          <w:rtl/>
        </w:rPr>
        <w:t>،</w:t>
      </w:r>
      <w:r w:rsidRPr="00752481">
        <w:rPr>
          <w:rFonts w:hint="cs"/>
          <w:rtl/>
        </w:rPr>
        <w:t xml:space="preserve"> أو</w:t>
      </w:r>
      <w:r w:rsidR="00752481">
        <w:rPr>
          <w:rFonts w:hint="cs"/>
          <w:rtl/>
        </w:rPr>
        <w:t>:</w:t>
      </w:r>
      <w:r w:rsidRPr="00752481">
        <w:rPr>
          <w:rFonts w:hint="cs"/>
          <w:rtl/>
        </w:rPr>
        <w:t xml:space="preserve"> «أنت أخي وأنا أخوك» </w:t>
      </w:r>
      <w:r w:rsidRPr="0095721C">
        <w:rPr>
          <w:rStyle w:val="libFootnotenumChar"/>
          <w:rFonts w:hint="cs"/>
          <w:rtl/>
        </w:rPr>
        <w:t>(1)</w:t>
      </w:r>
      <w:r w:rsidRPr="00752481">
        <w:rPr>
          <w:rFonts w:hint="cs"/>
          <w:rtl/>
        </w:rPr>
        <w:t>. فكان رسول الله صلى الله عليه وآله وسلم سيّد المرسلين وإمام المتّقين ورسول ربّ العالمين الذي ليس له خطير ولا نظير من العباد</w:t>
      </w:r>
      <w:r w:rsidR="00752481">
        <w:rPr>
          <w:rFonts w:hint="cs"/>
          <w:rtl/>
        </w:rPr>
        <w:t>،</w:t>
      </w:r>
      <w:r w:rsidRPr="00752481">
        <w:rPr>
          <w:rFonts w:hint="cs"/>
          <w:rtl/>
        </w:rPr>
        <w:t xml:space="preserve"> والإمام عليّ بن أبي طالب ( ع )، أخوَين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 xml:space="preserve">وفي سائر حروبه كان لواؤه صلى الله عليه وآله وسلم أو راية المهاجرين بيد الامام عليٍّ عليه السلام </w:t>
      </w:r>
      <w:r w:rsidRPr="0095721C">
        <w:rPr>
          <w:rStyle w:val="libFootnotenumChar"/>
          <w:rFonts w:hint="cs"/>
          <w:rtl/>
        </w:rPr>
        <w:t>(3)</w:t>
      </w:r>
      <w:r w:rsidRPr="00752481">
        <w:rPr>
          <w:rFonts w:hint="cs"/>
          <w:rtl/>
        </w:rPr>
        <w:t>.</w:t>
      </w:r>
    </w:p>
    <w:p w:rsidR="0095721C" w:rsidRDefault="0095721C" w:rsidP="00752481">
      <w:pPr>
        <w:pStyle w:val="libNormal"/>
        <w:rPr>
          <w:rtl/>
        </w:rPr>
      </w:pPr>
      <w:r w:rsidRPr="00752481">
        <w:rPr>
          <w:rFonts w:hint="cs"/>
          <w:rtl/>
        </w:rPr>
        <w:t>وفي خيبر بعث أبا بكرٍ براية</w:t>
      </w:r>
      <w:r w:rsidR="00752481">
        <w:rPr>
          <w:rFonts w:hint="cs"/>
          <w:rtl/>
        </w:rPr>
        <w:t>،</w:t>
      </w:r>
      <w:r w:rsidRPr="00752481">
        <w:rPr>
          <w:rFonts w:hint="cs"/>
          <w:rtl/>
        </w:rPr>
        <w:t xml:space="preserve"> فرجع ولم يصنع شيئاً</w:t>
      </w:r>
      <w:r w:rsidR="00752481">
        <w:rPr>
          <w:rFonts w:hint="cs"/>
          <w:rtl/>
        </w:rPr>
        <w:t>،</w:t>
      </w:r>
      <w:r w:rsidRPr="00752481">
        <w:rPr>
          <w:rFonts w:hint="cs"/>
          <w:rtl/>
        </w:rPr>
        <w:t xml:space="preserve"> فبعث بها عمر</w:t>
      </w:r>
      <w:r w:rsidR="00752481">
        <w:rPr>
          <w:rFonts w:hint="cs"/>
          <w:rtl/>
        </w:rPr>
        <w:t>،</w:t>
      </w:r>
      <w:r w:rsidRPr="00752481">
        <w:rPr>
          <w:rFonts w:hint="cs"/>
          <w:rtl/>
        </w:rPr>
        <w:t xml:space="preserve"> فرجع ولم يصنع بها شيئاً</w:t>
      </w:r>
      <w:r w:rsidR="00752481">
        <w:rPr>
          <w:rFonts w:hint="cs"/>
          <w:rtl/>
        </w:rPr>
        <w:t>،</w:t>
      </w:r>
      <w:r w:rsidRPr="00752481">
        <w:rPr>
          <w:rFonts w:hint="cs"/>
          <w:rtl/>
        </w:rPr>
        <w:t xml:space="preserve"> فقال صلى الله عليه وآله وسلم</w:t>
      </w:r>
      <w:r w:rsidR="00752481">
        <w:rPr>
          <w:rFonts w:hint="cs"/>
          <w:rtl/>
        </w:rPr>
        <w:t>:</w:t>
      </w:r>
      <w:r w:rsidRPr="00752481">
        <w:rPr>
          <w:rFonts w:hint="cs"/>
          <w:rtl/>
        </w:rPr>
        <w:t xml:space="preserve"> «لاُعطينَّ الراية رجلاً يحبّ الله ورسوله، ويحبّه الله ورسوله</w:t>
      </w:r>
      <w:r w:rsidR="00752481">
        <w:rPr>
          <w:rFonts w:hint="cs"/>
          <w:rtl/>
        </w:rPr>
        <w:t>،</w:t>
      </w:r>
      <w:r w:rsidRPr="00752481">
        <w:rPr>
          <w:rFonts w:hint="cs"/>
          <w:rtl/>
        </w:rPr>
        <w:t xml:space="preserve"> لا يخزيه الله أبداً</w:t>
      </w:r>
      <w:r w:rsidR="00752481">
        <w:rPr>
          <w:rFonts w:hint="cs"/>
          <w:rtl/>
        </w:rPr>
        <w:t>،</w:t>
      </w:r>
      <w:r w:rsidRPr="00752481">
        <w:rPr>
          <w:rFonts w:hint="cs"/>
          <w:rtl/>
        </w:rPr>
        <w:t xml:space="preserve"> ولا يرجع حتّى يفتح عليه» فدعا عليّاً ( ع ) ودفع إليه الراية ودعا له</w:t>
      </w:r>
      <w:r w:rsidR="00752481">
        <w:rPr>
          <w:rFonts w:hint="cs"/>
          <w:rtl/>
        </w:rPr>
        <w:t>،</w:t>
      </w:r>
      <w:r w:rsidRPr="00752481">
        <w:rPr>
          <w:rFonts w:hint="cs"/>
          <w:rtl/>
        </w:rPr>
        <w:t xml:space="preserve"> فكان الفتح على يديه </w:t>
      </w:r>
      <w:r w:rsidRPr="0095721C">
        <w:rPr>
          <w:rStyle w:val="libFootnotenumChar"/>
          <w:rFonts w:hint="cs"/>
          <w:rtl/>
        </w:rPr>
        <w:t>(4)</w:t>
      </w:r>
      <w:r w:rsidRPr="00752481">
        <w:rPr>
          <w:rFonts w:hint="cs"/>
          <w:rtl/>
        </w:rPr>
        <w:t>.</w:t>
      </w:r>
    </w:p>
    <w:p w:rsidR="0095721C" w:rsidRDefault="0095721C" w:rsidP="00752481">
      <w:pPr>
        <w:pStyle w:val="libNormal"/>
        <w:rPr>
          <w:rtl/>
        </w:rPr>
      </w:pPr>
      <w:r w:rsidRPr="00752481">
        <w:rPr>
          <w:rFonts w:hint="cs"/>
          <w:rtl/>
        </w:rPr>
        <w:t>وفي عبارة بعضهم</w:t>
      </w:r>
      <w:r w:rsidR="00752481">
        <w:rPr>
          <w:rFonts w:hint="cs"/>
          <w:rtl/>
        </w:rPr>
        <w:t>:</w:t>
      </w:r>
      <w:r w:rsidRPr="00752481">
        <w:rPr>
          <w:rFonts w:hint="cs"/>
          <w:rtl/>
        </w:rPr>
        <w:t xml:space="preserve"> بعث أبا بكر فسار بالناس فانهزم حتّى رجع إليه</w:t>
      </w:r>
      <w:r w:rsidR="00752481">
        <w:rPr>
          <w:rFonts w:hint="cs"/>
          <w:rtl/>
        </w:rPr>
        <w:t>،</w:t>
      </w:r>
      <w:r w:rsidRPr="00752481">
        <w:rPr>
          <w:rFonts w:hint="cs"/>
          <w:rtl/>
        </w:rPr>
        <w:t xml:space="preserve"> وبعث عمر فانهزم بالناس حتّى انتهى إليه </w:t>
      </w:r>
      <w:r w:rsidRPr="0095721C">
        <w:rPr>
          <w:rStyle w:val="libFootnotenumChar"/>
          <w:rFonts w:hint="cs"/>
          <w:rtl/>
        </w:rPr>
        <w:t>(5)</w:t>
      </w:r>
      <w:r w:rsidRPr="00752481">
        <w:rPr>
          <w:rFonts w:hint="cs"/>
          <w:rtl/>
        </w:rPr>
        <w:t>. وفي عبارة بعضهم</w:t>
      </w:r>
      <w:r w:rsidR="00752481">
        <w:rPr>
          <w:rFonts w:hint="cs"/>
          <w:rtl/>
        </w:rPr>
        <w:t>:</w:t>
      </w:r>
      <w:r w:rsidRPr="00752481">
        <w:rPr>
          <w:rFonts w:hint="cs"/>
          <w:rtl/>
        </w:rPr>
        <w:t xml:space="preserve"> فعاد يُجبِّن أصحابه ويجبّنونه </w:t>
      </w:r>
      <w:r w:rsidRPr="0095721C">
        <w:rPr>
          <w:rStyle w:val="libFootnotenumChar"/>
          <w:rFonts w:hint="cs"/>
          <w:rtl/>
        </w:rPr>
        <w:t>(6)</w:t>
      </w:r>
      <w:r w:rsidRPr="00752481">
        <w:rPr>
          <w:rFonts w:hint="cs"/>
          <w:rtl/>
        </w:rPr>
        <w:t>!</w:t>
      </w:r>
    </w:p>
    <w:p w:rsidR="0095721C" w:rsidRDefault="0095721C" w:rsidP="00752481">
      <w:pPr>
        <w:pStyle w:val="libNormal"/>
        <w:rPr>
          <w:rtl/>
        </w:rPr>
      </w:pPr>
      <w:r>
        <w:rPr>
          <w:rFonts w:hint="cs"/>
          <w:rtl/>
        </w:rPr>
        <w:t>ويقول صلى الله عليه وآله وسلم لاَصحابه</w:t>
      </w:r>
      <w:r w:rsidR="00752481">
        <w:rPr>
          <w:rFonts w:hint="cs"/>
          <w:rtl/>
        </w:rPr>
        <w:t>:</w:t>
      </w:r>
      <w:r>
        <w:rPr>
          <w:rFonts w:hint="cs"/>
          <w:rtl/>
        </w:rPr>
        <w:t xml:space="preserve"> «إنّ منكم من يقاتل على تأويل القرآن كما قاتلتُ على تنزيله» فيستشرفون له</w:t>
      </w:r>
      <w:r w:rsidR="00752481">
        <w:rPr>
          <w:rFonts w:hint="cs"/>
          <w:rtl/>
        </w:rPr>
        <w:t>،</w:t>
      </w:r>
      <w:r>
        <w:rPr>
          <w:rFonts w:hint="cs"/>
          <w:rtl/>
        </w:rPr>
        <w:t xml:space="preserve"> كلٌّ يقول</w:t>
      </w:r>
      <w:r w:rsidR="00752481">
        <w:rPr>
          <w:rFonts w:hint="cs"/>
          <w:rtl/>
        </w:rPr>
        <w:t>:</w:t>
      </w:r>
      <w:r>
        <w:rPr>
          <w:rFonts w:hint="cs"/>
          <w:rtl/>
        </w:rPr>
        <w:t xml:space="preserve"> أنا هو</w:t>
      </w:r>
      <w:r w:rsidR="00752481">
        <w:rPr>
          <w:rFonts w:hint="cs"/>
          <w:rtl/>
        </w:rPr>
        <w:t>؟</w:t>
      </w:r>
      <w:r>
        <w:rPr>
          <w:rFonts w:hint="cs"/>
          <w:rtl/>
        </w:rPr>
        <w:t xml:space="preserve"> وفيهم أبو بكر</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مسند أحمد 1</w:t>
      </w:r>
      <w:r w:rsidR="00752481">
        <w:rPr>
          <w:rFonts w:hint="cs"/>
          <w:rtl/>
        </w:rPr>
        <w:t>:</w:t>
      </w:r>
      <w:r>
        <w:rPr>
          <w:rFonts w:hint="cs"/>
          <w:rtl/>
        </w:rPr>
        <w:t xml:space="preserve"> 230</w:t>
      </w:r>
      <w:r w:rsidR="00752481">
        <w:rPr>
          <w:rFonts w:hint="cs"/>
          <w:rtl/>
        </w:rPr>
        <w:t>،</w:t>
      </w:r>
      <w:r>
        <w:rPr>
          <w:rFonts w:hint="cs"/>
          <w:rtl/>
        </w:rPr>
        <w:t xml:space="preserve"> سنن الترمذي 5 | 3720</w:t>
      </w:r>
      <w:r w:rsidR="00752481">
        <w:rPr>
          <w:rFonts w:hint="cs"/>
          <w:rtl/>
        </w:rPr>
        <w:t>،</w:t>
      </w:r>
      <w:r>
        <w:rPr>
          <w:rFonts w:hint="cs"/>
          <w:rtl/>
        </w:rPr>
        <w:t xml:space="preserve"> مصابيح السُنّة 4 | 4769</w:t>
      </w:r>
      <w:r w:rsidR="00752481">
        <w:rPr>
          <w:rFonts w:hint="cs"/>
          <w:rtl/>
        </w:rPr>
        <w:t>،</w:t>
      </w:r>
      <w:r>
        <w:rPr>
          <w:rFonts w:hint="cs"/>
          <w:rtl/>
        </w:rPr>
        <w:t xml:space="preserve"> الطبقات الكبرى 3</w:t>
      </w:r>
      <w:r w:rsidR="00752481">
        <w:rPr>
          <w:rFonts w:hint="cs"/>
          <w:rtl/>
        </w:rPr>
        <w:t>:</w:t>
      </w:r>
      <w:r>
        <w:rPr>
          <w:rFonts w:hint="cs"/>
          <w:rtl/>
        </w:rPr>
        <w:t xml:space="preserve"> 22</w:t>
      </w:r>
      <w:r w:rsidR="00752481">
        <w:rPr>
          <w:rFonts w:hint="cs"/>
          <w:rtl/>
        </w:rPr>
        <w:t>،</w:t>
      </w:r>
      <w:r>
        <w:rPr>
          <w:rFonts w:hint="cs"/>
          <w:rtl/>
        </w:rPr>
        <w:t xml:space="preserve"> البداية والنهاية 7</w:t>
      </w:r>
      <w:r w:rsidR="00752481">
        <w:rPr>
          <w:rFonts w:hint="cs"/>
          <w:rtl/>
        </w:rPr>
        <w:t>:</w:t>
      </w:r>
      <w:r>
        <w:rPr>
          <w:rFonts w:hint="cs"/>
          <w:rtl/>
        </w:rPr>
        <w:t xml:space="preserve"> 371</w:t>
      </w:r>
      <w:r w:rsidR="00752481">
        <w:rPr>
          <w:rFonts w:hint="cs"/>
          <w:rtl/>
        </w:rPr>
        <w:t>،</w:t>
      </w:r>
      <w:r>
        <w:rPr>
          <w:rFonts w:hint="cs"/>
          <w:rtl/>
        </w:rPr>
        <w:t xml:space="preserve"> دلائل النبوّة</w:t>
      </w:r>
      <w:r w:rsidR="00752481">
        <w:rPr>
          <w:rFonts w:hint="cs"/>
          <w:rtl/>
        </w:rPr>
        <w:t xml:space="preserve"> - </w:t>
      </w:r>
      <w:r>
        <w:rPr>
          <w:rFonts w:hint="cs"/>
          <w:rtl/>
        </w:rPr>
        <w:t>للبيهقي</w:t>
      </w:r>
      <w:r w:rsidR="00752481">
        <w:rPr>
          <w:rFonts w:hint="cs"/>
          <w:rtl/>
        </w:rPr>
        <w:t xml:space="preserve"> - </w:t>
      </w:r>
      <w:r>
        <w:rPr>
          <w:rFonts w:hint="cs"/>
          <w:rtl/>
        </w:rPr>
        <w:t>4</w:t>
      </w:r>
      <w:r w:rsidR="00752481">
        <w:rPr>
          <w:rFonts w:hint="cs"/>
          <w:rtl/>
        </w:rPr>
        <w:t>:</w:t>
      </w:r>
      <w:r>
        <w:rPr>
          <w:rFonts w:hint="cs"/>
          <w:rtl/>
        </w:rPr>
        <w:t xml:space="preserve"> 209</w:t>
      </w:r>
      <w:r w:rsidR="00752481">
        <w:rPr>
          <w:rFonts w:hint="cs"/>
          <w:rtl/>
        </w:rPr>
        <w:t>.</w:t>
      </w:r>
    </w:p>
    <w:p w:rsidR="0095721C" w:rsidRDefault="0095721C" w:rsidP="0095721C">
      <w:pPr>
        <w:pStyle w:val="libFootnote0"/>
        <w:rPr>
          <w:rtl/>
        </w:rPr>
      </w:pPr>
      <w:r>
        <w:rPr>
          <w:rFonts w:hint="cs"/>
          <w:rtl/>
        </w:rPr>
        <w:t>(2) سيرة ابن هشام 2</w:t>
      </w:r>
      <w:r w:rsidR="00752481">
        <w:rPr>
          <w:rFonts w:hint="cs"/>
          <w:rtl/>
        </w:rPr>
        <w:t>:</w:t>
      </w:r>
      <w:r>
        <w:rPr>
          <w:rFonts w:hint="cs"/>
          <w:rtl/>
        </w:rPr>
        <w:t xml:space="preserve"> 109</w:t>
      </w:r>
      <w:r w:rsidR="00752481">
        <w:rPr>
          <w:rFonts w:hint="cs"/>
          <w:rtl/>
        </w:rPr>
        <w:t>.</w:t>
      </w:r>
    </w:p>
    <w:p w:rsidR="0095721C" w:rsidRDefault="0095721C" w:rsidP="0095721C">
      <w:pPr>
        <w:pStyle w:val="libFootnote0"/>
        <w:rPr>
          <w:rtl/>
        </w:rPr>
      </w:pPr>
      <w:r>
        <w:rPr>
          <w:rFonts w:hint="cs"/>
          <w:rtl/>
        </w:rPr>
        <w:t>(3) الاِصابة 2</w:t>
      </w:r>
      <w:r w:rsidR="00752481">
        <w:rPr>
          <w:rFonts w:hint="cs"/>
          <w:rtl/>
        </w:rPr>
        <w:t>:</w:t>
      </w:r>
      <w:r>
        <w:rPr>
          <w:rFonts w:hint="cs"/>
          <w:rtl/>
        </w:rPr>
        <w:t xml:space="preserve"> 30 ترجمة سعد بن عبادة</w:t>
      </w:r>
      <w:r w:rsidR="00752481">
        <w:rPr>
          <w:rFonts w:hint="cs"/>
          <w:rtl/>
        </w:rPr>
        <w:t>.</w:t>
      </w:r>
    </w:p>
    <w:p w:rsidR="0095721C" w:rsidRDefault="0095721C" w:rsidP="0095721C">
      <w:pPr>
        <w:pStyle w:val="libFootnote0"/>
        <w:rPr>
          <w:rtl/>
        </w:rPr>
      </w:pPr>
      <w:r>
        <w:rPr>
          <w:rFonts w:hint="cs"/>
          <w:rtl/>
        </w:rPr>
        <w:t>(4) المصنّف لابن أبي شيبة</w:t>
      </w:r>
      <w:r w:rsidR="00752481">
        <w:rPr>
          <w:rFonts w:hint="cs"/>
          <w:rtl/>
        </w:rPr>
        <w:t xml:space="preserve"> - </w:t>
      </w:r>
      <w:r>
        <w:rPr>
          <w:rFonts w:hint="cs"/>
          <w:rtl/>
        </w:rPr>
        <w:t>فضائل علي</w:t>
      </w:r>
      <w:r w:rsidR="00752481">
        <w:rPr>
          <w:rFonts w:hint="cs"/>
          <w:rtl/>
        </w:rPr>
        <w:t xml:space="preserve"> - </w:t>
      </w:r>
      <w:r>
        <w:rPr>
          <w:rFonts w:hint="cs"/>
          <w:rtl/>
        </w:rPr>
        <w:t>7 | 17</w:t>
      </w:r>
      <w:r w:rsidR="00752481">
        <w:rPr>
          <w:rFonts w:hint="cs"/>
          <w:rtl/>
        </w:rPr>
        <w:t>،</w:t>
      </w:r>
      <w:r>
        <w:rPr>
          <w:rFonts w:hint="cs"/>
          <w:rtl/>
        </w:rPr>
        <w:t xml:space="preserve"> سنن النسائي 5 | 8402</w:t>
      </w:r>
      <w:r w:rsidR="00752481">
        <w:rPr>
          <w:rFonts w:hint="cs"/>
          <w:rtl/>
        </w:rPr>
        <w:t>،</w:t>
      </w:r>
      <w:r>
        <w:rPr>
          <w:rFonts w:hint="cs"/>
          <w:rtl/>
        </w:rPr>
        <w:t xml:space="preserve"> الخصائص</w:t>
      </w:r>
      <w:r w:rsidR="00752481">
        <w:rPr>
          <w:rFonts w:hint="cs"/>
          <w:rtl/>
        </w:rPr>
        <w:t xml:space="preserve"> - </w:t>
      </w:r>
      <w:r>
        <w:rPr>
          <w:rFonts w:hint="cs"/>
          <w:rtl/>
        </w:rPr>
        <w:t>بتخريج الاَثري</w:t>
      </w:r>
      <w:r w:rsidR="00752481">
        <w:rPr>
          <w:rFonts w:hint="cs"/>
          <w:rtl/>
        </w:rPr>
        <w:t xml:space="preserve"> - </w:t>
      </w:r>
      <w:r>
        <w:rPr>
          <w:rFonts w:hint="cs"/>
          <w:rtl/>
        </w:rPr>
        <w:t>| 14 وصحّحه</w:t>
      </w:r>
      <w:r w:rsidR="00752481">
        <w:rPr>
          <w:rFonts w:hint="cs"/>
          <w:rtl/>
        </w:rPr>
        <w:t>،</w:t>
      </w:r>
      <w:r>
        <w:rPr>
          <w:rFonts w:hint="cs"/>
          <w:rtl/>
        </w:rPr>
        <w:t xml:space="preserve"> المستدرك 3</w:t>
      </w:r>
      <w:r w:rsidR="00752481">
        <w:rPr>
          <w:rFonts w:hint="cs"/>
          <w:rtl/>
        </w:rPr>
        <w:t>:</w:t>
      </w:r>
      <w:r>
        <w:rPr>
          <w:rFonts w:hint="cs"/>
          <w:rtl/>
        </w:rPr>
        <w:t xml:space="preserve"> 37 وصحّحه ووافقه الذهبي</w:t>
      </w:r>
      <w:r w:rsidR="00752481">
        <w:rPr>
          <w:rFonts w:hint="cs"/>
          <w:rtl/>
        </w:rPr>
        <w:t>،</w:t>
      </w:r>
      <w:r>
        <w:rPr>
          <w:rFonts w:hint="cs"/>
          <w:rtl/>
        </w:rPr>
        <w:t xml:space="preserve"> سيرة ابن هشام 3</w:t>
      </w:r>
      <w:r w:rsidR="00752481">
        <w:rPr>
          <w:rFonts w:hint="cs"/>
          <w:rtl/>
        </w:rPr>
        <w:t>:</w:t>
      </w:r>
      <w:r>
        <w:rPr>
          <w:rFonts w:hint="cs"/>
          <w:rtl/>
        </w:rPr>
        <w:t xml:space="preserve"> 216</w:t>
      </w:r>
      <w:r w:rsidR="00752481">
        <w:rPr>
          <w:rFonts w:hint="cs"/>
          <w:rtl/>
        </w:rPr>
        <w:t>،</w:t>
      </w:r>
      <w:r>
        <w:rPr>
          <w:rFonts w:hint="cs"/>
          <w:rtl/>
        </w:rPr>
        <w:t xml:space="preserve"> تاريخ الطبري 3</w:t>
      </w:r>
      <w:r w:rsidR="00752481">
        <w:rPr>
          <w:rFonts w:hint="cs"/>
          <w:rtl/>
        </w:rPr>
        <w:t>:</w:t>
      </w:r>
      <w:r>
        <w:rPr>
          <w:rFonts w:hint="cs"/>
          <w:rtl/>
        </w:rPr>
        <w:t xml:space="preserve"> 12، الكامل في التاريخ 2</w:t>
      </w:r>
      <w:r w:rsidR="00752481">
        <w:rPr>
          <w:rFonts w:hint="cs"/>
          <w:rtl/>
        </w:rPr>
        <w:t>:</w:t>
      </w:r>
      <w:r>
        <w:rPr>
          <w:rFonts w:hint="cs"/>
          <w:rtl/>
        </w:rPr>
        <w:t xml:space="preserve"> 219</w:t>
      </w:r>
      <w:r w:rsidR="00752481">
        <w:rPr>
          <w:rFonts w:hint="cs"/>
          <w:rtl/>
        </w:rPr>
        <w:t>،</w:t>
      </w:r>
      <w:r>
        <w:rPr>
          <w:rFonts w:hint="cs"/>
          <w:rtl/>
        </w:rPr>
        <w:t xml:space="preserve"> البداية والنهاية 7</w:t>
      </w:r>
      <w:r w:rsidR="00752481">
        <w:rPr>
          <w:rFonts w:hint="cs"/>
          <w:rtl/>
        </w:rPr>
        <w:t>:</w:t>
      </w:r>
      <w:r>
        <w:rPr>
          <w:rFonts w:hint="cs"/>
          <w:rtl/>
        </w:rPr>
        <w:t xml:space="preserve"> 373</w:t>
      </w:r>
      <w:r w:rsidR="00752481">
        <w:rPr>
          <w:rFonts w:hint="cs"/>
          <w:rtl/>
        </w:rPr>
        <w:t>.</w:t>
      </w:r>
    </w:p>
    <w:p w:rsidR="0095721C" w:rsidRDefault="0095721C" w:rsidP="0095721C">
      <w:pPr>
        <w:pStyle w:val="libFootnote0"/>
        <w:rPr>
          <w:rtl/>
        </w:rPr>
      </w:pPr>
      <w:r>
        <w:rPr>
          <w:rFonts w:hint="cs"/>
          <w:rtl/>
        </w:rPr>
        <w:t>(5) ابن أبي شيبة</w:t>
      </w:r>
      <w:r w:rsidR="00752481">
        <w:rPr>
          <w:rFonts w:hint="cs"/>
          <w:rtl/>
        </w:rPr>
        <w:t>،</w:t>
      </w:r>
      <w:r>
        <w:rPr>
          <w:rFonts w:hint="cs"/>
          <w:rtl/>
        </w:rPr>
        <w:t xml:space="preserve"> المصنّف 7</w:t>
      </w:r>
      <w:r w:rsidR="00752481">
        <w:rPr>
          <w:rFonts w:hint="cs"/>
          <w:rtl/>
        </w:rPr>
        <w:t>:</w:t>
      </w:r>
      <w:r>
        <w:rPr>
          <w:rFonts w:hint="cs"/>
          <w:rtl/>
        </w:rPr>
        <w:t xml:space="preserve"> 497 | 17 فضائل عليّ</w:t>
      </w:r>
      <w:r w:rsidR="00752481">
        <w:rPr>
          <w:rFonts w:hint="cs"/>
          <w:rtl/>
        </w:rPr>
        <w:t>.</w:t>
      </w:r>
    </w:p>
    <w:p w:rsidR="0095721C" w:rsidRDefault="0095721C" w:rsidP="0095721C">
      <w:pPr>
        <w:pStyle w:val="libFootnote0"/>
        <w:rPr>
          <w:rtl/>
        </w:rPr>
      </w:pPr>
      <w:r>
        <w:rPr>
          <w:rFonts w:hint="cs"/>
          <w:rtl/>
        </w:rPr>
        <w:t>(6) الحاكم والذهبي</w:t>
      </w:r>
      <w:r w:rsidR="00752481">
        <w:rPr>
          <w:rFonts w:hint="cs"/>
          <w:rtl/>
        </w:rPr>
        <w:t>،</w:t>
      </w:r>
      <w:r>
        <w:rPr>
          <w:rFonts w:hint="cs"/>
          <w:rtl/>
        </w:rPr>
        <w:t xml:space="preserve"> المستدرك 3</w:t>
      </w:r>
      <w:r w:rsidR="00752481">
        <w:rPr>
          <w:rFonts w:hint="cs"/>
          <w:rtl/>
        </w:rPr>
        <w:t>:</w:t>
      </w:r>
      <w:r>
        <w:rPr>
          <w:rFonts w:hint="cs"/>
          <w:rtl/>
        </w:rPr>
        <w:t xml:space="preserve"> 37 وتلخيصه</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وعمر</w:t>
      </w:r>
      <w:r w:rsidR="00752481">
        <w:rPr>
          <w:rFonts w:hint="cs"/>
          <w:rtl/>
        </w:rPr>
        <w:t>،</w:t>
      </w:r>
      <w:r w:rsidRPr="00752481">
        <w:rPr>
          <w:rFonts w:hint="cs"/>
          <w:rtl/>
        </w:rPr>
        <w:t xml:space="preserve"> فيقول</w:t>
      </w:r>
      <w:r w:rsidR="00752481">
        <w:rPr>
          <w:rFonts w:hint="cs"/>
          <w:rtl/>
        </w:rPr>
        <w:t>:</w:t>
      </w:r>
      <w:r w:rsidRPr="00752481">
        <w:rPr>
          <w:rFonts w:hint="cs"/>
          <w:rtl/>
        </w:rPr>
        <w:t xml:space="preserve"> «لا</w:t>
      </w:r>
      <w:r w:rsidR="00752481">
        <w:rPr>
          <w:rFonts w:hint="cs"/>
          <w:rtl/>
        </w:rPr>
        <w:t>،</w:t>
      </w:r>
      <w:r w:rsidRPr="00752481">
        <w:rPr>
          <w:rFonts w:hint="cs"/>
          <w:rtl/>
        </w:rPr>
        <w:t xml:space="preserve"> لا</w:t>
      </w:r>
      <w:r w:rsidR="00752481">
        <w:rPr>
          <w:rFonts w:hint="cs"/>
          <w:rtl/>
        </w:rPr>
        <w:t>،</w:t>
      </w:r>
      <w:r w:rsidRPr="00752481">
        <w:rPr>
          <w:rFonts w:hint="cs"/>
          <w:rtl/>
        </w:rPr>
        <w:t xml:space="preserve"> لكنّه عليّ»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ويبعث أبا بكر بسورة براءة أميراً على الحجّ</w:t>
      </w:r>
      <w:r w:rsidR="00752481">
        <w:rPr>
          <w:rFonts w:hint="cs"/>
          <w:rtl/>
        </w:rPr>
        <w:t>،</w:t>
      </w:r>
      <w:r>
        <w:rPr>
          <w:rFonts w:hint="cs"/>
          <w:rtl/>
        </w:rPr>
        <w:t xml:space="preserve"> ثمّ يبعث خلفه الإمام عليّاً ( ع ) فيأخذها منه</w:t>
      </w:r>
      <w:r w:rsidR="00752481">
        <w:rPr>
          <w:rFonts w:hint="cs"/>
          <w:rtl/>
        </w:rPr>
        <w:t>،</w:t>
      </w:r>
      <w:r>
        <w:rPr>
          <w:rFonts w:hint="cs"/>
          <w:rtl/>
        </w:rPr>
        <w:t xml:space="preserve"> فيعود أبو بكر إلى النبيّ صلى الله عليه وآله وسلم فيقول</w:t>
      </w:r>
      <w:r w:rsidR="00752481">
        <w:rPr>
          <w:rFonts w:hint="cs"/>
          <w:rtl/>
        </w:rPr>
        <w:t>:</w:t>
      </w:r>
      <w:r>
        <w:rPr>
          <w:rFonts w:hint="cs"/>
          <w:rtl/>
        </w:rPr>
        <w:t xml:space="preserve"> أحَدَث فيَّ شيءٌّ</w:t>
      </w:r>
      <w:r w:rsidR="00752481">
        <w:rPr>
          <w:rFonts w:hint="cs"/>
          <w:rtl/>
        </w:rPr>
        <w:t>،</w:t>
      </w:r>
      <w:r>
        <w:rPr>
          <w:rFonts w:hint="cs"/>
          <w:rtl/>
        </w:rPr>
        <w:t xml:space="preserve"> يارسول الله</w:t>
      </w:r>
      <w:r w:rsidR="00752481">
        <w:rPr>
          <w:rFonts w:hint="cs"/>
          <w:rtl/>
        </w:rPr>
        <w:t>؟</w:t>
      </w:r>
      <w:r>
        <w:rPr>
          <w:rFonts w:hint="cs"/>
          <w:rtl/>
        </w:rPr>
        <w:t>!</w:t>
      </w:r>
    </w:p>
    <w:p w:rsidR="0095721C" w:rsidRDefault="0095721C" w:rsidP="00752481">
      <w:pPr>
        <w:pStyle w:val="libNormal"/>
        <w:rPr>
          <w:rtl/>
        </w:rPr>
      </w:pPr>
      <w:r w:rsidRPr="00752481">
        <w:rPr>
          <w:rFonts w:hint="cs"/>
          <w:rtl/>
        </w:rPr>
        <w:t>فيقول صلى الله عليه وآله وسلم</w:t>
      </w:r>
      <w:r w:rsidR="00752481">
        <w:rPr>
          <w:rFonts w:hint="cs"/>
          <w:rtl/>
        </w:rPr>
        <w:t>:</w:t>
      </w:r>
      <w:r w:rsidRPr="00752481">
        <w:rPr>
          <w:rFonts w:hint="cs"/>
          <w:rtl/>
        </w:rPr>
        <w:t xml:space="preserve"> «لا</w:t>
      </w:r>
      <w:r w:rsidR="00752481">
        <w:rPr>
          <w:rFonts w:hint="cs"/>
          <w:rtl/>
        </w:rPr>
        <w:t>،</w:t>
      </w:r>
      <w:r w:rsidRPr="00752481">
        <w:rPr>
          <w:rFonts w:hint="cs"/>
          <w:rtl/>
        </w:rPr>
        <w:t xml:space="preserve"> ولكنّي أُمرتُ ألاّ يبلّغ عنّي إلاّ أنا أو رجل منّي»</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وكان لبعض الاَصحاب أبواب شارعة في المسجد</w:t>
      </w:r>
      <w:r w:rsidR="00752481">
        <w:rPr>
          <w:rFonts w:hint="cs"/>
          <w:rtl/>
        </w:rPr>
        <w:t>،</w:t>
      </w:r>
      <w:r w:rsidRPr="00752481">
        <w:rPr>
          <w:rFonts w:hint="cs"/>
          <w:rtl/>
        </w:rPr>
        <w:t xml:space="preserve"> فقال لهم ( ص )</w:t>
      </w:r>
      <w:r w:rsidR="00752481">
        <w:rPr>
          <w:rFonts w:hint="cs"/>
          <w:rtl/>
        </w:rPr>
        <w:t>:</w:t>
      </w:r>
      <w:r w:rsidRPr="00752481">
        <w:rPr>
          <w:rFonts w:hint="cs"/>
          <w:rtl/>
        </w:rPr>
        <w:t xml:space="preserve"> «سدّوا هذه الاَبواب</w:t>
      </w:r>
      <w:r w:rsidR="00752481">
        <w:rPr>
          <w:rFonts w:hint="cs"/>
          <w:rtl/>
        </w:rPr>
        <w:t>،</w:t>
      </w:r>
      <w:r w:rsidRPr="00752481">
        <w:rPr>
          <w:rFonts w:hint="cs"/>
          <w:rtl/>
        </w:rPr>
        <w:t xml:space="preserve"> إلاّ باب عليّ» </w:t>
      </w:r>
      <w:r w:rsidRPr="0095721C">
        <w:rPr>
          <w:rStyle w:val="libFootnotenumChar"/>
          <w:rFonts w:hint="cs"/>
          <w:rtl/>
        </w:rPr>
        <w:t>(3)</w:t>
      </w:r>
      <w:r w:rsidRPr="00752481">
        <w:rPr>
          <w:rFonts w:hint="cs"/>
          <w:rtl/>
        </w:rPr>
        <w:t>.</w:t>
      </w:r>
    </w:p>
    <w:p w:rsidR="0095721C" w:rsidRDefault="0095721C" w:rsidP="00752481">
      <w:pPr>
        <w:pStyle w:val="libNormal"/>
        <w:rPr>
          <w:rtl/>
        </w:rPr>
      </w:pPr>
      <w:r w:rsidRPr="00752481">
        <w:rPr>
          <w:rFonts w:hint="cs"/>
          <w:rtl/>
        </w:rPr>
        <w:t>وكان الصحابة عنده في المسجد</w:t>
      </w:r>
      <w:r w:rsidR="00752481">
        <w:rPr>
          <w:rFonts w:hint="cs"/>
          <w:rtl/>
        </w:rPr>
        <w:t>،</w:t>
      </w:r>
      <w:r w:rsidRPr="00752481">
        <w:rPr>
          <w:rFonts w:hint="cs"/>
          <w:rtl/>
        </w:rPr>
        <w:t xml:space="preserve"> فدخل عليٌّ ( ع )، فلمّا دخل خرجوا</w:t>
      </w:r>
      <w:r w:rsidR="00752481">
        <w:rPr>
          <w:rFonts w:hint="cs"/>
          <w:rtl/>
        </w:rPr>
        <w:t>،</w:t>
      </w:r>
      <w:r w:rsidRPr="00752481">
        <w:rPr>
          <w:rFonts w:hint="cs"/>
          <w:rtl/>
        </w:rPr>
        <w:t xml:space="preserve"> فلمّا خرجوا تلاوموا</w:t>
      </w:r>
      <w:r w:rsidR="00752481">
        <w:rPr>
          <w:rFonts w:hint="cs"/>
          <w:rtl/>
        </w:rPr>
        <w:t>!</w:t>
      </w:r>
      <w:r w:rsidRPr="00752481">
        <w:rPr>
          <w:rFonts w:hint="cs"/>
          <w:rtl/>
        </w:rPr>
        <w:t xml:space="preserve"> فرجعوا</w:t>
      </w:r>
      <w:r w:rsidR="00752481">
        <w:rPr>
          <w:rFonts w:hint="cs"/>
          <w:rtl/>
        </w:rPr>
        <w:t>،</w:t>
      </w:r>
      <w:r w:rsidRPr="00752481">
        <w:rPr>
          <w:rFonts w:hint="cs"/>
          <w:rtl/>
        </w:rPr>
        <w:t xml:space="preserve"> فقال لهم صلى الله عليه وآله وسلم</w:t>
      </w:r>
      <w:r w:rsidR="00752481">
        <w:rPr>
          <w:rFonts w:hint="cs"/>
          <w:rtl/>
        </w:rPr>
        <w:t>:</w:t>
      </w:r>
      <w:r w:rsidRPr="00752481">
        <w:rPr>
          <w:rFonts w:hint="cs"/>
          <w:rtl/>
        </w:rPr>
        <w:t xml:space="preserve"> «والله ما أنا أدخلته وأخرجتكم</w:t>
      </w:r>
      <w:r w:rsidR="00752481">
        <w:rPr>
          <w:rFonts w:hint="cs"/>
          <w:rtl/>
        </w:rPr>
        <w:t>،</w:t>
      </w:r>
      <w:r w:rsidRPr="00752481">
        <w:rPr>
          <w:rFonts w:hint="cs"/>
          <w:rtl/>
        </w:rPr>
        <w:t xml:space="preserve"> بل الله أدخله وأخرجكم» </w:t>
      </w:r>
      <w:r w:rsidRPr="0095721C">
        <w:rPr>
          <w:rStyle w:val="libFootnotenumChar"/>
          <w:rFonts w:hint="cs"/>
          <w:rtl/>
        </w:rPr>
        <w:t>(4)</w:t>
      </w:r>
      <w:r w:rsidRPr="00752481">
        <w:rPr>
          <w:rFonts w:hint="cs"/>
          <w:rtl/>
        </w:rPr>
        <w:t>.</w:t>
      </w:r>
    </w:p>
    <w:p w:rsidR="0095721C" w:rsidRDefault="0095721C" w:rsidP="00752481">
      <w:pPr>
        <w:pStyle w:val="libNormal"/>
        <w:rPr>
          <w:rtl/>
        </w:rPr>
      </w:pPr>
      <w:r>
        <w:rPr>
          <w:rFonts w:hint="cs"/>
          <w:rtl/>
        </w:rPr>
        <w:t>ودعاه يوم الطائف يناجيه</w:t>
      </w:r>
      <w:r w:rsidR="00752481">
        <w:rPr>
          <w:rFonts w:hint="cs"/>
          <w:rtl/>
        </w:rPr>
        <w:t>،</w:t>
      </w:r>
      <w:r>
        <w:rPr>
          <w:rFonts w:hint="cs"/>
          <w:rtl/>
        </w:rPr>
        <w:t xml:space="preserve"> فقال بعضهم</w:t>
      </w:r>
      <w:r w:rsidR="00752481">
        <w:rPr>
          <w:rFonts w:hint="cs"/>
          <w:rtl/>
        </w:rPr>
        <w:t>:</w:t>
      </w:r>
      <w:r>
        <w:rPr>
          <w:rFonts w:hint="cs"/>
          <w:rtl/>
        </w:rPr>
        <w:t xml:space="preserve"> لقد طال نجواه مع ابن عمّه!!</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مسند أحمد 3</w:t>
      </w:r>
      <w:r w:rsidR="00752481">
        <w:rPr>
          <w:rFonts w:hint="cs"/>
          <w:rtl/>
        </w:rPr>
        <w:t>:</w:t>
      </w:r>
      <w:r>
        <w:rPr>
          <w:rFonts w:hint="cs"/>
          <w:rtl/>
        </w:rPr>
        <w:t xml:space="preserve"> 82</w:t>
      </w:r>
      <w:r w:rsidR="00752481">
        <w:rPr>
          <w:rFonts w:hint="cs"/>
          <w:rtl/>
        </w:rPr>
        <w:t>،</w:t>
      </w:r>
      <w:r>
        <w:rPr>
          <w:rFonts w:hint="cs"/>
          <w:rtl/>
        </w:rPr>
        <w:t xml:space="preserve"> صحيح ابن حبّان 9</w:t>
      </w:r>
      <w:r w:rsidR="00752481">
        <w:rPr>
          <w:rFonts w:hint="cs"/>
          <w:rtl/>
        </w:rPr>
        <w:t>:</w:t>
      </w:r>
      <w:r>
        <w:rPr>
          <w:rFonts w:hint="cs"/>
          <w:rtl/>
        </w:rPr>
        <w:t xml:space="preserve"> 46 | 6898</w:t>
      </w:r>
      <w:r w:rsidR="00752481">
        <w:rPr>
          <w:rFonts w:hint="cs"/>
          <w:rtl/>
        </w:rPr>
        <w:t>،</w:t>
      </w:r>
      <w:r>
        <w:rPr>
          <w:rFonts w:hint="cs"/>
          <w:rtl/>
        </w:rPr>
        <w:t xml:space="preserve"> المصنّف لابن أبي شيبة</w:t>
      </w:r>
      <w:r w:rsidR="00752481">
        <w:rPr>
          <w:rFonts w:hint="cs"/>
          <w:rtl/>
        </w:rPr>
        <w:t xml:space="preserve"> - </w:t>
      </w:r>
      <w:r>
        <w:rPr>
          <w:rFonts w:hint="cs"/>
          <w:rtl/>
        </w:rPr>
        <w:t>فضائل عليّ</w:t>
      </w:r>
      <w:r w:rsidR="00752481">
        <w:rPr>
          <w:rFonts w:hint="cs"/>
          <w:rtl/>
        </w:rPr>
        <w:t xml:space="preserve"> - </w:t>
      </w:r>
      <w:r>
        <w:rPr>
          <w:rFonts w:hint="cs"/>
          <w:rtl/>
        </w:rPr>
        <w:t>7 | 19</w:t>
      </w:r>
      <w:r w:rsidR="00752481">
        <w:rPr>
          <w:rFonts w:hint="cs"/>
          <w:rtl/>
        </w:rPr>
        <w:t>،</w:t>
      </w:r>
      <w:r>
        <w:rPr>
          <w:rFonts w:hint="cs"/>
          <w:rtl/>
        </w:rPr>
        <w:t xml:space="preserve"> البداية والنهاية 7</w:t>
      </w:r>
      <w:r w:rsidR="00752481">
        <w:rPr>
          <w:rFonts w:hint="cs"/>
          <w:rtl/>
        </w:rPr>
        <w:t>:</w:t>
      </w:r>
      <w:r>
        <w:rPr>
          <w:rFonts w:hint="cs"/>
          <w:rtl/>
        </w:rPr>
        <w:t xml:space="preserve"> 398</w:t>
      </w:r>
      <w:r w:rsidR="00752481">
        <w:rPr>
          <w:rFonts w:hint="cs"/>
          <w:rtl/>
        </w:rPr>
        <w:t>.</w:t>
      </w:r>
    </w:p>
    <w:p w:rsidR="0095721C" w:rsidRDefault="0095721C" w:rsidP="0095721C">
      <w:pPr>
        <w:pStyle w:val="libFootnote0"/>
        <w:rPr>
          <w:rtl/>
        </w:rPr>
      </w:pPr>
      <w:r>
        <w:rPr>
          <w:rFonts w:hint="cs"/>
          <w:rtl/>
        </w:rPr>
        <w:t>(2) مسند أحمد 1</w:t>
      </w:r>
      <w:r w:rsidR="00752481">
        <w:rPr>
          <w:rFonts w:hint="cs"/>
          <w:rtl/>
        </w:rPr>
        <w:t>:</w:t>
      </w:r>
      <w:r>
        <w:rPr>
          <w:rFonts w:hint="cs"/>
          <w:rtl/>
        </w:rPr>
        <w:t xml:space="preserve"> 3 و 331 و 3</w:t>
      </w:r>
      <w:r w:rsidR="00752481">
        <w:rPr>
          <w:rFonts w:hint="cs"/>
          <w:rtl/>
        </w:rPr>
        <w:t>:</w:t>
      </w:r>
      <w:r>
        <w:rPr>
          <w:rFonts w:hint="cs"/>
          <w:rtl/>
        </w:rPr>
        <w:t xml:space="preserve"> 212 و 283 و 4</w:t>
      </w:r>
      <w:r w:rsidR="00752481">
        <w:rPr>
          <w:rFonts w:hint="cs"/>
          <w:rtl/>
        </w:rPr>
        <w:t>:</w:t>
      </w:r>
      <w:r>
        <w:rPr>
          <w:rFonts w:hint="cs"/>
          <w:rtl/>
        </w:rPr>
        <w:t xml:space="preserve"> 164 و 165</w:t>
      </w:r>
      <w:r w:rsidR="00752481">
        <w:rPr>
          <w:rFonts w:hint="cs"/>
          <w:rtl/>
        </w:rPr>
        <w:t>،</w:t>
      </w:r>
      <w:r>
        <w:rPr>
          <w:rFonts w:hint="cs"/>
          <w:rtl/>
        </w:rPr>
        <w:t xml:space="preserve"> سنن الترمذي 5 | 3719</w:t>
      </w:r>
      <w:r w:rsidR="00752481">
        <w:rPr>
          <w:rFonts w:hint="cs"/>
          <w:rtl/>
        </w:rPr>
        <w:t>،</w:t>
      </w:r>
      <w:r>
        <w:rPr>
          <w:rFonts w:hint="cs"/>
          <w:rtl/>
        </w:rPr>
        <w:t xml:space="preserve"> سنن النسائي 5 | 8461، الخصائص</w:t>
      </w:r>
      <w:r w:rsidR="00752481">
        <w:rPr>
          <w:rFonts w:hint="cs"/>
          <w:rtl/>
        </w:rPr>
        <w:t xml:space="preserve"> - </w:t>
      </w:r>
      <w:r>
        <w:rPr>
          <w:rFonts w:hint="cs"/>
          <w:rtl/>
        </w:rPr>
        <w:t>بتخريج الاَثري</w:t>
      </w:r>
      <w:r w:rsidR="00752481">
        <w:rPr>
          <w:rFonts w:hint="cs"/>
          <w:rtl/>
        </w:rPr>
        <w:t xml:space="preserve"> - </w:t>
      </w:r>
      <w:r>
        <w:rPr>
          <w:rFonts w:hint="cs"/>
          <w:rtl/>
        </w:rPr>
        <w:t>| 23 و 72 و 73 وصحّحها جميعاً، البداية والنهاية 7</w:t>
      </w:r>
      <w:r w:rsidR="00752481">
        <w:rPr>
          <w:rFonts w:hint="cs"/>
          <w:rtl/>
        </w:rPr>
        <w:t>:</w:t>
      </w:r>
      <w:r>
        <w:rPr>
          <w:rFonts w:hint="cs"/>
          <w:rtl/>
        </w:rPr>
        <w:t xml:space="preserve"> 374 و 394، تفسير الطبري 10</w:t>
      </w:r>
      <w:r w:rsidR="00752481">
        <w:rPr>
          <w:rFonts w:hint="cs"/>
          <w:rtl/>
        </w:rPr>
        <w:t>:</w:t>
      </w:r>
      <w:r>
        <w:rPr>
          <w:rFonts w:hint="cs"/>
          <w:rtl/>
        </w:rPr>
        <w:t xml:space="preserve"> 46</w:t>
      </w:r>
      <w:r w:rsidR="00752481">
        <w:rPr>
          <w:rFonts w:hint="cs"/>
          <w:rtl/>
        </w:rPr>
        <w:t>.</w:t>
      </w:r>
    </w:p>
    <w:p w:rsidR="0095721C" w:rsidRDefault="0095721C" w:rsidP="0095721C">
      <w:pPr>
        <w:pStyle w:val="libFootnote0"/>
        <w:rPr>
          <w:rtl/>
        </w:rPr>
      </w:pPr>
      <w:r>
        <w:rPr>
          <w:rFonts w:hint="cs"/>
          <w:rtl/>
        </w:rPr>
        <w:t>(3) مسند أحمد 1</w:t>
      </w:r>
      <w:r w:rsidR="00752481">
        <w:rPr>
          <w:rFonts w:hint="cs"/>
          <w:rtl/>
        </w:rPr>
        <w:t>:</w:t>
      </w:r>
      <w:r>
        <w:rPr>
          <w:rFonts w:hint="cs"/>
          <w:rtl/>
        </w:rPr>
        <w:t xml:space="preserve"> 331</w:t>
      </w:r>
      <w:r w:rsidR="00752481">
        <w:rPr>
          <w:rFonts w:hint="cs"/>
          <w:rtl/>
        </w:rPr>
        <w:t>،</w:t>
      </w:r>
      <w:r>
        <w:rPr>
          <w:rFonts w:hint="cs"/>
          <w:rtl/>
        </w:rPr>
        <w:t xml:space="preserve"> سنن الترمذي 5 | 3722</w:t>
      </w:r>
      <w:r w:rsidR="00752481">
        <w:rPr>
          <w:rFonts w:hint="cs"/>
          <w:rtl/>
        </w:rPr>
        <w:t>،</w:t>
      </w:r>
      <w:r>
        <w:rPr>
          <w:rFonts w:hint="cs"/>
          <w:rtl/>
        </w:rPr>
        <w:t xml:space="preserve"> الخصائص</w:t>
      </w:r>
      <w:r w:rsidR="00752481">
        <w:rPr>
          <w:rFonts w:hint="cs"/>
          <w:rtl/>
        </w:rPr>
        <w:t xml:space="preserve"> - </w:t>
      </w:r>
      <w:r>
        <w:rPr>
          <w:rFonts w:hint="cs"/>
          <w:rtl/>
        </w:rPr>
        <w:t>بتخريج الاَثري</w:t>
      </w:r>
      <w:r w:rsidR="00752481">
        <w:rPr>
          <w:rFonts w:hint="cs"/>
          <w:rtl/>
        </w:rPr>
        <w:t xml:space="preserve"> - </w:t>
      </w:r>
      <w:r>
        <w:rPr>
          <w:rFonts w:hint="cs"/>
          <w:rtl/>
        </w:rPr>
        <w:t>| 23 و 41</w:t>
      </w:r>
      <w:r w:rsidR="00752481">
        <w:rPr>
          <w:rFonts w:hint="cs"/>
          <w:rtl/>
        </w:rPr>
        <w:t>،</w:t>
      </w:r>
      <w:r>
        <w:rPr>
          <w:rFonts w:hint="cs"/>
          <w:rtl/>
        </w:rPr>
        <w:t xml:space="preserve"> البداية والنهاية 7</w:t>
      </w:r>
      <w:r w:rsidR="00752481">
        <w:rPr>
          <w:rFonts w:hint="cs"/>
          <w:rtl/>
        </w:rPr>
        <w:t>:</w:t>
      </w:r>
      <w:r>
        <w:rPr>
          <w:rFonts w:hint="cs"/>
          <w:rtl/>
        </w:rPr>
        <w:t xml:space="preserve"> 374 و 379</w:t>
      </w:r>
      <w:r w:rsidR="00752481">
        <w:rPr>
          <w:rFonts w:hint="cs"/>
          <w:rtl/>
        </w:rPr>
        <w:t>،</w:t>
      </w:r>
      <w:r>
        <w:rPr>
          <w:rFonts w:hint="cs"/>
          <w:rtl/>
        </w:rPr>
        <w:t xml:space="preserve"> فتح الباري 7</w:t>
      </w:r>
      <w:r w:rsidR="00752481">
        <w:rPr>
          <w:rFonts w:hint="cs"/>
          <w:rtl/>
        </w:rPr>
        <w:t>:</w:t>
      </w:r>
      <w:r>
        <w:rPr>
          <w:rFonts w:hint="cs"/>
          <w:rtl/>
        </w:rPr>
        <w:t xml:space="preserve"> 13</w:t>
      </w:r>
      <w:r w:rsidR="00752481">
        <w:rPr>
          <w:rFonts w:hint="cs"/>
          <w:rtl/>
        </w:rPr>
        <w:t>،</w:t>
      </w:r>
      <w:r>
        <w:rPr>
          <w:rFonts w:hint="cs"/>
          <w:rtl/>
        </w:rPr>
        <w:t xml:space="preserve"> الاِصابة 4</w:t>
      </w:r>
      <w:r w:rsidR="00752481">
        <w:rPr>
          <w:rFonts w:hint="cs"/>
          <w:rtl/>
        </w:rPr>
        <w:t>:</w:t>
      </w:r>
      <w:r>
        <w:rPr>
          <w:rFonts w:hint="cs"/>
          <w:rtl/>
        </w:rPr>
        <w:t xml:space="preserve"> 270</w:t>
      </w:r>
      <w:r w:rsidR="00752481">
        <w:rPr>
          <w:rFonts w:hint="cs"/>
          <w:rtl/>
        </w:rPr>
        <w:t>.</w:t>
      </w:r>
    </w:p>
    <w:p w:rsidR="0095721C" w:rsidRDefault="0095721C" w:rsidP="0095721C">
      <w:pPr>
        <w:pStyle w:val="libFootnote0"/>
        <w:rPr>
          <w:rtl/>
        </w:rPr>
      </w:pPr>
      <w:r>
        <w:rPr>
          <w:rFonts w:hint="cs"/>
          <w:rtl/>
        </w:rPr>
        <w:t>(4) الخصائص</w:t>
      </w:r>
      <w:r w:rsidR="00752481">
        <w:rPr>
          <w:rFonts w:hint="cs"/>
          <w:rtl/>
        </w:rPr>
        <w:t xml:space="preserve"> - </w:t>
      </w:r>
      <w:r>
        <w:rPr>
          <w:rFonts w:hint="cs"/>
          <w:rtl/>
        </w:rPr>
        <w:t>بتخريج الاَثري</w:t>
      </w:r>
      <w:r w:rsidR="00752481">
        <w:rPr>
          <w:rFonts w:hint="cs"/>
          <w:rtl/>
        </w:rPr>
        <w:t xml:space="preserve"> - </w:t>
      </w:r>
      <w:r>
        <w:rPr>
          <w:rFonts w:hint="cs"/>
          <w:rtl/>
        </w:rPr>
        <w:t>| 38</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فقال لهم صلى الله عليه وآله وسلم</w:t>
      </w:r>
      <w:r w:rsidR="00752481">
        <w:rPr>
          <w:rFonts w:hint="cs"/>
          <w:rtl/>
        </w:rPr>
        <w:t>:</w:t>
      </w:r>
      <w:r w:rsidRPr="00752481">
        <w:rPr>
          <w:rFonts w:hint="cs"/>
          <w:rtl/>
        </w:rPr>
        <w:t xml:space="preserve"> «ما أنا انتجيته</w:t>
      </w:r>
      <w:r w:rsidR="00752481">
        <w:rPr>
          <w:rFonts w:hint="cs"/>
          <w:rtl/>
        </w:rPr>
        <w:t>،</w:t>
      </w:r>
      <w:r w:rsidRPr="00752481">
        <w:rPr>
          <w:rFonts w:hint="cs"/>
          <w:rtl/>
        </w:rPr>
        <w:t xml:space="preserve"> ولكنّ الله انتجاه» </w:t>
      </w:r>
      <w:r w:rsidRPr="0095721C">
        <w:rPr>
          <w:rStyle w:val="libFootnotenumChar"/>
          <w:rFonts w:hint="cs"/>
          <w:rtl/>
        </w:rPr>
        <w:t>(1)</w:t>
      </w:r>
      <w:r w:rsidRPr="00752481">
        <w:rPr>
          <w:rFonts w:hint="cs"/>
          <w:rtl/>
        </w:rPr>
        <w:t>.</w:t>
      </w:r>
    </w:p>
    <w:p w:rsidR="0095721C" w:rsidRDefault="0095721C" w:rsidP="00752481">
      <w:pPr>
        <w:pStyle w:val="libNormal"/>
        <w:rPr>
          <w:rtl/>
        </w:rPr>
      </w:pPr>
      <w:r w:rsidRPr="00752481">
        <w:rPr>
          <w:rFonts w:hint="cs"/>
          <w:rtl/>
        </w:rPr>
        <w:t>في حجّة الوداع أشركه في هديه</w:t>
      </w:r>
      <w:r w:rsidR="00752481">
        <w:rPr>
          <w:rFonts w:hint="cs"/>
          <w:rtl/>
        </w:rPr>
        <w:t>،</w:t>
      </w:r>
      <w:r w:rsidRPr="00752481">
        <w:rPr>
          <w:rFonts w:hint="cs"/>
          <w:rtl/>
        </w:rPr>
        <w:t xml:space="preserve"> دون غيره من أصحابه أو ذوي قرباه</w:t>
      </w:r>
      <w:r w:rsidRPr="0095721C">
        <w:rPr>
          <w:rStyle w:val="libFootnotenumChar"/>
          <w:rFonts w:hint="cs"/>
          <w:rtl/>
        </w:rPr>
        <w:t>(2)</w:t>
      </w:r>
      <w:r w:rsidR="00752481">
        <w:rPr>
          <w:rFonts w:hint="cs"/>
          <w:rtl/>
        </w:rPr>
        <w:t>.</w:t>
      </w:r>
    </w:p>
    <w:p w:rsidR="0095721C" w:rsidRDefault="0095721C" w:rsidP="00752481">
      <w:pPr>
        <w:pStyle w:val="libNormal"/>
        <w:rPr>
          <w:rtl/>
        </w:rPr>
      </w:pPr>
      <w:r>
        <w:rPr>
          <w:rFonts w:hint="cs"/>
          <w:rtl/>
        </w:rPr>
        <w:t>وفيها خطب خطبته الشهيرة في عليٍّ وأهل البيت عليهم السلام بغدير خمّ</w:t>
      </w:r>
      <w:r w:rsidR="00752481">
        <w:rPr>
          <w:rFonts w:hint="cs"/>
          <w:rtl/>
        </w:rPr>
        <w:t>،</w:t>
      </w:r>
      <w:r>
        <w:rPr>
          <w:rFonts w:hint="cs"/>
          <w:rtl/>
        </w:rPr>
        <w:t xml:space="preserve"> وتقدّم نصّها آنفاً</w:t>
      </w:r>
      <w:r w:rsidR="00752481">
        <w:rPr>
          <w:rFonts w:hint="cs"/>
          <w:rtl/>
        </w:rPr>
        <w:t>.</w:t>
      </w:r>
    </w:p>
    <w:p w:rsidR="0095721C" w:rsidRDefault="0095721C" w:rsidP="00752481">
      <w:pPr>
        <w:pStyle w:val="libNormal"/>
        <w:rPr>
          <w:rtl/>
        </w:rPr>
      </w:pPr>
      <w:r w:rsidRPr="00752481">
        <w:rPr>
          <w:rFonts w:hint="cs"/>
          <w:rtl/>
        </w:rPr>
        <w:t>وخصّه النبيّ صلى الله عليه وآله وسلم مدّة حياته الشريفة بمنزلةٍ ليست لاَحد</w:t>
      </w:r>
      <w:r w:rsidR="00752481">
        <w:rPr>
          <w:rFonts w:hint="cs"/>
          <w:rtl/>
        </w:rPr>
        <w:t>!</w:t>
      </w:r>
      <w:r w:rsidRPr="00752481">
        <w:rPr>
          <w:rFonts w:hint="cs"/>
          <w:rtl/>
        </w:rPr>
        <w:t xml:space="preserve"> خصّه بساعةٍ من السحر يأتيه فيها كلّ ليلة </w:t>
      </w:r>
      <w:r w:rsidRPr="0095721C">
        <w:rPr>
          <w:rStyle w:val="libFootnotenumChar"/>
          <w:rFonts w:hint="cs"/>
          <w:rtl/>
        </w:rPr>
        <w:t>(3)</w:t>
      </w:r>
      <w:r w:rsidRPr="00752481">
        <w:rPr>
          <w:rFonts w:hint="cs"/>
          <w:rtl/>
        </w:rPr>
        <w:t>.</w:t>
      </w:r>
    </w:p>
    <w:p w:rsidR="0095721C" w:rsidRDefault="0095721C" w:rsidP="00577E5E">
      <w:pPr>
        <w:pStyle w:val="libNormal"/>
        <w:rPr>
          <w:rtl/>
        </w:rPr>
      </w:pPr>
      <w:r w:rsidRPr="00752481">
        <w:rPr>
          <w:rFonts w:hint="cs"/>
          <w:rtl/>
        </w:rPr>
        <w:t>وإذ نزل قوله تعالى</w:t>
      </w:r>
      <w:r w:rsidR="00752481">
        <w:rPr>
          <w:rFonts w:hint="cs"/>
          <w:rtl/>
        </w:rPr>
        <w:t>:</w:t>
      </w:r>
      <w:r w:rsidRPr="00752481">
        <w:rPr>
          <w:rFonts w:hint="cs"/>
          <w:rtl/>
        </w:rPr>
        <w:t xml:space="preserve"> </w:t>
      </w:r>
      <w:r w:rsidRPr="00C12977">
        <w:rPr>
          <w:rStyle w:val="libAlaemChar"/>
          <w:rFonts w:hint="cs"/>
          <w:rtl/>
        </w:rPr>
        <w:t>(</w:t>
      </w:r>
      <w:r w:rsidR="00577E5E" w:rsidRPr="00577E5E">
        <w:rPr>
          <w:rStyle w:val="libAieChar"/>
          <w:rFonts w:hint="cs"/>
          <w:rtl/>
        </w:rPr>
        <w:t>وَأْمُرْ</w:t>
      </w:r>
      <w:r w:rsidR="00577E5E" w:rsidRPr="00577E5E">
        <w:rPr>
          <w:rStyle w:val="libAieChar"/>
          <w:rtl/>
        </w:rPr>
        <w:t xml:space="preserve"> </w:t>
      </w:r>
      <w:r w:rsidR="00577E5E" w:rsidRPr="00577E5E">
        <w:rPr>
          <w:rStyle w:val="libAieChar"/>
          <w:rFonts w:hint="cs"/>
          <w:rtl/>
        </w:rPr>
        <w:t>أَهْلَكَ</w:t>
      </w:r>
      <w:r w:rsidR="00577E5E" w:rsidRPr="00577E5E">
        <w:rPr>
          <w:rStyle w:val="libAieChar"/>
          <w:rtl/>
        </w:rPr>
        <w:t xml:space="preserve"> </w:t>
      </w:r>
      <w:r w:rsidR="00577E5E" w:rsidRPr="00577E5E">
        <w:rPr>
          <w:rStyle w:val="libAieChar"/>
          <w:rFonts w:hint="cs"/>
          <w:rtl/>
        </w:rPr>
        <w:t>بِالصَّلَاةِ</w:t>
      </w:r>
      <w:r w:rsidRPr="00C12977">
        <w:rPr>
          <w:rStyle w:val="libAlaemChar"/>
          <w:rFonts w:hint="cs"/>
          <w:rtl/>
        </w:rPr>
        <w:t>)</w:t>
      </w:r>
      <w:r w:rsidRPr="00752481">
        <w:rPr>
          <w:rFonts w:hint="cs"/>
          <w:rtl/>
        </w:rPr>
        <w:t xml:space="preserve"> </w:t>
      </w:r>
      <w:r w:rsidRPr="0095721C">
        <w:rPr>
          <w:rStyle w:val="libFootnotenumChar"/>
          <w:rFonts w:hint="cs"/>
          <w:rtl/>
        </w:rPr>
        <w:t xml:space="preserve">(4) </w:t>
      </w:r>
      <w:r w:rsidRPr="00752481">
        <w:rPr>
          <w:rFonts w:hint="cs"/>
          <w:rtl/>
        </w:rPr>
        <w:t>كان النبيّ صلى الله عليه وآله وسلم يأتي باب عليٍّ صلاة الغداة كلّ يوم</w:t>
      </w:r>
      <w:r w:rsidR="00752481">
        <w:rPr>
          <w:rFonts w:hint="cs"/>
          <w:rtl/>
        </w:rPr>
        <w:t>،</w:t>
      </w:r>
      <w:r w:rsidRPr="00752481">
        <w:rPr>
          <w:rFonts w:hint="cs"/>
          <w:rtl/>
        </w:rPr>
        <w:t xml:space="preserve"> ويقول</w:t>
      </w:r>
      <w:r w:rsidR="00752481">
        <w:rPr>
          <w:rFonts w:hint="cs"/>
          <w:rtl/>
        </w:rPr>
        <w:t>:</w:t>
      </w:r>
      <w:r w:rsidRPr="00752481">
        <w:rPr>
          <w:rFonts w:hint="cs"/>
          <w:rtl/>
        </w:rPr>
        <w:t xml:space="preserve"> «الصلاة</w:t>
      </w:r>
      <w:r w:rsidR="00752481">
        <w:rPr>
          <w:rFonts w:hint="cs"/>
          <w:rtl/>
        </w:rPr>
        <w:t>،</w:t>
      </w:r>
      <w:r w:rsidRPr="00752481">
        <w:rPr>
          <w:rFonts w:hint="cs"/>
          <w:rtl/>
        </w:rPr>
        <w:t xml:space="preserve"> رحمكم الله</w:t>
      </w:r>
      <w:r w:rsidR="00752481">
        <w:rPr>
          <w:rFonts w:hint="cs"/>
          <w:rtl/>
        </w:rPr>
        <w:t>،</w:t>
      </w:r>
      <w:r w:rsidRPr="00752481">
        <w:rPr>
          <w:rFonts w:hint="cs"/>
          <w:rtl/>
        </w:rPr>
        <w:t xml:space="preserve"> إنّما يريد الله ليذهب عنكم الرجس أهل البيت ويطهّركم تطهيراً» </w:t>
      </w:r>
      <w:r w:rsidRPr="0095721C">
        <w:rPr>
          <w:rStyle w:val="libFootnotenumChar"/>
          <w:rFonts w:hint="cs"/>
          <w:rtl/>
        </w:rPr>
        <w:t>(5)</w:t>
      </w:r>
      <w:r w:rsidRPr="00752481">
        <w:rPr>
          <w:rFonts w:hint="cs"/>
          <w:rtl/>
        </w:rPr>
        <w:t>.</w:t>
      </w:r>
    </w:p>
    <w:p w:rsidR="0095721C" w:rsidRDefault="0095721C" w:rsidP="00752481">
      <w:pPr>
        <w:pStyle w:val="libNormal"/>
        <w:rPr>
          <w:rtl/>
        </w:rPr>
      </w:pPr>
      <w:r w:rsidRPr="00752481">
        <w:rPr>
          <w:rFonts w:hint="cs"/>
          <w:rtl/>
        </w:rPr>
        <w:t>وحين يُتوَفّى رسول الله صلى الله عليه وآله وسلم يخصُّ عليّاً بميراثه دون عمّه العباس</w:t>
      </w:r>
      <w:r w:rsidR="00752481">
        <w:rPr>
          <w:rFonts w:hint="cs"/>
          <w:rtl/>
        </w:rPr>
        <w:t>،</w:t>
      </w:r>
      <w:r w:rsidRPr="00752481">
        <w:rPr>
          <w:rFonts w:hint="cs"/>
          <w:rtl/>
        </w:rPr>
        <w:t xml:space="preserve"> فسُئل وُلْدُ العبّاس عن ذلك فقالوا</w:t>
      </w:r>
      <w:r w:rsidR="00752481">
        <w:rPr>
          <w:rFonts w:hint="cs"/>
          <w:rtl/>
        </w:rPr>
        <w:t>:</w:t>
      </w:r>
      <w:r w:rsidRPr="00752481">
        <w:rPr>
          <w:rFonts w:hint="cs"/>
          <w:rtl/>
        </w:rPr>
        <w:t xml:space="preserve"> إنّ عليّاً كان أوّلنا به لحوقاً</w:t>
      </w:r>
      <w:r w:rsidR="00752481">
        <w:rPr>
          <w:rFonts w:hint="cs"/>
          <w:rtl/>
        </w:rPr>
        <w:t>،</w:t>
      </w:r>
      <w:r w:rsidRPr="00752481">
        <w:rPr>
          <w:rFonts w:hint="cs"/>
          <w:rtl/>
        </w:rPr>
        <w:t xml:space="preserve"> وأشدّنا به لصوقاً </w:t>
      </w:r>
      <w:r w:rsidRPr="0095721C">
        <w:rPr>
          <w:rStyle w:val="libFootnotenumChar"/>
          <w:rFonts w:hint="cs"/>
          <w:rtl/>
        </w:rPr>
        <w:t>(6)</w:t>
      </w:r>
      <w:r w:rsidR="00752481">
        <w:rPr>
          <w:rFonts w:hint="cs"/>
          <w:rtl/>
        </w:rPr>
        <w:t>.</w:t>
      </w:r>
    </w:p>
    <w:p w:rsidR="0095721C" w:rsidRDefault="0095721C" w:rsidP="00752481">
      <w:pPr>
        <w:pStyle w:val="libNormal"/>
        <w:rPr>
          <w:rtl/>
        </w:rPr>
      </w:pPr>
      <w:r>
        <w:rPr>
          <w:rFonts w:hint="cs"/>
          <w:rtl/>
        </w:rPr>
        <w:t>وغير هذا كثير</w:t>
      </w:r>
      <w:r w:rsidR="00752481">
        <w:rPr>
          <w:rFonts w:hint="cs"/>
          <w:rtl/>
        </w:rPr>
        <w:t>،</w:t>
      </w:r>
      <w:r>
        <w:rPr>
          <w:rFonts w:hint="cs"/>
          <w:rtl/>
        </w:rPr>
        <w:t xml:space="preserve"> وقد عرفه الصحابة في حياة الرسول ( ص )..</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سنن الترمذي 5 / 3726</w:t>
      </w:r>
      <w:r w:rsidR="00752481">
        <w:rPr>
          <w:rFonts w:hint="cs"/>
          <w:rtl/>
        </w:rPr>
        <w:t>،</w:t>
      </w:r>
      <w:r>
        <w:rPr>
          <w:rFonts w:hint="cs"/>
          <w:rtl/>
        </w:rPr>
        <w:t xml:space="preserve"> مصابيح السنة 4 / 4773</w:t>
      </w:r>
      <w:r w:rsidR="00752481">
        <w:rPr>
          <w:rFonts w:hint="cs"/>
          <w:rtl/>
        </w:rPr>
        <w:t>،</w:t>
      </w:r>
      <w:r>
        <w:rPr>
          <w:rFonts w:hint="cs"/>
          <w:rtl/>
        </w:rPr>
        <w:t xml:space="preserve"> جامع الاصول 9 / 6493</w:t>
      </w:r>
      <w:r w:rsidR="00752481">
        <w:rPr>
          <w:rFonts w:hint="cs"/>
          <w:rtl/>
        </w:rPr>
        <w:t>،</w:t>
      </w:r>
      <w:r>
        <w:rPr>
          <w:rFonts w:hint="cs"/>
          <w:rtl/>
        </w:rPr>
        <w:t xml:space="preserve"> البداية والنهاية 7</w:t>
      </w:r>
      <w:r w:rsidR="00752481">
        <w:rPr>
          <w:rFonts w:hint="cs"/>
          <w:rtl/>
        </w:rPr>
        <w:t>:</w:t>
      </w:r>
      <w:r>
        <w:rPr>
          <w:rFonts w:hint="cs"/>
          <w:rtl/>
        </w:rPr>
        <w:t xml:space="preserve"> 369.</w:t>
      </w:r>
    </w:p>
    <w:p w:rsidR="0095721C" w:rsidRDefault="0095721C" w:rsidP="0095721C">
      <w:pPr>
        <w:pStyle w:val="libFootnote0"/>
        <w:rPr>
          <w:rtl/>
        </w:rPr>
      </w:pPr>
      <w:r>
        <w:rPr>
          <w:rFonts w:hint="cs"/>
          <w:rtl/>
        </w:rPr>
        <w:t>(2) الكامل في التاريخ 2</w:t>
      </w:r>
      <w:r w:rsidR="00752481">
        <w:rPr>
          <w:rFonts w:hint="cs"/>
          <w:rtl/>
        </w:rPr>
        <w:t>:</w:t>
      </w:r>
      <w:r>
        <w:rPr>
          <w:rFonts w:hint="cs"/>
          <w:rtl/>
        </w:rPr>
        <w:t xml:space="preserve"> 302</w:t>
      </w:r>
      <w:r w:rsidR="00752481">
        <w:rPr>
          <w:rFonts w:hint="cs"/>
          <w:rtl/>
        </w:rPr>
        <w:t>،</w:t>
      </w:r>
      <w:r>
        <w:rPr>
          <w:rFonts w:hint="cs"/>
          <w:rtl/>
        </w:rPr>
        <w:t xml:space="preserve"> وانظر حجة الوداع في سائر كتب السنن المفصّلة.</w:t>
      </w:r>
    </w:p>
    <w:p w:rsidR="0095721C" w:rsidRDefault="0095721C" w:rsidP="0095721C">
      <w:pPr>
        <w:pStyle w:val="libFootnote0"/>
        <w:rPr>
          <w:rtl/>
        </w:rPr>
      </w:pPr>
      <w:r>
        <w:rPr>
          <w:rFonts w:hint="cs"/>
          <w:rtl/>
        </w:rPr>
        <w:t>(3) الخصائص</w:t>
      </w:r>
      <w:r w:rsidR="00752481">
        <w:rPr>
          <w:rFonts w:hint="cs"/>
          <w:rtl/>
        </w:rPr>
        <w:t xml:space="preserve"> - </w:t>
      </w:r>
      <w:r>
        <w:rPr>
          <w:rFonts w:hint="cs"/>
          <w:rtl/>
        </w:rPr>
        <w:t>بتخريج الأثري</w:t>
      </w:r>
      <w:r w:rsidR="00752481">
        <w:rPr>
          <w:rFonts w:hint="cs"/>
          <w:rtl/>
        </w:rPr>
        <w:t xml:space="preserve"> - </w:t>
      </w:r>
      <w:r>
        <w:rPr>
          <w:rFonts w:hint="cs"/>
          <w:rtl/>
        </w:rPr>
        <w:t>/ 112</w:t>
      </w:r>
      <w:r w:rsidR="00752481">
        <w:rPr>
          <w:rFonts w:hint="cs"/>
          <w:rtl/>
        </w:rPr>
        <w:t xml:space="preserve"> - </w:t>
      </w:r>
      <w:r>
        <w:rPr>
          <w:rFonts w:hint="cs"/>
          <w:rtl/>
        </w:rPr>
        <w:t>113</w:t>
      </w:r>
      <w:r w:rsidR="00752481">
        <w:rPr>
          <w:rFonts w:hint="cs"/>
          <w:rtl/>
        </w:rPr>
        <w:t>،</w:t>
      </w:r>
      <w:r>
        <w:rPr>
          <w:rFonts w:hint="cs"/>
          <w:rtl/>
        </w:rPr>
        <w:t xml:space="preserve"> وخرجه على النسائي وابن ماجة وابن خزيمة من وجوه.</w:t>
      </w:r>
    </w:p>
    <w:p w:rsidR="0095721C" w:rsidRDefault="0095721C" w:rsidP="0095721C">
      <w:pPr>
        <w:pStyle w:val="libFootnote0"/>
        <w:rPr>
          <w:rtl/>
        </w:rPr>
      </w:pPr>
      <w:r>
        <w:rPr>
          <w:rFonts w:hint="cs"/>
          <w:rtl/>
        </w:rPr>
        <w:t>(4) طه 20</w:t>
      </w:r>
      <w:r w:rsidR="00752481">
        <w:rPr>
          <w:rFonts w:hint="cs"/>
          <w:rtl/>
        </w:rPr>
        <w:t>:</w:t>
      </w:r>
      <w:r>
        <w:rPr>
          <w:rFonts w:hint="cs"/>
          <w:rtl/>
        </w:rPr>
        <w:t xml:space="preserve"> 132.</w:t>
      </w:r>
    </w:p>
    <w:p w:rsidR="0095721C" w:rsidRDefault="0095721C" w:rsidP="0095721C">
      <w:pPr>
        <w:pStyle w:val="libFootnote0"/>
        <w:rPr>
          <w:rtl/>
        </w:rPr>
      </w:pPr>
      <w:r>
        <w:rPr>
          <w:rFonts w:hint="cs"/>
          <w:rtl/>
        </w:rPr>
        <w:t>(5) تفسير القرطبي 11</w:t>
      </w:r>
      <w:r w:rsidR="00752481">
        <w:rPr>
          <w:rFonts w:hint="cs"/>
          <w:rtl/>
        </w:rPr>
        <w:t>:</w:t>
      </w:r>
      <w:r>
        <w:rPr>
          <w:rFonts w:hint="cs"/>
          <w:rtl/>
        </w:rPr>
        <w:t xml:space="preserve"> 174، تفسير الرازي 22</w:t>
      </w:r>
      <w:r w:rsidR="00752481">
        <w:rPr>
          <w:rFonts w:hint="cs"/>
          <w:rtl/>
        </w:rPr>
        <w:t>:</w:t>
      </w:r>
      <w:r>
        <w:rPr>
          <w:rFonts w:hint="cs"/>
          <w:rtl/>
        </w:rPr>
        <w:t xml:space="preserve"> 137</w:t>
      </w:r>
      <w:r w:rsidR="00752481">
        <w:rPr>
          <w:rFonts w:hint="cs"/>
          <w:rtl/>
        </w:rPr>
        <w:t>،</w:t>
      </w:r>
      <w:r>
        <w:rPr>
          <w:rFonts w:hint="cs"/>
          <w:rtl/>
        </w:rPr>
        <w:t xml:space="preserve"> روح المعاني 16</w:t>
      </w:r>
      <w:r w:rsidR="00752481">
        <w:rPr>
          <w:rFonts w:hint="cs"/>
          <w:rtl/>
        </w:rPr>
        <w:t>:</w:t>
      </w:r>
      <w:r>
        <w:rPr>
          <w:rFonts w:hint="cs"/>
          <w:rtl/>
        </w:rPr>
        <w:t xml:space="preserve"> 284 والنصّ عنه.</w:t>
      </w:r>
    </w:p>
    <w:p w:rsidR="00577E5E" w:rsidRDefault="0095721C" w:rsidP="0095721C">
      <w:pPr>
        <w:pStyle w:val="libFootnote0"/>
      </w:pPr>
      <w:r>
        <w:rPr>
          <w:rFonts w:hint="cs"/>
          <w:rtl/>
        </w:rPr>
        <w:t>(6) السنن الكبرى 5</w:t>
      </w:r>
      <w:r w:rsidR="00752481">
        <w:rPr>
          <w:rFonts w:hint="cs"/>
          <w:rtl/>
        </w:rPr>
        <w:t>:</w:t>
      </w:r>
      <w:r>
        <w:rPr>
          <w:rFonts w:hint="cs"/>
          <w:rtl/>
        </w:rPr>
        <w:t xml:space="preserve"> 139 / 8493 و 8494.</w:t>
      </w:r>
    </w:p>
    <w:p w:rsidR="00577E5E" w:rsidRDefault="00577E5E" w:rsidP="00577E5E">
      <w:pPr>
        <w:pStyle w:val="libNormal"/>
      </w:pPr>
      <w:r>
        <w:br w:type="page"/>
      </w:r>
    </w:p>
    <w:p w:rsidR="0095721C" w:rsidRDefault="0095721C" w:rsidP="00BB2F3D">
      <w:pPr>
        <w:pStyle w:val="Heading2"/>
        <w:rPr>
          <w:rtl/>
        </w:rPr>
      </w:pPr>
      <w:bookmarkStart w:id="54" w:name="_Toc406398238"/>
      <w:r>
        <w:rPr>
          <w:rFonts w:hint="cs"/>
          <w:rtl/>
        </w:rPr>
        <w:lastRenderedPageBreak/>
        <w:t>الصحابة والمعرفة بالتعيين</w:t>
      </w:r>
      <w:r w:rsidR="00752481">
        <w:rPr>
          <w:rFonts w:hint="cs"/>
          <w:rtl/>
        </w:rPr>
        <w:t>:</w:t>
      </w:r>
      <w:bookmarkEnd w:id="54"/>
    </w:p>
    <w:p w:rsidR="0095721C" w:rsidRDefault="0095721C" w:rsidP="00265BE6">
      <w:pPr>
        <w:pStyle w:val="libNormal"/>
        <w:rPr>
          <w:rtl/>
        </w:rPr>
      </w:pPr>
      <w:r>
        <w:rPr>
          <w:rFonts w:hint="cs"/>
          <w:rtl/>
        </w:rPr>
        <w:t>سمع الصحابة وشهدوا نصوص النبيّ صلى الله عليه وآله وسلم وسلوكه في نصب الإمام عليٍّ عليه السلام وتعيينه لخلافته مباشرةً</w:t>
      </w:r>
      <w:r w:rsidR="00752481">
        <w:rPr>
          <w:rFonts w:hint="cs"/>
          <w:rtl/>
        </w:rPr>
        <w:t>،</w:t>
      </w:r>
      <w:r>
        <w:rPr>
          <w:rFonts w:hint="cs"/>
          <w:rtl/>
        </w:rPr>
        <w:t xml:space="preserve"> فأدركوا ذلك ووعوه</w:t>
      </w:r>
      <w:r w:rsidR="00752481">
        <w:rPr>
          <w:rFonts w:hint="cs"/>
          <w:rtl/>
        </w:rPr>
        <w:t>،</w:t>
      </w:r>
      <w:r>
        <w:rPr>
          <w:rFonts w:hint="cs"/>
          <w:rtl/>
        </w:rPr>
        <w:t xml:space="preserve"> حتّى ظهر في أقوال بعضهم</w:t>
      </w:r>
      <w:r w:rsidR="00752481">
        <w:rPr>
          <w:rFonts w:hint="cs"/>
          <w:rtl/>
        </w:rPr>
        <w:t>،</w:t>
      </w:r>
      <w:r>
        <w:rPr>
          <w:rFonts w:hint="cs"/>
          <w:rtl/>
        </w:rPr>
        <w:t xml:space="preserve"> وظهر عند آخرين قولاً وعملاً</w:t>
      </w:r>
      <w:r w:rsidR="00752481">
        <w:rPr>
          <w:rFonts w:hint="cs"/>
          <w:rtl/>
        </w:rPr>
        <w:t>.</w:t>
      </w:r>
    </w:p>
    <w:p w:rsidR="0095721C" w:rsidRDefault="0095721C" w:rsidP="00265BE6">
      <w:pPr>
        <w:pStyle w:val="libNormal"/>
        <w:rPr>
          <w:rtl/>
        </w:rPr>
      </w:pPr>
      <w:r w:rsidRPr="00265BE6">
        <w:rPr>
          <w:rFonts w:hint="cs"/>
          <w:rtl/>
        </w:rPr>
        <w:t>فاشتهر عن بعضهم تمنّيه أن لو كانت له واحدة من تلك الخصال التي خُصَّ بها عليٌّ عليه السلام</w:t>
      </w:r>
      <w:r w:rsidR="00752481">
        <w:rPr>
          <w:rFonts w:hint="cs"/>
          <w:rtl/>
        </w:rPr>
        <w:t>،</w:t>
      </w:r>
      <w:r w:rsidRPr="00265BE6">
        <w:rPr>
          <w:rFonts w:hint="cs"/>
          <w:rtl/>
        </w:rPr>
        <w:t xml:space="preserve"> كما عُرف ذلك عن</w:t>
      </w:r>
      <w:r w:rsidR="00752481">
        <w:rPr>
          <w:rFonts w:hint="cs"/>
          <w:rtl/>
        </w:rPr>
        <w:t>:</w:t>
      </w:r>
      <w:r w:rsidRPr="00265BE6">
        <w:rPr>
          <w:rFonts w:hint="cs"/>
          <w:rtl/>
        </w:rPr>
        <w:t xml:space="preserve"> عمر بن الخطّاب</w:t>
      </w:r>
      <w:r w:rsidR="00752481">
        <w:rPr>
          <w:rFonts w:hint="cs"/>
          <w:rtl/>
        </w:rPr>
        <w:t>،</w:t>
      </w:r>
      <w:r w:rsidRPr="00265BE6">
        <w:rPr>
          <w:rFonts w:hint="cs"/>
          <w:rtl/>
        </w:rPr>
        <w:t xml:space="preserve"> وسعد بن أبي وقّاص</w:t>
      </w:r>
      <w:r w:rsidR="00752481">
        <w:rPr>
          <w:rFonts w:hint="cs"/>
          <w:rtl/>
        </w:rPr>
        <w:t>،</w:t>
      </w:r>
      <w:r w:rsidRPr="00265BE6">
        <w:rPr>
          <w:rFonts w:hint="cs"/>
          <w:rtl/>
        </w:rPr>
        <w:t xml:space="preserve"> وعبد الله بن عمر </w:t>
      </w:r>
      <w:r w:rsidRPr="00265BE6">
        <w:rPr>
          <w:rStyle w:val="libFootnotenumChar"/>
          <w:rFonts w:hint="cs"/>
          <w:rtl/>
        </w:rPr>
        <w:t>(1)</w:t>
      </w:r>
      <w:r w:rsidRPr="00265BE6">
        <w:rPr>
          <w:rFonts w:hint="cs"/>
          <w:rtl/>
        </w:rPr>
        <w:t>.</w:t>
      </w:r>
    </w:p>
    <w:p w:rsidR="0095721C" w:rsidRDefault="0095721C" w:rsidP="00265BE6">
      <w:pPr>
        <w:pStyle w:val="libNormal"/>
        <w:rPr>
          <w:rtl/>
        </w:rPr>
      </w:pPr>
      <w:r w:rsidRPr="00265BE6">
        <w:rPr>
          <w:rFonts w:hint="cs"/>
          <w:rtl/>
        </w:rPr>
        <w:t>واشتهر عن آخرين متابعتهم له حتّى عُرفوا في ذلك العهد بشيعة عليّ ( ع )، منهم</w:t>
      </w:r>
      <w:r w:rsidR="00752481">
        <w:rPr>
          <w:rFonts w:hint="cs"/>
          <w:rtl/>
        </w:rPr>
        <w:t>:</w:t>
      </w:r>
      <w:r w:rsidRPr="00265BE6">
        <w:rPr>
          <w:rFonts w:hint="cs"/>
          <w:rtl/>
        </w:rPr>
        <w:t xml:space="preserve"> أبو ذرّ</w:t>
      </w:r>
      <w:r w:rsidR="00752481">
        <w:rPr>
          <w:rFonts w:hint="cs"/>
          <w:rtl/>
        </w:rPr>
        <w:t>،</w:t>
      </w:r>
      <w:r w:rsidRPr="00265BE6">
        <w:rPr>
          <w:rFonts w:hint="cs"/>
          <w:rtl/>
        </w:rPr>
        <w:t xml:space="preserve"> وعمّار</w:t>
      </w:r>
      <w:r w:rsidR="00752481">
        <w:rPr>
          <w:rFonts w:hint="cs"/>
          <w:rtl/>
        </w:rPr>
        <w:t>،</w:t>
      </w:r>
      <w:r w:rsidRPr="00265BE6">
        <w:rPr>
          <w:rFonts w:hint="cs"/>
          <w:rtl/>
        </w:rPr>
        <w:t xml:space="preserve"> وسلمان</w:t>
      </w:r>
      <w:r w:rsidR="00752481">
        <w:rPr>
          <w:rFonts w:hint="cs"/>
          <w:rtl/>
        </w:rPr>
        <w:t>،</w:t>
      </w:r>
      <w:r w:rsidRPr="00265BE6">
        <w:rPr>
          <w:rFonts w:hint="cs"/>
          <w:rtl/>
        </w:rPr>
        <w:t xml:space="preserve"> والمقداد </w:t>
      </w:r>
      <w:r w:rsidRPr="00265BE6">
        <w:rPr>
          <w:rStyle w:val="libFootnotenumChar"/>
          <w:rFonts w:hint="cs"/>
          <w:rtl/>
        </w:rPr>
        <w:t>(2)</w:t>
      </w:r>
      <w:r w:rsidRPr="00265BE6">
        <w:rPr>
          <w:rFonts w:hint="cs"/>
          <w:rtl/>
        </w:rPr>
        <w:t>.</w:t>
      </w:r>
    </w:p>
    <w:p w:rsidR="0095721C" w:rsidRDefault="0095721C" w:rsidP="00265BE6">
      <w:pPr>
        <w:pStyle w:val="libNormal"/>
        <w:rPr>
          <w:rtl/>
        </w:rPr>
      </w:pPr>
      <w:r w:rsidRPr="00265BE6">
        <w:rPr>
          <w:rFonts w:hint="cs"/>
          <w:rtl/>
        </w:rPr>
        <w:t xml:space="preserve">بل كان عامّة المهاجرين والاَنصار لا يشكّون في أنّ عليّاً عليه السلام هو صاحب الاَمر بعد رسول الله صلى الله عليه وآله وسلم </w:t>
      </w:r>
      <w:r w:rsidRPr="00265BE6">
        <w:rPr>
          <w:rStyle w:val="libFootnotenumChar"/>
          <w:rFonts w:hint="cs"/>
          <w:rtl/>
        </w:rPr>
        <w:t>(3)</w:t>
      </w:r>
      <w:r w:rsidRPr="00265BE6">
        <w:rPr>
          <w:rFonts w:hint="cs"/>
          <w:rtl/>
        </w:rPr>
        <w:t>.</w:t>
      </w:r>
    </w:p>
    <w:p w:rsidR="0095721C" w:rsidRDefault="0095721C" w:rsidP="00265BE6">
      <w:pPr>
        <w:pStyle w:val="libNormal"/>
        <w:rPr>
          <w:rtl/>
        </w:rPr>
      </w:pPr>
      <w:r w:rsidRPr="00265BE6">
        <w:rPr>
          <w:rFonts w:hint="cs"/>
          <w:rtl/>
        </w:rPr>
        <w:t>وأبو بكر سمع بنفسه قول ابنته عائشة لرسول الله ( ص ) بصوت عال</w:t>
      </w:r>
      <w:r w:rsidR="00752481">
        <w:rPr>
          <w:rFonts w:hint="cs"/>
          <w:rtl/>
        </w:rPr>
        <w:t>:</w:t>
      </w:r>
      <w:r w:rsidRPr="00265BE6">
        <w:rPr>
          <w:rFonts w:hint="cs"/>
          <w:rtl/>
        </w:rPr>
        <w:t xml:space="preserve"> «والله لقد علمتُ أنّ عليّاً أحبّ إليك من أبي»</w:t>
      </w:r>
      <w:r w:rsidR="00752481">
        <w:rPr>
          <w:rFonts w:hint="cs"/>
          <w:rtl/>
        </w:rPr>
        <w:t>!</w:t>
      </w:r>
      <w:r w:rsidRPr="00265BE6">
        <w:rPr>
          <w:rFonts w:hint="cs"/>
          <w:rtl/>
        </w:rPr>
        <w:t xml:space="preserve"> فأهوى إليها ليلطمها</w:t>
      </w:r>
      <w:r w:rsidR="00752481">
        <w:rPr>
          <w:rFonts w:hint="cs"/>
          <w:rtl/>
        </w:rPr>
        <w:t>،</w:t>
      </w:r>
      <w:r w:rsidRPr="00265BE6">
        <w:rPr>
          <w:rFonts w:hint="cs"/>
          <w:rtl/>
        </w:rPr>
        <w:t xml:space="preserve"> وقال</w:t>
      </w:r>
      <w:r w:rsidR="00752481">
        <w:rPr>
          <w:rFonts w:hint="cs"/>
          <w:rtl/>
        </w:rPr>
        <w:t>:</w:t>
      </w:r>
      <w:r w:rsidRPr="00265BE6">
        <w:rPr>
          <w:rFonts w:hint="cs"/>
          <w:rtl/>
        </w:rPr>
        <w:t xml:space="preserve"> ياابنة فلانة</w:t>
      </w:r>
      <w:r w:rsidR="00752481">
        <w:rPr>
          <w:rFonts w:hint="cs"/>
          <w:rtl/>
        </w:rPr>
        <w:t>،</w:t>
      </w:r>
      <w:r w:rsidRPr="00265BE6">
        <w:rPr>
          <w:rFonts w:hint="cs"/>
          <w:rtl/>
        </w:rPr>
        <w:t xml:space="preserve"> أراكِ ترفعين صوتك على رسول الله </w:t>
      </w:r>
      <w:r w:rsidRPr="00265BE6">
        <w:rPr>
          <w:rStyle w:val="libFootnotenumChar"/>
          <w:rFonts w:hint="cs"/>
          <w:rtl/>
        </w:rPr>
        <w:t>(4)</w:t>
      </w:r>
      <w:r w:rsidRPr="00265BE6">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منهاج السُنّة 3</w:t>
      </w:r>
      <w:r w:rsidR="00752481">
        <w:rPr>
          <w:rFonts w:hint="cs"/>
          <w:rtl/>
        </w:rPr>
        <w:t>:</w:t>
      </w:r>
      <w:r>
        <w:rPr>
          <w:rFonts w:hint="cs"/>
          <w:rtl/>
        </w:rPr>
        <w:t xml:space="preserve"> 11</w:t>
      </w:r>
      <w:r w:rsidR="00752481">
        <w:rPr>
          <w:rFonts w:hint="cs"/>
          <w:rtl/>
        </w:rPr>
        <w:t xml:space="preserve"> - </w:t>
      </w:r>
      <w:r>
        <w:rPr>
          <w:rFonts w:hint="cs"/>
          <w:rtl/>
        </w:rPr>
        <w:t>12</w:t>
      </w:r>
      <w:r w:rsidR="00752481">
        <w:rPr>
          <w:rFonts w:hint="cs"/>
          <w:rtl/>
        </w:rPr>
        <w:t>،</w:t>
      </w:r>
      <w:r>
        <w:rPr>
          <w:rFonts w:hint="cs"/>
          <w:rtl/>
        </w:rPr>
        <w:t xml:space="preserve"> المستدرك 3</w:t>
      </w:r>
      <w:r w:rsidR="00752481">
        <w:rPr>
          <w:rFonts w:hint="cs"/>
          <w:rtl/>
        </w:rPr>
        <w:t>:</w:t>
      </w:r>
      <w:r>
        <w:rPr>
          <w:rFonts w:hint="cs"/>
          <w:rtl/>
        </w:rPr>
        <w:t xml:space="preserve"> 125</w:t>
      </w:r>
      <w:r w:rsidR="00752481">
        <w:rPr>
          <w:rFonts w:hint="cs"/>
          <w:rtl/>
        </w:rPr>
        <w:t>،</w:t>
      </w:r>
      <w:r>
        <w:rPr>
          <w:rFonts w:hint="cs"/>
          <w:rtl/>
        </w:rPr>
        <w:t xml:space="preserve"> مجمع الزوائد 9</w:t>
      </w:r>
      <w:r w:rsidR="00752481">
        <w:rPr>
          <w:rFonts w:hint="cs"/>
          <w:rtl/>
        </w:rPr>
        <w:t>:</w:t>
      </w:r>
      <w:r>
        <w:rPr>
          <w:rFonts w:hint="cs"/>
          <w:rtl/>
        </w:rPr>
        <w:t xml:space="preserve"> 130</w:t>
      </w:r>
      <w:r w:rsidR="00752481">
        <w:rPr>
          <w:rFonts w:hint="cs"/>
          <w:rtl/>
        </w:rPr>
        <w:t>،</w:t>
      </w:r>
      <w:r>
        <w:rPr>
          <w:rFonts w:hint="cs"/>
          <w:rtl/>
        </w:rPr>
        <w:t xml:space="preserve"> الصواعق المحرقة</w:t>
      </w:r>
      <w:r w:rsidR="00752481">
        <w:rPr>
          <w:rFonts w:hint="cs"/>
          <w:rtl/>
        </w:rPr>
        <w:t>:</w:t>
      </w:r>
      <w:r>
        <w:rPr>
          <w:rFonts w:hint="cs"/>
          <w:rtl/>
        </w:rPr>
        <w:t xml:space="preserve"> 127 باب 9 فصل 1</w:t>
      </w:r>
      <w:r w:rsidR="00752481">
        <w:rPr>
          <w:rFonts w:hint="cs"/>
          <w:rtl/>
        </w:rPr>
        <w:t>،</w:t>
      </w:r>
      <w:r>
        <w:rPr>
          <w:rFonts w:hint="cs"/>
          <w:rtl/>
        </w:rPr>
        <w:t xml:space="preserve"> تاريخ الخلفاء</w:t>
      </w:r>
      <w:r w:rsidR="00752481">
        <w:rPr>
          <w:rFonts w:hint="cs"/>
          <w:rtl/>
        </w:rPr>
        <w:t>:</w:t>
      </w:r>
      <w:r>
        <w:rPr>
          <w:rFonts w:hint="cs"/>
          <w:rtl/>
        </w:rPr>
        <w:t xml:space="preserve"> 161</w:t>
      </w:r>
      <w:r w:rsidR="00752481">
        <w:rPr>
          <w:rFonts w:hint="cs"/>
          <w:rtl/>
        </w:rPr>
        <w:t>.</w:t>
      </w:r>
    </w:p>
    <w:p w:rsidR="0095721C" w:rsidRDefault="0095721C" w:rsidP="0095721C">
      <w:pPr>
        <w:pStyle w:val="libFootnote0"/>
        <w:rPr>
          <w:rtl/>
        </w:rPr>
      </w:pPr>
      <w:r>
        <w:rPr>
          <w:rFonts w:hint="cs"/>
          <w:rtl/>
        </w:rPr>
        <w:t>(2) أبو حاتم الرازي</w:t>
      </w:r>
      <w:r w:rsidR="00752481">
        <w:rPr>
          <w:rFonts w:hint="cs"/>
          <w:rtl/>
        </w:rPr>
        <w:t>:</w:t>
      </w:r>
      <w:r>
        <w:rPr>
          <w:rFonts w:hint="cs"/>
          <w:rtl/>
        </w:rPr>
        <w:t xml:space="preserve"> كتاب الزينة</w:t>
      </w:r>
      <w:r w:rsidR="00752481">
        <w:rPr>
          <w:rFonts w:hint="cs"/>
          <w:rtl/>
        </w:rPr>
        <w:t>:</w:t>
      </w:r>
      <w:r>
        <w:rPr>
          <w:rFonts w:hint="cs"/>
          <w:rtl/>
        </w:rPr>
        <w:t xml:space="preserve"> 259 تحقيق عبد الله سلّوم السامرّائي</w:t>
      </w:r>
      <w:r w:rsidR="00752481">
        <w:rPr>
          <w:rFonts w:hint="cs"/>
          <w:rtl/>
        </w:rPr>
        <w:t>،</w:t>
      </w:r>
      <w:r>
        <w:rPr>
          <w:rFonts w:hint="cs"/>
          <w:rtl/>
        </w:rPr>
        <w:t xml:space="preserve"> محمّد كرد علي</w:t>
      </w:r>
      <w:r w:rsidR="00752481">
        <w:rPr>
          <w:rFonts w:hint="cs"/>
          <w:rtl/>
        </w:rPr>
        <w:t>:</w:t>
      </w:r>
      <w:r>
        <w:rPr>
          <w:rFonts w:hint="cs"/>
          <w:rtl/>
        </w:rPr>
        <w:t xml:space="preserve"> خطط الشام</w:t>
      </w:r>
      <w:r w:rsidR="00752481">
        <w:rPr>
          <w:rFonts w:hint="cs"/>
          <w:rtl/>
        </w:rPr>
        <w:t>،</w:t>
      </w:r>
      <w:r>
        <w:rPr>
          <w:rFonts w:hint="cs"/>
          <w:rtl/>
        </w:rPr>
        <w:t xml:space="preserve"> تاريخ ابن خلدون 3</w:t>
      </w:r>
      <w:r w:rsidR="00752481">
        <w:rPr>
          <w:rFonts w:hint="cs"/>
          <w:rtl/>
        </w:rPr>
        <w:t>:</w:t>
      </w:r>
      <w:r>
        <w:rPr>
          <w:rFonts w:hint="cs"/>
          <w:rtl/>
        </w:rPr>
        <w:t xml:space="preserve"> 214</w:t>
      </w:r>
      <w:r w:rsidR="00752481">
        <w:rPr>
          <w:rFonts w:hint="cs"/>
          <w:rtl/>
        </w:rPr>
        <w:t xml:space="preserve"> - </w:t>
      </w:r>
      <w:r>
        <w:rPr>
          <w:rFonts w:hint="cs"/>
          <w:rtl/>
        </w:rPr>
        <w:t>215</w:t>
      </w:r>
      <w:r w:rsidR="00752481">
        <w:rPr>
          <w:rFonts w:hint="cs"/>
          <w:rtl/>
        </w:rPr>
        <w:t>.</w:t>
      </w:r>
    </w:p>
    <w:p w:rsidR="0095721C" w:rsidRDefault="0095721C" w:rsidP="0095721C">
      <w:pPr>
        <w:pStyle w:val="libFootnote0"/>
        <w:rPr>
          <w:rtl/>
        </w:rPr>
      </w:pPr>
      <w:r>
        <w:rPr>
          <w:rFonts w:hint="cs"/>
          <w:rtl/>
        </w:rPr>
        <w:t>(3) الاستيعاب 3</w:t>
      </w:r>
      <w:r w:rsidR="00752481">
        <w:rPr>
          <w:rFonts w:hint="cs"/>
          <w:rtl/>
        </w:rPr>
        <w:t>:</w:t>
      </w:r>
      <w:r>
        <w:rPr>
          <w:rFonts w:hint="cs"/>
          <w:rtl/>
        </w:rPr>
        <w:t xml:space="preserve"> 55</w:t>
      </w:r>
      <w:r w:rsidR="00752481">
        <w:rPr>
          <w:rFonts w:hint="cs"/>
          <w:rtl/>
        </w:rPr>
        <w:t>،</w:t>
      </w:r>
      <w:r>
        <w:rPr>
          <w:rFonts w:hint="cs"/>
          <w:rtl/>
        </w:rPr>
        <w:t xml:space="preserve"> تاريخ اليعقوبي 2</w:t>
      </w:r>
      <w:r w:rsidR="00752481">
        <w:rPr>
          <w:rFonts w:hint="cs"/>
          <w:rtl/>
        </w:rPr>
        <w:t>:</w:t>
      </w:r>
      <w:r>
        <w:rPr>
          <w:rFonts w:hint="cs"/>
          <w:rtl/>
        </w:rPr>
        <w:t xml:space="preserve"> 124</w:t>
      </w:r>
      <w:r w:rsidR="00752481">
        <w:rPr>
          <w:rFonts w:hint="cs"/>
          <w:rtl/>
        </w:rPr>
        <w:t>،</w:t>
      </w:r>
      <w:r>
        <w:rPr>
          <w:rFonts w:hint="cs"/>
          <w:rtl/>
        </w:rPr>
        <w:t xml:space="preserve"> تاريخ الطبري 3</w:t>
      </w:r>
      <w:r w:rsidR="00752481">
        <w:rPr>
          <w:rFonts w:hint="cs"/>
          <w:rtl/>
        </w:rPr>
        <w:t>:</w:t>
      </w:r>
      <w:r>
        <w:rPr>
          <w:rFonts w:hint="cs"/>
          <w:rtl/>
        </w:rPr>
        <w:t xml:space="preserve"> 202</w:t>
      </w:r>
      <w:r w:rsidR="00752481">
        <w:rPr>
          <w:rFonts w:hint="cs"/>
          <w:rtl/>
        </w:rPr>
        <w:t>،</w:t>
      </w:r>
      <w:r>
        <w:rPr>
          <w:rFonts w:hint="cs"/>
          <w:rtl/>
        </w:rPr>
        <w:t xml:space="preserve"> الكامل في التاريخ 2</w:t>
      </w:r>
      <w:r w:rsidR="00752481">
        <w:rPr>
          <w:rFonts w:hint="cs"/>
          <w:rtl/>
        </w:rPr>
        <w:t>:</w:t>
      </w:r>
      <w:r>
        <w:rPr>
          <w:rFonts w:hint="cs"/>
          <w:rtl/>
        </w:rPr>
        <w:t xml:space="preserve"> 335</w:t>
      </w:r>
      <w:r w:rsidR="00752481">
        <w:rPr>
          <w:rFonts w:hint="cs"/>
          <w:rtl/>
        </w:rPr>
        <w:t>،</w:t>
      </w:r>
      <w:r>
        <w:rPr>
          <w:rFonts w:hint="cs"/>
          <w:rtl/>
        </w:rPr>
        <w:t xml:space="preserve"> شرح نهج البلاغة 6</w:t>
      </w:r>
      <w:r w:rsidR="00752481">
        <w:rPr>
          <w:rFonts w:hint="cs"/>
          <w:rtl/>
        </w:rPr>
        <w:t>:</w:t>
      </w:r>
      <w:r>
        <w:rPr>
          <w:rFonts w:hint="cs"/>
          <w:rtl/>
        </w:rPr>
        <w:t xml:space="preserve"> 21</w:t>
      </w:r>
      <w:r w:rsidR="00752481">
        <w:rPr>
          <w:rFonts w:hint="cs"/>
          <w:rtl/>
        </w:rPr>
        <w:t>.</w:t>
      </w:r>
    </w:p>
    <w:p w:rsidR="0095721C" w:rsidRDefault="0095721C" w:rsidP="0095721C">
      <w:pPr>
        <w:pStyle w:val="libFootnote0"/>
        <w:rPr>
          <w:rtl/>
        </w:rPr>
      </w:pPr>
      <w:r>
        <w:rPr>
          <w:rFonts w:hint="cs"/>
          <w:rtl/>
        </w:rPr>
        <w:t>(4) أخرجه النسائي بإسناد صحيح في السنن الكبرى 5</w:t>
      </w:r>
      <w:r w:rsidR="00752481">
        <w:rPr>
          <w:rFonts w:hint="cs"/>
          <w:rtl/>
        </w:rPr>
        <w:t>:</w:t>
      </w:r>
      <w:r>
        <w:rPr>
          <w:rFonts w:hint="cs"/>
          <w:rtl/>
        </w:rPr>
        <w:t xml:space="preserve"> 139 | 8495</w:t>
      </w:r>
      <w:r w:rsidR="00752481">
        <w:rPr>
          <w:rFonts w:hint="cs"/>
          <w:rtl/>
        </w:rPr>
        <w:t>.</w:t>
      </w:r>
    </w:p>
    <w:p w:rsidR="0095721C" w:rsidRDefault="0095721C" w:rsidP="00752481">
      <w:pPr>
        <w:pStyle w:val="libNormal"/>
      </w:pPr>
      <w:r>
        <w:rPr>
          <w:rFonts w:hint="cs"/>
          <w:rtl/>
        </w:rPr>
        <w:br w:type="page"/>
      </w:r>
    </w:p>
    <w:p w:rsidR="0095721C" w:rsidRDefault="0095721C" w:rsidP="00265BE6">
      <w:pPr>
        <w:pStyle w:val="libNormal"/>
        <w:rPr>
          <w:rtl/>
        </w:rPr>
      </w:pPr>
      <w:r w:rsidRPr="00265BE6">
        <w:rPr>
          <w:rFonts w:hint="cs"/>
          <w:rtl/>
        </w:rPr>
        <w:lastRenderedPageBreak/>
        <w:t>قال معاوية بن أبي سفيان في رسالته إلى محمّد بن أبي بكر</w:t>
      </w:r>
      <w:r w:rsidR="00752481">
        <w:rPr>
          <w:rFonts w:hint="cs"/>
          <w:rtl/>
        </w:rPr>
        <w:t>،</w:t>
      </w:r>
      <w:r w:rsidRPr="00265BE6">
        <w:rPr>
          <w:rFonts w:hint="cs"/>
          <w:rtl/>
        </w:rPr>
        <w:t xml:space="preserve"> وهي الرسالة التي أشار إليها الطبري ثمّ قال</w:t>
      </w:r>
      <w:r w:rsidR="00752481">
        <w:rPr>
          <w:rFonts w:hint="cs"/>
          <w:rtl/>
        </w:rPr>
        <w:t>:</w:t>
      </w:r>
      <w:r w:rsidRPr="00265BE6">
        <w:rPr>
          <w:rFonts w:hint="cs"/>
          <w:rtl/>
        </w:rPr>
        <w:t xml:space="preserve"> ( كرهتُ ذِكرها لاُمور لا تحتملها العامّة </w:t>
      </w:r>
      <w:r w:rsidRPr="00265BE6">
        <w:rPr>
          <w:rStyle w:val="libFootnotenumChar"/>
          <w:rFonts w:hint="cs"/>
          <w:rtl/>
        </w:rPr>
        <w:t>(1)</w:t>
      </w:r>
      <w:r w:rsidR="00752481">
        <w:rPr>
          <w:rFonts w:hint="cs"/>
          <w:rtl/>
        </w:rPr>
        <w:t>!</w:t>
      </w:r>
      <w:r w:rsidRPr="00265BE6">
        <w:rPr>
          <w:rFonts w:hint="cs"/>
          <w:rtl/>
        </w:rPr>
        <w:t xml:space="preserve"> قال فيها معاوية مخاطباً محمّد بن أبي بكر</w:t>
      </w:r>
      <w:r w:rsidR="00752481">
        <w:rPr>
          <w:rFonts w:hint="cs"/>
          <w:rtl/>
        </w:rPr>
        <w:t>:</w:t>
      </w:r>
      <w:r w:rsidRPr="00265BE6">
        <w:rPr>
          <w:rFonts w:hint="cs"/>
          <w:rtl/>
        </w:rPr>
        <w:t xml:space="preserve"> «قد كنّا وأبوك معنا في حياة نبيّنا نرى حقّ ابن أبي طالب لازماً لنا</w:t>
      </w:r>
      <w:r w:rsidR="00752481">
        <w:rPr>
          <w:rFonts w:hint="cs"/>
          <w:rtl/>
        </w:rPr>
        <w:t>،</w:t>
      </w:r>
      <w:r w:rsidRPr="00265BE6">
        <w:rPr>
          <w:rFonts w:hint="cs"/>
          <w:rtl/>
        </w:rPr>
        <w:t xml:space="preserve"> وفضله مبرَّزاً علينا»</w:t>
      </w:r>
      <w:r w:rsidRPr="00265BE6">
        <w:rPr>
          <w:rStyle w:val="libFootnotenumChar"/>
          <w:rFonts w:hint="cs"/>
          <w:rtl/>
        </w:rPr>
        <w:t>(2)</w:t>
      </w:r>
      <w:r w:rsidR="00752481">
        <w:rPr>
          <w:rFonts w:hint="cs"/>
          <w:rtl/>
        </w:rPr>
        <w:t>.</w:t>
      </w:r>
    </w:p>
    <w:p w:rsidR="0095721C" w:rsidRDefault="0095721C" w:rsidP="00265BE6">
      <w:pPr>
        <w:pStyle w:val="libNormal"/>
        <w:rPr>
          <w:rtl/>
        </w:rPr>
      </w:pPr>
      <w:r w:rsidRPr="00265BE6">
        <w:rPr>
          <w:rFonts w:hint="cs"/>
          <w:rtl/>
        </w:rPr>
        <w:t>وشهيرةٌ كلمة عمر بن الخطّاب يوم غدير خمّ</w:t>
      </w:r>
      <w:r w:rsidR="00752481">
        <w:rPr>
          <w:rFonts w:hint="cs"/>
          <w:rtl/>
        </w:rPr>
        <w:t>:</w:t>
      </w:r>
      <w:r w:rsidRPr="00265BE6">
        <w:rPr>
          <w:rFonts w:hint="cs"/>
          <w:rtl/>
        </w:rPr>
        <w:t xml:space="preserve"> «هنيئاً لك يابن أبي طالب</w:t>
      </w:r>
      <w:r w:rsidR="00752481">
        <w:rPr>
          <w:rFonts w:hint="cs"/>
          <w:rtl/>
        </w:rPr>
        <w:t>،</w:t>
      </w:r>
      <w:r w:rsidRPr="00265BE6">
        <w:rPr>
          <w:rFonts w:hint="cs"/>
          <w:rtl/>
        </w:rPr>
        <w:t xml:space="preserve"> أصبحتَ مولى كلّ مؤمن ومؤمنة» </w:t>
      </w:r>
      <w:r w:rsidRPr="00265BE6">
        <w:rPr>
          <w:rStyle w:val="libFootnotenumChar"/>
          <w:rFonts w:hint="cs"/>
          <w:rtl/>
        </w:rPr>
        <w:t>(3)</w:t>
      </w:r>
      <w:r w:rsidRPr="00265BE6">
        <w:rPr>
          <w:rFonts w:hint="cs"/>
          <w:rtl/>
        </w:rPr>
        <w:t>.</w:t>
      </w:r>
    </w:p>
    <w:p w:rsidR="0095721C" w:rsidRDefault="0095721C" w:rsidP="00265BE6">
      <w:pPr>
        <w:pStyle w:val="libNormal"/>
        <w:rPr>
          <w:rtl/>
        </w:rPr>
      </w:pPr>
      <w:r>
        <w:rPr>
          <w:rFonts w:hint="cs"/>
          <w:rtl/>
        </w:rPr>
        <w:t>علماً أنّ هذه الكلمة «مولى» و «وليّ» لم تُعرف لاَحد من الصحابة إلاّ لعليٍّ عليه السلام في جملة من الاَحاديث النبويّة الشريفة كما تقدّم آنفاً</w:t>
      </w:r>
      <w:r w:rsidR="00752481">
        <w:rPr>
          <w:rFonts w:hint="cs"/>
          <w:rtl/>
        </w:rPr>
        <w:t>.</w:t>
      </w:r>
    </w:p>
    <w:p w:rsidR="0095721C" w:rsidRDefault="0095721C" w:rsidP="00577E5E">
      <w:pPr>
        <w:pStyle w:val="libNormal"/>
        <w:rPr>
          <w:rtl/>
        </w:rPr>
      </w:pPr>
      <w:r w:rsidRPr="00265BE6">
        <w:rPr>
          <w:rFonts w:hint="cs"/>
          <w:rtl/>
        </w:rPr>
        <w:t>بل في القرآن أيضاً</w:t>
      </w:r>
      <w:r w:rsidR="00752481">
        <w:rPr>
          <w:rFonts w:hint="cs"/>
          <w:rtl/>
        </w:rPr>
        <w:t>:</w:t>
      </w:r>
      <w:r w:rsidRPr="00265BE6">
        <w:rPr>
          <w:rFonts w:hint="cs"/>
          <w:rtl/>
        </w:rPr>
        <w:t xml:space="preserve"> </w:t>
      </w:r>
      <w:r w:rsidRPr="00C12977">
        <w:rPr>
          <w:rStyle w:val="libAlaemChar"/>
          <w:rFonts w:hint="cs"/>
          <w:rtl/>
        </w:rPr>
        <w:t>(</w:t>
      </w:r>
      <w:r w:rsidR="00577E5E" w:rsidRPr="00577E5E">
        <w:rPr>
          <w:rStyle w:val="libAieChar"/>
          <w:rFonts w:hint="cs"/>
          <w:rtl/>
        </w:rPr>
        <w:t>إِنَّمَا</w:t>
      </w:r>
      <w:r w:rsidR="00577E5E" w:rsidRPr="00577E5E">
        <w:rPr>
          <w:rStyle w:val="libAieChar"/>
          <w:rtl/>
        </w:rPr>
        <w:t xml:space="preserve"> </w:t>
      </w:r>
      <w:r w:rsidR="00577E5E" w:rsidRPr="00577E5E">
        <w:rPr>
          <w:rStyle w:val="libAieChar"/>
          <w:rFonts w:hint="cs"/>
          <w:rtl/>
        </w:rPr>
        <w:t>وَلِيُّكُمُ</w:t>
      </w:r>
      <w:r w:rsidR="00577E5E" w:rsidRPr="00577E5E">
        <w:rPr>
          <w:rStyle w:val="libAieChar"/>
          <w:rtl/>
        </w:rPr>
        <w:t xml:space="preserve"> </w:t>
      </w:r>
      <w:r w:rsidR="00577E5E" w:rsidRPr="00577E5E">
        <w:rPr>
          <w:rStyle w:val="libAieChar"/>
          <w:rFonts w:hint="cs"/>
          <w:rtl/>
        </w:rPr>
        <w:t>اللَّـهُ</w:t>
      </w:r>
      <w:r w:rsidR="00577E5E" w:rsidRPr="00577E5E">
        <w:rPr>
          <w:rStyle w:val="libAieChar"/>
          <w:rtl/>
        </w:rPr>
        <w:t xml:space="preserve"> </w:t>
      </w:r>
      <w:r w:rsidR="00577E5E" w:rsidRPr="00577E5E">
        <w:rPr>
          <w:rStyle w:val="libAieChar"/>
          <w:rFonts w:hint="cs"/>
          <w:rtl/>
        </w:rPr>
        <w:t>وَرَسُولُهُ</w:t>
      </w:r>
      <w:r w:rsidR="00577E5E" w:rsidRPr="00577E5E">
        <w:rPr>
          <w:rStyle w:val="libAieChar"/>
          <w:rtl/>
        </w:rPr>
        <w:t xml:space="preserve"> </w:t>
      </w:r>
      <w:r w:rsidR="00577E5E" w:rsidRPr="00577E5E">
        <w:rPr>
          <w:rStyle w:val="libAieChar"/>
          <w:rFonts w:hint="cs"/>
          <w:rtl/>
        </w:rPr>
        <w:t>وَالَّذِينَ</w:t>
      </w:r>
      <w:r w:rsidR="00577E5E" w:rsidRPr="00577E5E">
        <w:rPr>
          <w:rStyle w:val="libAieChar"/>
          <w:rtl/>
        </w:rPr>
        <w:t xml:space="preserve"> </w:t>
      </w:r>
      <w:r w:rsidR="00577E5E" w:rsidRPr="00577E5E">
        <w:rPr>
          <w:rStyle w:val="libAieChar"/>
          <w:rFonts w:hint="cs"/>
          <w:rtl/>
        </w:rPr>
        <w:t>آمَنُوا</w:t>
      </w:r>
      <w:r w:rsidR="00577E5E" w:rsidRPr="00577E5E">
        <w:rPr>
          <w:rStyle w:val="libAieChar"/>
          <w:rtl/>
        </w:rPr>
        <w:t xml:space="preserve"> </w:t>
      </w:r>
      <w:r w:rsidR="00577E5E" w:rsidRPr="00577E5E">
        <w:rPr>
          <w:rStyle w:val="libAieChar"/>
          <w:rFonts w:hint="cs"/>
          <w:rtl/>
        </w:rPr>
        <w:t>الَّذِينَ</w:t>
      </w:r>
      <w:r w:rsidR="00577E5E" w:rsidRPr="00577E5E">
        <w:rPr>
          <w:rStyle w:val="libAieChar"/>
          <w:rtl/>
        </w:rPr>
        <w:t xml:space="preserve"> </w:t>
      </w:r>
      <w:r w:rsidR="00577E5E" w:rsidRPr="00577E5E">
        <w:rPr>
          <w:rStyle w:val="libAieChar"/>
          <w:rFonts w:hint="cs"/>
          <w:rtl/>
        </w:rPr>
        <w:t>يُقِيمُونَ</w:t>
      </w:r>
      <w:r w:rsidR="00577E5E" w:rsidRPr="00577E5E">
        <w:rPr>
          <w:rStyle w:val="libAieChar"/>
          <w:rtl/>
        </w:rPr>
        <w:t xml:space="preserve"> </w:t>
      </w:r>
      <w:r w:rsidR="00577E5E" w:rsidRPr="00577E5E">
        <w:rPr>
          <w:rStyle w:val="libAieChar"/>
          <w:rFonts w:hint="cs"/>
          <w:rtl/>
        </w:rPr>
        <w:t>الصَّلَاةَ</w:t>
      </w:r>
      <w:r w:rsidR="00577E5E" w:rsidRPr="00577E5E">
        <w:rPr>
          <w:rStyle w:val="libAieChar"/>
          <w:rtl/>
        </w:rPr>
        <w:t xml:space="preserve"> </w:t>
      </w:r>
      <w:r w:rsidR="00577E5E" w:rsidRPr="00577E5E">
        <w:rPr>
          <w:rStyle w:val="libAieChar"/>
          <w:rFonts w:hint="cs"/>
          <w:rtl/>
        </w:rPr>
        <w:t>وَيُؤْتُونَ</w:t>
      </w:r>
      <w:r w:rsidR="00577E5E" w:rsidRPr="00577E5E">
        <w:rPr>
          <w:rStyle w:val="libAieChar"/>
          <w:rtl/>
        </w:rPr>
        <w:t xml:space="preserve"> </w:t>
      </w:r>
      <w:r w:rsidR="00577E5E" w:rsidRPr="00577E5E">
        <w:rPr>
          <w:rStyle w:val="libAieChar"/>
          <w:rFonts w:hint="cs"/>
          <w:rtl/>
        </w:rPr>
        <w:t>الزَّكَاةَ</w:t>
      </w:r>
      <w:r w:rsidR="00577E5E" w:rsidRPr="00577E5E">
        <w:rPr>
          <w:rStyle w:val="libAieChar"/>
          <w:rtl/>
        </w:rPr>
        <w:t xml:space="preserve"> </w:t>
      </w:r>
      <w:r w:rsidR="00577E5E" w:rsidRPr="00577E5E">
        <w:rPr>
          <w:rStyle w:val="libAieChar"/>
          <w:rFonts w:hint="cs"/>
          <w:rtl/>
        </w:rPr>
        <w:t>وَهُمْ</w:t>
      </w:r>
      <w:r w:rsidR="00577E5E" w:rsidRPr="00577E5E">
        <w:rPr>
          <w:rStyle w:val="libAieChar"/>
          <w:rtl/>
        </w:rPr>
        <w:t xml:space="preserve"> </w:t>
      </w:r>
      <w:r w:rsidR="00577E5E" w:rsidRPr="00577E5E">
        <w:rPr>
          <w:rStyle w:val="libAieChar"/>
          <w:rFonts w:hint="cs"/>
          <w:rtl/>
        </w:rPr>
        <w:t>رَاكِعُونَ</w:t>
      </w:r>
      <w:r w:rsidRPr="00C12977">
        <w:rPr>
          <w:rStyle w:val="libAlaemChar"/>
          <w:rFonts w:hint="cs"/>
          <w:rtl/>
        </w:rPr>
        <w:t>)</w:t>
      </w:r>
      <w:r w:rsidRPr="00265BE6">
        <w:rPr>
          <w:rFonts w:hint="cs"/>
          <w:rtl/>
        </w:rPr>
        <w:t xml:space="preserve"> </w:t>
      </w:r>
      <w:r w:rsidRPr="0095721C">
        <w:rPr>
          <w:rStyle w:val="libFootnotenumChar"/>
          <w:rFonts w:hint="cs"/>
          <w:rtl/>
        </w:rPr>
        <w:t>(4)</w:t>
      </w:r>
      <w:r w:rsidRPr="00265BE6">
        <w:rPr>
          <w:rFonts w:hint="cs"/>
          <w:rtl/>
        </w:rPr>
        <w:t>.</w:t>
      </w:r>
    </w:p>
    <w:p w:rsidR="0095721C" w:rsidRDefault="0095721C" w:rsidP="00752481">
      <w:pPr>
        <w:pStyle w:val="libNormal"/>
        <w:rPr>
          <w:rtl/>
        </w:rPr>
      </w:pPr>
      <w:r w:rsidRPr="00752481">
        <w:rPr>
          <w:rFonts w:hint="cs"/>
          <w:rtl/>
        </w:rPr>
        <w:t>قال الآلوسي</w:t>
      </w:r>
      <w:r w:rsidR="00752481">
        <w:rPr>
          <w:rFonts w:hint="cs"/>
          <w:rtl/>
        </w:rPr>
        <w:t>:</w:t>
      </w:r>
      <w:r w:rsidRPr="00752481">
        <w:rPr>
          <w:rFonts w:hint="cs"/>
          <w:rtl/>
        </w:rPr>
        <w:t xml:space="preserve"> ( غالب الاَخباريّين على أنّها نزلت في عليّ بن أبي طالب</w:t>
      </w:r>
      <w:r w:rsidRPr="0095721C">
        <w:rPr>
          <w:rStyle w:val="libFootnotenumChar"/>
          <w:rFonts w:hint="cs"/>
          <w:rtl/>
        </w:rPr>
        <w:t>(5)</w:t>
      </w:r>
      <w:r w:rsidRPr="00752481">
        <w:rPr>
          <w:rFonts w:hint="cs"/>
          <w:rtl/>
        </w:rPr>
        <w:t xml:space="preserve">، وعليه شِبهُ إجماعٍ لدى المفسِّرين </w:t>
      </w:r>
      <w:r w:rsidRPr="0095721C">
        <w:rPr>
          <w:rStyle w:val="libFootnotenumChar"/>
          <w:rFonts w:hint="cs"/>
          <w:rtl/>
        </w:rPr>
        <w:t>(6)</w:t>
      </w:r>
      <w:r w:rsidRPr="00752481">
        <w:rPr>
          <w:rFonts w:hint="cs"/>
          <w:rtl/>
        </w:rPr>
        <w:t>، وطائفة من أصحاب</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تاريخ الطبري 4</w:t>
      </w:r>
      <w:r w:rsidR="00752481">
        <w:rPr>
          <w:rFonts w:hint="cs"/>
          <w:rtl/>
        </w:rPr>
        <w:t>:</w:t>
      </w:r>
      <w:r>
        <w:rPr>
          <w:rFonts w:hint="cs"/>
          <w:rtl/>
        </w:rPr>
        <w:t xml:space="preserve"> 557</w:t>
      </w:r>
      <w:r w:rsidR="00752481">
        <w:rPr>
          <w:rFonts w:hint="cs"/>
          <w:rtl/>
        </w:rPr>
        <w:t>.</w:t>
      </w:r>
    </w:p>
    <w:p w:rsidR="0095721C" w:rsidRDefault="0095721C" w:rsidP="0095721C">
      <w:pPr>
        <w:pStyle w:val="libFootnote0"/>
        <w:rPr>
          <w:rtl/>
        </w:rPr>
      </w:pPr>
      <w:r>
        <w:rPr>
          <w:rFonts w:hint="cs"/>
          <w:rtl/>
        </w:rPr>
        <w:t>(2) مروج الذهب 3</w:t>
      </w:r>
      <w:r w:rsidR="00752481">
        <w:rPr>
          <w:rFonts w:hint="cs"/>
          <w:rtl/>
        </w:rPr>
        <w:t>:</w:t>
      </w:r>
      <w:r>
        <w:rPr>
          <w:rFonts w:hint="cs"/>
          <w:rtl/>
        </w:rPr>
        <w:t xml:space="preserve"> 21</w:t>
      </w:r>
      <w:r w:rsidR="00752481">
        <w:rPr>
          <w:rFonts w:hint="cs"/>
          <w:rtl/>
        </w:rPr>
        <w:t>،</w:t>
      </w:r>
      <w:r>
        <w:rPr>
          <w:rFonts w:hint="cs"/>
          <w:rtl/>
        </w:rPr>
        <w:t xml:space="preserve"> وقعة صِفّين</w:t>
      </w:r>
      <w:r w:rsidR="00752481">
        <w:rPr>
          <w:rFonts w:hint="cs"/>
          <w:rtl/>
        </w:rPr>
        <w:t>:</w:t>
      </w:r>
      <w:r>
        <w:rPr>
          <w:rFonts w:hint="cs"/>
          <w:rtl/>
        </w:rPr>
        <w:t xml:space="preserve"> 118</w:t>
      </w:r>
      <w:r w:rsidR="00752481">
        <w:rPr>
          <w:rFonts w:hint="cs"/>
          <w:rtl/>
        </w:rPr>
        <w:t xml:space="preserve"> - </w:t>
      </w:r>
      <w:r>
        <w:rPr>
          <w:rFonts w:hint="cs"/>
          <w:rtl/>
        </w:rPr>
        <w:t>120</w:t>
      </w:r>
      <w:r w:rsidR="00752481">
        <w:rPr>
          <w:rFonts w:hint="cs"/>
          <w:rtl/>
        </w:rPr>
        <w:t>،</w:t>
      </w:r>
      <w:r>
        <w:rPr>
          <w:rFonts w:hint="cs"/>
          <w:rtl/>
        </w:rPr>
        <w:t xml:space="preserve"> شرح نهج البلاغة 3</w:t>
      </w:r>
      <w:r w:rsidR="00752481">
        <w:rPr>
          <w:rFonts w:hint="cs"/>
          <w:rtl/>
        </w:rPr>
        <w:t>:</w:t>
      </w:r>
      <w:r>
        <w:rPr>
          <w:rFonts w:hint="cs"/>
          <w:rtl/>
        </w:rPr>
        <w:t xml:space="preserve"> 188</w:t>
      </w:r>
      <w:r w:rsidR="00752481">
        <w:rPr>
          <w:rFonts w:hint="cs"/>
          <w:rtl/>
        </w:rPr>
        <w:t>.</w:t>
      </w:r>
      <w:r>
        <w:rPr>
          <w:rFonts w:hint="cs"/>
          <w:rtl/>
        </w:rPr>
        <w:t xml:space="preserve"> وللرسالة تتمّة تأتي في محلّها من بحث لاحق</w:t>
      </w:r>
      <w:r w:rsidR="00752481">
        <w:rPr>
          <w:rFonts w:hint="cs"/>
          <w:rtl/>
        </w:rPr>
        <w:t>.</w:t>
      </w:r>
    </w:p>
    <w:p w:rsidR="0095721C" w:rsidRDefault="0095721C" w:rsidP="0095721C">
      <w:pPr>
        <w:pStyle w:val="libFootnote0"/>
        <w:rPr>
          <w:rtl/>
        </w:rPr>
      </w:pPr>
      <w:r>
        <w:rPr>
          <w:rFonts w:hint="cs"/>
          <w:rtl/>
        </w:rPr>
        <w:t>(3) مسند أحمد 4</w:t>
      </w:r>
      <w:r w:rsidR="00752481">
        <w:rPr>
          <w:rFonts w:hint="cs"/>
          <w:rtl/>
        </w:rPr>
        <w:t>:</w:t>
      </w:r>
      <w:r>
        <w:rPr>
          <w:rFonts w:hint="cs"/>
          <w:rtl/>
        </w:rPr>
        <w:t xml:space="preserve"> 281</w:t>
      </w:r>
      <w:r w:rsidR="00752481">
        <w:rPr>
          <w:rFonts w:hint="cs"/>
          <w:rtl/>
        </w:rPr>
        <w:t>،</w:t>
      </w:r>
      <w:r>
        <w:rPr>
          <w:rFonts w:hint="cs"/>
          <w:rtl/>
        </w:rPr>
        <w:t xml:space="preserve"> تفسير الرازي 12</w:t>
      </w:r>
      <w:r w:rsidR="00752481">
        <w:rPr>
          <w:rFonts w:hint="cs"/>
          <w:rtl/>
        </w:rPr>
        <w:t>:</w:t>
      </w:r>
      <w:r>
        <w:rPr>
          <w:rFonts w:hint="cs"/>
          <w:rtl/>
        </w:rPr>
        <w:t xml:space="preserve"> 49</w:t>
      </w:r>
      <w:r w:rsidR="00752481">
        <w:rPr>
          <w:rFonts w:hint="cs"/>
          <w:rtl/>
        </w:rPr>
        <w:t xml:space="preserve"> - </w:t>
      </w:r>
      <w:r>
        <w:rPr>
          <w:rFonts w:hint="cs"/>
          <w:rtl/>
        </w:rPr>
        <w:t>50</w:t>
      </w:r>
      <w:r w:rsidR="00752481">
        <w:rPr>
          <w:rFonts w:hint="cs"/>
          <w:rtl/>
        </w:rPr>
        <w:t>،</w:t>
      </w:r>
      <w:r>
        <w:rPr>
          <w:rFonts w:hint="cs"/>
          <w:rtl/>
        </w:rPr>
        <w:t xml:space="preserve"> سبط ابن الجوزي</w:t>
      </w:r>
      <w:r w:rsidR="00752481">
        <w:rPr>
          <w:rFonts w:hint="cs"/>
          <w:rtl/>
        </w:rPr>
        <w:t>،</w:t>
      </w:r>
      <w:r>
        <w:rPr>
          <w:rFonts w:hint="cs"/>
          <w:rtl/>
        </w:rPr>
        <w:t xml:space="preserve"> تذكرة الخواصّ</w:t>
      </w:r>
      <w:r w:rsidR="00752481">
        <w:rPr>
          <w:rFonts w:hint="cs"/>
          <w:rtl/>
        </w:rPr>
        <w:t>:</w:t>
      </w:r>
      <w:r>
        <w:rPr>
          <w:rFonts w:hint="cs"/>
          <w:rtl/>
        </w:rPr>
        <w:t xml:space="preserve"> 29</w:t>
      </w:r>
      <w:r w:rsidR="00752481">
        <w:rPr>
          <w:rFonts w:hint="cs"/>
          <w:rtl/>
        </w:rPr>
        <w:t xml:space="preserve"> - </w:t>
      </w:r>
      <w:r>
        <w:rPr>
          <w:rFonts w:hint="cs"/>
          <w:rtl/>
        </w:rPr>
        <w:t>30</w:t>
      </w:r>
      <w:r w:rsidR="00752481">
        <w:rPr>
          <w:rFonts w:hint="cs"/>
          <w:rtl/>
        </w:rPr>
        <w:t>.</w:t>
      </w:r>
    </w:p>
    <w:p w:rsidR="0095721C" w:rsidRDefault="0095721C" w:rsidP="0095721C">
      <w:pPr>
        <w:pStyle w:val="libFootnote0"/>
        <w:rPr>
          <w:rtl/>
        </w:rPr>
      </w:pPr>
      <w:r>
        <w:rPr>
          <w:rFonts w:hint="cs"/>
          <w:rtl/>
        </w:rPr>
        <w:t>(4) سورة المائدة 5</w:t>
      </w:r>
      <w:r w:rsidR="00752481">
        <w:rPr>
          <w:rFonts w:hint="cs"/>
          <w:rtl/>
        </w:rPr>
        <w:t>:</w:t>
      </w:r>
      <w:r>
        <w:rPr>
          <w:rFonts w:hint="cs"/>
          <w:rtl/>
        </w:rPr>
        <w:t xml:space="preserve"> 55</w:t>
      </w:r>
      <w:r w:rsidR="00752481">
        <w:rPr>
          <w:rFonts w:hint="cs"/>
          <w:rtl/>
        </w:rPr>
        <w:t>.</w:t>
      </w:r>
    </w:p>
    <w:p w:rsidR="0095721C" w:rsidRDefault="0095721C" w:rsidP="0095721C">
      <w:pPr>
        <w:pStyle w:val="libFootnote0"/>
        <w:rPr>
          <w:rtl/>
        </w:rPr>
      </w:pPr>
      <w:r>
        <w:rPr>
          <w:rFonts w:hint="cs"/>
          <w:rtl/>
        </w:rPr>
        <w:t>(5) روح المعاني 6</w:t>
      </w:r>
      <w:r w:rsidR="00752481">
        <w:rPr>
          <w:rFonts w:hint="cs"/>
          <w:rtl/>
        </w:rPr>
        <w:t>:</w:t>
      </w:r>
      <w:r>
        <w:rPr>
          <w:rFonts w:hint="cs"/>
          <w:rtl/>
        </w:rPr>
        <w:t xml:space="preserve"> 167</w:t>
      </w:r>
      <w:r w:rsidR="00752481">
        <w:rPr>
          <w:rFonts w:hint="cs"/>
          <w:rtl/>
        </w:rPr>
        <w:t>.</w:t>
      </w:r>
    </w:p>
    <w:p w:rsidR="0095721C" w:rsidRDefault="0095721C" w:rsidP="0095721C">
      <w:pPr>
        <w:pStyle w:val="libFootnote0"/>
        <w:rPr>
          <w:rtl/>
        </w:rPr>
      </w:pPr>
      <w:r>
        <w:rPr>
          <w:rFonts w:hint="cs"/>
          <w:rtl/>
        </w:rPr>
        <w:t>(6) معالم التنزيل</w:t>
      </w:r>
      <w:r w:rsidR="00752481">
        <w:rPr>
          <w:rFonts w:hint="cs"/>
          <w:rtl/>
        </w:rPr>
        <w:t xml:space="preserve"> - </w:t>
      </w:r>
      <w:r>
        <w:rPr>
          <w:rFonts w:hint="cs"/>
          <w:rtl/>
        </w:rPr>
        <w:t>للبغوي</w:t>
      </w:r>
      <w:r w:rsidR="00752481">
        <w:rPr>
          <w:rFonts w:hint="cs"/>
          <w:rtl/>
        </w:rPr>
        <w:t xml:space="preserve"> - </w:t>
      </w:r>
      <w:r>
        <w:rPr>
          <w:rFonts w:hint="cs"/>
          <w:rtl/>
        </w:rPr>
        <w:t>2</w:t>
      </w:r>
      <w:r w:rsidR="00752481">
        <w:rPr>
          <w:rFonts w:hint="cs"/>
          <w:rtl/>
        </w:rPr>
        <w:t>:</w:t>
      </w:r>
      <w:r>
        <w:rPr>
          <w:rFonts w:hint="cs"/>
          <w:rtl/>
        </w:rPr>
        <w:t xml:space="preserve"> 272</w:t>
      </w:r>
      <w:r w:rsidR="00752481">
        <w:rPr>
          <w:rFonts w:hint="cs"/>
          <w:rtl/>
        </w:rPr>
        <w:t>،</w:t>
      </w:r>
      <w:r>
        <w:rPr>
          <w:rFonts w:hint="cs"/>
          <w:rtl/>
        </w:rPr>
        <w:t xml:space="preserve"> الكشّاف 1</w:t>
      </w:r>
      <w:r w:rsidR="00752481">
        <w:rPr>
          <w:rFonts w:hint="cs"/>
          <w:rtl/>
        </w:rPr>
        <w:t>:</w:t>
      </w:r>
      <w:r>
        <w:rPr>
          <w:rFonts w:hint="cs"/>
          <w:rtl/>
        </w:rPr>
        <w:t xml:space="preserve"> 649</w:t>
      </w:r>
      <w:r w:rsidR="00752481">
        <w:rPr>
          <w:rFonts w:hint="cs"/>
          <w:rtl/>
        </w:rPr>
        <w:t>،</w:t>
      </w:r>
      <w:r>
        <w:rPr>
          <w:rFonts w:hint="cs"/>
          <w:rtl/>
        </w:rPr>
        <w:t xml:space="preserve"> تفسير الرازي 12</w:t>
      </w:r>
      <w:r w:rsidR="00752481">
        <w:rPr>
          <w:rFonts w:hint="cs"/>
          <w:rtl/>
        </w:rPr>
        <w:t>:</w:t>
      </w:r>
      <w:r>
        <w:rPr>
          <w:rFonts w:hint="cs"/>
          <w:rtl/>
        </w:rPr>
        <w:t xml:space="preserve"> 26</w:t>
      </w:r>
      <w:r w:rsidR="00752481">
        <w:rPr>
          <w:rFonts w:hint="cs"/>
          <w:rtl/>
        </w:rPr>
        <w:t>،</w:t>
      </w:r>
      <w:r>
        <w:rPr>
          <w:rFonts w:hint="cs"/>
          <w:rtl/>
        </w:rPr>
        <w:t xml:space="preserve"> تفسير أبي السعود 2</w:t>
      </w:r>
      <w:r w:rsidR="00752481">
        <w:rPr>
          <w:rFonts w:hint="cs"/>
          <w:rtl/>
        </w:rPr>
        <w:t>:</w:t>
      </w:r>
      <w:r>
        <w:rPr>
          <w:rFonts w:hint="cs"/>
          <w:rtl/>
        </w:rPr>
        <w:t xml:space="preserve"> 52</w:t>
      </w:r>
      <w:r w:rsidR="00752481">
        <w:rPr>
          <w:rFonts w:hint="cs"/>
          <w:rtl/>
        </w:rPr>
        <w:t>،</w:t>
      </w:r>
      <w:r>
        <w:rPr>
          <w:rFonts w:hint="cs"/>
          <w:rtl/>
        </w:rPr>
        <w:t xml:space="preserve"> تفسير النسفي 1</w:t>
      </w:r>
      <w:r w:rsidR="00752481">
        <w:rPr>
          <w:rFonts w:hint="cs"/>
          <w:rtl/>
        </w:rPr>
        <w:t>:</w:t>
      </w:r>
      <w:r>
        <w:rPr>
          <w:rFonts w:hint="cs"/>
          <w:rtl/>
        </w:rPr>
        <w:t xml:space="preserve"> 420</w:t>
      </w:r>
      <w:r w:rsidR="00752481">
        <w:rPr>
          <w:rFonts w:hint="cs"/>
          <w:rtl/>
        </w:rPr>
        <w:t>،</w:t>
      </w:r>
      <w:r>
        <w:rPr>
          <w:rFonts w:hint="cs"/>
          <w:rtl/>
        </w:rPr>
        <w:t xml:space="preserve"> تفسير البيضاوي 1</w:t>
      </w:r>
      <w:r w:rsidR="00752481">
        <w:rPr>
          <w:rFonts w:hint="cs"/>
          <w:rtl/>
        </w:rPr>
        <w:t>:</w:t>
      </w:r>
      <w:r>
        <w:rPr>
          <w:rFonts w:hint="cs"/>
          <w:rtl/>
        </w:rPr>
        <w:t xml:space="preserve"> 272</w:t>
      </w:r>
      <w:r w:rsidR="00752481">
        <w:rPr>
          <w:rFonts w:hint="cs"/>
          <w:rtl/>
        </w:rPr>
        <w:t>،</w:t>
      </w:r>
      <w:r>
        <w:rPr>
          <w:rFonts w:hint="cs"/>
          <w:rtl/>
        </w:rPr>
        <w:t xml:space="preserve"> فتح القدير</w:t>
      </w:r>
      <w:r w:rsidR="00752481">
        <w:rPr>
          <w:rFonts w:hint="cs"/>
          <w:rtl/>
        </w:rPr>
        <w:t xml:space="preserve"> - </w:t>
      </w:r>
      <w:r>
        <w:rPr>
          <w:rFonts w:hint="cs"/>
          <w:rtl/>
        </w:rPr>
        <w:t>للشوكاني</w:t>
      </w:r>
      <w:r w:rsidR="00752481">
        <w:rPr>
          <w:rFonts w:hint="cs"/>
          <w:rtl/>
        </w:rPr>
        <w:t xml:space="preserve"> - </w:t>
      </w:r>
      <w:r>
        <w:rPr>
          <w:rFonts w:hint="cs"/>
          <w:rtl/>
        </w:rPr>
        <w:t>2</w:t>
      </w:r>
      <w:r w:rsidR="00752481">
        <w:rPr>
          <w:rFonts w:hint="cs"/>
          <w:rtl/>
        </w:rPr>
        <w:t>:</w:t>
      </w:r>
      <w:r>
        <w:rPr>
          <w:rFonts w:hint="cs"/>
          <w:rtl/>
        </w:rPr>
        <w:t xml:space="preserve"> 53</w:t>
      </w:r>
      <w:r w:rsidR="00752481">
        <w:rPr>
          <w:rFonts w:hint="cs"/>
          <w:rtl/>
        </w:rPr>
        <w:t>،</w:t>
      </w:r>
      <w:r>
        <w:rPr>
          <w:rFonts w:hint="cs"/>
          <w:rtl/>
        </w:rPr>
        <w:t xml:space="preserve"> أسباب النزول</w:t>
      </w:r>
      <w:r w:rsidR="00752481">
        <w:rPr>
          <w:rFonts w:hint="cs"/>
          <w:rtl/>
        </w:rPr>
        <w:t xml:space="preserve"> - </w:t>
      </w:r>
      <w:r>
        <w:rPr>
          <w:rFonts w:hint="cs"/>
          <w:rtl/>
        </w:rPr>
        <w:t>للواحدي</w:t>
      </w:r>
      <w:r w:rsidR="00752481">
        <w:rPr>
          <w:rFonts w:hint="cs"/>
          <w:rtl/>
        </w:rPr>
        <w:t xml:space="preserve"> -:</w:t>
      </w:r>
      <w:r>
        <w:rPr>
          <w:rFonts w:hint="cs"/>
          <w:rtl/>
        </w:rPr>
        <w:t xml:space="preserve"> 114</w:t>
      </w:r>
      <w:r w:rsidR="00752481">
        <w:rPr>
          <w:rFonts w:hint="cs"/>
          <w:rtl/>
        </w:rPr>
        <w:t>،</w:t>
      </w:r>
      <w:r>
        <w:rPr>
          <w:rFonts w:hint="cs"/>
          <w:rtl/>
        </w:rPr>
        <w:t xml:space="preserve"> لباب النقول</w:t>
      </w:r>
      <w:r w:rsidR="00752481">
        <w:rPr>
          <w:rFonts w:hint="cs"/>
          <w:rtl/>
        </w:rPr>
        <w:t xml:space="preserve"> - </w:t>
      </w:r>
      <w:r>
        <w:rPr>
          <w:rFonts w:hint="cs"/>
          <w:rtl/>
        </w:rPr>
        <w:t>للسيوطي</w:t>
      </w:r>
      <w:r w:rsidR="00752481">
        <w:rPr>
          <w:rFonts w:hint="cs"/>
          <w:rtl/>
        </w:rPr>
        <w:t xml:space="preserve"> -:</w:t>
      </w:r>
      <w:r>
        <w:rPr>
          <w:rFonts w:hint="cs"/>
          <w:rtl/>
        </w:rPr>
        <w:t xml:space="preserve"> 93</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 xml:space="preserve">الحديث )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وهذا كلّه كان يعرفه الصحابة من المهاجرين والاَنصار خاصّة لقربهم من النبيّ صلى الله عليه وآله وسلم</w:t>
      </w:r>
      <w:r w:rsidR="00752481">
        <w:rPr>
          <w:rFonts w:hint="cs"/>
          <w:rtl/>
        </w:rPr>
        <w:t>.</w:t>
      </w:r>
    </w:p>
    <w:p w:rsidR="0095721C" w:rsidRDefault="0095721C" w:rsidP="00752481">
      <w:pPr>
        <w:pStyle w:val="libNormal"/>
        <w:rPr>
          <w:rtl/>
        </w:rPr>
      </w:pPr>
      <w:r w:rsidRPr="00752481">
        <w:rPr>
          <w:rFonts w:hint="cs"/>
          <w:rtl/>
        </w:rPr>
        <w:t>ومن قول محمّد بن أبي بكر في رسالته إلى معاوية</w:t>
      </w:r>
      <w:r w:rsidR="00752481">
        <w:rPr>
          <w:rFonts w:hint="cs"/>
          <w:rtl/>
        </w:rPr>
        <w:t>،</w:t>
      </w:r>
      <w:r w:rsidRPr="00752481">
        <w:rPr>
          <w:rFonts w:hint="cs"/>
          <w:rtl/>
        </w:rPr>
        <w:t xml:space="preserve"> يصف عليّاً عليه السلام</w:t>
      </w:r>
      <w:r w:rsidR="00752481">
        <w:rPr>
          <w:rFonts w:hint="cs"/>
          <w:rtl/>
        </w:rPr>
        <w:t>:</w:t>
      </w:r>
      <w:r w:rsidRPr="00752481">
        <w:rPr>
          <w:rFonts w:hint="cs"/>
          <w:rtl/>
        </w:rPr>
        <w:t xml:space="preserve"> (وهو وارث رسول الله صلى الله عليه وآله وسلم ووصيّه</w:t>
      </w:r>
      <w:r w:rsidR="00752481">
        <w:rPr>
          <w:rFonts w:hint="cs"/>
          <w:rtl/>
        </w:rPr>
        <w:t>،</w:t>
      </w:r>
      <w:r w:rsidRPr="00752481">
        <w:rPr>
          <w:rFonts w:hint="cs"/>
          <w:rtl/>
        </w:rPr>
        <w:t xml:space="preserve"> وأبو وُلْده</w:t>
      </w:r>
      <w:r w:rsidR="00752481">
        <w:rPr>
          <w:rFonts w:hint="cs"/>
          <w:rtl/>
        </w:rPr>
        <w:t>،</w:t>
      </w:r>
      <w:r w:rsidRPr="00752481">
        <w:rPr>
          <w:rFonts w:hint="cs"/>
          <w:rtl/>
        </w:rPr>
        <w:t xml:space="preserve"> أوّل الناس له اتّباعاً</w:t>
      </w:r>
      <w:r w:rsidR="00752481">
        <w:rPr>
          <w:rFonts w:hint="cs"/>
          <w:rtl/>
        </w:rPr>
        <w:t>،</w:t>
      </w:r>
      <w:r w:rsidRPr="00752481">
        <w:rPr>
          <w:rFonts w:hint="cs"/>
          <w:rtl/>
        </w:rPr>
        <w:t xml:space="preserve"> وأقربهم به عهداً</w:t>
      </w:r>
      <w:r w:rsidR="00752481">
        <w:rPr>
          <w:rFonts w:hint="cs"/>
          <w:rtl/>
        </w:rPr>
        <w:t>،</w:t>
      </w:r>
      <w:r w:rsidRPr="00752481">
        <w:rPr>
          <w:rFonts w:hint="cs"/>
          <w:rtl/>
        </w:rPr>
        <w:t xml:space="preserve"> يخبره بسرّه</w:t>
      </w:r>
      <w:r w:rsidR="00752481">
        <w:rPr>
          <w:rFonts w:hint="cs"/>
          <w:rtl/>
        </w:rPr>
        <w:t>،</w:t>
      </w:r>
      <w:r w:rsidRPr="00752481">
        <w:rPr>
          <w:rFonts w:hint="cs"/>
          <w:rtl/>
        </w:rPr>
        <w:t xml:space="preserve"> ويُطلعه على أمره)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وعبد الله بن عبّاس</w:t>
      </w:r>
      <w:r w:rsidR="00752481">
        <w:rPr>
          <w:rFonts w:hint="cs"/>
          <w:rtl/>
        </w:rPr>
        <w:t>،</w:t>
      </w:r>
      <w:r w:rsidRPr="00752481">
        <w:rPr>
          <w:rFonts w:hint="cs"/>
          <w:rtl/>
        </w:rPr>
        <w:t xml:space="preserve"> حبر الاُمّة</w:t>
      </w:r>
      <w:r w:rsidR="00752481">
        <w:rPr>
          <w:rFonts w:hint="cs"/>
          <w:rtl/>
        </w:rPr>
        <w:t>،</w:t>
      </w:r>
      <w:r w:rsidRPr="00752481">
        <w:rPr>
          <w:rFonts w:hint="cs"/>
          <w:rtl/>
        </w:rPr>
        <w:t xml:space="preserve"> يصفه أيضاً لمعاوية</w:t>
      </w:r>
      <w:r w:rsidR="00752481">
        <w:rPr>
          <w:rFonts w:hint="cs"/>
          <w:rtl/>
        </w:rPr>
        <w:t>،</w:t>
      </w:r>
      <w:r w:rsidRPr="00752481">
        <w:rPr>
          <w:rFonts w:hint="cs"/>
          <w:rtl/>
        </w:rPr>
        <w:t xml:space="preserve"> فيسميّه (سيّد الاَوصياء) </w:t>
      </w:r>
      <w:r w:rsidRPr="0095721C">
        <w:rPr>
          <w:rStyle w:val="libFootnotenumChar"/>
          <w:rFonts w:hint="cs"/>
          <w:rtl/>
        </w:rPr>
        <w:t>(3)</w:t>
      </w:r>
      <w:r w:rsidRPr="00752481">
        <w:rPr>
          <w:rFonts w:hint="cs"/>
          <w:rtl/>
        </w:rPr>
        <w:t>.</w:t>
      </w:r>
    </w:p>
    <w:p w:rsidR="0095721C" w:rsidRDefault="0095721C" w:rsidP="00752481">
      <w:pPr>
        <w:pStyle w:val="libNormal"/>
        <w:rPr>
          <w:rtl/>
        </w:rPr>
      </w:pPr>
      <w:r w:rsidRPr="00752481">
        <w:rPr>
          <w:rFonts w:hint="cs"/>
          <w:rtl/>
        </w:rPr>
        <w:t>والحسن السبط عليه السلام خطب خطبته الاُولى بعد وفاة أبيه فذكر</w:t>
      </w:r>
      <w:r w:rsidR="00752481">
        <w:rPr>
          <w:rFonts w:hint="cs"/>
          <w:rtl/>
        </w:rPr>
        <w:t>:</w:t>
      </w:r>
      <w:r w:rsidRPr="00752481">
        <w:rPr>
          <w:rFonts w:hint="cs"/>
          <w:rtl/>
        </w:rPr>
        <w:t xml:space="preserve"> «عليّاً خاتم الاَوصياء» </w:t>
      </w:r>
      <w:r w:rsidRPr="0095721C">
        <w:rPr>
          <w:rStyle w:val="libFootnotenumChar"/>
          <w:rFonts w:hint="cs"/>
          <w:rtl/>
        </w:rPr>
        <w:t>(4)</w:t>
      </w:r>
      <w:r w:rsidRPr="00752481">
        <w:rPr>
          <w:rFonts w:hint="cs"/>
          <w:rtl/>
        </w:rPr>
        <w:t>.</w:t>
      </w:r>
    </w:p>
    <w:p w:rsidR="0095721C" w:rsidRDefault="0095721C" w:rsidP="00752481">
      <w:pPr>
        <w:pStyle w:val="libNormal"/>
        <w:rPr>
          <w:rtl/>
        </w:rPr>
      </w:pPr>
      <w:r>
        <w:rPr>
          <w:rFonts w:hint="cs"/>
          <w:rtl/>
        </w:rPr>
        <w:t>وخزيمة بن ثابت</w:t>
      </w:r>
      <w:r w:rsidR="00752481">
        <w:rPr>
          <w:rFonts w:hint="cs"/>
          <w:rtl/>
        </w:rPr>
        <w:t>،</w:t>
      </w:r>
      <w:r>
        <w:rPr>
          <w:rFonts w:hint="cs"/>
          <w:rtl/>
        </w:rPr>
        <w:t xml:space="preserve"> ذو الشهادتين</w:t>
      </w:r>
      <w:r w:rsidR="00752481">
        <w:rPr>
          <w:rFonts w:hint="cs"/>
          <w:rtl/>
        </w:rPr>
        <w:t>،</w:t>
      </w:r>
      <w:r>
        <w:rPr>
          <w:rFonts w:hint="cs"/>
          <w:rtl/>
        </w:rPr>
        <w:t xml:space="preserve"> يصفه لعائشة</w:t>
      </w:r>
      <w:r w:rsidR="00752481">
        <w:rPr>
          <w:rFonts w:hint="cs"/>
          <w:rtl/>
        </w:rPr>
        <w:t>،</w:t>
      </w:r>
      <w:r>
        <w:rPr>
          <w:rFonts w:hint="cs"/>
          <w:rtl/>
        </w:rPr>
        <w:t xml:space="preserve"> فيقول</w:t>
      </w:r>
      <w:r w:rsidR="00752481">
        <w:rPr>
          <w:rFonts w:hint="cs"/>
          <w:rtl/>
        </w:rPr>
        <w:t>:</w:t>
      </w:r>
    </w:p>
    <w:p w:rsidR="0095721C" w:rsidRDefault="0095721C" w:rsidP="00752481">
      <w:pPr>
        <w:pStyle w:val="libPoemCenter"/>
        <w:rPr>
          <w:rtl/>
        </w:rPr>
      </w:pPr>
      <w:r>
        <w:rPr>
          <w:rFonts w:hint="cs"/>
          <w:rtl/>
        </w:rPr>
        <w:t>وصيّ رسول الله من دون أهلِه * وأنتِ على ما كان مِن ذاكَ شاهِدَهْ</w:t>
      </w:r>
      <w:r w:rsidRPr="0095721C">
        <w:rPr>
          <w:rStyle w:val="libFootnotenumChar"/>
          <w:rFonts w:hint="cs"/>
          <w:rtl/>
        </w:rPr>
        <w:t>(5)</w:t>
      </w:r>
    </w:p>
    <w:p w:rsidR="0095721C" w:rsidRDefault="0095721C" w:rsidP="00752481">
      <w:pPr>
        <w:pStyle w:val="libNormal"/>
        <w:rPr>
          <w:rtl/>
        </w:rPr>
      </w:pPr>
      <w:r>
        <w:rPr>
          <w:rFonts w:hint="cs"/>
          <w:rtl/>
        </w:rPr>
        <w:t>وهكذا ثبت لقب (الوصي) لعليٍّ عليه السلام عن عدد من الصحابة غير من ذكرنا</w:t>
      </w:r>
      <w:r w:rsidR="00752481">
        <w:rPr>
          <w:rFonts w:hint="cs"/>
          <w:rtl/>
        </w:rPr>
        <w:t>،</w:t>
      </w:r>
      <w:r>
        <w:rPr>
          <w:rFonts w:hint="cs"/>
          <w:rtl/>
        </w:rPr>
        <w:t xml:space="preserve"> منهم</w:t>
      </w:r>
      <w:r w:rsidR="00752481">
        <w:rPr>
          <w:rFonts w:hint="cs"/>
          <w:rtl/>
        </w:rPr>
        <w:t>:</w:t>
      </w:r>
      <w:r>
        <w:rPr>
          <w:rFonts w:hint="cs"/>
          <w:rtl/>
        </w:rPr>
        <w:t xml:space="preserve"> أبو ذر الغفاري</w:t>
      </w:r>
      <w:r w:rsidR="00752481">
        <w:rPr>
          <w:rFonts w:hint="cs"/>
          <w:rtl/>
        </w:rPr>
        <w:t>،</w:t>
      </w:r>
      <w:r>
        <w:rPr>
          <w:rFonts w:hint="cs"/>
          <w:rtl/>
        </w:rPr>
        <w:t xml:space="preserve"> وحذيفة بن اليمان</w:t>
      </w:r>
      <w:r w:rsidR="00752481">
        <w:rPr>
          <w:rFonts w:hint="cs"/>
          <w:rtl/>
        </w:rPr>
        <w:t>،</w:t>
      </w:r>
      <w:r>
        <w:rPr>
          <w:rFonts w:hint="cs"/>
          <w:rtl/>
        </w:rPr>
        <w:t xml:space="preserve"> وعمرو بن الحمق</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أخرجه</w:t>
      </w:r>
      <w:r w:rsidR="00752481">
        <w:rPr>
          <w:rFonts w:hint="cs"/>
          <w:rtl/>
        </w:rPr>
        <w:t>:</w:t>
      </w:r>
      <w:r>
        <w:rPr>
          <w:rFonts w:hint="cs"/>
          <w:rtl/>
        </w:rPr>
        <w:t xml:space="preserve"> عبد الرزّاق</w:t>
      </w:r>
      <w:r w:rsidR="00752481">
        <w:rPr>
          <w:rFonts w:hint="cs"/>
          <w:rtl/>
        </w:rPr>
        <w:t>،</w:t>
      </w:r>
      <w:r>
        <w:rPr>
          <w:rFonts w:hint="cs"/>
          <w:rtl/>
        </w:rPr>
        <w:t xml:space="preserve"> وعبد بن حميد</w:t>
      </w:r>
      <w:r w:rsidR="00752481">
        <w:rPr>
          <w:rFonts w:hint="cs"/>
          <w:rtl/>
        </w:rPr>
        <w:t>،</w:t>
      </w:r>
      <w:r>
        <w:rPr>
          <w:rFonts w:hint="cs"/>
          <w:rtl/>
        </w:rPr>
        <w:t xml:space="preserve"> وابن جرير</w:t>
      </w:r>
      <w:r w:rsidR="00752481">
        <w:rPr>
          <w:rFonts w:hint="cs"/>
          <w:rtl/>
        </w:rPr>
        <w:t>،</w:t>
      </w:r>
      <w:r>
        <w:rPr>
          <w:rFonts w:hint="cs"/>
          <w:rtl/>
        </w:rPr>
        <w:t xml:space="preserve"> وأبو الشيخ</w:t>
      </w:r>
      <w:r w:rsidR="00752481">
        <w:rPr>
          <w:rFonts w:hint="cs"/>
          <w:rtl/>
        </w:rPr>
        <w:t>،</w:t>
      </w:r>
      <w:r>
        <w:rPr>
          <w:rFonts w:hint="cs"/>
          <w:rtl/>
        </w:rPr>
        <w:t xml:space="preserve"> وابن مردويه</w:t>
      </w:r>
      <w:r w:rsidR="00752481">
        <w:rPr>
          <w:rFonts w:hint="cs"/>
          <w:rtl/>
        </w:rPr>
        <w:t>،</w:t>
      </w:r>
      <w:r>
        <w:rPr>
          <w:rFonts w:hint="cs"/>
          <w:rtl/>
        </w:rPr>
        <w:t xml:space="preserve"> والخطيب في (المتّفق والمفترق)</w:t>
      </w:r>
      <w:r w:rsidR="00752481">
        <w:rPr>
          <w:rFonts w:hint="cs"/>
          <w:rtl/>
        </w:rPr>
        <w:t>.</w:t>
      </w:r>
      <w:r>
        <w:rPr>
          <w:rFonts w:hint="cs"/>
          <w:rtl/>
        </w:rPr>
        <w:t xml:space="preserve"> أُنظر</w:t>
      </w:r>
      <w:r w:rsidR="00752481">
        <w:rPr>
          <w:rFonts w:hint="cs"/>
          <w:rtl/>
        </w:rPr>
        <w:t>:</w:t>
      </w:r>
      <w:r>
        <w:rPr>
          <w:rFonts w:hint="cs"/>
          <w:rtl/>
        </w:rPr>
        <w:t xml:space="preserve"> فتح القدير</w:t>
      </w:r>
      <w:r w:rsidR="00752481">
        <w:rPr>
          <w:rFonts w:hint="cs"/>
          <w:rtl/>
        </w:rPr>
        <w:t xml:space="preserve"> - </w:t>
      </w:r>
      <w:r>
        <w:rPr>
          <w:rFonts w:hint="cs"/>
          <w:rtl/>
        </w:rPr>
        <w:t>للشوكاني</w:t>
      </w:r>
      <w:r w:rsidR="00752481">
        <w:rPr>
          <w:rFonts w:hint="cs"/>
          <w:rtl/>
        </w:rPr>
        <w:t xml:space="preserve"> - </w:t>
      </w:r>
      <w:r>
        <w:rPr>
          <w:rFonts w:hint="cs"/>
          <w:rtl/>
        </w:rPr>
        <w:t>2</w:t>
      </w:r>
      <w:r w:rsidR="00752481">
        <w:rPr>
          <w:rFonts w:hint="cs"/>
          <w:rtl/>
        </w:rPr>
        <w:t>:</w:t>
      </w:r>
      <w:r>
        <w:rPr>
          <w:rFonts w:hint="cs"/>
          <w:rtl/>
        </w:rPr>
        <w:t xml:space="preserve"> 53</w:t>
      </w:r>
      <w:r w:rsidR="00752481">
        <w:rPr>
          <w:rFonts w:hint="cs"/>
          <w:rtl/>
        </w:rPr>
        <w:t>.</w:t>
      </w:r>
    </w:p>
    <w:p w:rsidR="0095721C" w:rsidRDefault="0095721C" w:rsidP="0095721C">
      <w:pPr>
        <w:pStyle w:val="libFootnote0"/>
        <w:rPr>
          <w:rtl/>
        </w:rPr>
      </w:pPr>
      <w:r>
        <w:rPr>
          <w:rFonts w:hint="cs"/>
          <w:rtl/>
        </w:rPr>
        <w:t>(2) مروج الذهب 3</w:t>
      </w:r>
      <w:r w:rsidR="00752481">
        <w:rPr>
          <w:rFonts w:hint="cs"/>
          <w:rtl/>
        </w:rPr>
        <w:t>:</w:t>
      </w:r>
      <w:r>
        <w:rPr>
          <w:rFonts w:hint="cs"/>
          <w:rtl/>
        </w:rPr>
        <w:t xml:space="preserve"> 21</w:t>
      </w:r>
      <w:r w:rsidR="00752481">
        <w:rPr>
          <w:rFonts w:hint="cs"/>
          <w:rtl/>
        </w:rPr>
        <w:t>،</w:t>
      </w:r>
      <w:r>
        <w:rPr>
          <w:rFonts w:hint="cs"/>
          <w:rtl/>
        </w:rPr>
        <w:t xml:space="preserve"> وقعة صِفّين</w:t>
      </w:r>
      <w:r w:rsidR="00752481">
        <w:rPr>
          <w:rFonts w:hint="cs"/>
          <w:rtl/>
        </w:rPr>
        <w:t>:</w:t>
      </w:r>
      <w:r>
        <w:rPr>
          <w:rFonts w:hint="cs"/>
          <w:rtl/>
        </w:rPr>
        <w:t xml:space="preserve"> 118</w:t>
      </w:r>
      <w:r w:rsidR="00752481">
        <w:rPr>
          <w:rFonts w:hint="cs"/>
          <w:rtl/>
        </w:rPr>
        <w:t>،</w:t>
      </w:r>
      <w:r>
        <w:rPr>
          <w:rFonts w:hint="cs"/>
          <w:rtl/>
        </w:rPr>
        <w:t xml:space="preserve"> شرح نهج البلاغة 3</w:t>
      </w:r>
      <w:r w:rsidR="00752481">
        <w:rPr>
          <w:rFonts w:hint="cs"/>
          <w:rtl/>
        </w:rPr>
        <w:t>:</w:t>
      </w:r>
      <w:r>
        <w:rPr>
          <w:rFonts w:hint="cs"/>
          <w:rtl/>
        </w:rPr>
        <w:t xml:space="preserve"> 188</w:t>
      </w:r>
      <w:r w:rsidR="00752481">
        <w:rPr>
          <w:rFonts w:hint="cs"/>
          <w:rtl/>
        </w:rPr>
        <w:t>.</w:t>
      </w:r>
    </w:p>
    <w:p w:rsidR="0095721C" w:rsidRDefault="0095721C" w:rsidP="0095721C">
      <w:pPr>
        <w:pStyle w:val="libFootnote0"/>
        <w:rPr>
          <w:rtl/>
        </w:rPr>
      </w:pPr>
      <w:r>
        <w:rPr>
          <w:rFonts w:hint="cs"/>
          <w:rtl/>
        </w:rPr>
        <w:t>(3) مروج الذهب 3</w:t>
      </w:r>
      <w:r w:rsidR="00752481">
        <w:rPr>
          <w:rFonts w:hint="cs"/>
          <w:rtl/>
        </w:rPr>
        <w:t>:</w:t>
      </w:r>
      <w:r>
        <w:rPr>
          <w:rFonts w:hint="cs"/>
          <w:rtl/>
        </w:rPr>
        <w:t xml:space="preserve"> 8</w:t>
      </w:r>
      <w:r w:rsidR="00752481">
        <w:rPr>
          <w:rFonts w:hint="cs"/>
          <w:rtl/>
        </w:rPr>
        <w:t>.</w:t>
      </w:r>
    </w:p>
    <w:p w:rsidR="0095721C" w:rsidRDefault="0095721C" w:rsidP="0095721C">
      <w:pPr>
        <w:pStyle w:val="libFootnote0"/>
        <w:rPr>
          <w:rtl/>
        </w:rPr>
      </w:pPr>
      <w:r>
        <w:rPr>
          <w:rFonts w:hint="cs"/>
          <w:rtl/>
        </w:rPr>
        <w:t>(4) مجمع الزوائد 9</w:t>
      </w:r>
      <w:r w:rsidR="00752481">
        <w:rPr>
          <w:rFonts w:hint="cs"/>
          <w:rtl/>
        </w:rPr>
        <w:t>:</w:t>
      </w:r>
      <w:r>
        <w:rPr>
          <w:rFonts w:hint="cs"/>
          <w:rtl/>
        </w:rPr>
        <w:t xml:space="preserve"> 146</w:t>
      </w:r>
      <w:r w:rsidR="00752481">
        <w:rPr>
          <w:rFonts w:hint="cs"/>
          <w:rtl/>
        </w:rPr>
        <w:t>.</w:t>
      </w:r>
    </w:p>
    <w:p w:rsidR="0095721C" w:rsidRDefault="0095721C" w:rsidP="0095721C">
      <w:pPr>
        <w:pStyle w:val="libFootnote0"/>
        <w:rPr>
          <w:rtl/>
        </w:rPr>
      </w:pPr>
      <w:r>
        <w:rPr>
          <w:rFonts w:hint="cs"/>
          <w:rtl/>
        </w:rPr>
        <w:t>(5) شرح نهج البلاغة 1</w:t>
      </w:r>
      <w:r w:rsidR="00752481">
        <w:rPr>
          <w:rFonts w:hint="cs"/>
          <w:rtl/>
        </w:rPr>
        <w:t>:</w:t>
      </w:r>
      <w:r>
        <w:rPr>
          <w:rFonts w:hint="cs"/>
          <w:rtl/>
        </w:rPr>
        <w:t xml:space="preserve"> 143</w:t>
      </w:r>
      <w:r w:rsidR="00752481">
        <w:rPr>
          <w:rFonts w:hint="cs"/>
          <w:rtl/>
        </w:rPr>
        <w:t xml:space="preserve"> - </w:t>
      </w:r>
      <w:r>
        <w:rPr>
          <w:rFonts w:hint="cs"/>
          <w:rtl/>
        </w:rPr>
        <w:t>150</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الخزاعي</w:t>
      </w:r>
      <w:r w:rsidR="00752481">
        <w:rPr>
          <w:rFonts w:hint="cs"/>
          <w:rtl/>
        </w:rPr>
        <w:t>،</w:t>
      </w:r>
      <w:r w:rsidRPr="00752481">
        <w:rPr>
          <w:rFonts w:hint="cs"/>
          <w:rtl/>
        </w:rPr>
        <w:t xml:space="preserve"> وحُجر بن عَدي ( حجر الخير )</w:t>
      </w:r>
      <w:r w:rsidR="00752481">
        <w:rPr>
          <w:rFonts w:hint="cs"/>
          <w:rtl/>
        </w:rPr>
        <w:t>،</w:t>
      </w:r>
      <w:r w:rsidRPr="00752481">
        <w:rPr>
          <w:rFonts w:hint="cs"/>
          <w:rtl/>
        </w:rPr>
        <w:t xml:space="preserve"> وأبو الهيثم بن التيّهان وغيرهم</w:t>
      </w:r>
      <w:r w:rsidRPr="0095721C">
        <w:rPr>
          <w:rStyle w:val="libFootnotenumChar"/>
          <w:rFonts w:hint="cs"/>
          <w:rtl/>
        </w:rPr>
        <w:t>(1)</w:t>
      </w:r>
      <w:r w:rsidRPr="00752481">
        <w:rPr>
          <w:rFonts w:hint="cs"/>
          <w:rtl/>
        </w:rPr>
        <w:t>؟</w:t>
      </w:r>
      <w:r w:rsidR="00752481">
        <w:rPr>
          <w:rFonts w:hint="cs"/>
          <w:rtl/>
        </w:rPr>
        <w:t>.</w:t>
      </w:r>
    </w:p>
    <w:p w:rsidR="0095721C" w:rsidRDefault="0095721C" w:rsidP="00752481">
      <w:pPr>
        <w:pStyle w:val="libNormal"/>
        <w:rPr>
          <w:rtl/>
        </w:rPr>
      </w:pPr>
      <w:r>
        <w:rPr>
          <w:rFonts w:hint="cs"/>
          <w:rtl/>
        </w:rPr>
        <w:t>فكما عرفوه «وليّاً» عرفوه «وصيّاً» أيضاً</w:t>
      </w:r>
      <w:r w:rsidR="00752481">
        <w:rPr>
          <w:rFonts w:hint="cs"/>
          <w:rtl/>
        </w:rPr>
        <w:t>،</w:t>
      </w:r>
      <w:r>
        <w:rPr>
          <w:rFonts w:hint="cs"/>
          <w:rtl/>
        </w:rPr>
        <w:t xml:space="preserve"> وذو الشهادتين حين أدلى</w:t>
      </w:r>
      <w:r w:rsidR="00752481">
        <w:rPr>
          <w:rFonts w:hint="cs"/>
          <w:rtl/>
        </w:rPr>
        <w:t>،</w:t>
      </w:r>
      <w:r>
        <w:rPr>
          <w:rFonts w:hint="cs"/>
          <w:rtl/>
        </w:rPr>
        <w:t xml:space="preserve"> في حديثه المتقدّم</w:t>
      </w:r>
      <w:r w:rsidR="00752481">
        <w:rPr>
          <w:rFonts w:hint="cs"/>
          <w:rtl/>
        </w:rPr>
        <w:t>،</w:t>
      </w:r>
      <w:r>
        <w:rPr>
          <w:rFonts w:hint="cs"/>
          <w:rtl/>
        </w:rPr>
        <w:t xml:space="preserve"> بشهادتيه على أنّ عليّاً وصيّ النبيّ</w:t>
      </w:r>
      <w:r w:rsidR="00752481">
        <w:rPr>
          <w:rFonts w:hint="cs"/>
          <w:rtl/>
        </w:rPr>
        <w:t>،</w:t>
      </w:r>
      <w:r>
        <w:rPr>
          <w:rFonts w:hint="cs"/>
          <w:rtl/>
        </w:rPr>
        <w:t xml:space="preserve"> لم يقف عند هذا الحدّ</w:t>
      </w:r>
      <w:r w:rsidR="00752481">
        <w:rPr>
          <w:rFonts w:hint="cs"/>
          <w:rtl/>
        </w:rPr>
        <w:t>،</w:t>
      </w:r>
      <w:r>
        <w:rPr>
          <w:rFonts w:hint="cs"/>
          <w:rtl/>
        </w:rPr>
        <w:t xml:space="preserve"> بل ألزم عائشة أيضاً الشهادة على ذلك</w:t>
      </w:r>
      <w:r w:rsidR="00752481">
        <w:rPr>
          <w:rFonts w:hint="cs"/>
          <w:rtl/>
        </w:rPr>
        <w:t>.</w:t>
      </w:r>
    </w:p>
    <w:p w:rsidR="0095721C" w:rsidRDefault="0095721C" w:rsidP="00752481">
      <w:pPr>
        <w:pStyle w:val="libNormal"/>
        <w:rPr>
          <w:rtl/>
        </w:rPr>
      </w:pPr>
      <w:r w:rsidRPr="00752481">
        <w:rPr>
          <w:rFonts w:hint="cs"/>
          <w:rtl/>
        </w:rPr>
        <w:t>إذن لم يكن لقب «الوصيّ» محدَثاً كما صوّره بعض الدارسين الّذين أغفلوا شهادة التاريخ ثمّ أسقطوا نزعاتهم الشخصية على المفاهيم</w:t>
      </w:r>
      <w:r w:rsidR="00752481">
        <w:rPr>
          <w:rFonts w:hint="cs"/>
          <w:rtl/>
        </w:rPr>
        <w:t>،</w:t>
      </w:r>
      <w:r w:rsidRPr="00752481">
        <w:rPr>
          <w:rFonts w:hint="cs"/>
          <w:rtl/>
        </w:rPr>
        <w:t xml:space="preserve"> وعلى التاريخ كلّه</w:t>
      </w:r>
      <w:r w:rsidR="00752481">
        <w:rPr>
          <w:rFonts w:hint="cs"/>
          <w:rtl/>
        </w:rPr>
        <w:t>،</w:t>
      </w:r>
      <w:r w:rsidRPr="00752481">
        <w:rPr>
          <w:rFonts w:hint="cs"/>
          <w:rtl/>
        </w:rPr>
        <w:t xml:space="preserve"> فصوّروا «الوصيّ» وكأنّه من صنع اليهود</w:t>
      </w:r>
      <w:r w:rsidR="00752481">
        <w:rPr>
          <w:rFonts w:hint="cs"/>
          <w:rtl/>
        </w:rPr>
        <w:t>،</w:t>
      </w:r>
      <w:r w:rsidRPr="00752481">
        <w:rPr>
          <w:rFonts w:hint="cs"/>
          <w:rtl/>
        </w:rPr>
        <w:t xml:space="preserve"> ومنهم انتقل إلى المسلمين </w:t>
      </w:r>
      <w:r w:rsidRPr="0095721C">
        <w:rPr>
          <w:rStyle w:val="libFootnotenumChar"/>
          <w:rFonts w:hint="cs"/>
          <w:rtl/>
        </w:rPr>
        <w:t>(2)</w:t>
      </w:r>
      <w:r w:rsidRPr="00752481">
        <w:rPr>
          <w:rFonts w:hint="cs"/>
          <w:rtl/>
        </w:rPr>
        <w:t>»؟</w:t>
      </w:r>
      <w:r w:rsidR="00752481">
        <w:rPr>
          <w:rFonts w:hint="cs"/>
          <w:rtl/>
        </w:rPr>
        <w:t>،</w:t>
      </w:r>
      <w:r w:rsidRPr="00752481">
        <w:rPr>
          <w:rFonts w:hint="cs"/>
          <w:rtl/>
        </w:rPr>
        <w:t xml:space="preserve"> عن طريق عبد الله بن سبأ المزعوم أو غيره </w:t>
      </w:r>
      <w:r w:rsidRPr="0095721C">
        <w:rPr>
          <w:rStyle w:val="libFootnotenumChar"/>
          <w:rFonts w:hint="cs"/>
          <w:rtl/>
        </w:rPr>
        <w:t>(3)</w:t>
      </w:r>
      <w:r w:rsidRPr="00752481">
        <w:rPr>
          <w:rFonts w:hint="cs"/>
          <w:rtl/>
        </w:rPr>
        <w:t xml:space="preserve">، أو هو من صنع الشيعة ابتدعه هشام بن الحكم ( ت /191 هـ) ولم يكن معروفاً قبله لا من ابن سبأ ولا من غيره </w:t>
      </w:r>
      <w:r w:rsidRPr="0095721C">
        <w:rPr>
          <w:rStyle w:val="libFootnotenumChar"/>
          <w:rFonts w:hint="cs"/>
          <w:rtl/>
        </w:rPr>
        <w:t>(4)</w:t>
      </w:r>
      <w:r w:rsidRPr="00752481">
        <w:rPr>
          <w:rFonts w:hint="cs"/>
          <w:rtl/>
        </w:rPr>
        <w:t>! فالاَشعار والنصوص المتقدّمة المحفوظة عن الصحابة سبقت ميلاد هشام بن الحكم بنحو ثمانين سنة</w:t>
      </w:r>
      <w:r w:rsidR="00752481">
        <w:rPr>
          <w:rFonts w:hint="cs"/>
          <w:rtl/>
        </w:rPr>
        <w:t>!</w:t>
      </w:r>
    </w:p>
    <w:p w:rsidR="0095721C" w:rsidRDefault="0095721C" w:rsidP="00752481">
      <w:pPr>
        <w:pStyle w:val="libNormal"/>
        <w:rPr>
          <w:rtl/>
        </w:rPr>
      </w:pPr>
      <w:r>
        <w:rPr>
          <w:rFonts w:hint="cs"/>
          <w:rtl/>
        </w:rPr>
        <w:t>كلاّ</w:t>
      </w:r>
      <w:r w:rsidR="00752481">
        <w:rPr>
          <w:rFonts w:hint="cs"/>
          <w:rtl/>
        </w:rPr>
        <w:t>،</w:t>
      </w:r>
      <w:r>
        <w:rPr>
          <w:rFonts w:hint="cs"/>
          <w:rtl/>
        </w:rPr>
        <w:t xml:space="preserve"> بل ذاك ممّا عرفه الصحابة أو بعضهم لعليٍّ ( ع )</w:t>
      </w:r>
      <w:r w:rsidR="00752481">
        <w:rPr>
          <w:rFonts w:hint="cs"/>
          <w:rtl/>
        </w:rPr>
        <w:t>،</w:t>
      </w:r>
      <w:r>
        <w:rPr>
          <w:rFonts w:hint="cs"/>
          <w:rtl/>
        </w:rPr>
        <w:t xml:space="preserve"> وحفظه تاريخهم</w:t>
      </w:r>
      <w:r w:rsidR="00752481">
        <w:rPr>
          <w:rFonts w:hint="cs"/>
          <w:rtl/>
        </w:rPr>
        <w:t>،</w:t>
      </w:r>
      <w:r>
        <w:rPr>
          <w:rFonts w:hint="cs"/>
          <w:rtl/>
        </w:rPr>
        <w:t xml:space="preserve"> لهم أو عليهم</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تاريخ اليعقوبي 2</w:t>
      </w:r>
      <w:r w:rsidR="00752481">
        <w:rPr>
          <w:rFonts w:hint="cs"/>
          <w:rtl/>
        </w:rPr>
        <w:t>:</w:t>
      </w:r>
      <w:r>
        <w:rPr>
          <w:rFonts w:hint="cs"/>
          <w:rtl/>
        </w:rPr>
        <w:t xml:space="preserve"> 171</w:t>
      </w:r>
      <w:r w:rsidR="00752481">
        <w:rPr>
          <w:rFonts w:hint="cs"/>
          <w:rtl/>
        </w:rPr>
        <w:t>،</w:t>
      </w:r>
      <w:r>
        <w:rPr>
          <w:rFonts w:hint="cs"/>
          <w:rtl/>
        </w:rPr>
        <w:t xml:space="preserve"> وقعة صفين</w:t>
      </w:r>
      <w:r w:rsidR="00752481">
        <w:rPr>
          <w:rFonts w:hint="cs"/>
          <w:rtl/>
        </w:rPr>
        <w:t>:</w:t>
      </w:r>
      <w:r>
        <w:rPr>
          <w:rFonts w:hint="cs"/>
          <w:rtl/>
        </w:rPr>
        <w:t xml:space="preserve"> 103</w:t>
      </w:r>
      <w:r w:rsidR="00752481">
        <w:rPr>
          <w:rFonts w:hint="cs"/>
          <w:rtl/>
        </w:rPr>
        <w:t xml:space="preserve"> - </w:t>
      </w:r>
      <w:r>
        <w:rPr>
          <w:rFonts w:hint="cs"/>
          <w:rtl/>
        </w:rPr>
        <w:t>104</w:t>
      </w:r>
      <w:r w:rsidR="00752481">
        <w:rPr>
          <w:rFonts w:hint="cs"/>
          <w:rtl/>
        </w:rPr>
        <w:t>،</w:t>
      </w:r>
      <w:r>
        <w:rPr>
          <w:rFonts w:hint="cs"/>
          <w:rtl/>
        </w:rPr>
        <w:t xml:space="preserve"> شرح نهج البلاغة 3</w:t>
      </w:r>
      <w:r w:rsidR="00752481">
        <w:rPr>
          <w:rFonts w:hint="cs"/>
          <w:rtl/>
        </w:rPr>
        <w:t>:</w:t>
      </w:r>
      <w:r>
        <w:rPr>
          <w:rFonts w:hint="cs"/>
          <w:rtl/>
        </w:rPr>
        <w:t xml:space="preserve"> 81</w:t>
      </w:r>
      <w:r w:rsidR="00752481">
        <w:rPr>
          <w:rFonts w:hint="cs"/>
          <w:rtl/>
        </w:rPr>
        <w:t xml:space="preserve"> - </w:t>
      </w:r>
      <w:r>
        <w:rPr>
          <w:rFonts w:hint="cs"/>
          <w:rtl/>
        </w:rPr>
        <w:t>82</w:t>
      </w:r>
      <w:r w:rsidR="00752481">
        <w:rPr>
          <w:rFonts w:hint="cs"/>
          <w:rtl/>
        </w:rPr>
        <w:t>،</w:t>
      </w:r>
      <w:r>
        <w:rPr>
          <w:rFonts w:hint="cs"/>
          <w:rtl/>
        </w:rPr>
        <w:t xml:space="preserve"> وأيضاً 1</w:t>
      </w:r>
      <w:r w:rsidR="00752481">
        <w:rPr>
          <w:rFonts w:hint="cs"/>
          <w:rtl/>
        </w:rPr>
        <w:t>:</w:t>
      </w:r>
      <w:r>
        <w:rPr>
          <w:rFonts w:hint="cs"/>
          <w:rtl/>
        </w:rPr>
        <w:t xml:space="preserve"> 143</w:t>
      </w:r>
      <w:r w:rsidR="00752481">
        <w:rPr>
          <w:rFonts w:hint="cs"/>
          <w:rtl/>
        </w:rPr>
        <w:t xml:space="preserve"> - </w:t>
      </w:r>
      <w:r>
        <w:rPr>
          <w:rFonts w:hint="cs"/>
          <w:rtl/>
        </w:rPr>
        <w:t>150</w:t>
      </w:r>
      <w:r w:rsidR="00752481">
        <w:rPr>
          <w:rFonts w:hint="cs"/>
          <w:rtl/>
        </w:rPr>
        <w:t>،</w:t>
      </w:r>
      <w:r>
        <w:rPr>
          <w:rFonts w:hint="cs"/>
          <w:rtl/>
        </w:rPr>
        <w:t xml:space="preserve"> فصل (ما ورد في وصايا عليّ من الشِعر) أورد فيه أربعاً وعشرين مقطوعةً للصحابة والتابعين، ثمّ قال</w:t>
      </w:r>
      <w:r w:rsidR="00752481">
        <w:rPr>
          <w:rFonts w:hint="cs"/>
          <w:rtl/>
        </w:rPr>
        <w:t>:</w:t>
      </w:r>
      <w:r>
        <w:rPr>
          <w:rFonts w:hint="cs"/>
          <w:rtl/>
        </w:rPr>
        <w:t xml:space="preserve"> والاَشعار التي تتضمّن هذه اللفظة كثيرة جدّاً</w:t>
      </w:r>
      <w:r w:rsidR="00752481">
        <w:rPr>
          <w:rFonts w:hint="cs"/>
          <w:rtl/>
        </w:rPr>
        <w:t>،</w:t>
      </w:r>
      <w:r>
        <w:rPr>
          <w:rFonts w:hint="cs"/>
          <w:rtl/>
        </w:rPr>
        <w:t xml:space="preserve"> تجلّ عن الحصر</w:t>
      </w:r>
      <w:r w:rsidR="00752481">
        <w:rPr>
          <w:rFonts w:hint="cs"/>
          <w:rtl/>
        </w:rPr>
        <w:t>،</w:t>
      </w:r>
      <w:r>
        <w:rPr>
          <w:rFonts w:hint="cs"/>
          <w:rtl/>
        </w:rPr>
        <w:t xml:space="preserve"> وتعظم عن الاِحصاء والعدّ</w:t>
      </w:r>
      <w:r w:rsidR="00752481">
        <w:rPr>
          <w:rFonts w:hint="cs"/>
          <w:rtl/>
        </w:rPr>
        <w:t>.</w:t>
      </w:r>
    </w:p>
    <w:p w:rsidR="0095721C" w:rsidRDefault="0095721C" w:rsidP="0095721C">
      <w:pPr>
        <w:pStyle w:val="libFootnote0"/>
        <w:rPr>
          <w:rtl/>
        </w:rPr>
      </w:pPr>
      <w:r>
        <w:rPr>
          <w:rFonts w:hint="cs"/>
          <w:rtl/>
        </w:rPr>
        <w:t>وانظر أيضاً</w:t>
      </w:r>
      <w:r w:rsidR="00752481">
        <w:rPr>
          <w:rFonts w:hint="cs"/>
          <w:rtl/>
        </w:rPr>
        <w:t>:</w:t>
      </w:r>
      <w:r>
        <w:rPr>
          <w:rFonts w:hint="cs"/>
          <w:rtl/>
        </w:rPr>
        <w:t xml:space="preserve"> الكامل</w:t>
      </w:r>
      <w:r w:rsidR="00752481">
        <w:rPr>
          <w:rFonts w:hint="cs"/>
          <w:rtl/>
        </w:rPr>
        <w:t xml:space="preserve"> - </w:t>
      </w:r>
      <w:r>
        <w:rPr>
          <w:rFonts w:hint="cs"/>
          <w:rtl/>
        </w:rPr>
        <w:t>للمبرّد</w:t>
      </w:r>
      <w:r w:rsidR="00752481">
        <w:rPr>
          <w:rFonts w:hint="cs"/>
          <w:rtl/>
        </w:rPr>
        <w:t xml:space="preserve"> - </w:t>
      </w:r>
      <w:r>
        <w:rPr>
          <w:rFonts w:hint="cs"/>
          <w:rtl/>
        </w:rPr>
        <w:t>2</w:t>
      </w:r>
      <w:r w:rsidR="00752481">
        <w:rPr>
          <w:rFonts w:hint="cs"/>
          <w:rtl/>
        </w:rPr>
        <w:t>:</w:t>
      </w:r>
      <w:r>
        <w:rPr>
          <w:rFonts w:hint="cs"/>
          <w:rtl/>
        </w:rPr>
        <w:t xml:space="preserve"> 170</w:t>
      </w:r>
      <w:r w:rsidR="00752481">
        <w:rPr>
          <w:rFonts w:hint="cs"/>
          <w:rtl/>
        </w:rPr>
        <w:t xml:space="preserve"> - </w:t>
      </w:r>
      <w:r>
        <w:rPr>
          <w:rFonts w:hint="cs"/>
          <w:rtl/>
        </w:rPr>
        <w:t>171 في رثاء عليّ بن أبي طالب</w:t>
      </w:r>
      <w:r w:rsidR="00752481">
        <w:rPr>
          <w:rFonts w:hint="cs"/>
          <w:rtl/>
        </w:rPr>
        <w:t>.</w:t>
      </w:r>
    </w:p>
    <w:p w:rsidR="0095721C" w:rsidRDefault="0095721C" w:rsidP="0095721C">
      <w:pPr>
        <w:pStyle w:val="libFootnote0"/>
        <w:rPr>
          <w:rtl/>
        </w:rPr>
      </w:pPr>
      <w:r>
        <w:rPr>
          <w:rFonts w:hint="cs"/>
          <w:rtl/>
        </w:rPr>
        <w:t>(2) د. مصطفى حلمي</w:t>
      </w:r>
      <w:r w:rsidR="00752481">
        <w:rPr>
          <w:rFonts w:hint="cs"/>
          <w:rtl/>
        </w:rPr>
        <w:t>،</w:t>
      </w:r>
      <w:r>
        <w:rPr>
          <w:rFonts w:hint="cs"/>
          <w:rtl/>
        </w:rPr>
        <w:t xml:space="preserve"> نظام الخلافة</w:t>
      </w:r>
      <w:r w:rsidR="00752481">
        <w:rPr>
          <w:rFonts w:hint="cs"/>
          <w:rtl/>
        </w:rPr>
        <w:t>:</w:t>
      </w:r>
      <w:r>
        <w:rPr>
          <w:rFonts w:hint="cs"/>
          <w:rtl/>
        </w:rPr>
        <w:t xml:space="preserve"> 157</w:t>
      </w:r>
      <w:r w:rsidR="00752481">
        <w:rPr>
          <w:rFonts w:hint="cs"/>
          <w:rtl/>
        </w:rPr>
        <w:t>.</w:t>
      </w:r>
    </w:p>
    <w:p w:rsidR="0095721C" w:rsidRDefault="0095721C" w:rsidP="0095721C">
      <w:pPr>
        <w:pStyle w:val="libFootnote0"/>
        <w:rPr>
          <w:rtl/>
        </w:rPr>
      </w:pPr>
      <w:r>
        <w:rPr>
          <w:rFonts w:hint="cs"/>
          <w:rtl/>
        </w:rPr>
        <w:t>(3) كما نقله الكشّي في رجاله</w:t>
      </w:r>
      <w:r w:rsidR="00752481">
        <w:rPr>
          <w:rFonts w:hint="cs"/>
          <w:rtl/>
        </w:rPr>
        <w:t>،</w:t>
      </w:r>
      <w:r>
        <w:rPr>
          <w:rFonts w:hint="cs"/>
          <w:rtl/>
        </w:rPr>
        <w:t xml:space="preserve"> ترجمة عبد الله بن سبأ</w:t>
      </w:r>
      <w:r w:rsidR="00752481">
        <w:rPr>
          <w:rFonts w:hint="cs"/>
          <w:rtl/>
        </w:rPr>
        <w:t>.</w:t>
      </w:r>
    </w:p>
    <w:p w:rsidR="0095721C" w:rsidRDefault="0095721C" w:rsidP="0095721C">
      <w:pPr>
        <w:pStyle w:val="libFootnote0"/>
        <w:rPr>
          <w:rtl/>
        </w:rPr>
      </w:pPr>
      <w:r>
        <w:rPr>
          <w:rFonts w:hint="cs"/>
          <w:rtl/>
        </w:rPr>
        <w:t>(4) د. محمّد عمارة</w:t>
      </w:r>
      <w:r w:rsidR="00752481">
        <w:rPr>
          <w:rFonts w:hint="cs"/>
          <w:rtl/>
        </w:rPr>
        <w:t>،</w:t>
      </w:r>
      <w:r>
        <w:rPr>
          <w:rFonts w:hint="cs"/>
          <w:rtl/>
        </w:rPr>
        <w:t xml:space="preserve"> الخلافة ونشأة الاَحزاب الاِسلامية</w:t>
      </w:r>
      <w:r w:rsidR="00752481">
        <w:rPr>
          <w:rFonts w:hint="cs"/>
          <w:rtl/>
        </w:rPr>
        <w:t>:</w:t>
      </w:r>
      <w:r>
        <w:rPr>
          <w:rFonts w:hint="cs"/>
          <w:rtl/>
        </w:rPr>
        <w:t xml:space="preserve"> 155</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ربّما يقال إنّ في تلك المصادر نزعة شيعية</w:t>
      </w:r>
      <w:r w:rsidR="00752481">
        <w:rPr>
          <w:rFonts w:hint="cs"/>
          <w:rtl/>
        </w:rPr>
        <w:t>،</w:t>
      </w:r>
      <w:r>
        <w:rPr>
          <w:rFonts w:hint="cs"/>
          <w:rtl/>
        </w:rPr>
        <w:t xml:space="preserve"> والشيعة ليس من حقّهم أن يساهموا في كتابة التاريخ</w:t>
      </w:r>
      <w:r w:rsidR="00752481">
        <w:rPr>
          <w:rFonts w:hint="cs"/>
          <w:rtl/>
        </w:rPr>
        <w:t>،</w:t>
      </w:r>
      <w:r>
        <w:rPr>
          <w:rFonts w:hint="cs"/>
          <w:rtl/>
        </w:rPr>
        <w:t xml:space="preserve"> بل ليس من حقّهم أن يكتبوا تاريخهم الخاصّ أيضاً</w:t>
      </w:r>
      <w:r w:rsidR="00752481">
        <w:rPr>
          <w:rFonts w:hint="cs"/>
          <w:rtl/>
        </w:rPr>
        <w:t>!</w:t>
      </w:r>
    </w:p>
    <w:p w:rsidR="0095721C" w:rsidRDefault="0095721C" w:rsidP="00752481">
      <w:pPr>
        <w:pStyle w:val="libNormal"/>
        <w:rPr>
          <w:rtl/>
        </w:rPr>
      </w:pPr>
      <w:r>
        <w:rPr>
          <w:rFonts w:hint="cs"/>
          <w:rtl/>
        </w:rPr>
        <w:t>لكن هل يقال هذا في ابن حجر العسقلاني</w:t>
      </w:r>
      <w:r w:rsidR="00752481">
        <w:rPr>
          <w:rFonts w:hint="cs"/>
          <w:rtl/>
        </w:rPr>
        <w:t>؟</w:t>
      </w:r>
      <w:r>
        <w:rPr>
          <w:rFonts w:hint="cs"/>
          <w:rtl/>
        </w:rPr>
        <w:t>!</w:t>
      </w:r>
    </w:p>
    <w:p w:rsidR="0095721C" w:rsidRDefault="0095721C" w:rsidP="00752481">
      <w:pPr>
        <w:pStyle w:val="libNormal"/>
        <w:rPr>
          <w:rtl/>
        </w:rPr>
      </w:pPr>
      <w:r>
        <w:rPr>
          <w:rFonts w:hint="cs"/>
          <w:rtl/>
        </w:rPr>
        <w:t>ففي شرحه لصحيح البخاري يُثبت ابن حجر أنّ (الشيعة) كانوا يتداولون أحاديث الوصيّة</w:t>
      </w:r>
      <w:r w:rsidR="00752481">
        <w:rPr>
          <w:rFonts w:hint="cs"/>
          <w:rtl/>
        </w:rPr>
        <w:t>،</w:t>
      </w:r>
      <w:r>
        <w:rPr>
          <w:rFonts w:hint="cs"/>
          <w:rtl/>
        </w:rPr>
        <w:t xml:space="preserve"> فنهضت عائشة في مواجهة ذلك التيّار بحديثها الذي أثبته البخاري</w:t>
      </w:r>
      <w:r w:rsidR="00752481">
        <w:rPr>
          <w:rFonts w:hint="cs"/>
          <w:rtl/>
        </w:rPr>
        <w:t>،</w:t>
      </w:r>
      <w:r>
        <w:rPr>
          <w:rFonts w:hint="cs"/>
          <w:rtl/>
        </w:rPr>
        <w:t xml:space="preserve"> تقول فيه إنّ النبيّ صلى الله عليه وآله وسلم لمّا نزل به الموت ورأسه على فخذي غُشِيَ عليه ثمّ أفاق</w:t>
      </w:r>
      <w:r w:rsidR="00752481">
        <w:rPr>
          <w:rFonts w:hint="cs"/>
          <w:rtl/>
        </w:rPr>
        <w:t>،</w:t>
      </w:r>
      <w:r>
        <w:rPr>
          <w:rFonts w:hint="cs"/>
          <w:rtl/>
        </w:rPr>
        <w:t xml:space="preserve"> فقال</w:t>
      </w:r>
      <w:r w:rsidR="00752481">
        <w:rPr>
          <w:rFonts w:hint="cs"/>
          <w:rtl/>
        </w:rPr>
        <w:t>:</w:t>
      </w:r>
      <w:r>
        <w:rPr>
          <w:rFonts w:hint="cs"/>
          <w:rtl/>
        </w:rPr>
        <w:t xml:space="preserve"> «اللّهمّ الرفيق الاَعلى» فكانت آخر كلمة تكلّم بها «اللّهمّ الرفيق الاَعلى»</w:t>
      </w:r>
      <w:r w:rsidR="00752481">
        <w:rPr>
          <w:rFonts w:hint="cs"/>
          <w:rtl/>
        </w:rPr>
        <w:t>.</w:t>
      </w:r>
    </w:p>
    <w:p w:rsidR="0095721C" w:rsidRDefault="0095721C" w:rsidP="00752481">
      <w:pPr>
        <w:pStyle w:val="libNormal"/>
        <w:rPr>
          <w:rtl/>
        </w:rPr>
      </w:pPr>
      <w:r w:rsidRPr="00752481">
        <w:rPr>
          <w:rFonts w:hint="cs"/>
          <w:rtl/>
        </w:rPr>
        <w:t>قال العسقلاني نقلاً عن الزهري في ما يرويه عن جماعة من أهل العلم فيهم عروة بن الزبير</w:t>
      </w:r>
      <w:r w:rsidR="00752481">
        <w:rPr>
          <w:rFonts w:hint="cs"/>
          <w:rtl/>
        </w:rPr>
        <w:t>:</w:t>
      </w:r>
      <w:r w:rsidRPr="00752481">
        <w:rPr>
          <w:rFonts w:hint="cs"/>
          <w:rtl/>
        </w:rPr>
        <w:t xml:space="preserve"> كأنّ عائشة أشارت إلى ما أشاعته الرافضة أنّ النبيّ صلى الله عليه وآله وسلّم أوصى إلى عليٍّ ( ع ) بالخلافة وأن يوفي ديونه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لكن لا العسقلاني ولا الزهري ولا جماعة أهل العلم يشاءون أن يتقدّموا في التحقيق خطوة واحدة إلى الاَمام</w:t>
      </w:r>
      <w:r w:rsidR="00752481">
        <w:rPr>
          <w:rFonts w:hint="cs"/>
          <w:rtl/>
        </w:rPr>
        <w:t>؛</w:t>
      </w:r>
      <w:r>
        <w:rPr>
          <w:rFonts w:hint="cs"/>
          <w:rtl/>
        </w:rPr>
        <w:t xml:space="preserve"> لاَنّ الخطوة اللاحقة سوف تنفض أيديهم ممّا وضعه فيها حديث عائشة</w:t>
      </w:r>
      <w:r w:rsidR="00752481">
        <w:rPr>
          <w:rFonts w:hint="cs"/>
          <w:rtl/>
        </w:rPr>
        <w:t>!</w:t>
      </w:r>
    </w:p>
    <w:p w:rsidR="0095721C" w:rsidRDefault="0095721C" w:rsidP="00752481">
      <w:pPr>
        <w:pStyle w:val="libNormal"/>
        <w:rPr>
          <w:rtl/>
        </w:rPr>
      </w:pPr>
      <w:r>
        <w:rPr>
          <w:rFonts w:hint="cs"/>
          <w:rtl/>
        </w:rPr>
        <w:t>فالسيّدة أُمّ سَلَمة أقسمت على كذب الحديث المرويّ عن عائشة</w:t>
      </w:r>
      <w:r w:rsidR="00752481">
        <w:rPr>
          <w:rFonts w:hint="cs"/>
          <w:rtl/>
        </w:rPr>
        <w:t>،</w:t>
      </w:r>
      <w:r>
        <w:rPr>
          <w:rFonts w:hint="cs"/>
          <w:rtl/>
        </w:rPr>
        <w:t xml:space="preserve"> حين أقسمت أنّ آخر الناس عهداً بالنبيّ هو عليّ بن أبي طالب</w:t>
      </w:r>
      <w:r w:rsidR="00752481">
        <w:rPr>
          <w:rFonts w:hint="cs"/>
          <w:rtl/>
        </w:rPr>
        <w:t>!</w:t>
      </w:r>
      <w:r>
        <w:rPr>
          <w:rFonts w:hint="cs"/>
          <w:rtl/>
        </w:rPr>
        <w:t xml:space="preserve"> قالت</w:t>
      </w:r>
      <w:r w:rsidR="00752481">
        <w:rPr>
          <w:rFonts w:hint="cs"/>
          <w:rtl/>
        </w:rPr>
        <w:t>:</w:t>
      </w:r>
      <w:r>
        <w:rPr>
          <w:rFonts w:hint="cs"/>
          <w:rtl/>
        </w:rPr>
        <w:t xml:space="preserve"> (والذي أحلف به</w:t>
      </w:r>
      <w:r w:rsidR="00752481">
        <w:rPr>
          <w:rFonts w:hint="cs"/>
          <w:rtl/>
        </w:rPr>
        <w:t>،</w:t>
      </w:r>
      <w:r>
        <w:rPr>
          <w:rFonts w:hint="cs"/>
          <w:rtl/>
        </w:rPr>
        <w:t xml:space="preserve"> إنْ كان عليٌّ لاَقرب الناس عهداً برسول الله صلى الله عليه وآله وسلم</w:t>
      </w:r>
      <w:r w:rsidR="00752481">
        <w:rPr>
          <w:rFonts w:hint="cs"/>
          <w:rtl/>
        </w:rPr>
        <w:t>،</w:t>
      </w:r>
      <w:r>
        <w:rPr>
          <w:rFonts w:hint="cs"/>
          <w:rtl/>
        </w:rPr>
        <w:t xml:space="preserve"> عُدنا رسول الله صلى الله عليه وآله وسلم غداةً بعد غداة يقول</w:t>
      </w:r>
      <w:r w:rsidR="00752481">
        <w:rPr>
          <w:rFonts w:hint="cs"/>
          <w:rtl/>
        </w:rPr>
        <w:t>:</w:t>
      </w:r>
      <w:r>
        <w:rPr>
          <w:rFonts w:hint="cs"/>
          <w:rtl/>
        </w:rPr>
        <w:t xml:space="preserve"> «جاء عليّ»</w:t>
      </w:r>
      <w:r w:rsidR="00752481">
        <w:rPr>
          <w:rFonts w:hint="cs"/>
          <w:rtl/>
        </w:rPr>
        <w:t>؟</w:t>
      </w:r>
      <w:r>
        <w:rPr>
          <w:rFonts w:hint="cs"/>
          <w:rtl/>
        </w:rPr>
        <w:t xml:space="preserve"> مراراً</w:t>
      </w:r>
      <w:r w:rsidR="00752481">
        <w:rPr>
          <w:rFonts w:hint="cs"/>
          <w:rtl/>
        </w:rPr>
        <w:t>،</w:t>
      </w:r>
      <w:r>
        <w:rPr>
          <w:rFonts w:hint="cs"/>
          <w:rtl/>
        </w:rPr>
        <w:t xml:space="preserve"> فجاء</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فتح الباري بشرح صحيح البخاري 8</w:t>
      </w:r>
      <w:r w:rsidR="00752481">
        <w:rPr>
          <w:rFonts w:hint="cs"/>
          <w:rtl/>
        </w:rPr>
        <w:t>:</w:t>
      </w:r>
      <w:r>
        <w:rPr>
          <w:rFonts w:hint="cs"/>
          <w:rtl/>
        </w:rPr>
        <w:t xml:space="preserve"> 122</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بعد، فخرجنا من البيت فقعدنا عند الباب وكنتُ من أدناهم إلى الباب</w:t>
      </w:r>
      <w:r w:rsidR="00752481">
        <w:rPr>
          <w:rFonts w:hint="cs"/>
          <w:rtl/>
        </w:rPr>
        <w:t>،</w:t>
      </w:r>
      <w:r w:rsidRPr="00752481">
        <w:rPr>
          <w:rFonts w:hint="cs"/>
          <w:rtl/>
        </w:rPr>
        <w:t xml:space="preserve"> فأكبّ عليه عليٌّ</w:t>
      </w:r>
      <w:r w:rsidR="00752481">
        <w:rPr>
          <w:rFonts w:hint="cs"/>
          <w:rtl/>
        </w:rPr>
        <w:t>،</w:t>
      </w:r>
      <w:r w:rsidRPr="00752481">
        <w:rPr>
          <w:rFonts w:hint="cs"/>
          <w:rtl/>
        </w:rPr>
        <w:t xml:space="preserve"> فجعل يُسارّه ويناجيه</w:t>
      </w:r>
      <w:r w:rsidR="00752481">
        <w:rPr>
          <w:rFonts w:hint="cs"/>
          <w:rtl/>
        </w:rPr>
        <w:t>،</w:t>
      </w:r>
      <w:r w:rsidRPr="00752481">
        <w:rPr>
          <w:rFonts w:hint="cs"/>
          <w:rtl/>
        </w:rPr>
        <w:t xml:space="preserve"> ثمّ قُبض صلى الله عليه وآله وسلم من يومه ذاك وكان أقرب الناس به عهداً)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فالصحابة كانوا يعرفون ذلك وإنْ أنكرته عائشة</w:t>
      </w:r>
      <w:r w:rsidR="00752481">
        <w:rPr>
          <w:rFonts w:hint="cs"/>
          <w:rtl/>
        </w:rPr>
        <w:t>،</w:t>
      </w:r>
      <w:r>
        <w:rPr>
          <w:rFonts w:hint="cs"/>
          <w:rtl/>
        </w:rPr>
        <w:t xml:space="preserve"> فدخل حديثها صحيح البخاري دون حديث أُمّ سلمة الذي كان رجاله من رجال الصحيح!</w:t>
      </w:r>
    </w:p>
    <w:p w:rsidR="0095721C" w:rsidRDefault="0095721C" w:rsidP="00752481">
      <w:pPr>
        <w:pStyle w:val="libNormal"/>
        <w:rPr>
          <w:rtl/>
        </w:rPr>
      </w:pPr>
      <w:r>
        <w:rPr>
          <w:rFonts w:hint="cs"/>
          <w:rtl/>
        </w:rPr>
        <w:t>والحوارات التي أدارها عمر بن الخطّاب مع ابن عبّاس هي الاُخرى حوارات كاشفة عن هذا المعنى</w:t>
      </w:r>
      <w:r w:rsidR="00752481">
        <w:rPr>
          <w:rFonts w:hint="cs"/>
          <w:rtl/>
        </w:rPr>
        <w:t>:</w:t>
      </w:r>
    </w:p>
    <w:p w:rsidR="0095721C" w:rsidRDefault="0095721C" w:rsidP="00752481">
      <w:pPr>
        <w:pStyle w:val="libNormal"/>
        <w:rPr>
          <w:rtl/>
        </w:rPr>
      </w:pPr>
      <w:r>
        <w:rPr>
          <w:rFonts w:hint="cs"/>
          <w:rtl/>
        </w:rPr>
        <w:t>ففي أحدها</w:t>
      </w:r>
      <w:r w:rsidR="00752481">
        <w:rPr>
          <w:rFonts w:hint="cs"/>
          <w:rtl/>
        </w:rPr>
        <w:t>:</w:t>
      </w:r>
      <w:r>
        <w:rPr>
          <w:rFonts w:hint="cs"/>
          <w:rtl/>
        </w:rPr>
        <w:t xml:space="preserve"> يكشف عمر عن معرفته بذلك فيقول</w:t>
      </w:r>
      <w:r w:rsidR="00752481">
        <w:rPr>
          <w:rFonts w:hint="cs"/>
          <w:rtl/>
        </w:rPr>
        <w:t>:</w:t>
      </w:r>
      <w:r>
        <w:rPr>
          <w:rFonts w:hint="cs"/>
          <w:rtl/>
        </w:rPr>
        <w:t xml:space="preserve"> (لقد كان النبيّ يَربَع في أمره وقتاً ما</w:t>
      </w:r>
      <w:r w:rsidR="00752481">
        <w:rPr>
          <w:rFonts w:hint="cs"/>
          <w:rtl/>
        </w:rPr>
        <w:t>،</w:t>
      </w:r>
      <w:r>
        <w:rPr>
          <w:rFonts w:hint="cs"/>
          <w:rtl/>
        </w:rPr>
        <w:t xml:space="preserve"> ولقد أراد في مرضه أن يصرّح باسمه</w:t>
      </w:r>
      <w:r w:rsidR="00752481">
        <w:rPr>
          <w:rFonts w:hint="cs"/>
          <w:rtl/>
        </w:rPr>
        <w:t>،</w:t>
      </w:r>
      <w:r>
        <w:rPr>
          <w:rFonts w:hint="cs"/>
          <w:rtl/>
        </w:rPr>
        <w:t xml:space="preserve"> فمنعتُ من ذلك</w:t>
      </w:r>
      <w:r w:rsidR="00752481">
        <w:rPr>
          <w:rFonts w:hint="cs"/>
          <w:rtl/>
        </w:rPr>
        <w:t>،</w:t>
      </w:r>
      <w:r>
        <w:rPr>
          <w:rFonts w:hint="cs"/>
          <w:rtl/>
        </w:rPr>
        <w:t xml:space="preserve"> إشفاقاً وحيطةً على الاِسلام</w:t>
      </w:r>
      <w:r w:rsidR="00752481">
        <w:rPr>
          <w:rFonts w:hint="cs"/>
          <w:rtl/>
        </w:rPr>
        <w:t>!</w:t>
      </w:r>
      <w:r>
        <w:rPr>
          <w:rFonts w:hint="cs"/>
          <w:rtl/>
        </w:rPr>
        <w:t xml:space="preserve"> وربِّ هذه البَنيّة لا تجتمع عليه قريش أبداً)</w:t>
      </w:r>
      <w:r w:rsidR="00752481">
        <w:rPr>
          <w:rFonts w:hint="cs"/>
          <w:rtl/>
        </w:rPr>
        <w:t>.</w:t>
      </w:r>
    </w:p>
    <w:p w:rsidR="0095721C" w:rsidRDefault="0095721C" w:rsidP="00752481">
      <w:pPr>
        <w:pStyle w:val="libNormal"/>
        <w:rPr>
          <w:rtl/>
        </w:rPr>
      </w:pPr>
      <w:r w:rsidRPr="00752481">
        <w:rPr>
          <w:rFonts w:hint="cs"/>
          <w:rtl/>
        </w:rPr>
        <w:t>أمّا ابن عبّاس فيؤكّد أنّ النبيّ صلى الله عليه وآله وسلم قد نصّ على عليٍّ ( ع )</w:t>
      </w:r>
      <w:r w:rsidR="00752481">
        <w:rPr>
          <w:rFonts w:hint="cs"/>
          <w:rtl/>
        </w:rPr>
        <w:t>،</w:t>
      </w:r>
      <w:r w:rsidRPr="00752481">
        <w:rPr>
          <w:rFonts w:hint="cs"/>
          <w:rtl/>
        </w:rPr>
        <w:t xml:space="preserve"> وأنّه سمع ذلك من عليٍّ والعبّاس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وفي أُخرى</w:t>
      </w:r>
      <w:r w:rsidR="00752481">
        <w:rPr>
          <w:rFonts w:hint="cs"/>
          <w:rtl/>
        </w:rPr>
        <w:t>:</w:t>
      </w:r>
      <w:r w:rsidRPr="00752481">
        <w:rPr>
          <w:rFonts w:hint="cs"/>
          <w:rtl/>
        </w:rPr>
        <w:t xml:space="preserve"> يؤكّد عمر إرادة قريش</w:t>
      </w:r>
      <w:r w:rsidR="00752481">
        <w:rPr>
          <w:rFonts w:hint="cs"/>
          <w:rtl/>
        </w:rPr>
        <w:t>،</w:t>
      </w:r>
      <w:r w:rsidRPr="00752481">
        <w:rPr>
          <w:rFonts w:hint="cs"/>
          <w:rtl/>
        </w:rPr>
        <w:t xml:space="preserve"> فيقول</w:t>
      </w:r>
      <w:r w:rsidR="00752481">
        <w:rPr>
          <w:rFonts w:hint="cs"/>
          <w:rtl/>
        </w:rPr>
        <w:t>:</w:t>
      </w:r>
      <w:r w:rsidRPr="00752481">
        <w:rPr>
          <w:rFonts w:hint="cs"/>
          <w:rtl/>
        </w:rPr>
        <w:t xml:space="preserve"> كرهت قريش أن تجتمع فيكم النبوّة والخلافة فتجخفوا جخفاً </w:t>
      </w:r>
      <w:r w:rsidRPr="0095721C">
        <w:rPr>
          <w:rStyle w:val="libFootnotenumChar"/>
          <w:rFonts w:hint="cs"/>
          <w:rtl/>
        </w:rPr>
        <w:t>(3)</w:t>
      </w:r>
      <w:r w:rsidRPr="00752481">
        <w:rPr>
          <w:rFonts w:hint="cs"/>
          <w:rtl/>
        </w:rPr>
        <w:t>، فنظرتْ قريش لنفسها فاختارت!!</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مسند أحمد 6</w:t>
      </w:r>
      <w:r w:rsidR="00752481">
        <w:rPr>
          <w:rFonts w:hint="cs"/>
          <w:rtl/>
        </w:rPr>
        <w:t>:</w:t>
      </w:r>
      <w:r>
        <w:rPr>
          <w:rFonts w:hint="cs"/>
          <w:rtl/>
        </w:rPr>
        <w:t xml:space="preserve"> 300</w:t>
      </w:r>
      <w:r w:rsidR="00752481">
        <w:rPr>
          <w:rFonts w:hint="cs"/>
          <w:rtl/>
        </w:rPr>
        <w:t>،</w:t>
      </w:r>
      <w:r>
        <w:rPr>
          <w:rFonts w:hint="cs"/>
          <w:rtl/>
        </w:rPr>
        <w:t xml:space="preserve"> وصحّحه الهيثمي في مجمع الزوائد 9</w:t>
      </w:r>
      <w:r w:rsidR="00752481">
        <w:rPr>
          <w:rFonts w:hint="cs"/>
          <w:rtl/>
        </w:rPr>
        <w:t>:</w:t>
      </w:r>
      <w:r>
        <w:rPr>
          <w:rFonts w:hint="cs"/>
          <w:rtl/>
        </w:rPr>
        <w:t xml:space="preserve"> 112</w:t>
      </w:r>
      <w:r w:rsidR="00752481">
        <w:rPr>
          <w:rFonts w:hint="cs"/>
          <w:rtl/>
        </w:rPr>
        <w:t>.</w:t>
      </w:r>
    </w:p>
    <w:p w:rsidR="0095721C" w:rsidRDefault="0095721C" w:rsidP="0095721C">
      <w:pPr>
        <w:pStyle w:val="libFootnote0"/>
        <w:rPr>
          <w:rtl/>
        </w:rPr>
      </w:pPr>
      <w:r>
        <w:rPr>
          <w:rFonts w:hint="cs"/>
          <w:rtl/>
        </w:rPr>
        <w:t>(2) شرح نهج البلاغة 12</w:t>
      </w:r>
      <w:r w:rsidR="00752481">
        <w:rPr>
          <w:rFonts w:hint="cs"/>
          <w:rtl/>
        </w:rPr>
        <w:t>:</w:t>
      </w:r>
      <w:r>
        <w:rPr>
          <w:rFonts w:hint="cs"/>
          <w:rtl/>
        </w:rPr>
        <w:t xml:space="preserve"> 21 عن أحمد بن أبي طاهر في (تاريخ بغداد)</w:t>
      </w:r>
      <w:r w:rsidR="00752481">
        <w:rPr>
          <w:rFonts w:hint="cs"/>
          <w:rtl/>
        </w:rPr>
        <w:t>.</w:t>
      </w:r>
    </w:p>
    <w:p w:rsidR="0095721C" w:rsidRDefault="0095721C" w:rsidP="0095721C">
      <w:pPr>
        <w:pStyle w:val="libFootnote0"/>
        <w:rPr>
          <w:rtl/>
        </w:rPr>
      </w:pPr>
      <w:r>
        <w:rPr>
          <w:rFonts w:hint="cs"/>
          <w:rtl/>
        </w:rPr>
        <w:t>(3) الجخف</w:t>
      </w:r>
      <w:r w:rsidR="00752481">
        <w:rPr>
          <w:rFonts w:hint="cs"/>
          <w:rtl/>
        </w:rPr>
        <w:t>:</w:t>
      </w:r>
      <w:r>
        <w:rPr>
          <w:rFonts w:hint="cs"/>
          <w:rtl/>
        </w:rPr>
        <w:t xml:space="preserve"> التكبّر</w:t>
      </w:r>
      <w:r w:rsidR="00752481">
        <w:rPr>
          <w:rFonts w:hint="cs"/>
          <w:rtl/>
        </w:rPr>
        <w:t>.</w:t>
      </w:r>
    </w:p>
    <w:p w:rsidR="0095721C" w:rsidRDefault="0095721C" w:rsidP="00752481">
      <w:pPr>
        <w:pStyle w:val="libNormal"/>
      </w:pPr>
      <w:r>
        <w:rPr>
          <w:rFonts w:hint="cs"/>
          <w:rtl/>
        </w:rPr>
        <w:br w:type="page"/>
      </w:r>
    </w:p>
    <w:p w:rsidR="0095721C" w:rsidRDefault="0095721C" w:rsidP="00C12977">
      <w:pPr>
        <w:pStyle w:val="libNormal"/>
        <w:rPr>
          <w:rtl/>
        </w:rPr>
      </w:pPr>
      <w:r w:rsidRPr="00752481">
        <w:rPr>
          <w:rFonts w:hint="cs"/>
          <w:rtl/>
        </w:rPr>
        <w:lastRenderedPageBreak/>
        <w:t>لكنّ ابن عبّاس يحمل على هذه الحجّة حملاً عنيفاً</w:t>
      </w:r>
      <w:r w:rsidR="00752481">
        <w:rPr>
          <w:rFonts w:hint="cs"/>
          <w:rtl/>
        </w:rPr>
        <w:t>،</w:t>
      </w:r>
      <w:r w:rsidRPr="00752481">
        <w:rPr>
          <w:rFonts w:hint="cs"/>
          <w:rtl/>
        </w:rPr>
        <w:t xml:space="preserve"> متسلّحاً بآي القرآن هذه المرّة</w:t>
      </w:r>
      <w:r w:rsidR="00752481">
        <w:rPr>
          <w:rFonts w:hint="cs"/>
          <w:rtl/>
        </w:rPr>
        <w:t>،</w:t>
      </w:r>
      <w:r w:rsidRPr="00752481">
        <w:rPr>
          <w:rFonts w:hint="cs"/>
          <w:rtl/>
        </w:rPr>
        <w:t xml:space="preserve"> فيقول</w:t>
      </w:r>
      <w:r w:rsidR="00752481">
        <w:rPr>
          <w:rFonts w:hint="cs"/>
          <w:rtl/>
        </w:rPr>
        <w:t>:</w:t>
      </w:r>
      <w:r w:rsidRPr="00752481">
        <w:rPr>
          <w:rFonts w:hint="cs"/>
          <w:rtl/>
        </w:rPr>
        <w:t xml:space="preserve"> (أمّا قولك</w:t>
      </w:r>
      <w:r w:rsidR="00752481">
        <w:rPr>
          <w:rFonts w:hint="cs"/>
          <w:rtl/>
        </w:rPr>
        <w:t>:</w:t>
      </w:r>
      <w:r w:rsidRPr="00752481">
        <w:rPr>
          <w:rFonts w:hint="cs"/>
          <w:rtl/>
        </w:rPr>
        <w:t xml:space="preserve"> كرهت قريش</w:t>
      </w:r>
      <w:r w:rsidR="00752481">
        <w:rPr>
          <w:rFonts w:hint="cs"/>
          <w:rtl/>
        </w:rPr>
        <w:t>!</w:t>
      </w:r>
      <w:r w:rsidRPr="00752481">
        <w:rPr>
          <w:rFonts w:hint="cs"/>
          <w:rtl/>
        </w:rPr>
        <w:t xml:space="preserve"> فإنّ الله تعالى قال لقوم</w:t>
      </w:r>
      <w:r w:rsidR="00752481">
        <w:rPr>
          <w:rFonts w:hint="cs"/>
          <w:rtl/>
        </w:rPr>
        <w:t>:</w:t>
      </w:r>
      <w:r w:rsidRPr="00752481">
        <w:rPr>
          <w:rFonts w:hint="cs"/>
          <w:rtl/>
        </w:rPr>
        <w:t xml:space="preserve"> </w:t>
      </w:r>
      <w:r w:rsidRPr="00C12977">
        <w:rPr>
          <w:rStyle w:val="libAlaemChar"/>
          <w:rFonts w:hint="cs"/>
          <w:rtl/>
        </w:rPr>
        <w:t>(</w:t>
      </w:r>
      <w:r w:rsidR="00C12977" w:rsidRPr="00C12977">
        <w:rPr>
          <w:rStyle w:val="libAieChar"/>
          <w:rFonts w:hint="cs"/>
          <w:rtl/>
        </w:rPr>
        <w:t>ذَٰلِكَ</w:t>
      </w:r>
      <w:r w:rsidR="00C12977" w:rsidRPr="00C12977">
        <w:rPr>
          <w:rStyle w:val="libAieChar"/>
          <w:rtl/>
        </w:rPr>
        <w:t xml:space="preserve"> </w:t>
      </w:r>
      <w:r w:rsidR="00C12977" w:rsidRPr="00C12977">
        <w:rPr>
          <w:rStyle w:val="libAieChar"/>
          <w:rFonts w:hint="cs"/>
          <w:rtl/>
        </w:rPr>
        <w:t>بِأَنَّهُمْ</w:t>
      </w:r>
      <w:r w:rsidR="00C12977" w:rsidRPr="00C12977">
        <w:rPr>
          <w:rStyle w:val="libAieChar"/>
          <w:rtl/>
        </w:rPr>
        <w:t xml:space="preserve"> </w:t>
      </w:r>
      <w:r w:rsidR="00C12977" w:rsidRPr="00C12977">
        <w:rPr>
          <w:rStyle w:val="libAieChar"/>
          <w:rFonts w:hint="cs"/>
          <w:rtl/>
        </w:rPr>
        <w:t>كَرِهُوا</w:t>
      </w:r>
      <w:r w:rsidR="00C12977" w:rsidRPr="00C12977">
        <w:rPr>
          <w:rStyle w:val="libAieChar"/>
          <w:rtl/>
        </w:rPr>
        <w:t xml:space="preserve"> </w:t>
      </w:r>
      <w:r w:rsidR="00C12977" w:rsidRPr="00C12977">
        <w:rPr>
          <w:rStyle w:val="libAieChar"/>
          <w:rFonts w:hint="cs"/>
          <w:rtl/>
        </w:rPr>
        <w:t>مَا</w:t>
      </w:r>
      <w:r w:rsidR="00C12977" w:rsidRPr="00C12977">
        <w:rPr>
          <w:rStyle w:val="libAieChar"/>
          <w:rtl/>
        </w:rPr>
        <w:t xml:space="preserve"> </w:t>
      </w:r>
      <w:r w:rsidR="00C12977" w:rsidRPr="00C12977">
        <w:rPr>
          <w:rStyle w:val="libAieChar"/>
          <w:rFonts w:hint="cs"/>
          <w:rtl/>
        </w:rPr>
        <w:t>أَنزَلَ</w:t>
      </w:r>
      <w:r w:rsidR="00C12977" w:rsidRPr="00C12977">
        <w:rPr>
          <w:rStyle w:val="libAieChar"/>
          <w:rtl/>
        </w:rPr>
        <w:t xml:space="preserve"> </w:t>
      </w:r>
      <w:r w:rsidR="00C12977" w:rsidRPr="00C12977">
        <w:rPr>
          <w:rStyle w:val="libAieChar"/>
          <w:rFonts w:hint="cs"/>
          <w:rtl/>
        </w:rPr>
        <w:t>اللَّـهُ</w:t>
      </w:r>
      <w:r w:rsidR="00C12977" w:rsidRPr="00C12977">
        <w:rPr>
          <w:rStyle w:val="libAieChar"/>
          <w:rtl/>
        </w:rPr>
        <w:t xml:space="preserve"> </w:t>
      </w:r>
      <w:r w:rsidR="00C12977" w:rsidRPr="00C12977">
        <w:rPr>
          <w:rStyle w:val="libAieChar"/>
          <w:rFonts w:hint="cs"/>
          <w:rtl/>
        </w:rPr>
        <w:t>فَأَحْبَطَ</w:t>
      </w:r>
      <w:r w:rsidR="00C12977" w:rsidRPr="00C12977">
        <w:rPr>
          <w:rStyle w:val="libAieChar"/>
          <w:rtl/>
        </w:rPr>
        <w:t xml:space="preserve"> </w:t>
      </w:r>
      <w:r w:rsidR="00C12977" w:rsidRPr="00C12977">
        <w:rPr>
          <w:rStyle w:val="libAieChar"/>
          <w:rFonts w:hint="cs"/>
          <w:rtl/>
        </w:rPr>
        <w:t>أَعْمَالَهُمْ</w:t>
      </w:r>
      <w:r w:rsidRPr="00C12977">
        <w:rPr>
          <w:rStyle w:val="libAlaemChar"/>
          <w:rFonts w:hint="cs"/>
          <w:rtl/>
        </w:rPr>
        <w:t>)</w:t>
      </w:r>
      <w:r w:rsidRPr="00752481">
        <w:rPr>
          <w:rFonts w:hint="cs"/>
          <w:rtl/>
        </w:rPr>
        <w:t xml:space="preserve"> </w:t>
      </w:r>
      <w:r w:rsidRPr="0095721C">
        <w:rPr>
          <w:rStyle w:val="libFootnotenumChar"/>
          <w:rFonts w:hint="cs"/>
          <w:rtl/>
        </w:rPr>
        <w:t>(1)</w:t>
      </w:r>
      <w:r w:rsidRPr="00752481">
        <w:rPr>
          <w:rFonts w:hint="cs"/>
          <w:rtl/>
        </w:rPr>
        <w:t>.</w:t>
      </w:r>
    </w:p>
    <w:p w:rsidR="0095721C" w:rsidRDefault="0095721C" w:rsidP="00C12977">
      <w:pPr>
        <w:pStyle w:val="libNormal"/>
        <w:rPr>
          <w:rtl/>
        </w:rPr>
      </w:pPr>
      <w:r w:rsidRPr="00752481">
        <w:rPr>
          <w:rFonts w:hint="cs"/>
          <w:rtl/>
        </w:rPr>
        <w:t>وأمّا قولك</w:t>
      </w:r>
      <w:r w:rsidR="00752481">
        <w:rPr>
          <w:rFonts w:hint="cs"/>
          <w:rtl/>
        </w:rPr>
        <w:t>:</w:t>
      </w:r>
      <w:r w:rsidRPr="00752481">
        <w:rPr>
          <w:rFonts w:hint="cs"/>
          <w:rtl/>
        </w:rPr>
        <w:t xml:space="preserve"> إنّا كنّا نجخف</w:t>
      </w:r>
      <w:r w:rsidR="00752481">
        <w:rPr>
          <w:rFonts w:hint="cs"/>
          <w:rtl/>
        </w:rPr>
        <w:t>!</w:t>
      </w:r>
      <w:r w:rsidRPr="00752481">
        <w:rPr>
          <w:rFonts w:hint="cs"/>
          <w:rtl/>
        </w:rPr>
        <w:t xml:space="preserve"> فلو جخفنا بالخلافة جخفنا بالقرابة</w:t>
      </w:r>
      <w:r w:rsidR="00752481">
        <w:rPr>
          <w:rFonts w:hint="cs"/>
          <w:rtl/>
        </w:rPr>
        <w:t>،</w:t>
      </w:r>
      <w:r w:rsidRPr="00752481">
        <w:rPr>
          <w:rFonts w:hint="cs"/>
          <w:rtl/>
        </w:rPr>
        <w:t xml:space="preserve"> لكنّا قوم أخلاقنا مشتقّة من أخلاق رسول الله صلى الله عليه وآله وسلم الذي قال له الله تعالى</w:t>
      </w:r>
      <w:r w:rsidR="00752481">
        <w:rPr>
          <w:rFonts w:hint="cs"/>
          <w:rtl/>
        </w:rPr>
        <w:t>:</w:t>
      </w:r>
      <w:r w:rsidRPr="00752481">
        <w:rPr>
          <w:rFonts w:hint="cs"/>
          <w:rtl/>
        </w:rPr>
        <w:t xml:space="preserve"> </w:t>
      </w:r>
      <w:r w:rsidRPr="00C12977">
        <w:rPr>
          <w:rStyle w:val="libAlaemChar"/>
          <w:rFonts w:hint="cs"/>
          <w:rtl/>
        </w:rPr>
        <w:t>(</w:t>
      </w:r>
      <w:r w:rsidR="00C12977" w:rsidRPr="00C12977">
        <w:rPr>
          <w:rStyle w:val="libAieChar"/>
          <w:rFonts w:hint="cs"/>
          <w:rtl/>
        </w:rPr>
        <w:t>وَإِنَّكَ</w:t>
      </w:r>
      <w:r w:rsidR="00C12977" w:rsidRPr="00C12977">
        <w:rPr>
          <w:rStyle w:val="libAieChar"/>
          <w:rtl/>
        </w:rPr>
        <w:t xml:space="preserve"> </w:t>
      </w:r>
      <w:r w:rsidR="00C12977" w:rsidRPr="00C12977">
        <w:rPr>
          <w:rStyle w:val="libAieChar"/>
          <w:rFonts w:hint="cs"/>
          <w:rtl/>
        </w:rPr>
        <w:t>لَعَلَىٰ</w:t>
      </w:r>
      <w:r w:rsidR="00C12977" w:rsidRPr="00C12977">
        <w:rPr>
          <w:rStyle w:val="libAieChar"/>
          <w:rtl/>
        </w:rPr>
        <w:t xml:space="preserve"> </w:t>
      </w:r>
      <w:r w:rsidR="00C12977" w:rsidRPr="00C12977">
        <w:rPr>
          <w:rStyle w:val="libAieChar"/>
          <w:rFonts w:hint="cs"/>
          <w:rtl/>
        </w:rPr>
        <w:t>خُلُقٍ</w:t>
      </w:r>
      <w:r w:rsidR="00C12977" w:rsidRPr="00C12977">
        <w:rPr>
          <w:rStyle w:val="libAieChar"/>
          <w:rtl/>
        </w:rPr>
        <w:t xml:space="preserve"> </w:t>
      </w:r>
      <w:r w:rsidR="00C12977" w:rsidRPr="00C12977">
        <w:rPr>
          <w:rStyle w:val="libAieChar"/>
          <w:rFonts w:hint="cs"/>
          <w:rtl/>
        </w:rPr>
        <w:t>عَظِيمٍ</w:t>
      </w:r>
      <w:r w:rsidRPr="00C12977">
        <w:rPr>
          <w:rStyle w:val="libAlaemChar"/>
          <w:rFonts w:hint="cs"/>
          <w:rtl/>
        </w:rPr>
        <w:t>)</w:t>
      </w:r>
      <w:r w:rsidRPr="00752481">
        <w:rPr>
          <w:rFonts w:hint="cs"/>
          <w:rtl/>
        </w:rPr>
        <w:t xml:space="preserve"> </w:t>
      </w:r>
      <w:r w:rsidRPr="0095721C">
        <w:rPr>
          <w:rStyle w:val="libFootnotenumChar"/>
          <w:rFonts w:hint="cs"/>
          <w:rtl/>
        </w:rPr>
        <w:t>(2)</w:t>
      </w:r>
      <w:r w:rsidRPr="00752481">
        <w:rPr>
          <w:rFonts w:hint="cs"/>
          <w:rtl/>
        </w:rPr>
        <w:t>وقال له</w:t>
      </w:r>
      <w:r w:rsidR="00752481">
        <w:rPr>
          <w:rFonts w:hint="cs"/>
          <w:rtl/>
        </w:rPr>
        <w:t>:</w:t>
      </w:r>
      <w:r w:rsidRPr="00752481">
        <w:rPr>
          <w:rFonts w:hint="cs"/>
          <w:rtl/>
        </w:rPr>
        <w:t xml:space="preserve"> </w:t>
      </w:r>
      <w:r w:rsidRPr="00C12977">
        <w:rPr>
          <w:rStyle w:val="libAlaemChar"/>
          <w:rFonts w:hint="cs"/>
          <w:rtl/>
        </w:rPr>
        <w:t>(</w:t>
      </w:r>
      <w:r w:rsidR="00577E5E" w:rsidRPr="00577E5E">
        <w:rPr>
          <w:rStyle w:val="libAieChar"/>
          <w:rFonts w:hint="cs"/>
          <w:rtl/>
        </w:rPr>
        <w:t>وَاخْفِضْ</w:t>
      </w:r>
      <w:r w:rsidR="00577E5E" w:rsidRPr="00577E5E">
        <w:rPr>
          <w:rStyle w:val="libAieChar"/>
          <w:rtl/>
        </w:rPr>
        <w:t xml:space="preserve"> </w:t>
      </w:r>
      <w:r w:rsidR="00577E5E" w:rsidRPr="00577E5E">
        <w:rPr>
          <w:rStyle w:val="libAieChar"/>
          <w:rFonts w:hint="cs"/>
          <w:rtl/>
        </w:rPr>
        <w:t>جَنَاحَكَ</w:t>
      </w:r>
      <w:r w:rsidR="00577E5E" w:rsidRPr="00577E5E">
        <w:rPr>
          <w:rStyle w:val="libAieChar"/>
          <w:rtl/>
        </w:rPr>
        <w:t xml:space="preserve"> </w:t>
      </w:r>
      <w:r w:rsidR="00577E5E" w:rsidRPr="00577E5E">
        <w:rPr>
          <w:rStyle w:val="libAieChar"/>
          <w:rFonts w:hint="cs"/>
          <w:rtl/>
        </w:rPr>
        <w:t>لِمَنِ</w:t>
      </w:r>
      <w:r w:rsidR="00577E5E" w:rsidRPr="00577E5E">
        <w:rPr>
          <w:rStyle w:val="libAieChar"/>
          <w:rtl/>
        </w:rPr>
        <w:t xml:space="preserve"> </w:t>
      </w:r>
      <w:r w:rsidR="00577E5E" w:rsidRPr="00577E5E">
        <w:rPr>
          <w:rStyle w:val="libAieChar"/>
          <w:rFonts w:hint="cs"/>
          <w:rtl/>
        </w:rPr>
        <w:t>اتَّبَعَكَ</w:t>
      </w:r>
      <w:r w:rsidR="00577E5E" w:rsidRPr="00577E5E">
        <w:rPr>
          <w:rStyle w:val="libAieChar"/>
          <w:rtl/>
        </w:rPr>
        <w:t xml:space="preserve"> </w:t>
      </w:r>
      <w:r w:rsidR="00577E5E" w:rsidRPr="00577E5E">
        <w:rPr>
          <w:rStyle w:val="libAieChar"/>
          <w:rFonts w:hint="cs"/>
          <w:rtl/>
        </w:rPr>
        <w:t>مِنَ</w:t>
      </w:r>
      <w:r w:rsidR="00577E5E" w:rsidRPr="00577E5E">
        <w:rPr>
          <w:rStyle w:val="libAieChar"/>
          <w:rtl/>
        </w:rPr>
        <w:t xml:space="preserve"> </w:t>
      </w:r>
      <w:r w:rsidR="00577E5E" w:rsidRPr="00577E5E">
        <w:rPr>
          <w:rStyle w:val="libAieChar"/>
          <w:rFonts w:hint="cs"/>
          <w:rtl/>
        </w:rPr>
        <w:t>الْمُؤْمِنِينَ</w:t>
      </w:r>
      <w:r w:rsidRPr="00C12977">
        <w:rPr>
          <w:rStyle w:val="libAlaemChar"/>
          <w:rFonts w:hint="cs"/>
          <w:rtl/>
        </w:rPr>
        <w:t>)</w:t>
      </w:r>
      <w:r w:rsidRPr="00752481">
        <w:rPr>
          <w:rFonts w:hint="cs"/>
          <w:rtl/>
        </w:rPr>
        <w:t xml:space="preserve"> </w:t>
      </w:r>
      <w:r w:rsidRPr="0095721C">
        <w:rPr>
          <w:rStyle w:val="libFootnotenumChar"/>
          <w:rFonts w:hint="cs"/>
          <w:rtl/>
        </w:rPr>
        <w:t>(3)</w:t>
      </w:r>
      <w:r w:rsidR="00752481">
        <w:rPr>
          <w:rFonts w:hint="cs"/>
          <w:rtl/>
        </w:rPr>
        <w:t>.</w:t>
      </w:r>
    </w:p>
    <w:p w:rsidR="0095721C" w:rsidRDefault="0095721C" w:rsidP="00577E5E">
      <w:pPr>
        <w:pStyle w:val="libNormal"/>
        <w:rPr>
          <w:rtl/>
        </w:rPr>
      </w:pPr>
      <w:r w:rsidRPr="00752481">
        <w:rPr>
          <w:rFonts w:hint="cs"/>
          <w:rtl/>
        </w:rPr>
        <w:t>وأمّا قولك</w:t>
      </w:r>
      <w:r w:rsidR="00752481">
        <w:rPr>
          <w:rFonts w:hint="cs"/>
          <w:rtl/>
        </w:rPr>
        <w:t>:</w:t>
      </w:r>
      <w:r w:rsidRPr="00752481">
        <w:rPr>
          <w:rFonts w:hint="cs"/>
          <w:rtl/>
        </w:rPr>
        <w:t xml:space="preserve"> فإنّ قريشاً اختارت</w:t>
      </w:r>
      <w:r w:rsidR="00752481">
        <w:rPr>
          <w:rFonts w:hint="cs"/>
          <w:rtl/>
        </w:rPr>
        <w:t>!</w:t>
      </w:r>
      <w:r w:rsidRPr="00752481">
        <w:rPr>
          <w:rFonts w:hint="cs"/>
          <w:rtl/>
        </w:rPr>
        <w:t xml:space="preserve"> فإنّ الله تعالى يقول</w:t>
      </w:r>
      <w:r w:rsidR="00752481">
        <w:rPr>
          <w:rFonts w:hint="cs"/>
          <w:rtl/>
        </w:rPr>
        <w:t>:</w:t>
      </w:r>
      <w:r w:rsidRPr="00752481">
        <w:rPr>
          <w:rFonts w:hint="cs"/>
          <w:rtl/>
        </w:rPr>
        <w:t xml:space="preserve"> </w:t>
      </w:r>
      <w:r w:rsidRPr="00C12977">
        <w:rPr>
          <w:rStyle w:val="libAlaemChar"/>
          <w:rFonts w:hint="cs"/>
          <w:rtl/>
        </w:rPr>
        <w:t>(</w:t>
      </w:r>
      <w:r w:rsidR="00577E5E" w:rsidRPr="00577E5E">
        <w:rPr>
          <w:rStyle w:val="libAieChar"/>
          <w:rFonts w:hint="cs"/>
          <w:rtl/>
        </w:rPr>
        <w:t>وَرَبُّكَ</w:t>
      </w:r>
      <w:r w:rsidR="00577E5E" w:rsidRPr="00577E5E">
        <w:rPr>
          <w:rStyle w:val="libAieChar"/>
          <w:rtl/>
        </w:rPr>
        <w:t xml:space="preserve"> </w:t>
      </w:r>
      <w:r w:rsidR="00577E5E" w:rsidRPr="00577E5E">
        <w:rPr>
          <w:rStyle w:val="libAieChar"/>
          <w:rFonts w:hint="cs"/>
          <w:rtl/>
        </w:rPr>
        <w:t>يَخْلُقُ</w:t>
      </w:r>
      <w:r w:rsidR="00577E5E" w:rsidRPr="00577E5E">
        <w:rPr>
          <w:rStyle w:val="libAieChar"/>
          <w:rtl/>
        </w:rPr>
        <w:t xml:space="preserve"> </w:t>
      </w:r>
      <w:r w:rsidR="00577E5E" w:rsidRPr="00577E5E">
        <w:rPr>
          <w:rStyle w:val="libAieChar"/>
          <w:rFonts w:hint="cs"/>
          <w:rtl/>
        </w:rPr>
        <w:t>مَا</w:t>
      </w:r>
      <w:r w:rsidR="00577E5E" w:rsidRPr="00577E5E">
        <w:rPr>
          <w:rStyle w:val="libAieChar"/>
          <w:rtl/>
        </w:rPr>
        <w:t xml:space="preserve"> </w:t>
      </w:r>
      <w:r w:rsidR="00577E5E" w:rsidRPr="00577E5E">
        <w:rPr>
          <w:rStyle w:val="libAieChar"/>
          <w:rFonts w:hint="cs"/>
          <w:rtl/>
        </w:rPr>
        <w:t>يَشَاءُ</w:t>
      </w:r>
      <w:r w:rsidR="00577E5E" w:rsidRPr="00577E5E">
        <w:rPr>
          <w:rStyle w:val="libAieChar"/>
          <w:rtl/>
        </w:rPr>
        <w:t xml:space="preserve"> </w:t>
      </w:r>
      <w:r w:rsidR="00577E5E" w:rsidRPr="00577E5E">
        <w:rPr>
          <w:rStyle w:val="libAieChar"/>
          <w:rFonts w:hint="cs"/>
          <w:rtl/>
        </w:rPr>
        <w:t>وَيَخْتَارُ</w:t>
      </w:r>
      <w:r w:rsidR="00577E5E" w:rsidRPr="00577E5E">
        <w:rPr>
          <w:rStyle w:val="libAieChar"/>
          <w:rtl/>
        </w:rPr>
        <w:t xml:space="preserve"> </w:t>
      </w:r>
      <w:r w:rsidR="00577E5E" w:rsidRPr="00577E5E">
        <w:rPr>
          <w:rStyle w:val="libAieChar"/>
          <w:rFonts w:hint="cs"/>
          <w:rtl/>
        </w:rPr>
        <w:t>مَا</w:t>
      </w:r>
      <w:r w:rsidR="00577E5E" w:rsidRPr="00577E5E">
        <w:rPr>
          <w:rStyle w:val="libAieChar"/>
          <w:rtl/>
        </w:rPr>
        <w:t xml:space="preserve"> </w:t>
      </w:r>
      <w:r w:rsidR="00577E5E" w:rsidRPr="00577E5E">
        <w:rPr>
          <w:rStyle w:val="libAieChar"/>
          <w:rFonts w:hint="cs"/>
          <w:rtl/>
        </w:rPr>
        <w:t>كَانَ</w:t>
      </w:r>
      <w:r w:rsidR="00577E5E" w:rsidRPr="00577E5E">
        <w:rPr>
          <w:rStyle w:val="libAieChar"/>
          <w:rtl/>
        </w:rPr>
        <w:t xml:space="preserve"> </w:t>
      </w:r>
      <w:r w:rsidR="00577E5E" w:rsidRPr="00577E5E">
        <w:rPr>
          <w:rStyle w:val="libAieChar"/>
          <w:rFonts w:hint="cs"/>
          <w:rtl/>
        </w:rPr>
        <w:t>لَهُمُ</w:t>
      </w:r>
      <w:r w:rsidR="00577E5E" w:rsidRPr="00577E5E">
        <w:rPr>
          <w:rStyle w:val="libAieChar"/>
          <w:rtl/>
        </w:rPr>
        <w:t xml:space="preserve"> </w:t>
      </w:r>
      <w:r w:rsidR="00577E5E" w:rsidRPr="00577E5E">
        <w:rPr>
          <w:rStyle w:val="libAieChar"/>
          <w:rFonts w:hint="cs"/>
          <w:rtl/>
        </w:rPr>
        <w:t>الْخِيَرَةُ</w:t>
      </w:r>
      <w:r w:rsidRPr="00C12977">
        <w:rPr>
          <w:rStyle w:val="libAlaemChar"/>
          <w:rFonts w:hint="cs"/>
          <w:rtl/>
        </w:rPr>
        <w:t>)</w:t>
      </w:r>
      <w:r w:rsidRPr="00752481">
        <w:rPr>
          <w:rFonts w:hint="cs"/>
          <w:rtl/>
        </w:rPr>
        <w:t xml:space="preserve"> </w:t>
      </w:r>
      <w:r w:rsidRPr="0095721C">
        <w:rPr>
          <w:rStyle w:val="libFootnotenumChar"/>
          <w:rFonts w:hint="cs"/>
          <w:rtl/>
        </w:rPr>
        <w:t>(4)</w:t>
      </w:r>
      <w:r w:rsidRPr="00752481">
        <w:rPr>
          <w:rFonts w:hint="cs"/>
          <w:rtl/>
        </w:rPr>
        <w:t>.</w:t>
      </w:r>
    </w:p>
    <w:p w:rsidR="0095721C" w:rsidRDefault="0095721C" w:rsidP="00752481">
      <w:pPr>
        <w:pStyle w:val="libNormal"/>
        <w:rPr>
          <w:rtl/>
        </w:rPr>
      </w:pPr>
      <w:r>
        <w:rPr>
          <w:rFonts w:hint="cs"/>
          <w:rtl/>
        </w:rPr>
        <w:t>وقد علمتَ يا أمير المؤمنين أنّ الله اختار من خَلقه لذلك مَن اختار</w:t>
      </w:r>
      <w:r w:rsidR="00752481">
        <w:rPr>
          <w:rFonts w:hint="cs"/>
          <w:rtl/>
        </w:rPr>
        <w:t>!</w:t>
      </w:r>
      <w:r>
        <w:rPr>
          <w:rFonts w:hint="cs"/>
          <w:rtl/>
        </w:rPr>
        <w:t xml:space="preserve"> فلو نظرتْ قريش من حيث نظر الله لها لَوُفِّقَت وأصابت)</w:t>
      </w:r>
      <w:r w:rsidR="00752481">
        <w:rPr>
          <w:rFonts w:hint="cs"/>
          <w:rtl/>
        </w:rPr>
        <w:t>!</w:t>
      </w:r>
      <w:r>
        <w:rPr>
          <w:rFonts w:hint="cs"/>
          <w:rtl/>
        </w:rPr>
        <w:t>!</w:t>
      </w:r>
    </w:p>
    <w:p w:rsidR="0095721C" w:rsidRDefault="0095721C" w:rsidP="00752481">
      <w:pPr>
        <w:pStyle w:val="libNormal"/>
        <w:rPr>
          <w:rtl/>
        </w:rPr>
      </w:pPr>
      <w:r w:rsidRPr="00752481">
        <w:rPr>
          <w:rFonts w:hint="cs"/>
          <w:rtl/>
        </w:rPr>
        <w:t xml:space="preserve">ولهذا الحوار مصادره المهمّة أيضاً </w:t>
      </w:r>
      <w:r w:rsidRPr="0095721C">
        <w:rPr>
          <w:rStyle w:val="libFootnotenumChar"/>
          <w:rFonts w:hint="cs"/>
          <w:rtl/>
        </w:rPr>
        <w:t>(5)</w:t>
      </w:r>
      <w:r w:rsidRPr="00752481">
        <w:rPr>
          <w:rFonts w:hint="cs"/>
          <w:rtl/>
        </w:rPr>
        <w:t>.</w:t>
      </w:r>
    </w:p>
    <w:p w:rsidR="0095721C" w:rsidRDefault="0095721C" w:rsidP="00C12977">
      <w:pPr>
        <w:pStyle w:val="libNormal"/>
        <w:rPr>
          <w:rtl/>
        </w:rPr>
      </w:pPr>
      <w:r w:rsidRPr="00752481">
        <w:rPr>
          <w:rFonts w:hint="cs"/>
          <w:rtl/>
        </w:rPr>
        <w:t>وهذه هي نظريّة النصّ في إطارها التامّ</w:t>
      </w:r>
      <w:r w:rsidR="00752481">
        <w:rPr>
          <w:rFonts w:hint="cs"/>
          <w:rtl/>
        </w:rPr>
        <w:t>:</w:t>
      </w:r>
      <w:r w:rsidRPr="00752481">
        <w:rPr>
          <w:rFonts w:hint="cs"/>
          <w:rtl/>
        </w:rPr>
        <w:t xml:space="preserve"> </w:t>
      </w:r>
      <w:r w:rsidR="00C12977" w:rsidRPr="00C12977">
        <w:rPr>
          <w:rStyle w:val="libAlaemChar"/>
          <w:rFonts w:hint="cs"/>
          <w:rtl/>
        </w:rPr>
        <w:t>(</w:t>
      </w:r>
      <w:r w:rsidR="00C12977" w:rsidRPr="00577E5E">
        <w:rPr>
          <w:rStyle w:val="libAieChar"/>
          <w:rFonts w:hint="cs"/>
          <w:rtl/>
        </w:rPr>
        <w:t>وَرَبُّكَ</w:t>
      </w:r>
      <w:r w:rsidR="00C12977" w:rsidRPr="00577E5E">
        <w:rPr>
          <w:rStyle w:val="libAieChar"/>
          <w:rtl/>
        </w:rPr>
        <w:t xml:space="preserve"> </w:t>
      </w:r>
      <w:r w:rsidR="00C12977" w:rsidRPr="00577E5E">
        <w:rPr>
          <w:rStyle w:val="libAieChar"/>
          <w:rFonts w:hint="cs"/>
          <w:rtl/>
        </w:rPr>
        <w:t>يَخْلُقُ</w:t>
      </w:r>
      <w:r w:rsidR="00C12977" w:rsidRPr="00577E5E">
        <w:rPr>
          <w:rStyle w:val="libAieChar"/>
          <w:rtl/>
        </w:rPr>
        <w:t xml:space="preserve"> </w:t>
      </w:r>
      <w:r w:rsidR="00C12977" w:rsidRPr="00577E5E">
        <w:rPr>
          <w:rStyle w:val="libAieChar"/>
          <w:rFonts w:hint="cs"/>
          <w:rtl/>
        </w:rPr>
        <w:t>مَا</w:t>
      </w:r>
      <w:r w:rsidR="00C12977" w:rsidRPr="00577E5E">
        <w:rPr>
          <w:rStyle w:val="libAieChar"/>
          <w:rtl/>
        </w:rPr>
        <w:t xml:space="preserve"> </w:t>
      </w:r>
      <w:r w:rsidR="00C12977" w:rsidRPr="00577E5E">
        <w:rPr>
          <w:rStyle w:val="libAieChar"/>
          <w:rFonts w:hint="cs"/>
          <w:rtl/>
        </w:rPr>
        <w:t>يَشَاءُ</w:t>
      </w:r>
      <w:r w:rsidR="00C12977" w:rsidRPr="00577E5E">
        <w:rPr>
          <w:rStyle w:val="libAieChar"/>
          <w:rtl/>
        </w:rPr>
        <w:t xml:space="preserve"> </w:t>
      </w:r>
      <w:r w:rsidR="00C12977" w:rsidRPr="00577E5E">
        <w:rPr>
          <w:rStyle w:val="libAieChar"/>
          <w:rFonts w:hint="cs"/>
          <w:rtl/>
        </w:rPr>
        <w:t>وَيَخْتَارُ</w:t>
      </w:r>
      <w:r w:rsidR="00C12977" w:rsidRPr="00577E5E">
        <w:rPr>
          <w:rStyle w:val="libAieChar"/>
          <w:rtl/>
        </w:rPr>
        <w:t xml:space="preserve"> </w:t>
      </w:r>
      <w:r w:rsidR="00C12977" w:rsidRPr="00577E5E">
        <w:rPr>
          <w:rStyle w:val="libAieChar"/>
          <w:rFonts w:hint="cs"/>
          <w:rtl/>
        </w:rPr>
        <w:t>مَا</w:t>
      </w:r>
      <w:r w:rsidR="00C12977" w:rsidRPr="00577E5E">
        <w:rPr>
          <w:rStyle w:val="libAieChar"/>
          <w:rtl/>
        </w:rPr>
        <w:t xml:space="preserve"> </w:t>
      </w:r>
      <w:r w:rsidR="00C12977" w:rsidRPr="00577E5E">
        <w:rPr>
          <w:rStyle w:val="libAieChar"/>
          <w:rFonts w:hint="cs"/>
          <w:rtl/>
        </w:rPr>
        <w:t>كَانَ</w:t>
      </w:r>
      <w:r w:rsidR="00C12977" w:rsidRPr="00577E5E">
        <w:rPr>
          <w:rStyle w:val="libAieChar"/>
          <w:rtl/>
        </w:rPr>
        <w:t xml:space="preserve"> </w:t>
      </w:r>
      <w:r w:rsidR="00C12977" w:rsidRPr="00577E5E">
        <w:rPr>
          <w:rStyle w:val="libAieChar"/>
          <w:rFonts w:hint="cs"/>
          <w:rtl/>
        </w:rPr>
        <w:t>لَهُمُ</w:t>
      </w:r>
      <w:r w:rsidR="00C12977" w:rsidRPr="00577E5E">
        <w:rPr>
          <w:rStyle w:val="libAieChar"/>
          <w:rtl/>
        </w:rPr>
        <w:t xml:space="preserve"> </w:t>
      </w:r>
      <w:r w:rsidR="00C12977" w:rsidRPr="00577E5E">
        <w:rPr>
          <w:rStyle w:val="libAieChar"/>
          <w:rFonts w:hint="cs"/>
          <w:rtl/>
        </w:rPr>
        <w:t>الْخِيَرَةُ</w:t>
      </w:r>
      <w:r w:rsidR="00C12977" w:rsidRPr="00C12977">
        <w:rPr>
          <w:rStyle w:val="libAlaemChar"/>
          <w:rFonts w:hint="cs"/>
          <w:rtl/>
        </w:rPr>
        <w:t>)</w:t>
      </w:r>
      <w:r w:rsidR="00752481">
        <w:rPr>
          <w:rFonts w:hint="cs"/>
          <w:rtl/>
        </w:rPr>
        <w:t>،</w:t>
      </w:r>
      <w:r w:rsidRPr="00752481">
        <w:rPr>
          <w:rFonts w:hint="cs"/>
          <w:rtl/>
        </w:rPr>
        <w:t xml:space="preserve"> وإنّ الله اختار مِن خلقه لهذا الاَمر مَن اختار..</w:t>
      </w:r>
    </w:p>
    <w:p w:rsidR="0095721C" w:rsidRDefault="0095721C" w:rsidP="00752481">
      <w:pPr>
        <w:pStyle w:val="libNormal"/>
        <w:rPr>
          <w:rtl/>
        </w:rPr>
      </w:pPr>
      <w:r>
        <w:rPr>
          <w:rFonts w:hint="cs"/>
          <w:rtl/>
        </w:rPr>
        <w:t>والحوار الطويل الذي أداره عثمان أيّام خلافته مع ابن عبّاس</w:t>
      </w:r>
      <w:r w:rsidR="00752481">
        <w:rPr>
          <w:rFonts w:hint="cs"/>
          <w:rtl/>
        </w:rPr>
        <w:t>،</w:t>
      </w:r>
      <w:r>
        <w:rPr>
          <w:rFonts w:hint="cs"/>
          <w:rtl/>
        </w:rPr>
        <w:t xml:space="preserve"> يكشف</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سورة محمّد صلى الله عليه وآله وسلم 47</w:t>
      </w:r>
      <w:r w:rsidR="00752481">
        <w:rPr>
          <w:rFonts w:hint="cs"/>
          <w:rtl/>
        </w:rPr>
        <w:t>:</w:t>
      </w:r>
      <w:r>
        <w:rPr>
          <w:rFonts w:hint="cs"/>
          <w:rtl/>
        </w:rPr>
        <w:t xml:space="preserve"> 9</w:t>
      </w:r>
      <w:r w:rsidR="00752481">
        <w:rPr>
          <w:rFonts w:hint="cs"/>
          <w:rtl/>
        </w:rPr>
        <w:t>.</w:t>
      </w:r>
    </w:p>
    <w:p w:rsidR="0095721C" w:rsidRDefault="0095721C" w:rsidP="0095721C">
      <w:pPr>
        <w:pStyle w:val="libFootnote0"/>
        <w:rPr>
          <w:rtl/>
        </w:rPr>
      </w:pPr>
      <w:r>
        <w:rPr>
          <w:rFonts w:hint="cs"/>
          <w:rtl/>
        </w:rPr>
        <w:t>(2) سورة القلم 68</w:t>
      </w:r>
      <w:r w:rsidR="00752481">
        <w:rPr>
          <w:rFonts w:hint="cs"/>
          <w:rtl/>
        </w:rPr>
        <w:t>:</w:t>
      </w:r>
      <w:r>
        <w:rPr>
          <w:rFonts w:hint="cs"/>
          <w:rtl/>
        </w:rPr>
        <w:t xml:space="preserve"> 4</w:t>
      </w:r>
      <w:r w:rsidR="00752481">
        <w:rPr>
          <w:rFonts w:hint="cs"/>
          <w:rtl/>
        </w:rPr>
        <w:t>.</w:t>
      </w:r>
    </w:p>
    <w:p w:rsidR="0095721C" w:rsidRDefault="0095721C" w:rsidP="0095721C">
      <w:pPr>
        <w:pStyle w:val="libFootnote0"/>
        <w:rPr>
          <w:rtl/>
        </w:rPr>
      </w:pPr>
      <w:r>
        <w:rPr>
          <w:rFonts w:hint="cs"/>
          <w:rtl/>
        </w:rPr>
        <w:t>(3) سورة الشعراء 26</w:t>
      </w:r>
      <w:r w:rsidR="00752481">
        <w:rPr>
          <w:rFonts w:hint="cs"/>
          <w:rtl/>
        </w:rPr>
        <w:t>:</w:t>
      </w:r>
      <w:r>
        <w:rPr>
          <w:rFonts w:hint="cs"/>
          <w:rtl/>
        </w:rPr>
        <w:t xml:space="preserve"> 215</w:t>
      </w:r>
      <w:r w:rsidR="00752481">
        <w:rPr>
          <w:rFonts w:hint="cs"/>
          <w:rtl/>
        </w:rPr>
        <w:t>.</w:t>
      </w:r>
    </w:p>
    <w:p w:rsidR="0095721C" w:rsidRDefault="0095721C" w:rsidP="0095721C">
      <w:pPr>
        <w:pStyle w:val="libFootnote0"/>
        <w:rPr>
          <w:rtl/>
        </w:rPr>
      </w:pPr>
      <w:r>
        <w:rPr>
          <w:rFonts w:hint="cs"/>
          <w:rtl/>
        </w:rPr>
        <w:t>(4) سورة القصص 28</w:t>
      </w:r>
      <w:r w:rsidR="00752481">
        <w:rPr>
          <w:rFonts w:hint="cs"/>
          <w:rtl/>
        </w:rPr>
        <w:t>:</w:t>
      </w:r>
      <w:r>
        <w:rPr>
          <w:rFonts w:hint="cs"/>
          <w:rtl/>
        </w:rPr>
        <w:t xml:space="preserve"> 68</w:t>
      </w:r>
      <w:r w:rsidR="00752481">
        <w:rPr>
          <w:rFonts w:hint="cs"/>
          <w:rtl/>
        </w:rPr>
        <w:t>.</w:t>
      </w:r>
    </w:p>
    <w:p w:rsidR="0095721C" w:rsidRDefault="0095721C" w:rsidP="0095721C">
      <w:pPr>
        <w:pStyle w:val="libFootnote0"/>
        <w:rPr>
          <w:rtl/>
        </w:rPr>
      </w:pPr>
      <w:r>
        <w:rPr>
          <w:rFonts w:hint="cs"/>
          <w:rtl/>
        </w:rPr>
        <w:t>(5) تاريخ الطبري 4</w:t>
      </w:r>
      <w:r w:rsidR="00752481">
        <w:rPr>
          <w:rFonts w:hint="cs"/>
          <w:rtl/>
        </w:rPr>
        <w:t>:</w:t>
      </w:r>
      <w:r>
        <w:rPr>
          <w:rFonts w:hint="cs"/>
          <w:rtl/>
        </w:rPr>
        <w:t xml:space="preserve"> 223</w:t>
      </w:r>
      <w:r w:rsidR="00752481">
        <w:rPr>
          <w:rFonts w:hint="cs"/>
          <w:rtl/>
        </w:rPr>
        <w:t>،</w:t>
      </w:r>
      <w:r>
        <w:rPr>
          <w:rFonts w:hint="cs"/>
          <w:rtl/>
        </w:rPr>
        <w:t xml:space="preserve"> الكامل في التاريخ 3</w:t>
      </w:r>
      <w:r w:rsidR="00752481">
        <w:rPr>
          <w:rFonts w:hint="cs"/>
          <w:rtl/>
        </w:rPr>
        <w:t>:</w:t>
      </w:r>
      <w:r>
        <w:rPr>
          <w:rFonts w:hint="cs"/>
          <w:rtl/>
        </w:rPr>
        <w:t xml:space="preserve"> 63</w:t>
      </w:r>
      <w:r w:rsidR="00752481">
        <w:rPr>
          <w:rFonts w:hint="cs"/>
          <w:rtl/>
        </w:rPr>
        <w:t xml:space="preserve"> - </w:t>
      </w:r>
      <w:r>
        <w:rPr>
          <w:rFonts w:hint="cs"/>
          <w:rtl/>
        </w:rPr>
        <w:t>65</w:t>
      </w:r>
      <w:r w:rsidR="00752481">
        <w:rPr>
          <w:rFonts w:hint="cs"/>
          <w:rtl/>
        </w:rPr>
        <w:t>،</w:t>
      </w:r>
      <w:r>
        <w:rPr>
          <w:rFonts w:hint="cs"/>
          <w:rtl/>
        </w:rPr>
        <w:t xml:space="preserve"> شرح نهج البلاغة 12</w:t>
      </w:r>
      <w:r w:rsidR="00752481">
        <w:rPr>
          <w:rFonts w:hint="cs"/>
          <w:rtl/>
        </w:rPr>
        <w:t>:</w:t>
      </w:r>
      <w:r>
        <w:rPr>
          <w:rFonts w:hint="cs"/>
          <w:rtl/>
        </w:rPr>
        <w:t xml:space="preserve"> 53</w:t>
      </w:r>
      <w:r w:rsidR="00752481">
        <w:rPr>
          <w:rFonts w:hint="cs"/>
          <w:rtl/>
        </w:rPr>
        <w:t xml:space="preserve"> - </w:t>
      </w:r>
      <w:r>
        <w:rPr>
          <w:rFonts w:hint="cs"/>
          <w:rtl/>
        </w:rPr>
        <w:t>54.</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عن وضوح تامّ لهذه القضيّة</w:t>
      </w:r>
      <w:r w:rsidR="00752481">
        <w:rPr>
          <w:rFonts w:hint="cs"/>
          <w:rtl/>
        </w:rPr>
        <w:t>،</w:t>
      </w:r>
      <w:r>
        <w:rPr>
          <w:rFonts w:hint="cs"/>
          <w:rtl/>
        </w:rPr>
        <w:t xml:space="preserve"> إذ يختم عثمان حديثه بقوله</w:t>
      </w:r>
      <w:r w:rsidR="00752481">
        <w:rPr>
          <w:rFonts w:hint="cs"/>
          <w:rtl/>
        </w:rPr>
        <w:t>:</w:t>
      </w:r>
      <w:r>
        <w:rPr>
          <w:rFonts w:hint="cs"/>
          <w:rtl/>
        </w:rPr>
        <w:t xml:space="preserve"> (ولقد علمتُ أنّ الاَمر لكم</w:t>
      </w:r>
      <w:r w:rsidR="00752481">
        <w:rPr>
          <w:rFonts w:hint="cs"/>
          <w:rtl/>
        </w:rPr>
        <w:t>،</w:t>
      </w:r>
      <w:r>
        <w:rPr>
          <w:rFonts w:hint="cs"/>
          <w:rtl/>
        </w:rPr>
        <w:t xml:space="preserve"> ولكنّ قومكم دفعوكم عنه</w:t>
      </w:r>
      <w:r w:rsidR="00752481">
        <w:rPr>
          <w:rFonts w:hint="cs"/>
          <w:rtl/>
        </w:rPr>
        <w:t>،</w:t>
      </w:r>
      <w:r>
        <w:rPr>
          <w:rFonts w:hint="cs"/>
          <w:rtl/>
        </w:rPr>
        <w:t xml:space="preserve"> واختزلوه دونكم)</w:t>
      </w:r>
      <w:r w:rsidR="00752481">
        <w:rPr>
          <w:rFonts w:hint="cs"/>
          <w:rtl/>
        </w:rPr>
        <w:t>!</w:t>
      </w:r>
    </w:p>
    <w:p w:rsidR="0095721C" w:rsidRDefault="0095721C" w:rsidP="00752481">
      <w:pPr>
        <w:pStyle w:val="libNormal"/>
        <w:rPr>
          <w:rtl/>
        </w:rPr>
      </w:pPr>
      <w:r w:rsidRPr="00752481">
        <w:rPr>
          <w:rFonts w:hint="cs"/>
          <w:rtl/>
        </w:rPr>
        <w:t>فأكّد ابن عبّاس هذا المعنى في جوابه</w:t>
      </w:r>
      <w:r w:rsidR="00752481">
        <w:rPr>
          <w:rFonts w:hint="cs"/>
          <w:rtl/>
        </w:rPr>
        <w:t>،</w:t>
      </w:r>
      <w:r w:rsidRPr="00752481">
        <w:rPr>
          <w:rFonts w:hint="cs"/>
          <w:rtl/>
        </w:rPr>
        <w:t xml:space="preserve"> وذكر العلّة فيه كما يراها</w:t>
      </w:r>
      <w:r w:rsidR="00752481">
        <w:rPr>
          <w:rFonts w:hint="cs"/>
          <w:rtl/>
        </w:rPr>
        <w:t>،</w:t>
      </w:r>
      <w:r w:rsidRPr="00752481">
        <w:rPr>
          <w:rFonts w:hint="cs"/>
          <w:rtl/>
        </w:rPr>
        <w:t xml:space="preserve"> ويرى أنّها لم تكن خفيّةً أيضاً على عثمان</w:t>
      </w:r>
      <w:r w:rsidR="00752481">
        <w:rPr>
          <w:rFonts w:hint="cs"/>
          <w:rtl/>
        </w:rPr>
        <w:t>،</w:t>
      </w:r>
      <w:r w:rsidRPr="00752481">
        <w:rPr>
          <w:rFonts w:hint="cs"/>
          <w:rtl/>
        </w:rPr>
        <w:t xml:space="preserve"> فيقول</w:t>
      </w:r>
      <w:r w:rsidR="00752481">
        <w:rPr>
          <w:rFonts w:hint="cs"/>
          <w:rtl/>
        </w:rPr>
        <w:t>:</w:t>
      </w:r>
      <w:r w:rsidRPr="00752481">
        <w:rPr>
          <w:rFonts w:hint="cs"/>
          <w:rtl/>
        </w:rPr>
        <w:t xml:space="preserve"> (أمّا صَرفُ قومِنا عنّا الاَمرَ فعن حسدٍ قد والله عرفتَه...)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هذا كلّه وكثير غيره عرفه الصحابة</w:t>
      </w:r>
      <w:r w:rsidR="00752481">
        <w:rPr>
          <w:rFonts w:hint="cs"/>
          <w:rtl/>
        </w:rPr>
        <w:t>،</w:t>
      </w:r>
      <w:r>
        <w:rPr>
          <w:rFonts w:hint="cs"/>
          <w:rtl/>
        </w:rPr>
        <w:t xml:space="preserve"> وحفظه التاريخ</w:t>
      </w:r>
      <w:r w:rsidR="00752481">
        <w:rPr>
          <w:rFonts w:hint="cs"/>
          <w:rtl/>
        </w:rPr>
        <w:t>،</w:t>
      </w:r>
      <w:r>
        <w:rPr>
          <w:rFonts w:hint="cs"/>
          <w:rtl/>
        </w:rPr>
        <w:t xml:space="preserve"> لهم أو عليهم</w:t>
      </w:r>
      <w:r w:rsidR="00752481">
        <w:rPr>
          <w:rFonts w:hint="cs"/>
          <w:rtl/>
        </w:rPr>
        <w:t>!</w:t>
      </w:r>
    </w:p>
    <w:p w:rsidR="0095721C" w:rsidRDefault="0095721C" w:rsidP="00752481">
      <w:pPr>
        <w:pStyle w:val="libNormal"/>
        <w:rPr>
          <w:rtl/>
        </w:rPr>
      </w:pPr>
      <w:r w:rsidRPr="00752481">
        <w:rPr>
          <w:rFonts w:hint="cs"/>
          <w:rtl/>
        </w:rPr>
        <w:t>فحقَّ إذن لقائل أن يقول</w:t>
      </w:r>
      <w:r w:rsidR="00752481">
        <w:rPr>
          <w:rFonts w:hint="cs"/>
          <w:rtl/>
        </w:rPr>
        <w:t>:</w:t>
      </w:r>
      <w:r w:rsidRPr="00752481">
        <w:rPr>
          <w:rFonts w:hint="cs"/>
          <w:rtl/>
        </w:rPr>
        <w:t xml:space="preserve"> إنّ غالبية المسلمين حين توفّي النبيّ صلى الله عليه وآله وسلم كانوا مع الاتّجاه الذي يمثّله الامام عليٌّ بن أبي طالب ( ع ) وأصحابه</w:t>
      </w:r>
      <w:r w:rsidR="00752481">
        <w:rPr>
          <w:rFonts w:hint="cs"/>
          <w:rtl/>
        </w:rPr>
        <w:t>،</w:t>
      </w:r>
      <w:r w:rsidRPr="00752481">
        <w:rPr>
          <w:rFonts w:hint="cs"/>
          <w:rtl/>
        </w:rPr>
        <w:t xml:space="preserve"> لاَنّ النبيّ ( ص ) كان زعيم هذا الاتّجاه </w:t>
      </w:r>
      <w:r w:rsidRPr="0095721C">
        <w:rPr>
          <w:rStyle w:val="libFootnotenumChar"/>
          <w:rFonts w:hint="cs"/>
          <w:rtl/>
        </w:rPr>
        <w:t>(2)</w:t>
      </w:r>
      <w:r w:rsidRPr="00752481">
        <w:rPr>
          <w:rFonts w:hint="cs"/>
          <w:rtl/>
        </w:rPr>
        <w:t>.</w:t>
      </w:r>
    </w:p>
    <w:p w:rsidR="0095721C" w:rsidRDefault="0095721C" w:rsidP="00752481">
      <w:pPr>
        <w:pStyle w:val="libNormal"/>
        <w:rPr>
          <w:rtl/>
        </w:rPr>
      </w:pPr>
      <w:r>
        <w:rPr>
          <w:rFonts w:hint="cs"/>
          <w:rtl/>
        </w:rPr>
        <w:t>لقد كان عامّة المهاجرين والاَنصار لا يشكّون في أنّ الامام علياً هو صاحب الاَمر بعد رسول الله صلى الله عليه وآله وسلم</w:t>
      </w:r>
      <w:r w:rsidR="00752481">
        <w:rPr>
          <w:rFonts w:hint="cs"/>
          <w:rtl/>
        </w:rPr>
        <w:t>.</w:t>
      </w:r>
    </w:p>
    <w:p w:rsidR="0095721C" w:rsidRDefault="0095721C" w:rsidP="00BB2F3D">
      <w:pPr>
        <w:pStyle w:val="Heading2"/>
        <w:rPr>
          <w:rtl/>
        </w:rPr>
      </w:pPr>
      <w:bookmarkStart w:id="55" w:name="11"/>
      <w:bookmarkStart w:id="56" w:name="_Toc406398239"/>
      <w:r>
        <w:rPr>
          <w:rFonts w:hint="cs"/>
          <w:rtl/>
        </w:rPr>
        <w:t>النصّ في حديث عليّ</w:t>
      </w:r>
      <w:r w:rsidR="00752481">
        <w:rPr>
          <w:rFonts w:hint="cs"/>
          <w:rtl/>
        </w:rPr>
        <w:t>:</w:t>
      </w:r>
      <w:bookmarkEnd w:id="55"/>
      <w:bookmarkEnd w:id="56"/>
    </w:p>
    <w:p w:rsidR="0095721C" w:rsidRDefault="0095721C" w:rsidP="00752481">
      <w:pPr>
        <w:pStyle w:val="libNormal"/>
        <w:rPr>
          <w:rtl/>
        </w:rPr>
      </w:pPr>
      <w:r>
        <w:rPr>
          <w:rFonts w:hint="cs"/>
          <w:rtl/>
        </w:rPr>
        <w:t>واضح جدّاً في قراءة تلك الحقبة من التاريخ أنّ عليّاً عليه السلام هو أكثر مَن تبنّى إظهار النصوص والاِشارات الدالّة على اختياره من الله لخلافة الرسول</w:t>
      </w:r>
      <w:r w:rsidR="00752481">
        <w:rPr>
          <w:rFonts w:hint="cs"/>
          <w:rtl/>
        </w:rPr>
        <w:t>،</w:t>
      </w:r>
      <w:r>
        <w:rPr>
          <w:rFonts w:hint="cs"/>
          <w:rtl/>
        </w:rPr>
        <w:t xml:space="preserve"> أو النصّ عليه بالاسم</w:t>
      </w:r>
      <w:r w:rsidR="00752481">
        <w:rPr>
          <w:rFonts w:hint="cs"/>
          <w:rtl/>
        </w:rPr>
        <w:t>.</w:t>
      </w:r>
    </w:p>
    <w:p w:rsidR="0095721C" w:rsidRDefault="0095721C" w:rsidP="00752481">
      <w:pPr>
        <w:pStyle w:val="libNormal"/>
        <w:rPr>
          <w:rtl/>
        </w:rPr>
      </w:pPr>
      <w:r>
        <w:rPr>
          <w:rFonts w:hint="cs"/>
          <w:rtl/>
        </w:rPr>
        <w:t>فكلماته دالّة على ثبوت الخلافة له بعد الرسول بلا فصل</w:t>
      </w:r>
      <w:r w:rsidR="00752481">
        <w:rPr>
          <w:rFonts w:hint="cs"/>
          <w:rtl/>
        </w:rPr>
        <w:t>،</w:t>
      </w:r>
      <w:r>
        <w:rPr>
          <w:rFonts w:hint="cs"/>
          <w:rtl/>
        </w:rPr>
        <w:t xml:space="preserve"> وأنّ انتقال</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أخرجه الزبير بن بكّار في (الموفّقيّات)</w:t>
      </w:r>
      <w:r w:rsidR="00752481">
        <w:rPr>
          <w:rFonts w:hint="cs"/>
          <w:rtl/>
        </w:rPr>
        <w:t>،</w:t>
      </w:r>
      <w:r>
        <w:rPr>
          <w:rFonts w:hint="cs"/>
          <w:rtl/>
        </w:rPr>
        <w:t xml:space="preserve"> وعنه ابن أبي الحديد في شرح نهج البلاغة 9</w:t>
      </w:r>
      <w:r w:rsidR="00752481">
        <w:rPr>
          <w:rFonts w:hint="cs"/>
          <w:rtl/>
        </w:rPr>
        <w:t>:</w:t>
      </w:r>
      <w:r>
        <w:rPr>
          <w:rFonts w:hint="cs"/>
          <w:rtl/>
        </w:rPr>
        <w:t xml:space="preserve"> 9</w:t>
      </w:r>
      <w:r w:rsidR="00752481">
        <w:rPr>
          <w:rFonts w:hint="cs"/>
          <w:rtl/>
        </w:rPr>
        <w:t>.</w:t>
      </w:r>
    </w:p>
    <w:p w:rsidR="0095721C" w:rsidRDefault="0095721C" w:rsidP="0095721C">
      <w:pPr>
        <w:pStyle w:val="libFootnote0"/>
        <w:rPr>
          <w:rtl/>
        </w:rPr>
      </w:pPr>
      <w:r>
        <w:rPr>
          <w:rFonts w:hint="cs"/>
          <w:rtl/>
        </w:rPr>
        <w:t>(2) أحمد عبّاس صالح</w:t>
      </w:r>
      <w:r w:rsidR="00752481">
        <w:rPr>
          <w:rFonts w:hint="cs"/>
          <w:rtl/>
        </w:rPr>
        <w:t>،</w:t>
      </w:r>
      <w:r>
        <w:rPr>
          <w:rFonts w:hint="cs"/>
          <w:rtl/>
        </w:rPr>
        <w:t xml:space="preserve"> مجلّة (الكاتب) القاهرية</w:t>
      </w:r>
      <w:r w:rsidR="00752481">
        <w:rPr>
          <w:rFonts w:hint="cs"/>
          <w:rtl/>
        </w:rPr>
        <w:t xml:space="preserve"> - </w:t>
      </w:r>
      <w:r>
        <w:rPr>
          <w:rFonts w:hint="cs"/>
          <w:rtl/>
        </w:rPr>
        <w:t>يناير 1965 م</w:t>
      </w:r>
      <w:r w:rsidR="00752481">
        <w:rPr>
          <w:rFonts w:hint="cs"/>
          <w:rtl/>
        </w:rPr>
        <w:t>،</w:t>
      </w:r>
      <w:r>
        <w:rPr>
          <w:rFonts w:hint="cs"/>
          <w:rtl/>
        </w:rPr>
        <w:t xml:space="preserve"> وعنه محمّد جواد مغنية</w:t>
      </w:r>
      <w:r w:rsidR="00752481">
        <w:rPr>
          <w:rFonts w:hint="cs"/>
          <w:rtl/>
        </w:rPr>
        <w:t>،</w:t>
      </w:r>
      <w:r>
        <w:rPr>
          <w:rFonts w:hint="cs"/>
          <w:rtl/>
        </w:rPr>
        <w:t xml:space="preserve"> الشيعة في الميزان</w:t>
      </w:r>
      <w:r w:rsidR="00752481">
        <w:rPr>
          <w:rFonts w:hint="cs"/>
          <w:rtl/>
        </w:rPr>
        <w:t>:</w:t>
      </w:r>
      <w:r>
        <w:rPr>
          <w:rFonts w:hint="cs"/>
          <w:rtl/>
        </w:rPr>
        <w:t xml:space="preserve"> 431</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الخلافة إلى غيره كان بغير حقّ</w:t>
      </w:r>
      <w:r w:rsidR="00752481">
        <w:rPr>
          <w:rFonts w:hint="cs"/>
          <w:rtl/>
        </w:rPr>
        <w:t>،</w:t>
      </w:r>
      <w:r>
        <w:rPr>
          <w:rFonts w:hint="cs"/>
          <w:rtl/>
        </w:rPr>
        <w:t xml:space="preserve"> بل استئثار وغلَبَة</w:t>
      </w:r>
      <w:r w:rsidR="00752481">
        <w:rPr>
          <w:rFonts w:hint="cs"/>
          <w:rtl/>
        </w:rPr>
        <w:t>،</w:t>
      </w:r>
      <w:r>
        <w:rPr>
          <w:rFonts w:hint="cs"/>
          <w:rtl/>
        </w:rPr>
        <w:t xml:space="preserve"> بل كلماته نصوص صريحة في هذه المعاني كما سنرى هنا</w:t>
      </w:r>
      <w:r w:rsidR="00752481">
        <w:rPr>
          <w:rFonts w:hint="cs"/>
          <w:rtl/>
        </w:rPr>
        <w:t>.</w:t>
      </w:r>
    </w:p>
    <w:p w:rsidR="0095721C" w:rsidRDefault="0095721C" w:rsidP="00BB2F3D">
      <w:pPr>
        <w:pStyle w:val="Heading2"/>
        <w:rPr>
          <w:rtl/>
        </w:rPr>
      </w:pPr>
      <w:bookmarkStart w:id="57" w:name="_Toc406398240"/>
      <w:r>
        <w:rPr>
          <w:rFonts w:hint="cs"/>
          <w:rtl/>
        </w:rPr>
        <w:t>في حقّه خاصّة</w:t>
      </w:r>
      <w:r w:rsidR="00752481">
        <w:rPr>
          <w:rFonts w:hint="cs"/>
          <w:rtl/>
        </w:rPr>
        <w:t>:</w:t>
      </w:r>
      <w:bookmarkEnd w:id="57"/>
    </w:p>
    <w:p w:rsidR="0095721C" w:rsidRDefault="0095721C" w:rsidP="00752481">
      <w:pPr>
        <w:pStyle w:val="libNormal"/>
        <w:rPr>
          <w:rtl/>
        </w:rPr>
      </w:pPr>
      <w:r>
        <w:rPr>
          <w:rFonts w:hint="cs"/>
          <w:rtl/>
        </w:rPr>
        <w:t>الامام عليّ عليه السلام هو الذي أعاد إلى الاَذهان أحاديث نبويّةً تبرز حقّه في الخلافة بلا منازع</w:t>
      </w:r>
      <w:r w:rsidR="00752481">
        <w:rPr>
          <w:rFonts w:hint="cs"/>
          <w:rtl/>
        </w:rPr>
        <w:t>،</w:t>
      </w:r>
      <w:r>
        <w:rPr>
          <w:rFonts w:hint="cs"/>
          <w:rtl/>
        </w:rPr>
        <w:t xml:space="preserve"> لم يكن مأذوناً بها أيّام الخلفاء</w:t>
      </w:r>
      <w:r w:rsidR="00752481">
        <w:rPr>
          <w:rFonts w:hint="cs"/>
          <w:rtl/>
        </w:rPr>
        <w:t>،</w:t>
      </w:r>
      <w:r>
        <w:rPr>
          <w:rFonts w:hint="cs"/>
          <w:rtl/>
        </w:rPr>
        <w:t xml:space="preserve"> إذ منعوا من الحديث إلاّ ما كان في فريضة</w:t>
      </w:r>
      <w:r w:rsidR="00752481">
        <w:rPr>
          <w:rFonts w:hint="cs"/>
          <w:rtl/>
        </w:rPr>
        <w:t>،</w:t>
      </w:r>
      <w:r>
        <w:rPr>
          <w:rFonts w:hint="cs"/>
          <w:rtl/>
        </w:rPr>
        <w:t xml:space="preserve"> يريدون بها الاَحكام وفروع العبادات</w:t>
      </w:r>
      <w:r w:rsidR="00752481">
        <w:rPr>
          <w:rFonts w:hint="cs"/>
          <w:rtl/>
        </w:rPr>
        <w:t>:</w:t>
      </w:r>
    </w:p>
    <w:p w:rsidR="0095721C" w:rsidRDefault="0095721C" w:rsidP="00752481">
      <w:pPr>
        <w:pStyle w:val="libNormal"/>
        <w:rPr>
          <w:rtl/>
        </w:rPr>
      </w:pPr>
      <w:r w:rsidRPr="00752481">
        <w:rPr>
          <w:rFonts w:hint="cs"/>
          <w:rtl/>
        </w:rPr>
        <w:t>1</w:t>
      </w:r>
      <w:r w:rsidR="00752481">
        <w:rPr>
          <w:rFonts w:hint="cs"/>
          <w:rtl/>
        </w:rPr>
        <w:t xml:space="preserve"> - </w:t>
      </w:r>
      <w:r w:rsidRPr="00752481">
        <w:rPr>
          <w:rFonts w:hint="cs"/>
          <w:rtl/>
        </w:rPr>
        <w:t>فقد جمع الناس أيّام خلافته فخطبهم خطبته المنقولة بالتواتر</w:t>
      </w:r>
      <w:r w:rsidR="00752481">
        <w:rPr>
          <w:rFonts w:hint="cs"/>
          <w:rtl/>
        </w:rPr>
        <w:t>،</w:t>
      </w:r>
      <w:r w:rsidRPr="00752481">
        <w:rPr>
          <w:rFonts w:hint="cs"/>
          <w:rtl/>
        </w:rPr>
        <w:t xml:space="preserve"> يناشد فيها أصحاب رسول الله مَن سمع منهم رسولَ الله بغدير خمّ يخطب فيقول</w:t>
      </w:r>
      <w:r w:rsidR="00752481">
        <w:rPr>
          <w:rFonts w:hint="cs"/>
          <w:rtl/>
        </w:rPr>
        <w:t>:</w:t>
      </w:r>
      <w:r w:rsidRPr="00752481">
        <w:rPr>
          <w:rFonts w:hint="cs"/>
          <w:rtl/>
        </w:rPr>
        <w:t xml:space="preserve"> «مَن كنت مولاه فعليٌّ مولاه» إلاّ قام فشهد </w:t>
      </w:r>
      <w:r w:rsidRPr="0095721C">
        <w:rPr>
          <w:rStyle w:val="libFootnotenumChar"/>
          <w:rFonts w:hint="cs"/>
          <w:rtl/>
        </w:rPr>
        <w:t>(1)</w:t>
      </w:r>
      <w:r w:rsidRPr="00752481">
        <w:rPr>
          <w:rFonts w:hint="cs"/>
          <w:rtl/>
        </w:rPr>
        <w:t>.</w:t>
      </w:r>
    </w:p>
    <w:p w:rsidR="0095721C" w:rsidRDefault="0095721C" w:rsidP="00752481">
      <w:pPr>
        <w:pStyle w:val="libNormal"/>
        <w:rPr>
          <w:rtl/>
        </w:rPr>
      </w:pPr>
      <w:r w:rsidRPr="00752481">
        <w:rPr>
          <w:rFonts w:hint="cs"/>
          <w:rtl/>
        </w:rPr>
        <w:t>2</w:t>
      </w:r>
      <w:r w:rsidR="00752481">
        <w:rPr>
          <w:rFonts w:hint="cs"/>
          <w:rtl/>
        </w:rPr>
        <w:t xml:space="preserve"> - </w:t>
      </w:r>
      <w:r w:rsidRPr="00752481">
        <w:rPr>
          <w:rFonts w:hint="cs"/>
          <w:rtl/>
        </w:rPr>
        <w:t>وعليٌّ ( ع ) هو الذي أعاد نشر حديث آخر يقدّمه على أبي بكر وعمر خاصّة</w:t>
      </w:r>
      <w:r w:rsidR="00752481">
        <w:rPr>
          <w:rFonts w:hint="cs"/>
          <w:rtl/>
        </w:rPr>
        <w:t>،</w:t>
      </w:r>
      <w:r w:rsidRPr="00752481">
        <w:rPr>
          <w:rFonts w:hint="cs"/>
          <w:rtl/>
        </w:rPr>
        <w:t xml:space="preserve"> إذ أخبر النبيّ أنّ مِن أصحابه مَن يقاتل بعده على تأويل القرآن كما قاتل هو صلى الله عليه وآله وسلم على تنزيله</w:t>
      </w:r>
      <w:r w:rsidR="00752481">
        <w:rPr>
          <w:rFonts w:hint="cs"/>
          <w:rtl/>
        </w:rPr>
        <w:t>،</w:t>
      </w:r>
      <w:r w:rsidRPr="00752481">
        <w:rPr>
          <w:rFonts w:hint="cs"/>
          <w:rtl/>
        </w:rPr>
        <w:t xml:space="preserve"> فتمنّى أبو بكر أن يكون هو ذلك الرجل</w:t>
      </w:r>
      <w:r w:rsidR="00752481">
        <w:rPr>
          <w:rFonts w:hint="cs"/>
          <w:rtl/>
        </w:rPr>
        <w:t>،</w:t>
      </w:r>
      <w:r w:rsidRPr="00752481">
        <w:rPr>
          <w:rFonts w:hint="cs"/>
          <w:rtl/>
        </w:rPr>
        <w:t xml:space="preserve"> فلم يصدّق النبيّ أُمنيّته</w:t>
      </w:r>
      <w:r w:rsidR="00752481">
        <w:rPr>
          <w:rFonts w:hint="cs"/>
          <w:rtl/>
        </w:rPr>
        <w:t>،</w:t>
      </w:r>
      <w:r w:rsidRPr="00752481">
        <w:rPr>
          <w:rFonts w:hint="cs"/>
          <w:rtl/>
        </w:rPr>
        <w:t xml:space="preserve"> بل قال له «لا»</w:t>
      </w:r>
      <w:r w:rsidR="00752481">
        <w:rPr>
          <w:rFonts w:hint="cs"/>
          <w:rtl/>
        </w:rPr>
        <w:t>!</w:t>
      </w:r>
      <w:r w:rsidRPr="00752481">
        <w:rPr>
          <w:rFonts w:hint="cs"/>
          <w:rtl/>
        </w:rPr>
        <w:t xml:space="preserve"> فتمنّى ذلك عمر لنفسه فلم يكن أحسن حظّاً من أبي بكر</w:t>
      </w:r>
      <w:r w:rsidR="00752481">
        <w:rPr>
          <w:rFonts w:hint="cs"/>
          <w:rtl/>
        </w:rPr>
        <w:t>،</w:t>
      </w:r>
      <w:r w:rsidRPr="00752481">
        <w:rPr>
          <w:rFonts w:hint="cs"/>
          <w:rtl/>
        </w:rPr>
        <w:t xml:space="preserve"> ثمّ قطع النبيّ الاَمانيّ كلّها حين أخبرهم أنّه عليٌّ، لا غير </w:t>
      </w:r>
      <w:r w:rsidRPr="0095721C">
        <w:rPr>
          <w:rStyle w:val="libFootnotenumChar"/>
          <w:rFonts w:hint="cs"/>
          <w:rtl/>
        </w:rPr>
        <w:t>(2)</w:t>
      </w:r>
      <w:r w:rsidRPr="00752481">
        <w:rPr>
          <w:rFonts w:hint="cs"/>
          <w:rtl/>
        </w:rPr>
        <w:t>!</w:t>
      </w:r>
    </w:p>
    <w:p w:rsidR="0095721C" w:rsidRDefault="0095721C" w:rsidP="00752481">
      <w:pPr>
        <w:pStyle w:val="libNormal"/>
        <w:rPr>
          <w:rtl/>
        </w:rPr>
      </w:pPr>
      <w:r>
        <w:rPr>
          <w:rFonts w:hint="cs"/>
          <w:rtl/>
        </w:rPr>
        <w:t>هذه الاَحاديث وغيرها وإنْ رُويت عن غيره إلاّ أنّ روايتها عنه امتازت بكونها خُطَباً على جمهور الناس</w:t>
      </w:r>
      <w:r w:rsidR="00752481">
        <w:rPr>
          <w:rFonts w:hint="cs"/>
          <w:rtl/>
        </w:rPr>
        <w:t>،</w:t>
      </w:r>
      <w:r>
        <w:rPr>
          <w:rFonts w:hint="cs"/>
          <w:rtl/>
        </w:rPr>
        <w:t xml:space="preserve"> لا حديثاً لواحد أو لبضعة نفر</w:t>
      </w:r>
      <w:r w:rsidR="00752481">
        <w:rPr>
          <w:rFonts w:hint="cs"/>
          <w:rtl/>
        </w:rPr>
        <w:t>،</w:t>
      </w:r>
      <w:r>
        <w:rPr>
          <w:rFonts w:hint="cs"/>
          <w:rtl/>
        </w:rPr>
        <w:t xml:space="preserve"> وهذا أبلغ في التأكيد على حقّه الثابت له</w:t>
      </w:r>
      <w:r w:rsidR="00752481">
        <w:rPr>
          <w:rFonts w:hint="cs"/>
          <w:rtl/>
        </w:rPr>
        <w:t>،</w:t>
      </w:r>
      <w:r>
        <w:rPr>
          <w:rFonts w:hint="cs"/>
          <w:rtl/>
        </w:rPr>
        <w:t xml:space="preserve"> وأيقن بأنّ كثيراً من الصحابة كانوا يعرفونه ولا يجهلونه</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تقدّم مع مصادره</w:t>
      </w:r>
      <w:r w:rsidR="00752481">
        <w:rPr>
          <w:rFonts w:hint="cs"/>
          <w:rtl/>
        </w:rPr>
        <w:t>،</w:t>
      </w:r>
      <w:r>
        <w:rPr>
          <w:rFonts w:hint="cs"/>
          <w:rtl/>
        </w:rPr>
        <w:t xml:space="preserve"> راجع صفحة 91</w:t>
      </w:r>
      <w:r w:rsidR="00752481">
        <w:rPr>
          <w:rFonts w:hint="cs"/>
          <w:rtl/>
        </w:rPr>
        <w:t>.</w:t>
      </w:r>
    </w:p>
    <w:p w:rsidR="0095721C" w:rsidRDefault="0095721C" w:rsidP="0095721C">
      <w:pPr>
        <w:pStyle w:val="libFootnote0"/>
        <w:rPr>
          <w:rtl/>
        </w:rPr>
      </w:pPr>
      <w:r>
        <w:rPr>
          <w:rFonts w:hint="cs"/>
          <w:rtl/>
        </w:rPr>
        <w:t>(2) سنن الترمذي 5 | 3715</w:t>
      </w:r>
      <w:r w:rsidR="00752481">
        <w:rPr>
          <w:rFonts w:hint="cs"/>
          <w:rtl/>
        </w:rPr>
        <w:t>،</w:t>
      </w:r>
      <w:r>
        <w:rPr>
          <w:rFonts w:hint="cs"/>
          <w:rtl/>
        </w:rPr>
        <w:t xml:space="preserve"> السنن الكبرى</w:t>
      </w:r>
      <w:r w:rsidR="00752481">
        <w:rPr>
          <w:rFonts w:hint="cs"/>
          <w:rtl/>
        </w:rPr>
        <w:t xml:space="preserve"> - </w:t>
      </w:r>
      <w:r>
        <w:rPr>
          <w:rFonts w:hint="cs"/>
          <w:rtl/>
        </w:rPr>
        <w:t>للنساني</w:t>
      </w:r>
      <w:r w:rsidR="00752481">
        <w:rPr>
          <w:rFonts w:hint="cs"/>
          <w:rtl/>
        </w:rPr>
        <w:t xml:space="preserve"> - </w:t>
      </w:r>
      <w:r>
        <w:rPr>
          <w:rFonts w:hint="cs"/>
          <w:rtl/>
        </w:rPr>
        <w:t>5 | 8416</w:t>
      </w:r>
      <w:r w:rsidR="00752481">
        <w:rPr>
          <w:rFonts w:hint="cs"/>
          <w:rtl/>
        </w:rPr>
        <w:t>.</w:t>
      </w:r>
      <w:r>
        <w:rPr>
          <w:rFonts w:hint="cs"/>
          <w:rtl/>
        </w:rPr>
        <w:t xml:space="preserve"> وقد تقدّم</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3</w:t>
      </w:r>
      <w:r w:rsidR="00752481">
        <w:rPr>
          <w:rFonts w:hint="cs"/>
          <w:rtl/>
        </w:rPr>
        <w:t xml:space="preserve"> - </w:t>
      </w:r>
      <w:r w:rsidRPr="00752481">
        <w:rPr>
          <w:rFonts w:hint="cs"/>
          <w:rtl/>
        </w:rPr>
        <w:t>وعليٌّ ( ع ) جدّد التذكير أيضاً بما يبرز حقّه فوق أبي بكر خاصّة</w:t>
      </w:r>
      <w:r w:rsidR="00752481">
        <w:rPr>
          <w:rFonts w:hint="cs"/>
          <w:rtl/>
        </w:rPr>
        <w:t>،</w:t>
      </w:r>
      <w:r w:rsidRPr="00752481">
        <w:rPr>
          <w:rFonts w:hint="cs"/>
          <w:rtl/>
        </w:rPr>
        <w:t xml:space="preserve"> حين ذكّر الناس بقصة أخذه بسورة براءة من أبي بكر</w:t>
      </w:r>
      <w:r w:rsidR="00752481">
        <w:rPr>
          <w:rFonts w:hint="cs"/>
          <w:rtl/>
        </w:rPr>
        <w:t>!</w:t>
      </w:r>
      <w:r w:rsidRPr="00752481">
        <w:rPr>
          <w:rFonts w:hint="cs"/>
          <w:rtl/>
        </w:rPr>
        <w:t xml:space="preserve"> روى النسائي بإسناد صحيح عن عليٍّ عليه السلام</w:t>
      </w:r>
      <w:r w:rsidR="00752481">
        <w:rPr>
          <w:rFonts w:hint="cs"/>
          <w:rtl/>
        </w:rPr>
        <w:t>:</w:t>
      </w:r>
      <w:r w:rsidRPr="00752481">
        <w:rPr>
          <w:rFonts w:hint="cs"/>
          <w:rtl/>
        </w:rPr>
        <w:t xml:space="preserve"> أنّ رسول الله صلى الله عليه وآله وسلم بعث ببراءة إلى أهل مكّة مع أبي بكر</w:t>
      </w:r>
      <w:r w:rsidR="00752481">
        <w:rPr>
          <w:rFonts w:hint="cs"/>
          <w:rtl/>
        </w:rPr>
        <w:t>،</w:t>
      </w:r>
      <w:r w:rsidRPr="00752481">
        <w:rPr>
          <w:rFonts w:hint="cs"/>
          <w:rtl/>
        </w:rPr>
        <w:t xml:space="preserve"> ثمّ أتبعه بعليٍّ فقال له</w:t>
      </w:r>
      <w:r w:rsidR="00752481">
        <w:rPr>
          <w:rFonts w:hint="cs"/>
          <w:rtl/>
        </w:rPr>
        <w:t>:</w:t>
      </w:r>
      <w:r w:rsidRPr="00752481">
        <w:rPr>
          <w:rFonts w:hint="cs"/>
          <w:rtl/>
        </w:rPr>
        <w:t xml:space="preserve"> «خذ الكتاب فامض به إلى أهل مكّة» قال: فلحقته فأخذتُ الكتاب منه</w:t>
      </w:r>
      <w:r w:rsidR="00752481">
        <w:rPr>
          <w:rFonts w:hint="cs"/>
          <w:rtl/>
        </w:rPr>
        <w:t>،</w:t>
      </w:r>
      <w:r w:rsidRPr="00752481">
        <w:rPr>
          <w:rFonts w:hint="cs"/>
          <w:rtl/>
        </w:rPr>
        <w:t xml:space="preserve"> فانصرف أبو بكر وهو كئيب</w:t>
      </w:r>
      <w:r w:rsidR="00752481">
        <w:rPr>
          <w:rFonts w:hint="cs"/>
          <w:rtl/>
        </w:rPr>
        <w:t>،</w:t>
      </w:r>
      <w:r w:rsidRPr="00752481">
        <w:rPr>
          <w:rFonts w:hint="cs"/>
          <w:rtl/>
        </w:rPr>
        <w:t xml:space="preserve"> فقال</w:t>
      </w:r>
      <w:r w:rsidR="00752481">
        <w:rPr>
          <w:rFonts w:hint="cs"/>
          <w:rtl/>
        </w:rPr>
        <w:t>:</w:t>
      </w:r>
      <w:r w:rsidRPr="00752481">
        <w:rPr>
          <w:rFonts w:hint="cs"/>
          <w:rtl/>
        </w:rPr>
        <w:t xml:space="preserve"> يا رسول الله</w:t>
      </w:r>
      <w:r w:rsidR="00752481">
        <w:rPr>
          <w:rFonts w:hint="cs"/>
          <w:rtl/>
        </w:rPr>
        <w:t>،</w:t>
      </w:r>
      <w:r w:rsidRPr="00752481">
        <w:rPr>
          <w:rFonts w:hint="cs"/>
          <w:rtl/>
        </w:rPr>
        <w:t xml:space="preserve"> أَنَزَلَ فيَّ شيء</w:t>
      </w:r>
      <w:r w:rsidR="00752481">
        <w:rPr>
          <w:rFonts w:hint="cs"/>
          <w:rtl/>
        </w:rPr>
        <w:t>؟</w:t>
      </w:r>
      <w:r w:rsidRPr="00752481">
        <w:rPr>
          <w:rFonts w:hint="cs"/>
          <w:rtl/>
        </w:rPr>
        <w:t>! قال</w:t>
      </w:r>
      <w:r w:rsidR="00752481">
        <w:rPr>
          <w:rFonts w:hint="cs"/>
          <w:rtl/>
        </w:rPr>
        <w:t>:</w:t>
      </w:r>
      <w:r w:rsidRPr="00752481">
        <w:rPr>
          <w:rFonts w:hint="cs"/>
          <w:rtl/>
        </w:rPr>
        <w:t xml:space="preserve"> «لا</w:t>
      </w:r>
      <w:r w:rsidR="00752481">
        <w:rPr>
          <w:rFonts w:hint="cs"/>
          <w:rtl/>
        </w:rPr>
        <w:t>،</w:t>
      </w:r>
      <w:r w:rsidRPr="00752481">
        <w:rPr>
          <w:rFonts w:hint="cs"/>
          <w:rtl/>
        </w:rPr>
        <w:t xml:space="preserve"> إنّي أُمرت أن أُبلّغه أنا أو رجل من أهل بيتي»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وفي كلّ واحد من هذه الاحاديث ردٌّ على مَن يقول إنّ عليّاً لم يذكر شيئاً يدلّ على أحقّيّته في الخلافة</w:t>
      </w:r>
      <w:r w:rsidR="00752481">
        <w:rPr>
          <w:rFonts w:hint="cs"/>
          <w:rtl/>
        </w:rPr>
        <w:t>!</w:t>
      </w:r>
      <w:r>
        <w:rPr>
          <w:rFonts w:hint="cs"/>
          <w:rtl/>
        </w:rPr>
        <w:t xml:space="preserve"> هذا ولمّا ندخل بعد رحاب (نهج البلاغة)</w:t>
      </w:r>
      <w:r w:rsidR="00752481">
        <w:rPr>
          <w:rFonts w:hint="cs"/>
          <w:rtl/>
        </w:rPr>
        <w:t>.</w:t>
      </w:r>
    </w:p>
    <w:p w:rsidR="0095721C" w:rsidRDefault="0095721C" w:rsidP="00752481">
      <w:pPr>
        <w:pStyle w:val="libNormal"/>
        <w:rPr>
          <w:rtl/>
        </w:rPr>
      </w:pPr>
      <w:r w:rsidRPr="00752481">
        <w:rPr>
          <w:rFonts w:hint="cs"/>
          <w:rtl/>
        </w:rPr>
        <w:t>4</w:t>
      </w:r>
      <w:r w:rsidR="00752481">
        <w:rPr>
          <w:rFonts w:hint="cs"/>
          <w:rtl/>
        </w:rPr>
        <w:t xml:space="preserve"> - </w:t>
      </w:r>
      <w:r w:rsidRPr="00752481">
        <w:rPr>
          <w:rFonts w:hint="cs"/>
          <w:rtl/>
        </w:rPr>
        <w:t xml:space="preserve">خطبته الشقشقيّة التي حظيت دائماً بمزيد من التوثيق </w:t>
      </w:r>
      <w:r w:rsidRPr="0095721C">
        <w:rPr>
          <w:rStyle w:val="libFootnotenumChar"/>
          <w:rFonts w:hint="cs"/>
          <w:rtl/>
        </w:rPr>
        <w:t>(2)</w:t>
      </w:r>
      <w:r w:rsidRPr="00752481">
        <w:rPr>
          <w:rFonts w:hint="cs"/>
          <w:rtl/>
        </w:rPr>
        <w:t>، وهي من أكثر كلماته ( ع ) المشهورة وضوحاً ودلالة وتفصيلاً</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سنن النسائي 5</w:t>
      </w:r>
      <w:r w:rsidR="00752481">
        <w:rPr>
          <w:rFonts w:hint="cs"/>
          <w:rtl/>
        </w:rPr>
        <w:t>:</w:t>
      </w:r>
      <w:r>
        <w:rPr>
          <w:rFonts w:hint="cs"/>
          <w:rtl/>
        </w:rPr>
        <w:t xml:space="preserve"> 128 | 8461</w:t>
      </w:r>
      <w:r w:rsidR="00752481">
        <w:rPr>
          <w:rFonts w:hint="cs"/>
          <w:rtl/>
        </w:rPr>
        <w:t>.</w:t>
      </w:r>
    </w:p>
    <w:p w:rsidR="0095721C" w:rsidRDefault="0095721C" w:rsidP="0095721C">
      <w:pPr>
        <w:pStyle w:val="libFootnote0"/>
        <w:rPr>
          <w:rtl/>
        </w:rPr>
      </w:pPr>
      <w:r>
        <w:rPr>
          <w:rFonts w:hint="cs"/>
          <w:rtl/>
        </w:rPr>
        <w:t>(2) نقل ابن أبي الحديد عن بعض مشايخه قوله</w:t>
      </w:r>
      <w:r w:rsidR="00752481">
        <w:rPr>
          <w:rFonts w:hint="cs"/>
          <w:rtl/>
        </w:rPr>
        <w:t>:</w:t>
      </w:r>
      <w:r>
        <w:rPr>
          <w:rFonts w:hint="cs"/>
          <w:rtl/>
        </w:rPr>
        <w:t xml:space="preserve"> والله لقد وقفتُ على هذه الخطبة في كتب صُنِّفت قبل أن يُخلق الرضيّ بمائتي سنة (والشريف الرضي هو الذي جمع خطب الاِمام علي عليه السلام ورسائله في نهج البلاغة)</w:t>
      </w:r>
      <w:r w:rsidR="00752481">
        <w:rPr>
          <w:rFonts w:hint="cs"/>
          <w:rtl/>
        </w:rPr>
        <w:t>!</w:t>
      </w:r>
      <w:r>
        <w:rPr>
          <w:rFonts w:hint="cs"/>
          <w:rtl/>
        </w:rPr>
        <w:t xml:space="preserve"> ثمّ قال</w:t>
      </w:r>
      <w:r w:rsidR="00752481">
        <w:rPr>
          <w:rFonts w:hint="cs"/>
          <w:rtl/>
        </w:rPr>
        <w:t>:</w:t>
      </w:r>
      <w:r>
        <w:rPr>
          <w:rFonts w:hint="cs"/>
          <w:rtl/>
        </w:rPr>
        <w:t xml:space="preserve"> وقد وجدت أنا كثيراً من هذه الخطبة في تصانيف شيخنا أبي القاسم البلخي إمام البغداديّين من المعتزلة (مولده سنة 279 هـ ووفاته سنة 317</w:t>
      </w:r>
      <w:r w:rsidR="00752481">
        <w:rPr>
          <w:rFonts w:hint="cs"/>
          <w:rtl/>
        </w:rPr>
        <w:t>،</w:t>
      </w:r>
      <w:r>
        <w:rPr>
          <w:rFonts w:hint="cs"/>
          <w:rtl/>
        </w:rPr>
        <w:t xml:space="preserve"> علماً أنّ الشريف الرضي وُلد سنة 360 هـ)</w:t>
      </w:r>
      <w:r w:rsidR="00752481">
        <w:rPr>
          <w:rFonts w:hint="cs"/>
          <w:rtl/>
        </w:rPr>
        <w:t>.</w:t>
      </w:r>
      <w:r>
        <w:rPr>
          <w:rFonts w:hint="cs"/>
          <w:rtl/>
        </w:rPr>
        <w:t xml:space="preserve"> شرح نهج البلاغة 1 | 69</w:t>
      </w:r>
      <w:r w:rsidR="00752481">
        <w:rPr>
          <w:rFonts w:hint="cs"/>
          <w:rtl/>
        </w:rPr>
        <w:t>.</w:t>
      </w:r>
    </w:p>
    <w:p w:rsidR="0095721C" w:rsidRDefault="0095721C" w:rsidP="0095721C">
      <w:pPr>
        <w:pStyle w:val="libFootnote0"/>
        <w:rPr>
          <w:rtl/>
        </w:rPr>
      </w:pPr>
      <w:r>
        <w:rPr>
          <w:rFonts w:hint="cs"/>
          <w:rtl/>
        </w:rPr>
        <w:t>ونقلها سبط ابن الجوزي من مصادر غير التي اعتمدها الشريف الرضي</w:t>
      </w:r>
      <w:r w:rsidR="00752481">
        <w:rPr>
          <w:rFonts w:hint="cs"/>
          <w:rtl/>
        </w:rPr>
        <w:t>،</w:t>
      </w:r>
      <w:r>
        <w:rPr>
          <w:rFonts w:hint="cs"/>
          <w:rtl/>
        </w:rPr>
        <w:t xml:space="preserve"> فقال</w:t>
      </w:r>
      <w:r w:rsidR="00752481">
        <w:rPr>
          <w:rFonts w:hint="cs"/>
          <w:rtl/>
        </w:rPr>
        <w:t>:</w:t>
      </w:r>
      <w:r>
        <w:rPr>
          <w:rFonts w:hint="cs"/>
          <w:rtl/>
        </w:rPr>
        <w:t xml:space="preserve"> خطبة أُخرى وتعرف بالشقشقية</w:t>
      </w:r>
      <w:r w:rsidR="00752481">
        <w:rPr>
          <w:rFonts w:hint="cs"/>
          <w:rtl/>
        </w:rPr>
        <w:t>،</w:t>
      </w:r>
      <w:r>
        <w:rPr>
          <w:rFonts w:hint="cs"/>
          <w:rtl/>
        </w:rPr>
        <w:t xml:space="preserve"> ذكر بعضها صاحب (نهج البلاغة) وأخلَّ بالبعض</w:t>
      </w:r>
      <w:r w:rsidR="00752481">
        <w:rPr>
          <w:rFonts w:hint="cs"/>
          <w:rtl/>
        </w:rPr>
        <w:t>،</w:t>
      </w:r>
      <w:r>
        <w:rPr>
          <w:rFonts w:hint="cs"/>
          <w:rtl/>
        </w:rPr>
        <w:t xml:space="preserve"> وقد أتيتُ بها مستوفاة</w:t>
      </w:r>
      <w:r w:rsidR="00752481">
        <w:rPr>
          <w:rFonts w:hint="cs"/>
          <w:rtl/>
        </w:rPr>
        <w:t>،</w:t>
      </w:r>
      <w:r>
        <w:rPr>
          <w:rFonts w:hint="cs"/>
          <w:rtl/>
        </w:rPr>
        <w:t xml:space="preserve"> أخبرنا بها شيخنا أبو القاسم النفيس الاَنباري بإسناده عن ابن عبّاس.. تذكرة الخواصّ</w:t>
      </w:r>
      <w:r w:rsidR="00752481">
        <w:rPr>
          <w:rFonts w:hint="cs"/>
          <w:rtl/>
        </w:rPr>
        <w:t>:</w:t>
      </w:r>
      <w:r>
        <w:rPr>
          <w:rFonts w:hint="cs"/>
          <w:rtl/>
        </w:rPr>
        <w:t xml:space="preserve"> 124</w:t>
      </w:r>
      <w:r w:rsidR="00752481">
        <w:rPr>
          <w:rFonts w:hint="cs"/>
          <w:rtl/>
        </w:rPr>
        <w:t>.</w:t>
      </w:r>
    </w:p>
    <w:p w:rsidR="0095721C" w:rsidRDefault="0095721C" w:rsidP="0095721C">
      <w:pPr>
        <w:pStyle w:val="libFootnote0"/>
        <w:rPr>
          <w:rtl/>
        </w:rPr>
      </w:pPr>
      <w:r>
        <w:rPr>
          <w:rFonts w:hint="cs"/>
          <w:rtl/>
        </w:rPr>
        <w:t>وأسندها الراوندي (ت/ 573 هـ) في شرحه إلى الحافظ ابن مردويه، عن الطبراني؛ بإسناده إلى ابن عبّاس</w:t>
      </w:r>
      <w:r w:rsidR="00752481">
        <w:rPr>
          <w:rFonts w:hint="cs"/>
          <w:rtl/>
        </w:rPr>
        <w:t>.</w:t>
      </w:r>
      <w:r>
        <w:rPr>
          <w:rFonts w:hint="cs"/>
          <w:rtl/>
        </w:rPr>
        <w:t xml:space="preserve"> منهاج البراعة 1</w:t>
      </w:r>
      <w:r w:rsidR="00752481">
        <w:rPr>
          <w:rFonts w:hint="cs"/>
          <w:rtl/>
        </w:rPr>
        <w:t>:</w:t>
      </w:r>
      <w:r>
        <w:rPr>
          <w:rFonts w:hint="cs"/>
          <w:rtl/>
        </w:rPr>
        <w:t xml:space="preserve"> 131</w:t>
      </w:r>
      <w:r w:rsidR="00752481">
        <w:rPr>
          <w:rFonts w:hint="cs"/>
          <w:rtl/>
        </w:rPr>
        <w:t xml:space="preserve"> - </w:t>
      </w:r>
      <w:r>
        <w:rPr>
          <w:rFonts w:hint="cs"/>
          <w:rtl/>
        </w:rPr>
        <w:t>132</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«أما والله لقد تقمّصها فلان</w:t>
      </w:r>
      <w:r w:rsidR="00752481">
        <w:rPr>
          <w:rFonts w:hint="cs"/>
          <w:rtl/>
        </w:rPr>
        <w:t>،</w:t>
      </w:r>
      <w:r>
        <w:rPr>
          <w:rFonts w:hint="cs"/>
          <w:rtl/>
        </w:rPr>
        <w:t xml:space="preserve"> وإنّه لَيعلم أنّ محلّي منها محلّ القطب من الرحى</w:t>
      </w:r>
      <w:r w:rsidR="00752481">
        <w:rPr>
          <w:rFonts w:hint="cs"/>
          <w:rtl/>
        </w:rPr>
        <w:t>،</w:t>
      </w:r>
      <w:r>
        <w:rPr>
          <w:rFonts w:hint="cs"/>
          <w:rtl/>
        </w:rPr>
        <w:t xml:space="preserve"> ينحدر عنّي السيل</w:t>
      </w:r>
      <w:r w:rsidR="00752481">
        <w:rPr>
          <w:rFonts w:hint="cs"/>
          <w:rtl/>
        </w:rPr>
        <w:t>،</w:t>
      </w:r>
      <w:r>
        <w:rPr>
          <w:rFonts w:hint="cs"/>
          <w:rtl/>
        </w:rPr>
        <w:t xml:space="preserve"> ولا يرقى إليَّ الطير..</w:t>
      </w:r>
    </w:p>
    <w:p w:rsidR="0095721C" w:rsidRDefault="0095721C" w:rsidP="00752481">
      <w:pPr>
        <w:pStyle w:val="libNormal"/>
        <w:rPr>
          <w:rtl/>
        </w:rPr>
      </w:pPr>
      <w:r>
        <w:rPr>
          <w:rFonts w:hint="cs"/>
          <w:rtl/>
        </w:rPr>
        <w:t>فسدلتُ دونها ثوباً</w:t>
      </w:r>
      <w:r w:rsidR="00752481">
        <w:rPr>
          <w:rFonts w:hint="cs"/>
          <w:rtl/>
        </w:rPr>
        <w:t>،</w:t>
      </w:r>
      <w:r>
        <w:rPr>
          <w:rFonts w:hint="cs"/>
          <w:rtl/>
        </w:rPr>
        <w:t xml:space="preserve"> وطويت عنها كَشحاً</w:t>
      </w:r>
      <w:r w:rsidR="00752481">
        <w:rPr>
          <w:rFonts w:hint="cs"/>
          <w:rtl/>
        </w:rPr>
        <w:t>،</w:t>
      </w:r>
      <w:r>
        <w:rPr>
          <w:rFonts w:hint="cs"/>
          <w:rtl/>
        </w:rPr>
        <w:t xml:space="preserve"> وطفقتُ أرتئي بين</w:t>
      </w:r>
      <w:r w:rsidR="00752481">
        <w:rPr>
          <w:rFonts w:hint="cs"/>
          <w:rtl/>
        </w:rPr>
        <w:t>:</w:t>
      </w:r>
      <w:r>
        <w:rPr>
          <w:rFonts w:hint="cs"/>
          <w:rtl/>
        </w:rPr>
        <w:t xml:space="preserve"> أن أصولَ بيدٍ جذّاء</w:t>
      </w:r>
      <w:r w:rsidR="00752481">
        <w:rPr>
          <w:rFonts w:hint="cs"/>
          <w:rtl/>
        </w:rPr>
        <w:t>،</w:t>
      </w:r>
      <w:r>
        <w:rPr>
          <w:rFonts w:hint="cs"/>
          <w:rtl/>
        </w:rPr>
        <w:t xml:space="preserve"> أو أصبر على طخيةٍ عمياء</w:t>
      </w:r>
      <w:r w:rsidR="00752481">
        <w:rPr>
          <w:rFonts w:hint="cs"/>
          <w:rtl/>
        </w:rPr>
        <w:t>!</w:t>
      </w:r>
      <w:r>
        <w:rPr>
          <w:rFonts w:hint="cs"/>
          <w:rtl/>
        </w:rPr>
        <w:t>... فرأيتُ أنّ الصبر على هاتا أحجى</w:t>
      </w:r>
      <w:r w:rsidR="00752481">
        <w:rPr>
          <w:rFonts w:hint="cs"/>
          <w:rtl/>
        </w:rPr>
        <w:t>،</w:t>
      </w:r>
      <w:r>
        <w:rPr>
          <w:rFonts w:hint="cs"/>
          <w:rtl/>
        </w:rPr>
        <w:t xml:space="preserve"> فصبرتُ وفي العين قذىً</w:t>
      </w:r>
      <w:r w:rsidR="00752481">
        <w:rPr>
          <w:rFonts w:hint="cs"/>
          <w:rtl/>
        </w:rPr>
        <w:t>،</w:t>
      </w:r>
      <w:r>
        <w:rPr>
          <w:rFonts w:hint="cs"/>
          <w:rtl/>
        </w:rPr>
        <w:t xml:space="preserve"> وفي الحلق شجاً</w:t>
      </w:r>
      <w:r w:rsidR="00752481">
        <w:rPr>
          <w:rFonts w:hint="cs"/>
          <w:rtl/>
        </w:rPr>
        <w:t>،</w:t>
      </w:r>
      <w:r>
        <w:rPr>
          <w:rFonts w:hint="cs"/>
          <w:rtl/>
        </w:rPr>
        <w:t xml:space="preserve"> أرى تراثي نَهْباً!</w:t>
      </w:r>
    </w:p>
    <w:p w:rsidR="0095721C" w:rsidRDefault="0095721C" w:rsidP="00752481">
      <w:pPr>
        <w:pStyle w:val="libNormal"/>
        <w:rPr>
          <w:rtl/>
        </w:rPr>
      </w:pPr>
      <w:r>
        <w:rPr>
          <w:rFonts w:hint="cs"/>
          <w:rtl/>
        </w:rPr>
        <w:t>حتّى مضى الاَوّل لسبيله</w:t>
      </w:r>
      <w:r w:rsidR="00752481">
        <w:rPr>
          <w:rFonts w:hint="cs"/>
          <w:rtl/>
        </w:rPr>
        <w:t>،</w:t>
      </w:r>
      <w:r>
        <w:rPr>
          <w:rFonts w:hint="cs"/>
          <w:rtl/>
        </w:rPr>
        <w:t xml:space="preserve"> فأدلى بها إلى فلان بعده..</w:t>
      </w:r>
    </w:p>
    <w:p w:rsidR="0095721C" w:rsidRDefault="0095721C" w:rsidP="00752481">
      <w:pPr>
        <w:pStyle w:val="libNormal"/>
        <w:rPr>
          <w:rtl/>
        </w:rPr>
      </w:pPr>
      <w:r w:rsidRPr="00752481">
        <w:rPr>
          <w:rFonts w:hint="cs"/>
          <w:rtl/>
        </w:rPr>
        <w:t>فيا عجباً</w:t>
      </w:r>
      <w:r w:rsidR="00752481">
        <w:rPr>
          <w:rFonts w:hint="cs"/>
          <w:rtl/>
        </w:rPr>
        <w:t>!</w:t>
      </w:r>
      <w:r w:rsidRPr="00752481">
        <w:rPr>
          <w:rFonts w:hint="cs"/>
          <w:rtl/>
        </w:rPr>
        <w:t xml:space="preserve"> بينا هو يستقيلها </w:t>
      </w:r>
      <w:r w:rsidRPr="0095721C">
        <w:rPr>
          <w:rStyle w:val="libFootnotenumChar"/>
          <w:rFonts w:hint="cs"/>
          <w:rtl/>
        </w:rPr>
        <w:t>(1)</w:t>
      </w:r>
      <w:r w:rsidRPr="00752481">
        <w:rPr>
          <w:rFonts w:hint="cs"/>
          <w:rtl/>
        </w:rPr>
        <w:t>في حياته</w:t>
      </w:r>
      <w:r w:rsidR="00752481">
        <w:rPr>
          <w:rFonts w:hint="cs"/>
          <w:rtl/>
        </w:rPr>
        <w:t>،</w:t>
      </w:r>
      <w:r w:rsidRPr="00752481">
        <w:rPr>
          <w:rFonts w:hint="cs"/>
          <w:rtl/>
        </w:rPr>
        <w:t xml:space="preserve"> إذ عقدها لآخر بعد وفاته</w:t>
      </w:r>
      <w:r w:rsidR="00752481">
        <w:rPr>
          <w:rFonts w:hint="cs"/>
          <w:rtl/>
        </w:rPr>
        <w:t>!</w:t>
      </w:r>
      <w:r w:rsidRPr="00752481">
        <w:rPr>
          <w:rFonts w:hint="cs"/>
          <w:rtl/>
        </w:rPr>
        <w:t>!</w:t>
      </w:r>
    </w:p>
    <w:p w:rsidR="0095721C" w:rsidRDefault="0095721C" w:rsidP="00752481">
      <w:pPr>
        <w:pStyle w:val="libNormal"/>
        <w:rPr>
          <w:rtl/>
        </w:rPr>
      </w:pPr>
      <w:r>
        <w:rPr>
          <w:rFonts w:hint="cs"/>
          <w:rtl/>
        </w:rPr>
        <w:t>لشدَّ ما تشطّرا ضَرعيها</w:t>
      </w:r>
      <w:r w:rsidR="00752481">
        <w:rPr>
          <w:rFonts w:hint="cs"/>
          <w:rtl/>
        </w:rPr>
        <w:t>!</w:t>
      </w:r>
      <w:r>
        <w:rPr>
          <w:rFonts w:hint="cs"/>
          <w:rtl/>
        </w:rPr>
        <w:t>..</w:t>
      </w:r>
    </w:p>
    <w:p w:rsidR="0095721C" w:rsidRDefault="0095721C" w:rsidP="00752481">
      <w:pPr>
        <w:pStyle w:val="libNormal"/>
        <w:rPr>
          <w:rtl/>
        </w:rPr>
      </w:pPr>
      <w:r w:rsidRPr="00752481">
        <w:rPr>
          <w:rFonts w:hint="cs"/>
          <w:rtl/>
        </w:rPr>
        <w:t>فصبرتُ على طول المدّة</w:t>
      </w:r>
      <w:r w:rsidR="00752481">
        <w:rPr>
          <w:rFonts w:hint="cs"/>
          <w:rtl/>
        </w:rPr>
        <w:t>،</w:t>
      </w:r>
      <w:r w:rsidRPr="00752481">
        <w:rPr>
          <w:rFonts w:hint="cs"/>
          <w:rtl/>
        </w:rPr>
        <w:t xml:space="preserve"> وشدّة المحنة.. حتّى إذا مضى لسبيله جعلها في جماعةٍ زَعَم أنّي أحدهم</w:t>
      </w:r>
      <w:r w:rsidR="00752481">
        <w:rPr>
          <w:rFonts w:hint="cs"/>
          <w:rtl/>
        </w:rPr>
        <w:t>!</w:t>
      </w:r>
      <w:r w:rsidRPr="00752481">
        <w:rPr>
          <w:rFonts w:hint="cs"/>
          <w:rtl/>
        </w:rPr>
        <w:t xml:space="preserve"> فيالله وللشورى</w:t>
      </w:r>
      <w:r w:rsidR="00752481">
        <w:rPr>
          <w:rFonts w:hint="cs"/>
          <w:rtl/>
        </w:rPr>
        <w:t>!</w:t>
      </w:r>
      <w:r w:rsidRPr="00752481">
        <w:rPr>
          <w:rFonts w:hint="cs"/>
          <w:rtl/>
        </w:rPr>
        <w:t xml:space="preserve"> متى اعترضَ الريبُ فيَّ مع الاَوّل منهم حتّى صرتُ أُقرن إلى هذه النظائر</w:t>
      </w:r>
      <w:r w:rsidR="00752481">
        <w:rPr>
          <w:rFonts w:hint="cs"/>
          <w:rtl/>
        </w:rPr>
        <w:t>؟</w:t>
      </w:r>
      <w:r w:rsidRPr="00752481">
        <w:rPr>
          <w:rFonts w:hint="cs"/>
          <w:rtl/>
        </w:rPr>
        <w:t xml:space="preserve">!..» </w:t>
      </w:r>
      <w:r w:rsidRPr="0095721C">
        <w:rPr>
          <w:rStyle w:val="libFootnotenumChar"/>
          <w:rFonts w:hint="cs"/>
          <w:rtl/>
        </w:rPr>
        <w:t>(2)</w:t>
      </w:r>
      <w:r w:rsidRPr="00752481">
        <w:rPr>
          <w:rFonts w:hint="cs"/>
          <w:rtl/>
        </w:rPr>
        <w:t>.</w:t>
      </w:r>
    </w:p>
    <w:p w:rsidR="0095721C" w:rsidRDefault="0095721C" w:rsidP="00752481">
      <w:pPr>
        <w:pStyle w:val="libNormal"/>
        <w:rPr>
          <w:rtl/>
        </w:rPr>
      </w:pPr>
      <w:r>
        <w:rPr>
          <w:rFonts w:hint="cs"/>
          <w:rtl/>
        </w:rPr>
        <w:t>إذن أبو بكر أيضاً كان يعلم أنّ محلّ عليٍّ من الخلافة محلَّ القطب من الرحى</w:t>
      </w:r>
      <w:r w:rsidR="00752481">
        <w:rPr>
          <w:rFonts w:hint="cs"/>
          <w:rtl/>
        </w:rPr>
        <w:t>!</w:t>
      </w:r>
    </w:p>
    <w:p w:rsidR="0095721C" w:rsidRDefault="0095721C" w:rsidP="00752481">
      <w:pPr>
        <w:pStyle w:val="libNormal"/>
        <w:rPr>
          <w:rtl/>
        </w:rPr>
      </w:pPr>
      <w:r>
        <w:rPr>
          <w:rFonts w:hint="cs"/>
          <w:rtl/>
        </w:rPr>
        <w:t>وقد يبدو هذا في منتهى الغرابة لمن أَلِفَ التصوّر القدسي لتعاقب الخلافة</w:t>
      </w:r>
      <w:r w:rsidR="00752481">
        <w:rPr>
          <w:rFonts w:hint="cs"/>
          <w:rtl/>
        </w:rPr>
        <w:t>،</w:t>
      </w:r>
      <w:r>
        <w:rPr>
          <w:rFonts w:hint="cs"/>
          <w:rtl/>
        </w:rPr>
        <w:t xml:space="preserve"> ذاك التصوّر الذي صنعه التاريخ وفق المنهج الذي قرأناه في البحوث المتقدّمة</w:t>
      </w:r>
      <w:r w:rsidR="00752481">
        <w:rPr>
          <w:rFonts w:hint="cs"/>
          <w:rtl/>
        </w:rPr>
        <w:t>،</w:t>
      </w:r>
      <w:r>
        <w:rPr>
          <w:rFonts w:hint="cs"/>
          <w:rtl/>
        </w:rPr>
        <w:t xml:space="preserve"> ومن هنا استنكروه</w:t>
      </w:r>
      <w:r w:rsidR="00752481">
        <w:rPr>
          <w:rFonts w:hint="cs"/>
          <w:rtl/>
        </w:rPr>
        <w:t>،</w:t>
      </w:r>
      <w:r>
        <w:rPr>
          <w:rFonts w:hint="cs"/>
          <w:rtl/>
        </w:rPr>
        <w:t xml:space="preserve"> كما استنكروا سائر كلامه في الخلافة</w:t>
      </w:r>
      <w:r w:rsidR="00752481">
        <w:rPr>
          <w:rFonts w:hint="cs"/>
          <w:rtl/>
        </w:rPr>
        <w:t>،</w:t>
      </w:r>
      <w:r>
        <w:rPr>
          <w:rFonts w:hint="cs"/>
          <w:rtl/>
        </w:rPr>
        <w:t xml:space="preserve"> وقبله استنكروا جملة من الحديث النبوي الشريف الذي يصدم</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إشارة إلى قول أبي بكر</w:t>
      </w:r>
      <w:r w:rsidR="00752481">
        <w:rPr>
          <w:rFonts w:hint="cs"/>
          <w:rtl/>
        </w:rPr>
        <w:t>:</w:t>
      </w:r>
      <w:r>
        <w:rPr>
          <w:rFonts w:hint="cs"/>
          <w:rtl/>
        </w:rPr>
        <w:t xml:space="preserve"> أقيلوني</w:t>
      </w:r>
      <w:r w:rsidR="00752481">
        <w:rPr>
          <w:rFonts w:hint="cs"/>
          <w:rtl/>
        </w:rPr>
        <w:t>،</w:t>
      </w:r>
      <w:r>
        <w:rPr>
          <w:rFonts w:hint="cs"/>
          <w:rtl/>
        </w:rPr>
        <w:t xml:space="preserve"> أقيلوني</w:t>
      </w:r>
      <w:r w:rsidR="00752481">
        <w:rPr>
          <w:rFonts w:hint="cs"/>
          <w:rtl/>
        </w:rPr>
        <w:t>.</w:t>
      </w:r>
    </w:p>
    <w:p w:rsidR="0095721C" w:rsidRDefault="0095721C" w:rsidP="0095721C">
      <w:pPr>
        <w:pStyle w:val="libFootnote0"/>
        <w:rPr>
          <w:rtl/>
        </w:rPr>
      </w:pPr>
      <w:r>
        <w:rPr>
          <w:rFonts w:hint="cs"/>
          <w:rtl/>
        </w:rPr>
        <w:t>(2) نهج البلاغة</w:t>
      </w:r>
      <w:r w:rsidR="00752481">
        <w:rPr>
          <w:rFonts w:hint="cs"/>
          <w:rtl/>
        </w:rPr>
        <w:t xml:space="preserve"> - </w:t>
      </w:r>
      <w:r>
        <w:rPr>
          <w:rFonts w:hint="cs"/>
          <w:rtl/>
        </w:rPr>
        <w:t>تحقيق د. صبحي الصالح</w:t>
      </w:r>
      <w:r w:rsidR="00752481">
        <w:rPr>
          <w:rFonts w:hint="cs"/>
          <w:rtl/>
        </w:rPr>
        <w:t xml:space="preserve"> -:</w:t>
      </w:r>
      <w:r>
        <w:rPr>
          <w:rFonts w:hint="cs"/>
          <w:rtl/>
        </w:rPr>
        <w:t xml:space="preserve"> الخطبة 3</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تلك القداسة</w:t>
      </w:r>
      <w:r w:rsidR="00752481">
        <w:rPr>
          <w:rFonts w:hint="cs"/>
          <w:rtl/>
        </w:rPr>
        <w:t>!</w:t>
      </w:r>
    </w:p>
    <w:p w:rsidR="0095721C" w:rsidRDefault="0095721C" w:rsidP="00752481">
      <w:pPr>
        <w:pStyle w:val="libNormal"/>
        <w:rPr>
          <w:rtl/>
        </w:rPr>
      </w:pPr>
      <w:r>
        <w:rPr>
          <w:rFonts w:hint="cs"/>
          <w:rtl/>
        </w:rPr>
        <w:t>لكنّ الحقيقة</w:t>
      </w:r>
      <w:r w:rsidR="00752481">
        <w:rPr>
          <w:rFonts w:hint="cs"/>
          <w:rtl/>
        </w:rPr>
        <w:t>،</w:t>
      </w:r>
      <w:r>
        <w:rPr>
          <w:rFonts w:hint="cs"/>
          <w:rtl/>
        </w:rPr>
        <w:t xml:space="preserve"> كلّ الحقيقة</w:t>
      </w:r>
      <w:r w:rsidR="00752481">
        <w:rPr>
          <w:rFonts w:hint="cs"/>
          <w:rtl/>
        </w:rPr>
        <w:t>،</w:t>
      </w:r>
      <w:r>
        <w:rPr>
          <w:rFonts w:hint="cs"/>
          <w:rtl/>
        </w:rPr>
        <w:t xml:space="preserve"> أنّك لو تلمّست لذلك التصوّر القدسي شاهداً من الواقع مصدّقاً له لعدت بلا شيء</w:t>
      </w:r>
      <w:r w:rsidR="00752481">
        <w:rPr>
          <w:rFonts w:hint="cs"/>
          <w:rtl/>
        </w:rPr>
        <w:t>.</w:t>
      </w:r>
    </w:p>
    <w:p w:rsidR="0095721C" w:rsidRDefault="0095721C" w:rsidP="00752481">
      <w:pPr>
        <w:pStyle w:val="libNormal"/>
        <w:rPr>
          <w:rtl/>
        </w:rPr>
      </w:pPr>
      <w:r>
        <w:rPr>
          <w:rFonts w:hint="cs"/>
          <w:rtl/>
        </w:rPr>
        <w:t>لم يألف التاريخ الاِصغاء لعليّ</w:t>
      </w:r>
      <w:r w:rsidR="00752481">
        <w:rPr>
          <w:rFonts w:hint="cs"/>
          <w:rtl/>
        </w:rPr>
        <w:t>!</w:t>
      </w:r>
      <w:r>
        <w:rPr>
          <w:rFonts w:hint="cs"/>
          <w:rtl/>
        </w:rPr>
        <w:t>!</w:t>
      </w:r>
    </w:p>
    <w:p w:rsidR="0095721C" w:rsidRDefault="0095721C" w:rsidP="00752481">
      <w:pPr>
        <w:pStyle w:val="libNormal"/>
        <w:rPr>
          <w:rtl/>
        </w:rPr>
      </w:pPr>
      <w:r>
        <w:rPr>
          <w:rFonts w:hint="cs"/>
          <w:rtl/>
        </w:rPr>
        <w:t>التاريخ الذي أثبت</w:t>
      </w:r>
      <w:r w:rsidR="00752481">
        <w:rPr>
          <w:rFonts w:hint="cs"/>
          <w:rtl/>
        </w:rPr>
        <w:t>،</w:t>
      </w:r>
      <w:r>
        <w:rPr>
          <w:rFonts w:hint="cs"/>
          <w:rtl/>
        </w:rPr>
        <w:t xml:space="preserve"> بما لا يدع مجالاً لشبهة</w:t>
      </w:r>
      <w:r w:rsidR="00752481">
        <w:rPr>
          <w:rFonts w:hint="cs"/>
          <w:rtl/>
        </w:rPr>
        <w:t>،</w:t>
      </w:r>
      <w:r>
        <w:rPr>
          <w:rFonts w:hint="cs"/>
          <w:rtl/>
        </w:rPr>
        <w:t xml:space="preserve"> أنّ عليّاً لم يبايع لاَبي بكر إلاّ بعد ستّة أشهر</w:t>
      </w:r>
      <w:r w:rsidR="00752481">
        <w:rPr>
          <w:rFonts w:hint="cs"/>
          <w:rtl/>
        </w:rPr>
        <w:t>،</w:t>
      </w:r>
      <w:r>
        <w:rPr>
          <w:rFonts w:hint="cs"/>
          <w:rtl/>
        </w:rPr>
        <w:t xml:space="preserve"> صمّ آذانه عن سماع أيّ حجّةٍ لعليٍّ في هذا التأخّر</w:t>
      </w:r>
      <w:r w:rsidR="00752481">
        <w:rPr>
          <w:rFonts w:hint="cs"/>
          <w:rtl/>
        </w:rPr>
        <w:t>!</w:t>
      </w:r>
    </w:p>
    <w:p w:rsidR="0095721C" w:rsidRDefault="0095721C" w:rsidP="00752481">
      <w:pPr>
        <w:pStyle w:val="libNormal"/>
        <w:rPr>
          <w:rtl/>
        </w:rPr>
      </w:pPr>
      <w:r>
        <w:rPr>
          <w:rFonts w:hint="cs"/>
          <w:rtl/>
        </w:rPr>
        <w:t>تناقضٌ لم يستوقف أحداً من قارئي التأريخ</w:t>
      </w:r>
      <w:r w:rsidR="00752481">
        <w:rPr>
          <w:rFonts w:hint="cs"/>
          <w:rtl/>
        </w:rPr>
        <w:t>!</w:t>
      </w:r>
    </w:p>
    <w:p w:rsidR="0095721C" w:rsidRDefault="0095721C" w:rsidP="00752481">
      <w:pPr>
        <w:pStyle w:val="libNormal"/>
        <w:rPr>
          <w:rtl/>
        </w:rPr>
      </w:pPr>
      <w:r>
        <w:rPr>
          <w:rFonts w:hint="cs"/>
          <w:rtl/>
        </w:rPr>
        <w:t>وكيف يستوقفهم على عيوب نفسه</w:t>
      </w:r>
      <w:r w:rsidR="00752481">
        <w:rPr>
          <w:rFonts w:hint="cs"/>
          <w:rtl/>
        </w:rPr>
        <w:t>،</w:t>
      </w:r>
      <w:r>
        <w:rPr>
          <w:rFonts w:hint="cs"/>
          <w:rtl/>
        </w:rPr>
        <w:t xml:space="preserve"> وهو وحده الذي صاغ تصوّراتهم وثقافتهم</w:t>
      </w:r>
      <w:r w:rsidR="00752481">
        <w:rPr>
          <w:rFonts w:hint="cs"/>
          <w:rtl/>
        </w:rPr>
        <w:t>؟</w:t>
      </w:r>
      <w:r>
        <w:rPr>
          <w:rFonts w:hint="cs"/>
          <w:rtl/>
        </w:rPr>
        <w:t>!</w:t>
      </w:r>
    </w:p>
    <w:p w:rsidR="0095721C" w:rsidRDefault="0095721C" w:rsidP="00752481">
      <w:pPr>
        <w:pStyle w:val="libNormal"/>
        <w:rPr>
          <w:rtl/>
        </w:rPr>
      </w:pPr>
      <w:r>
        <w:rPr>
          <w:rFonts w:hint="cs"/>
          <w:rtl/>
        </w:rPr>
        <w:t>5</w:t>
      </w:r>
      <w:r w:rsidR="00752481">
        <w:rPr>
          <w:rFonts w:hint="cs"/>
          <w:rtl/>
        </w:rPr>
        <w:t xml:space="preserve"> - </w:t>
      </w:r>
      <w:r>
        <w:rPr>
          <w:rFonts w:hint="cs"/>
          <w:rtl/>
        </w:rPr>
        <w:t>من كلام له ( ع ) بعد الشورى</w:t>
      </w:r>
      <w:r w:rsidR="00752481">
        <w:rPr>
          <w:rFonts w:hint="cs"/>
          <w:rtl/>
        </w:rPr>
        <w:t>،</w:t>
      </w:r>
      <w:r>
        <w:rPr>
          <w:rFonts w:hint="cs"/>
          <w:rtl/>
        </w:rPr>
        <w:t xml:space="preserve"> وقد عزموا على البيعة لعثمان</w:t>
      </w:r>
      <w:r w:rsidR="00752481">
        <w:rPr>
          <w:rFonts w:hint="cs"/>
          <w:rtl/>
        </w:rPr>
        <w:t>:</w:t>
      </w:r>
    </w:p>
    <w:p w:rsidR="0095721C" w:rsidRDefault="0095721C" w:rsidP="00752481">
      <w:pPr>
        <w:pStyle w:val="libNormal"/>
        <w:rPr>
          <w:rtl/>
        </w:rPr>
      </w:pPr>
      <w:r w:rsidRPr="00752481">
        <w:rPr>
          <w:rFonts w:hint="cs"/>
          <w:rtl/>
        </w:rPr>
        <w:t>«لقد علمتم أنّي أحقّ بها من غيري</w:t>
      </w:r>
      <w:r w:rsidR="00752481">
        <w:rPr>
          <w:rFonts w:hint="cs"/>
          <w:rtl/>
        </w:rPr>
        <w:t>،</w:t>
      </w:r>
      <w:r w:rsidRPr="00752481">
        <w:rPr>
          <w:rFonts w:hint="cs"/>
          <w:rtl/>
        </w:rPr>
        <w:t xml:space="preserve"> ووالله لاُسلِّمنَّ ما سلمت أُمور المسلمين ولم يكن فيها جَورٌ إلاّ علَيَّ خاصّة</w:t>
      </w:r>
      <w:r w:rsidR="00752481">
        <w:rPr>
          <w:rFonts w:hint="cs"/>
          <w:rtl/>
        </w:rPr>
        <w:t>؛</w:t>
      </w:r>
      <w:r w:rsidRPr="00752481">
        <w:rPr>
          <w:rFonts w:hint="cs"/>
          <w:rtl/>
        </w:rPr>
        <w:t xml:space="preserve"> التماساً لاَجر ذلك وفضله، وزهداً في ما تنافستموه من زخرفه وزبرجه»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6</w:t>
      </w:r>
      <w:r w:rsidR="00752481">
        <w:rPr>
          <w:rFonts w:hint="cs"/>
          <w:rtl/>
        </w:rPr>
        <w:t xml:space="preserve"> - </w:t>
      </w:r>
      <w:r>
        <w:rPr>
          <w:rFonts w:hint="cs"/>
          <w:rtl/>
        </w:rPr>
        <w:t>« وقوله ( ع ) وقد قال قائل</w:t>
      </w:r>
      <w:r w:rsidR="00752481">
        <w:rPr>
          <w:rFonts w:hint="cs"/>
          <w:rtl/>
        </w:rPr>
        <w:t>:</w:t>
      </w:r>
      <w:r>
        <w:rPr>
          <w:rFonts w:hint="cs"/>
          <w:rtl/>
        </w:rPr>
        <w:t xml:space="preserve"> إنّك على هذا الاَمر يابنَ أبي طالب لحريص</w:t>
      </w:r>
      <w:r w:rsidR="00752481">
        <w:rPr>
          <w:rFonts w:hint="cs"/>
          <w:rtl/>
        </w:rPr>
        <w:t>.</w:t>
      </w:r>
    </w:p>
    <w:p w:rsidR="0095721C" w:rsidRDefault="0095721C" w:rsidP="00752481">
      <w:pPr>
        <w:pStyle w:val="libNormal"/>
        <w:rPr>
          <w:rtl/>
        </w:rPr>
      </w:pPr>
      <w:r>
        <w:rPr>
          <w:rFonts w:hint="cs"/>
          <w:rtl/>
        </w:rPr>
        <w:t>فقلتُ</w:t>
      </w:r>
      <w:r w:rsidR="00752481">
        <w:rPr>
          <w:rFonts w:hint="cs"/>
          <w:rtl/>
        </w:rPr>
        <w:t>:</w:t>
      </w:r>
      <w:r>
        <w:rPr>
          <w:rFonts w:hint="cs"/>
          <w:rtl/>
        </w:rPr>
        <w:t xml:space="preserve"> بل أنتم والله لاَحرص وأبعد</w:t>
      </w:r>
      <w:r w:rsidR="00752481">
        <w:rPr>
          <w:rFonts w:hint="cs"/>
          <w:rtl/>
        </w:rPr>
        <w:t>،</w:t>
      </w:r>
      <w:r>
        <w:rPr>
          <w:rFonts w:hint="cs"/>
          <w:rtl/>
        </w:rPr>
        <w:t xml:space="preserve"> وأنا أخصّ وأقرب</w:t>
      </w:r>
      <w:r w:rsidR="00752481">
        <w:rPr>
          <w:rFonts w:hint="cs"/>
          <w:rtl/>
        </w:rPr>
        <w:t>،</w:t>
      </w:r>
      <w:r>
        <w:rPr>
          <w:rFonts w:hint="cs"/>
          <w:rtl/>
        </w:rPr>
        <w:t xml:space="preserve"> وإنّما طلبتُ حقّاً لي</w:t>
      </w:r>
      <w:r w:rsidR="00752481">
        <w:rPr>
          <w:rFonts w:hint="cs"/>
          <w:rtl/>
        </w:rPr>
        <w:t>،</w:t>
      </w:r>
      <w:r>
        <w:rPr>
          <w:rFonts w:hint="cs"/>
          <w:rtl/>
        </w:rPr>
        <w:t xml:space="preserve"> وأنتم تحولون بيني وبينه</w:t>
      </w:r>
      <w:r w:rsidR="00752481">
        <w:rPr>
          <w:rFonts w:hint="cs"/>
          <w:rtl/>
        </w:rPr>
        <w:t>،</w:t>
      </w:r>
      <w:r>
        <w:rPr>
          <w:rFonts w:hint="cs"/>
          <w:rtl/>
        </w:rPr>
        <w:t xml:space="preserve"> وتضربون وجهي دونه</w:t>
      </w:r>
      <w:r w:rsidR="00752481">
        <w:rPr>
          <w:rFonts w:hint="cs"/>
          <w:rtl/>
        </w:rPr>
        <w:t>!</w:t>
      </w:r>
    </w:p>
    <w:p w:rsidR="0095721C" w:rsidRDefault="0095721C" w:rsidP="00752481">
      <w:pPr>
        <w:pStyle w:val="libNormal"/>
        <w:rPr>
          <w:rtl/>
        </w:rPr>
      </w:pPr>
      <w:r>
        <w:rPr>
          <w:rFonts w:hint="cs"/>
          <w:rtl/>
        </w:rPr>
        <w:t>فلمّا قرّعته بالحجّة في الملاَ الحاضرين هبَّ كأنّه بُهِتَ لا يدري</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نهج البلاغة</w:t>
      </w:r>
      <w:r w:rsidR="00752481">
        <w:rPr>
          <w:rFonts w:hint="cs"/>
          <w:rtl/>
        </w:rPr>
        <w:t xml:space="preserve"> - </w:t>
      </w:r>
      <w:r>
        <w:rPr>
          <w:rFonts w:hint="cs"/>
          <w:rtl/>
        </w:rPr>
        <w:t>تحقيق د. صبحي الصالح</w:t>
      </w:r>
      <w:r w:rsidR="00752481">
        <w:rPr>
          <w:rFonts w:hint="cs"/>
          <w:rtl/>
        </w:rPr>
        <w:t xml:space="preserve"> -:</w:t>
      </w:r>
      <w:r>
        <w:rPr>
          <w:rFonts w:hint="cs"/>
          <w:rtl/>
        </w:rPr>
        <w:t xml:space="preserve"> 102 الخطبة 74</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 xml:space="preserve">مايجيبني به» </w:t>
      </w:r>
      <w:r w:rsidRPr="0095721C">
        <w:rPr>
          <w:rStyle w:val="libFootnotenumChar"/>
          <w:rFonts w:hint="cs"/>
          <w:rtl/>
        </w:rPr>
        <w:t>(1)</w:t>
      </w:r>
      <w:r w:rsidRPr="00752481">
        <w:rPr>
          <w:rFonts w:hint="cs"/>
          <w:rtl/>
        </w:rPr>
        <w:t>!!</w:t>
      </w:r>
    </w:p>
    <w:p w:rsidR="0095721C" w:rsidRDefault="0095721C" w:rsidP="00752481">
      <w:pPr>
        <w:pStyle w:val="libNormal"/>
        <w:rPr>
          <w:rtl/>
        </w:rPr>
      </w:pPr>
      <w:r w:rsidRPr="00752481">
        <w:rPr>
          <w:rFonts w:hint="cs"/>
          <w:rtl/>
        </w:rPr>
        <w:t>والقائل إمّا سعد بن أبي وقّاص يوم الشورى على قول أهل السُنّة</w:t>
      </w:r>
      <w:r w:rsidR="00752481">
        <w:rPr>
          <w:rFonts w:hint="cs"/>
          <w:rtl/>
        </w:rPr>
        <w:t>،</w:t>
      </w:r>
      <w:r w:rsidRPr="00752481">
        <w:rPr>
          <w:rFonts w:hint="cs"/>
          <w:rtl/>
        </w:rPr>
        <w:t xml:space="preserve"> أو أبو عبيدة بعد يوم السقيفة على قول الشيعة</w:t>
      </w:r>
      <w:r w:rsidR="00752481">
        <w:rPr>
          <w:rFonts w:hint="cs"/>
          <w:rtl/>
        </w:rPr>
        <w:t>،</w:t>
      </w:r>
      <w:r w:rsidRPr="00752481">
        <w:rPr>
          <w:rFonts w:hint="cs"/>
          <w:rtl/>
        </w:rPr>
        <w:t xml:space="preserve"> وأيّاً كان فهذا الكلام مشهور يرويه الناس كافّة كما يقول المعتزلي السُنّي ابن أبي الحديد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7</w:t>
      </w:r>
      <w:r w:rsidR="00752481">
        <w:rPr>
          <w:rFonts w:hint="cs"/>
          <w:rtl/>
        </w:rPr>
        <w:t xml:space="preserve"> - </w:t>
      </w:r>
      <w:r w:rsidRPr="00752481">
        <w:rPr>
          <w:rFonts w:hint="cs"/>
          <w:rtl/>
        </w:rPr>
        <w:t>وقوله ( ع )</w:t>
      </w:r>
      <w:r w:rsidR="00752481">
        <w:rPr>
          <w:rFonts w:hint="cs"/>
          <w:rtl/>
        </w:rPr>
        <w:t>:</w:t>
      </w:r>
      <w:r w:rsidRPr="00752481">
        <w:rPr>
          <w:rFonts w:hint="cs"/>
          <w:rtl/>
        </w:rPr>
        <w:t xml:space="preserve"> «اللّهمّ إنّي أستعديك على قريش ومَن أعانهم</w:t>
      </w:r>
      <w:r w:rsidR="00752481">
        <w:rPr>
          <w:rFonts w:hint="cs"/>
          <w:rtl/>
        </w:rPr>
        <w:t>،</w:t>
      </w:r>
      <w:r w:rsidRPr="00752481">
        <w:rPr>
          <w:rFonts w:hint="cs"/>
          <w:rtl/>
        </w:rPr>
        <w:t xml:space="preserve"> فإنّهم قطعوا رحمي، وصغّروا عظيم منزلتي</w:t>
      </w:r>
      <w:r w:rsidR="00752481">
        <w:rPr>
          <w:rFonts w:hint="cs"/>
          <w:rtl/>
        </w:rPr>
        <w:t>،</w:t>
      </w:r>
      <w:r w:rsidRPr="00752481">
        <w:rPr>
          <w:rFonts w:hint="cs"/>
          <w:rtl/>
        </w:rPr>
        <w:t xml:space="preserve"> وأجمعوا على منازعتي أمراً هو لي</w:t>
      </w:r>
      <w:r w:rsidR="00752481">
        <w:rPr>
          <w:rFonts w:hint="cs"/>
          <w:rtl/>
        </w:rPr>
        <w:t>،</w:t>
      </w:r>
      <w:r w:rsidRPr="00752481">
        <w:rPr>
          <w:rFonts w:hint="cs"/>
          <w:rtl/>
        </w:rPr>
        <w:t xml:space="preserve"> ثمّ قالوا</w:t>
      </w:r>
      <w:r w:rsidR="00752481">
        <w:rPr>
          <w:rFonts w:hint="cs"/>
          <w:rtl/>
        </w:rPr>
        <w:t>:</w:t>
      </w:r>
      <w:r w:rsidRPr="00752481">
        <w:rPr>
          <w:rFonts w:hint="cs"/>
          <w:rtl/>
        </w:rPr>
        <w:t xml:space="preserve"> ألا إنّ في الحقّ أن تأخذه وفي الحقّ أن تتركه» </w:t>
      </w:r>
      <w:r w:rsidRPr="0095721C">
        <w:rPr>
          <w:rStyle w:val="libFootnotenumChar"/>
          <w:rFonts w:hint="cs"/>
          <w:rtl/>
        </w:rPr>
        <w:t>(3)</w:t>
      </w:r>
      <w:r w:rsidRPr="00752481">
        <w:rPr>
          <w:rFonts w:hint="cs"/>
          <w:rtl/>
        </w:rPr>
        <w:t>!</w:t>
      </w:r>
    </w:p>
    <w:p w:rsidR="0095721C" w:rsidRDefault="0095721C" w:rsidP="00752481">
      <w:pPr>
        <w:pStyle w:val="libNormal"/>
        <w:rPr>
          <w:rtl/>
        </w:rPr>
      </w:pPr>
      <w:r>
        <w:rPr>
          <w:rFonts w:hint="cs"/>
          <w:rtl/>
        </w:rPr>
        <w:t>8</w:t>
      </w:r>
      <w:r w:rsidR="00752481">
        <w:rPr>
          <w:rFonts w:hint="cs"/>
          <w:rtl/>
        </w:rPr>
        <w:t xml:space="preserve"> - </w:t>
      </w:r>
      <w:r>
        <w:rPr>
          <w:rFonts w:hint="cs"/>
          <w:rtl/>
        </w:rPr>
        <w:t>وقوله ( ع )</w:t>
      </w:r>
      <w:r w:rsidR="00752481">
        <w:rPr>
          <w:rFonts w:hint="cs"/>
          <w:rtl/>
        </w:rPr>
        <w:t>:</w:t>
      </w:r>
      <w:r>
        <w:rPr>
          <w:rFonts w:hint="cs"/>
          <w:rtl/>
        </w:rPr>
        <w:t xml:space="preserve"> «أمّا بعد.. فإنّه لمّا قبض الله نبيه صلى الله عليه وآله وسلم قلنا</w:t>
      </w:r>
      <w:r w:rsidR="00752481">
        <w:rPr>
          <w:rFonts w:hint="cs"/>
          <w:rtl/>
        </w:rPr>
        <w:t>:</w:t>
      </w:r>
      <w:r>
        <w:rPr>
          <w:rFonts w:hint="cs"/>
          <w:rtl/>
        </w:rPr>
        <w:t xml:space="preserve"> نحن أهله وورثته وعترته وأولياؤه دون الناس</w:t>
      </w:r>
      <w:r w:rsidR="00752481">
        <w:rPr>
          <w:rFonts w:hint="cs"/>
          <w:rtl/>
        </w:rPr>
        <w:t>،</w:t>
      </w:r>
      <w:r>
        <w:rPr>
          <w:rFonts w:hint="cs"/>
          <w:rtl/>
        </w:rPr>
        <w:t xml:space="preserve"> لا ينازعنا سلطانه أحد</w:t>
      </w:r>
      <w:r w:rsidR="00752481">
        <w:rPr>
          <w:rFonts w:hint="cs"/>
          <w:rtl/>
        </w:rPr>
        <w:t>،</w:t>
      </w:r>
      <w:r>
        <w:rPr>
          <w:rFonts w:hint="cs"/>
          <w:rtl/>
        </w:rPr>
        <w:t xml:space="preserve"> ولا يطمع في حقّنا طامع، إذ انبرى لنا قومنا فغصبونا سلطان نبيّنا</w:t>
      </w:r>
      <w:r w:rsidR="00752481">
        <w:rPr>
          <w:rFonts w:hint="cs"/>
          <w:rtl/>
        </w:rPr>
        <w:t>،</w:t>
      </w:r>
      <w:r>
        <w:rPr>
          <w:rFonts w:hint="cs"/>
          <w:rtl/>
        </w:rPr>
        <w:t xml:space="preserve"> فصارت الاِمرة لغيرنا...».</w:t>
      </w:r>
    </w:p>
    <w:p w:rsidR="0095721C" w:rsidRDefault="0095721C" w:rsidP="00752481">
      <w:pPr>
        <w:pStyle w:val="libNormal"/>
        <w:rPr>
          <w:rtl/>
        </w:rPr>
      </w:pPr>
      <w:r w:rsidRPr="00752481">
        <w:rPr>
          <w:rFonts w:hint="cs"/>
          <w:rtl/>
        </w:rPr>
        <w:t xml:space="preserve">هذه هي مقدّمة خطبته في المدينة المنوّرة في أوّل إمارته ولمّا يمض على إمارته أكثر من شهر </w:t>
      </w:r>
      <w:r w:rsidRPr="0095721C">
        <w:rPr>
          <w:rStyle w:val="libFootnotenumChar"/>
          <w:rFonts w:hint="cs"/>
          <w:rtl/>
        </w:rPr>
        <w:t>(4)</w:t>
      </w:r>
      <w:r w:rsidRPr="00752481">
        <w:rPr>
          <w:rFonts w:hint="cs"/>
          <w:rtl/>
        </w:rPr>
        <w:t>!</w:t>
      </w:r>
    </w:p>
    <w:p w:rsidR="0095721C" w:rsidRDefault="0095721C" w:rsidP="00BB2F3D">
      <w:pPr>
        <w:pStyle w:val="Heading2"/>
        <w:rPr>
          <w:rtl/>
        </w:rPr>
      </w:pPr>
      <w:bookmarkStart w:id="58" w:name="12"/>
      <w:bookmarkStart w:id="59" w:name="_Toc406398241"/>
      <w:r>
        <w:rPr>
          <w:rFonts w:hint="cs"/>
          <w:rtl/>
        </w:rPr>
        <w:t>في أهل البيت</w:t>
      </w:r>
      <w:r w:rsidR="00752481">
        <w:rPr>
          <w:rFonts w:hint="cs"/>
          <w:rtl/>
        </w:rPr>
        <w:t>:</w:t>
      </w:r>
      <w:bookmarkEnd w:id="58"/>
      <w:bookmarkEnd w:id="59"/>
    </w:p>
    <w:p w:rsidR="0095721C" w:rsidRDefault="0095721C" w:rsidP="00752481">
      <w:pPr>
        <w:pStyle w:val="libNormal"/>
        <w:rPr>
          <w:rtl/>
        </w:rPr>
      </w:pPr>
      <w:r>
        <w:rPr>
          <w:rFonts w:hint="cs"/>
          <w:rtl/>
        </w:rPr>
        <w:t>مثل ما ظهر هناك من وضوح وتركيز في استعراض حقّه خاصّة</w:t>
      </w:r>
      <w:r w:rsidR="00752481">
        <w:rPr>
          <w:rFonts w:hint="cs"/>
          <w:rtl/>
        </w:rPr>
        <w:t>،</w:t>
      </w:r>
      <w:r>
        <w:rPr>
          <w:rFonts w:hint="cs"/>
          <w:rtl/>
        </w:rPr>
        <w:t xml:space="preserve"> يظهر هنا في شأن أهل البيت في جملة من كلماته ( ع )</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نهج البلاغة</w:t>
      </w:r>
      <w:r w:rsidR="00752481">
        <w:rPr>
          <w:rFonts w:hint="cs"/>
          <w:rtl/>
        </w:rPr>
        <w:t xml:space="preserve"> - </w:t>
      </w:r>
      <w:r>
        <w:rPr>
          <w:rFonts w:hint="cs"/>
          <w:rtl/>
        </w:rPr>
        <w:t>تحقيق د. صبحي الصالح</w:t>
      </w:r>
      <w:r w:rsidR="00752481">
        <w:rPr>
          <w:rFonts w:hint="cs"/>
          <w:rtl/>
        </w:rPr>
        <w:t xml:space="preserve"> -:</w:t>
      </w:r>
      <w:r>
        <w:rPr>
          <w:rFonts w:hint="cs"/>
          <w:rtl/>
        </w:rPr>
        <w:t xml:space="preserve"> 246 الخطبة 172</w:t>
      </w:r>
      <w:r w:rsidR="00752481">
        <w:rPr>
          <w:rFonts w:hint="cs"/>
          <w:rtl/>
        </w:rPr>
        <w:t>.</w:t>
      </w:r>
    </w:p>
    <w:p w:rsidR="0095721C" w:rsidRDefault="0095721C" w:rsidP="0095721C">
      <w:pPr>
        <w:pStyle w:val="libFootnote0"/>
        <w:rPr>
          <w:rtl/>
        </w:rPr>
      </w:pPr>
      <w:r>
        <w:rPr>
          <w:rFonts w:hint="cs"/>
          <w:rtl/>
        </w:rPr>
        <w:t>(2) شرح نهج البلاغة</w:t>
      </w:r>
      <w:r w:rsidR="00752481">
        <w:rPr>
          <w:rFonts w:hint="cs"/>
          <w:rtl/>
        </w:rPr>
        <w:t xml:space="preserve"> - </w:t>
      </w:r>
      <w:r>
        <w:rPr>
          <w:rFonts w:hint="cs"/>
          <w:rtl/>
        </w:rPr>
        <w:t>لابن أبي الحديد</w:t>
      </w:r>
      <w:r w:rsidR="00752481">
        <w:rPr>
          <w:rFonts w:hint="cs"/>
          <w:rtl/>
        </w:rPr>
        <w:t xml:space="preserve"> - </w:t>
      </w:r>
      <w:r>
        <w:rPr>
          <w:rFonts w:hint="cs"/>
          <w:rtl/>
        </w:rPr>
        <w:t>9</w:t>
      </w:r>
      <w:r w:rsidR="00752481">
        <w:rPr>
          <w:rFonts w:hint="cs"/>
          <w:rtl/>
        </w:rPr>
        <w:t>:</w:t>
      </w:r>
      <w:r>
        <w:rPr>
          <w:rFonts w:hint="cs"/>
          <w:rtl/>
        </w:rPr>
        <w:t xml:space="preserve"> 305</w:t>
      </w:r>
      <w:r w:rsidR="00752481">
        <w:rPr>
          <w:rFonts w:hint="cs"/>
          <w:rtl/>
        </w:rPr>
        <w:t>.</w:t>
      </w:r>
    </w:p>
    <w:p w:rsidR="0095721C" w:rsidRDefault="0095721C" w:rsidP="0095721C">
      <w:pPr>
        <w:pStyle w:val="libFootnote0"/>
        <w:rPr>
          <w:rtl/>
        </w:rPr>
      </w:pPr>
      <w:r>
        <w:rPr>
          <w:rFonts w:hint="cs"/>
          <w:rtl/>
        </w:rPr>
        <w:t>(3) نهج البلاغة</w:t>
      </w:r>
      <w:r w:rsidR="00752481">
        <w:rPr>
          <w:rFonts w:hint="cs"/>
          <w:rtl/>
        </w:rPr>
        <w:t xml:space="preserve"> - </w:t>
      </w:r>
      <w:r>
        <w:rPr>
          <w:rFonts w:hint="cs"/>
          <w:rtl/>
        </w:rPr>
        <w:t>تحقيق د. صبحي الصالح</w:t>
      </w:r>
      <w:r w:rsidR="00752481">
        <w:rPr>
          <w:rFonts w:hint="cs"/>
          <w:rtl/>
        </w:rPr>
        <w:t xml:space="preserve"> -:</w:t>
      </w:r>
      <w:r>
        <w:rPr>
          <w:rFonts w:hint="cs"/>
          <w:rtl/>
        </w:rPr>
        <w:t xml:space="preserve"> 246 الخطبة 172</w:t>
      </w:r>
      <w:r w:rsidR="00752481">
        <w:rPr>
          <w:rFonts w:hint="cs"/>
          <w:rtl/>
        </w:rPr>
        <w:t>.</w:t>
      </w:r>
    </w:p>
    <w:p w:rsidR="0095721C" w:rsidRDefault="0095721C" w:rsidP="0095721C">
      <w:pPr>
        <w:pStyle w:val="libFootnote0"/>
        <w:rPr>
          <w:rtl/>
        </w:rPr>
      </w:pPr>
      <w:r>
        <w:rPr>
          <w:rFonts w:hint="cs"/>
          <w:rtl/>
        </w:rPr>
        <w:t>(4) شرح نهج البلاغة</w:t>
      </w:r>
      <w:r w:rsidR="00752481">
        <w:rPr>
          <w:rFonts w:hint="cs"/>
          <w:rtl/>
        </w:rPr>
        <w:t xml:space="preserve"> - </w:t>
      </w:r>
      <w:r>
        <w:rPr>
          <w:rFonts w:hint="cs"/>
          <w:rtl/>
        </w:rPr>
        <w:t>لابن أبي الحديد</w:t>
      </w:r>
      <w:r w:rsidR="00752481">
        <w:rPr>
          <w:rFonts w:hint="cs"/>
          <w:rtl/>
        </w:rPr>
        <w:t xml:space="preserve"> - </w:t>
      </w:r>
      <w:r>
        <w:rPr>
          <w:rFonts w:hint="cs"/>
          <w:rtl/>
        </w:rPr>
        <w:t>1</w:t>
      </w:r>
      <w:r w:rsidR="00752481">
        <w:rPr>
          <w:rFonts w:hint="cs"/>
          <w:rtl/>
        </w:rPr>
        <w:t>:</w:t>
      </w:r>
      <w:r>
        <w:rPr>
          <w:rFonts w:hint="cs"/>
          <w:rtl/>
        </w:rPr>
        <w:t xml:space="preserve"> 307 عن المدائني</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1</w:t>
      </w:r>
      <w:r w:rsidR="00752481">
        <w:rPr>
          <w:rFonts w:hint="cs"/>
          <w:rtl/>
        </w:rPr>
        <w:t xml:space="preserve"> - </w:t>
      </w:r>
      <w:r w:rsidRPr="00752481">
        <w:rPr>
          <w:rFonts w:hint="cs"/>
          <w:rtl/>
        </w:rPr>
        <w:t>«لا يُقاسُ بآل محمّد صلى الله عليه وآله وسلم من هذه الاُمّة أحد.. هم أساس الدِين</w:t>
      </w:r>
      <w:r w:rsidR="00752481">
        <w:rPr>
          <w:rFonts w:hint="cs"/>
          <w:rtl/>
        </w:rPr>
        <w:t>،</w:t>
      </w:r>
      <w:r w:rsidRPr="00752481">
        <w:rPr>
          <w:rFonts w:hint="cs"/>
          <w:rtl/>
        </w:rPr>
        <w:t xml:space="preserve"> وعماد اليقين.. ولهم خصائص حقّ الولاية</w:t>
      </w:r>
      <w:r w:rsidR="00752481">
        <w:rPr>
          <w:rFonts w:hint="cs"/>
          <w:rtl/>
        </w:rPr>
        <w:t>،</w:t>
      </w:r>
      <w:r w:rsidRPr="00752481">
        <w:rPr>
          <w:rFonts w:hint="cs"/>
          <w:rtl/>
        </w:rPr>
        <w:t xml:space="preserve"> وفيهم الوصيّة والوراثة..»</w:t>
      </w:r>
      <w:r w:rsidRPr="0095721C">
        <w:rPr>
          <w:rStyle w:val="libFootnotenumChar"/>
          <w:rFonts w:hint="cs"/>
          <w:rtl/>
        </w:rPr>
        <w:t>(1)</w:t>
      </w:r>
      <w:r w:rsidRPr="00752481">
        <w:rPr>
          <w:rFonts w:hint="cs"/>
          <w:rtl/>
        </w:rPr>
        <w:t>.</w:t>
      </w:r>
    </w:p>
    <w:p w:rsidR="0095721C" w:rsidRDefault="0095721C" w:rsidP="00752481">
      <w:pPr>
        <w:pStyle w:val="libNormal"/>
        <w:rPr>
          <w:rtl/>
        </w:rPr>
      </w:pPr>
      <w:r w:rsidRPr="00752481">
        <w:rPr>
          <w:rFonts w:hint="cs"/>
          <w:rtl/>
        </w:rPr>
        <w:t>فبعد ذِكر حقّ الولاية</w:t>
      </w:r>
      <w:r w:rsidR="00752481">
        <w:rPr>
          <w:rFonts w:hint="cs"/>
          <w:rtl/>
        </w:rPr>
        <w:t>،</w:t>
      </w:r>
      <w:r w:rsidRPr="00752481">
        <w:rPr>
          <w:rFonts w:hint="cs"/>
          <w:rtl/>
        </w:rPr>
        <w:t xml:space="preserve"> هذا واحد من مواضع يذكر فيها الوصيّة تصريحاً أو تلميحاً </w:t>
      </w:r>
      <w:r w:rsidRPr="0095721C">
        <w:rPr>
          <w:rStyle w:val="libFootnotenumChar"/>
          <w:rFonts w:hint="cs"/>
          <w:rtl/>
        </w:rPr>
        <w:t>(2)</w:t>
      </w:r>
      <w:r w:rsidRPr="00752481">
        <w:rPr>
          <w:rFonts w:hint="cs"/>
          <w:rtl/>
        </w:rPr>
        <w:t>، ثمّ هو الموضع الاَكثر صراحةٍ في نسبة الوصيّة إلى نفسه وأهل البيت ( ع )</w:t>
      </w:r>
      <w:r w:rsidR="00752481">
        <w:rPr>
          <w:rFonts w:hint="cs"/>
          <w:rtl/>
        </w:rPr>
        <w:t>،</w:t>
      </w:r>
      <w:r w:rsidRPr="00752481">
        <w:rPr>
          <w:rFonts w:hint="cs"/>
          <w:rtl/>
        </w:rPr>
        <w:t xml:space="preserve"> مع هذا فهو الموضع الذي أهمله الدكتور محمّد عمارة وهو يستقصي هذه المفردة في كلام الامام عليٍّ ( ع )، أو غفل عنه</w:t>
      </w:r>
      <w:r w:rsidR="00752481">
        <w:rPr>
          <w:rFonts w:hint="cs"/>
          <w:rtl/>
        </w:rPr>
        <w:t>،</w:t>
      </w:r>
      <w:r w:rsidRPr="00752481">
        <w:rPr>
          <w:rFonts w:hint="cs"/>
          <w:rtl/>
        </w:rPr>
        <w:t xml:space="preserve"> لاَجل أن يقول</w:t>
      </w:r>
      <w:r w:rsidR="00752481">
        <w:rPr>
          <w:rFonts w:hint="cs"/>
          <w:rtl/>
        </w:rPr>
        <w:t>:</w:t>
      </w:r>
      <w:r w:rsidRPr="00752481">
        <w:rPr>
          <w:rFonts w:hint="cs"/>
          <w:rtl/>
        </w:rPr>
        <w:t xml:space="preserve"> (إنّنا لا نجد في خطب عليٍّ وكلامه ومراسلاته</w:t>
      </w:r>
      <w:r w:rsidR="00752481">
        <w:rPr>
          <w:rFonts w:hint="cs"/>
          <w:rtl/>
        </w:rPr>
        <w:t xml:space="preserve"> - </w:t>
      </w:r>
      <w:r w:rsidRPr="00752481">
        <w:rPr>
          <w:rFonts w:hint="cs"/>
          <w:rtl/>
        </w:rPr>
        <w:t>التي ضمّها نهج البلاغة</w:t>
      </w:r>
      <w:r w:rsidR="00752481">
        <w:rPr>
          <w:rFonts w:hint="cs"/>
          <w:rtl/>
        </w:rPr>
        <w:t xml:space="preserve"> - </w:t>
      </w:r>
      <w:r w:rsidRPr="00752481">
        <w:rPr>
          <w:rFonts w:hint="cs"/>
          <w:rtl/>
        </w:rPr>
        <w:t>وصفه بهذا اللفظ)</w:t>
      </w:r>
      <w:r w:rsidR="00752481">
        <w:rPr>
          <w:rFonts w:hint="cs"/>
          <w:rtl/>
        </w:rPr>
        <w:t>!</w:t>
      </w:r>
    </w:p>
    <w:p w:rsidR="0095721C" w:rsidRDefault="0095721C" w:rsidP="00752481">
      <w:pPr>
        <w:pStyle w:val="libNormal"/>
        <w:rPr>
          <w:rtl/>
        </w:rPr>
      </w:pPr>
      <w:r w:rsidRPr="00752481">
        <w:rPr>
          <w:rFonts w:hint="cs"/>
          <w:rtl/>
        </w:rPr>
        <w:t xml:space="preserve">هذا كلّه لاَجل أن يدعم مقالةً حلّق فيها بدءاً حين نسب كلمة (وصيّ) في الحديث النبوي «أنت أخي ووصيّي» إلى صنع الشيعة الّذين وضعوها بدلاً من كلمة «وزيري» </w:t>
      </w:r>
      <w:r w:rsidRPr="0095721C">
        <w:rPr>
          <w:rStyle w:val="libFootnotenumChar"/>
          <w:rFonts w:hint="cs"/>
          <w:rtl/>
        </w:rPr>
        <w:t>(3)</w:t>
      </w:r>
      <w:r w:rsidRPr="00752481">
        <w:rPr>
          <w:rFonts w:hint="cs"/>
          <w:rtl/>
        </w:rPr>
        <w:t xml:space="preserve">! مع أنّ الرواية السُنّية للحديث لم تعرف غير كلمة «وصيّي» </w:t>
      </w:r>
      <w:r w:rsidRPr="0095721C">
        <w:rPr>
          <w:rStyle w:val="libFootnotenumChar"/>
          <w:rFonts w:hint="cs"/>
          <w:rtl/>
        </w:rPr>
        <w:t>(4)</w:t>
      </w:r>
      <w:r w:rsidRPr="00752481">
        <w:rPr>
          <w:rFonts w:hint="cs"/>
          <w:rtl/>
        </w:rPr>
        <w:t>!</w:t>
      </w:r>
    </w:p>
    <w:p w:rsidR="0095721C" w:rsidRDefault="0095721C" w:rsidP="00752481">
      <w:pPr>
        <w:pStyle w:val="libNormal"/>
        <w:rPr>
          <w:rtl/>
        </w:rPr>
      </w:pPr>
      <w:r w:rsidRPr="00752481">
        <w:rPr>
          <w:rFonts w:hint="cs"/>
          <w:rtl/>
        </w:rPr>
        <w:t>2</w:t>
      </w:r>
      <w:r w:rsidR="00752481">
        <w:rPr>
          <w:rFonts w:hint="cs"/>
          <w:rtl/>
        </w:rPr>
        <w:t xml:space="preserve"> - </w:t>
      </w:r>
      <w:r w:rsidRPr="00752481">
        <w:rPr>
          <w:rFonts w:hint="cs"/>
          <w:rtl/>
        </w:rPr>
        <w:t>قوله ( ع )</w:t>
      </w:r>
      <w:r w:rsidR="00752481">
        <w:rPr>
          <w:rFonts w:hint="cs"/>
          <w:rtl/>
        </w:rPr>
        <w:t>:</w:t>
      </w:r>
      <w:r w:rsidRPr="00752481">
        <w:rPr>
          <w:rFonts w:hint="cs"/>
          <w:rtl/>
        </w:rPr>
        <w:t xml:space="preserve"> «إنّ الاَئمّة من قريش</w:t>
      </w:r>
      <w:r w:rsidR="00752481">
        <w:rPr>
          <w:rFonts w:hint="cs"/>
          <w:rtl/>
        </w:rPr>
        <w:t>،</w:t>
      </w:r>
      <w:r w:rsidRPr="00752481">
        <w:rPr>
          <w:rFonts w:hint="cs"/>
          <w:rtl/>
        </w:rPr>
        <w:t xml:space="preserve"> غُرسوا في هذا البطن من هاشم</w:t>
      </w:r>
      <w:r w:rsidR="00752481">
        <w:rPr>
          <w:rFonts w:hint="cs"/>
          <w:rtl/>
        </w:rPr>
        <w:t>،</w:t>
      </w:r>
      <w:r w:rsidRPr="00752481">
        <w:rPr>
          <w:rFonts w:hint="cs"/>
          <w:rtl/>
        </w:rPr>
        <w:t xml:space="preserve"> لا تصلح على سواهم</w:t>
      </w:r>
      <w:r w:rsidR="00752481">
        <w:rPr>
          <w:rFonts w:hint="cs"/>
          <w:rtl/>
        </w:rPr>
        <w:t>،</w:t>
      </w:r>
      <w:r w:rsidRPr="00752481">
        <w:rPr>
          <w:rFonts w:hint="cs"/>
          <w:rtl/>
        </w:rPr>
        <w:t xml:space="preserve"> ولا تصلح الولاة من غيرهم» </w:t>
      </w:r>
      <w:r w:rsidRPr="0095721C">
        <w:rPr>
          <w:rStyle w:val="libFootnotenumChar"/>
          <w:rFonts w:hint="cs"/>
          <w:rtl/>
        </w:rPr>
        <w:t>(5)</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نهج البلاغة</w:t>
      </w:r>
      <w:r w:rsidR="00752481">
        <w:rPr>
          <w:rFonts w:hint="cs"/>
          <w:rtl/>
        </w:rPr>
        <w:t xml:space="preserve"> - </w:t>
      </w:r>
      <w:r>
        <w:rPr>
          <w:rFonts w:hint="cs"/>
          <w:rtl/>
        </w:rPr>
        <w:t>تحقيق د. صبحي الصالح</w:t>
      </w:r>
      <w:r w:rsidR="00752481">
        <w:rPr>
          <w:rFonts w:hint="cs"/>
          <w:rtl/>
        </w:rPr>
        <w:t xml:space="preserve"> -:</w:t>
      </w:r>
      <w:r>
        <w:rPr>
          <w:rFonts w:hint="cs"/>
          <w:rtl/>
        </w:rPr>
        <w:t xml:space="preserve"> 47 الخطبة 2</w:t>
      </w:r>
      <w:r w:rsidR="00752481">
        <w:rPr>
          <w:rFonts w:hint="cs"/>
          <w:rtl/>
        </w:rPr>
        <w:t>.</w:t>
      </w:r>
    </w:p>
    <w:p w:rsidR="0095721C" w:rsidRDefault="0095721C" w:rsidP="0095721C">
      <w:pPr>
        <w:pStyle w:val="libFootnote0"/>
        <w:rPr>
          <w:rtl/>
        </w:rPr>
      </w:pPr>
      <w:r>
        <w:rPr>
          <w:rFonts w:hint="cs"/>
          <w:rtl/>
        </w:rPr>
        <w:t>(2) أُنظر</w:t>
      </w:r>
      <w:r w:rsidR="00752481">
        <w:rPr>
          <w:rFonts w:hint="cs"/>
          <w:rtl/>
        </w:rPr>
        <w:t>:</w:t>
      </w:r>
      <w:r>
        <w:rPr>
          <w:rFonts w:hint="cs"/>
          <w:rtl/>
        </w:rPr>
        <w:t xml:space="preserve"> نهج البلاغة</w:t>
      </w:r>
      <w:r w:rsidR="00752481">
        <w:rPr>
          <w:rFonts w:hint="cs"/>
          <w:rtl/>
        </w:rPr>
        <w:t xml:space="preserve"> - </w:t>
      </w:r>
      <w:r>
        <w:rPr>
          <w:rFonts w:hint="cs"/>
          <w:rtl/>
        </w:rPr>
        <w:t>تحقيق د. صبحي الصالح</w:t>
      </w:r>
      <w:r w:rsidR="00752481">
        <w:rPr>
          <w:rFonts w:hint="cs"/>
          <w:rtl/>
        </w:rPr>
        <w:t xml:space="preserve"> -:</w:t>
      </w:r>
      <w:r>
        <w:rPr>
          <w:rFonts w:hint="cs"/>
          <w:rtl/>
        </w:rPr>
        <w:t xml:space="preserve"> الخطبة 88 و 182</w:t>
      </w:r>
      <w:r w:rsidR="00752481">
        <w:rPr>
          <w:rFonts w:hint="cs"/>
          <w:rtl/>
        </w:rPr>
        <w:t>.</w:t>
      </w:r>
    </w:p>
    <w:p w:rsidR="0095721C" w:rsidRDefault="0095721C" w:rsidP="0095721C">
      <w:pPr>
        <w:pStyle w:val="libFootnote0"/>
        <w:rPr>
          <w:rtl/>
        </w:rPr>
      </w:pPr>
      <w:r>
        <w:rPr>
          <w:rFonts w:hint="cs"/>
          <w:rtl/>
        </w:rPr>
        <w:t>(3) د. محمّد عمارة</w:t>
      </w:r>
      <w:r w:rsidR="00752481">
        <w:rPr>
          <w:rFonts w:hint="cs"/>
          <w:rtl/>
        </w:rPr>
        <w:t>،</w:t>
      </w:r>
      <w:r>
        <w:rPr>
          <w:rFonts w:hint="cs"/>
          <w:rtl/>
        </w:rPr>
        <w:t xml:space="preserve"> الخلافة ونشأة المذاهب الاِسلامية</w:t>
      </w:r>
      <w:r w:rsidR="00752481">
        <w:rPr>
          <w:rFonts w:hint="cs"/>
          <w:rtl/>
        </w:rPr>
        <w:t>:</w:t>
      </w:r>
      <w:r>
        <w:rPr>
          <w:rFonts w:hint="cs"/>
          <w:rtl/>
        </w:rPr>
        <w:t xml:space="preserve"> 33 و 157</w:t>
      </w:r>
      <w:r w:rsidR="00752481">
        <w:rPr>
          <w:rFonts w:hint="cs"/>
          <w:rtl/>
        </w:rPr>
        <w:t xml:space="preserve"> - </w:t>
      </w:r>
      <w:r>
        <w:rPr>
          <w:rFonts w:hint="cs"/>
          <w:rtl/>
        </w:rPr>
        <w:t>158</w:t>
      </w:r>
      <w:r w:rsidR="00752481">
        <w:rPr>
          <w:rFonts w:hint="cs"/>
          <w:rtl/>
        </w:rPr>
        <w:t>.</w:t>
      </w:r>
    </w:p>
    <w:p w:rsidR="0095721C" w:rsidRDefault="0095721C" w:rsidP="0095721C">
      <w:pPr>
        <w:pStyle w:val="libFootnote0"/>
        <w:rPr>
          <w:rtl/>
        </w:rPr>
      </w:pPr>
      <w:r>
        <w:rPr>
          <w:rFonts w:hint="cs"/>
          <w:rtl/>
        </w:rPr>
        <w:t>(4) معالم التنزيل</w:t>
      </w:r>
      <w:r w:rsidR="00752481">
        <w:rPr>
          <w:rFonts w:hint="cs"/>
          <w:rtl/>
        </w:rPr>
        <w:t xml:space="preserve"> - </w:t>
      </w:r>
      <w:r>
        <w:rPr>
          <w:rFonts w:hint="cs"/>
          <w:rtl/>
        </w:rPr>
        <w:t>للبغوي</w:t>
      </w:r>
      <w:r w:rsidR="00752481">
        <w:rPr>
          <w:rFonts w:hint="cs"/>
          <w:rtl/>
        </w:rPr>
        <w:t xml:space="preserve"> - </w:t>
      </w:r>
      <w:r>
        <w:rPr>
          <w:rFonts w:hint="cs"/>
          <w:rtl/>
        </w:rPr>
        <w:t>4</w:t>
      </w:r>
      <w:r w:rsidR="00752481">
        <w:rPr>
          <w:rFonts w:hint="cs"/>
          <w:rtl/>
        </w:rPr>
        <w:t>:</w:t>
      </w:r>
      <w:r>
        <w:rPr>
          <w:rFonts w:hint="cs"/>
          <w:rtl/>
        </w:rPr>
        <w:t xml:space="preserve"> 278</w:t>
      </w:r>
      <w:r w:rsidR="00752481">
        <w:rPr>
          <w:rFonts w:hint="cs"/>
          <w:rtl/>
        </w:rPr>
        <w:t>،</w:t>
      </w:r>
      <w:r>
        <w:rPr>
          <w:rFonts w:hint="cs"/>
          <w:rtl/>
        </w:rPr>
        <w:t xml:space="preserve"> تاريخ الطبري 2</w:t>
      </w:r>
      <w:r w:rsidR="00752481">
        <w:rPr>
          <w:rFonts w:hint="cs"/>
          <w:rtl/>
        </w:rPr>
        <w:t>:</w:t>
      </w:r>
      <w:r>
        <w:rPr>
          <w:rFonts w:hint="cs"/>
          <w:rtl/>
        </w:rPr>
        <w:t xml:space="preserve"> 217</w:t>
      </w:r>
      <w:r w:rsidR="00752481">
        <w:rPr>
          <w:rFonts w:hint="cs"/>
          <w:rtl/>
        </w:rPr>
        <w:t>،</w:t>
      </w:r>
      <w:r>
        <w:rPr>
          <w:rFonts w:hint="cs"/>
          <w:rtl/>
        </w:rPr>
        <w:t xml:space="preserve"> تفسير الخازن 3</w:t>
      </w:r>
      <w:r w:rsidR="00752481">
        <w:rPr>
          <w:rFonts w:hint="cs"/>
          <w:rtl/>
        </w:rPr>
        <w:t>:</w:t>
      </w:r>
      <w:r>
        <w:rPr>
          <w:rFonts w:hint="cs"/>
          <w:rtl/>
        </w:rPr>
        <w:t xml:space="preserve"> 371</w:t>
      </w:r>
      <w:r w:rsidR="00752481">
        <w:rPr>
          <w:rFonts w:hint="cs"/>
          <w:rtl/>
        </w:rPr>
        <w:t xml:space="preserve"> - </w:t>
      </w:r>
      <w:r>
        <w:rPr>
          <w:rFonts w:hint="cs"/>
          <w:rtl/>
        </w:rPr>
        <w:t>372</w:t>
      </w:r>
      <w:r w:rsidR="00752481">
        <w:rPr>
          <w:rFonts w:hint="cs"/>
          <w:rtl/>
        </w:rPr>
        <w:t>،</w:t>
      </w:r>
      <w:r>
        <w:rPr>
          <w:rFonts w:hint="cs"/>
          <w:rtl/>
        </w:rPr>
        <w:t xml:space="preserve"> مختصر تاريخ دمشق 17</w:t>
      </w:r>
      <w:r w:rsidR="00752481">
        <w:rPr>
          <w:rFonts w:hint="cs"/>
          <w:rtl/>
        </w:rPr>
        <w:t>:</w:t>
      </w:r>
      <w:r>
        <w:rPr>
          <w:rFonts w:hint="cs"/>
          <w:rtl/>
        </w:rPr>
        <w:t xml:space="preserve"> 310</w:t>
      </w:r>
      <w:r w:rsidR="00752481">
        <w:rPr>
          <w:rFonts w:hint="cs"/>
          <w:rtl/>
        </w:rPr>
        <w:t xml:space="preserve"> - </w:t>
      </w:r>
      <w:r>
        <w:rPr>
          <w:rFonts w:hint="cs"/>
          <w:rtl/>
        </w:rPr>
        <w:t>311</w:t>
      </w:r>
      <w:r w:rsidR="00752481">
        <w:rPr>
          <w:rFonts w:hint="cs"/>
          <w:rtl/>
        </w:rPr>
        <w:t>،</w:t>
      </w:r>
      <w:r>
        <w:rPr>
          <w:rFonts w:hint="cs"/>
          <w:rtl/>
        </w:rPr>
        <w:t xml:space="preserve"> شرح نهج البلاغة 13</w:t>
      </w:r>
      <w:r w:rsidR="00752481">
        <w:rPr>
          <w:rFonts w:hint="cs"/>
          <w:rtl/>
        </w:rPr>
        <w:t>:</w:t>
      </w:r>
      <w:r>
        <w:rPr>
          <w:rFonts w:hint="cs"/>
          <w:rtl/>
        </w:rPr>
        <w:t xml:space="preserve"> 210</w:t>
      </w:r>
      <w:r w:rsidR="00752481">
        <w:rPr>
          <w:rFonts w:hint="cs"/>
          <w:rtl/>
        </w:rPr>
        <w:t>،</w:t>
      </w:r>
      <w:r>
        <w:rPr>
          <w:rFonts w:hint="cs"/>
          <w:rtl/>
        </w:rPr>
        <w:t xml:space="preserve"> 244</w:t>
      </w:r>
      <w:r w:rsidR="00752481">
        <w:rPr>
          <w:rFonts w:hint="cs"/>
          <w:rtl/>
        </w:rPr>
        <w:t>،</w:t>
      </w:r>
      <w:r>
        <w:rPr>
          <w:rFonts w:hint="cs"/>
          <w:rtl/>
        </w:rPr>
        <w:t xml:space="preserve"> منتخب كنز العمال بهامش مسند أحمد 5</w:t>
      </w:r>
      <w:r w:rsidR="00752481">
        <w:rPr>
          <w:rFonts w:hint="cs"/>
          <w:rtl/>
        </w:rPr>
        <w:t>:</w:t>
      </w:r>
      <w:r>
        <w:rPr>
          <w:rFonts w:hint="cs"/>
          <w:rtl/>
        </w:rPr>
        <w:t xml:space="preserve"> 41</w:t>
      </w:r>
      <w:r w:rsidR="00752481">
        <w:rPr>
          <w:rFonts w:hint="cs"/>
          <w:rtl/>
        </w:rPr>
        <w:t xml:space="preserve"> - </w:t>
      </w:r>
      <w:r>
        <w:rPr>
          <w:rFonts w:hint="cs"/>
          <w:rtl/>
        </w:rPr>
        <w:t>42</w:t>
      </w:r>
      <w:r w:rsidR="00752481">
        <w:rPr>
          <w:rFonts w:hint="cs"/>
          <w:rtl/>
        </w:rPr>
        <w:t>.</w:t>
      </w:r>
    </w:p>
    <w:p w:rsidR="0095721C" w:rsidRDefault="0095721C" w:rsidP="0095721C">
      <w:pPr>
        <w:pStyle w:val="libFootnote0"/>
        <w:rPr>
          <w:rtl/>
        </w:rPr>
      </w:pPr>
      <w:r>
        <w:rPr>
          <w:rFonts w:hint="cs"/>
          <w:rtl/>
        </w:rPr>
        <w:t>(5) نهج البلاغة</w:t>
      </w:r>
      <w:r w:rsidR="00752481">
        <w:rPr>
          <w:rFonts w:hint="cs"/>
          <w:rtl/>
        </w:rPr>
        <w:t xml:space="preserve"> - </w:t>
      </w:r>
      <w:r>
        <w:rPr>
          <w:rFonts w:hint="cs"/>
          <w:rtl/>
        </w:rPr>
        <w:t>تحقيق د. صبحي الصالح</w:t>
      </w:r>
      <w:r w:rsidR="00752481">
        <w:rPr>
          <w:rFonts w:hint="cs"/>
          <w:rtl/>
        </w:rPr>
        <w:t xml:space="preserve"> -:</w:t>
      </w:r>
      <w:r>
        <w:rPr>
          <w:rFonts w:hint="cs"/>
          <w:rtl/>
        </w:rPr>
        <w:t xml:space="preserve"> 201 الخطبة 144</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وقد وقفنا قبلُ على طائفة من النصوص الصحيحة التي اصطفت بني هاشم من قريش وقدّمتهم عليهم</w:t>
      </w:r>
      <w:r w:rsidR="00752481">
        <w:rPr>
          <w:rFonts w:hint="cs"/>
          <w:rtl/>
        </w:rPr>
        <w:t>،</w:t>
      </w:r>
      <w:r>
        <w:rPr>
          <w:rFonts w:hint="cs"/>
          <w:rtl/>
        </w:rPr>
        <w:t xml:space="preserve"> وطائفة من الوقائع وأحداث السيرة التي قدّمت بني هاشم على سواهم</w:t>
      </w:r>
      <w:r w:rsidR="00752481">
        <w:rPr>
          <w:rFonts w:hint="cs"/>
          <w:rtl/>
        </w:rPr>
        <w:t>،</w:t>
      </w:r>
      <w:r>
        <w:rPr>
          <w:rFonts w:hint="cs"/>
          <w:rtl/>
        </w:rPr>
        <w:t xml:space="preserve"> فلا تحتجّ قريش بحجّة إلاّ وكان بنو هاشم أوْلى بها</w:t>
      </w:r>
      <w:r w:rsidR="00752481">
        <w:rPr>
          <w:rFonts w:hint="cs"/>
          <w:rtl/>
        </w:rPr>
        <w:t>.</w:t>
      </w:r>
    </w:p>
    <w:p w:rsidR="0095721C" w:rsidRDefault="0095721C" w:rsidP="00752481">
      <w:pPr>
        <w:pStyle w:val="libNormal"/>
        <w:rPr>
          <w:rtl/>
        </w:rPr>
      </w:pPr>
      <w:r>
        <w:rPr>
          <w:rFonts w:hint="cs"/>
          <w:rtl/>
        </w:rPr>
        <w:t>3</w:t>
      </w:r>
      <w:r w:rsidR="00752481">
        <w:rPr>
          <w:rFonts w:hint="cs"/>
          <w:rtl/>
        </w:rPr>
        <w:t xml:space="preserve"> - </w:t>
      </w:r>
      <w:r>
        <w:rPr>
          <w:rFonts w:hint="cs"/>
          <w:rtl/>
        </w:rPr>
        <w:t>قوله ( ع )</w:t>
      </w:r>
      <w:r w:rsidR="00752481">
        <w:rPr>
          <w:rFonts w:hint="cs"/>
          <w:rtl/>
        </w:rPr>
        <w:t>:</w:t>
      </w:r>
      <w:r>
        <w:rPr>
          <w:rFonts w:hint="cs"/>
          <w:rtl/>
        </w:rPr>
        <w:t xml:space="preserve"> «أين تذهبون</w:t>
      </w:r>
      <w:r w:rsidR="00752481">
        <w:rPr>
          <w:rFonts w:hint="cs"/>
          <w:rtl/>
        </w:rPr>
        <w:t>؟</w:t>
      </w:r>
      <w:r>
        <w:rPr>
          <w:rFonts w:hint="cs"/>
          <w:rtl/>
        </w:rPr>
        <w:t>! وأنّى تؤفكون</w:t>
      </w:r>
      <w:r w:rsidR="00752481">
        <w:rPr>
          <w:rFonts w:hint="cs"/>
          <w:rtl/>
        </w:rPr>
        <w:t>؟</w:t>
      </w:r>
      <w:r>
        <w:rPr>
          <w:rFonts w:hint="cs"/>
          <w:rtl/>
        </w:rPr>
        <w:t>! والاَعلام قائمة</w:t>
      </w:r>
      <w:r w:rsidR="00752481">
        <w:rPr>
          <w:rFonts w:hint="cs"/>
          <w:rtl/>
        </w:rPr>
        <w:t>،</w:t>
      </w:r>
      <w:r>
        <w:rPr>
          <w:rFonts w:hint="cs"/>
          <w:rtl/>
        </w:rPr>
        <w:t xml:space="preserve"> والآيات واضحة، والمنار منصوبة</w:t>
      </w:r>
      <w:r w:rsidR="00752481">
        <w:rPr>
          <w:rFonts w:hint="cs"/>
          <w:rtl/>
        </w:rPr>
        <w:t>،</w:t>
      </w:r>
      <w:r>
        <w:rPr>
          <w:rFonts w:hint="cs"/>
          <w:rtl/>
        </w:rPr>
        <w:t xml:space="preserve"> فأين يُتاه بكم</w:t>
      </w:r>
      <w:r w:rsidR="00752481">
        <w:rPr>
          <w:rFonts w:hint="cs"/>
          <w:rtl/>
        </w:rPr>
        <w:t>؟</w:t>
      </w:r>
      <w:r>
        <w:rPr>
          <w:rFonts w:hint="cs"/>
          <w:rtl/>
        </w:rPr>
        <w:t>!</w:t>
      </w:r>
    </w:p>
    <w:p w:rsidR="0095721C" w:rsidRDefault="0095721C" w:rsidP="00752481">
      <w:pPr>
        <w:pStyle w:val="libNormal"/>
        <w:rPr>
          <w:rtl/>
        </w:rPr>
      </w:pPr>
      <w:r>
        <w:rPr>
          <w:rFonts w:hint="cs"/>
          <w:rtl/>
        </w:rPr>
        <w:t>وكيف تعمهون وبينكم عترة نبيّكم وهم أزمّة الحقّ</w:t>
      </w:r>
      <w:r w:rsidR="00752481">
        <w:rPr>
          <w:rFonts w:hint="cs"/>
          <w:rtl/>
        </w:rPr>
        <w:t>،</w:t>
      </w:r>
      <w:r>
        <w:rPr>
          <w:rFonts w:hint="cs"/>
          <w:rtl/>
        </w:rPr>
        <w:t xml:space="preserve"> وأعلام الدين</w:t>
      </w:r>
      <w:r w:rsidR="00752481">
        <w:rPr>
          <w:rFonts w:hint="cs"/>
          <w:rtl/>
        </w:rPr>
        <w:t>،</w:t>
      </w:r>
      <w:r>
        <w:rPr>
          <w:rFonts w:hint="cs"/>
          <w:rtl/>
        </w:rPr>
        <w:t xml:space="preserve"> وألسنة الصدق</w:t>
      </w:r>
      <w:r w:rsidR="00752481">
        <w:rPr>
          <w:rFonts w:hint="cs"/>
          <w:rtl/>
        </w:rPr>
        <w:t>؟</w:t>
      </w:r>
      <w:r>
        <w:rPr>
          <w:rFonts w:hint="cs"/>
          <w:rtl/>
        </w:rPr>
        <w:t>!</w:t>
      </w:r>
    </w:p>
    <w:p w:rsidR="0095721C" w:rsidRDefault="0095721C" w:rsidP="00752481">
      <w:pPr>
        <w:pStyle w:val="libNormal"/>
        <w:rPr>
          <w:rtl/>
        </w:rPr>
      </w:pPr>
      <w:r>
        <w:rPr>
          <w:rFonts w:hint="cs"/>
          <w:rtl/>
        </w:rPr>
        <w:t>فأنزِلوهم بأحسن منازل القرآن</w:t>
      </w:r>
      <w:r w:rsidR="00752481">
        <w:rPr>
          <w:rFonts w:hint="cs"/>
          <w:rtl/>
        </w:rPr>
        <w:t>،</w:t>
      </w:r>
      <w:r>
        <w:rPr>
          <w:rFonts w:hint="cs"/>
          <w:rtl/>
        </w:rPr>
        <w:t xml:space="preserve"> ورِدُوهم ورود الهيم العطاش</w:t>
      </w:r>
      <w:r w:rsidR="00752481">
        <w:rPr>
          <w:rFonts w:hint="cs"/>
          <w:rtl/>
        </w:rPr>
        <w:t>.</w:t>
      </w:r>
    </w:p>
    <w:p w:rsidR="0095721C" w:rsidRDefault="0095721C" w:rsidP="00752481">
      <w:pPr>
        <w:pStyle w:val="libNormal"/>
        <w:rPr>
          <w:rtl/>
        </w:rPr>
      </w:pPr>
      <w:r w:rsidRPr="00752481">
        <w:rPr>
          <w:rFonts w:hint="cs"/>
          <w:rtl/>
        </w:rPr>
        <w:t>أيّها الناس</w:t>
      </w:r>
      <w:r w:rsidR="00752481">
        <w:rPr>
          <w:rFonts w:hint="cs"/>
          <w:rtl/>
        </w:rPr>
        <w:t>،</w:t>
      </w:r>
      <w:r w:rsidRPr="00752481">
        <w:rPr>
          <w:rFonts w:hint="cs"/>
          <w:rtl/>
        </w:rPr>
        <w:t xml:space="preserve"> خذوها عن خاتم النبيين صلى الله عليه وآله وسلم</w:t>
      </w:r>
      <w:r w:rsidR="00752481">
        <w:rPr>
          <w:rFonts w:hint="cs"/>
          <w:rtl/>
        </w:rPr>
        <w:t>:</w:t>
      </w:r>
      <w:r w:rsidRPr="00752481">
        <w:rPr>
          <w:rFonts w:hint="cs"/>
          <w:rtl/>
        </w:rPr>
        <w:t xml:space="preserve"> إنّه يموت من مات منّا وليس بميّت</w:t>
      </w:r>
      <w:r w:rsidR="00752481">
        <w:rPr>
          <w:rFonts w:hint="cs"/>
          <w:rtl/>
        </w:rPr>
        <w:t>،</w:t>
      </w:r>
      <w:r w:rsidRPr="00752481">
        <w:rPr>
          <w:rFonts w:hint="cs"/>
          <w:rtl/>
        </w:rPr>
        <w:t xml:space="preserve"> ويبلى من بلي منّا وليس ببالٍ» </w:t>
      </w:r>
      <w:r w:rsidRPr="0095721C">
        <w:rPr>
          <w:rStyle w:val="libFootnotenumChar"/>
          <w:rFonts w:hint="cs"/>
          <w:rtl/>
        </w:rPr>
        <w:t>(1)</w:t>
      </w:r>
      <w:r w:rsidRPr="00752481">
        <w:rPr>
          <w:rFonts w:hint="cs"/>
          <w:rtl/>
        </w:rPr>
        <w:t>.</w:t>
      </w:r>
    </w:p>
    <w:p w:rsidR="0095721C" w:rsidRDefault="0095721C" w:rsidP="00752481">
      <w:pPr>
        <w:pStyle w:val="libNormal"/>
        <w:rPr>
          <w:rtl/>
        </w:rPr>
      </w:pPr>
      <w:r>
        <w:rPr>
          <w:rFonts w:hint="cs"/>
          <w:rtl/>
        </w:rPr>
        <w:t>استنكار لاذع</w:t>
      </w:r>
      <w:r w:rsidR="00752481">
        <w:rPr>
          <w:rFonts w:hint="cs"/>
          <w:rtl/>
        </w:rPr>
        <w:t>،</w:t>
      </w:r>
      <w:r>
        <w:rPr>
          <w:rFonts w:hint="cs"/>
          <w:rtl/>
        </w:rPr>
        <w:t xml:space="preserve"> وأسف على هؤلاء الناس الّذين تركوا عترة نبيّهم</w:t>
      </w:r>
      <w:r w:rsidR="00752481">
        <w:rPr>
          <w:rFonts w:hint="cs"/>
          <w:rtl/>
        </w:rPr>
        <w:t>،</w:t>
      </w:r>
      <w:r>
        <w:rPr>
          <w:rFonts w:hint="cs"/>
          <w:rtl/>
        </w:rPr>
        <w:t xml:space="preserve"> رغم وضوح الدلائل على لزوم اتّباعهم</w:t>
      </w:r>
      <w:r w:rsidR="00752481">
        <w:rPr>
          <w:rFonts w:hint="cs"/>
          <w:rtl/>
        </w:rPr>
        <w:t>!</w:t>
      </w:r>
    </w:p>
    <w:p w:rsidR="0095721C" w:rsidRDefault="0095721C" w:rsidP="00752481">
      <w:pPr>
        <w:pStyle w:val="libNormal"/>
        <w:rPr>
          <w:rtl/>
        </w:rPr>
      </w:pPr>
      <w:r>
        <w:rPr>
          <w:rFonts w:hint="cs"/>
          <w:rtl/>
        </w:rPr>
        <w:t>4</w:t>
      </w:r>
      <w:r w:rsidR="00752481">
        <w:rPr>
          <w:rFonts w:hint="cs"/>
          <w:rtl/>
        </w:rPr>
        <w:t xml:space="preserve"> - </w:t>
      </w:r>
      <w:r>
        <w:rPr>
          <w:rFonts w:hint="cs"/>
          <w:rtl/>
        </w:rPr>
        <w:t>قوله ( ع )</w:t>
      </w:r>
      <w:r w:rsidR="00752481">
        <w:rPr>
          <w:rFonts w:hint="cs"/>
          <w:rtl/>
        </w:rPr>
        <w:t>:</w:t>
      </w:r>
      <w:r>
        <w:rPr>
          <w:rFonts w:hint="cs"/>
          <w:rtl/>
        </w:rPr>
        <w:t xml:space="preserve"> «إنّا سنخُ أصلاب أصحاب السفينة</w:t>
      </w:r>
      <w:r w:rsidR="00752481">
        <w:rPr>
          <w:rFonts w:hint="cs"/>
          <w:rtl/>
        </w:rPr>
        <w:t>،</w:t>
      </w:r>
      <w:r>
        <w:rPr>
          <w:rFonts w:hint="cs"/>
          <w:rtl/>
        </w:rPr>
        <w:t xml:space="preserve"> وكما نجا في هاتيك من نجا، ينجو في هذه مَن ينجو</w:t>
      </w:r>
      <w:r w:rsidR="00752481">
        <w:rPr>
          <w:rFonts w:hint="cs"/>
          <w:rtl/>
        </w:rPr>
        <w:t>،</w:t>
      </w:r>
      <w:r>
        <w:rPr>
          <w:rFonts w:hint="cs"/>
          <w:rtl/>
        </w:rPr>
        <w:t xml:space="preserve"> ويلٌ رهينٌ لمن تخلّف عنهم.. وإنّي فيكم كالكهف لاَهل الكهف</w:t>
      </w:r>
      <w:r w:rsidR="00752481">
        <w:rPr>
          <w:rFonts w:hint="cs"/>
          <w:rtl/>
        </w:rPr>
        <w:t>،</w:t>
      </w:r>
      <w:r>
        <w:rPr>
          <w:rFonts w:hint="cs"/>
          <w:rtl/>
        </w:rPr>
        <w:t xml:space="preserve"> وإنّي فيكم باب حطّة</w:t>
      </w:r>
      <w:r w:rsidR="00752481">
        <w:rPr>
          <w:rFonts w:hint="cs"/>
          <w:rtl/>
        </w:rPr>
        <w:t>،</w:t>
      </w:r>
      <w:r>
        <w:rPr>
          <w:rFonts w:hint="cs"/>
          <w:rtl/>
        </w:rPr>
        <w:t xml:space="preserve"> مَن دخل منه نجا ومن تخلّف عنه هلك</w:t>
      </w:r>
      <w:r w:rsidR="00752481">
        <w:rPr>
          <w:rFonts w:hint="cs"/>
          <w:rtl/>
        </w:rPr>
        <w:t>،</w:t>
      </w:r>
      <w:r>
        <w:rPr>
          <w:rFonts w:hint="cs"/>
          <w:rtl/>
        </w:rPr>
        <w:t xml:space="preserve"> حجّةٌ من ذي الحجّة في حجّة الوداع</w:t>
      </w:r>
      <w:r w:rsidR="00752481">
        <w:rPr>
          <w:rFonts w:hint="cs"/>
          <w:rtl/>
        </w:rPr>
        <w:t>:</w:t>
      </w:r>
      <w:r>
        <w:rPr>
          <w:rFonts w:hint="cs"/>
          <w:rtl/>
        </w:rPr>
        <w:t xml:space="preserve"> إنّي تركت بين أظهركم ما إنْ تمسّكتم به لن تضلّوا بعدي أبداً</w:t>
      </w:r>
      <w:r w:rsidR="00752481">
        <w:rPr>
          <w:rFonts w:hint="cs"/>
          <w:rtl/>
        </w:rPr>
        <w:t>:</w:t>
      </w:r>
      <w:r>
        <w:rPr>
          <w:rFonts w:hint="cs"/>
          <w:rtl/>
        </w:rPr>
        <w:t xml:space="preserve"> كتاب الله وعترتي أهل</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نهج البلاغة</w:t>
      </w:r>
      <w:r w:rsidR="00752481">
        <w:rPr>
          <w:rFonts w:hint="cs"/>
          <w:rtl/>
        </w:rPr>
        <w:t xml:space="preserve"> - </w:t>
      </w:r>
      <w:r>
        <w:rPr>
          <w:rFonts w:hint="cs"/>
          <w:rtl/>
        </w:rPr>
        <w:t>تحقيق د. صبحي الصالح</w:t>
      </w:r>
      <w:r w:rsidR="00752481">
        <w:rPr>
          <w:rFonts w:hint="cs"/>
          <w:rtl/>
        </w:rPr>
        <w:t xml:space="preserve"> -:</w:t>
      </w:r>
      <w:r>
        <w:rPr>
          <w:rFonts w:hint="cs"/>
          <w:rtl/>
        </w:rPr>
        <w:t xml:space="preserve"> 119 الخطبة 87</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sidRPr="00752481">
        <w:rPr>
          <w:rFonts w:hint="cs"/>
          <w:rtl/>
        </w:rPr>
        <w:lastRenderedPageBreak/>
        <w:t xml:space="preserve">بيتي» </w:t>
      </w:r>
      <w:r w:rsidRPr="0095721C">
        <w:rPr>
          <w:rStyle w:val="libFootnotenumChar"/>
          <w:rFonts w:hint="cs"/>
          <w:rtl/>
        </w:rPr>
        <w:t>(1)</w:t>
      </w:r>
      <w:r w:rsidR="00752481">
        <w:rPr>
          <w:rFonts w:hint="cs"/>
          <w:rtl/>
        </w:rPr>
        <w:t>.</w:t>
      </w:r>
    </w:p>
    <w:p w:rsidR="0095721C" w:rsidRDefault="0095721C" w:rsidP="00752481">
      <w:pPr>
        <w:pStyle w:val="libNormal"/>
        <w:rPr>
          <w:rtl/>
        </w:rPr>
      </w:pPr>
      <w:r w:rsidRPr="00752481">
        <w:rPr>
          <w:rFonts w:hint="cs"/>
          <w:rtl/>
        </w:rPr>
        <w:t>5</w:t>
      </w:r>
      <w:r w:rsidR="00752481">
        <w:rPr>
          <w:rFonts w:hint="cs"/>
          <w:rtl/>
        </w:rPr>
        <w:t xml:space="preserve"> - </w:t>
      </w:r>
      <w:r w:rsidRPr="00752481">
        <w:rPr>
          <w:rFonts w:hint="cs"/>
          <w:rtl/>
        </w:rPr>
        <w:t>قوله ( ع)</w:t>
      </w:r>
      <w:r w:rsidR="00752481">
        <w:rPr>
          <w:rFonts w:hint="cs"/>
          <w:rtl/>
        </w:rPr>
        <w:t>:</w:t>
      </w:r>
      <w:r w:rsidRPr="00752481">
        <w:rPr>
          <w:rFonts w:hint="cs"/>
          <w:rtl/>
        </w:rPr>
        <w:t xml:space="preserve"> «انظروا أهل بيت نبيّكم</w:t>
      </w:r>
      <w:r w:rsidR="00752481">
        <w:rPr>
          <w:rFonts w:hint="cs"/>
          <w:rtl/>
        </w:rPr>
        <w:t>،</w:t>
      </w:r>
      <w:r w:rsidRPr="00752481">
        <w:rPr>
          <w:rFonts w:hint="cs"/>
          <w:rtl/>
        </w:rPr>
        <w:t xml:space="preserve"> فالزموا سَمْتَهم</w:t>
      </w:r>
      <w:r w:rsidR="00752481">
        <w:rPr>
          <w:rFonts w:hint="cs"/>
          <w:rtl/>
        </w:rPr>
        <w:t>،</w:t>
      </w:r>
      <w:r w:rsidRPr="00752481">
        <w:rPr>
          <w:rFonts w:hint="cs"/>
          <w:rtl/>
        </w:rPr>
        <w:t xml:space="preserve"> واتّبعوا أثَرهم</w:t>
      </w:r>
      <w:r w:rsidR="00752481">
        <w:rPr>
          <w:rFonts w:hint="cs"/>
          <w:rtl/>
        </w:rPr>
        <w:t>،</w:t>
      </w:r>
      <w:r w:rsidRPr="00752481">
        <w:rPr>
          <w:rFonts w:hint="cs"/>
          <w:rtl/>
        </w:rPr>
        <w:t xml:space="preserve"> فلن يخرجوكم من هدىً</w:t>
      </w:r>
      <w:r w:rsidR="00752481">
        <w:rPr>
          <w:rFonts w:hint="cs"/>
          <w:rtl/>
        </w:rPr>
        <w:t>،</w:t>
      </w:r>
      <w:r w:rsidRPr="00752481">
        <w:rPr>
          <w:rFonts w:hint="cs"/>
          <w:rtl/>
        </w:rPr>
        <w:t xml:space="preserve"> ولن يعيدوكم في ردى</w:t>
      </w:r>
      <w:r w:rsidR="00752481">
        <w:rPr>
          <w:rFonts w:hint="cs"/>
          <w:rtl/>
        </w:rPr>
        <w:t>.</w:t>
      </w:r>
      <w:r w:rsidRPr="00752481">
        <w:rPr>
          <w:rFonts w:hint="cs"/>
          <w:rtl/>
        </w:rPr>
        <w:t>. فإنْ لَبَدوا فالبدوا</w:t>
      </w:r>
      <w:r w:rsidR="00752481">
        <w:rPr>
          <w:rFonts w:hint="cs"/>
          <w:rtl/>
        </w:rPr>
        <w:t>،</w:t>
      </w:r>
      <w:r w:rsidRPr="00752481">
        <w:rPr>
          <w:rFonts w:hint="cs"/>
          <w:rtl/>
        </w:rPr>
        <w:t xml:space="preserve"> وإنْ نهضوا فانهضوا.. ولا تسبقونهم فتضلّوا</w:t>
      </w:r>
      <w:r w:rsidR="00752481">
        <w:rPr>
          <w:rFonts w:hint="cs"/>
          <w:rtl/>
        </w:rPr>
        <w:t>،</w:t>
      </w:r>
      <w:r w:rsidRPr="00752481">
        <w:rPr>
          <w:rFonts w:hint="cs"/>
          <w:rtl/>
        </w:rPr>
        <w:t xml:space="preserve"> ولا تتأخّروا عنهم فتهلكوا»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6</w:t>
      </w:r>
      <w:r w:rsidR="00752481">
        <w:rPr>
          <w:rFonts w:hint="cs"/>
          <w:rtl/>
        </w:rPr>
        <w:t xml:space="preserve"> - </w:t>
      </w:r>
      <w:r w:rsidRPr="00752481">
        <w:rPr>
          <w:rFonts w:hint="cs"/>
          <w:rtl/>
        </w:rPr>
        <w:t>قوله ( ع)</w:t>
      </w:r>
      <w:r w:rsidR="00752481">
        <w:rPr>
          <w:rFonts w:hint="cs"/>
          <w:rtl/>
        </w:rPr>
        <w:t>:</w:t>
      </w:r>
      <w:r w:rsidRPr="00752481">
        <w:rPr>
          <w:rFonts w:hint="cs"/>
          <w:rtl/>
        </w:rPr>
        <w:t xml:space="preserve"> «.. ألم أعمل فيكم بالثَقَل الاَكبر</w:t>
      </w:r>
      <w:r w:rsidR="00752481">
        <w:rPr>
          <w:rFonts w:hint="cs"/>
          <w:rtl/>
        </w:rPr>
        <w:t>،</w:t>
      </w:r>
      <w:r w:rsidRPr="00752481">
        <w:rPr>
          <w:rFonts w:hint="cs"/>
          <w:rtl/>
        </w:rPr>
        <w:t xml:space="preserve"> وأتركَ فيكم الثَقَل الاَصغر»</w:t>
      </w:r>
      <w:r w:rsidRPr="0095721C">
        <w:rPr>
          <w:rStyle w:val="libFootnotenumChar"/>
          <w:rFonts w:hint="cs"/>
          <w:rtl/>
        </w:rPr>
        <w:t>(3)</w:t>
      </w:r>
      <w:r w:rsidR="00752481">
        <w:rPr>
          <w:rFonts w:hint="cs"/>
          <w:rtl/>
        </w:rPr>
        <w:t>؟</w:t>
      </w:r>
      <w:r w:rsidRPr="00752481">
        <w:rPr>
          <w:rFonts w:hint="cs"/>
          <w:rtl/>
        </w:rPr>
        <w:t>!</w:t>
      </w:r>
    </w:p>
    <w:p w:rsidR="0095721C" w:rsidRDefault="0095721C" w:rsidP="00752481">
      <w:pPr>
        <w:pStyle w:val="libNormal"/>
        <w:rPr>
          <w:rtl/>
        </w:rPr>
      </w:pPr>
      <w:r>
        <w:rPr>
          <w:rFonts w:hint="cs"/>
          <w:rtl/>
        </w:rPr>
        <w:t>الثَقل الاَكبر</w:t>
      </w:r>
      <w:r w:rsidR="00752481">
        <w:rPr>
          <w:rFonts w:hint="cs"/>
          <w:rtl/>
        </w:rPr>
        <w:t>:</w:t>
      </w:r>
      <w:r>
        <w:rPr>
          <w:rFonts w:hint="cs"/>
          <w:rtl/>
        </w:rPr>
        <w:t xml:space="preserve"> القرآن الكريم</w:t>
      </w:r>
      <w:r w:rsidR="00752481">
        <w:rPr>
          <w:rFonts w:hint="cs"/>
          <w:rtl/>
        </w:rPr>
        <w:t>،</w:t>
      </w:r>
      <w:r>
        <w:rPr>
          <w:rFonts w:hint="cs"/>
          <w:rtl/>
        </w:rPr>
        <w:t xml:space="preserve"> والثَقل الاَصغر</w:t>
      </w:r>
      <w:r w:rsidR="00752481">
        <w:rPr>
          <w:rFonts w:hint="cs"/>
          <w:rtl/>
        </w:rPr>
        <w:t>:</w:t>
      </w:r>
      <w:r>
        <w:rPr>
          <w:rFonts w:hint="cs"/>
          <w:rtl/>
        </w:rPr>
        <w:t xml:space="preserve"> الحسن والحسين عليهما السلام</w:t>
      </w:r>
      <w:r w:rsidR="00752481">
        <w:rPr>
          <w:rFonts w:hint="cs"/>
          <w:rtl/>
        </w:rPr>
        <w:t>.</w:t>
      </w:r>
    </w:p>
    <w:p w:rsidR="0095721C" w:rsidRDefault="0095721C" w:rsidP="00752481">
      <w:pPr>
        <w:pStyle w:val="libNormal"/>
        <w:rPr>
          <w:rtl/>
        </w:rPr>
      </w:pPr>
      <w:r w:rsidRPr="00752481">
        <w:rPr>
          <w:rFonts w:hint="cs"/>
          <w:rtl/>
        </w:rPr>
        <w:t>7</w:t>
      </w:r>
      <w:r w:rsidR="00752481">
        <w:rPr>
          <w:rFonts w:hint="cs"/>
          <w:rtl/>
        </w:rPr>
        <w:t xml:space="preserve"> - </w:t>
      </w:r>
      <w:r w:rsidRPr="00752481">
        <w:rPr>
          <w:rFonts w:hint="cs"/>
          <w:rtl/>
        </w:rPr>
        <w:t>قوله ( ع )</w:t>
      </w:r>
      <w:r w:rsidR="00752481">
        <w:rPr>
          <w:rFonts w:hint="cs"/>
          <w:rtl/>
        </w:rPr>
        <w:t>:</w:t>
      </w:r>
      <w:r w:rsidRPr="00752481">
        <w:rPr>
          <w:rFonts w:hint="cs"/>
          <w:rtl/>
        </w:rPr>
        <w:t xml:space="preserve"> «المهديّ منّا أهل البيت</w:t>
      </w:r>
      <w:r w:rsidR="00752481">
        <w:rPr>
          <w:rFonts w:hint="cs"/>
          <w:rtl/>
        </w:rPr>
        <w:t>،</w:t>
      </w:r>
      <w:r w:rsidRPr="00752481">
        <w:rPr>
          <w:rFonts w:hint="cs"/>
          <w:rtl/>
        </w:rPr>
        <w:t xml:space="preserve"> يصلحه الله في ليلة» </w:t>
      </w:r>
      <w:r w:rsidRPr="0095721C">
        <w:rPr>
          <w:rStyle w:val="libFootnotenumChar"/>
          <w:rFonts w:hint="cs"/>
          <w:rtl/>
        </w:rPr>
        <w:t>(4)</w:t>
      </w:r>
      <w:r w:rsidRPr="00752481">
        <w:rPr>
          <w:rFonts w:hint="cs"/>
          <w:rtl/>
        </w:rPr>
        <w:t>.</w:t>
      </w:r>
    </w:p>
    <w:p w:rsidR="0095721C" w:rsidRDefault="0095721C" w:rsidP="00752481">
      <w:pPr>
        <w:pStyle w:val="libNormal"/>
        <w:rPr>
          <w:rtl/>
        </w:rPr>
      </w:pPr>
      <w:r w:rsidRPr="00752481">
        <w:rPr>
          <w:rFonts w:hint="cs"/>
          <w:rtl/>
        </w:rPr>
        <w:t>8</w:t>
      </w:r>
      <w:r w:rsidR="00752481">
        <w:rPr>
          <w:rFonts w:hint="cs"/>
          <w:rtl/>
        </w:rPr>
        <w:t xml:space="preserve"> - </w:t>
      </w:r>
      <w:r w:rsidRPr="00752481">
        <w:rPr>
          <w:rFonts w:hint="cs"/>
          <w:rtl/>
        </w:rPr>
        <w:t>قوله ( ع )</w:t>
      </w:r>
      <w:r w:rsidR="00752481">
        <w:rPr>
          <w:rFonts w:hint="cs"/>
          <w:rtl/>
        </w:rPr>
        <w:t>:</w:t>
      </w:r>
      <w:r w:rsidRPr="00752481">
        <w:rPr>
          <w:rFonts w:hint="cs"/>
          <w:rtl/>
        </w:rPr>
        <w:t xml:space="preserve"> «المهديّ منّا</w:t>
      </w:r>
      <w:r w:rsidR="00752481">
        <w:rPr>
          <w:rFonts w:hint="cs"/>
          <w:rtl/>
        </w:rPr>
        <w:t>،</w:t>
      </w:r>
      <w:r w:rsidRPr="00752481">
        <w:rPr>
          <w:rFonts w:hint="cs"/>
          <w:rtl/>
        </w:rPr>
        <w:t xml:space="preserve"> من وُلْد فاطمة» </w:t>
      </w:r>
      <w:r w:rsidRPr="0095721C">
        <w:rPr>
          <w:rStyle w:val="libFootnotenumChar"/>
          <w:rFonts w:hint="cs"/>
          <w:rtl/>
        </w:rPr>
        <w:t>(5)</w:t>
      </w:r>
      <w:r w:rsidRPr="00752481">
        <w:rPr>
          <w:rFonts w:hint="cs"/>
          <w:rtl/>
        </w:rPr>
        <w:t>.</w:t>
      </w:r>
    </w:p>
    <w:p w:rsidR="0095721C" w:rsidRDefault="0095721C" w:rsidP="00752481">
      <w:pPr>
        <w:pStyle w:val="libNormal"/>
        <w:rPr>
          <w:rtl/>
        </w:rPr>
      </w:pPr>
      <w:r>
        <w:rPr>
          <w:rFonts w:hint="cs"/>
          <w:rtl/>
        </w:rPr>
        <w:t>وهكذا تقسّمت كلمات الامام عليٍّ ( ع ) هذه بين حديث نبويّ بحرفه أو بمضمونه</w:t>
      </w:r>
      <w:r w:rsidR="00752481">
        <w:rPr>
          <w:rFonts w:hint="cs"/>
          <w:rtl/>
        </w:rPr>
        <w:t>،</w:t>
      </w:r>
      <w:r>
        <w:rPr>
          <w:rFonts w:hint="cs"/>
          <w:rtl/>
        </w:rPr>
        <w:t xml:space="preserve"> وبين وصف أو تقييم لحدثٍ تاريخيّ حاسم</w:t>
      </w:r>
      <w:r w:rsidR="00752481">
        <w:rPr>
          <w:rFonts w:hint="cs"/>
          <w:rtl/>
        </w:rPr>
        <w:t>،</w:t>
      </w:r>
      <w:r>
        <w:rPr>
          <w:rFonts w:hint="cs"/>
          <w:rtl/>
        </w:rPr>
        <w:t xml:space="preserve"> وليس في هذا كلّه على الاِطلاق ما يشذّ عن وقائع التاريخ في صغيرة ولا كبيرة</w:t>
      </w:r>
      <w:r w:rsid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تاريخ اليعقوبي 2</w:t>
      </w:r>
      <w:r w:rsidR="00752481">
        <w:rPr>
          <w:rFonts w:hint="cs"/>
          <w:rtl/>
        </w:rPr>
        <w:t>:</w:t>
      </w:r>
      <w:r>
        <w:rPr>
          <w:rFonts w:hint="cs"/>
          <w:rtl/>
        </w:rPr>
        <w:t xml:space="preserve"> 211</w:t>
      </w:r>
      <w:r w:rsidR="00752481">
        <w:rPr>
          <w:rFonts w:hint="cs"/>
          <w:rtl/>
        </w:rPr>
        <w:t xml:space="preserve"> - </w:t>
      </w:r>
      <w:r>
        <w:rPr>
          <w:rFonts w:hint="cs"/>
          <w:rtl/>
        </w:rPr>
        <w:t>212</w:t>
      </w:r>
      <w:r w:rsidR="00752481">
        <w:rPr>
          <w:rFonts w:hint="cs"/>
          <w:rtl/>
        </w:rPr>
        <w:t>.</w:t>
      </w:r>
    </w:p>
    <w:p w:rsidR="0095721C" w:rsidRDefault="0095721C" w:rsidP="0095721C">
      <w:pPr>
        <w:pStyle w:val="libFootnote0"/>
        <w:rPr>
          <w:rtl/>
        </w:rPr>
      </w:pPr>
      <w:r>
        <w:rPr>
          <w:rFonts w:hint="cs"/>
          <w:rtl/>
        </w:rPr>
        <w:t>(2) نهج البلاغة</w:t>
      </w:r>
      <w:r w:rsidR="00752481">
        <w:rPr>
          <w:rFonts w:hint="cs"/>
          <w:rtl/>
        </w:rPr>
        <w:t xml:space="preserve"> - </w:t>
      </w:r>
      <w:r>
        <w:rPr>
          <w:rFonts w:hint="cs"/>
          <w:rtl/>
        </w:rPr>
        <w:t>تحقيق د. صبحي الصالح</w:t>
      </w:r>
      <w:r w:rsidR="00752481">
        <w:rPr>
          <w:rFonts w:hint="cs"/>
          <w:rtl/>
        </w:rPr>
        <w:t xml:space="preserve"> -:</w:t>
      </w:r>
      <w:r>
        <w:rPr>
          <w:rFonts w:hint="cs"/>
          <w:rtl/>
        </w:rPr>
        <w:t xml:space="preserve"> 143 الخطبة 97</w:t>
      </w:r>
      <w:r w:rsidR="00752481">
        <w:rPr>
          <w:rFonts w:hint="cs"/>
          <w:rtl/>
        </w:rPr>
        <w:t>.</w:t>
      </w:r>
    </w:p>
    <w:p w:rsidR="0095721C" w:rsidRDefault="0095721C" w:rsidP="0095721C">
      <w:pPr>
        <w:pStyle w:val="libFootnote0"/>
        <w:rPr>
          <w:rtl/>
        </w:rPr>
      </w:pPr>
      <w:r>
        <w:rPr>
          <w:rFonts w:hint="cs"/>
          <w:rtl/>
        </w:rPr>
        <w:t>(3) نهج البلاغة</w:t>
      </w:r>
      <w:r w:rsidR="00752481">
        <w:rPr>
          <w:rFonts w:hint="cs"/>
          <w:rtl/>
        </w:rPr>
        <w:t xml:space="preserve"> - </w:t>
      </w:r>
      <w:r>
        <w:rPr>
          <w:rFonts w:hint="cs"/>
          <w:rtl/>
        </w:rPr>
        <w:t>تحقيق د. صبحي الصالح</w:t>
      </w:r>
      <w:r w:rsidR="00752481">
        <w:rPr>
          <w:rFonts w:hint="cs"/>
          <w:rtl/>
        </w:rPr>
        <w:t xml:space="preserve"> -:</w:t>
      </w:r>
      <w:r>
        <w:rPr>
          <w:rFonts w:hint="cs"/>
          <w:rtl/>
        </w:rPr>
        <w:t xml:space="preserve"> 119 الخطبة 87</w:t>
      </w:r>
      <w:r w:rsidR="00752481">
        <w:rPr>
          <w:rFonts w:hint="cs"/>
          <w:rtl/>
        </w:rPr>
        <w:t>.</w:t>
      </w:r>
    </w:p>
    <w:p w:rsidR="0095721C" w:rsidRDefault="0095721C" w:rsidP="0095721C">
      <w:pPr>
        <w:pStyle w:val="libFootnote0"/>
        <w:rPr>
          <w:rtl/>
        </w:rPr>
      </w:pPr>
      <w:r>
        <w:rPr>
          <w:rFonts w:hint="cs"/>
          <w:rtl/>
        </w:rPr>
        <w:t>(4) مسند أحمد 1</w:t>
      </w:r>
      <w:r w:rsidR="00752481">
        <w:rPr>
          <w:rFonts w:hint="cs"/>
          <w:rtl/>
        </w:rPr>
        <w:t>:</w:t>
      </w:r>
      <w:r>
        <w:rPr>
          <w:rFonts w:hint="cs"/>
          <w:rtl/>
        </w:rPr>
        <w:t xml:space="preserve"> 84</w:t>
      </w:r>
      <w:r w:rsidR="00752481">
        <w:rPr>
          <w:rFonts w:hint="cs"/>
          <w:rtl/>
        </w:rPr>
        <w:t>.</w:t>
      </w:r>
    </w:p>
    <w:p w:rsidR="0095721C" w:rsidRDefault="0095721C" w:rsidP="0095721C">
      <w:pPr>
        <w:pStyle w:val="libFootnote0"/>
        <w:rPr>
          <w:rtl/>
        </w:rPr>
      </w:pPr>
      <w:r>
        <w:rPr>
          <w:rFonts w:hint="cs"/>
          <w:rtl/>
        </w:rPr>
        <w:t>(5) السيوطي</w:t>
      </w:r>
      <w:r w:rsidR="00752481">
        <w:rPr>
          <w:rFonts w:hint="cs"/>
          <w:rtl/>
        </w:rPr>
        <w:t>،</w:t>
      </w:r>
      <w:r>
        <w:rPr>
          <w:rFonts w:hint="cs"/>
          <w:rtl/>
        </w:rPr>
        <w:t xml:space="preserve"> مسند فاطمة</w:t>
      </w:r>
      <w:r w:rsidR="00752481">
        <w:rPr>
          <w:rFonts w:hint="cs"/>
          <w:rtl/>
        </w:rPr>
        <w:t>:</w:t>
      </w:r>
      <w:r>
        <w:rPr>
          <w:rFonts w:hint="cs"/>
          <w:rtl/>
        </w:rPr>
        <w:t xml:space="preserve"> 94 | 224</w:t>
      </w:r>
      <w:r w:rsidR="00752481">
        <w:rPr>
          <w:rFonts w:hint="cs"/>
          <w:rtl/>
        </w:rPr>
        <w:t>.</w:t>
      </w:r>
      <w:r>
        <w:rPr>
          <w:rFonts w:hint="cs"/>
          <w:rtl/>
        </w:rPr>
        <w:t xml:space="preserve"> المطبعة العزيزية</w:t>
      </w:r>
      <w:r w:rsidR="00752481">
        <w:rPr>
          <w:rFonts w:hint="cs"/>
          <w:rtl/>
        </w:rPr>
        <w:t xml:space="preserve"> - </w:t>
      </w:r>
      <w:r>
        <w:rPr>
          <w:rFonts w:hint="cs"/>
          <w:rtl/>
        </w:rPr>
        <w:t>حيدر آباد</w:t>
      </w:r>
      <w:r w:rsidR="00752481">
        <w:rPr>
          <w:rFonts w:hint="cs"/>
          <w:rtl/>
        </w:rPr>
        <w:t xml:space="preserve"> - </w:t>
      </w:r>
      <w:r>
        <w:rPr>
          <w:rFonts w:hint="cs"/>
          <w:rtl/>
        </w:rPr>
        <w:t>الهند</w:t>
      </w:r>
      <w:r w:rsidR="00752481">
        <w:rPr>
          <w:rFonts w:hint="cs"/>
          <w:rtl/>
        </w:rPr>
        <w:t xml:space="preserve"> - </w:t>
      </w:r>
      <w:r>
        <w:rPr>
          <w:rFonts w:hint="cs"/>
          <w:rtl/>
        </w:rPr>
        <w:t>ط1</w:t>
      </w:r>
      <w:r w:rsidR="00752481">
        <w:rPr>
          <w:rFonts w:hint="cs"/>
          <w:rtl/>
        </w:rPr>
        <w:t xml:space="preserve"> -</w:t>
      </w:r>
      <w:r>
        <w:rPr>
          <w:rFonts w:hint="cs"/>
          <w:rtl/>
        </w:rPr>
        <w:t>1406هـ</w:t>
      </w:r>
      <w:r w:rsidR="00752481">
        <w:rPr>
          <w:rFonts w:hint="cs"/>
          <w:rtl/>
        </w:rPr>
        <w:t>،</w:t>
      </w:r>
      <w:r>
        <w:rPr>
          <w:rFonts w:hint="cs"/>
          <w:rtl/>
        </w:rPr>
        <w:t xml:space="preserve"> 1986 م</w:t>
      </w:r>
      <w:r w:rsidR="00752481">
        <w:rPr>
          <w:rFonts w:hint="cs"/>
          <w:rtl/>
        </w:rPr>
        <w:t>،</w:t>
      </w:r>
      <w:r>
        <w:rPr>
          <w:rFonts w:hint="cs"/>
          <w:rtl/>
        </w:rPr>
        <w:t xml:space="preserve"> تصحيح الحافظ عزيز بيك مدير لجنة أنوار المعارف بحيدر آباد</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خلاصة اليقين بحق علي</w:t>
      </w:r>
      <w:r w:rsidR="00752481">
        <w:rPr>
          <w:rFonts w:hint="cs"/>
          <w:rtl/>
        </w:rPr>
        <w:t>:</w:t>
      </w:r>
    </w:p>
    <w:p w:rsidR="0095721C" w:rsidRDefault="0095721C" w:rsidP="00752481">
      <w:pPr>
        <w:pStyle w:val="libNormal"/>
        <w:rPr>
          <w:rtl/>
        </w:rPr>
      </w:pPr>
      <w:r>
        <w:rPr>
          <w:rFonts w:hint="cs"/>
          <w:rtl/>
        </w:rPr>
        <w:t>وإنّ تلك الكثرة من الاَدلة الرصينة لا تدع للناظر اليها بعين الانصاف مجالاً للريب في حقّ علي في الخلافة...</w:t>
      </w:r>
    </w:p>
    <w:p w:rsidR="0095721C" w:rsidRDefault="0095721C" w:rsidP="00C12977">
      <w:pPr>
        <w:pStyle w:val="libNormal"/>
        <w:rPr>
          <w:rtl/>
        </w:rPr>
      </w:pPr>
      <w:r w:rsidRPr="00752481">
        <w:rPr>
          <w:rFonts w:hint="cs"/>
          <w:rtl/>
        </w:rPr>
        <w:t>لقد أيقن جميع المنصفين بحقّه في الخلافة يقيناً من موقعه الممتاز عند الرسول صلى الله عليه وآله وسلم ومن حياته الخالصة في الاِسلام</w:t>
      </w:r>
      <w:r w:rsidR="00752481">
        <w:rPr>
          <w:rFonts w:hint="cs"/>
          <w:rtl/>
        </w:rPr>
        <w:t>،</w:t>
      </w:r>
      <w:r w:rsidRPr="00752481">
        <w:rPr>
          <w:rFonts w:hint="cs"/>
          <w:rtl/>
        </w:rPr>
        <w:t xml:space="preserve"> وكذلك كان هو.. فلقد كان ( ع ) في حياة الرسول ( ص ) يقول</w:t>
      </w:r>
      <w:r w:rsidR="00752481">
        <w:rPr>
          <w:rFonts w:hint="cs"/>
          <w:rtl/>
        </w:rPr>
        <w:t>:</w:t>
      </w:r>
      <w:r w:rsidRPr="00752481">
        <w:rPr>
          <w:rFonts w:hint="cs"/>
          <w:rtl/>
        </w:rPr>
        <w:t xml:space="preserve"> «إنّ الله يقول</w:t>
      </w:r>
      <w:r w:rsidR="00752481">
        <w:rPr>
          <w:rFonts w:hint="cs"/>
          <w:rtl/>
        </w:rPr>
        <w:t>:</w:t>
      </w:r>
      <w:r w:rsidRPr="00752481">
        <w:rPr>
          <w:rFonts w:hint="cs"/>
          <w:rtl/>
        </w:rPr>
        <w:t xml:space="preserve"> </w:t>
      </w:r>
      <w:r w:rsidRPr="00C12977">
        <w:rPr>
          <w:rStyle w:val="libAlaemChar"/>
          <w:rFonts w:hint="cs"/>
          <w:rtl/>
        </w:rPr>
        <w:t>(</w:t>
      </w:r>
      <w:r w:rsidR="00C12977" w:rsidRPr="00C12977">
        <w:rPr>
          <w:rStyle w:val="libAieChar"/>
          <w:rFonts w:hint="cs"/>
          <w:rtl/>
        </w:rPr>
        <w:t>أَفَإِن</w:t>
      </w:r>
      <w:r w:rsidR="00C12977" w:rsidRPr="00C12977">
        <w:rPr>
          <w:rStyle w:val="libAieChar"/>
          <w:rtl/>
        </w:rPr>
        <w:t xml:space="preserve"> </w:t>
      </w:r>
      <w:r w:rsidR="00C12977" w:rsidRPr="00C12977">
        <w:rPr>
          <w:rStyle w:val="libAieChar"/>
          <w:rFonts w:hint="cs"/>
          <w:rtl/>
        </w:rPr>
        <w:t>مَّاتَ</w:t>
      </w:r>
      <w:r w:rsidR="00C12977" w:rsidRPr="00C12977">
        <w:rPr>
          <w:rStyle w:val="libAieChar"/>
          <w:rtl/>
        </w:rPr>
        <w:t xml:space="preserve"> </w:t>
      </w:r>
      <w:r w:rsidR="00C12977" w:rsidRPr="00C12977">
        <w:rPr>
          <w:rStyle w:val="libAieChar"/>
          <w:rFonts w:hint="cs"/>
          <w:rtl/>
        </w:rPr>
        <w:t>أَوْ</w:t>
      </w:r>
      <w:r w:rsidR="00C12977" w:rsidRPr="00C12977">
        <w:rPr>
          <w:rStyle w:val="libAieChar"/>
          <w:rtl/>
        </w:rPr>
        <w:t xml:space="preserve"> </w:t>
      </w:r>
      <w:r w:rsidR="00C12977" w:rsidRPr="00C12977">
        <w:rPr>
          <w:rStyle w:val="libAieChar"/>
          <w:rFonts w:hint="cs"/>
          <w:rtl/>
        </w:rPr>
        <w:t>قُتِلَ</w:t>
      </w:r>
      <w:r w:rsidR="00C12977" w:rsidRPr="00C12977">
        <w:rPr>
          <w:rStyle w:val="libAieChar"/>
          <w:rtl/>
        </w:rPr>
        <w:t xml:space="preserve"> </w:t>
      </w:r>
      <w:r w:rsidR="00C12977" w:rsidRPr="00C12977">
        <w:rPr>
          <w:rStyle w:val="libAieChar"/>
          <w:rFonts w:hint="cs"/>
          <w:rtl/>
        </w:rPr>
        <w:t>انقَلَبْتُمْ</w:t>
      </w:r>
      <w:r w:rsidR="00C12977" w:rsidRPr="00C12977">
        <w:rPr>
          <w:rStyle w:val="libAieChar"/>
          <w:rtl/>
        </w:rPr>
        <w:t xml:space="preserve"> </w:t>
      </w:r>
      <w:r w:rsidR="00C12977" w:rsidRPr="00C12977">
        <w:rPr>
          <w:rStyle w:val="libAieChar"/>
          <w:rFonts w:hint="cs"/>
          <w:rtl/>
        </w:rPr>
        <w:t>عَلَىٰ</w:t>
      </w:r>
      <w:r w:rsidR="00C12977" w:rsidRPr="00C12977">
        <w:rPr>
          <w:rStyle w:val="libAieChar"/>
          <w:rtl/>
        </w:rPr>
        <w:t xml:space="preserve"> </w:t>
      </w:r>
      <w:r w:rsidR="00C12977" w:rsidRPr="00C12977">
        <w:rPr>
          <w:rStyle w:val="libAieChar"/>
          <w:rFonts w:hint="cs"/>
          <w:rtl/>
        </w:rPr>
        <w:t>أَعْقَابِكُمْ</w:t>
      </w:r>
      <w:r w:rsidRPr="00C12977">
        <w:rPr>
          <w:rStyle w:val="libAlaemChar"/>
          <w:rFonts w:hint="cs"/>
          <w:rtl/>
        </w:rPr>
        <w:t>)</w:t>
      </w:r>
      <w:r w:rsidRPr="00752481">
        <w:rPr>
          <w:rFonts w:hint="cs"/>
          <w:rtl/>
        </w:rPr>
        <w:t xml:space="preserve"> </w:t>
      </w:r>
      <w:r w:rsidRPr="0095721C">
        <w:rPr>
          <w:rStyle w:val="libFootnotenumChar"/>
          <w:rFonts w:hint="cs"/>
          <w:rtl/>
        </w:rPr>
        <w:t>(1)</w:t>
      </w:r>
      <w:r w:rsidRPr="00752481">
        <w:rPr>
          <w:rFonts w:hint="cs"/>
          <w:rtl/>
        </w:rPr>
        <w:t>واللهِ لا ننقلب على أعقابنا بعد إذ هدانا الله</w:t>
      </w:r>
      <w:r w:rsidR="00752481">
        <w:rPr>
          <w:rFonts w:hint="cs"/>
          <w:rtl/>
        </w:rPr>
        <w:t>،</w:t>
      </w:r>
      <w:r w:rsidRPr="00752481">
        <w:rPr>
          <w:rFonts w:hint="cs"/>
          <w:rtl/>
        </w:rPr>
        <w:t xml:space="preserve"> واللهِ لئن مات أو قُتل لاُقاتِلنَّ على ما قاتل عليه حتّى أموت</w:t>
      </w:r>
      <w:r w:rsidR="00752481">
        <w:rPr>
          <w:rFonts w:hint="cs"/>
          <w:rtl/>
        </w:rPr>
        <w:t>،</w:t>
      </w:r>
      <w:r w:rsidRPr="00752481">
        <w:rPr>
          <w:rFonts w:hint="cs"/>
          <w:rtl/>
        </w:rPr>
        <w:t xml:space="preserve"> واللهِ إنّي لاَخوه ووليّه وابن عمّه ووارث علمه</w:t>
      </w:r>
      <w:r w:rsidR="00752481">
        <w:rPr>
          <w:rFonts w:hint="cs"/>
          <w:rtl/>
        </w:rPr>
        <w:t>،</w:t>
      </w:r>
      <w:r w:rsidRPr="00752481">
        <w:rPr>
          <w:rFonts w:hint="cs"/>
          <w:rtl/>
        </w:rPr>
        <w:t xml:space="preserve"> فمن أحقّ به منّي» </w:t>
      </w:r>
      <w:r w:rsidRPr="0095721C">
        <w:rPr>
          <w:rStyle w:val="libFootnotenumChar"/>
          <w:rFonts w:hint="cs"/>
          <w:rtl/>
        </w:rPr>
        <w:t>(2)</w:t>
      </w:r>
      <w:r w:rsidRPr="00752481">
        <w:rPr>
          <w:rFonts w:hint="cs"/>
          <w:rtl/>
        </w:rPr>
        <w:t>؟!</w:t>
      </w:r>
    </w:p>
    <w:p w:rsidR="0095721C" w:rsidRDefault="0095721C" w:rsidP="00752481">
      <w:pPr>
        <w:pStyle w:val="libNormal"/>
        <w:rPr>
          <w:rtl/>
        </w:rPr>
      </w:pPr>
      <w:r w:rsidRPr="00752481">
        <w:rPr>
          <w:rFonts w:hint="cs"/>
          <w:rtl/>
        </w:rPr>
        <w:t>لكنّه (أراده حقّاً يطلبه الناس</w:t>
      </w:r>
      <w:r w:rsidR="00752481">
        <w:rPr>
          <w:rFonts w:hint="cs"/>
          <w:rtl/>
        </w:rPr>
        <w:t>،</w:t>
      </w:r>
      <w:r w:rsidRPr="00752481">
        <w:rPr>
          <w:rFonts w:hint="cs"/>
          <w:rtl/>
        </w:rPr>
        <w:t xml:space="preserve"> ولا يسبقهم إلى طلبه) </w:t>
      </w:r>
      <w:r w:rsidRPr="0095721C">
        <w:rPr>
          <w:rStyle w:val="libFootnotenumChar"/>
          <w:rFonts w:hint="cs"/>
          <w:rtl/>
        </w:rPr>
        <w:t>(3)</w:t>
      </w:r>
      <w:r w:rsidRPr="00752481">
        <w:rPr>
          <w:rFonts w:hint="cs"/>
          <w:rtl/>
        </w:rPr>
        <w:t>.</w:t>
      </w:r>
    </w:p>
    <w:p w:rsidR="0095721C" w:rsidRDefault="0095721C" w:rsidP="00752481">
      <w:pPr>
        <w:pStyle w:val="libCenter"/>
        <w:rPr>
          <w:rtl/>
        </w:rPr>
      </w:pPr>
      <w:r>
        <w:rPr>
          <w:rFonts w:hint="cs"/>
          <w:rtl/>
        </w:rPr>
        <w:t>* * *</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آل عمران 3</w:t>
      </w:r>
      <w:r w:rsidR="00752481">
        <w:rPr>
          <w:rFonts w:hint="cs"/>
          <w:rtl/>
        </w:rPr>
        <w:t>:</w:t>
      </w:r>
      <w:r>
        <w:rPr>
          <w:rFonts w:hint="cs"/>
          <w:rtl/>
        </w:rPr>
        <w:t xml:space="preserve"> 144</w:t>
      </w:r>
      <w:r w:rsidR="00752481">
        <w:rPr>
          <w:rFonts w:hint="cs"/>
          <w:rtl/>
        </w:rPr>
        <w:t>.</w:t>
      </w:r>
    </w:p>
    <w:p w:rsidR="0095721C" w:rsidRDefault="0095721C" w:rsidP="0095721C">
      <w:pPr>
        <w:pStyle w:val="libFootnote0"/>
        <w:rPr>
          <w:rtl/>
        </w:rPr>
      </w:pPr>
      <w:r>
        <w:rPr>
          <w:rFonts w:hint="cs"/>
          <w:rtl/>
        </w:rPr>
        <w:t>(2) المستدرك 3</w:t>
      </w:r>
      <w:r w:rsidR="00752481">
        <w:rPr>
          <w:rFonts w:hint="cs"/>
          <w:rtl/>
        </w:rPr>
        <w:t>:</w:t>
      </w:r>
      <w:r>
        <w:rPr>
          <w:rFonts w:hint="cs"/>
          <w:rtl/>
        </w:rPr>
        <w:t xml:space="preserve"> 126</w:t>
      </w:r>
      <w:r w:rsidR="00752481">
        <w:rPr>
          <w:rFonts w:hint="cs"/>
          <w:rtl/>
        </w:rPr>
        <w:t>،</w:t>
      </w:r>
      <w:r>
        <w:rPr>
          <w:rFonts w:hint="cs"/>
          <w:rtl/>
        </w:rPr>
        <w:t xml:space="preserve"> مجمع الزوائد 9</w:t>
      </w:r>
      <w:r w:rsidR="00752481">
        <w:rPr>
          <w:rFonts w:hint="cs"/>
          <w:rtl/>
        </w:rPr>
        <w:t>:</w:t>
      </w:r>
      <w:r>
        <w:rPr>
          <w:rFonts w:hint="cs"/>
          <w:rtl/>
        </w:rPr>
        <w:t xml:space="preserve"> 134 وقال</w:t>
      </w:r>
      <w:r w:rsidR="00752481">
        <w:rPr>
          <w:rFonts w:hint="cs"/>
          <w:rtl/>
        </w:rPr>
        <w:t>:</w:t>
      </w:r>
      <w:r>
        <w:rPr>
          <w:rFonts w:hint="cs"/>
          <w:rtl/>
        </w:rPr>
        <w:t xml:space="preserve"> رجاله رجال الصحيح</w:t>
      </w:r>
      <w:r w:rsidR="00752481">
        <w:rPr>
          <w:rFonts w:hint="cs"/>
          <w:rtl/>
        </w:rPr>
        <w:t>.</w:t>
      </w:r>
    </w:p>
    <w:p w:rsidR="0095721C" w:rsidRDefault="0095721C" w:rsidP="0095721C">
      <w:pPr>
        <w:pStyle w:val="libFootnote0"/>
        <w:rPr>
          <w:rtl/>
        </w:rPr>
      </w:pPr>
      <w:r>
        <w:rPr>
          <w:rFonts w:hint="cs"/>
          <w:rtl/>
        </w:rPr>
        <w:t>(3) العقّاد</w:t>
      </w:r>
      <w:r w:rsidR="00752481">
        <w:rPr>
          <w:rFonts w:hint="cs"/>
          <w:rtl/>
        </w:rPr>
        <w:t>،</w:t>
      </w:r>
      <w:r>
        <w:rPr>
          <w:rFonts w:hint="cs"/>
          <w:rtl/>
        </w:rPr>
        <w:t xml:space="preserve"> فاطمة الزهراء والفاطميّون</w:t>
      </w:r>
      <w:r w:rsidR="00752481">
        <w:rPr>
          <w:rFonts w:hint="cs"/>
          <w:rtl/>
        </w:rPr>
        <w:t>.</w:t>
      </w:r>
    </w:p>
    <w:p w:rsidR="0095721C" w:rsidRDefault="0095721C" w:rsidP="00752481">
      <w:pPr>
        <w:pStyle w:val="libNormal"/>
      </w:pPr>
      <w:r>
        <w:rPr>
          <w:rFonts w:hint="cs"/>
          <w:rtl/>
        </w:rPr>
        <w:br w:type="page"/>
      </w:r>
    </w:p>
    <w:p w:rsidR="0095721C" w:rsidRPr="00752481" w:rsidRDefault="0095721C" w:rsidP="00752481">
      <w:pPr>
        <w:pStyle w:val="Heading1Center"/>
        <w:rPr>
          <w:rtl/>
        </w:rPr>
      </w:pPr>
      <w:bookmarkStart w:id="60" w:name="13"/>
      <w:bookmarkStart w:id="61" w:name="_Toc406398242"/>
      <w:r>
        <w:rPr>
          <w:rFonts w:hint="cs"/>
          <w:rtl/>
        </w:rPr>
        <w:lastRenderedPageBreak/>
        <w:t>الخاتمة</w:t>
      </w:r>
      <w:bookmarkEnd w:id="60"/>
      <w:bookmarkEnd w:id="61"/>
    </w:p>
    <w:p w:rsidR="00752481" w:rsidRDefault="0095721C" w:rsidP="00752481">
      <w:pPr>
        <w:pStyle w:val="libNormal"/>
        <w:rPr>
          <w:rtl/>
        </w:rPr>
      </w:pPr>
      <w:r>
        <w:rPr>
          <w:rFonts w:hint="cs"/>
          <w:rtl/>
        </w:rPr>
        <w:t>هذه هي خلاصة قصّة الخلافة في الاِسلام</w:t>
      </w:r>
      <w:r w:rsidR="00752481">
        <w:rPr>
          <w:rFonts w:hint="cs"/>
          <w:rtl/>
        </w:rPr>
        <w:t>:</w:t>
      </w:r>
    </w:p>
    <w:p w:rsidR="00752481" w:rsidRDefault="00752481" w:rsidP="00752481">
      <w:pPr>
        <w:pStyle w:val="libNormal"/>
        <w:rPr>
          <w:rtl/>
        </w:rPr>
      </w:pPr>
      <w:r>
        <w:rPr>
          <w:rFonts w:hint="cs"/>
          <w:rtl/>
        </w:rPr>
        <w:t>-</w:t>
      </w:r>
      <w:r w:rsidR="0095721C">
        <w:rPr>
          <w:rFonts w:hint="cs"/>
          <w:rtl/>
        </w:rPr>
        <w:t xml:space="preserve"> هي شرط لازم لقيام النظام</w:t>
      </w:r>
      <w:r>
        <w:rPr>
          <w:rFonts w:hint="cs"/>
          <w:rtl/>
        </w:rPr>
        <w:t>؛</w:t>
      </w:r>
      <w:r w:rsidR="0095721C">
        <w:rPr>
          <w:rFonts w:hint="cs"/>
          <w:rtl/>
        </w:rPr>
        <w:t xml:space="preserve"> نظام الدين أو نظام الدنيا</w:t>
      </w:r>
      <w:r>
        <w:rPr>
          <w:rFonts w:hint="cs"/>
          <w:rtl/>
        </w:rPr>
        <w:t>،</w:t>
      </w:r>
      <w:r w:rsidR="0095721C">
        <w:rPr>
          <w:rFonts w:hint="cs"/>
          <w:rtl/>
        </w:rPr>
        <w:t xml:space="preserve"> وشرط لازم لحفظه أيضاً..</w:t>
      </w:r>
    </w:p>
    <w:p w:rsidR="0095721C" w:rsidRDefault="00752481" w:rsidP="00752481">
      <w:pPr>
        <w:pStyle w:val="libNormal"/>
        <w:rPr>
          <w:rtl/>
        </w:rPr>
      </w:pPr>
      <w:r>
        <w:rPr>
          <w:rFonts w:hint="cs"/>
          <w:rtl/>
        </w:rPr>
        <w:t>-</w:t>
      </w:r>
      <w:r w:rsidR="0095721C">
        <w:rPr>
          <w:rFonts w:hint="cs"/>
          <w:rtl/>
        </w:rPr>
        <w:t xml:space="preserve"> وهي قضيّة شرعية</w:t>
      </w:r>
      <w:r>
        <w:rPr>
          <w:rFonts w:hint="cs"/>
          <w:rtl/>
        </w:rPr>
        <w:t>،</w:t>
      </w:r>
      <w:r w:rsidR="0095721C">
        <w:rPr>
          <w:rFonts w:hint="cs"/>
          <w:rtl/>
        </w:rPr>
        <w:t xml:space="preserve"> تولّى الله تعالى بذاته أمرها</w:t>
      </w:r>
      <w:r>
        <w:rPr>
          <w:rFonts w:hint="cs"/>
          <w:rtl/>
        </w:rPr>
        <w:t>،</w:t>
      </w:r>
      <w:r w:rsidR="0095721C">
        <w:rPr>
          <w:rFonts w:hint="cs"/>
          <w:rtl/>
        </w:rPr>
        <w:t xml:space="preserve"> فنصب لعباده أئمّة يهدون إلى سبيله</w:t>
      </w:r>
      <w:r>
        <w:rPr>
          <w:rFonts w:hint="cs"/>
          <w:rtl/>
        </w:rPr>
        <w:t>:</w:t>
      </w:r>
    </w:p>
    <w:p w:rsidR="0095721C" w:rsidRDefault="0095721C" w:rsidP="00C12977">
      <w:pPr>
        <w:pStyle w:val="libNormal"/>
        <w:rPr>
          <w:rtl/>
        </w:rPr>
      </w:pPr>
      <w:r w:rsidRPr="00C12977">
        <w:rPr>
          <w:rStyle w:val="libAlaemChar"/>
          <w:rFonts w:hint="cs"/>
          <w:rtl/>
        </w:rPr>
        <w:t>(</w:t>
      </w:r>
      <w:r w:rsidR="00C12977" w:rsidRPr="00C12977">
        <w:rPr>
          <w:rStyle w:val="libAieChar"/>
          <w:rFonts w:hint="cs"/>
          <w:rtl/>
        </w:rPr>
        <w:t>إِنِّي</w:t>
      </w:r>
      <w:r w:rsidR="00C12977" w:rsidRPr="00C12977">
        <w:rPr>
          <w:rStyle w:val="libAieChar"/>
          <w:rtl/>
        </w:rPr>
        <w:t xml:space="preserve"> </w:t>
      </w:r>
      <w:r w:rsidR="00C12977" w:rsidRPr="00C12977">
        <w:rPr>
          <w:rStyle w:val="libAieChar"/>
          <w:rFonts w:hint="cs"/>
          <w:rtl/>
        </w:rPr>
        <w:t>جَاعِلُكَ</w:t>
      </w:r>
      <w:r w:rsidR="00C12977" w:rsidRPr="00C12977">
        <w:rPr>
          <w:rStyle w:val="libAieChar"/>
          <w:rtl/>
        </w:rPr>
        <w:t xml:space="preserve"> </w:t>
      </w:r>
      <w:r w:rsidR="00C12977" w:rsidRPr="00C12977">
        <w:rPr>
          <w:rStyle w:val="libAieChar"/>
          <w:rFonts w:hint="cs"/>
          <w:rtl/>
        </w:rPr>
        <w:t>لِلنَّاسِ</w:t>
      </w:r>
      <w:r w:rsidR="00C12977" w:rsidRPr="00C12977">
        <w:rPr>
          <w:rStyle w:val="libAieChar"/>
          <w:rtl/>
        </w:rPr>
        <w:t xml:space="preserve"> </w:t>
      </w:r>
      <w:r w:rsidR="00C12977" w:rsidRPr="00C12977">
        <w:rPr>
          <w:rStyle w:val="libAieChar"/>
          <w:rFonts w:hint="cs"/>
          <w:rtl/>
        </w:rPr>
        <w:t>إِمَامًا</w:t>
      </w:r>
      <w:r w:rsidRPr="00C12977">
        <w:rPr>
          <w:rStyle w:val="libAlaemChar"/>
          <w:rFonts w:hint="cs"/>
          <w:rtl/>
        </w:rPr>
        <w:t>)</w:t>
      </w:r>
      <w:r w:rsidRPr="00752481">
        <w:rPr>
          <w:rFonts w:hint="cs"/>
          <w:rtl/>
        </w:rPr>
        <w:t xml:space="preserve">.. </w:t>
      </w:r>
      <w:r w:rsidRPr="0095721C">
        <w:rPr>
          <w:rStyle w:val="libFootnotenumChar"/>
          <w:rFonts w:hint="cs"/>
          <w:rtl/>
        </w:rPr>
        <w:t>(1)</w:t>
      </w:r>
      <w:r w:rsidRPr="00752481">
        <w:rPr>
          <w:rFonts w:hint="cs"/>
          <w:rtl/>
        </w:rPr>
        <w:t>.</w:t>
      </w:r>
    </w:p>
    <w:p w:rsidR="0095721C" w:rsidRDefault="0095721C" w:rsidP="00C12977">
      <w:pPr>
        <w:pStyle w:val="libNormal"/>
        <w:rPr>
          <w:rtl/>
        </w:rPr>
      </w:pPr>
      <w:r w:rsidRPr="00C12977">
        <w:rPr>
          <w:rStyle w:val="libAlaemChar"/>
          <w:rFonts w:hint="cs"/>
          <w:rtl/>
        </w:rPr>
        <w:t>(</w:t>
      </w:r>
      <w:r w:rsidR="00C12977" w:rsidRPr="00C12977">
        <w:rPr>
          <w:rStyle w:val="libAieChar"/>
          <w:rFonts w:hint="cs"/>
          <w:rtl/>
        </w:rPr>
        <w:t>إِنَّا</w:t>
      </w:r>
      <w:r w:rsidR="00C12977" w:rsidRPr="00C12977">
        <w:rPr>
          <w:rStyle w:val="libAieChar"/>
          <w:rtl/>
        </w:rPr>
        <w:t xml:space="preserve"> </w:t>
      </w:r>
      <w:r w:rsidR="00C12977" w:rsidRPr="00C12977">
        <w:rPr>
          <w:rStyle w:val="libAieChar"/>
          <w:rFonts w:hint="cs"/>
          <w:rtl/>
        </w:rPr>
        <w:t>جَعَلْنَاكَ</w:t>
      </w:r>
      <w:r w:rsidR="00C12977" w:rsidRPr="00C12977">
        <w:rPr>
          <w:rStyle w:val="libAieChar"/>
          <w:rtl/>
        </w:rPr>
        <w:t xml:space="preserve"> </w:t>
      </w:r>
      <w:r w:rsidR="00C12977" w:rsidRPr="00C12977">
        <w:rPr>
          <w:rStyle w:val="libAieChar"/>
          <w:rFonts w:hint="cs"/>
          <w:rtl/>
        </w:rPr>
        <w:t>خَلِيفَةً</w:t>
      </w:r>
      <w:r w:rsidR="00C12977" w:rsidRPr="00C12977">
        <w:rPr>
          <w:rStyle w:val="libAieChar"/>
          <w:rtl/>
        </w:rPr>
        <w:t xml:space="preserve"> </w:t>
      </w:r>
      <w:r w:rsidR="00C12977" w:rsidRPr="00C12977">
        <w:rPr>
          <w:rStyle w:val="libAieChar"/>
          <w:rFonts w:hint="cs"/>
          <w:rtl/>
        </w:rPr>
        <w:t>فِي</w:t>
      </w:r>
      <w:r w:rsidR="00C12977" w:rsidRPr="00C12977">
        <w:rPr>
          <w:rStyle w:val="libAieChar"/>
          <w:rtl/>
        </w:rPr>
        <w:t xml:space="preserve"> </w:t>
      </w:r>
      <w:r w:rsidR="00C12977" w:rsidRPr="00C12977">
        <w:rPr>
          <w:rStyle w:val="libAieChar"/>
          <w:rFonts w:hint="cs"/>
          <w:rtl/>
        </w:rPr>
        <w:t>الْأَرْضِ</w:t>
      </w:r>
      <w:r w:rsidR="00C12977" w:rsidRPr="00C12977">
        <w:rPr>
          <w:rStyle w:val="libAieChar"/>
          <w:rtl/>
        </w:rPr>
        <w:t xml:space="preserve"> </w:t>
      </w:r>
      <w:r w:rsidR="00C12977" w:rsidRPr="00C12977">
        <w:rPr>
          <w:rStyle w:val="libAieChar"/>
          <w:rFonts w:hint="cs"/>
          <w:rtl/>
        </w:rPr>
        <w:t>فَاحْكُم</w:t>
      </w:r>
      <w:r w:rsidR="00C12977" w:rsidRPr="00C12977">
        <w:rPr>
          <w:rStyle w:val="libAieChar"/>
          <w:rtl/>
        </w:rPr>
        <w:t xml:space="preserve"> </w:t>
      </w:r>
      <w:r w:rsidR="00C12977" w:rsidRPr="00C12977">
        <w:rPr>
          <w:rStyle w:val="libAieChar"/>
          <w:rFonts w:hint="cs"/>
          <w:rtl/>
        </w:rPr>
        <w:t>بَيْنَ</w:t>
      </w:r>
      <w:r w:rsidR="00C12977" w:rsidRPr="00C12977">
        <w:rPr>
          <w:rStyle w:val="libAieChar"/>
          <w:rtl/>
        </w:rPr>
        <w:t xml:space="preserve"> </w:t>
      </w:r>
      <w:r w:rsidR="00C12977" w:rsidRPr="00C12977">
        <w:rPr>
          <w:rStyle w:val="libAieChar"/>
          <w:rFonts w:hint="cs"/>
          <w:rtl/>
        </w:rPr>
        <w:t>النَّاسِ</w:t>
      </w:r>
      <w:r w:rsidR="00C12977" w:rsidRPr="00C12977">
        <w:rPr>
          <w:rStyle w:val="libAieChar"/>
          <w:rtl/>
        </w:rPr>
        <w:t xml:space="preserve"> </w:t>
      </w:r>
      <w:r w:rsidR="00C12977" w:rsidRPr="00C12977">
        <w:rPr>
          <w:rStyle w:val="libAieChar"/>
          <w:rFonts w:hint="cs"/>
          <w:rtl/>
        </w:rPr>
        <w:t>بِالْحَقِّ</w:t>
      </w:r>
      <w:r w:rsidRPr="00C12977">
        <w:rPr>
          <w:rStyle w:val="libAlaemChar"/>
          <w:rFonts w:hint="cs"/>
          <w:rtl/>
        </w:rPr>
        <w:t>)</w:t>
      </w:r>
      <w:r w:rsidRPr="00752481">
        <w:rPr>
          <w:rFonts w:hint="cs"/>
          <w:rtl/>
        </w:rPr>
        <w:t xml:space="preserve">.. </w:t>
      </w:r>
      <w:r w:rsidRPr="0095721C">
        <w:rPr>
          <w:rStyle w:val="libFootnotenumChar"/>
          <w:rFonts w:hint="cs"/>
          <w:rtl/>
        </w:rPr>
        <w:t>(2)</w:t>
      </w:r>
      <w:r w:rsidRPr="00752481">
        <w:rPr>
          <w:rFonts w:hint="cs"/>
          <w:rtl/>
        </w:rPr>
        <w:t>.</w:t>
      </w:r>
    </w:p>
    <w:p w:rsidR="0095721C" w:rsidRDefault="0095721C" w:rsidP="00C12977">
      <w:pPr>
        <w:pStyle w:val="libNormal"/>
        <w:rPr>
          <w:rtl/>
        </w:rPr>
      </w:pPr>
      <w:r w:rsidRPr="00C12977">
        <w:rPr>
          <w:rStyle w:val="libAlaemChar"/>
          <w:rFonts w:hint="cs"/>
          <w:rtl/>
        </w:rPr>
        <w:t>(</w:t>
      </w:r>
      <w:r w:rsidR="00C12977" w:rsidRPr="00C12977">
        <w:rPr>
          <w:rStyle w:val="libAieChar"/>
          <w:rFonts w:hint="cs"/>
          <w:rtl/>
        </w:rPr>
        <w:t>وَجَعَلْنَا</w:t>
      </w:r>
      <w:r w:rsidR="00C12977" w:rsidRPr="00C12977">
        <w:rPr>
          <w:rStyle w:val="libAieChar"/>
          <w:rtl/>
        </w:rPr>
        <w:t xml:space="preserve"> </w:t>
      </w:r>
      <w:r w:rsidR="00C12977" w:rsidRPr="00C12977">
        <w:rPr>
          <w:rStyle w:val="libAieChar"/>
          <w:rFonts w:hint="cs"/>
          <w:rtl/>
        </w:rPr>
        <w:t>مِنْهُمْ</w:t>
      </w:r>
      <w:r w:rsidR="00C12977" w:rsidRPr="00C12977">
        <w:rPr>
          <w:rStyle w:val="libAieChar"/>
          <w:rtl/>
        </w:rPr>
        <w:t xml:space="preserve"> </w:t>
      </w:r>
      <w:r w:rsidR="00C12977" w:rsidRPr="00C12977">
        <w:rPr>
          <w:rStyle w:val="libAieChar"/>
          <w:rFonts w:hint="cs"/>
          <w:rtl/>
        </w:rPr>
        <w:t>أَئِمَّةً</w:t>
      </w:r>
      <w:r w:rsidR="00C12977" w:rsidRPr="00C12977">
        <w:rPr>
          <w:rStyle w:val="libAieChar"/>
          <w:rtl/>
        </w:rPr>
        <w:t xml:space="preserve"> </w:t>
      </w:r>
      <w:r w:rsidR="00C12977" w:rsidRPr="00C12977">
        <w:rPr>
          <w:rStyle w:val="libAieChar"/>
          <w:rFonts w:hint="cs"/>
          <w:rtl/>
        </w:rPr>
        <w:t>يَهْدُونَ</w:t>
      </w:r>
      <w:r w:rsidR="00C12977" w:rsidRPr="00C12977">
        <w:rPr>
          <w:rStyle w:val="libAieChar"/>
          <w:rtl/>
        </w:rPr>
        <w:t xml:space="preserve"> </w:t>
      </w:r>
      <w:r w:rsidR="00C12977" w:rsidRPr="00C12977">
        <w:rPr>
          <w:rStyle w:val="libAieChar"/>
          <w:rFonts w:hint="cs"/>
          <w:rtl/>
        </w:rPr>
        <w:t>بِأَمْرِنَا</w:t>
      </w:r>
      <w:r w:rsidRPr="00C12977">
        <w:rPr>
          <w:rStyle w:val="libAlaemChar"/>
          <w:rFonts w:hint="cs"/>
          <w:rtl/>
        </w:rPr>
        <w:t>)</w:t>
      </w:r>
      <w:r w:rsidRPr="00752481">
        <w:rPr>
          <w:rFonts w:hint="cs"/>
          <w:rtl/>
        </w:rPr>
        <w:t xml:space="preserve">.. </w:t>
      </w:r>
      <w:r w:rsidRPr="0095721C">
        <w:rPr>
          <w:rStyle w:val="libFootnotenumChar"/>
          <w:rFonts w:hint="cs"/>
          <w:rtl/>
        </w:rPr>
        <w:t>(3)</w:t>
      </w:r>
      <w:r w:rsidRPr="00752481">
        <w:rPr>
          <w:rFonts w:hint="cs"/>
          <w:rtl/>
        </w:rPr>
        <w:t>.</w:t>
      </w:r>
    </w:p>
    <w:p w:rsidR="0095721C" w:rsidRDefault="0095721C" w:rsidP="00752481">
      <w:pPr>
        <w:pStyle w:val="libNormal"/>
        <w:rPr>
          <w:rtl/>
        </w:rPr>
      </w:pPr>
      <w:r>
        <w:rPr>
          <w:rFonts w:hint="cs"/>
          <w:rtl/>
        </w:rPr>
        <w:t>وأمر عباده بطاعتهم</w:t>
      </w:r>
      <w:r w:rsidR="00752481">
        <w:rPr>
          <w:rFonts w:hint="cs"/>
          <w:rtl/>
        </w:rPr>
        <w:t>:</w:t>
      </w:r>
    </w:p>
    <w:p w:rsidR="0095721C" w:rsidRDefault="0095721C" w:rsidP="00C12977">
      <w:pPr>
        <w:pStyle w:val="libNormal"/>
        <w:rPr>
          <w:rtl/>
        </w:rPr>
      </w:pPr>
      <w:r w:rsidRPr="00C12977">
        <w:rPr>
          <w:rStyle w:val="libAlaemChar"/>
          <w:rFonts w:hint="cs"/>
          <w:rtl/>
        </w:rPr>
        <w:t>(</w:t>
      </w:r>
      <w:r w:rsidR="00C12977" w:rsidRPr="00C12977">
        <w:rPr>
          <w:rStyle w:val="libAieChar"/>
          <w:rFonts w:hint="cs"/>
          <w:rtl/>
        </w:rPr>
        <w:t>وَمَا</w:t>
      </w:r>
      <w:r w:rsidR="00C12977" w:rsidRPr="00C12977">
        <w:rPr>
          <w:rStyle w:val="libAieChar"/>
          <w:rtl/>
        </w:rPr>
        <w:t xml:space="preserve"> </w:t>
      </w:r>
      <w:r w:rsidR="00C12977" w:rsidRPr="00C12977">
        <w:rPr>
          <w:rStyle w:val="libAieChar"/>
          <w:rFonts w:hint="cs"/>
          <w:rtl/>
        </w:rPr>
        <w:t>أَرْسَلْنَا</w:t>
      </w:r>
      <w:r w:rsidR="00C12977" w:rsidRPr="00C12977">
        <w:rPr>
          <w:rStyle w:val="libAieChar"/>
          <w:rtl/>
        </w:rPr>
        <w:t xml:space="preserve"> </w:t>
      </w:r>
      <w:r w:rsidR="00C12977" w:rsidRPr="00C12977">
        <w:rPr>
          <w:rStyle w:val="libAieChar"/>
          <w:rFonts w:hint="cs"/>
          <w:rtl/>
        </w:rPr>
        <w:t>مِن</w:t>
      </w:r>
      <w:r w:rsidR="00C12977" w:rsidRPr="00C12977">
        <w:rPr>
          <w:rStyle w:val="libAieChar"/>
          <w:rtl/>
        </w:rPr>
        <w:t xml:space="preserve"> </w:t>
      </w:r>
      <w:r w:rsidR="00C12977" w:rsidRPr="00C12977">
        <w:rPr>
          <w:rStyle w:val="libAieChar"/>
          <w:rFonts w:hint="cs"/>
          <w:rtl/>
        </w:rPr>
        <w:t>رَّسُولٍ</w:t>
      </w:r>
      <w:r w:rsidR="00C12977" w:rsidRPr="00C12977">
        <w:rPr>
          <w:rStyle w:val="libAieChar"/>
          <w:rtl/>
        </w:rPr>
        <w:t xml:space="preserve"> </w:t>
      </w:r>
      <w:r w:rsidR="00C12977" w:rsidRPr="00C12977">
        <w:rPr>
          <w:rStyle w:val="libAieChar"/>
          <w:rFonts w:hint="cs"/>
          <w:rtl/>
        </w:rPr>
        <w:t>إِلَّا</w:t>
      </w:r>
      <w:r w:rsidR="00C12977" w:rsidRPr="00C12977">
        <w:rPr>
          <w:rStyle w:val="libAieChar"/>
          <w:rtl/>
        </w:rPr>
        <w:t xml:space="preserve"> </w:t>
      </w:r>
      <w:r w:rsidR="00C12977" w:rsidRPr="00C12977">
        <w:rPr>
          <w:rStyle w:val="libAieChar"/>
          <w:rFonts w:hint="cs"/>
          <w:rtl/>
        </w:rPr>
        <w:t>لِيُطَاعَ</w:t>
      </w:r>
      <w:r w:rsidR="00C12977" w:rsidRPr="00C12977">
        <w:rPr>
          <w:rStyle w:val="libAieChar"/>
          <w:rtl/>
        </w:rPr>
        <w:t xml:space="preserve"> </w:t>
      </w:r>
      <w:r w:rsidR="00C12977" w:rsidRPr="00C12977">
        <w:rPr>
          <w:rStyle w:val="libAieChar"/>
          <w:rFonts w:hint="cs"/>
          <w:rtl/>
        </w:rPr>
        <w:t>بِإِذْنِ</w:t>
      </w:r>
      <w:r w:rsidR="00C12977" w:rsidRPr="00C12977">
        <w:rPr>
          <w:rStyle w:val="libAieChar"/>
          <w:rtl/>
        </w:rPr>
        <w:t xml:space="preserve"> </w:t>
      </w:r>
      <w:r w:rsidR="00C12977" w:rsidRPr="00C12977">
        <w:rPr>
          <w:rStyle w:val="libAieChar"/>
          <w:rFonts w:hint="cs"/>
          <w:rtl/>
        </w:rPr>
        <w:t>اللَّـهِ</w:t>
      </w:r>
      <w:r w:rsidRPr="00C12977">
        <w:rPr>
          <w:rStyle w:val="libAlaemChar"/>
          <w:rFonts w:hint="cs"/>
          <w:rtl/>
        </w:rPr>
        <w:t>)</w:t>
      </w:r>
      <w:r w:rsidRPr="00752481">
        <w:rPr>
          <w:rFonts w:hint="cs"/>
          <w:rtl/>
        </w:rPr>
        <w:t xml:space="preserve">.. </w:t>
      </w:r>
      <w:r w:rsidRPr="0095721C">
        <w:rPr>
          <w:rStyle w:val="libFootnotenumChar"/>
          <w:rFonts w:hint="cs"/>
          <w:rtl/>
        </w:rPr>
        <w:t>(4)</w:t>
      </w:r>
      <w:r w:rsidRPr="00752481">
        <w:rPr>
          <w:rFonts w:hint="cs"/>
          <w:rtl/>
        </w:rPr>
        <w:t>.</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البقرة 2</w:t>
      </w:r>
      <w:r w:rsidR="00752481">
        <w:rPr>
          <w:rFonts w:hint="cs"/>
          <w:rtl/>
        </w:rPr>
        <w:t>:</w:t>
      </w:r>
      <w:r>
        <w:rPr>
          <w:rFonts w:hint="cs"/>
          <w:rtl/>
        </w:rPr>
        <w:t xml:space="preserve"> 124</w:t>
      </w:r>
      <w:r w:rsidR="00752481">
        <w:rPr>
          <w:rFonts w:hint="cs"/>
          <w:rtl/>
        </w:rPr>
        <w:t>.</w:t>
      </w:r>
    </w:p>
    <w:p w:rsidR="0095721C" w:rsidRDefault="0095721C" w:rsidP="0095721C">
      <w:pPr>
        <w:pStyle w:val="libFootnote0"/>
        <w:rPr>
          <w:rtl/>
        </w:rPr>
      </w:pPr>
      <w:r>
        <w:rPr>
          <w:rFonts w:hint="cs"/>
          <w:rtl/>
        </w:rPr>
        <w:t>(2) ص 38</w:t>
      </w:r>
      <w:r w:rsidR="00752481">
        <w:rPr>
          <w:rFonts w:hint="cs"/>
          <w:rtl/>
        </w:rPr>
        <w:t>:</w:t>
      </w:r>
      <w:r>
        <w:rPr>
          <w:rFonts w:hint="cs"/>
          <w:rtl/>
        </w:rPr>
        <w:t xml:space="preserve"> 26</w:t>
      </w:r>
      <w:r w:rsidR="00752481">
        <w:rPr>
          <w:rFonts w:hint="cs"/>
          <w:rtl/>
        </w:rPr>
        <w:t>.</w:t>
      </w:r>
    </w:p>
    <w:p w:rsidR="0095721C" w:rsidRDefault="0095721C" w:rsidP="0095721C">
      <w:pPr>
        <w:pStyle w:val="libFootnote0"/>
        <w:rPr>
          <w:rtl/>
        </w:rPr>
      </w:pPr>
      <w:r>
        <w:rPr>
          <w:rFonts w:hint="cs"/>
          <w:rtl/>
        </w:rPr>
        <w:t>(3) السجدة 32</w:t>
      </w:r>
      <w:r w:rsidR="00752481">
        <w:rPr>
          <w:rFonts w:hint="cs"/>
          <w:rtl/>
        </w:rPr>
        <w:t>:</w:t>
      </w:r>
      <w:r>
        <w:rPr>
          <w:rFonts w:hint="cs"/>
          <w:rtl/>
        </w:rPr>
        <w:t xml:space="preserve"> 24</w:t>
      </w:r>
      <w:r w:rsidR="00752481">
        <w:rPr>
          <w:rFonts w:hint="cs"/>
          <w:rtl/>
        </w:rPr>
        <w:t>.</w:t>
      </w:r>
    </w:p>
    <w:p w:rsidR="0095721C" w:rsidRDefault="0095721C" w:rsidP="0095721C">
      <w:pPr>
        <w:pStyle w:val="libFootnote0"/>
        <w:rPr>
          <w:rtl/>
        </w:rPr>
      </w:pPr>
      <w:r>
        <w:rPr>
          <w:rFonts w:hint="cs"/>
          <w:rtl/>
        </w:rPr>
        <w:t>(4) النساء 4</w:t>
      </w:r>
      <w:r w:rsidR="00752481">
        <w:rPr>
          <w:rFonts w:hint="cs"/>
          <w:rtl/>
        </w:rPr>
        <w:t>:</w:t>
      </w:r>
      <w:r>
        <w:rPr>
          <w:rFonts w:hint="cs"/>
          <w:rtl/>
        </w:rPr>
        <w:t xml:space="preserve"> 64</w:t>
      </w:r>
      <w:r w:rsidR="00752481">
        <w:rPr>
          <w:rFonts w:hint="cs"/>
          <w:rtl/>
        </w:rPr>
        <w:t>.</w:t>
      </w:r>
    </w:p>
    <w:p w:rsidR="0095721C" w:rsidRDefault="0095721C" w:rsidP="00752481">
      <w:pPr>
        <w:pStyle w:val="libNormal"/>
      </w:pPr>
      <w:r>
        <w:rPr>
          <w:rFonts w:hint="cs"/>
          <w:rtl/>
        </w:rPr>
        <w:br w:type="page"/>
      </w:r>
    </w:p>
    <w:p w:rsidR="00752481" w:rsidRDefault="0095721C" w:rsidP="00C12977">
      <w:pPr>
        <w:pStyle w:val="libNormal"/>
        <w:rPr>
          <w:rtl/>
        </w:rPr>
      </w:pPr>
      <w:r w:rsidRPr="00C12977">
        <w:rPr>
          <w:rStyle w:val="libAlaemChar"/>
          <w:rFonts w:hint="cs"/>
          <w:rtl/>
        </w:rPr>
        <w:lastRenderedPageBreak/>
        <w:t>(</w:t>
      </w:r>
      <w:r w:rsidR="00C12977" w:rsidRPr="00C12977">
        <w:rPr>
          <w:rStyle w:val="libAieChar"/>
          <w:rFonts w:hint="cs"/>
          <w:rtl/>
        </w:rPr>
        <w:t>أَطِيعُوا</w:t>
      </w:r>
      <w:r w:rsidR="00C12977" w:rsidRPr="00C12977">
        <w:rPr>
          <w:rStyle w:val="libAieChar"/>
          <w:rtl/>
        </w:rPr>
        <w:t xml:space="preserve"> </w:t>
      </w:r>
      <w:r w:rsidR="00C12977" w:rsidRPr="00C12977">
        <w:rPr>
          <w:rStyle w:val="libAieChar"/>
          <w:rFonts w:hint="cs"/>
          <w:rtl/>
        </w:rPr>
        <w:t>اللَّـهَ</w:t>
      </w:r>
      <w:r w:rsidR="00C12977" w:rsidRPr="00C12977">
        <w:rPr>
          <w:rStyle w:val="libAieChar"/>
          <w:rtl/>
        </w:rPr>
        <w:t xml:space="preserve"> </w:t>
      </w:r>
      <w:r w:rsidR="00C12977" w:rsidRPr="00C12977">
        <w:rPr>
          <w:rStyle w:val="libAieChar"/>
          <w:rFonts w:hint="cs"/>
          <w:rtl/>
        </w:rPr>
        <w:t>وَأَطِيعُوا</w:t>
      </w:r>
      <w:r w:rsidR="00C12977" w:rsidRPr="00C12977">
        <w:rPr>
          <w:rStyle w:val="libAieChar"/>
          <w:rtl/>
        </w:rPr>
        <w:t xml:space="preserve"> </w:t>
      </w:r>
      <w:r w:rsidR="00C12977" w:rsidRPr="00C12977">
        <w:rPr>
          <w:rStyle w:val="libAieChar"/>
          <w:rFonts w:hint="cs"/>
          <w:rtl/>
        </w:rPr>
        <w:t>الرَّسُولَ</w:t>
      </w:r>
      <w:r w:rsidR="00C12977" w:rsidRPr="00C12977">
        <w:rPr>
          <w:rStyle w:val="libAieChar"/>
          <w:rtl/>
        </w:rPr>
        <w:t xml:space="preserve"> </w:t>
      </w:r>
      <w:r w:rsidR="00C12977" w:rsidRPr="00C12977">
        <w:rPr>
          <w:rStyle w:val="libAieChar"/>
          <w:rFonts w:hint="cs"/>
          <w:rtl/>
        </w:rPr>
        <w:t>وَأُولِي</w:t>
      </w:r>
      <w:r w:rsidR="00C12977" w:rsidRPr="00C12977">
        <w:rPr>
          <w:rStyle w:val="libAieChar"/>
          <w:rtl/>
        </w:rPr>
        <w:t xml:space="preserve"> </w:t>
      </w:r>
      <w:r w:rsidR="00C12977" w:rsidRPr="00C12977">
        <w:rPr>
          <w:rStyle w:val="libAieChar"/>
          <w:rFonts w:hint="cs"/>
          <w:rtl/>
        </w:rPr>
        <w:t>الْأَمْرِ</w:t>
      </w:r>
      <w:r w:rsidR="00C12977" w:rsidRPr="00C12977">
        <w:rPr>
          <w:rStyle w:val="libAieChar"/>
          <w:rtl/>
        </w:rPr>
        <w:t xml:space="preserve"> </w:t>
      </w:r>
      <w:r w:rsidR="00C12977" w:rsidRPr="00C12977">
        <w:rPr>
          <w:rStyle w:val="libAieChar"/>
          <w:rFonts w:hint="cs"/>
          <w:rtl/>
        </w:rPr>
        <w:t>مِنكُمْ</w:t>
      </w:r>
      <w:r w:rsidRPr="00C12977">
        <w:rPr>
          <w:rStyle w:val="libAlaemChar"/>
          <w:rFonts w:hint="cs"/>
          <w:rtl/>
        </w:rPr>
        <w:t>)</w:t>
      </w:r>
      <w:r w:rsidRPr="00752481">
        <w:rPr>
          <w:rFonts w:hint="cs"/>
          <w:rtl/>
        </w:rPr>
        <w:t xml:space="preserve">.. </w:t>
      </w:r>
      <w:r w:rsidRPr="0095721C">
        <w:rPr>
          <w:rStyle w:val="libFootnotenumChar"/>
          <w:rFonts w:hint="cs"/>
          <w:rtl/>
        </w:rPr>
        <w:t>(1)</w:t>
      </w:r>
      <w:r w:rsidRPr="00752481">
        <w:rPr>
          <w:rFonts w:hint="cs"/>
          <w:rtl/>
        </w:rPr>
        <w:t>.</w:t>
      </w:r>
    </w:p>
    <w:p w:rsidR="0095721C" w:rsidRDefault="00752481" w:rsidP="00752481">
      <w:pPr>
        <w:pStyle w:val="libNormal"/>
        <w:rPr>
          <w:rtl/>
        </w:rPr>
      </w:pPr>
      <w:r>
        <w:rPr>
          <w:rFonts w:hint="cs"/>
          <w:rtl/>
        </w:rPr>
        <w:t>-</w:t>
      </w:r>
      <w:r w:rsidR="0095721C">
        <w:rPr>
          <w:rFonts w:hint="cs"/>
          <w:rtl/>
        </w:rPr>
        <w:t xml:space="preserve"> واختار جلّ جلاله لهذه الاُمّة بعد نبيّه أئمّةً يهدون بهديه</w:t>
      </w:r>
      <w:r>
        <w:rPr>
          <w:rFonts w:hint="cs"/>
          <w:rtl/>
        </w:rPr>
        <w:t>.</w:t>
      </w:r>
      <w:r w:rsidR="0095721C">
        <w:rPr>
          <w:rFonts w:hint="cs"/>
          <w:rtl/>
        </w:rPr>
        <w:t>.</w:t>
      </w:r>
    </w:p>
    <w:p w:rsidR="0095721C" w:rsidRDefault="0095721C" w:rsidP="00752481">
      <w:pPr>
        <w:pStyle w:val="libNormal"/>
        <w:rPr>
          <w:rtl/>
        </w:rPr>
      </w:pPr>
      <w:r>
        <w:rPr>
          <w:rFonts w:hint="cs"/>
          <w:rtl/>
        </w:rPr>
        <w:t>أذهب عنهم الرجس وطهّرهم تطهيراً..</w:t>
      </w:r>
    </w:p>
    <w:p w:rsidR="0095721C" w:rsidRDefault="0095721C" w:rsidP="00752481">
      <w:pPr>
        <w:pStyle w:val="libNormal"/>
        <w:rPr>
          <w:rtl/>
        </w:rPr>
      </w:pPr>
      <w:r>
        <w:rPr>
          <w:rFonts w:hint="cs"/>
          <w:rtl/>
        </w:rPr>
        <w:t>وجعل الصلاة عليهم واجبةً مع الصلاة على سيّد رسله وخاتم أنبيائه</w:t>
      </w:r>
      <w:r w:rsidR="00752481">
        <w:rPr>
          <w:rFonts w:hint="cs"/>
          <w:rtl/>
        </w:rPr>
        <w:t>،</w:t>
      </w:r>
      <w:r>
        <w:rPr>
          <w:rFonts w:hint="cs"/>
          <w:rtl/>
        </w:rPr>
        <w:t xml:space="preserve"> بل جعلها جزءاً من شعيرة الصلاة</w:t>
      </w:r>
      <w:r w:rsidR="00752481">
        <w:rPr>
          <w:rFonts w:hint="cs"/>
          <w:rtl/>
        </w:rPr>
        <w:t>،</w:t>
      </w:r>
      <w:r>
        <w:rPr>
          <w:rFonts w:hint="cs"/>
          <w:rtl/>
        </w:rPr>
        <w:t xml:space="preserve"> فرضاً كانت أو نفلاً</w:t>
      </w:r>
      <w:r w:rsidR="00752481">
        <w:rPr>
          <w:rFonts w:hint="cs"/>
          <w:rtl/>
        </w:rPr>
        <w:t>،</w:t>
      </w:r>
      <w:r>
        <w:rPr>
          <w:rFonts w:hint="cs"/>
          <w:rtl/>
        </w:rPr>
        <w:t xml:space="preserve"> فلا تقبل الصلاة لمن ترك الصلاة عليهم عامداً..</w:t>
      </w:r>
    </w:p>
    <w:p w:rsidR="0095721C" w:rsidRDefault="0095721C" w:rsidP="00752481">
      <w:pPr>
        <w:pStyle w:val="libNormal"/>
        <w:rPr>
          <w:rtl/>
        </w:rPr>
      </w:pPr>
      <w:r>
        <w:rPr>
          <w:rFonts w:hint="cs"/>
          <w:rtl/>
        </w:rPr>
        <w:t>وجعل الحق معهم</w:t>
      </w:r>
      <w:r w:rsidR="00752481">
        <w:rPr>
          <w:rFonts w:hint="cs"/>
          <w:rtl/>
        </w:rPr>
        <w:t>،</w:t>
      </w:r>
      <w:r>
        <w:rPr>
          <w:rFonts w:hint="cs"/>
          <w:rtl/>
        </w:rPr>
        <w:t xml:space="preserve"> يدور حيثُ داروا..</w:t>
      </w:r>
    </w:p>
    <w:p w:rsidR="0095721C" w:rsidRDefault="0095721C" w:rsidP="00752481">
      <w:pPr>
        <w:pStyle w:val="libNormal"/>
        <w:rPr>
          <w:rtl/>
        </w:rPr>
      </w:pPr>
      <w:r>
        <w:rPr>
          <w:rFonts w:hint="cs"/>
          <w:rtl/>
        </w:rPr>
        <w:t>وجعلهم مع القرآن</w:t>
      </w:r>
      <w:r w:rsidR="00752481">
        <w:rPr>
          <w:rFonts w:hint="cs"/>
          <w:rtl/>
        </w:rPr>
        <w:t>،</w:t>
      </w:r>
      <w:r>
        <w:rPr>
          <w:rFonts w:hint="cs"/>
          <w:rtl/>
        </w:rPr>
        <w:t xml:space="preserve"> لا يفارقهم ولا يفارقونه..</w:t>
      </w:r>
    </w:p>
    <w:p w:rsidR="0095721C" w:rsidRDefault="0095721C" w:rsidP="00752481">
      <w:pPr>
        <w:pStyle w:val="libNormal"/>
        <w:rPr>
          <w:rtl/>
        </w:rPr>
      </w:pPr>
      <w:r>
        <w:rPr>
          <w:rFonts w:hint="cs"/>
          <w:rtl/>
        </w:rPr>
        <w:t>وجعل الهداية منوطة باتّباعهم..</w:t>
      </w:r>
    </w:p>
    <w:p w:rsidR="0095721C" w:rsidRDefault="0095721C" w:rsidP="00752481">
      <w:pPr>
        <w:pStyle w:val="libNormal"/>
        <w:rPr>
          <w:rtl/>
        </w:rPr>
      </w:pPr>
      <w:r>
        <w:rPr>
          <w:rFonts w:hint="cs"/>
          <w:rtl/>
        </w:rPr>
        <w:t>فهم الاَئمّة</w:t>
      </w:r>
      <w:r w:rsidR="00752481">
        <w:rPr>
          <w:rFonts w:hint="cs"/>
          <w:rtl/>
        </w:rPr>
        <w:t>،</w:t>
      </w:r>
      <w:r>
        <w:rPr>
          <w:rFonts w:hint="cs"/>
          <w:rtl/>
        </w:rPr>
        <w:t xml:space="preserve"> سواء أجمع الناس على طاعتهم</w:t>
      </w:r>
      <w:r w:rsidR="00752481">
        <w:rPr>
          <w:rFonts w:hint="cs"/>
          <w:rtl/>
        </w:rPr>
        <w:t>،</w:t>
      </w:r>
      <w:r>
        <w:rPr>
          <w:rFonts w:hint="cs"/>
          <w:rtl/>
        </w:rPr>
        <w:t xml:space="preserve"> أو أجمعوا على خلافهم</w:t>
      </w:r>
      <w:r w:rsidR="00752481">
        <w:rPr>
          <w:rFonts w:hint="cs"/>
          <w:rtl/>
        </w:rPr>
        <w:t>،</w:t>
      </w:r>
      <w:r>
        <w:rPr>
          <w:rFonts w:hint="cs"/>
          <w:rtl/>
        </w:rPr>
        <w:t xml:space="preserve"> فالاِجماع لا يغيّر من واقع الاَمر شيئاً.. فهذه قمّة إفِرِستْ أعلى القمم</w:t>
      </w:r>
      <w:r w:rsidR="00752481">
        <w:rPr>
          <w:rFonts w:hint="cs"/>
          <w:rtl/>
        </w:rPr>
        <w:t>،</w:t>
      </w:r>
      <w:r>
        <w:rPr>
          <w:rFonts w:hint="cs"/>
          <w:rtl/>
        </w:rPr>
        <w:t xml:space="preserve"> فهل صارت أعلى القمم بالاِجماع</w:t>
      </w:r>
      <w:r w:rsidR="00752481">
        <w:rPr>
          <w:rFonts w:hint="cs"/>
          <w:rtl/>
        </w:rPr>
        <w:t>،</w:t>
      </w:r>
      <w:r>
        <w:rPr>
          <w:rFonts w:hint="cs"/>
          <w:rtl/>
        </w:rPr>
        <w:t xml:space="preserve"> أم لاَن واقعها كذلك</w:t>
      </w:r>
      <w:r w:rsidR="00752481">
        <w:rPr>
          <w:rFonts w:hint="cs"/>
          <w:rtl/>
        </w:rPr>
        <w:t>؟</w:t>
      </w:r>
      <w:r>
        <w:rPr>
          <w:rFonts w:hint="cs"/>
          <w:rtl/>
        </w:rPr>
        <w:t xml:space="preserve"> وهل سيغيّر من حقيقة علوّها إجماع أهل الاَرض على أنّ هضبة الجولان هي أعلى القمم</w:t>
      </w:r>
      <w:r w:rsidR="00752481">
        <w:rPr>
          <w:rFonts w:hint="cs"/>
          <w:rtl/>
        </w:rPr>
        <w:t>؟</w:t>
      </w:r>
    </w:p>
    <w:p w:rsidR="0095721C" w:rsidRDefault="0095721C" w:rsidP="00752481">
      <w:pPr>
        <w:pStyle w:val="libNormal"/>
        <w:rPr>
          <w:rtl/>
        </w:rPr>
      </w:pPr>
      <w:r>
        <w:rPr>
          <w:rFonts w:hint="cs"/>
          <w:rtl/>
        </w:rPr>
        <w:t>إذا كان ذلك يغيّر من الواقع شيئاً</w:t>
      </w:r>
      <w:r w:rsidR="00752481">
        <w:rPr>
          <w:rFonts w:hint="cs"/>
          <w:rtl/>
        </w:rPr>
        <w:t>،</w:t>
      </w:r>
      <w:r>
        <w:rPr>
          <w:rFonts w:hint="cs"/>
          <w:rtl/>
        </w:rPr>
        <w:t xml:space="preserve"> فماذا يقال في أنبياء الله الذين أجمعت أقوامهم على تكذيبهم وقتلهم أو إقصائهم</w:t>
      </w:r>
      <w:r w:rsidR="00752481">
        <w:rPr>
          <w:rFonts w:hint="cs"/>
          <w:rtl/>
        </w:rPr>
        <w:t>؟</w:t>
      </w:r>
      <w:r>
        <w:rPr>
          <w:rFonts w:hint="cs"/>
          <w:rtl/>
        </w:rPr>
        <w:t>!</w:t>
      </w:r>
    </w:p>
    <w:p w:rsidR="0095721C" w:rsidRDefault="0095721C" w:rsidP="00752481">
      <w:pPr>
        <w:pStyle w:val="libNormal"/>
        <w:rPr>
          <w:rtl/>
        </w:rPr>
      </w:pPr>
      <w:r>
        <w:rPr>
          <w:rFonts w:hint="cs"/>
          <w:rtl/>
        </w:rPr>
        <w:t>أمّا «الشورى» في الاِمامة</w:t>
      </w:r>
      <w:r w:rsidR="00752481">
        <w:rPr>
          <w:rFonts w:hint="cs"/>
          <w:rtl/>
        </w:rPr>
        <w:t>:</w:t>
      </w:r>
      <w:r>
        <w:rPr>
          <w:rFonts w:hint="cs"/>
          <w:rtl/>
        </w:rPr>
        <w:t xml:space="preserve"> فقد ثبتت صحّة ما صرّح به القرطبي وابن</w:t>
      </w:r>
    </w:p>
    <w:p w:rsidR="0095721C" w:rsidRDefault="00752481" w:rsidP="00752481">
      <w:pPr>
        <w:pStyle w:val="libLine"/>
        <w:rPr>
          <w:rtl/>
        </w:rPr>
      </w:pPr>
      <w:r>
        <w:rPr>
          <w:rFonts w:hint="cs"/>
          <w:rtl/>
        </w:rPr>
        <w:t>____________________</w:t>
      </w:r>
    </w:p>
    <w:p w:rsidR="0095721C" w:rsidRDefault="0095721C" w:rsidP="0095721C">
      <w:pPr>
        <w:pStyle w:val="libFootnote0"/>
        <w:rPr>
          <w:rtl/>
        </w:rPr>
      </w:pPr>
      <w:r>
        <w:rPr>
          <w:rFonts w:hint="cs"/>
          <w:rtl/>
        </w:rPr>
        <w:t>(1) النساء 4</w:t>
      </w:r>
      <w:r w:rsidR="00752481">
        <w:rPr>
          <w:rFonts w:hint="cs"/>
          <w:rtl/>
        </w:rPr>
        <w:t>:</w:t>
      </w:r>
      <w:r>
        <w:rPr>
          <w:rFonts w:hint="cs"/>
          <w:rtl/>
        </w:rPr>
        <w:t xml:space="preserve"> 59</w:t>
      </w:r>
      <w:r w:rsidR="00752481">
        <w:rPr>
          <w:rFonts w:hint="cs"/>
          <w:rtl/>
        </w:rPr>
        <w:t>.</w:t>
      </w:r>
    </w:p>
    <w:p w:rsidR="0095721C" w:rsidRDefault="0095721C" w:rsidP="00752481">
      <w:pPr>
        <w:pStyle w:val="libNormal"/>
      </w:pPr>
      <w:r>
        <w:rPr>
          <w:rFonts w:hint="cs"/>
          <w:rtl/>
        </w:rPr>
        <w:br w:type="page"/>
      </w:r>
    </w:p>
    <w:p w:rsidR="0095721C" w:rsidRDefault="0095721C" w:rsidP="00752481">
      <w:pPr>
        <w:pStyle w:val="libNormal"/>
        <w:rPr>
          <w:rtl/>
        </w:rPr>
      </w:pPr>
      <w:r>
        <w:rPr>
          <w:rFonts w:hint="cs"/>
          <w:rtl/>
        </w:rPr>
        <w:lastRenderedPageBreak/>
        <w:t>كثير من أنّها اُطروحة ابتكرها عمر بن الخطاب قبل وفاته</w:t>
      </w:r>
      <w:r w:rsidR="00752481">
        <w:rPr>
          <w:rFonts w:hint="cs"/>
          <w:rtl/>
        </w:rPr>
        <w:t>،</w:t>
      </w:r>
      <w:r>
        <w:rPr>
          <w:rFonts w:hint="cs"/>
          <w:rtl/>
        </w:rPr>
        <w:t xml:space="preserve"> وأمر بها</w:t>
      </w:r>
      <w:r w:rsidR="00752481">
        <w:rPr>
          <w:rFonts w:hint="cs"/>
          <w:rtl/>
        </w:rPr>
        <w:t>،</w:t>
      </w:r>
      <w:r>
        <w:rPr>
          <w:rFonts w:hint="cs"/>
          <w:rtl/>
        </w:rPr>
        <w:t xml:space="preserve"> ولم تكن معروفة قبل ذلك..</w:t>
      </w:r>
    </w:p>
    <w:p w:rsidR="0095721C" w:rsidRDefault="0095721C" w:rsidP="00752481">
      <w:pPr>
        <w:pStyle w:val="libNormal"/>
        <w:rPr>
          <w:rtl/>
        </w:rPr>
      </w:pPr>
      <w:r>
        <w:rPr>
          <w:rFonts w:hint="cs"/>
          <w:rtl/>
        </w:rPr>
        <w:t>كما أثبت البحث التاريخي أنّ عمر إنّما أمر بها ليقطع الطريق على الصحابة الذين عزموا على المبايعة لعليّ عليه السلام بعد وفاة عمر</w:t>
      </w:r>
      <w:r w:rsidR="00752481">
        <w:rPr>
          <w:rFonts w:hint="cs"/>
          <w:rtl/>
        </w:rPr>
        <w:t>،</w:t>
      </w:r>
      <w:r>
        <w:rPr>
          <w:rFonts w:hint="cs"/>
          <w:rtl/>
        </w:rPr>
        <w:t xml:space="preserve"> فلم يكتف عمر بتقديم اُطروحة الشورى حتّى دعّمها بالتحريض على قتل من بايع لرجل على الطريقة التي تمّت فيها البيعة لاَبي بكر</w:t>
      </w:r>
      <w:r w:rsidR="00752481">
        <w:rPr>
          <w:rFonts w:hint="cs"/>
          <w:rtl/>
        </w:rPr>
        <w:t>!</w:t>
      </w:r>
      <w:r>
        <w:rPr>
          <w:rFonts w:hint="cs"/>
          <w:rtl/>
        </w:rPr>
        <w:t xml:space="preserve"> بل قتل مَن تتمّ له البيعة كذلك</w:t>
      </w:r>
      <w:r w:rsidR="00752481">
        <w:rPr>
          <w:rFonts w:hint="cs"/>
          <w:rtl/>
        </w:rPr>
        <w:t>!</w:t>
      </w:r>
      <w:r>
        <w:rPr>
          <w:rFonts w:hint="cs"/>
          <w:rtl/>
        </w:rPr>
        <w:t>!</w:t>
      </w:r>
    </w:p>
    <w:p w:rsidR="0095721C" w:rsidRPr="00265BE6" w:rsidRDefault="0095721C" w:rsidP="00C12977">
      <w:pPr>
        <w:pStyle w:val="libCenter"/>
      </w:pPr>
      <w:r w:rsidRPr="00C12977">
        <w:rPr>
          <w:rStyle w:val="libAlaemChar"/>
          <w:rFonts w:hint="cs"/>
          <w:rtl/>
        </w:rPr>
        <w:t>(</w:t>
      </w:r>
      <w:r w:rsidR="00C12977" w:rsidRPr="00C12977">
        <w:rPr>
          <w:rStyle w:val="libAieChar"/>
          <w:rFonts w:hint="cs"/>
          <w:rtl/>
        </w:rPr>
        <w:t>وَاعْتَصِمُوا</w:t>
      </w:r>
      <w:r w:rsidR="00C12977" w:rsidRPr="00C12977">
        <w:rPr>
          <w:rStyle w:val="libAieChar"/>
          <w:rtl/>
        </w:rPr>
        <w:t xml:space="preserve"> </w:t>
      </w:r>
      <w:r w:rsidR="00C12977" w:rsidRPr="00C12977">
        <w:rPr>
          <w:rStyle w:val="libAieChar"/>
          <w:rFonts w:hint="cs"/>
          <w:rtl/>
        </w:rPr>
        <w:t>بِحَبْلِ</w:t>
      </w:r>
      <w:r w:rsidR="00C12977" w:rsidRPr="00C12977">
        <w:rPr>
          <w:rStyle w:val="libAieChar"/>
          <w:rtl/>
        </w:rPr>
        <w:t xml:space="preserve"> </w:t>
      </w:r>
      <w:r w:rsidR="00C12977" w:rsidRPr="00C12977">
        <w:rPr>
          <w:rStyle w:val="libAieChar"/>
          <w:rFonts w:hint="cs"/>
          <w:rtl/>
        </w:rPr>
        <w:t>اللَّـهِ</w:t>
      </w:r>
      <w:r w:rsidR="00C12977" w:rsidRPr="00C12977">
        <w:rPr>
          <w:rStyle w:val="libAieChar"/>
          <w:rtl/>
        </w:rPr>
        <w:t xml:space="preserve"> </w:t>
      </w:r>
      <w:r w:rsidR="00C12977" w:rsidRPr="00C12977">
        <w:rPr>
          <w:rStyle w:val="libAieChar"/>
          <w:rFonts w:hint="cs"/>
          <w:rtl/>
        </w:rPr>
        <w:t>جَمِيعًا</w:t>
      </w:r>
      <w:r w:rsidR="00C12977" w:rsidRPr="00C12977">
        <w:rPr>
          <w:rStyle w:val="libAieChar"/>
          <w:rtl/>
        </w:rPr>
        <w:t xml:space="preserve"> </w:t>
      </w:r>
      <w:r w:rsidR="00C12977" w:rsidRPr="00C12977">
        <w:rPr>
          <w:rStyle w:val="libAieChar"/>
          <w:rFonts w:hint="cs"/>
          <w:rtl/>
        </w:rPr>
        <w:t>وَلَا</w:t>
      </w:r>
      <w:r w:rsidR="00C12977" w:rsidRPr="00C12977">
        <w:rPr>
          <w:rStyle w:val="libAieChar"/>
          <w:rtl/>
        </w:rPr>
        <w:t xml:space="preserve"> </w:t>
      </w:r>
      <w:r w:rsidR="00C12977" w:rsidRPr="00C12977">
        <w:rPr>
          <w:rStyle w:val="libAieChar"/>
          <w:rFonts w:hint="cs"/>
          <w:rtl/>
        </w:rPr>
        <w:t>تَفَرَّقُوا</w:t>
      </w:r>
      <w:r w:rsidRPr="00C12977">
        <w:rPr>
          <w:rStyle w:val="libAlaemChar"/>
          <w:rFonts w:hint="cs"/>
          <w:rtl/>
        </w:rPr>
        <w:t>)</w:t>
      </w:r>
    </w:p>
    <w:p w:rsidR="003D4E1B" w:rsidRDefault="003D4E1B" w:rsidP="003D4E1B">
      <w:pPr>
        <w:pStyle w:val="libNormal"/>
        <w:rPr>
          <w:rtl/>
        </w:rPr>
      </w:pPr>
      <w:r>
        <w:rPr>
          <w:rtl/>
        </w:rPr>
        <w:br w:type="page"/>
      </w:r>
    </w:p>
    <w:sdt>
      <w:sdtPr>
        <w:rPr>
          <w:rtl/>
        </w:rPr>
        <w:id w:val="696841"/>
        <w:docPartObj>
          <w:docPartGallery w:val="Table of Contents"/>
          <w:docPartUnique/>
        </w:docPartObj>
      </w:sdtPr>
      <w:sdtEndPr>
        <w:rPr>
          <w:b w:val="0"/>
          <w:bCs w:val="0"/>
        </w:rPr>
      </w:sdtEndPr>
      <w:sdtContent>
        <w:p w:rsidR="003D4E1B" w:rsidRDefault="003D4E1B" w:rsidP="003D4E1B">
          <w:pPr>
            <w:pStyle w:val="libCenterBold1"/>
          </w:pPr>
          <w:r>
            <w:rPr>
              <w:rFonts w:hint="cs"/>
              <w:rtl/>
            </w:rPr>
            <w:t>الفهرس</w:t>
          </w:r>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06398193" w:history="1">
            <w:r w:rsidRPr="0084405E">
              <w:rPr>
                <w:rStyle w:val="Hyperlink"/>
                <w:rFonts w:hint="eastAsia"/>
                <w:noProof/>
                <w:rtl/>
              </w:rPr>
              <w:t>مقدمة</w:t>
            </w:r>
            <w:r w:rsidRPr="0084405E">
              <w:rPr>
                <w:rStyle w:val="Hyperlink"/>
                <w:noProof/>
                <w:rtl/>
              </w:rPr>
              <w:t xml:space="preserve"> </w:t>
            </w:r>
            <w:r w:rsidRPr="0084405E">
              <w:rPr>
                <w:rStyle w:val="Hyperlink"/>
                <w:rFonts w:hint="eastAsia"/>
                <w:noProof/>
                <w:rtl/>
              </w:rPr>
              <w:t>المركز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Toc406398193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194" w:history="1">
            <w:r w:rsidRPr="0084405E">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Toc406398194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3D4E1B" w:rsidRDefault="003D4E1B">
          <w:pPr>
            <w:pStyle w:val="TOC1"/>
            <w:rPr>
              <w:rFonts w:asciiTheme="minorHAnsi" w:eastAsiaTheme="minorEastAsia" w:hAnsiTheme="minorHAnsi" w:cstheme="minorBidi"/>
              <w:bCs w:val="0"/>
              <w:noProof/>
              <w:color w:val="auto"/>
              <w:sz w:val="22"/>
              <w:szCs w:val="22"/>
              <w:rtl/>
            </w:rPr>
          </w:pPr>
          <w:hyperlink w:anchor="_Toc406398195" w:history="1">
            <w:r w:rsidRPr="0084405E">
              <w:rPr>
                <w:rStyle w:val="Hyperlink"/>
                <w:rFonts w:hint="eastAsia"/>
                <w:noProof/>
                <w:rtl/>
              </w:rPr>
              <w:t>الشورى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Toc406398195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3D4E1B" w:rsidRDefault="003D4E1B">
          <w:pPr>
            <w:pStyle w:val="TOC1"/>
            <w:rPr>
              <w:rFonts w:asciiTheme="minorHAnsi" w:eastAsiaTheme="minorEastAsia" w:hAnsiTheme="minorHAnsi" w:cstheme="minorBidi"/>
              <w:bCs w:val="0"/>
              <w:noProof/>
              <w:color w:val="auto"/>
              <w:sz w:val="22"/>
              <w:szCs w:val="22"/>
              <w:rtl/>
            </w:rPr>
          </w:pPr>
          <w:hyperlink w:anchor="_Toc406398196" w:history="1">
            <w:r w:rsidRPr="0084405E">
              <w:rPr>
                <w:rStyle w:val="Hyperlink"/>
                <w:rFonts w:hint="eastAsia"/>
                <w:noProof/>
                <w:rtl/>
              </w:rPr>
              <w:t>الشورى</w:t>
            </w:r>
            <w:r w:rsidRPr="0084405E">
              <w:rPr>
                <w:rStyle w:val="Hyperlink"/>
                <w:noProof/>
                <w:rtl/>
              </w:rPr>
              <w:t xml:space="preserve"> </w:t>
            </w:r>
            <w:r w:rsidRPr="0084405E">
              <w:rPr>
                <w:rStyle w:val="Hyperlink"/>
                <w:rFonts w:hint="eastAsia"/>
                <w:noProof/>
                <w:rtl/>
              </w:rPr>
              <w:t>في</w:t>
            </w:r>
            <w:r w:rsidRPr="0084405E">
              <w:rPr>
                <w:rStyle w:val="Hyperlink"/>
                <w:noProof/>
                <w:rtl/>
              </w:rPr>
              <w:t xml:space="preserve"> </w:t>
            </w:r>
            <w:r w:rsidRPr="0084405E">
              <w:rPr>
                <w:rStyle w:val="Hyperlink"/>
                <w:rFonts w:hint="eastAsia"/>
                <w:noProof/>
                <w:rtl/>
              </w:rPr>
              <w:t>الكتاب</w:t>
            </w:r>
            <w:r w:rsidRPr="0084405E">
              <w:rPr>
                <w:rStyle w:val="Hyperlink"/>
                <w:noProof/>
                <w:rtl/>
              </w:rPr>
              <w:t xml:space="preserve"> </w:t>
            </w:r>
            <w:r w:rsidRPr="0084405E">
              <w:rPr>
                <w:rStyle w:val="Hyperlink"/>
                <w:rFonts w:hint="eastAsia"/>
                <w:noProof/>
                <w:rtl/>
              </w:rPr>
              <w:t>والسُنّة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Toc406398196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197" w:history="1">
            <w:r w:rsidRPr="0084405E">
              <w:rPr>
                <w:rStyle w:val="Hyperlink"/>
                <w:rFonts w:hint="eastAsia"/>
                <w:noProof/>
                <w:rtl/>
              </w:rPr>
              <w:t>النصّ</w:t>
            </w:r>
            <w:r w:rsidRPr="0084405E">
              <w:rPr>
                <w:rStyle w:val="Hyperlink"/>
                <w:noProof/>
                <w:rtl/>
              </w:rPr>
              <w:t xml:space="preserve"> </w:t>
            </w:r>
            <w:r w:rsidRPr="0084405E">
              <w:rPr>
                <w:rStyle w:val="Hyperlink"/>
                <w:rFonts w:hint="eastAsia"/>
                <w:noProof/>
                <w:rtl/>
              </w:rPr>
              <w:t>الاَول</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Toc406398197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198" w:history="1">
            <w:r w:rsidRPr="0084405E">
              <w:rPr>
                <w:rStyle w:val="Hyperlink"/>
                <w:rFonts w:hint="eastAsia"/>
                <w:noProof/>
                <w:rtl/>
              </w:rPr>
              <w:t>النصّ</w:t>
            </w:r>
            <w:r w:rsidRPr="0084405E">
              <w:rPr>
                <w:rStyle w:val="Hyperlink"/>
                <w:noProof/>
                <w:rtl/>
              </w:rPr>
              <w:t xml:space="preserve"> </w:t>
            </w:r>
            <w:r w:rsidRPr="0084405E">
              <w:rPr>
                <w:rStyle w:val="Hyperlink"/>
                <w:rFonts w:hint="eastAsia"/>
                <w:noProof/>
                <w:rtl/>
              </w:rPr>
              <w:t>الثاني</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Toc406398198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199" w:history="1">
            <w:r w:rsidRPr="0084405E">
              <w:rPr>
                <w:rStyle w:val="Hyperlink"/>
                <w:rFonts w:hint="eastAsia"/>
                <w:noProof/>
                <w:rtl/>
              </w:rPr>
              <w:t>موضوع</w:t>
            </w:r>
            <w:r w:rsidRPr="0084405E">
              <w:rPr>
                <w:rStyle w:val="Hyperlink"/>
                <w:noProof/>
                <w:rtl/>
              </w:rPr>
              <w:t xml:space="preserve"> </w:t>
            </w:r>
            <w:r w:rsidRPr="0084405E">
              <w:rPr>
                <w:rStyle w:val="Hyperlink"/>
                <w:rFonts w:hint="eastAsia"/>
                <w:noProof/>
                <w:rtl/>
              </w:rPr>
              <w:t>الشورى</w:t>
            </w:r>
            <w:r w:rsidRPr="0084405E">
              <w:rPr>
                <w:rStyle w:val="Hyperlink"/>
                <w:noProof/>
                <w:rtl/>
              </w:rPr>
              <w:t xml:space="preserve"> </w:t>
            </w:r>
            <w:r w:rsidRPr="0084405E">
              <w:rPr>
                <w:rStyle w:val="Hyperlink"/>
                <w:rFonts w:hint="eastAsia"/>
                <w:noProof/>
                <w:rtl/>
              </w:rPr>
              <w:t>وأهدافها</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Toc406398199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00" w:history="1">
            <w:r w:rsidRPr="0084405E">
              <w:rPr>
                <w:rStyle w:val="Hyperlink"/>
                <w:rFonts w:hint="eastAsia"/>
                <w:noProof/>
                <w:rtl/>
              </w:rPr>
              <w:t>أمّا</w:t>
            </w:r>
            <w:r w:rsidRPr="0084405E">
              <w:rPr>
                <w:rStyle w:val="Hyperlink"/>
                <w:noProof/>
                <w:rtl/>
              </w:rPr>
              <w:t xml:space="preserve"> </w:t>
            </w:r>
            <w:r w:rsidRPr="0084405E">
              <w:rPr>
                <w:rStyle w:val="Hyperlink"/>
                <w:rFonts w:hint="eastAsia"/>
                <w:noProof/>
                <w:rtl/>
              </w:rPr>
              <w:t>أهداف</w:t>
            </w:r>
            <w:r w:rsidRPr="0084405E">
              <w:rPr>
                <w:rStyle w:val="Hyperlink"/>
                <w:noProof/>
                <w:rtl/>
              </w:rPr>
              <w:t xml:space="preserve"> </w:t>
            </w:r>
            <w:r w:rsidRPr="0084405E">
              <w:rPr>
                <w:rStyle w:val="Hyperlink"/>
                <w:rFonts w:hint="eastAsia"/>
                <w:noProof/>
                <w:rtl/>
              </w:rPr>
              <w:t>هذه</w:t>
            </w:r>
            <w:r w:rsidRPr="0084405E">
              <w:rPr>
                <w:rStyle w:val="Hyperlink"/>
                <w:noProof/>
                <w:rtl/>
              </w:rPr>
              <w:t xml:space="preserve"> </w:t>
            </w:r>
            <w:r w:rsidRPr="0084405E">
              <w:rPr>
                <w:rStyle w:val="Hyperlink"/>
                <w:rFonts w:hint="eastAsia"/>
                <w:noProof/>
                <w:rtl/>
              </w:rPr>
              <w:t>الشورى</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Toc406398200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01" w:history="1">
            <w:r w:rsidRPr="0084405E">
              <w:rPr>
                <w:rStyle w:val="Hyperlink"/>
                <w:rFonts w:hint="eastAsia"/>
                <w:noProof/>
                <w:rtl/>
              </w:rPr>
              <w:t>البعد</w:t>
            </w:r>
            <w:r w:rsidRPr="0084405E">
              <w:rPr>
                <w:rStyle w:val="Hyperlink"/>
                <w:noProof/>
                <w:rtl/>
              </w:rPr>
              <w:t xml:space="preserve"> </w:t>
            </w:r>
            <w:r w:rsidRPr="0084405E">
              <w:rPr>
                <w:rStyle w:val="Hyperlink"/>
                <w:rFonts w:hint="eastAsia"/>
                <w:noProof/>
                <w:rtl/>
              </w:rPr>
              <w:t>الثاني</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Toc406398201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02" w:history="1">
            <w:r w:rsidRPr="0084405E">
              <w:rPr>
                <w:rStyle w:val="Hyperlink"/>
                <w:rFonts w:hint="eastAsia"/>
                <w:noProof/>
                <w:rtl/>
              </w:rPr>
              <w:t>النصّ</w:t>
            </w:r>
            <w:r w:rsidRPr="0084405E">
              <w:rPr>
                <w:rStyle w:val="Hyperlink"/>
                <w:noProof/>
                <w:rtl/>
              </w:rPr>
              <w:t xml:space="preserve"> </w:t>
            </w:r>
            <w:r w:rsidRPr="0084405E">
              <w:rPr>
                <w:rStyle w:val="Hyperlink"/>
                <w:rFonts w:hint="eastAsia"/>
                <w:noProof/>
                <w:rtl/>
              </w:rPr>
              <w:t>الثالث</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Toc406398202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03" w:history="1">
            <w:r w:rsidRPr="0084405E">
              <w:rPr>
                <w:rStyle w:val="Hyperlink"/>
                <w:rFonts w:hint="eastAsia"/>
                <w:noProof/>
                <w:rtl/>
              </w:rPr>
              <w:t>شورى</w:t>
            </w:r>
            <w:r w:rsidRPr="0084405E">
              <w:rPr>
                <w:rStyle w:val="Hyperlink"/>
                <w:noProof/>
                <w:rtl/>
              </w:rPr>
              <w:t xml:space="preserve"> </w:t>
            </w:r>
            <w:r w:rsidRPr="0084405E">
              <w:rPr>
                <w:rStyle w:val="Hyperlink"/>
                <w:rFonts w:hint="eastAsia"/>
                <w:noProof/>
                <w:rtl/>
              </w:rPr>
              <w:t>الحاكم</w:t>
            </w:r>
            <w:r w:rsidRPr="0084405E">
              <w:rPr>
                <w:rStyle w:val="Hyperlink"/>
                <w:noProof/>
                <w:rtl/>
              </w:rPr>
              <w:t xml:space="preserve"> </w:t>
            </w:r>
            <w:r w:rsidRPr="0084405E">
              <w:rPr>
                <w:rStyle w:val="Hyperlink"/>
                <w:rFonts w:hint="eastAsia"/>
                <w:noProof/>
                <w:rtl/>
              </w:rPr>
              <w:t>أيضاً</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Toc406398203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3D4E1B" w:rsidRDefault="003D4E1B">
          <w:pPr>
            <w:pStyle w:val="TOC1"/>
            <w:rPr>
              <w:rFonts w:asciiTheme="minorHAnsi" w:eastAsiaTheme="minorEastAsia" w:hAnsiTheme="minorHAnsi" w:cstheme="minorBidi"/>
              <w:bCs w:val="0"/>
              <w:noProof/>
              <w:color w:val="auto"/>
              <w:sz w:val="22"/>
              <w:szCs w:val="22"/>
              <w:rtl/>
            </w:rPr>
          </w:pPr>
          <w:hyperlink w:anchor="_Toc406398204" w:history="1">
            <w:r w:rsidRPr="0084405E">
              <w:rPr>
                <w:rStyle w:val="Hyperlink"/>
                <w:rFonts w:hint="eastAsia"/>
                <w:noProof/>
                <w:rtl/>
              </w:rPr>
              <w:t>الشورى</w:t>
            </w:r>
            <w:r w:rsidRPr="0084405E">
              <w:rPr>
                <w:rStyle w:val="Hyperlink"/>
                <w:noProof/>
                <w:rtl/>
              </w:rPr>
              <w:t xml:space="preserve"> </w:t>
            </w:r>
            <w:r w:rsidRPr="0084405E">
              <w:rPr>
                <w:rStyle w:val="Hyperlink"/>
                <w:rFonts w:hint="eastAsia"/>
                <w:noProof/>
                <w:rtl/>
              </w:rPr>
              <w:t>في</w:t>
            </w:r>
            <w:r w:rsidRPr="0084405E">
              <w:rPr>
                <w:rStyle w:val="Hyperlink"/>
                <w:noProof/>
                <w:rtl/>
              </w:rPr>
              <w:t xml:space="preserve"> </w:t>
            </w:r>
            <w:r w:rsidRPr="0084405E">
              <w:rPr>
                <w:rStyle w:val="Hyperlink"/>
                <w:rFonts w:hint="eastAsia"/>
                <w:noProof/>
                <w:rtl/>
              </w:rPr>
              <w:t>التاريخ</w:t>
            </w:r>
            <w:r w:rsidRPr="0084405E">
              <w:rPr>
                <w:rStyle w:val="Hyperlink"/>
                <w:noProof/>
                <w:rtl/>
              </w:rPr>
              <w:t xml:space="preserve"> </w:t>
            </w:r>
            <w:r w:rsidRPr="0084405E">
              <w:rPr>
                <w:rStyle w:val="Hyperlink"/>
                <w:rFonts w:hint="eastAsia"/>
                <w:noProof/>
                <w:rtl/>
              </w:rPr>
              <w:t>والفقه</w:t>
            </w:r>
            <w:r w:rsidRPr="0084405E">
              <w:rPr>
                <w:rStyle w:val="Hyperlink"/>
                <w:noProof/>
                <w:rtl/>
              </w:rPr>
              <w:t xml:space="preserve"> </w:t>
            </w:r>
            <w:r w:rsidRPr="0084405E">
              <w:rPr>
                <w:rStyle w:val="Hyperlink"/>
                <w:rFonts w:hint="eastAsia"/>
                <w:noProof/>
                <w:rtl/>
              </w:rPr>
              <w:t>السياسي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Toc406398204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05" w:history="1">
            <w:r w:rsidRPr="0084405E">
              <w:rPr>
                <w:rStyle w:val="Hyperlink"/>
                <w:rFonts w:hint="eastAsia"/>
                <w:noProof/>
                <w:rtl/>
              </w:rPr>
              <w:t>أول</w:t>
            </w:r>
            <w:r w:rsidRPr="0084405E">
              <w:rPr>
                <w:rStyle w:val="Hyperlink"/>
                <w:noProof/>
                <w:rtl/>
              </w:rPr>
              <w:t xml:space="preserve"> </w:t>
            </w:r>
            <w:r w:rsidRPr="0084405E">
              <w:rPr>
                <w:rStyle w:val="Hyperlink"/>
                <w:rFonts w:hint="eastAsia"/>
                <w:noProof/>
                <w:rtl/>
              </w:rPr>
              <w:t>ظهور</w:t>
            </w:r>
            <w:r w:rsidRPr="0084405E">
              <w:rPr>
                <w:rStyle w:val="Hyperlink"/>
                <w:noProof/>
                <w:rtl/>
              </w:rPr>
              <w:t xml:space="preserve"> </w:t>
            </w:r>
            <w:r w:rsidRPr="0084405E">
              <w:rPr>
                <w:rStyle w:val="Hyperlink"/>
                <w:rFonts w:hint="eastAsia"/>
                <w:noProof/>
                <w:rtl/>
              </w:rPr>
              <w:t>لمبدأ</w:t>
            </w:r>
            <w:r w:rsidRPr="0084405E">
              <w:rPr>
                <w:rStyle w:val="Hyperlink"/>
                <w:noProof/>
                <w:rtl/>
              </w:rPr>
              <w:t xml:space="preserve"> </w:t>
            </w:r>
            <w:r w:rsidRPr="0084405E">
              <w:rPr>
                <w:rStyle w:val="Hyperlink"/>
                <w:rFonts w:hint="eastAsia"/>
                <w:noProof/>
                <w:rtl/>
              </w:rPr>
              <w:t>الشورى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Toc406398205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3D4E1B" w:rsidRDefault="003D4E1B">
          <w:pPr>
            <w:pStyle w:val="TOC1"/>
            <w:rPr>
              <w:rFonts w:asciiTheme="minorHAnsi" w:eastAsiaTheme="minorEastAsia" w:hAnsiTheme="minorHAnsi" w:cstheme="minorBidi"/>
              <w:bCs w:val="0"/>
              <w:noProof/>
              <w:color w:val="auto"/>
              <w:sz w:val="22"/>
              <w:szCs w:val="22"/>
              <w:rtl/>
            </w:rPr>
          </w:pPr>
          <w:hyperlink w:anchor="_Toc406398206" w:history="1">
            <w:r w:rsidRPr="0084405E">
              <w:rPr>
                <w:rStyle w:val="Hyperlink"/>
                <w:rFonts w:hint="eastAsia"/>
                <w:noProof/>
                <w:rtl/>
              </w:rPr>
              <w:t>الشورى</w:t>
            </w:r>
            <w:r w:rsidRPr="0084405E">
              <w:rPr>
                <w:rStyle w:val="Hyperlink"/>
                <w:noProof/>
                <w:rtl/>
              </w:rPr>
              <w:t xml:space="preserve"> </w:t>
            </w:r>
            <w:r w:rsidRPr="0084405E">
              <w:rPr>
                <w:rStyle w:val="Hyperlink"/>
                <w:rFonts w:hint="eastAsia"/>
                <w:noProof/>
                <w:rtl/>
              </w:rPr>
              <w:t>في</w:t>
            </w:r>
            <w:r w:rsidRPr="0084405E">
              <w:rPr>
                <w:rStyle w:val="Hyperlink"/>
                <w:noProof/>
                <w:rtl/>
              </w:rPr>
              <w:t xml:space="preserve"> </w:t>
            </w:r>
            <w:r w:rsidRPr="0084405E">
              <w:rPr>
                <w:rStyle w:val="Hyperlink"/>
                <w:rFonts w:hint="eastAsia"/>
                <w:noProof/>
                <w:rtl/>
              </w:rPr>
              <w:t>اطارها</w:t>
            </w:r>
            <w:r w:rsidRPr="0084405E">
              <w:rPr>
                <w:rStyle w:val="Hyperlink"/>
                <w:noProof/>
                <w:rtl/>
              </w:rPr>
              <w:t xml:space="preserve"> </w:t>
            </w:r>
            <w:r w:rsidRPr="0084405E">
              <w:rPr>
                <w:rStyle w:val="Hyperlink"/>
                <w:rFonts w:hint="eastAsia"/>
                <w:noProof/>
                <w:rtl/>
              </w:rPr>
              <w:t>النظري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Toc406398206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07" w:history="1">
            <w:r w:rsidRPr="0084405E">
              <w:rPr>
                <w:rStyle w:val="Hyperlink"/>
                <w:rFonts w:hint="eastAsia"/>
                <w:noProof/>
                <w:rtl/>
              </w:rPr>
              <w:t>الشورى</w:t>
            </w:r>
            <w:r w:rsidRPr="0084405E">
              <w:rPr>
                <w:rStyle w:val="Hyperlink"/>
                <w:noProof/>
                <w:rtl/>
              </w:rPr>
              <w:t xml:space="preserve"> </w:t>
            </w:r>
            <w:r w:rsidRPr="0084405E">
              <w:rPr>
                <w:rStyle w:val="Hyperlink"/>
                <w:rFonts w:hint="eastAsia"/>
                <w:noProof/>
                <w:rtl/>
              </w:rPr>
              <w:t>أم</w:t>
            </w:r>
            <w:r w:rsidRPr="0084405E">
              <w:rPr>
                <w:rStyle w:val="Hyperlink"/>
                <w:noProof/>
                <w:rtl/>
              </w:rPr>
              <w:t xml:space="preserve"> </w:t>
            </w:r>
            <w:r w:rsidRPr="0084405E">
              <w:rPr>
                <w:rStyle w:val="Hyperlink"/>
                <w:rFonts w:hint="eastAsia"/>
                <w:noProof/>
                <w:rtl/>
              </w:rPr>
              <w:t>السيف؟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Toc406398207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08" w:history="1">
            <w:r w:rsidRPr="0084405E">
              <w:rPr>
                <w:rStyle w:val="Hyperlink"/>
                <w:rFonts w:hint="eastAsia"/>
                <w:noProof/>
                <w:rtl/>
              </w:rPr>
              <w:t>مصير</w:t>
            </w:r>
            <w:r w:rsidRPr="0084405E">
              <w:rPr>
                <w:rStyle w:val="Hyperlink"/>
                <w:noProof/>
                <w:rtl/>
              </w:rPr>
              <w:t xml:space="preserve"> </w:t>
            </w:r>
            <w:r w:rsidRPr="0084405E">
              <w:rPr>
                <w:rStyle w:val="Hyperlink"/>
                <w:rFonts w:hint="eastAsia"/>
                <w:noProof/>
                <w:rtl/>
              </w:rPr>
              <w:t>شروط</w:t>
            </w:r>
            <w:r w:rsidRPr="0084405E">
              <w:rPr>
                <w:rStyle w:val="Hyperlink"/>
                <w:noProof/>
                <w:rtl/>
              </w:rPr>
              <w:t xml:space="preserve"> </w:t>
            </w:r>
            <w:r w:rsidRPr="0084405E">
              <w:rPr>
                <w:rStyle w:val="Hyperlink"/>
                <w:rFonts w:hint="eastAsia"/>
                <w:noProof/>
                <w:rtl/>
              </w:rPr>
              <w:t>الاِمامة</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Toc406398208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09" w:history="1">
            <w:r w:rsidRPr="0084405E">
              <w:rPr>
                <w:rStyle w:val="Hyperlink"/>
                <w:rFonts w:hint="eastAsia"/>
                <w:noProof/>
                <w:rtl/>
              </w:rPr>
              <w:t>التبرير</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Toc406398209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10" w:history="1">
            <w:r w:rsidRPr="0084405E">
              <w:rPr>
                <w:rStyle w:val="Hyperlink"/>
                <w:rFonts w:hint="eastAsia"/>
                <w:noProof/>
                <w:rtl/>
              </w:rPr>
              <w:t>صورتان</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Toc406398210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11" w:history="1">
            <w:r w:rsidRPr="0084405E">
              <w:rPr>
                <w:rStyle w:val="Hyperlink"/>
                <w:rFonts w:hint="eastAsia"/>
                <w:noProof/>
                <w:rtl/>
              </w:rPr>
              <w:t>الصورة</w:t>
            </w:r>
            <w:r w:rsidRPr="0084405E">
              <w:rPr>
                <w:rStyle w:val="Hyperlink"/>
                <w:noProof/>
                <w:rtl/>
              </w:rPr>
              <w:t xml:space="preserve"> </w:t>
            </w:r>
            <w:r w:rsidRPr="0084405E">
              <w:rPr>
                <w:rStyle w:val="Hyperlink"/>
                <w:rFonts w:hint="eastAsia"/>
                <w:noProof/>
                <w:rtl/>
              </w:rPr>
              <w:t>الثانية</w:t>
            </w:r>
            <w:r w:rsidRPr="0084405E">
              <w:rPr>
                <w:rStyle w:val="Hyperlink"/>
                <w:noProof/>
                <w:rtl/>
              </w:rPr>
              <w:t xml:space="preserve">: </w:t>
            </w:r>
            <w:r w:rsidRPr="0084405E">
              <w:rPr>
                <w:rStyle w:val="Hyperlink"/>
                <w:rFonts w:hint="eastAsia"/>
                <w:noProof/>
                <w:rtl/>
              </w:rPr>
              <w:t>الخارج</w:t>
            </w:r>
            <w:r w:rsidRPr="0084405E">
              <w:rPr>
                <w:rStyle w:val="Hyperlink"/>
                <w:noProof/>
                <w:rtl/>
              </w:rPr>
              <w:t xml:space="preserve"> </w:t>
            </w:r>
            <w:r w:rsidRPr="0084405E">
              <w:rPr>
                <w:rStyle w:val="Hyperlink"/>
                <w:rFonts w:hint="eastAsia"/>
                <w:noProof/>
                <w:rtl/>
              </w:rPr>
              <w:t>المأجور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Toc406398211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3D4E1B" w:rsidRDefault="003D4E1B">
          <w:pPr>
            <w:pStyle w:val="TOC1"/>
            <w:rPr>
              <w:rFonts w:asciiTheme="minorHAnsi" w:eastAsiaTheme="minorEastAsia" w:hAnsiTheme="minorHAnsi" w:cstheme="minorBidi"/>
              <w:bCs w:val="0"/>
              <w:noProof/>
              <w:color w:val="auto"/>
              <w:sz w:val="22"/>
              <w:szCs w:val="22"/>
              <w:rtl/>
            </w:rPr>
          </w:pPr>
          <w:hyperlink w:anchor="_Toc406398212" w:history="1">
            <w:r w:rsidRPr="0084405E">
              <w:rPr>
                <w:rStyle w:val="Hyperlink"/>
                <w:rFonts w:hint="eastAsia"/>
                <w:noProof/>
                <w:rtl/>
              </w:rPr>
              <w:t>النص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Toc406398212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13" w:history="1">
            <w:r w:rsidRPr="0084405E">
              <w:rPr>
                <w:rStyle w:val="Hyperlink"/>
                <w:rFonts w:hint="eastAsia"/>
                <w:noProof/>
                <w:rtl/>
              </w:rPr>
              <w:t>ضرورة</w:t>
            </w:r>
            <w:r w:rsidRPr="0084405E">
              <w:rPr>
                <w:rStyle w:val="Hyperlink"/>
                <w:noProof/>
                <w:rtl/>
              </w:rPr>
              <w:t xml:space="preserve"> </w:t>
            </w:r>
            <w:r w:rsidRPr="0084405E">
              <w:rPr>
                <w:rStyle w:val="Hyperlink"/>
                <w:rFonts w:hint="eastAsia"/>
                <w:noProof/>
                <w:rtl/>
              </w:rPr>
              <w:t>النصّ</w:t>
            </w:r>
            <w:r w:rsidRPr="0084405E">
              <w:rPr>
                <w:rStyle w:val="Hyperlink"/>
                <w:noProof/>
                <w:rtl/>
              </w:rPr>
              <w:t xml:space="preserve"> </w:t>
            </w:r>
            <w:r w:rsidRPr="0084405E">
              <w:rPr>
                <w:rStyle w:val="Hyperlink"/>
                <w:rFonts w:hint="eastAsia"/>
                <w:noProof/>
                <w:rtl/>
              </w:rPr>
              <w:t>بين</w:t>
            </w:r>
            <w:r w:rsidRPr="0084405E">
              <w:rPr>
                <w:rStyle w:val="Hyperlink"/>
                <w:noProof/>
                <w:rtl/>
              </w:rPr>
              <w:t xml:space="preserve"> </w:t>
            </w:r>
            <w:r w:rsidRPr="0084405E">
              <w:rPr>
                <w:rStyle w:val="Hyperlink"/>
                <w:rFonts w:hint="eastAsia"/>
                <w:noProof/>
                <w:rtl/>
              </w:rPr>
              <w:t>الخليفة</w:t>
            </w:r>
            <w:r w:rsidRPr="0084405E">
              <w:rPr>
                <w:rStyle w:val="Hyperlink"/>
                <w:noProof/>
                <w:rtl/>
              </w:rPr>
              <w:t xml:space="preserve"> </w:t>
            </w:r>
            <w:r w:rsidRPr="0084405E">
              <w:rPr>
                <w:rStyle w:val="Hyperlink"/>
                <w:rFonts w:hint="eastAsia"/>
                <w:noProof/>
                <w:rtl/>
              </w:rPr>
              <w:t>والنبيّ</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Toc406398213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14" w:history="1">
            <w:r w:rsidRPr="0084405E">
              <w:rPr>
                <w:rStyle w:val="Hyperlink"/>
                <w:rFonts w:hint="eastAsia"/>
                <w:noProof/>
                <w:rtl/>
              </w:rPr>
              <w:t>إقرار</w:t>
            </w:r>
            <w:r w:rsidRPr="0084405E">
              <w:rPr>
                <w:rStyle w:val="Hyperlink"/>
                <w:noProof/>
                <w:rtl/>
              </w:rPr>
              <w:t xml:space="preserve"> </w:t>
            </w:r>
            <w:r w:rsidRPr="0084405E">
              <w:rPr>
                <w:rStyle w:val="Hyperlink"/>
                <w:rFonts w:hint="eastAsia"/>
                <w:noProof/>
                <w:rtl/>
              </w:rPr>
              <w:t>بقدر</w:t>
            </w:r>
            <w:r w:rsidRPr="0084405E">
              <w:rPr>
                <w:rStyle w:val="Hyperlink"/>
                <w:noProof/>
                <w:rtl/>
              </w:rPr>
              <w:t xml:space="preserve"> </w:t>
            </w:r>
            <w:r w:rsidRPr="0084405E">
              <w:rPr>
                <w:rStyle w:val="Hyperlink"/>
                <w:rFonts w:hint="eastAsia"/>
                <w:noProof/>
                <w:rtl/>
              </w:rPr>
              <w:t>من</w:t>
            </w:r>
            <w:r w:rsidRPr="0084405E">
              <w:rPr>
                <w:rStyle w:val="Hyperlink"/>
                <w:noProof/>
                <w:rtl/>
              </w:rPr>
              <w:t xml:space="preserve"> </w:t>
            </w:r>
            <w:r w:rsidRPr="0084405E">
              <w:rPr>
                <w:rStyle w:val="Hyperlink"/>
                <w:rFonts w:hint="eastAsia"/>
                <w:noProof/>
                <w:rtl/>
              </w:rPr>
              <w:t>النصّ</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Toc406398214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15" w:history="1">
            <w:r w:rsidRPr="0084405E">
              <w:rPr>
                <w:rStyle w:val="Hyperlink"/>
                <w:rFonts w:hint="eastAsia"/>
                <w:noProof/>
                <w:rtl/>
              </w:rPr>
              <w:t>وقفة</w:t>
            </w:r>
            <w:r w:rsidRPr="0084405E">
              <w:rPr>
                <w:rStyle w:val="Hyperlink"/>
                <w:noProof/>
                <w:rtl/>
              </w:rPr>
              <w:t xml:space="preserve"> </w:t>
            </w:r>
            <w:r w:rsidRPr="0084405E">
              <w:rPr>
                <w:rStyle w:val="Hyperlink"/>
                <w:rFonts w:hint="eastAsia"/>
                <w:noProof/>
                <w:rtl/>
              </w:rPr>
              <w:t>مع</w:t>
            </w:r>
            <w:r w:rsidRPr="0084405E">
              <w:rPr>
                <w:rStyle w:val="Hyperlink"/>
                <w:noProof/>
                <w:rtl/>
              </w:rPr>
              <w:t xml:space="preserve"> </w:t>
            </w:r>
            <w:r w:rsidRPr="0084405E">
              <w:rPr>
                <w:rStyle w:val="Hyperlink"/>
                <w:rFonts w:hint="eastAsia"/>
                <w:noProof/>
                <w:rtl/>
              </w:rPr>
              <w:t>هذا</w:t>
            </w:r>
            <w:r w:rsidRPr="0084405E">
              <w:rPr>
                <w:rStyle w:val="Hyperlink"/>
                <w:noProof/>
                <w:rtl/>
              </w:rPr>
              <w:t xml:space="preserve"> </w:t>
            </w:r>
            <w:r w:rsidRPr="0084405E">
              <w:rPr>
                <w:rStyle w:val="Hyperlink"/>
                <w:rFonts w:hint="eastAsia"/>
                <w:noProof/>
                <w:rtl/>
              </w:rPr>
              <w:t>النصّ</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Toc406398215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16" w:history="1">
            <w:r w:rsidRPr="0084405E">
              <w:rPr>
                <w:rStyle w:val="Hyperlink"/>
                <w:rFonts w:hint="eastAsia"/>
                <w:noProof/>
                <w:rtl/>
              </w:rPr>
              <w:t>ضرورة</w:t>
            </w:r>
            <w:r w:rsidRPr="0084405E">
              <w:rPr>
                <w:rStyle w:val="Hyperlink"/>
                <w:noProof/>
                <w:rtl/>
              </w:rPr>
              <w:t xml:space="preserve"> </w:t>
            </w:r>
            <w:r w:rsidRPr="0084405E">
              <w:rPr>
                <w:rStyle w:val="Hyperlink"/>
                <w:rFonts w:hint="eastAsia"/>
                <w:noProof/>
                <w:rtl/>
              </w:rPr>
              <w:t>التخصيص</w:t>
            </w:r>
            <w:r w:rsidRPr="0084405E">
              <w:rPr>
                <w:rStyle w:val="Hyperlink"/>
                <w:noProof/>
                <w:rtl/>
              </w:rPr>
              <w:t xml:space="preserve"> </w:t>
            </w:r>
            <w:r w:rsidRPr="0084405E">
              <w:rPr>
                <w:rStyle w:val="Hyperlink"/>
                <w:rFonts w:hint="eastAsia"/>
                <w:noProof/>
                <w:rtl/>
              </w:rPr>
              <w:t>في</w:t>
            </w:r>
            <w:r w:rsidRPr="0084405E">
              <w:rPr>
                <w:rStyle w:val="Hyperlink"/>
                <w:noProof/>
                <w:rtl/>
              </w:rPr>
              <w:t xml:space="preserve"> </w:t>
            </w:r>
            <w:r w:rsidRPr="0084405E">
              <w:rPr>
                <w:rStyle w:val="Hyperlink"/>
                <w:rFonts w:hint="eastAsia"/>
                <w:noProof/>
                <w:rtl/>
              </w:rPr>
              <w:t>النصّ</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Toc406398216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3D4E1B" w:rsidRPr="003D4E1B" w:rsidRDefault="003D4E1B" w:rsidP="003D4E1B">
          <w:pPr>
            <w:pStyle w:val="libNormal"/>
            <w:rPr>
              <w:rStyle w:val="Hyperlink"/>
              <w:noProof/>
              <w:u w:val="none"/>
            </w:rPr>
          </w:pPr>
          <w:r w:rsidRPr="003D4E1B">
            <w:rPr>
              <w:rStyle w:val="Hyperlink"/>
              <w:noProof/>
              <w:u w:val="none"/>
            </w:rPr>
            <w:br w:type="page"/>
          </w:r>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17" w:history="1">
            <w:r w:rsidRPr="0084405E">
              <w:rPr>
                <w:rStyle w:val="Hyperlink"/>
                <w:rFonts w:hint="eastAsia"/>
                <w:noProof/>
                <w:rtl/>
              </w:rPr>
              <w:t>نوعان</w:t>
            </w:r>
            <w:r w:rsidRPr="0084405E">
              <w:rPr>
                <w:rStyle w:val="Hyperlink"/>
                <w:noProof/>
                <w:rtl/>
              </w:rPr>
              <w:t xml:space="preserve"> </w:t>
            </w:r>
            <w:r w:rsidRPr="0084405E">
              <w:rPr>
                <w:rStyle w:val="Hyperlink"/>
                <w:rFonts w:hint="eastAsia"/>
                <w:noProof/>
                <w:rtl/>
              </w:rPr>
              <w:t>من</w:t>
            </w:r>
            <w:r w:rsidRPr="0084405E">
              <w:rPr>
                <w:rStyle w:val="Hyperlink"/>
                <w:noProof/>
                <w:rtl/>
              </w:rPr>
              <w:t xml:space="preserve"> </w:t>
            </w:r>
            <w:r w:rsidRPr="0084405E">
              <w:rPr>
                <w:rStyle w:val="Hyperlink"/>
                <w:rFonts w:hint="eastAsia"/>
                <w:noProof/>
                <w:rtl/>
              </w:rPr>
              <w:t>التخصيص</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Toc406398217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18" w:history="1">
            <w:r w:rsidRPr="0084405E">
              <w:rPr>
                <w:rStyle w:val="Hyperlink"/>
                <w:noProof/>
                <w:rtl/>
              </w:rPr>
              <w:t xml:space="preserve">1 - </w:t>
            </w:r>
            <w:r w:rsidRPr="0084405E">
              <w:rPr>
                <w:rStyle w:val="Hyperlink"/>
                <w:rFonts w:hint="eastAsia"/>
                <w:noProof/>
                <w:rtl/>
              </w:rPr>
              <w:t>تخصيص</w:t>
            </w:r>
            <w:r w:rsidRPr="0084405E">
              <w:rPr>
                <w:rStyle w:val="Hyperlink"/>
                <w:noProof/>
                <w:rtl/>
              </w:rPr>
              <w:t xml:space="preserve"> </w:t>
            </w:r>
            <w:r w:rsidRPr="0084405E">
              <w:rPr>
                <w:rStyle w:val="Hyperlink"/>
                <w:rFonts w:hint="eastAsia"/>
                <w:noProof/>
                <w:rtl/>
              </w:rPr>
              <w:t>السلب</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Toc406398218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19" w:history="1">
            <w:r w:rsidRPr="0084405E">
              <w:rPr>
                <w:rStyle w:val="Hyperlink"/>
                <w:noProof/>
                <w:rtl/>
              </w:rPr>
              <w:t xml:space="preserve">2 - </w:t>
            </w:r>
            <w:r w:rsidRPr="0084405E">
              <w:rPr>
                <w:rStyle w:val="Hyperlink"/>
                <w:rFonts w:hint="eastAsia"/>
                <w:noProof/>
                <w:rtl/>
              </w:rPr>
              <w:t>تخصيص</w:t>
            </w:r>
            <w:r w:rsidRPr="0084405E">
              <w:rPr>
                <w:rStyle w:val="Hyperlink"/>
                <w:noProof/>
                <w:rtl/>
              </w:rPr>
              <w:t xml:space="preserve"> </w:t>
            </w:r>
            <w:r w:rsidRPr="0084405E">
              <w:rPr>
                <w:rStyle w:val="Hyperlink"/>
                <w:rFonts w:hint="eastAsia"/>
                <w:noProof/>
                <w:rtl/>
              </w:rPr>
              <w:t>الاِيجاب</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Toc406398219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20" w:history="1">
            <w:r w:rsidRPr="0084405E">
              <w:rPr>
                <w:rStyle w:val="Hyperlink"/>
                <w:rFonts w:hint="eastAsia"/>
                <w:noProof/>
                <w:rtl/>
              </w:rPr>
              <w:t>نتيجة</w:t>
            </w:r>
            <w:r w:rsidRPr="0084405E">
              <w:rPr>
                <w:rStyle w:val="Hyperlink"/>
                <w:noProof/>
                <w:rtl/>
              </w:rPr>
              <w:t xml:space="preserve"> </w:t>
            </w:r>
            <w:r w:rsidRPr="0084405E">
              <w:rPr>
                <w:rStyle w:val="Hyperlink"/>
                <w:rFonts w:hint="eastAsia"/>
                <w:noProof/>
                <w:rtl/>
              </w:rPr>
              <w:t>البحث</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Toc406398220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3D4E1B" w:rsidRDefault="003D4E1B" w:rsidP="003D4E1B">
          <w:pPr>
            <w:pStyle w:val="TOC1"/>
            <w:rPr>
              <w:rFonts w:asciiTheme="minorHAnsi" w:eastAsiaTheme="minorEastAsia" w:hAnsiTheme="minorHAnsi" w:cstheme="minorBidi"/>
              <w:bCs w:val="0"/>
              <w:noProof/>
              <w:color w:val="auto"/>
              <w:sz w:val="22"/>
              <w:szCs w:val="22"/>
              <w:rtl/>
            </w:rPr>
          </w:pPr>
          <w:hyperlink w:anchor="_Toc406398221" w:history="1">
            <w:r w:rsidRPr="0084405E">
              <w:rPr>
                <w:rStyle w:val="Hyperlink"/>
                <w:rFonts w:hint="eastAsia"/>
                <w:noProof/>
                <w:rtl/>
              </w:rPr>
              <w:t>الرجوع</w:t>
            </w:r>
            <w:r>
              <w:rPr>
                <w:rStyle w:val="Hyperlink"/>
                <w:rFonts w:hint="cs"/>
                <w:noProof/>
                <w:rtl/>
              </w:rPr>
              <w:t xml:space="preserve"> </w:t>
            </w:r>
          </w:hyperlink>
          <w:hyperlink w:anchor="_Toc406398222" w:history="1">
            <w:r w:rsidRPr="0084405E">
              <w:rPr>
                <w:rStyle w:val="Hyperlink"/>
                <w:rFonts w:hint="eastAsia"/>
                <w:noProof/>
                <w:rtl/>
              </w:rPr>
              <w:t>إلى</w:t>
            </w:r>
            <w:r w:rsidRPr="0084405E">
              <w:rPr>
                <w:rStyle w:val="Hyperlink"/>
                <w:noProof/>
                <w:rtl/>
              </w:rPr>
              <w:t xml:space="preserve"> </w:t>
            </w:r>
            <w:r w:rsidRPr="0084405E">
              <w:rPr>
                <w:rStyle w:val="Hyperlink"/>
                <w:rFonts w:hint="eastAsia"/>
                <w:noProof/>
                <w:rtl/>
              </w:rPr>
              <w:t>النصوص</w:t>
            </w:r>
            <w:r w:rsidRPr="0084405E">
              <w:rPr>
                <w:rStyle w:val="Hyperlink"/>
                <w:noProof/>
                <w:rtl/>
              </w:rPr>
              <w:t xml:space="preserve"> </w:t>
            </w:r>
            <w:r w:rsidRPr="0084405E">
              <w:rPr>
                <w:rStyle w:val="Hyperlink"/>
                <w:rFonts w:hint="eastAsia"/>
                <w:noProof/>
                <w:rtl/>
              </w:rPr>
              <w:t>المباشرة</w:t>
            </w:r>
            <w:r w:rsidRPr="0084405E">
              <w:rPr>
                <w:rStyle w:val="Hyperlink"/>
                <w:noProof/>
                <w:rtl/>
              </w:rPr>
              <w:t xml:space="preserve"> </w:t>
            </w:r>
            <w:r w:rsidRPr="0084405E">
              <w:rPr>
                <w:rStyle w:val="Hyperlink"/>
                <w:rFonts w:hint="eastAsia"/>
                <w:noProof/>
                <w:rtl/>
              </w:rPr>
              <w:t>في</w:t>
            </w:r>
            <w:r w:rsidRPr="0084405E">
              <w:rPr>
                <w:rStyle w:val="Hyperlink"/>
                <w:noProof/>
                <w:rtl/>
              </w:rPr>
              <w:t xml:space="preserve"> </w:t>
            </w:r>
            <w:r w:rsidRPr="0084405E">
              <w:rPr>
                <w:rStyle w:val="Hyperlink"/>
                <w:rFonts w:hint="eastAsia"/>
                <w:noProof/>
                <w:rtl/>
              </w:rPr>
              <w:t>تعيين</w:t>
            </w:r>
            <w:r w:rsidRPr="0084405E">
              <w:rPr>
                <w:rStyle w:val="Hyperlink"/>
                <w:noProof/>
                <w:rtl/>
              </w:rPr>
              <w:t xml:space="preserve"> </w:t>
            </w:r>
            <w:r w:rsidRPr="0084405E">
              <w:rPr>
                <w:rStyle w:val="Hyperlink"/>
                <w:rFonts w:hint="eastAsia"/>
                <w:noProof/>
                <w:rtl/>
              </w:rPr>
              <w:t>الخليفة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Toc406398222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23" w:history="1">
            <w:r w:rsidRPr="0084405E">
              <w:rPr>
                <w:rStyle w:val="Hyperlink"/>
                <w:rFonts w:hint="eastAsia"/>
                <w:noProof/>
                <w:rtl/>
              </w:rPr>
              <w:t>الاتجاه</w:t>
            </w:r>
            <w:r w:rsidRPr="0084405E">
              <w:rPr>
                <w:rStyle w:val="Hyperlink"/>
                <w:noProof/>
                <w:rtl/>
              </w:rPr>
              <w:t xml:space="preserve"> </w:t>
            </w:r>
            <w:r w:rsidRPr="0084405E">
              <w:rPr>
                <w:rStyle w:val="Hyperlink"/>
                <w:rFonts w:hint="eastAsia"/>
                <w:noProof/>
                <w:rtl/>
              </w:rPr>
              <w:t>الاَوّل</w:t>
            </w:r>
            <w:r w:rsidRPr="0084405E">
              <w:rPr>
                <w:rStyle w:val="Hyperlink"/>
                <w:noProof/>
                <w:rtl/>
              </w:rPr>
              <w:t xml:space="preserve">: </w:t>
            </w:r>
            <w:r w:rsidRPr="0084405E">
              <w:rPr>
                <w:rStyle w:val="Hyperlink"/>
                <w:rFonts w:hint="eastAsia"/>
                <w:noProof/>
                <w:rtl/>
              </w:rPr>
              <w:t>النصوص</w:t>
            </w:r>
            <w:r w:rsidRPr="0084405E">
              <w:rPr>
                <w:rStyle w:val="Hyperlink"/>
                <w:noProof/>
                <w:rtl/>
              </w:rPr>
              <w:t xml:space="preserve"> </w:t>
            </w:r>
            <w:r w:rsidRPr="0084405E">
              <w:rPr>
                <w:rStyle w:val="Hyperlink"/>
                <w:rFonts w:hint="eastAsia"/>
                <w:noProof/>
                <w:rtl/>
              </w:rPr>
              <w:t>الدالّة</w:t>
            </w:r>
            <w:r w:rsidRPr="0084405E">
              <w:rPr>
                <w:rStyle w:val="Hyperlink"/>
                <w:noProof/>
                <w:rtl/>
              </w:rPr>
              <w:t xml:space="preserve"> </w:t>
            </w:r>
            <w:r w:rsidRPr="0084405E">
              <w:rPr>
                <w:rStyle w:val="Hyperlink"/>
                <w:rFonts w:hint="eastAsia"/>
                <w:noProof/>
                <w:rtl/>
              </w:rPr>
              <w:t>على</w:t>
            </w:r>
            <w:r w:rsidRPr="0084405E">
              <w:rPr>
                <w:rStyle w:val="Hyperlink"/>
                <w:noProof/>
                <w:rtl/>
              </w:rPr>
              <w:t xml:space="preserve"> </w:t>
            </w:r>
            <w:r w:rsidRPr="0084405E">
              <w:rPr>
                <w:rStyle w:val="Hyperlink"/>
                <w:rFonts w:hint="eastAsia"/>
                <w:noProof/>
                <w:rtl/>
              </w:rPr>
              <w:t>خلافة</w:t>
            </w:r>
            <w:r w:rsidRPr="0084405E">
              <w:rPr>
                <w:rStyle w:val="Hyperlink"/>
                <w:noProof/>
                <w:rtl/>
              </w:rPr>
              <w:t xml:space="preserve"> </w:t>
            </w:r>
            <w:r w:rsidRPr="0084405E">
              <w:rPr>
                <w:rStyle w:val="Hyperlink"/>
                <w:rFonts w:hint="eastAsia"/>
                <w:noProof/>
                <w:rtl/>
              </w:rPr>
              <w:t>أبي</w:t>
            </w:r>
            <w:r w:rsidRPr="0084405E">
              <w:rPr>
                <w:rStyle w:val="Hyperlink"/>
                <w:noProof/>
                <w:rtl/>
              </w:rPr>
              <w:t xml:space="preserve"> </w:t>
            </w:r>
            <w:r w:rsidRPr="0084405E">
              <w:rPr>
                <w:rStyle w:val="Hyperlink"/>
                <w:rFonts w:hint="eastAsia"/>
                <w:noProof/>
                <w:rtl/>
              </w:rPr>
              <w:t>بكر</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Toc406398223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24" w:history="1">
            <w:r w:rsidRPr="0084405E">
              <w:rPr>
                <w:rStyle w:val="Hyperlink"/>
                <w:rFonts w:hint="eastAsia"/>
                <w:noProof/>
                <w:rtl/>
              </w:rPr>
              <w:t>أوّلاً</w:t>
            </w:r>
            <w:r w:rsidRPr="0084405E">
              <w:rPr>
                <w:rStyle w:val="Hyperlink"/>
                <w:noProof/>
                <w:rtl/>
              </w:rPr>
              <w:t xml:space="preserve"> - </w:t>
            </w:r>
            <w:r w:rsidRPr="0084405E">
              <w:rPr>
                <w:rStyle w:val="Hyperlink"/>
                <w:rFonts w:hint="eastAsia"/>
                <w:noProof/>
                <w:rtl/>
              </w:rPr>
              <w:t>نصوص</w:t>
            </w:r>
            <w:r w:rsidRPr="0084405E">
              <w:rPr>
                <w:rStyle w:val="Hyperlink"/>
                <w:noProof/>
                <w:rtl/>
              </w:rPr>
              <w:t xml:space="preserve"> </w:t>
            </w:r>
            <w:r w:rsidRPr="0084405E">
              <w:rPr>
                <w:rStyle w:val="Hyperlink"/>
                <w:rFonts w:hint="eastAsia"/>
                <w:noProof/>
                <w:rtl/>
              </w:rPr>
              <w:t>من</w:t>
            </w:r>
            <w:r w:rsidRPr="0084405E">
              <w:rPr>
                <w:rStyle w:val="Hyperlink"/>
                <w:noProof/>
                <w:rtl/>
              </w:rPr>
              <w:t xml:space="preserve"> </w:t>
            </w:r>
            <w:r w:rsidRPr="0084405E">
              <w:rPr>
                <w:rStyle w:val="Hyperlink"/>
                <w:rFonts w:hint="eastAsia"/>
                <w:noProof/>
                <w:rtl/>
              </w:rPr>
              <w:t>السُنّة</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Toc406398224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25" w:history="1">
            <w:r w:rsidRPr="0084405E">
              <w:rPr>
                <w:rStyle w:val="Hyperlink"/>
                <w:rFonts w:hint="eastAsia"/>
                <w:noProof/>
                <w:rtl/>
              </w:rPr>
              <w:t>النصّ</w:t>
            </w:r>
            <w:r w:rsidRPr="0084405E">
              <w:rPr>
                <w:rStyle w:val="Hyperlink"/>
                <w:noProof/>
                <w:rtl/>
              </w:rPr>
              <w:t xml:space="preserve"> </w:t>
            </w:r>
            <w:r w:rsidRPr="0084405E">
              <w:rPr>
                <w:rStyle w:val="Hyperlink"/>
                <w:rFonts w:hint="eastAsia"/>
                <w:noProof/>
                <w:rtl/>
              </w:rPr>
              <w:t>الاَوّل</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Toc406398225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26" w:history="1">
            <w:r w:rsidRPr="0084405E">
              <w:rPr>
                <w:rStyle w:val="Hyperlink"/>
                <w:rFonts w:hint="eastAsia"/>
                <w:noProof/>
                <w:rtl/>
              </w:rPr>
              <w:t>الاِثارة</w:t>
            </w:r>
            <w:r w:rsidRPr="0084405E">
              <w:rPr>
                <w:rStyle w:val="Hyperlink"/>
                <w:noProof/>
                <w:rtl/>
              </w:rPr>
              <w:t xml:space="preserve"> </w:t>
            </w:r>
            <w:r w:rsidRPr="0084405E">
              <w:rPr>
                <w:rStyle w:val="Hyperlink"/>
                <w:rFonts w:hint="eastAsia"/>
                <w:noProof/>
                <w:rtl/>
              </w:rPr>
              <w:t>الاُولى</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Toc406398226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27" w:history="1">
            <w:r w:rsidRPr="0084405E">
              <w:rPr>
                <w:rStyle w:val="Hyperlink"/>
                <w:rFonts w:hint="eastAsia"/>
                <w:noProof/>
                <w:rtl/>
              </w:rPr>
              <w:t>الاِثارة</w:t>
            </w:r>
            <w:r w:rsidRPr="0084405E">
              <w:rPr>
                <w:rStyle w:val="Hyperlink"/>
                <w:noProof/>
                <w:rtl/>
              </w:rPr>
              <w:t xml:space="preserve"> </w:t>
            </w:r>
            <w:r w:rsidRPr="0084405E">
              <w:rPr>
                <w:rStyle w:val="Hyperlink"/>
                <w:rFonts w:hint="eastAsia"/>
                <w:noProof/>
                <w:rtl/>
              </w:rPr>
              <w:t>الثانية</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Toc406398227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28" w:history="1">
            <w:r w:rsidRPr="0084405E">
              <w:rPr>
                <w:rStyle w:val="Hyperlink"/>
                <w:rFonts w:hint="eastAsia"/>
                <w:noProof/>
                <w:rtl/>
              </w:rPr>
              <w:t>الاِثارة</w:t>
            </w:r>
            <w:r w:rsidRPr="0084405E">
              <w:rPr>
                <w:rStyle w:val="Hyperlink"/>
                <w:noProof/>
                <w:rtl/>
              </w:rPr>
              <w:t xml:space="preserve"> </w:t>
            </w:r>
            <w:r w:rsidRPr="0084405E">
              <w:rPr>
                <w:rStyle w:val="Hyperlink"/>
                <w:rFonts w:hint="eastAsia"/>
                <w:noProof/>
                <w:rtl/>
              </w:rPr>
              <w:t>الثالثة</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Toc406398228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29" w:history="1">
            <w:r w:rsidRPr="0084405E">
              <w:rPr>
                <w:rStyle w:val="Hyperlink"/>
                <w:rFonts w:hint="eastAsia"/>
                <w:noProof/>
                <w:rtl/>
              </w:rPr>
              <w:t>الاِثارة</w:t>
            </w:r>
            <w:r w:rsidRPr="0084405E">
              <w:rPr>
                <w:rStyle w:val="Hyperlink"/>
                <w:noProof/>
                <w:rtl/>
              </w:rPr>
              <w:t xml:space="preserve"> </w:t>
            </w:r>
            <w:r w:rsidRPr="0084405E">
              <w:rPr>
                <w:rStyle w:val="Hyperlink"/>
                <w:rFonts w:hint="eastAsia"/>
                <w:noProof/>
                <w:rtl/>
              </w:rPr>
              <w:t>الرابعة</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Toc406398229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30" w:history="1">
            <w:r w:rsidRPr="0084405E">
              <w:rPr>
                <w:rStyle w:val="Hyperlink"/>
                <w:rFonts w:hint="eastAsia"/>
                <w:noProof/>
                <w:rtl/>
              </w:rPr>
              <w:t>الاِثارة</w:t>
            </w:r>
            <w:r w:rsidRPr="0084405E">
              <w:rPr>
                <w:rStyle w:val="Hyperlink"/>
                <w:noProof/>
                <w:rtl/>
              </w:rPr>
              <w:t xml:space="preserve"> </w:t>
            </w:r>
            <w:r w:rsidRPr="0084405E">
              <w:rPr>
                <w:rStyle w:val="Hyperlink"/>
                <w:rFonts w:hint="eastAsia"/>
                <w:noProof/>
                <w:rtl/>
              </w:rPr>
              <w:t>الخامسة</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Toc406398230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31" w:history="1">
            <w:r w:rsidRPr="0084405E">
              <w:rPr>
                <w:rStyle w:val="Hyperlink"/>
                <w:rFonts w:hint="eastAsia"/>
                <w:noProof/>
                <w:rtl/>
              </w:rPr>
              <w:t>الاِثارة</w:t>
            </w:r>
            <w:r w:rsidRPr="0084405E">
              <w:rPr>
                <w:rStyle w:val="Hyperlink"/>
                <w:noProof/>
                <w:rtl/>
              </w:rPr>
              <w:t xml:space="preserve"> </w:t>
            </w:r>
            <w:r w:rsidRPr="0084405E">
              <w:rPr>
                <w:rStyle w:val="Hyperlink"/>
                <w:rFonts w:hint="eastAsia"/>
                <w:noProof/>
                <w:rtl/>
              </w:rPr>
              <w:t>السادسة</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Toc406398231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32" w:history="1">
            <w:r w:rsidRPr="0084405E">
              <w:rPr>
                <w:rStyle w:val="Hyperlink"/>
                <w:rFonts w:hint="eastAsia"/>
                <w:noProof/>
                <w:rtl/>
              </w:rPr>
              <w:t>نصوص</w:t>
            </w:r>
            <w:r w:rsidRPr="0084405E">
              <w:rPr>
                <w:rStyle w:val="Hyperlink"/>
                <w:noProof/>
                <w:rtl/>
              </w:rPr>
              <w:t xml:space="preserve"> </w:t>
            </w:r>
            <w:r w:rsidRPr="0084405E">
              <w:rPr>
                <w:rStyle w:val="Hyperlink"/>
                <w:rFonts w:hint="eastAsia"/>
                <w:noProof/>
                <w:rtl/>
              </w:rPr>
              <w:t>أُخر</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Toc406398232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33" w:history="1">
            <w:r w:rsidRPr="0084405E">
              <w:rPr>
                <w:rStyle w:val="Hyperlink"/>
                <w:rFonts w:hint="eastAsia"/>
                <w:noProof/>
                <w:rtl/>
              </w:rPr>
              <w:t>ثانياً</w:t>
            </w:r>
            <w:r w:rsidRPr="0084405E">
              <w:rPr>
                <w:rStyle w:val="Hyperlink"/>
                <w:noProof/>
                <w:rtl/>
              </w:rPr>
              <w:t xml:space="preserve"> - </w:t>
            </w:r>
            <w:r w:rsidRPr="0084405E">
              <w:rPr>
                <w:rStyle w:val="Hyperlink"/>
                <w:rFonts w:hint="eastAsia"/>
                <w:noProof/>
                <w:rtl/>
              </w:rPr>
              <w:t>نصوص</w:t>
            </w:r>
            <w:r w:rsidRPr="0084405E">
              <w:rPr>
                <w:rStyle w:val="Hyperlink"/>
                <w:noProof/>
                <w:rtl/>
              </w:rPr>
              <w:t xml:space="preserve"> </w:t>
            </w:r>
            <w:r w:rsidRPr="0084405E">
              <w:rPr>
                <w:rStyle w:val="Hyperlink"/>
                <w:rFonts w:hint="eastAsia"/>
                <w:noProof/>
                <w:rtl/>
              </w:rPr>
              <w:t>من</w:t>
            </w:r>
            <w:r w:rsidRPr="0084405E">
              <w:rPr>
                <w:rStyle w:val="Hyperlink"/>
                <w:noProof/>
                <w:rtl/>
              </w:rPr>
              <w:t xml:space="preserve"> </w:t>
            </w:r>
            <w:r w:rsidRPr="0084405E">
              <w:rPr>
                <w:rStyle w:val="Hyperlink"/>
                <w:rFonts w:hint="eastAsia"/>
                <w:noProof/>
                <w:rtl/>
              </w:rPr>
              <w:t>القرآن</w:t>
            </w:r>
            <w:r w:rsidRPr="0084405E">
              <w:rPr>
                <w:rStyle w:val="Hyperlink"/>
                <w:noProof/>
                <w:rtl/>
              </w:rPr>
              <w:t xml:space="preserve"> </w:t>
            </w:r>
            <w:r w:rsidRPr="0084405E">
              <w:rPr>
                <w:rStyle w:val="Hyperlink"/>
                <w:rFonts w:hint="eastAsia"/>
                <w:noProof/>
                <w:rtl/>
              </w:rPr>
              <w:t>الكريم</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Toc406398233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34" w:history="1">
            <w:r w:rsidRPr="0084405E">
              <w:rPr>
                <w:rStyle w:val="Hyperlink"/>
                <w:rFonts w:hint="eastAsia"/>
                <w:noProof/>
                <w:rtl/>
              </w:rPr>
              <w:t>الاتجاه</w:t>
            </w:r>
            <w:r w:rsidRPr="0084405E">
              <w:rPr>
                <w:rStyle w:val="Hyperlink"/>
                <w:noProof/>
                <w:rtl/>
              </w:rPr>
              <w:t xml:space="preserve"> </w:t>
            </w:r>
            <w:r w:rsidRPr="0084405E">
              <w:rPr>
                <w:rStyle w:val="Hyperlink"/>
                <w:rFonts w:hint="eastAsia"/>
                <w:noProof/>
                <w:rtl/>
              </w:rPr>
              <w:t>الثاني</w:t>
            </w:r>
            <w:r w:rsidRPr="0084405E">
              <w:rPr>
                <w:rStyle w:val="Hyperlink"/>
                <w:noProof/>
                <w:rtl/>
              </w:rPr>
              <w:t xml:space="preserve">: </w:t>
            </w:r>
            <w:r w:rsidRPr="0084405E">
              <w:rPr>
                <w:rStyle w:val="Hyperlink"/>
                <w:rFonts w:hint="eastAsia"/>
                <w:noProof/>
                <w:rtl/>
              </w:rPr>
              <w:t>النصوص</w:t>
            </w:r>
            <w:r w:rsidRPr="0084405E">
              <w:rPr>
                <w:rStyle w:val="Hyperlink"/>
                <w:noProof/>
                <w:rtl/>
              </w:rPr>
              <w:t xml:space="preserve"> </w:t>
            </w:r>
            <w:r w:rsidRPr="0084405E">
              <w:rPr>
                <w:rStyle w:val="Hyperlink"/>
                <w:rFonts w:hint="eastAsia"/>
                <w:noProof/>
                <w:rtl/>
              </w:rPr>
              <w:t>الصحيحة</w:t>
            </w:r>
            <w:r w:rsidRPr="0084405E">
              <w:rPr>
                <w:rStyle w:val="Hyperlink"/>
                <w:noProof/>
                <w:rtl/>
              </w:rPr>
              <w:t xml:space="preserve"> </w:t>
            </w:r>
            <w:r w:rsidRPr="0084405E">
              <w:rPr>
                <w:rStyle w:val="Hyperlink"/>
                <w:rFonts w:hint="eastAsia"/>
                <w:noProof/>
                <w:rtl/>
              </w:rPr>
              <w:t>الحاكمة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Toc406398234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35" w:history="1">
            <w:r w:rsidRPr="0084405E">
              <w:rPr>
                <w:rStyle w:val="Hyperlink"/>
                <w:rFonts w:hint="eastAsia"/>
                <w:noProof/>
                <w:rtl/>
              </w:rPr>
              <w:t>الخطاب</w:t>
            </w:r>
            <w:r w:rsidRPr="0084405E">
              <w:rPr>
                <w:rStyle w:val="Hyperlink"/>
                <w:noProof/>
                <w:rtl/>
              </w:rPr>
              <w:t xml:space="preserve"> </w:t>
            </w:r>
            <w:r w:rsidRPr="0084405E">
              <w:rPr>
                <w:rStyle w:val="Hyperlink"/>
                <w:rFonts w:hint="eastAsia"/>
                <w:noProof/>
                <w:rtl/>
              </w:rPr>
              <w:t>الجامع</w:t>
            </w:r>
            <w:r w:rsidRPr="0084405E">
              <w:rPr>
                <w:rStyle w:val="Hyperlink"/>
                <w:noProof/>
                <w:rtl/>
              </w:rPr>
              <w:t xml:space="preserve">.. </w:t>
            </w:r>
            <w:r w:rsidRPr="0084405E">
              <w:rPr>
                <w:rStyle w:val="Hyperlink"/>
                <w:rFonts w:hint="eastAsia"/>
                <w:noProof/>
                <w:rtl/>
              </w:rPr>
              <w:t>مفترق</w:t>
            </w:r>
            <w:r w:rsidRPr="0084405E">
              <w:rPr>
                <w:rStyle w:val="Hyperlink"/>
                <w:noProof/>
                <w:rtl/>
              </w:rPr>
              <w:t xml:space="preserve"> </w:t>
            </w:r>
            <w:r w:rsidRPr="0084405E">
              <w:rPr>
                <w:rStyle w:val="Hyperlink"/>
                <w:rFonts w:hint="eastAsia"/>
                <w:noProof/>
                <w:rtl/>
              </w:rPr>
              <w:t>الطرق</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Toc406398235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36" w:history="1">
            <w:r w:rsidRPr="0084405E">
              <w:rPr>
                <w:rStyle w:val="Hyperlink"/>
                <w:rFonts w:hint="eastAsia"/>
                <w:noProof/>
                <w:rtl/>
              </w:rPr>
              <w:t>أهل</w:t>
            </w:r>
            <w:r w:rsidRPr="0084405E">
              <w:rPr>
                <w:rStyle w:val="Hyperlink"/>
                <w:noProof/>
                <w:rtl/>
              </w:rPr>
              <w:t xml:space="preserve"> </w:t>
            </w:r>
            <w:r w:rsidRPr="0084405E">
              <w:rPr>
                <w:rStyle w:val="Hyperlink"/>
                <w:rFonts w:hint="eastAsia"/>
                <w:noProof/>
                <w:rtl/>
              </w:rPr>
              <w:t>البيت</w:t>
            </w:r>
            <w:r w:rsidRPr="0084405E">
              <w:rPr>
                <w:rStyle w:val="Hyperlink"/>
                <w:noProof/>
                <w:rtl/>
              </w:rPr>
              <w:t xml:space="preserve"> </w:t>
            </w:r>
            <w:r w:rsidRPr="0084405E">
              <w:rPr>
                <w:rStyle w:val="Hyperlink"/>
                <w:rFonts w:hint="eastAsia"/>
                <w:noProof/>
                <w:rtl/>
              </w:rPr>
              <w:t>أوّلاً</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Toc406398236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37" w:history="1">
            <w:r w:rsidRPr="0084405E">
              <w:rPr>
                <w:rStyle w:val="Hyperlink"/>
                <w:rFonts w:hint="eastAsia"/>
                <w:noProof/>
                <w:rtl/>
              </w:rPr>
              <w:t>سلوك</w:t>
            </w:r>
            <w:r w:rsidRPr="0084405E">
              <w:rPr>
                <w:rStyle w:val="Hyperlink"/>
                <w:noProof/>
                <w:rtl/>
              </w:rPr>
              <w:t xml:space="preserve"> </w:t>
            </w:r>
            <w:r w:rsidRPr="0084405E">
              <w:rPr>
                <w:rStyle w:val="Hyperlink"/>
                <w:rFonts w:hint="eastAsia"/>
                <w:noProof/>
                <w:rtl/>
              </w:rPr>
              <w:t>النبيّ</w:t>
            </w:r>
            <w:r w:rsidRPr="0084405E">
              <w:rPr>
                <w:rStyle w:val="Hyperlink"/>
                <w:noProof/>
                <w:rtl/>
              </w:rPr>
              <w:t xml:space="preserve"> </w:t>
            </w:r>
            <w:r w:rsidRPr="0084405E">
              <w:rPr>
                <w:rStyle w:val="Hyperlink"/>
                <w:rFonts w:hint="eastAsia"/>
                <w:noProof/>
                <w:rtl/>
              </w:rPr>
              <w:t>في</w:t>
            </w:r>
            <w:r w:rsidRPr="0084405E">
              <w:rPr>
                <w:rStyle w:val="Hyperlink"/>
                <w:noProof/>
                <w:rtl/>
              </w:rPr>
              <w:t xml:space="preserve"> </w:t>
            </w:r>
            <w:r w:rsidRPr="0084405E">
              <w:rPr>
                <w:rStyle w:val="Hyperlink"/>
                <w:rFonts w:hint="eastAsia"/>
                <w:noProof/>
                <w:rtl/>
              </w:rPr>
              <w:t>ابلاغ</w:t>
            </w:r>
            <w:r w:rsidRPr="0084405E">
              <w:rPr>
                <w:rStyle w:val="Hyperlink"/>
                <w:noProof/>
                <w:rtl/>
              </w:rPr>
              <w:t xml:space="preserve"> </w:t>
            </w:r>
            <w:r w:rsidRPr="0084405E">
              <w:rPr>
                <w:rStyle w:val="Hyperlink"/>
                <w:rFonts w:hint="eastAsia"/>
                <w:noProof/>
                <w:rtl/>
              </w:rPr>
              <w:t>إمامة</w:t>
            </w:r>
            <w:r w:rsidRPr="0084405E">
              <w:rPr>
                <w:rStyle w:val="Hyperlink"/>
                <w:noProof/>
                <w:rtl/>
              </w:rPr>
              <w:t xml:space="preserve"> </w:t>
            </w:r>
            <w:r w:rsidRPr="0084405E">
              <w:rPr>
                <w:rStyle w:val="Hyperlink"/>
                <w:rFonts w:hint="eastAsia"/>
                <w:noProof/>
                <w:rtl/>
              </w:rPr>
              <w:t>عليّ</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Toc406398237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38" w:history="1">
            <w:r w:rsidRPr="0084405E">
              <w:rPr>
                <w:rStyle w:val="Hyperlink"/>
                <w:rFonts w:hint="eastAsia"/>
                <w:noProof/>
                <w:rtl/>
              </w:rPr>
              <w:t>الصحابة</w:t>
            </w:r>
            <w:r w:rsidRPr="0084405E">
              <w:rPr>
                <w:rStyle w:val="Hyperlink"/>
                <w:noProof/>
                <w:rtl/>
              </w:rPr>
              <w:t xml:space="preserve"> </w:t>
            </w:r>
            <w:r w:rsidRPr="0084405E">
              <w:rPr>
                <w:rStyle w:val="Hyperlink"/>
                <w:rFonts w:hint="eastAsia"/>
                <w:noProof/>
                <w:rtl/>
              </w:rPr>
              <w:t>والمعرفة</w:t>
            </w:r>
            <w:r w:rsidRPr="0084405E">
              <w:rPr>
                <w:rStyle w:val="Hyperlink"/>
                <w:noProof/>
                <w:rtl/>
              </w:rPr>
              <w:t xml:space="preserve"> </w:t>
            </w:r>
            <w:r w:rsidRPr="0084405E">
              <w:rPr>
                <w:rStyle w:val="Hyperlink"/>
                <w:rFonts w:hint="eastAsia"/>
                <w:noProof/>
                <w:rtl/>
              </w:rPr>
              <w:t>بالتعيين</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Toc406398238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39" w:history="1">
            <w:r w:rsidRPr="0084405E">
              <w:rPr>
                <w:rStyle w:val="Hyperlink"/>
                <w:rFonts w:hint="eastAsia"/>
                <w:noProof/>
                <w:rtl/>
              </w:rPr>
              <w:t>النصّ</w:t>
            </w:r>
            <w:r w:rsidRPr="0084405E">
              <w:rPr>
                <w:rStyle w:val="Hyperlink"/>
                <w:noProof/>
                <w:rtl/>
              </w:rPr>
              <w:t xml:space="preserve"> </w:t>
            </w:r>
            <w:r w:rsidRPr="0084405E">
              <w:rPr>
                <w:rStyle w:val="Hyperlink"/>
                <w:rFonts w:hint="eastAsia"/>
                <w:noProof/>
                <w:rtl/>
              </w:rPr>
              <w:t>في</w:t>
            </w:r>
            <w:r w:rsidRPr="0084405E">
              <w:rPr>
                <w:rStyle w:val="Hyperlink"/>
                <w:noProof/>
                <w:rtl/>
              </w:rPr>
              <w:t xml:space="preserve"> </w:t>
            </w:r>
            <w:r w:rsidRPr="0084405E">
              <w:rPr>
                <w:rStyle w:val="Hyperlink"/>
                <w:rFonts w:hint="eastAsia"/>
                <w:noProof/>
                <w:rtl/>
              </w:rPr>
              <w:t>حديث</w:t>
            </w:r>
            <w:r w:rsidRPr="0084405E">
              <w:rPr>
                <w:rStyle w:val="Hyperlink"/>
                <w:noProof/>
                <w:rtl/>
              </w:rPr>
              <w:t xml:space="preserve"> </w:t>
            </w:r>
            <w:r w:rsidRPr="0084405E">
              <w:rPr>
                <w:rStyle w:val="Hyperlink"/>
                <w:rFonts w:hint="eastAsia"/>
                <w:noProof/>
                <w:rtl/>
              </w:rPr>
              <w:t>عليّ</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Toc406398239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40" w:history="1">
            <w:r w:rsidRPr="0084405E">
              <w:rPr>
                <w:rStyle w:val="Hyperlink"/>
                <w:rFonts w:hint="eastAsia"/>
                <w:noProof/>
                <w:rtl/>
              </w:rPr>
              <w:t>في</w:t>
            </w:r>
            <w:r w:rsidRPr="0084405E">
              <w:rPr>
                <w:rStyle w:val="Hyperlink"/>
                <w:noProof/>
                <w:rtl/>
              </w:rPr>
              <w:t xml:space="preserve"> </w:t>
            </w:r>
            <w:r w:rsidRPr="0084405E">
              <w:rPr>
                <w:rStyle w:val="Hyperlink"/>
                <w:rFonts w:hint="eastAsia"/>
                <w:noProof/>
                <w:rtl/>
              </w:rPr>
              <w:t>حقّه</w:t>
            </w:r>
            <w:r w:rsidRPr="0084405E">
              <w:rPr>
                <w:rStyle w:val="Hyperlink"/>
                <w:noProof/>
                <w:rtl/>
              </w:rPr>
              <w:t xml:space="preserve"> </w:t>
            </w:r>
            <w:r w:rsidRPr="0084405E">
              <w:rPr>
                <w:rStyle w:val="Hyperlink"/>
                <w:rFonts w:hint="eastAsia"/>
                <w:noProof/>
                <w:rtl/>
              </w:rPr>
              <w:t>خاصّة</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Toc406398240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3D4E1B" w:rsidRDefault="003D4E1B">
          <w:pPr>
            <w:pStyle w:val="TOC2"/>
            <w:tabs>
              <w:tab w:val="right" w:leader="dot" w:pos="7786"/>
            </w:tabs>
            <w:rPr>
              <w:rFonts w:asciiTheme="minorHAnsi" w:eastAsiaTheme="minorEastAsia" w:hAnsiTheme="minorHAnsi" w:cstheme="minorBidi"/>
              <w:noProof/>
              <w:color w:val="auto"/>
              <w:sz w:val="22"/>
              <w:szCs w:val="22"/>
              <w:rtl/>
            </w:rPr>
          </w:pPr>
          <w:hyperlink w:anchor="_Toc406398241" w:history="1">
            <w:r w:rsidRPr="0084405E">
              <w:rPr>
                <w:rStyle w:val="Hyperlink"/>
                <w:rFonts w:hint="eastAsia"/>
                <w:noProof/>
                <w:rtl/>
              </w:rPr>
              <w:t>في</w:t>
            </w:r>
            <w:r w:rsidRPr="0084405E">
              <w:rPr>
                <w:rStyle w:val="Hyperlink"/>
                <w:noProof/>
                <w:rtl/>
              </w:rPr>
              <w:t xml:space="preserve"> </w:t>
            </w:r>
            <w:r w:rsidRPr="0084405E">
              <w:rPr>
                <w:rStyle w:val="Hyperlink"/>
                <w:rFonts w:hint="eastAsia"/>
                <w:noProof/>
                <w:rtl/>
              </w:rPr>
              <w:t>أهل</w:t>
            </w:r>
            <w:r w:rsidRPr="0084405E">
              <w:rPr>
                <w:rStyle w:val="Hyperlink"/>
                <w:noProof/>
                <w:rtl/>
              </w:rPr>
              <w:t xml:space="preserve"> </w:t>
            </w:r>
            <w:r w:rsidRPr="0084405E">
              <w:rPr>
                <w:rStyle w:val="Hyperlink"/>
                <w:rFonts w:hint="eastAsia"/>
                <w:noProof/>
                <w:rtl/>
              </w:rPr>
              <w:t>البيت</w:t>
            </w:r>
            <w:r w:rsidRPr="0084405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Toc406398241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3D4E1B" w:rsidRDefault="003D4E1B">
          <w:pPr>
            <w:pStyle w:val="TOC1"/>
            <w:rPr>
              <w:rFonts w:asciiTheme="minorHAnsi" w:eastAsiaTheme="minorEastAsia" w:hAnsiTheme="minorHAnsi" w:cstheme="minorBidi"/>
              <w:bCs w:val="0"/>
              <w:noProof/>
              <w:color w:val="auto"/>
              <w:sz w:val="22"/>
              <w:szCs w:val="22"/>
              <w:rtl/>
            </w:rPr>
          </w:pPr>
          <w:hyperlink w:anchor="_Toc406398242" w:history="1">
            <w:r w:rsidRPr="0084405E">
              <w:rPr>
                <w:rStyle w:val="Hyperlink"/>
                <w:rFonts w:hint="eastAsia"/>
                <w:noProof/>
                <w:rtl/>
              </w:rPr>
              <w:t>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Toc406398242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3D4E1B" w:rsidRDefault="003D4E1B" w:rsidP="003D4E1B">
          <w:pPr>
            <w:pStyle w:val="libNormal"/>
          </w:pPr>
          <w:r>
            <w:fldChar w:fldCharType="end"/>
          </w:r>
        </w:p>
      </w:sdtContent>
    </w:sdt>
    <w:sectPr w:rsidR="003D4E1B"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DF2" w:rsidRDefault="00353DF2">
      <w:r>
        <w:separator/>
      </w:r>
    </w:p>
  </w:endnote>
  <w:endnote w:type="continuationSeparator" w:id="0">
    <w:p w:rsidR="00353DF2" w:rsidRDefault="00353D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DF2" w:rsidRPr="00460435" w:rsidRDefault="009C7F2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353DF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D4E1B">
      <w:rPr>
        <w:rFonts w:ascii="Traditional Arabic" w:hAnsi="Traditional Arabic"/>
        <w:noProof/>
        <w:sz w:val="28"/>
        <w:szCs w:val="28"/>
        <w:rtl/>
      </w:rPr>
      <w:t>130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DF2" w:rsidRPr="00460435" w:rsidRDefault="009C7F2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353DF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D4E1B">
      <w:rPr>
        <w:rFonts w:ascii="Traditional Arabic" w:hAnsi="Traditional Arabic"/>
        <w:noProof/>
        <w:sz w:val="28"/>
        <w:szCs w:val="28"/>
        <w:rtl/>
      </w:rPr>
      <w:t>131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DF2" w:rsidRPr="00460435" w:rsidRDefault="009C7F2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353DF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E4B8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DF2" w:rsidRDefault="00353DF2">
      <w:r>
        <w:separator/>
      </w:r>
    </w:p>
  </w:footnote>
  <w:footnote w:type="continuationSeparator" w:id="0">
    <w:p w:rsidR="00353DF2" w:rsidRDefault="00353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65BE6"/>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65BE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3DF2"/>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D4E1B"/>
    <w:rsid w:val="003E148D"/>
    <w:rsid w:val="003E173A"/>
    <w:rsid w:val="003E3600"/>
    <w:rsid w:val="003E4B87"/>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63CB"/>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77E5E"/>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5D6"/>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2481"/>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5721C"/>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C7F20"/>
    <w:rsid w:val="009D3969"/>
    <w:rsid w:val="009D4F53"/>
    <w:rsid w:val="009D6CB0"/>
    <w:rsid w:val="009E03BE"/>
    <w:rsid w:val="009E07BB"/>
    <w:rsid w:val="009E4824"/>
    <w:rsid w:val="009E67C9"/>
    <w:rsid w:val="009E6DE8"/>
    <w:rsid w:val="009E779D"/>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399A"/>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2F3D"/>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2977"/>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1B87"/>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3A12"/>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28F7"/>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21C"/>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BalloonText">
    <w:name w:val="Balloon Text"/>
    <w:basedOn w:val="Normal"/>
    <w:link w:val="BalloonTextChar"/>
    <w:uiPriority w:val="99"/>
    <w:rsid w:val="003D4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D4E1B"/>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77A79-D4A1-4BDF-A89A-033EB0F1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127</TotalTime>
  <Pages>133</Pages>
  <Words>23768</Words>
  <Characters>112057</Characters>
  <Application>Microsoft Office Word</Application>
  <DocSecurity>0</DocSecurity>
  <Lines>933</Lines>
  <Paragraphs>271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7</cp:revision>
  <cp:lastPrinted>2014-01-25T18:18:00Z</cp:lastPrinted>
  <dcterms:created xsi:type="dcterms:W3CDTF">2014-12-14T10:03:00Z</dcterms:created>
  <dcterms:modified xsi:type="dcterms:W3CDTF">2014-12-15T05:45:00Z</dcterms:modified>
</cp:coreProperties>
</file>