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FA" w:rsidRDefault="00EA1AFA" w:rsidP="00EA1AFA">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EA1AFA" w:rsidRPr="00FC27AF" w:rsidRDefault="00EA1AFA" w:rsidP="00EA1AFA">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5655B1" w:rsidRDefault="005655B1" w:rsidP="005655B1">
      <w:pPr>
        <w:pStyle w:val="libNormal"/>
      </w:pPr>
      <w:r>
        <w:rPr>
          <w:rtl/>
        </w:rPr>
        <w:br w:type="page"/>
      </w:r>
    </w:p>
    <w:p w:rsidR="0071298E" w:rsidRDefault="0071298E" w:rsidP="0071298E">
      <w:pPr>
        <w:pStyle w:val="libCenterBold1"/>
        <w:rPr>
          <w:rtl/>
        </w:rPr>
      </w:pPr>
      <w:r>
        <w:rPr>
          <w:rtl/>
        </w:rPr>
        <w:t>نام کتاب :جوانى و اخلاق در نهج البلاغه</w:t>
      </w:r>
    </w:p>
    <w:p w:rsidR="0071298E" w:rsidRDefault="0071298E" w:rsidP="0071298E">
      <w:pPr>
        <w:pStyle w:val="libCenterBold1"/>
        <w:rPr>
          <w:rtl/>
        </w:rPr>
      </w:pPr>
    </w:p>
    <w:p w:rsidR="0071298E" w:rsidRDefault="0071298E" w:rsidP="0071298E">
      <w:pPr>
        <w:pStyle w:val="libCenterBold1"/>
        <w:rPr>
          <w:rFonts w:hint="cs"/>
          <w:rtl/>
          <w:lang w:bidi="fa-IR"/>
        </w:rPr>
      </w:pPr>
      <w:r>
        <w:rPr>
          <w:rtl/>
        </w:rPr>
        <w:t>نويسنده : محمد دشتى</w:t>
      </w:r>
    </w:p>
    <w:p w:rsidR="005655B1" w:rsidRPr="005655B1" w:rsidRDefault="005655B1" w:rsidP="005655B1">
      <w:pPr>
        <w:pStyle w:val="libNormal"/>
        <w:rPr>
          <w:rtl/>
          <w:lang w:bidi="fa-IR"/>
        </w:rPr>
      </w:pPr>
      <w:r>
        <w:rPr>
          <w:rtl/>
          <w:lang w:bidi="fa-IR"/>
        </w:rPr>
        <w:br w:type="page"/>
      </w:r>
    </w:p>
    <w:p w:rsidR="0071298E" w:rsidRDefault="0071298E" w:rsidP="0071298E">
      <w:pPr>
        <w:pStyle w:val="Heading2"/>
        <w:rPr>
          <w:rtl/>
        </w:rPr>
      </w:pPr>
      <w:bookmarkStart w:id="0" w:name="_Toc416957794"/>
      <w:bookmarkStart w:id="1" w:name="_Toc11065695"/>
      <w:r>
        <w:rPr>
          <w:rtl/>
        </w:rPr>
        <w:t>پيشگفتار</w:t>
      </w:r>
      <w:bookmarkEnd w:id="0"/>
      <w:bookmarkEnd w:id="1"/>
    </w:p>
    <w:p w:rsidR="0071298E" w:rsidRDefault="0071298E" w:rsidP="00695BDC">
      <w:pPr>
        <w:pStyle w:val="libNormal"/>
        <w:rPr>
          <w:rtl/>
        </w:rPr>
      </w:pPr>
      <w:r>
        <w:rPr>
          <w:rtl/>
        </w:rPr>
        <w:t>سپاس و حمد بى كران سزاوار خداوندى است كه ما را نعمت عظماى كتاب قرآن بخشيد و در پرتو درخشان آن رسالت حضرت ختمى مرتبت محمد بن عبدال</w:t>
      </w:r>
      <w:r w:rsidR="001B219C">
        <w:rPr>
          <w:rFonts w:hint="cs"/>
          <w:rtl/>
        </w:rPr>
        <w:t>ل</w:t>
      </w:r>
      <w:r>
        <w:rPr>
          <w:rtl/>
        </w:rPr>
        <w:t xml:space="preserve">ه </w:t>
      </w:r>
      <w:r w:rsidR="001B219C" w:rsidRPr="001B219C">
        <w:rPr>
          <w:rStyle w:val="libAlaemChar"/>
          <w:rtl/>
        </w:rPr>
        <w:t>صلى‌الله‌عليه‌وآله</w:t>
      </w:r>
      <w:r>
        <w:rPr>
          <w:rtl/>
        </w:rPr>
        <w:t xml:space="preserve"> و ولايت و امامت مولى الكونين حضرت امام على </w:t>
      </w:r>
      <w:r w:rsidR="003464C9" w:rsidRPr="003464C9">
        <w:rPr>
          <w:rStyle w:val="libAlaemChar"/>
          <w:rtl/>
        </w:rPr>
        <w:t>عليه‌السلام</w:t>
      </w:r>
      <w:r>
        <w:rPr>
          <w:rtl/>
        </w:rPr>
        <w:t xml:space="preserve"> را بر امت اسلام ارزانى داشت و جان عقول بشرى را از حمايت و هدايت بى منتهاى معارف دو كتاب عظيم قرآن و نهج البلاغه سيراب گردانيد.</w:t>
      </w:r>
    </w:p>
    <w:p w:rsidR="0071298E" w:rsidRDefault="0071298E" w:rsidP="0071298E">
      <w:pPr>
        <w:pStyle w:val="libNormal"/>
        <w:rPr>
          <w:rtl/>
        </w:rPr>
      </w:pPr>
      <w:r>
        <w:rPr>
          <w:rtl/>
        </w:rPr>
        <w:t>احساس فزاينده ى تشنگى نسل جوان در كسب معارف ناب اسلام عزيز و روى آوردن به كتاب شريف نهج البلاغه در سال</w:t>
      </w:r>
      <w:r w:rsidR="00695BDC">
        <w:rPr>
          <w:rFonts w:hint="cs"/>
          <w:rtl/>
        </w:rPr>
        <w:t xml:space="preserve"> </w:t>
      </w:r>
      <w:r>
        <w:rPr>
          <w:rtl/>
        </w:rPr>
        <w:t>هاى اخير مسئوليت نهادهاى فرهنگى كشور را دو چندان كرده است. اين خيزش اميد بخش نسل نو، آينده ى تابناك و گسترش حقيقت معارف اسلامى را نويد مى دهد.</w:t>
      </w:r>
    </w:p>
    <w:p w:rsidR="0071298E" w:rsidRDefault="0071298E" w:rsidP="00695BDC">
      <w:pPr>
        <w:pStyle w:val="libNormal"/>
        <w:rPr>
          <w:rtl/>
        </w:rPr>
      </w:pPr>
      <w:r>
        <w:rPr>
          <w:rtl/>
        </w:rPr>
        <w:t xml:space="preserve">اداره ى كل امور فرهنگى و هنرى معاونت پرورشى وزارت آموزش و پرورش ضمن آگاهى و معرفتى كه به اين امر مهم دارد، با استعانت از پيشگاه آفريدگار جهان هستى و روح منور و حيات بخش مولى اميرالمومنين على </w:t>
      </w:r>
      <w:r w:rsidR="003464C9" w:rsidRPr="003464C9">
        <w:rPr>
          <w:rStyle w:val="libAlaemChar"/>
          <w:rtl/>
        </w:rPr>
        <w:t>عليه‌السلام</w:t>
      </w:r>
      <w:r>
        <w:rPr>
          <w:rtl/>
        </w:rPr>
        <w:t xml:space="preserve"> همه ساله مى كوشد در راستاى پرورش و رشد ساختار اخلاقى و شناختن دانش آموزان با تدوين تاليف، چاپ و نشر جزواتى پيرامون موضوعات مختلف از ديدگاه نهج البلاغه اقدام كرده، تشنگام كسب علوم و معارف اسلامى را دعوت به شكرت در مسابقات نهج البلاغه مى نمايد.</w:t>
      </w:r>
    </w:p>
    <w:p w:rsidR="0071298E" w:rsidRDefault="0071298E" w:rsidP="00695BDC">
      <w:pPr>
        <w:pStyle w:val="libNormal"/>
        <w:rPr>
          <w:rtl/>
        </w:rPr>
      </w:pPr>
      <w:r>
        <w:rPr>
          <w:rtl/>
        </w:rPr>
        <w:t xml:space="preserve">اين مجموعه ى ارزشمند را كه حجه الاسلام و المسلمين محمد دشتى از موسسه ى تحقيقاتى اميرالمومنين تاليف و تدوين نموده است توسط كارشناسان قرآن و معارف اسلامى اين اداره كل براى چهاردهمين دوره ى مسابقات نهج البلاغه دانش آموزان سراسر كشور </w:t>
      </w:r>
      <w:r w:rsidR="00695BDC">
        <w:rPr>
          <w:rFonts w:hint="cs"/>
          <w:rtl/>
        </w:rPr>
        <w:t>«</w:t>
      </w:r>
      <w:r>
        <w:rPr>
          <w:rtl/>
        </w:rPr>
        <w:t>دوم راهنمايى دختران</w:t>
      </w:r>
      <w:r w:rsidR="00695BDC">
        <w:rPr>
          <w:rFonts w:hint="cs"/>
          <w:rtl/>
        </w:rPr>
        <w:t>»</w:t>
      </w:r>
      <w:r>
        <w:rPr>
          <w:rtl/>
        </w:rPr>
        <w:t xml:space="preserve"> در سال تحصيلى ٧٧ -٧٨ انتخاب و منتشر گرديده است.</w:t>
      </w:r>
    </w:p>
    <w:p w:rsidR="0071298E" w:rsidRDefault="0071298E" w:rsidP="00695BDC">
      <w:pPr>
        <w:pStyle w:val="libLeftBold"/>
        <w:rPr>
          <w:rtl/>
        </w:rPr>
      </w:pPr>
      <w:r>
        <w:rPr>
          <w:rtl/>
        </w:rPr>
        <w:t>اداره ى كل امور فرهنگى و هنرى</w:t>
      </w:r>
    </w:p>
    <w:p w:rsidR="00695BDC" w:rsidRDefault="00695BDC" w:rsidP="00695BDC">
      <w:pPr>
        <w:pStyle w:val="libNormal"/>
        <w:rPr>
          <w:rFonts w:hint="cs"/>
          <w:rtl/>
        </w:rPr>
      </w:pPr>
      <w:bookmarkStart w:id="2" w:name="_Toc416957795"/>
      <w:r>
        <w:rPr>
          <w:rtl/>
        </w:rPr>
        <w:br w:type="page"/>
      </w:r>
    </w:p>
    <w:p w:rsidR="0071298E" w:rsidRDefault="0071298E" w:rsidP="0071298E">
      <w:pPr>
        <w:pStyle w:val="Heading2"/>
        <w:rPr>
          <w:rtl/>
        </w:rPr>
      </w:pPr>
      <w:bookmarkStart w:id="3" w:name="_Toc11065696"/>
      <w:r>
        <w:rPr>
          <w:rtl/>
        </w:rPr>
        <w:t>شناخت نهج البلاغه</w:t>
      </w:r>
      <w:bookmarkEnd w:id="2"/>
      <w:bookmarkEnd w:id="3"/>
    </w:p>
    <w:p w:rsidR="0071298E" w:rsidRDefault="0071298E" w:rsidP="00695BDC">
      <w:pPr>
        <w:pStyle w:val="libNormal"/>
        <w:rPr>
          <w:rtl/>
        </w:rPr>
      </w:pPr>
      <w:r>
        <w:rPr>
          <w:rtl/>
        </w:rPr>
        <w:t xml:space="preserve">نهج البلاغه، كتابى است كه در آن برخى از سخنان زيبا و نامه هاى ارزشمند و كلمات كوتاه حكيمانه ى امام على </w:t>
      </w:r>
      <w:r w:rsidR="003464C9" w:rsidRPr="003464C9">
        <w:rPr>
          <w:rStyle w:val="libAlaemChar"/>
          <w:rtl/>
        </w:rPr>
        <w:t>عليه‌السلام</w:t>
      </w:r>
      <w:r>
        <w:rPr>
          <w:rtl/>
        </w:rPr>
        <w:t xml:space="preserve"> گرد آمده است، و چون ستارگان هميشه درخشنده در آسمان علم و ادب و معارف انسانى نور مى پاشند.</w:t>
      </w:r>
    </w:p>
    <w:p w:rsidR="0071298E" w:rsidRDefault="0071298E" w:rsidP="0071298E">
      <w:pPr>
        <w:pStyle w:val="libNormal"/>
        <w:rPr>
          <w:rtl/>
        </w:rPr>
      </w:pPr>
      <w:r>
        <w:rPr>
          <w:rtl/>
        </w:rPr>
        <w:t>اين كتاب كه با تلاش و زحمت و هنر بى مانند علامه سيدرضى در سال ٤٠٠ هجرى تدوين شده است و داراى سه فصل جداگانه مى باشد.</w:t>
      </w:r>
    </w:p>
    <w:p w:rsidR="0071298E" w:rsidRDefault="0071298E" w:rsidP="0071298E">
      <w:pPr>
        <w:pStyle w:val="libNormal"/>
        <w:rPr>
          <w:rtl/>
        </w:rPr>
      </w:pPr>
      <w:r>
        <w:rPr>
          <w:rtl/>
        </w:rPr>
        <w:t xml:space="preserve">فصل اول- خطبه ها يا سخنرانيهاى امام على </w:t>
      </w:r>
      <w:r w:rsidR="003464C9" w:rsidRPr="003464C9">
        <w:rPr>
          <w:rStyle w:val="libAlaemChar"/>
          <w:rtl/>
        </w:rPr>
        <w:t>عليه‌السلام</w:t>
      </w:r>
      <w:r>
        <w:rPr>
          <w:rtl/>
        </w:rPr>
        <w:t xml:space="preserve"> '٢٤١ خطبه'</w:t>
      </w:r>
    </w:p>
    <w:p w:rsidR="0071298E" w:rsidRDefault="0071298E" w:rsidP="0071298E">
      <w:pPr>
        <w:pStyle w:val="libNormal"/>
        <w:rPr>
          <w:rtl/>
        </w:rPr>
      </w:pPr>
      <w:r>
        <w:rPr>
          <w:rtl/>
        </w:rPr>
        <w:t>فصل دوم- كتب يا نامه هاى سياسى، اخلاقى، نظامى آن ابر مرد تاريخ '٧٩ نامه'</w:t>
      </w:r>
    </w:p>
    <w:p w:rsidR="0071298E" w:rsidRDefault="0071298E" w:rsidP="0071298E">
      <w:pPr>
        <w:pStyle w:val="libNormal"/>
        <w:rPr>
          <w:rtl/>
        </w:rPr>
      </w:pPr>
      <w:r>
        <w:rPr>
          <w:rtl/>
        </w:rPr>
        <w:t>فصل سوم- قصارالحكم يا كلمات كوتاه حكمت آميز '٤٨٠ حكمت'</w:t>
      </w:r>
    </w:p>
    <w:p w:rsidR="0071298E" w:rsidRDefault="0071298E" w:rsidP="0071298E">
      <w:pPr>
        <w:pStyle w:val="libNormal"/>
        <w:rPr>
          <w:rtl/>
        </w:rPr>
      </w:pPr>
      <w:r>
        <w:rPr>
          <w:rtl/>
        </w:rPr>
        <w:t xml:space="preserve">امام على </w:t>
      </w:r>
      <w:r w:rsidR="003464C9" w:rsidRPr="003464C9">
        <w:rPr>
          <w:rStyle w:val="libAlaemChar"/>
          <w:rtl/>
        </w:rPr>
        <w:t>عليه‌السلام</w:t>
      </w:r>
      <w:r>
        <w:rPr>
          <w:rtl/>
        </w:rPr>
        <w:t xml:space="preserve"> در تمام دوران زندگى پربار و نورانى خود سعى در هدايت دلها، و مغزها به سوى حقيقت و انسانيت راه روشن الهى داشت. حضرت از هر فرصت مناسبى، با سخنرانيهاى اخلاقى، سياسى، با نوشتن نامه هاى ضرورى و يا كلمات حكمت آميز، به تمام ارزشهاى اخلاقى، انسانى اشاره مى فرمود و راه و رسم زندگى سالم و صحيح انسانى را در اين كتاب به بشريت سرگشته، معرفى نمود و با هرگونه جهل و جهالت و نادانى مبارزه كرد و روش رسيدن به سعادت و تكامل جاويدان را به همگان نشان داد كه نهج البلاغه كتاب زندگى، كتاب اخلاق و رستگارى، كتاب سياست و كشوردارى، كتاب تكامل و بالندگى است.</w:t>
      </w:r>
    </w:p>
    <w:p w:rsidR="0071298E" w:rsidRDefault="00695BDC" w:rsidP="0071298E">
      <w:pPr>
        <w:pStyle w:val="libNormal"/>
        <w:rPr>
          <w:rtl/>
        </w:rPr>
      </w:pPr>
      <w:r>
        <w:rPr>
          <w:rtl/>
        </w:rPr>
        <w:br w:type="page"/>
      </w:r>
    </w:p>
    <w:p w:rsidR="00695BDC" w:rsidRDefault="0071298E" w:rsidP="0071298E">
      <w:pPr>
        <w:pStyle w:val="Heading2"/>
        <w:rPr>
          <w:rFonts w:hint="cs"/>
          <w:rtl/>
        </w:rPr>
      </w:pPr>
      <w:bookmarkStart w:id="4" w:name="_Toc416957796"/>
      <w:bookmarkStart w:id="5" w:name="_Toc11065697"/>
      <w:r>
        <w:rPr>
          <w:rtl/>
        </w:rPr>
        <w:t>چرا نهج البلاغه؟</w:t>
      </w:r>
      <w:bookmarkEnd w:id="5"/>
    </w:p>
    <w:p w:rsidR="0071298E" w:rsidRDefault="0071298E" w:rsidP="00695BDC">
      <w:pPr>
        <w:pStyle w:val="libNormal"/>
        <w:rPr>
          <w:rtl/>
        </w:rPr>
      </w:pPr>
      <w:r>
        <w:rPr>
          <w:rtl/>
        </w:rPr>
        <w:t>سوال مى شود كه:</w:t>
      </w:r>
      <w:bookmarkEnd w:id="4"/>
      <w:r w:rsidR="00695BDC">
        <w:rPr>
          <w:rFonts w:hint="cs"/>
          <w:rtl/>
        </w:rPr>
        <w:t xml:space="preserve"> </w:t>
      </w:r>
      <w:r>
        <w:rPr>
          <w:rtl/>
        </w:rPr>
        <w:t>اگر تمام ارزش</w:t>
      </w:r>
      <w:r w:rsidR="00441558">
        <w:rPr>
          <w:rFonts w:hint="cs"/>
          <w:rtl/>
        </w:rPr>
        <w:t xml:space="preserve"> </w:t>
      </w:r>
      <w:r>
        <w:rPr>
          <w:rtl/>
        </w:rPr>
        <w:t xml:space="preserve">هاى اخلاقى در سخنان امام </w:t>
      </w:r>
      <w:r w:rsidR="003464C9" w:rsidRPr="003464C9">
        <w:rPr>
          <w:rStyle w:val="libAlaemChar"/>
          <w:rtl/>
        </w:rPr>
        <w:t>عليه‌السلام</w:t>
      </w:r>
      <w:r>
        <w:rPr>
          <w:rtl/>
        </w:rPr>
        <w:t xml:space="preserve"> وجود دارد پس چرا نام اين مجموعه را نهج البلاغه نهادند؟</w:t>
      </w:r>
    </w:p>
    <w:p w:rsidR="0071298E" w:rsidRDefault="0071298E" w:rsidP="0071298E">
      <w:pPr>
        <w:pStyle w:val="libNormal"/>
        <w:rPr>
          <w:rtl/>
        </w:rPr>
      </w:pPr>
      <w:r>
        <w:rPr>
          <w:rtl/>
        </w:rPr>
        <w:t>و راستى نهج البلاغه يعنى چه؟</w:t>
      </w:r>
    </w:p>
    <w:p w:rsidR="0071298E" w:rsidRDefault="0071298E" w:rsidP="0071298E">
      <w:pPr>
        <w:pStyle w:val="libNormal"/>
        <w:rPr>
          <w:rtl/>
        </w:rPr>
      </w:pPr>
      <w:r>
        <w:rPr>
          <w:rtl/>
        </w:rPr>
        <w:t xml:space="preserve">پاسخ اين سوال روشن است زيرا علامه ى سيد رضى قدس سره با توجه به زيبايى اعجازگونه كلمات امام </w:t>
      </w:r>
      <w:r w:rsidR="003464C9" w:rsidRPr="003464C9">
        <w:rPr>
          <w:rStyle w:val="libAlaemChar"/>
          <w:rtl/>
        </w:rPr>
        <w:t>عليه‌السلام</w:t>
      </w:r>
      <w:r>
        <w:rPr>
          <w:rtl/>
        </w:rPr>
        <w:t xml:space="preserve"> نام اين مجموعه را نهج البلاغه گذاشت.</w:t>
      </w:r>
    </w:p>
    <w:p w:rsidR="0071298E" w:rsidRDefault="0071298E" w:rsidP="0071298E">
      <w:pPr>
        <w:pStyle w:val="libNormal"/>
        <w:rPr>
          <w:rtl/>
        </w:rPr>
      </w:pPr>
      <w:r>
        <w:rPr>
          <w:rtl/>
        </w:rPr>
        <w:t>'نهج' يعنى راه، راه و روش، راه و رسم.</w:t>
      </w:r>
    </w:p>
    <w:p w:rsidR="0071298E" w:rsidRDefault="0071298E" w:rsidP="0071298E">
      <w:pPr>
        <w:pStyle w:val="libNormal"/>
        <w:rPr>
          <w:rtl/>
        </w:rPr>
      </w:pPr>
      <w:r>
        <w:rPr>
          <w:rtl/>
        </w:rPr>
        <w:t>'بلاغت' يعنى كلام رسا، گويا، روشن.</w:t>
      </w:r>
    </w:p>
    <w:p w:rsidR="0071298E" w:rsidRDefault="0071298E" w:rsidP="0071298E">
      <w:pPr>
        <w:pStyle w:val="libNormal"/>
        <w:rPr>
          <w:rtl/>
        </w:rPr>
      </w:pPr>
      <w:r>
        <w:rPr>
          <w:rtl/>
        </w:rPr>
        <w:t>نهج البلاغه يعنى راه و رسم زيبا سخن گفتن، رسا و گويا و روشن حرف زدن، خوب سخن گفتن، و سخنان خوب را مطرح كردن، كه فصاحت و بلاغت يكى از هنرهاى با ارزش ادبى است و نهج البلاغه پس از قرآن كريم از اين نظر بى مانند است.</w:t>
      </w:r>
    </w:p>
    <w:p w:rsidR="0071298E" w:rsidRDefault="0071298E" w:rsidP="0071298E">
      <w:pPr>
        <w:pStyle w:val="libNormal"/>
        <w:rPr>
          <w:rFonts w:hint="cs"/>
          <w:rtl/>
        </w:rPr>
      </w:pPr>
      <w:r>
        <w:rPr>
          <w:rtl/>
        </w:rPr>
        <w:t xml:space="preserve">تمام دانشمندان جهان، مسلمان و غيرمسلمان، شيعه و اهل سنت و حتى دشمنان امام </w:t>
      </w:r>
      <w:r w:rsidR="003464C9" w:rsidRPr="003464C9">
        <w:rPr>
          <w:rStyle w:val="libAlaemChar"/>
          <w:rtl/>
        </w:rPr>
        <w:t>عليه‌السلام</w:t>
      </w:r>
      <w:r>
        <w:rPr>
          <w:rtl/>
        </w:rPr>
        <w:t xml:space="preserve"> به اين حقيقت اعتراف كردند كه از نظر فصاحت و بلاغت پس از قرآن كريم، نهج البلاغه نظير و مانندى ندارد.</w:t>
      </w:r>
    </w:p>
    <w:p w:rsidR="00441558" w:rsidRDefault="00441558" w:rsidP="0071298E">
      <w:pPr>
        <w:pStyle w:val="libNormal"/>
        <w:rPr>
          <w:rtl/>
        </w:rPr>
      </w:pPr>
      <w:r>
        <w:rPr>
          <w:rtl/>
        </w:rPr>
        <w:br w:type="page"/>
      </w:r>
    </w:p>
    <w:p w:rsidR="0071298E" w:rsidRDefault="0071298E" w:rsidP="0071298E">
      <w:pPr>
        <w:pStyle w:val="Heading2"/>
        <w:rPr>
          <w:rtl/>
        </w:rPr>
      </w:pPr>
      <w:bookmarkStart w:id="6" w:name="_Toc416957797"/>
      <w:bookmarkStart w:id="7" w:name="_Toc11065698"/>
      <w:r>
        <w:rPr>
          <w:rtl/>
        </w:rPr>
        <w:t>سخنان امام چگونه جمع آورى گرديد؟</w:t>
      </w:r>
      <w:bookmarkEnd w:id="6"/>
      <w:bookmarkEnd w:id="7"/>
    </w:p>
    <w:p w:rsidR="0071298E" w:rsidRDefault="0071298E" w:rsidP="0071298E">
      <w:pPr>
        <w:pStyle w:val="libNormal"/>
        <w:rPr>
          <w:rtl/>
        </w:rPr>
      </w:pPr>
      <w:r>
        <w:rPr>
          <w:rtl/>
        </w:rPr>
        <w:t>همه مى پرسند:</w:t>
      </w:r>
    </w:p>
    <w:p w:rsidR="0071298E" w:rsidRDefault="0071298E" w:rsidP="0071298E">
      <w:pPr>
        <w:pStyle w:val="libNormal"/>
        <w:rPr>
          <w:rtl/>
        </w:rPr>
      </w:pPr>
      <w:r>
        <w:rPr>
          <w:rtl/>
        </w:rPr>
        <w:t xml:space="preserve">سخنان امام على </w:t>
      </w:r>
      <w:r w:rsidR="003464C9" w:rsidRPr="003464C9">
        <w:rPr>
          <w:rStyle w:val="libAlaemChar"/>
          <w:rtl/>
        </w:rPr>
        <w:t>عليه‌السلام</w:t>
      </w:r>
      <w:r>
        <w:rPr>
          <w:rtl/>
        </w:rPr>
        <w:t xml:space="preserve"> چگونه حفظ و ضبط جمع آورى شده است؟</w:t>
      </w:r>
    </w:p>
    <w:p w:rsidR="0071298E" w:rsidRDefault="0071298E" w:rsidP="0071298E">
      <w:pPr>
        <w:pStyle w:val="libNormal"/>
        <w:rPr>
          <w:rtl/>
        </w:rPr>
      </w:pPr>
      <w:r>
        <w:rPr>
          <w:rtl/>
        </w:rPr>
        <w:t>و همه مى خواهند بدانند كه:</w:t>
      </w:r>
    </w:p>
    <w:p w:rsidR="0071298E" w:rsidRDefault="0071298E" w:rsidP="00441558">
      <w:pPr>
        <w:pStyle w:val="libNormal"/>
        <w:rPr>
          <w:rtl/>
        </w:rPr>
      </w:pPr>
      <w:r>
        <w:rPr>
          <w:rtl/>
        </w:rPr>
        <w:t xml:space="preserve">و در آن روزگاران ظهور اسلام </w:t>
      </w:r>
      <w:r w:rsidR="00441558">
        <w:rPr>
          <w:rFonts w:hint="cs"/>
          <w:rtl/>
        </w:rPr>
        <w:t>«</w:t>
      </w:r>
      <w:r>
        <w:rPr>
          <w:rtl/>
        </w:rPr>
        <w:t>١٤ قرن قبل</w:t>
      </w:r>
      <w:r w:rsidR="00441558">
        <w:rPr>
          <w:rFonts w:hint="cs"/>
          <w:rtl/>
        </w:rPr>
        <w:t>»</w:t>
      </w:r>
      <w:r>
        <w:rPr>
          <w:rtl/>
        </w:rPr>
        <w:t xml:space="preserve"> كه وسائل مجهز الكترونيك امروزى وجود نداشت و از راديو و تلويزيون و مطبوعات و وسال پيشرفته ى صدابردارى خبرى نبود. چگونه سخنراني</w:t>
      </w:r>
      <w:r w:rsidR="0049390A">
        <w:rPr>
          <w:rFonts w:hint="cs"/>
          <w:rtl/>
        </w:rPr>
        <w:t xml:space="preserve"> </w:t>
      </w:r>
      <w:r>
        <w:rPr>
          <w:rtl/>
        </w:rPr>
        <w:t xml:space="preserve">هاى امام على </w:t>
      </w:r>
      <w:r w:rsidR="003464C9" w:rsidRPr="003464C9">
        <w:rPr>
          <w:rStyle w:val="libAlaemChar"/>
          <w:rtl/>
        </w:rPr>
        <w:t>عليه‌السلام</w:t>
      </w:r>
      <w:r>
        <w:rPr>
          <w:rtl/>
        </w:rPr>
        <w:t xml:space="preserve"> را جمع نمودند؟ ضبط و كنترل كردند و به نسل</w:t>
      </w:r>
      <w:r w:rsidR="0049390A">
        <w:rPr>
          <w:rFonts w:hint="cs"/>
          <w:rtl/>
        </w:rPr>
        <w:t xml:space="preserve"> </w:t>
      </w:r>
      <w:r>
        <w:rPr>
          <w:rtl/>
        </w:rPr>
        <w:t>هاى آينده رساندند؟</w:t>
      </w:r>
    </w:p>
    <w:p w:rsidR="0071298E" w:rsidRDefault="0071298E" w:rsidP="0049390A">
      <w:pPr>
        <w:pStyle w:val="libNormal"/>
        <w:rPr>
          <w:rtl/>
        </w:rPr>
      </w:pPr>
      <w:r>
        <w:rPr>
          <w:rtl/>
        </w:rPr>
        <w:t>با توجه به زيبايى ها و ويژگي</w:t>
      </w:r>
      <w:r w:rsidR="0049390A">
        <w:rPr>
          <w:rFonts w:hint="cs"/>
          <w:rtl/>
        </w:rPr>
        <w:t xml:space="preserve"> </w:t>
      </w:r>
      <w:r>
        <w:rPr>
          <w:rtl/>
        </w:rPr>
        <w:t xml:space="preserve">هاى سخنان امام </w:t>
      </w:r>
      <w:r w:rsidR="003464C9" w:rsidRPr="003464C9">
        <w:rPr>
          <w:rStyle w:val="libAlaemChar"/>
          <w:rtl/>
        </w:rPr>
        <w:t>عليه‌السلام</w:t>
      </w:r>
      <w:r>
        <w:rPr>
          <w:rtl/>
        </w:rPr>
        <w:t xml:space="preserve"> پاسخ سوالات ياد شده نيز روشن است.</w:t>
      </w:r>
    </w:p>
    <w:p w:rsidR="0071298E" w:rsidRDefault="0071298E" w:rsidP="0071298E">
      <w:pPr>
        <w:pStyle w:val="libNormal"/>
        <w:rPr>
          <w:rtl/>
        </w:rPr>
      </w:pPr>
      <w:r>
        <w:rPr>
          <w:rtl/>
        </w:rPr>
        <w:t>زيرا شيرينى كلمات امام و فصاحت و بلاغت بى مانند آن، هر شنونده اى را مجذوب خود مى ساخت، كه در پاى سخنان امام حاضر مى شدند و با تلاش فراوان در حفظ</w:t>
      </w:r>
      <w:r w:rsidR="0049390A">
        <w:rPr>
          <w:rFonts w:hint="cs"/>
          <w:rtl/>
        </w:rPr>
        <w:t xml:space="preserve"> </w:t>
      </w:r>
      <w:r>
        <w:rPr>
          <w:rtl/>
        </w:rPr>
        <w:t>كردن و نوشتن آن سخت مى كوشيدند. از جمله ى اين افراد:</w:t>
      </w:r>
    </w:p>
    <w:p w:rsidR="0071298E" w:rsidRDefault="0071298E" w:rsidP="0049390A">
      <w:pPr>
        <w:pStyle w:val="libNormal"/>
        <w:rPr>
          <w:rtl/>
        </w:rPr>
      </w:pPr>
      <w:r>
        <w:rPr>
          <w:rtl/>
        </w:rPr>
        <w:t xml:space="preserve">اول- گروهى به نام 'كتاب' </w:t>
      </w:r>
      <w:r w:rsidR="0049390A">
        <w:rPr>
          <w:rFonts w:hint="cs"/>
          <w:rtl/>
        </w:rPr>
        <w:t>«</w:t>
      </w:r>
      <w:r>
        <w:rPr>
          <w:rtl/>
        </w:rPr>
        <w:t>تندنويس</w:t>
      </w:r>
      <w:r w:rsidR="0049390A">
        <w:rPr>
          <w:rFonts w:hint="cs"/>
          <w:rtl/>
        </w:rPr>
        <w:t xml:space="preserve"> </w:t>
      </w:r>
      <w:r>
        <w:rPr>
          <w:rtl/>
        </w:rPr>
        <w:t>هاى زبردست</w:t>
      </w:r>
      <w:r w:rsidR="0049390A">
        <w:rPr>
          <w:rFonts w:hint="cs"/>
          <w:rtl/>
        </w:rPr>
        <w:t>»</w:t>
      </w:r>
      <w:r>
        <w:rPr>
          <w:rtl/>
        </w:rPr>
        <w:t xml:space="preserve"> همه جا با امام </w:t>
      </w:r>
      <w:r w:rsidR="003464C9" w:rsidRPr="003464C9">
        <w:rPr>
          <w:rStyle w:val="libAlaemChar"/>
          <w:rtl/>
        </w:rPr>
        <w:t>عليه‌السلام</w:t>
      </w:r>
      <w:r>
        <w:rPr>
          <w:rtl/>
        </w:rPr>
        <w:t xml:space="preserve"> بودند و به جاى دستگاه</w:t>
      </w:r>
      <w:r w:rsidR="0049390A">
        <w:rPr>
          <w:rFonts w:hint="cs"/>
          <w:rtl/>
        </w:rPr>
        <w:t xml:space="preserve"> </w:t>
      </w:r>
      <w:r>
        <w:rPr>
          <w:rtl/>
        </w:rPr>
        <w:t xml:space="preserve">هاى مدرن امروزى، كلمات ارزشمند امام </w:t>
      </w:r>
      <w:r w:rsidR="003464C9" w:rsidRPr="003464C9">
        <w:rPr>
          <w:rStyle w:val="libAlaemChar"/>
          <w:rtl/>
        </w:rPr>
        <w:t>عليه‌السلام</w:t>
      </w:r>
      <w:r>
        <w:rPr>
          <w:rtl/>
        </w:rPr>
        <w:t xml:space="preserve"> را مى نوشتند مانند شاگردان امام 'حارث اعور' و 'زيد بن وهب' كه سخنراني</w:t>
      </w:r>
      <w:r w:rsidR="0049390A">
        <w:rPr>
          <w:rFonts w:hint="cs"/>
          <w:rtl/>
        </w:rPr>
        <w:t xml:space="preserve"> </w:t>
      </w:r>
      <w:r>
        <w:rPr>
          <w:rtl/>
        </w:rPr>
        <w:t>هاى امام را در زمان خودش به صورت كتابى جداگانه تدوين نمودند.</w:t>
      </w:r>
    </w:p>
    <w:p w:rsidR="0071298E" w:rsidRDefault="0071298E" w:rsidP="0071298E">
      <w:pPr>
        <w:pStyle w:val="libNormal"/>
        <w:rPr>
          <w:rtl/>
        </w:rPr>
      </w:pPr>
      <w:r>
        <w:rPr>
          <w:rtl/>
        </w:rPr>
        <w:t>دوم- گروهى ديگر به نام 'حفاظ' وجود داشتند كه با حافظه ى قوى خود، خطبه ها، نامه ها، و حكمت</w:t>
      </w:r>
      <w:r w:rsidR="0049390A">
        <w:rPr>
          <w:rFonts w:hint="cs"/>
          <w:rtl/>
        </w:rPr>
        <w:t xml:space="preserve"> </w:t>
      </w:r>
      <w:r>
        <w:rPr>
          <w:rtl/>
        </w:rPr>
        <w:t xml:space="preserve">هاى امام على </w:t>
      </w:r>
      <w:r w:rsidR="003464C9" w:rsidRPr="003464C9">
        <w:rPr>
          <w:rStyle w:val="libAlaemChar"/>
          <w:rtl/>
        </w:rPr>
        <w:t>عليه‌السلام</w:t>
      </w:r>
      <w:r>
        <w:rPr>
          <w:rtl/>
        </w:rPr>
        <w:t xml:space="preserve"> را حفظ مى كردند و سينه به سينه به نسل هاى آينده رساندند همانگونه كه قرآن كريم را حفظ كردند و يا شعرهاى ادبى فرهنگ عرب را زنده نگه</w:t>
      </w:r>
      <w:r w:rsidR="0049390A">
        <w:rPr>
          <w:rFonts w:hint="cs"/>
          <w:rtl/>
        </w:rPr>
        <w:t xml:space="preserve"> </w:t>
      </w:r>
      <w:r>
        <w:rPr>
          <w:rtl/>
        </w:rPr>
        <w:t>داشتند.</w:t>
      </w:r>
    </w:p>
    <w:p w:rsidR="0071298E" w:rsidRDefault="0071298E" w:rsidP="0049390A">
      <w:pPr>
        <w:pStyle w:val="libNormal"/>
        <w:rPr>
          <w:rtl/>
        </w:rPr>
      </w:pPr>
      <w:r>
        <w:rPr>
          <w:rtl/>
        </w:rPr>
        <w:lastRenderedPageBreak/>
        <w:t>مسعودى مورخ معروف كه ١٠٠ سال قبل از سيد رضى، تاريخ مروج الذهب را نوشته است مى گويد:</w:t>
      </w:r>
    </w:p>
    <w:p w:rsidR="0071298E" w:rsidRDefault="0049390A" w:rsidP="0049390A">
      <w:pPr>
        <w:pStyle w:val="libNormal"/>
        <w:rPr>
          <w:rtl/>
        </w:rPr>
      </w:pPr>
      <w:r>
        <w:rPr>
          <w:rFonts w:hint="cs"/>
          <w:rtl/>
        </w:rPr>
        <w:t>«</w:t>
      </w:r>
      <w:r w:rsidR="0071298E">
        <w:rPr>
          <w:rtl/>
        </w:rPr>
        <w:t xml:space="preserve">مردم قرن سوم بيش از ٤٠٠ خطبه از خطبه هاى امام على </w:t>
      </w:r>
      <w:r w:rsidR="003464C9" w:rsidRPr="003464C9">
        <w:rPr>
          <w:rStyle w:val="libAlaemChar"/>
          <w:rtl/>
        </w:rPr>
        <w:t>عليه‌السلام</w:t>
      </w:r>
      <w:r w:rsidR="0071298E">
        <w:rPr>
          <w:rtl/>
        </w:rPr>
        <w:t xml:space="preserve"> را حفظ كرده و از آن استفاده مى كنند</w:t>
      </w:r>
      <w:r>
        <w:rPr>
          <w:rFonts w:hint="cs"/>
          <w:rtl/>
        </w:rPr>
        <w:t>.»</w:t>
      </w:r>
    </w:p>
    <w:p w:rsidR="009255A1" w:rsidRDefault="0071298E" w:rsidP="0071298E">
      <w:pPr>
        <w:pStyle w:val="libNormal"/>
        <w:rPr>
          <w:rtl/>
        </w:rPr>
      </w:pPr>
      <w:r>
        <w:rPr>
          <w:rtl/>
        </w:rPr>
        <w:t>در صورتى كه در سال ٤٠٠ هجرى، در نهج البلاغه ٢٤١ خطبه جمع آورى گرديد.</w:t>
      </w:r>
    </w:p>
    <w:p w:rsidR="0071298E" w:rsidRDefault="009255A1" w:rsidP="0071298E">
      <w:pPr>
        <w:pStyle w:val="libNormal"/>
        <w:rPr>
          <w:rtl/>
        </w:rPr>
      </w:pPr>
      <w:r>
        <w:rPr>
          <w:rtl/>
        </w:rPr>
        <w:br w:type="page"/>
      </w:r>
    </w:p>
    <w:p w:rsidR="0071298E" w:rsidRDefault="0071298E" w:rsidP="0071298E">
      <w:pPr>
        <w:pStyle w:val="Heading2"/>
        <w:rPr>
          <w:rtl/>
        </w:rPr>
      </w:pPr>
      <w:bookmarkStart w:id="8" w:name="_Toc416957798"/>
      <w:bookmarkStart w:id="9" w:name="_Toc11065699"/>
      <w:r>
        <w:rPr>
          <w:rtl/>
        </w:rPr>
        <w:t>آيا همه سخنان امام على در نهج البلاغه موجود است؟</w:t>
      </w:r>
      <w:bookmarkEnd w:id="8"/>
      <w:bookmarkEnd w:id="9"/>
    </w:p>
    <w:p w:rsidR="0071298E" w:rsidRDefault="0071298E" w:rsidP="009255A1">
      <w:pPr>
        <w:pStyle w:val="libNormal"/>
        <w:rPr>
          <w:rtl/>
        </w:rPr>
      </w:pPr>
      <w:r>
        <w:rPr>
          <w:rtl/>
        </w:rPr>
        <w:t xml:space="preserve">بايد بدانيم كه در كتاب نهج البلاغه، برخى از سخنان و آثار امام على </w:t>
      </w:r>
      <w:r w:rsidR="003464C9" w:rsidRPr="003464C9">
        <w:rPr>
          <w:rStyle w:val="libAlaemChar"/>
          <w:rtl/>
        </w:rPr>
        <w:t>عليه‌السلام</w:t>
      </w:r>
      <w:r>
        <w:rPr>
          <w:rtl/>
        </w:rPr>
        <w:t xml:space="preserve"> به دلائل فراوانى ممكن نبود زيرا:</w:t>
      </w:r>
    </w:p>
    <w:p w:rsidR="0071298E" w:rsidRDefault="0071298E" w:rsidP="009255A1">
      <w:pPr>
        <w:pStyle w:val="libNormal"/>
        <w:rPr>
          <w:rtl/>
        </w:rPr>
      </w:pPr>
      <w:r>
        <w:rPr>
          <w:rtl/>
        </w:rPr>
        <w:t xml:space="preserve">اولا- دشمنان اسلام و رسول خدا، در طول ٤٠٠ سال قبل از تاليف نهج البلاغه با تمام امكانات سياسى، نظامى، سعى در نابودى آثار گرانقدر امام </w:t>
      </w:r>
      <w:r w:rsidR="003464C9" w:rsidRPr="003464C9">
        <w:rPr>
          <w:rStyle w:val="libAlaemChar"/>
          <w:rtl/>
        </w:rPr>
        <w:t>عليه‌السلام</w:t>
      </w:r>
      <w:r>
        <w:rPr>
          <w:rtl/>
        </w:rPr>
        <w:t xml:space="preserve"> داشته و بسيارى از كتب دانشمند شيعه را به آتش كشيدند و به جرم نام و ياد و محبت و پيروى از على </w:t>
      </w:r>
      <w:r w:rsidR="003464C9" w:rsidRPr="003464C9">
        <w:rPr>
          <w:rStyle w:val="libAlaemChar"/>
          <w:rtl/>
        </w:rPr>
        <w:t>عليه‌السلام</w:t>
      </w:r>
      <w:r>
        <w:rPr>
          <w:rtl/>
        </w:rPr>
        <w:t xml:space="preserve"> تعداد فراوانى را به شهادت رساندند.</w:t>
      </w:r>
    </w:p>
    <w:p w:rsidR="0071298E" w:rsidRDefault="0071298E" w:rsidP="0071298E">
      <w:pPr>
        <w:pStyle w:val="libNormal"/>
        <w:rPr>
          <w:rtl/>
        </w:rPr>
      </w:pPr>
      <w:r>
        <w:rPr>
          <w:rtl/>
        </w:rPr>
        <w:t xml:space="preserve">ثانيا- شيعيان و پيروان امام على </w:t>
      </w:r>
      <w:r w:rsidR="003464C9" w:rsidRPr="003464C9">
        <w:rPr>
          <w:rStyle w:val="libAlaemChar"/>
          <w:rtl/>
        </w:rPr>
        <w:t>عليه‌السلام</w:t>
      </w:r>
      <w:r>
        <w:rPr>
          <w:rtl/>
        </w:rPr>
        <w:t xml:space="preserve"> در زمان</w:t>
      </w:r>
      <w:r w:rsidR="009255A1">
        <w:rPr>
          <w:rFonts w:hint="cs"/>
          <w:rtl/>
        </w:rPr>
        <w:t xml:space="preserve"> </w:t>
      </w:r>
      <w:r>
        <w:rPr>
          <w:rtl/>
        </w:rPr>
        <w:t>هاى گذشته، آثار امام را مخفى مى كردند و حق تبليغ و نشر آنها را نداشتند و با پنهان كارى و مبارزه ى مخفى، براى حفظ جان خود، نمى توانستند سخنان امام را جمع آورى و به صورت يكپارچه به جامعه ى مسلمين تقديم نمايند. در نتيجه ى قتل عامه</w:t>
      </w:r>
      <w:r w:rsidR="009255A1">
        <w:rPr>
          <w:rFonts w:hint="cs"/>
          <w:rtl/>
        </w:rPr>
        <w:t xml:space="preserve"> </w:t>
      </w:r>
      <w:r>
        <w:rPr>
          <w:rtl/>
        </w:rPr>
        <w:t>اى خونى، در مهاجرت</w:t>
      </w:r>
      <w:r w:rsidR="009255A1">
        <w:rPr>
          <w:rFonts w:hint="cs"/>
          <w:rtl/>
        </w:rPr>
        <w:t xml:space="preserve"> </w:t>
      </w:r>
      <w:r>
        <w:rPr>
          <w:rtl/>
        </w:rPr>
        <w:t>هاى غم بار و در پنهان كاري</w:t>
      </w:r>
      <w:r w:rsidR="009255A1">
        <w:rPr>
          <w:rFonts w:hint="cs"/>
          <w:rtl/>
        </w:rPr>
        <w:t xml:space="preserve"> </w:t>
      </w:r>
      <w:r>
        <w:rPr>
          <w:rtl/>
        </w:rPr>
        <w:t>هاى ناگوار و در آتش سوزي</w:t>
      </w:r>
      <w:r w:rsidR="009255A1">
        <w:rPr>
          <w:rFonts w:hint="cs"/>
          <w:rtl/>
        </w:rPr>
        <w:t xml:space="preserve"> </w:t>
      </w:r>
      <w:r>
        <w:rPr>
          <w:rtl/>
        </w:rPr>
        <w:t xml:space="preserve">هاى خيانت بار، برخى از سخنان و آثار امام </w:t>
      </w:r>
      <w:r w:rsidR="003464C9" w:rsidRPr="003464C9">
        <w:rPr>
          <w:rStyle w:val="libAlaemChar"/>
          <w:rtl/>
        </w:rPr>
        <w:t>عليه‌السلام</w:t>
      </w:r>
      <w:r>
        <w:rPr>
          <w:rtl/>
        </w:rPr>
        <w:t xml:space="preserve"> به ما نرسيده و بشريت امروز از آن همه انوار تابناك محروم مانده است.</w:t>
      </w:r>
    </w:p>
    <w:p w:rsidR="009255A1" w:rsidRDefault="0071298E" w:rsidP="0071298E">
      <w:pPr>
        <w:pStyle w:val="libNormal"/>
        <w:rPr>
          <w:rtl/>
        </w:rPr>
      </w:pPr>
      <w:r>
        <w:rPr>
          <w:rtl/>
        </w:rPr>
        <w:t>و تازه سيد رضى نيز تمام سخنان موجود امام را گرد نياورده است.</w:t>
      </w:r>
    </w:p>
    <w:p w:rsidR="0071298E" w:rsidRDefault="009255A1" w:rsidP="0071298E">
      <w:pPr>
        <w:pStyle w:val="libNormal"/>
        <w:rPr>
          <w:rtl/>
        </w:rPr>
      </w:pPr>
      <w:r>
        <w:rPr>
          <w:rtl/>
        </w:rPr>
        <w:br w:type="page"/>
      </w:r>
    </w:p>
    <w:p w:rsidR="0071298E" w:rsidRDefault="0071298E" w:rsidP="0071298E">
      <w:pPr>
        <w:pStyle w:val="Heading2"/>
        <w:rPr>
          <w:rtl/>
        </w:rPr>
      </w:pPr>
      <w:bookmarkStart w:id="10" w:name="_Toc416957799"/>
      <w:bookmarkStart w:id="11" w:name="_Toc11065700"/>
      <w:r>
        <w:rPr>
          <w:rtl/>
        </w:rPr>
        <w:t>پيام نهج البلاغه</w:t>
      </w:r>
      <w:bookmarkEnd w:id="10"/>
      <w:bookmarkEnd w:id="11"/>
    </w:p>
    <w:p w:rsidR="0071298E" w:rsidRDefault="0071298E" w:rsidP="0071298E">
      <w:pPr>
        <w:pStyle w:val="libNormal"/>
        <w:rPr>
          <w:rtl/>
        </w:rPr>
      </w:pPr>
      <w:r>
        <w:rPr>
          <w:rtl/>
        </w:rPr>
        <w:t>هركس يكبار كامل نهج البلاغه را بخواند مى داند كه نهج البلاغه سرچشمه ى هميشه زلال علوم و آبشار هميشه مواج معارف الهى، انسانى است.</w:t>
      </w:r>
    </w:p>
    <w:p w:rsidR="0071298E" w:rsidRDefault="0071298E" w:rsidP="0071298E">
      <w:pPr>
        <w:pStyle w:val="libNormal"/>
        <w:rPr>
          <w:rtl/>
        </w:rPr>
      </w:pPr>
      <w:r>
        <w:rPr>
          <w:rtl/>
        </w:rPr>
        <w:t>نهج البلاغه كتاب انسان سازى است، كتاب معنويت است، كتاب سعادت و رستگارى انسان است، جان را درمان مى كند و درون را از آلودگى مى زدايد و با رنگ الهى صيقل مى دهد.</w:t>
      </w:r>
    </w:p>
    <w:p w:rsidR="0071298E" w:rsidRDefault="0071298E" w:rsidP="0071298E">
      <w:pPr>
        <w:pStyle w:val="libNormal"/>
        <w:rPr>
          <w:rtl/>
        </w:rPr>
      </w:pPr>
      <w:r>
        <w:rPr>
          <w:rtl/>
        </w:rPr>
        <w:t>براى شما كه در دوره ى راهنمايى و سنين نوجوانى به سر مى بريد ارزنده ترين راه و رسم سازندگى است.</w:t>
      </w:r>
    </w:p>
    <w:p w:rsidR="0071298E" w:rsidRDefault="0071298E" w:rsidP="0071298E">
      <w:pPr>
        <w:pStyle w:val="libNormal"/>
        <w:rPr>
          <w:rtl/>
        </w:rPr>
      </w:pPr>
      <w:r>
        <w:rPr>
          <w:rtl/>
        </w:rPr>
        <w:t>شما و ما كه مى خواهيم خود را، دوستان و خانواده ى خود را بسازيم و در اين سازندگى محتاج به الگوهاى صحيح، سالم و كامل مى باشيم. نهج البلاغه چون مشاورى دلسوز و آگاه، الگوهاى كامل را معرفى مى كند، روش شناخت الگوها را مى شناساند و روش غلبه بر دشمنان را معرفى مى فرمايد.</w:t>
      </w:r>
    </w:p>
    <w:p w:rsidR="0071298E" w:rsidRDefault="0071298E" w:rsidP="00A55C98">
      <w:pPr>
        <w:pStyle w:val="libNormal"/>
        <w:rPr>
          <w:rtl/>
        </w:rPr>
      </w:pPr>
      <w:r>
        <w:rPr>
          <w:rtl/>
        </w:rPr>
        <w:t xml:space="preserve">با توجه به پيام ارزشمند نهج البلاغه است كه مى بينيم از ديرباز </w:t>
      </w:r>
      <w:r w:rsidR="00A55C98">
        <w:rPr>
          <w:rFonts w:hint="cs"/>
          <w:rtl/>
        </w:rPr>
        <w:t>«</w:t>
      </w:r>
      <w:r>
        <w:rPr>
          <w:rtl/>
        </w:rPr>
        <w:t>از سال ٤٠٠ هجرى تاكنون</w:t>
      </w:r>
      <w:r w:rsidR="00A55C98">
        <w:rPr>
          <w:rFonts w:hint="cs"/>
          <w:rtl/>
        </w:rPr>
        <w:t>»</w:t>
      </w:r>
      <w:r>
        <w:rPr>
          <w:rtl/>
        </w:rPr>
        <w:t xml:space="preserve"> همواره اين كتاب وحى گونه، مورد نقد و ارزيابى دانشمندان جهان قرار گرفته است و تاكنون ٣٧٠ جلد كتاب پيرامون مباحث ارزنده ى آن تاليف گرديده است. علاوه بر آن حدود ٢١٠ شرح و تفسير بر نهج البلاغه نوشته شده و هزاران نسخه ى خطى از قرن</w:t>
      </w:r>
      <w:r w:rsidR="00A55C98">
        <w:rPr>
          <w:rFonts w:hint="cs"/>
          <w:rtl/>
        </w:rPr>
        <w:t xml:space="preserve"> </w:t>
      </w:r>
      <w:r>
        <w:rPr>
          <w:rtl/>
        </w:rPr>
        <w:t>هاى گذشته تاكنون به جاى مانده است. صدها جزوه ى درسى از مباحث پربار آن تهيه و مورد استفاده قرار گرفته است.</w:t>
      </w:r>
    </w:p>
    <w:p w:rsidR="0071298E" w:rsidRDefault="0071298E" w:rsidP="0071298E">
      <w:pPr>
        <w:pStyle w:val="libNormal"/>
        <w:rPr>
          <w:rtl/>
        </w:rPr>
      </w:pPr>
      <w:r>
        <w:rPr>
          <w:rtl/>
        </w:rPr>
        <w:t>در نتيجه ما نيز بايد با اين چشمه سار زلال علوم علوى آشنا شويم و فرازهاى درخشان آن را حفظ نموده، به تربيت و سازندگى خود بپردازيم.</w:t>
      </w:r>
    </w:p>
    <w:p w:rsidR="00A55C98" w:rsidRDefault="0071298E" w:rsidP="0071298E">
      <w:pPr>
        <w:pStyle w:val="libNormal"/>
        <w:rPr>
          <w:rtl/>
        </w:rPr>
      </w:pPr>
      <w:r>
        <w:rPr>
          <w:rtl/>
        </w:rPr>
        <w:t>ان شاء</w:t>
      </w:r>
      <w:r w:rsidR="00A55C98">
        <w:rPr>
          <w:rFonts w:hint="cs"/>
          <w:rtl/>
        </w:rPr>
        <w:t xml:space="preserve"> </w:t>
      </w:r>
      <w:r>
        <w:rPr>
          <w:rtl/>
        </w:rPr>
        <w:t>الله.</w:t>
      </w:r>
    </w:p>
    <w:p w:rsidR="0071298E" w:rsidRDefault="00A55C98" w:rsidP="00A55C98">
      <w:pPr>
        <w:pStyle w:val="libNormal"/>
        <w:rPr>
          <w:rtl/>
        </w:rPr>
      </w:pPr>
      <w:r>
        <w:rPr>
          <w:rtl/>
        </w:rPr>
        <w:br w:type="page"/>
      </w:r>
    </w:p>
    <w:p w:rsidR="0071298E" w:rsidRDefault="0071298E" w:rsidP="0071298E">
      <w:pPr>
        <w:pStyle w:val="Heading2"/>
        <w:rPr>
          <w:rtl/>
        </w:rPr>
      </w:pPr>
      <w:bookmarkStart w:id="12" w:name="_Toc416957800"/>
      <w:bookmarkStart w:id="13" w:name="_Toc11065701"/>
      <w:r>
        <w:rPr>
          <w:rtl/>
        </w:rPr>
        <w:t>جوانى و اخلاق از ديدگاه نهج البلاغه</w:t>
      </w:r>
      <w:bookmarkEnd w:id="12"/>
      <w:bookmarkEnd w:id="13"/>
    </w:p>
    <w:p w:rsidR="0071298E" w:rsidRDefault="0071298E" w:rsidP="0071298E">
      <w:pPr>
        <w:pStyle w:val="libNormal"/>
        <w:rPr>
          <w:rFonts w:hint="cs"/>
          <w:rtl/>
        </w:rPr>
      </w:pPr>
      <w:r>
        <w:rPr>
          <w:rtl/>
        </w:rPr>
        <w:t>دختران نوجوان به سن و سالى رسيده اند كه بايد به هم فكرى با بزرگترها عادت كنند و با دوستان خود به مشورت و همدلى بپردازند. از خودسرى هاى كودكانه دست بردارند، درست فكر كنند. و نسبت به آينده ى خود تصميم بگيرند، و در كارخانه به مادران خود كمك كنند، هم درس بخوانند و هم گوشه اى از مشكلات خانه و خانواده را بر دوش كشند. اينجاست كه هم بايد به كسب دانش و به دست آوردن انواع آگاهى همت كنند و هم با راه و رسم زندگى، خانه دارى آشنا شوند.</w:t>
      </w:r>
    </w:p>
    <w:p w:rsidR="00A55C98" w:rsidRDefault="00A55C98" w:rsidP="0071298E">
      <w:pPr>
        <w:pStyle w:val="libNormal"/>
        <w:rPr>
          <w:rtl/>
        </w:rPr>
      </w:pPr>
      <w:r>
        <w:rPr>
          <w:rtl/>
        </w:rPr>
        <w:br w:type="page"/>
      </w:r>
    </w:p>
    <w:p w:rsidR="0071298E" w:rsidRDefault="0071298E" w:rsidP="0071298E">
      <w:pPr>
        <w:pStyle w:val="Heading2"/>
        <w:rPr>
          <w:rtl/>
        </w:rPr>
      </w:pPr>
      <w:bookmarkStart w:id="14" w:name="_Toc416957801"/>
      <w:bookmarkStart w:id="15" w:name="_Toc11065702"/>
      <w:r>
        <w:rPr>
          <w:rtl/>
        </w:rPr>
        <w:t>ارزش آگاهى</w:t>
      </w:r>
      <w:bookmarkEnd w:id="14"/>
      <w:bookmarkEnd w:id="15"/>
    </w:p>
    <w:p w:rsidR="0071298E" w:rsidRDefault="0071298E" w:rsidP="0071298E">
      <w:pPr>
        <w:pStyle w:val="libNormal"/>
        <w:rPr>
          <w:rtl/>
        </w:rPr>
      </w:pPr>
      <w:r>
        <w:rPr>
          <w:rtl/>
        </w:rPr>
        <w:t>كسب دانش و آگاهى براى نوجوان يك ضرورت است تا همراه با انواع آگاهى هاى لازم نسبت به آينده زندگى و آينده ى تحصيلى خود فكر كند، تصميم بگيرد.</w:t>
      </w:r>
    </w:p>
    <w:p w:rsidR="001E6C3F" w:rsidRDefault="0071298E" w:rsidP="00A55C98">
      <w:pPr>
        <w:pStyle w:val="libNormal"/>
        <w:rPr>
          <w:rtl/>
        </w:rPr>
      </w:pPr>
      <w:r>
        <w:rPr>
          <w:rtl/>
        </w:rPr>
        <w:t xml:space="preserve">امام على </w:t>
      </w:r>
      <w:r w:rsidR="003464C9" w:rsidRPr="003464C9">
        <w:rPr>
          <w:rStyle w:val="libAlaemChar"/>
          <w:rtl/>
        </w:rPr>
        <w:t>عليه‌السلام</w:t>
      </w:r>
      <w:r>
        <w:rPr>
          <w:rtl/>
        </w:rPr>
        <w:t xml:space="preserve"> در مجموعه ى سخنان و رهنمودهاى ارزشمند خود ارزش علم را فراوان مطرح كرده است.</w:t>
      </w:r>
    </w:p>
    <w:p w:rsidR="0071298E" w:rsidRDefault="0071298E" w:rsidP="0055634C">
      <w:pPr>
        <w:pStyle w:val="Heading3"/>
        <w:rPr>
          <w:rtl/>
        </w:rPr>
      </w:pPr>
      <w:bookmarkStart w:id="16" w:name="_Toc11065703"/>
      <w:r>
        <w:rPr>
          <w:rtl/>
        </w:rPr>
        <w:t>ارزش تعليم و آموزش</w:t>
      </w:r>
      <w:bookmarkEnd w:id="16"/>
    </w:p>
    <w:p w:rsidR="0071298E" w:rsidRDefault="0071298E" w:rsidP="000E7AE9">
      <w:pPr>
        <w:pStyle w:val="libNormal"/>
        <w:rPr>
          <w:rtl/>
        </w:rPr>
      </w:pPr>
      <w:r>
        <w:rPr>
          <w:rtl/>
        </w:rPr>
        <w:t xml:space="preserve">١- قال على </w:t>
      </w:r>
      <w:r w:rsidR="003464C9" w:rsidRPr="003464C9">
        <w:rPr>
          <w:rStyle w:val="libAlaemChar"/>
          <w:rtl/>
        </w:rPr>
        <w:t>عليه‌السلام</w:t>
      </w:r>
      <w:r>
        <w:rPr>
          <w:rtl/>
        </w:rPr>
        <w:t>:</w:t>
      </w:r>
      <w:r w:rsidR="000E7AE9">
        <w:rPr>
          <w:rFonts w:hint="cs"/>
          <w:rtl/>
        </w:rPr>
        <w:t xml:space="preserve"> </w:t>
      </w:r>
      <w:r w:rsidR="0009609F">
        <w:rPr>
          <w:rFonts w:hint="cs"/>
          <w:rtl/>
        </w:rPr>
        <w:t>«</w:t>
      </w:r>
      <w:r w:rsidR="000E7AE9" w:rsidRPr="000E7AE9">
        <w:rPr>
          <w:rStyle w:val="libHadeesChar"/>
          <w:rtl/>
        </w:rPr>
        <w:t>لكنَّ الخَيرَ أن يَكثُرَ عِلمُكَ</w:t>
      </w:r>
      <w:r w:rsidR="0009609F">
        <w:rPr>
          <w:rFonts w:hint="cs"/>
          <w:rtl/>
        </w:rPr>
        <w:t>»</w:t>
      </w:r>
    </w:p>
    <w:p w:rsidR="001E6C3F" w:rsidRDefault="0071298E" w:rsidP="0055634C">
      <w:pPr>
        <w:pStyle w:val="libNormal"/>
        <w:rPr>
          <w:rtl/>
        </w:rPr>
      </w:pPr>
      <w:r>
        <w:rPr>
          <w:rtl/>
        </w:rPr>
        <w:t xml:space="preserve">امام على </w:t>
      </w:r>
      <w:r w:rsidR="003464C9" w:rsidRPr="003464C9">
        <w:rPr>
          <w:rStyle w:val="libAlaemChar"/>
          <w:rtl/>
        </w:rPr>
        <w:t>عليه‌السلام</w:t>
      </w:r>
      <w:r>
        <w:rPr>
          <w:rtl/>
        </w:rPr>
        <w:t xml:space="preserve"> فرمود:</w:t>
      </w:r>
      <w:r w:rsidR="0055634C">
        <w:rPr>
          <w:rFonts w:hint="cs"/>
          <w:rtl/>
        </w:rPr>
        <w:t xml:space="preserve"> </w:t>
      </w:r>
      <w:r w:rsidR="000E7AE9">
        <w:rPr>
          <w:rFonts w:hint="cs"/>
          <w:rtl/>
        </w:rPr>
        <w:t>«</w:t>
      </w:r>
      <w:r>
        <w:rPr>
          <w:rtl/>
        </w:rPr>
        <w:t>خير و نيكى آن است كه علم و آگاهى تو را گسترش دهد</w:t>
      </w:r>
      <w:r w:rsidR="000E7AE9">
        <w:rPr>
          <w:rFonts w:hint="cs"/>
          <w:rtl/>
        </w:rPr>
        <w:t>»</w:t>
      </w:r>
      <w:r>
        <w:rPr>
          <w:rtl/>
        </w:rPr>
        <w:t xml:space="preserve"> </w:t>
      </w:r>
      <w:r w:rsidR="000E7AE9">
        <w:rPr>
          <w:rStyle w:val="libFootnotenumChar"/>
          <w:rtl/>
        </w:rPr>
        <w:t>(</w:t>
      </w:r>
      <w:r w:rsidRPr="00644C35">
        <w:rPr>
          <w:rStyle w:val="libFootnotenumChar"/>
          <w:rtl/>
        </w:rPr>
        <w:t>١</w:t>
      </w:r>
      <w:r w:rsidR="000E7AE9">
        <w:rPr>
          <w:rStyle w:val="libFootnotenumChar"/>
          <w:rtl/>
        </w:rPr>
        <w:t>)</w:t>
      </w:r>
      <w:r>
        <w:rPr>
          <w:rtl/>
        </w:rPr>
        <w:t xml:space="preserve"> جاهل را بايد دانش آموخت و از علم و آگاهى و تجربه دانشمندان بايد</w:t>
      </w:r>
      <w:r w:rsidR="000E7AE9">
        <w:rPr>
          <w:rFonts w:hint="cs"/>
          <w:rtl/>
        </w:rPr>
        <w:t xml:space="preserve"> </w:t>
      </w:r>
      <w:r>
        <w:rPr>
          <w:rtl/>
        </w:rPr>
        <w:t>استفاده كرد تا همه ى امور كشور بر اساس علم و تجربه سامان گيرد.</w:t>
      </w:r>
    </w:p>
    <w:p w:rsidR="0071298E" w:rsidRDefault="0071298E" w:rsidP="0055634C">
      <w:pPr>
        <w:pStyle w:val="Heading3"/>
        <w:rPr>
          <w:rtl/>
        </w:rPr>
      </w:pPr>
      <w:bookmarkStart w:id="17" w:name="_Toc416957802"/>
      <w:bookmarkStart w:id="18" w:name="_Toc11065704"/>
      <w:r>
        <w:rPr>
          <w:rtl/>
        </w:rPr>
        <w:t>ره آورد علم</w:t>
      </w:r>
      <w:bookmarkEnd w:id="17"/>
      <w:bookmarkEnd w:id="18"/>
    </w:p>
    <w:p w:rsidR="0071298E" w:rsidRDefault="0071298E" w:rsidP="0071298E">
      <w:pPr>
        <w:pStyle w:val="libNormal"/>
        <w:rPr>
          <w:rtl/>
        </w:rPr>
      </w:pPr>
      <w:r>
        <w:rPr>
          <w:rtl/>
        </w:rPr>
        <w:t>سپس به ارزش علم و ره آورد آن مى پردازد و جاودانه ماندن علم و جاويدان بودن عالم و دانشمند را مطرح مى فرمايد كه:</w:t>
      </w:r>
    </w:p>
    <w:p w:rsidR="0071298E" w:rsidRDefault="0071298E" w:rsidP="000E7AE9">
      <w:pPr>
        <w:pStyle w:val="libNormal"/>
        <w:rPr>
          <w:rtl/>
        </w:rPr>
      </w:pPr>
      <w:r>
        <w:rPr>
          <w:rtl/>
        </w:rPr>
        <w:t xml:space="preserve">٢- قال على </w:t>
      </w:r>
      <w:r w:rsidR="003464C9" w:rsidRPr="003464C9">
        <w:rPr>
          <w:rStyle w:val="libAlaemChar"/>
          <w:rtl/>
        </w:rPr>
        <w:t>عليه‌السلام</w:t>
      </w:r>
      <w:r>
        <w:rPr>
          <w:rtl/>
        </w:rPr>
        <w:t>:</w:t>
      </w:r>
      <w:r w:rsidR="000E7AE9">
        <w:rPr>
          <w:rFonts w:hint="cs"/>
          <w:rtl/>
        </w:rPr>
        <w:t>«</w:t>
      </w:r>
      <w:r w:rsidR="000E7AE9" w:rsidRPr="000E7AE9">
        <w:rPr>
          <w:rStyle w:val="libHadeesChar"/>
          <w:rtl/>
        </w:rPr>
        <w:t>قَطَعَ الْعِلْمُ عُذْرَ الْمُتَعَلِّلِينَ</w:t>
      </w:r>
      <w:r w:rsidR="000E7AE9">
        <w:rPr>
          <w:rFonts w:hint="cs"/>
          <w:rtl/>
        </w:rPr>
        <w:t>»</w:t>
      </w:r>
    </w:p>
    <w:p w:rsidR="0071298E" w:rsidRPr="000E7AE9" w:rsidRDefault="0071298E" w:rsidP="000E7AE9">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0E7AE9">
        <w:rPr>
          <w:rFonts w:hint="cs"/>
          <w:rtl/>
        </w:rPr>
        <w:t xml:space="preserve"> «</w:t>
      </w:r>
      <w:r>
        <w:rPr>
          <w:rtl/>
        </w:rPr>
        <w:t>علم و آگاهى عذرتراشى و بهانه جوئى افرادى كه احساس مسئوليت نمى كنند را برطرف مى سازد</w:t>
      </w:r>
      <w:r w:rsidR="000E7AE9">
        <w:rPr>
          <w:rFonts w:hint="cs"/>
          <w:rtl/>
        </w:rPr>
        <w:t>.»</w:t>
      </w:r>
      <w:r>
        <w:rPr>
          <w:rtl/>
        </w:rPr>
        <w:t xml:space="preserve"> </w:t>
      </w:r>
      <w:r w:rsidR="000E7AE9">
        <w:rPr>
          <w:rStyle w:val="libFootnotenumChar"/>
          <w:rtl/>
        </w:rPr>
        <w:t>(</w:t>
      </w:r>
      <w:r w:rsidRPr="00644C35">
        <w:rPr>
          <w:rStyle w:val="libFootnotenumChar"/>
          <w:rtl/>
        </w:rPr>
        <w:t>٢</w:t>
      </w:r>
      <w:r w:rsidR="000E7AE9">
        <w:rPr>
          <w:rStyle w:val="libFootnotenumChar"/>
          <w:rtl/>
        </w:rPr>
        <w:t>)</w:t>
      </w:r>
    </w:p>
    <w:p w:rsidR="0071298E" w:rsidRDefault="0071298E" w:rsidP="0071298E">
      <w:pPr>
        <w:pStyle w:val="libNormal"/>
        <w:rPr>
          <w:rtl/>
        </w:rPr>
      </w:pPr>
      <w:r>
        <w:rPr>
          <w:rtl/>
        </w:rPr>
        <w:t>اگر دختران نوجوان را در آغاز سنين نوجوانى، با علم و دانش آشنا سازند مى توانند آينده را با اخلاق نيكوى خانه دارى، همسردارى و تربيت فرزندانى كامل تغيير دهند، درست بسازند.</w:t>
      </w:r>
    </w:p>
    <w:p w:rsidR="0071298E" w:rsidRDefault="001E6C3F" w:rsidP="0071298E">
      <w:pPr>
        <w:pStyle w:val="libNormal"/>
        <w:rPr>
          <w:rtl/>
        </w:rPr>
      </w:pPr>
      <w:r>
        <w:rPr>
          <w:rtl/>
        </w:rPr>
        <w:br w:type="page"/>
      </w:r>
    </w:p>
    <w:p w:rsidR="0071298E" w:rsidRDefault="0071298E" w:rsidP="0071298E">
      <w:pPr>
        <w:pStyle w:val="Heading2"/>
        <w:rPr>
          <w:rtl/>
        </w:rPr>
      </w:pPr>
      <w:bookmarkStart w:id="19" w:name="_Toc416957803"/>
      <w:bookmarkStart w:id="20" w:name="_Toc11065705"/>
      <w:r>
        <w:rPr>
          <w:rtl/>
        </w:rPr>
        <w:t>ضرورت تربيت پذيرى</w:t>
      </w:r>
      <w:bookmarkEnd w:id="19"/>
      <w:bookmarkEnd w:id="20"/>
    </w:p>
    <w:p w:rsidR="0071298E" w:rsidRDefault="0071298E" w:rsidP="0071298E">
      <w:pPr>
        <w:pStyle w:val="libNormal"/>
        <w:rPr>
          <w:rtl/>
        </w:rPr>
      </w:pPr>
      <w:r>
        <w:rPr>
          <w:rtl/>
        </w:rPr>
        <w:t>از نظر روانشناسى يكى از مسائل دوران نوجوانى 'تربيت پذيرى' است.</w:t>
      </w:r>
    </w:p>
    <w:p w:rsidR="0080429E" w:rsidRDefault="0071298E" w:rsidP="0071298E">
      <w:pPr>
        <w:pStyle w:val="libNormal"/>
        <w:rPr>
          <w:rtl/>
        </w:rPr>
      </w:pPr>
      <w:r>
        <w:rPr>
          <w:rtl/>
        </w:rPr>
        <w:t>گرچه تربيت كودك، حد و مرز خاصى ندارد، و نمى توان سن و سالى را از تربيت و آموزش استثناء كرد. اما اين حقيقت نيز به اثبات رسيد كه در سن و سال نوجوانى زمينه هاى مناسبترى براى 'تربيت پذيرى' وجود دارد، و نوجوانان بيشتر از كودكان، تربيت پذير مى باشند.</w:t>
      </w:r>
    </w:p>
    <w:p w:rsidR="0071298E" w:rsidRDefault="0071298E" w:rsidP="0055634C">
      <w:pPr>
        <w:pStyle w:val="Heading3"/>
        <w:rPr>
          <w:rtl/>
        </w:rPr>
      </w:pPr>
      <w:bookmarkStart w:id="21" w:name="_Toc11065706"/>
      <w:r>
        <w:rPr>
          <w:rtl/>
        </w:rPr>
        <w:t>ره آورد تربيت</w:t>
      </w:r>
      <w:bookmarkEnd w:id="21"/>
    </w:p>
    <w:p w:rsidR="0071298E" w:rsidRDefault="0071298E" w:rsidP="00FE3DBA">
      <w:pPr>
        <w:pStyle w:val="libNormal"/>
        <w:rPr>
          <w:rtl/>
        </w:rPr>
      </w:pPr>
      <w:r>
        <w:rPr>
          <w:rtl/>
        </w:rPr>
        <w:t xml:space="preserve">٣- قال على </w:t>
      </w:r>
      <w:r w:rsidR="003464C9" w:rsidRPr="003464C9">
        <w:rPr>
          <w:rStyle w:val="libAlaemChar"/>
          <w:rtl/>
        </w:rPr>
        <w:t>عليه‌السلام</w:t>
      </w:r>
      <w:r>
        <w:rPr>
          <w:rtl/>
        </w:rPr>
        <w:t>:</w:t>
      </w:r>
      <w:r w:rsidR="00FE3DBA">
        <w:rPr>
          <w:rFonts w:hint="cs"/>
          <w:rtl/>
        </w:rPr>
        <w:t xml:space="preserve"> «</w:t>
      </w:r>
      <w:r w:rsidR="00FE3DBA" w:rsidRPr="00FE3DBA">
        <w:rPr>
          <w:rStyle w:val="libHadeesChar"/>
          <w:rtl/>
        </w:rPr>
        <w:t>وَ الآْدَابُ حُلَلٌ مُجَدَّدَةٌ</w:t>
      </w:r>
      <w:r w:rsidR="00FE3DBA">
        <w:rPr>
          <w:rFonts w:hint="cs"/>
          <w:rtl/>
        </w:rPr>
        <w:t>»</w:t>
      </w:r>
    </w:p>
    <w:p w:rsidR="0071298E" w:rsidRPr="001E6C3F" w:rsidRDefault="0071298E" w:rsidP="001E6C3F">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 </w:t>
      </w:r>
      <w:r w:rsidR="001E6C3F">
        <w:rPr>
          <w:rFonts w:hint="cs"/>
          <w:rtl/>
        </w:rPr>
        <w:t>«</w:t>
      </w:r>
      <w:r>
        <w:rPr>
          <w:rtl/>
        </w:rPr>
        <w:t>ادب و تربيت، پوشش</w:t>
      </w:r>
      <w:r w:rsidR="001E6C3F">
        <w:rPr>
          <w:rFonts w:hint="cs"/>
          <w:rtl/>
        </w:rPr>
        <w:t xml:space="preserve"> </w:t>
      </w:r>
      <w:r>
        <w:rPr>
          <w:rtl/>
        </w:rPr>
        <w:t>هاى زينتى انسان است</w:t>
      </w:r>
      <w:r w:rsidR="001E6C3F">
        <w:rPr>
          <w:rFonts w:hint="cs"/>
          <w:rtl/>
        </w:rPr>
        <w:t>»</w:t>
      </w:r>
      <w:r>
        <w:rPr>
          <w:rtl/>
        </w:rPr>
        <w:t xml:space="preserve"> </w:t>
      </w:r>
      <w:r w:rsidR="000E7AE9">
        <w:rPr>
          <w:rStyle w:val="libFootnotenumChar"/>
          <w:rtl/>
        </w:rPr>
        <w:t>(</w:t>
      </w:r>
      <w:r w:rsidRPr="00644C35">
        <w:rPr>
          <w:rStyle w:val="libFootnotenumChar"/>
          <w:rtl/>
        </w:rPr>
        <w:t>٣</w:t>
      </w:r>
      <w:r w:rsidR="000E7AE9">
        <w:rPr>
          <w:rStyle w:val="libFootnotenumChar"/>
          <w:rtl/>
        </w:rPr>
        <w:t>)</w:t>
      </w:r>
      <w:r w:rsidR="001E6C3F" w:rsidRPr="001E6C3F">
        <w:rPr>
          <w:rFonts w:eastAsia="B Badr" w:hint="cs"/>
          <w:rtl/>
        </w:rPr>
        <w:t xml:space="preserve"> </w:t>
      </w:r>
    </w:p>
    <w:p w:rsidR="0071298E" w:rsidRDefault="0071298E" w:rsidP="0071298E">
      <w:pPr>
        <w:pStyle w:val="libNormal"/>
        <w:rPr>
          <w:rtl/>
        </w:rPr>
      </w:pPr>
      <w:r>
        <w:rPr>
          <w:rtl/>
        </w:rPr>
        <w:t>زيرا وقتى نوجوان تربيت شد، و با ارزش</w:t>
      </w:r>
      <w:r w:rsidR="00FE3DBA">
        <w:rPr>
          <w:rFonts w:hint="cs"/>
          <w:rtl/>
        </w:rPr>
        <w:t xml:space="preserve"> </w:t>
      </w:r>
      <w:r>
        <w:rPr>
          <w:rtl/>
        </w:rPr>
        <w:t>ها آشنا گرديد، از سرمايه اى بس والا و پايان ناپذيرى برخوردار است كه با هيچ قيمتى به دست نخواهد آمد.</w:t>
      </w:r>
    </w:p>
    <w:p w:rsidR="0071298E" w:rsidRDefault="0071298E" w:rsidP="0055634C">
      <w:pPr>
        <w:pStyle w:val="Heading3"/>
        <w:rPr>
          <w:rtl/>
        </w:rPr>
      </w:pPr>
      <w:bookmarkStart w:id="22" w:name="_Toc416957804"/>
      <w:bookmarkStart w:id="23" w:name="_Toc11065707"/>
      <w:r>
        <w:rPr>
          <w:rtl/>
        </w:rPr>
        <w:t>شتاب در تربيت نوجوان</w:t>
      </w:r>
      <w:bookmarkEnd w:id="22"/>
      <w:bookmarkEnd w:id="23"/>
    </w:p>
    <w:p w:rsidR="0071298E" w:rsidRDefault="0071298E" w:rsidP="0071298E">
      <w:pPr>
        <w:pStyle w:val="libNormal"/>
        <w:rPr>
          <w:rtl/>
        </w:rPr>
      </w:pPr>
      <w:r>
        <w:rPr>
          <w:rtl/>
        </w:rPr>
        <w:t>امام پس از طرح ارزش تربيت، رهنمود مى دهد كه در تربيت نوجوان بايد شتاب كرد، نبايد نوجوان را به حال خود گذاشت، كه انواع انحرافات بر سر راه آنان كمين كرده اند.</w:t>
      </w:r>
    </w:p>
    <w:p w:rsidR="0071298E" w:rsidRDefault="0071298E" w:rsidP="0071298E">
      <w:pPr>
        <w:pStyle w:val="libNormal"/>
        <w:rPr>
          <w:rtl/>
        </w:rPr>
      </w:pPr>
      <w:r>
        <w:rPr>
          <w:rtl/>
        </w:rPr>
        <w:t>حال كه نوجوان در سن و سال نوجوانى از 'روح تربيت پذيرى' برخوردار است و آمادگى لازم را دارد بايد به تربيت و آموزش او شتاب كرد، و از حداكثر تلاش و كوشش دريغ نورزيد كه فرمود:</w:t>
      </w:r>
    </w:p>
    <w:p w:rsidR="005C1B12" w:rsidRDefault="0071298E" w:rsidP="005C1B12">
      <w:pPr>
        <w:pStyle w:val="libNormal"/>
        <w:rPr>
          <w:rFonts w:hint="cs"/>
          <w:rtl/>
        </w:rPr>
      </w:pPr>
      <w:r>
        <w:rPr>
          <w:rtl/>
        </w:rPr>
        <w:t xml:space="preserve">٤- قال على </w:t>
      </w:r>
      <w:r w:rsidR="003464C9" w:rsidRPr="003464C9">
        <w:rPr>
          <w:rStyle w:val="libAlaemChar"/>
          <w:rtl/>
        </w:rPr>
        <w:t>عليه‌السلام</w:t>
      </w:r>
      <w:r>
        <w:rPr>
          <w:rtl/>
        </w:rPr>
        <w:t>:</w:t>
      </w:r>
      <w:r w:rsidR="005C1B12">
        <w:rPr>
          <w:rFonts w:hint="cs"/>
          <w:rtl/>
        </w:rPr>
        <w:t xml:space="preserve"> «</w:t>
      </w:r>
      <w:r w:rsidR="005C1B12" w:rsidRPr="005C1B12">
        <w:rPr>
          <w:rStyle w:val="libHadeesChar"/>
          <w:rtl/>
        </w:rPr>
        <w:t>لَامِ</w:t>
      </w:r>
      <w:r w:rsidR="005C1B12" w:rsidRPr="005C1B12">
        <w:rPr>
          <w:rStyle w:val="libHadeesChar"/>
          <w:rFonts w:hint="cs"/>
          <w:rtl/>
        </w:rPr>
        <w:t>ی</w:t>
      </w:r>
      <w:r w:rsidR="005C1B12" w:rsidRPr="005C1B12">
        <w:rPr>
          <w:rStyle w:val="libHadeesChar"/>
          <w:rFonts w:hint="eastAsia"/>
          <w:rtl/>
        </w:rPr>
        <w:t>رَاثَ</w:t>
      </w:r>
      <w:r w:rsidR="005C1B12" w:rsidRPr="005C1B12">
        <w:rPr>
          <w:rStyle w:val="libHadeesChar"/>
          <w:rtl/>
        </w:rPr>
        <w:t xml:space="preserve"> کَالْأَدَبِ وَ لَاظَهِ</w:t>
      </w:r>
      <w:r w:rsidR="005C1B12" w:rsidRPr="005C1B12">
        <w:rPr>
          <w:rStyle w:val="libHadeesChar"/>
          <w:rFonts w:hint="cs"/>
          <w:rtl/>
        </w:rPr>
        <w:t>ی</w:t>
      </w:r>
      <w:r w:rsidR="005C1B12" w:rsidRPr="005C1B12">
        <w:rPr>
          <w:rStyle w:val="libHadeesChar"/>
          <w:rFonts w:hint="eastAsia"/>
          <w:rtl/>
        </w:rPr>
        <w:t>رَ</w:t>
      </w:r>
      <w:r w:rsidR="005C1B12" w:rsidRPr="005C1B12">
        <w:rPr>
          <w:rStyle w:val="libHadeesChar"/>
          <w:rtl/>
        </w:rPr>
        <w:t xml:space="preserve"> کَالْمُشَاوَرَهِ</w:t>
      </w:r>
      <w:r w:rsidR="005C1B12">
        <w:rPr>
          <w:rFonts w:hint="cs"/>
          <w:rtl/>
        </w:rPr>
        <w:t>»</w:t>
      </w:r>
    </w:p>
    <w:p w:rsidR="0055634C" w:rsidRDefault="0071298E" w:rsidP="0055634C">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55634C">
        <w:rPr>
          <w:rFonts w:hint="cs"/>
          <w:rtl/>
        </w:rPr>
        <w:t xml:space="preserve"> </w:t>
      </w:r>
      <w:r w:rsidR="005C1B12">
        <w:rPr>
          <w:rFonts w:hint="cs"/>
          <w:rtl/>
        </w:rPr>
        <w:t>«</w:t>
      </w:r>
      <w:r>
        <w:rPr>
          <w:rtl/>
        </w:rPr>
        <w:t>هيچ ميراثى چون ادب، و هيچ پشتيبانى چون مشورت كردن نيست</w:t>
      </w:r>
      <w:r w:rsidR="005C1B12">
        <w:rPr>
          <w:rFonts w:hint="cs"/>
          <w:rtl/>
        </w:rPr>
        <w:t>»</w:t>
      </w:r>
      <w:r>
        <w:rPr>
          <w:rtl/>
        </w:rPr>
        <w:t xml:space="preserve"> </w:t>
      </w:r>
      <w:r w:rsidR="000E7AE9">
        <w:rPr>
          <w:rStyle w:val="libFootnotenumChar"/>
          <w:rtl/>
        </w:rPr>
        <w:t>(</w:t>
      </w:r>
      <w:r w:rsidRPr="00644C35">
        <w:rPr>
          <w:rStyle w:val="libFootnotenumChar"/>
          <w:rtl/>
        </w:rPr>
        <w:t>٤</w:t>
      </w:r>
      <w:r w:rsidR="000E7AE9">
        <w:rPr>
          <w:rStyle w:val="libFootnotenumChar"/>
          <w:rtl/>
        </w:rPr>
        <w:t>)</w:t>
      </w:r>
      <w:r w:rsidR="005C1B12" w:rsidRPr="005C1B12">
        <w:rPr>
          <w:rFonts w:eastAsia="B Badr" w:hint="cs"/>
          <w:rtl/>
        </w:rPr>
        <w:t xml:space="preserve"> </w:t>
      </w:r>
    </w:p>
    <w:p w:rsidR="0071298E" w:rsidRPr="005C1B12" w:rsidRDefault="0055634C" w:rsidP="005C1B12">
      <w:pPr>
        <w:pStyle w:val="libNormal"/>
        <w:rPr>
          <w:rFonts w:eastAsia="B Badr"/>
          <w:rtl/>
        </w:rPr>
      </w:pPr>
      <w:r>
        <w:rPr>
          <w:rFonts w:eastAsia="B Badr"/>
          <w:rtl/>
        </w:rPr>
        <w:br w:type="page"/>
      </w:r>
    </w:p>
    <w:p w:rsidR="0071298E" w:rsidRDefault="0071298E" w:rsidP="0071298E">
      <w:pPr>
        <w:pStyle w:val="Heading2"/>
        <w:rPr>
          <w:rtl/>
        </w:rPr>
      </w:pPr>
      <w:bookmarkStart w:id="24" w:name="_Toc416957805"/>
      <w:bookmarkStart w:id="25" w:name="_Toc11065708"/>
      <w:r>
        <w:rPr>
          <w:rtl/>
        </w:rPr>
        <w:t>دورانديشى</w:t>
      </w:r>
      <w:bookmarkEnd w:id="24"/>
      <w:bookmarkEnd w:id="25"/>
    </w:p>
    <w:p w:rsidR="0071298E" w:rsidRDefault="0071298E" w:rsidP="0071298E">
      <w:pPr>
        <w:pStyle w:val="libNormal"/>
        <w:rPr>
          <w:rtl/>
        </w:rPr>
      </w:pPr>
      <w:r>
        <w:rPr>
          <w:rtl/>
        </w:rPr>
        <w:t>از حالات روانى ارزشمند نوجوان، 'دورانديشى' و تدبير در امور است. نوجوان فكر مى كند، فراوان مى انديشد. به آينده ى خود دقيق مى شود. مى خواهد نقش خود را در خانواده بيابد، و جايگاه ارزشى خود را در جامعه پيدا كند اگر پدران و مادران و ديگر مسئولان تربيتى نوجوان را چونان مشاور آگاه بدانند و در امور سياسى و اجتماعى و نظامى، نوجوان را در صحبت ها و مشورت هاى خود دخالت دهند، روح دورانديشى او تقويت مى شود و مى توان براى آينده خود و آينده كشور خود مفيد و موثر باشد.</w:t>
      </w:r>
    </w:p>
    <w:p w:rsidR="0071298E" w:rsidRDefault="0071298E" w:rsidP="00BB4F46">
      <w:pPr>
        <w:pStyle w:val="Heading3"/>
        <w:rPr>
          <w:rtl/>
        </w:rPr>
      </w:pPr>
      <w:bookmarkStart w:id="26" w:name="_Toc416957806"/>
      <w:bookmarkStart w:id="27" w:name="_Toc11065709"/>
      <w:r>
        <w:rPr>
          <w:rtl/>
        </w:rPr>
        <w:t>ره آورد دورانديشى</w:t>
      </w:r>
      <w:bookmarkEnd w:id="26"/>
      <w:bookmarkEnd w:id="27"/>
    </w:p>
    <w:p w:rsidR="0071298E" w:rsidRDefault="0071298E" w:rsidP="0055634C">
      <w:pPr>
        <w:pStyle w:val="libNormal"/>
        <w:rPr>
          <w:rtl/>
        </w:rPr>
      </w:pPr>
      <w:r>
        <w:rPr>
          <w:rtl/>
        </w:rPr>
        <w:t xml:space="preserve">٥- قال على </w:t>
      </w:r>
      <w:r w:rsidR="003464C9" w:rsidRPr="003464C9">
        <w:rPr>
          <w:rStyle w:val="libAlaemChar"/>
          <w:rtl/>
        </w:rPr>
        <w:t>عليه‌السلام</w:t>
      </w:r>
      <w:r>
        <w:rPr>
          <w:rtl/>
        </w:rPr>
        <w:t xml:space="preserve">: </w:t>
      </w:r>
      <w:r w:rsidR="0055634C">
        <w:rPr>
          <w:rFonts w:hint="cs"/>
          <w:rtl/>
        </w:rPr>
        <w:t>«</w:t>
      </w:r>
      <w:r w:rsidR="0055634C" w:rsidRPr="0055634C">
        <w:rPr>
          <w:rStyle w:val="libHadeesChar"/>
          <w:rtl/>
        </w:rPr>
        <w:t>والعلماءُ باقونَ ما بقي الدَهْرُ</w:t>
      </w:r>
      <w:r w:rsidR="0055634C">
        <w:rPr>
          <w:rFonts w:hint="cs"/>
          <w:rtl/>
        </w:rPr>
        <w:t>»</w:t>
      </w:r>
    </w:p>
    <w:p w:rsidR="0071298E" w:rsidRPr="0055634C" w:rsidRDefault="0071298E" w:rsidP="0055634C">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55634C">
        <w:rPr>
          <w:rFonts w:hint="cs"/>
          <w:rtl/>
        </w:rPr>
        <w:t xml:space="preserve"> «</w:t>
      </w:r>
      <w:r>
        <w:rPr>
          <w:rtl/>
        </w:rPr>
        <w:t>دانشمندان جاودانه اند تا دنيا وجود دارد</w:t>
      </w:r>
      <w:r w:rsidR="0055634C">
        <w:rPr>
          <w:rFonts w:hint="cs"/>
          <w:rtl/>
        </w:rPr>
        <w:t>»</w:t>
      </w:r>
      <w:r>
        <w:rPr>
          <w:rtl/>
        </w:rPr>
        <w:t xml:space="preserve"> </w:t>
      </w:r>
      <w:r w:rsidR="000E7AE9">
        <w:rPr>
          <w:rStyle w:val="libFootnotenumChar"/>
          <w:rtl/>
        </w:rPr>
        <w:t>(</w:t>
      </w:r>
      <w:r w:rsidRPr="00644C35">
        <w:rPr>
          <w:rStyle w:val="libFootnotenumChar"/>
          <w:rtl/>
        </w:rPr>
        <w:t>٥</w:t>
      </w:r>
      <w:r w:rsidR="000E7AE9">
        <w:rPr>
          <w:rStyle w:val="libFootnotenumChar"/>
          <w:rtl/>
        </w:rPr>
        <w:t>)</w:t>
      </w:r>
      <w:r w:rsidR="0055634C" w:rsidRPr="0055634C">
        <w:rPr>
          <w:rFonts w:eastAsia="B Badr" w:hint="cs"/>
          <w:rtl/>
        </w:rPr>
        <w:t xml:space="preserve"> </w:t>
      </w:r>
    </w:p>
    <w:p w:rsidR="0071298E" w:rsidRDefault="0071298E" w:rsidP="0071298E">
      <w:pPr>
        <w:pStyle w:val="libNormal"/>
        <w:rPr>
          <w:rtl/>
        </w:rPr>
      </w:pPr>
      <w:r>
        <w:rPr>
          <w:rtl/>
        </w:rPr>
        <w:t>انسان با دورانديشى مى تواند تمام سرمايه هاى معنوى، عقل و علم و دانش خود را حساب شده ب</w:t>
      </w:r>
      <w:r w:rsidR="00BB4F46">
        <w:rPr>
          <w:rFonts w:hint="cs"/>
          <w:rtl/>
        </w:rPr>
        <w:t xml:space="preserve">ه </w:t>
      </w:r>
      <w:r>
        <w:rPr>
          <w:rtl/>
        </w:rPr>
        <w:t>كار گيرد، و از همه ى خلاقيت</w:t>
      </w:r>
      <w:r w:rsidR="00BB4F46">
        <w:rPr>
          <w:rFonts w:hint="cs"/>
          <w:rtl/>
        </w:rPr>
        <w:t xml:space="preserve"> </w:t>
      </w:r>
      <w:r>
        <w:rPr>
          <w:rtl/>
        </w:rPr>
        <w:t>هاى خدادادى بهره مند شود.</w:t>
      </w:r>
    </w:p>
    <w:p w:rsidR="0071298E" w:rsidRDefault="0071298E" w:rsidP="00BB4F46">
      <w:pPr>
        <w:pStyle w:val="Heading3"/>
        <w:rPr>
          <w:rtl/>
        </w:rPr>
      </w:pPr>
      <w:bookmarkStart w:id="28" w:name="_Toc416957807"/>
      <w:bookmarkStart w:id="29" w:name="_Toc11065710"/>
      <w:r>
        <w:rPr>
          <w:rtl/>
        </w:rPr>
        <w:t>ضرورت دورانديشى</w:t>
      </w:r>
      <w:bookmarkEnd w:id="28"/>
      <w:bookmarkEnd w:id="29"/>
    </w:p>
    <w:p w:rsidR="0071298E" w:rsidRDefault="0071298E" w:rsidP="0071298E">
      <w:pPr>
        <w:pStyle w:val="libNormal"/>
        <w:rPr>
          <w:rtl/>
        </w:rPr>
      </w:pPr>
      <w:r>
        <w:rPr>
          <w:rtl/>
        </w:rPr>
        <w:t>ما براى استفاده ى صحيح از نعمتهاى خدادادى، و انتخاب درست راه و رسم زندگى، به دورانديشى و تدبير در امور زندگى فردى و اجتماعى نيازمنديم</w:t>
      </w:r>
    </w:p>
    <w:p w:rsidR="0071298E" w:rsidRDefault="0071298E" w:rsidP="00BB4F46">
      <w:pPr>
        <w:pStyle w:val="libNormal"/>
        <w:rPr>
          <w:rtl/>
        </w:rPr>
      </w:pPr>
      <w:r>
        <w:rPr>
          <w:rtl/>
        </w:rPr>
        <w:t>بايد زندگى گذشتگان را مطالعه كرد و در پيروزى يا شكست</w:t>
      </w:r>
      <w:r w:rsidR="00BB4F46">
        <w:rPr>
          <w:rFonts w:hint="cs"/>
          <w:rtl/>
        </w:rPr>
        <w:t xml:space="preserve"> </w:t>
      </w:r>
      <w:r>
        <w:rPr>
          <w:rtl/>
        </w:rPr>
        <w:t>آنها درست انديشيد، و علل موفقيت يا محروميت آنان را به ارزيابى گذاشت كه امام فرمود:</w:t>
      </w:r>
    </w:p>
    <w:p w:rsidR="0071298E" w:rsidRDefault="0071298E" w:rsidP="00BB4F46">
      <w:pPr>
        <w:pStyle w:val="libNormal"/>
        <w:rPr>
          <w:rtl/>
        </w:rPr>
      </w:pPr>
      <w:r>
        <w:rPr>
          <w:rtl/>
        </w:rPr>
        <w:t xml:space="preserve">٦- قال على </w:t>
      </w:r>
      <w:r w:rsidR="003464C9" w:rsidRPr="003464C9">
        <w:rPr>
          <w:rStyle w:val="libAlaemChar"/>
          <w:rtl/>
        </w:rPr>
        <w:t>عليه‌السلام</w:t>
      </w:r>
      <w:r>
        <w:rPr>
          <w:rtl/>
        </w:rPr>
        <w:t>:</w:t>
      </w:r>
      <w:r w:rsidR="00BB4F46">
        <w:rPr>
          <w:rFonts w:hint="cs"/>
          <w:rtl/>
        </w:rPr>
        <w:t xml:space="preserve"> «</w:t>
      </w:r>
      <w:r w:rsidR="00BB4F46" w:rsidRPr="00BB4F46">
        <w:rPr>
          <w:rStyle w:val="libHadeesChar"/>
          <w:rtl/>
        </w:rPr>
        <w:t>و ثَمَرةُ الحَزمِ السَّلامَةُ</w:t>
      </w:r>
      <w:r w:rsidR="00BB4F46">
        <w:rPr>
          <w:rFonts w:hint="cs"/>
          <w:rtl/>
        </w:rPr>
        <w:t>»</w:t>
      </w:r>
    </w:p>
    <w:p w:rsidR="0071298E" w:rsidRPr="00BB4F46" w:rsidRDefault="0071298E" w:rsidP="00BB4F46">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BB4F46">
        <w:rPr>
          <w:rFonts w:hint="cs"/>
          <w:rtl/>
        </w:rPr>
        <w:t xml:space="preserve"> «</w:t>
      </w:r>
      <w:r>
        <w:rPr>
          <w:rtl/>
        </w:rPr>
        <w:t>ره آورد دورانديشى و تدبير، سلامت است</w:t>
      </w:r>
      <w:r w:rsidR="00BB4F46">
        <w:rPr>
          <w:rFonts w:hint="cs"/>
          <w:rtl/>
        </w:rPr>
        <w:t>.»</w:t>
      </w:r>
      <w:r>
        <w:rPr>
          <w:rtl/>
        </w:rPr>
        <w:t xml:space="preserve"> </w:t>
      </w:r>
      <w:r w:rsidR="000E7AE9">
        <w:rPr>
          <w:rStyle w:val="libFootnotenumChar"/>
          <w:rtl/>
        </w:rPr>
        <w:t>(</w:t>
      </w:r>
      <w:r w:rsidRPr="00644C35">
        <w:rPr>
          <w:rStyle w:val="libFootnotenumChar"/>
          <w:rtl/>
        </w:rPr>
        <w:t>٦</w:t>
      </w:r>
      <w:r w:rsidR="000E7AE9">
        <w:rPr>
          <w:rStyle w:val="libFootnotenumChar"/>
          <w:rtl/>
        </w:rPr>
        <w:t>)</w:t>
      </w:r>
    </w:p>
    <w:p w:rsidR="0071298E" w:rsidRDefault="0071298E" w:rsidP="0071298E">
      <w:pPr>
        <w:pStyle w:val="libNormal"/>
        <w:rPr>
          <w:rtl/>
        </w:rPr>
      </w:pPr>
      <w:r>
        <w:rPr>
          <w:rtl/>
        </w:rPr>
        <w:lastRenderedPageBreak/>
        <w:t>زيرا علل پيروزى يا شكست ملت</w:t>
      </w:r>
      <w:r w:rsidR="00AC7422">
        <w:rPr>
          <w:rFonts w:hint="cs"/>
          <w:rtl/>
        </w:rPr>
        <w:t xml:space="preserve"> </w:t>
      </w:r>
      <w:r>
        <w:rPr>
          <w:rtl/>
        </w:rPr>
        <w:t>ها، مى تواند درس</w:t>
      </w:r>
      <w:r w:rsidR="00AC7422">
        <w:rPr>
          <w:rFonts w:hint="cs"/>
          <w:rtl/>
        </w:rPr>
        <w:t xml:space="preserve"> </w:t>
      </w:r>
      <w:r>
        <w:rPr>
          <w:rtl/>
        </w:rPr>
        <w:t>هاى عبرت خوبى براى آيندگان و ما باشد كه گفته اند:</w:t>
      </w:r>
    </w:p>
    <w:p w:rsidR="00AC7422" w:rsidRDefault="0071298E" w:rsidP="0071298E">
      <w:pPr>
        <w:pStyle w:val="libNormal"/>
        <w:rPr>
          <w:rtl/>
        </w:rPr>
      </w:pPr>
      <w:r>
        <w:rPr>
          <w:rtl/>
        </w:rPr>
        <w:t>'گذشته چراغ راه آينده است'</w:t>
      </w:r>
    </w:p>
    <w:p w:rsidR="0071298E" w:rsidRDefault="00AC7422" w:rsidP="0071298E">
      <w:pPr>
        <w:pStyle w:val="libNormal"/>
        <w:rPr>
          <w:rtl/>
        </w:rPr>
      </w:pPr>
      <w:r>
        <w:rPr>
          <w:rtl/>
        </w:rPr>
        <w:br w:type="page"/>
      </w:r>
    </w:p>
    <w:p w:rsidR="0071298E" w:rsidRDefault="0071298E" w:rsidP="0071298E">
      <w:pPr>
        <w:pStyle w:val="Heading2"/>
        <w:rPr>
          <w:rtl/>
        </w:rPr>
      </w:pPr>
      <w:bookmarkStart w:id="30" w:name="_Toc416957808"/>
      <w:bookmarkStart w:id="31" w:name="_Toc11065711"/>
      <w:r>
        <w:rPr>
          <w:rtl/>
        </w:rPr>
        <w:t>تقويت فكر و انديشه</w:t>
      </w:r>
      <w:bookmarkEnd w:id="30"/>
      <w:bookmarkEnd w:id="31"/>
    </w:p>
    <w:p w:rsidR="0071298E" w:rsidRDefault="0071298E" w:rsidP="0071298E">
      <w:pPr>
        <w:pStyle w:val="libNormal"/>
        <w:rPr>
          <w:rtl/>
        </w:rPr>
      </w:pPr>
      <w:r>
        <w:rPr>
          <w:rtl/>
        </w:rPr>
        <w:t>ارزش انسان به سرمايه ى فكر و انديشه او است و يكى از والاترين امتياز انسان نسبت به ديگر پديده ها داشتن فكر و عقل و انديشه مى باشد. چون انسان مى انديشد، تصميم مى گيرد، مى سازد، حركت مى كند و جهان را دگرگون مى كند چون مى انديشد مى تواند انتخاب كند كه خدا آزادى و اختيار را به او بخشيده است</w:t>
      </w:r>
    </w:p>
    <w:p w:rsidR="0071298E" w:rsidRDefault="0071298E" w:rsidP="00AC7422">
      <w:pPr>
        <w:pStyle w:val="Heading3"/>
        <w:rPr>
          <w:rtl/>
        </w:rPr>
      </w:pPr>
      <w:bookmarkStart w:id="32" w:name="_Toc416957809"/>
      <w:bookmarkStart w:id="33" w:name="_Toc11065712"/>
      <w:r>
        <w:rPr>
          <w:rtl/>
        </w:rPr>
        <w:t>ارزش فكر كردن</w:t>
      </w:r>
      <w:bookmarkEnd w:id="32"/>
      <w:bookmarkEnd w:id="33"/>
    </w:p>
    <w:p w:rsidR="0071298E" w:rsidRDefault="0071298E" w:rsidP="00AC7422">
      <w:pPr>
        <w:pStyle w:val="libNormal"/>
        <w:rPr>
          <w:rtl/>
        </w:rPr>
      </w:pPr>
      <w:r>
        <w:rPr>
          <w:rtl/>
        </w:rPr>
        <w:t>چون دورانديشى ارزش است و براى دوران نوجوانى يك ضرورت غيرقابل انكار مى باشد اما براى دورانديشى به تقويت فكر و انديشه نيازمنديم بايد فكر و عقل را پروراند، و درست فكر كردن را آموخت و از انديشه هاى پليد و ناروا پرهيز داشت تا به سلامت مراحل رشد را سپرى كرد كه امام در نهج البلاغه رهنمود داد:</w:t>
      </w:r>
    </w:p>
    <w:p w:rsidR="0071298E" w:rsidRDefault="0071298E" w:rsidP="00517E19">
      <w:pPr>
        <w:pStyle w:val="libNormal"/>
        <w:rPr>
          <w:rtl/>
        </w:rPr>
      </w:pPr>
      <w:r>
        <w:rPr>
          <w:rtl/>
        </w:rPr>
        <w:t xml:space="preserve">٧- قال على </w:t>
      </w:r>
      <w:r w:rsidR="003464C9" w:rsidRPr="003464C9">
        <w:rPr>
          <w:rStyle w:val="libAlaemChar"/>
          <w:rtl/>
        </w:rPr>
        <w:t>عليه‌السلام</w:t>
      </w:r>
      <w:r>
        <w:rPr>
          <w:rtl/>
        </w:rPr>
        <w:t>:</w:t>
      </w:r>
      <w:r w:rsidR="00517E19">
        <w:rPr>
          <w:rFonts w:hint="cs"/>
          <w:rtl/>
        </w:rPr>
        <w:t xml:space="preserve"> </w:t>
      </w:r>
      <w:r w:rsidR="00AC7422">
        <w:rPr>
          <w:rFonts w:hint="cs"/>
          <w:rtl/>
        </w:rPr>
        <w:t>«</w:t>
      </w:r>
      <w:r w:rsidR="00AC7422" w:rsidRPr="00AC7422">
        <w:rPr>
          <w:rStyle w:val="libHadeesChar"/>
          <w:rtl/>
        </w:rPr>
        <w:t>الْفِكْرُ مِرْآةٌ صَافِيَةٌ</w:t>
      </w:r>
      <w:r w:rsidR="00AC7422">
        <w:rPr>
          <w:rFonts w:hint="cs"/>
          <w:rtl/>
        </w:rPr>
        <w:t>»</w:t>
      </w:r>
    </w:p>
    <w:p w:rsidR="0071298E" w:rsidRPr="00AC7422" w:rsidRDefault="0071298E" w:rsidP="00AC7422">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 </w:t>
      </w:r>
      <w:r w:rsidR="00AC7422">
        <w:rPr>
          <w:rFonts w:hint="cs"/>
          <w:rtl/>
        </w:rPr>
        <w:t>«</w:t>
      </w:r>
      <w:r>
        <w:rPr>
          <w:rtl/>
        </w:rPr>
        <w:t>فكر و انديشه آئينه اى صاف است كه واقعيت</w:t>
      </w:r>
      <w:r w:rsidR="004A7228">
        <w:rPr>
          <w:rFonts w:hint="cs"/>
          <w:rtl/>
        </w:rPr>
        <w:t xml:space="preserve"> </w:t>
      </w:r>
      <w:r>
        <w:rPr>
          <w:rtl/>
        </w:rPr>
        <w:t>ها را نشان مى دهد</w:t>
      </w:r>
      <w:r w:rsidR="00AC7422">
        <w:rPr>
          <w:rFonts w:hint="cs"/>
          <w:rtl/>
        </w:rPr>
        <w:t>»</w:t>
      </w:r>
      <w:r>
        <w:rPr>
          <w:rtl/>
        </w:rPr>
        <w:t xml:space="preserve"> </w:t>
      </w:r>
      <w:r w:rsidR="000E7AE9">
        <w:rPr>
          <w:rStyle w:val="libFootnotenumChar"/>
          <w:rtl/>
        </w:rPr>
        <w:t>(</w:t>
      </w:r>
      <w:r w:rsidRPr="00644C35">
        <w:rPr>
          <w:rStyle w:val="libFootnotenumChar"/>
          <w:rtl/>
        </w:rPr>
        <w:t>٧</w:t>
      </w:r>
      <w:r w:rsidR="000E7AE9">
        <w:rPr>
          <w:rStyle w:val="libFootnotenumChar"/>
          <w:rtl/>
        </w:rPr>
        <w:t>)</w:t>
      </w:r>
    </w:p>
    <w:p w:rsidR="0071298E" w:rsidRDefault="0071298E" w:rsidP="0071298E">
      <w:pPr>
        <w:pStyle w:val="libNormal"/>
        <w:rPr>
          <w:rtl/>
        </w:rPr>
      </w:pPr>
      <w:r>
        <w:rPr>
          <w:rtl/>
        </w:rPr>
        <w:t>پس آگاهى، نتيجه ى دورانديشى، و دورانديشى حاصل درست فكر كردن است.</w:t>
      </w:r>
    </w:p>
    <w:p w:rsidR="0071298E" w:rsidRDefault="0071298E" w:rsidP="00AC7422">
      <w:pPr>
        <w:pStyle w:val="Heading3"/>
        <w:rPr>
          <w:rtl/>
        </w:rPr>
      </w:pPr>
      <w:bookmarkStart w:id="34" w:name="_Toc416957810"/>
      <w:bookmarkStart w:id="35" w:name="_Toc11065713"/>
      <w:r>
        <w:rPr>
          <w:rtl/>
        </w:rPr>
        <w:t>ره آورد فكر كردن</w:t>
      </w:r>
      <w:bookmarkEnd w:id="34"/>
      <w:bookmarkEnd w:id="35"/>
    </w:p>
    <w:p w:rsidR="0071298E" w:rsidRDefault="0071298E" w:rsidP="0071298E">
      <w:pPr>
        <w:pStyle w:val="libNormal"/>
        <w:rPr>
          <w:rtl/>
        </w:rPr>
      </w:pPr>
      <w:r>
        <w:rPr>
          <w:rtl/>
        </w:rPr>
        <w:t xml:space="preserve">امام </w:t>
      </w:r>
      <w:r w:rsidR="003464C9" w:rsidRPr="003464C9">
        <w:rPr>
          <w:rStyle w:val="libAlaemChar"/>
          <w:rtl/>
        </w:rPr>
        <w:t>عليه‌السلام</w:t>
      </w:r>
      <w:r>
        <w:rPr>
          <w:rtl/>
        </w:rPr>
        <w:t xml:space="preserve"> به همان مقدار كه علم و آگاهى را به عنوان يك حقيقت ارزشمند مطرح مى فرمايد و ارزش فكر كردن را نيز تذكر مى دهد:</w:t>
      </w:r>
    </w:p>
    <w:p w:rsidR="0071298E" w:rsidRDefault="0071298E" w:rsidP="00EB5B44">
      <w:pPr>
        <w:pStyle w:val="libNormal"/>
        <w:rPr>
          <w:rtl/>
        </w:rPr>
      </w:pPr>
      <w:r>
        <w:rPr>
          <w:rtl/>
        </w:rPr>
        <w:t xml:space="preserve">٨- قال على </w:t>
      </w:r>
      <w:r w:rsidR="003464C9" w:rsidRPr="003464C9">
        <w:rPr>
          <w:rStyle w:val="libAlaemChar"/>
          <w:rtl/>
        </w:rPr>
        <w:t>عليه‌السلام</w:t>
      </w:r>
      <w:r>
        <w:rPr>
          <w:rtl/>
        </w:rPr>
        <w:t>:</w:t>
      </w:r>
      <w:r w:rsidR="00AC7422">
        <w:rPr>
          <w:rFonts w:hint="cs"/>
          <w:rtl/>
        </w:rPr>
        <w:t xml:space="preserve"> «</w:t>
      </w:r>
      <w:r w:rsidR="00EB5B44" w:rsidRPr="00EB5B44">
        <w:rPr>
          <w:rStyle w:val="libHadeesChar"/>
          <w:rtl/>
        </w:rPr>
        <w:t>وَ لاَ عِلْمَ كَالتَّفَكُّرِ</w:t>
      </w:r>
      <w:r w:rsidR="00AC7422">
        <w:rPr>
          <w:rFonts w:hint="cs"/>
          <w:rtl/>
        </w:rPr>
        <w:t>»</w:t>
      </w:r>
    </w:p>
    <w:p w:rsidR="0071298E" w:rsidRPr="00EB5B44" w:rsidRDefault="0071298E" w:rsidP="00AC7422">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AC7422">
        <w:rPr>
          <w:rFonts w:hint="cs"/>
          <w:rtl/>
        </w:rPr>
        <w:t xml:space="preserve"> «</w:t>
      </w:r>
      <w:r>
        <w:rPr>
          <w:rtl/>
        </w:rPr>
        <w:t>هيچ علم و دانشى همانند فكر كردن نيست</w:t>
      </w:r>
      <w:r w:rsidR="00AC7422">
        <w:rPr>
          <w:rFonts w:hint="cs"/>
          <w:rtl/>
        </w:rPr>
        <w:t>»</w:t>
      </w:r>
      <w:r>
        <w:rPr>
          <w:rtl/>
        </w:rPr>
        <w:t xml:space="preserve"> </w:t>
      </w:r>
      <w:r w:rsidR="000E7AE9">
        <w:rPr>
          <w:rStyle w:val="libFootnotenumChar"/>
          <w:rtl/>
        </w:rPr>
        <w:t>(</w:t>
      </w:r>
      <w:r w:rsidRPr="00644C35">
        <w:rPr>
          <w:rStyle w:val="libFootnotenumChar"/>
          <w:rtl/>
        </w:rPr>
        <w:t>٨</w:t>
      </w:r>
      <w:r w:rsidR="000E7AE9">
        <w:rPr>
          <w:rStyle w:val="libFootnotenumChar"/>
          <w:rtl/>
        </w:rPr>
        <w:t>)</w:t>
      </w:r>
    </w:p>
    <w:p w:rsidR="009E6F10" w:rsidRDefault="0071298E" w:rsidP="0071298E">
      <w:pPr>
        <w:pStyle w:val="libNormal"/>
        <w:rPr>
          <w:rtl/>
        </w:rPr>
      </w:pPr>
      <w:r>
        <w:rPr>
          <w:rtl/>
        </w:rPr>
        <w:lastRenderedPageBreak/>
        <w:t>فراوانند كسانى كه در كلا</w:t>
      </w:r>
      <w:r w:rsidR="009E6F10">
        <w:rPr>
          <w:rFonts w:hint="cs"/>
          <w:rtl/>
        </w:rPr>
        <w:t xml:space="preserve"> </w:t>
      </w:r>
      <w:r>
        <w:rPr>
          <w:rtl/>
        </w:rPr>
        <w:t>سهاى آموزشى حضور دارند اما سودى به حالشان ندارد. آنانكه مى شنوند و پس از فراگيرى علوم، پيرامون آن مى انديشند و درست فكر مى كنند، موفق مى شوند مراحل كمال را بپيمايند.</w:t>
      </w:r>
    </w:p>
    <w:p w:rsidR="0071298E" w:rsidRDefault="009E6F10" w:rsidP="0071298E">
      <w:pPr>
        <w:pStyle w:val="libNormal"/>
        <w:rPr>
          <w:rtl/>
        </w:rPr>
      </w:pPr>
      <w:r>
        <w:rPr>
          <w:rtl/>
        </w:rPr>
        <w:br w:type="page"/>
      </w:r>
    </w:p>
    <w:p w:rsidR="0071298E" w:rsidRDefault="0071298E" w:rsidP="0071298E">
      <w:pPr>
        <w:pStyle w:val="Heading2"/>
        <w:rPr>
          <w:rtl/>
        </w:rPr>
      </w:pPr>
      <w:bookmarkStart w:id="36" w:name="_Toc416957811"/>
      <w:bookmarkStart w:id="37" w:name="_Toc11065714"/>
      <w:r>
        <w:rPr>
          <w:rtl/>
        </w:rPr>
        <w:t>عفت و پاكدامنى</w:t>
      </w:r>
      <w:bookmarkEnd w:id="36"/>
      <w:bookmarkEnd w:id="37"/>
    </w:p>
    <w:p w:rsidR="0071298E" w:rsidRDefault="0071298E" w:rsidP="0071298E">
      <w:pPr>
        <w:pStyle w:val="libNormal"/>
        <w:rPr>
          <w:rtl/>
        </w:rPr>
      </w:pPr>
      <w:r>
        <w:rPr>
          <w:rtl/>
        </w:rPr>
        <w:t>از نظر روانشناسى يكى از مسائل مهم نوجوانى شكل گيرى شخصيت اوست، نوجوان آرام آرام با محيط خانه و مدرسه و مراكز فرهنگى، آشنائى خاصى پيدا كرده و نسبت به آنها احساس مسئوليت مى كند. خود را درك مى كند و جايگاه مناسبى براى خود در نظر مى گيرد. در روابط اجتماعى براى خود احترام و شخصيتى قائل است. دوست دارد مردم او را احترام كنند، و شخصيت او را بشناسد و متناسب با آگاهى و انديشمندى او به او بنگرند او را بستايند و مورد احترام قرار دهند كه امام با توجه به همين مرحله ى حساس رهنمود مى دهد:</w:t>
      </w:r>
    </w:p>
    <w:p w:rsidR="0071298E" w:rsidRDefault="0071298E" w:rsidP="009E6F10">
      <w:pPr>
        <w:pStyle w:val="Heading3"/>
        <w:rPr>
          <w:rtl/>
        </w:rPr>
      </w:pPr>
      <w:bookmarkStart w:id="38" w:name="_Toc416957812"/>
      <w:bookmarkStart w:id="39" w:name="_Toc11065715"/>
      <w:r>
        <w:rPr>
          <w:rtl/>
        </w:rPr>
        <w:t>حفظ شخصيت</w:t>
      </w:r>
      <w:bookmarkEnd w:id="38"/>
      <w:bookmarkEnd w:id="39"/>
    </w:p>
    <w:p w:rsidR="0071298E" w:rsidRDefault="0071298E" w:rsidP="009E6F10">
      <w:pPr>
        <w:pStyle w:val="libNormal"/>
        <w:rPr>
          <w:rtl/>
        </w:rPr>
      </w:pPr>
      <w:r>
        <w:rPr>
          <w:rtl/>
        </w:rPr>
        <w:t xml:space="preserve">٩- قال على </w:t>
      </w:r>
      <w:r w:rsidR="003464C9" w:rsidRPr="003464C9">
        <w:rPr>
          <w:rStyle w:val="libAlaemChar"/>
          <w:rtl/>
        </w:rPr>
        <w:t>عليه‌السلام</w:t>
      </w:r>
      <w:r>
        <w:rPr>
          <w:rtl/>
        </w:rPr>
        <w:t>:</w:t>
      </w:r>
      <w:r w:rsidR="009E6F10">
        <w:rPr>
          <w:rFonts w:hint="cs"/>
          <w:rtl/>
        </w:rPr>
        <w:t xml:space="preserve"> «</w:t>
      </w:r>
      <w:r w:rsidR="009E6F10" w:rsidRPr="009E6F10">
        <w:rPr>
          <w:rStyle w:val="libHadeesChar"/>
          <w:rtl/>
        </w:rPr>
        <w:t>فَأَقِ</w:t>
      </w:r>
      <w:r w:rsidR="009E6F10" w:rsidRPr="009E6F10">
        <w:rPr>
          <w:rStyle w:val="libHadeesChar"/>
          <w:rFonts w:hint="cs"/>
          <w:rtl/>
        </w:rPr>
        <w:t>ی</w:t>
      </w:r>
      <w:r w:rsidR="009E6F10" w:rsidRPr="009E6F10">
        <w:rPr>
          <w:rStyle w:val="libHadeesChar"/>
          <w:rFonts w:hint="eastAsia"/>
          <w:rtl/>
        </w:rPr>
        <w:t>مُوا</w:t>
      </w:r>
      <w:r w:rsidR="009E6F10" w:rsidRPr="009E6F10">
        <w:rPr>
          <w:rStyle w:val="libHadeesChar"/>
          <w:rtl/>
        </w:rPr>
        <w:t xml:space="preserve"> عَلَ</w:t>
      </w:r>
      <w:r w:rsidR="009E6F10" w:rsidRPr="009E6F10">
        <w:rPr>
          <w:rStyle w:val="libHadeesChar"/>
          <w:rFonts w:hint="cs"/>
          <w:rtl/>
        </w:rPr>
        <w:t>ی</w:t>
      </w:r>
      <w:r w:rsidR="009E6F10" w:rsidRPr="009E6F10">
        <w:rPr>
          <w:rStyle w:val="libHadeesChar"/>
          <w:rtl/>
        </w:rPr>
        <w:t xml:space="preserve"> شَأْنِکُمْ وَ الْزَمُوا طَرِ</w:t>
      </w:r>
      <w:r w:rsidR="009E6F10" w:rsidRPr="009E6F10">
        <w:rPr>
          <w:rStyle w:val="libHadeesChar"/>
          <w:rFonts w:hint="cs"/>
          <w:rtl/>
        </w:rPr>
        <w:t>ی</w:t>
      </w:r>
      <w:r w:rsidR="009E6F10" w:rsidRPr="009E6F10">
        <w:rPr>
          <w:rStyle w:val="libHadeesChar"/>
          <w:rFonts w:hint="eastAsia"/>
          <w:rtl/>
        </w:rPr>
        <w:t>قَتَکُمْ</w:t>
      </w:r>
      <w:r w:rsidR="009E6F10">
        <w:rPr>
          <w:rFonts w:hint="cs"/>
          <w:rtl/>
        </w:rPr>
        <w:t>»</w:t>
      </w:r>
    </w:p>
    <w:p w:rsidR="0071298E" w:rsidRPr="0099200A" w:rsidRDefault="0071298E" w:rsidP="009E6F10">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9E6F10">
        <w:rPr>
          <w:rFonts w:hint="cs"/>
          <w:rtl/>
        </w:rPr>
        <w:t xml:space="preserve"> «</w:t>
      </w:r>
      <w:r>
        <w:rPr>
          <w:rtl/>
        </w:rPr>
        <w:t>بر شخصيت و ارزش خود استوار باشيد و راه خود را برويد</w:t>
      </w:r>
      <w:r w:rsidR="009E6F10">
        <w:rPr>
          <w:rFonts w:hint="cs"/>
          <w:rtl/>
        </w:rPr>
        <w:t>»</w:t>
      </w:r>
      <w:r>
        <w:rPr>
          <w:rtl/>
        </w:rPr>
        <w:t xml:space="preserve"> </w:t>
      </w:r>
      <w:r w:rsidR="000E7AE9">
        <w:rPr>
          <w:rStyle w:val="libFootnotenumChar"/>
          <w:rtl/>
        </w:rPr>
        <w:t>(</w:t>
      </w:r>
      <w:r w:rsidRPr="00644C35">
        <w:rPr>
          <w:rStyle w:val="libFootnotenumChar"/>
          <w:rtl/>
        </w:rPr>
        <w:t>٩</w:t>
      </w:r>
      <w:r w:rsidR="000E7AE9">
        <w:rPr>
          <w:rStyle w:val="libFootnotenumChar"/>
          <w:rtl/>
        </w:rPr>
        <w:t>)</w:t>
      </w:r>
    </w:p>
    <w:p w:rsidR="0071298E" w:rsidRDefault="0071298E" w:rsidP="0071298E">
      <w:pPr>
        <w:pStyle w:val="libNormal"/>
        <w:rPr>
          <w:rtl/>
        </w:rPr>
      </w:pPr>
      <w:r>
        <w:rPr>
          <w:rtl/>
        </w:rPr>
        <w:t>چون دوران نوجوانى يكى از دورانهاى حساس شكل گيرى شخصيت نوجوان است، از اين رو توجه به حقوق ديگران، خواسته ها و نگرانيهاى مردم بسيار ضرورى است.</w:t>
      </w:r>
    </w:p>
    <w:p w:rsidR="0071298E" w:rsidRDefault="0071298E" w:rsidP="009E6F10">
      <w:pPr>
        <w:pStyle w:val="Heading3"/>
        <w:rPr>
          <w:rtl/>
        </w:rPr>
      </w:pPr>
      <w:bookmarkStart w:id="40" w:name="_Toc416957813"/>
      <w:bookmarkStart w:id="41" w:name="_Toc11065716"/>
      <w:r>
        <w:rPr>
          <w:rtl/>
        </w:rPr>
        <w:t>راه حفظ شخصيت</w:t>
      </w:r>
      <w:bookmarkEnd w:id="40"/>
      <w:bookmarkEnd w:id="41"/>
    </w:p>
    <w:p w:rsidR="0071298E" w:rsidRDefault="0071298E" w:rsidP="009E6F10">
      <w:pPr>
        <w:pStyle w:val="libNormal"/>
        <w:rPr>
          <w:rtl/>
        </w:rPr>
      </w:pPr>
      <w:r>
        <w:rPr>
          <w:rtl/>
        </w:rPr>
        <w:t>مردم جامعه دوستان و همسايگان، همانند ما مى باشند، و چون ما محبت و خشم دارند</w:t>
      </w:r>
      <w:r w:rsidR="009E6F10">
        <w:rPr>
          <w:rFonts w:hint="cs"/>
          <w:rtl/>
        </w:rPr>
        <w:t xml:space="preserve">؛ </w:t>
      </w:r>
      <w:r>
        <w:rPr>
          <w:rtl/>
        </w:rPr>
        <w:t>برخى از چيزها را دوست و بسيارى از سخن ها را دوست ندارند. شخصيت اجتماعى انسان وقتى درست شكل مى گيرد كه متناسب با خواسته ها و كشش هاى درونى مردم رفتار كنيم و در پرهيز اجتماعى نيز داراى معيار سنجش صحيحى باشيم كه فرمود:</w:t>
      </w:r>
    </w:p>
    <w:p w:rsidR="0071298E" w:rsidRDefault="0071298E" w:rsidP="000D5C38">
      <w:pPr>
        <w:pStyle w:val="libNormal"/>
        <w:rPr>
          <w:rtl/>
        </w:rPr>
      </w:pPr>
      <w:r>
        <w:rPr>
          <w:rtl/>
        </w:rPr>
        <w:t xml:space="preserve">١٠- قال على </w:t>
      </w:r>
      <w:r w:rsidR="003464C9" w:rsidRPr="003464C9">
        <w:rPr>
          <w:rStyle w:val="libAlaemChar"/>
          <w:rtl/>
        </w:rPr>
        <w:t>عليه‌السلام</w:t>
      </w:r>
      <w:r>
        <w:rPr>
          <w:rtl/>
        </w:rPr>
        <w:t>:</w:t>
      </w:r>
      <w:r w:rsidR="000D5C38">
        <w:rPr>
          <w:rFonts w:hint="cs"/>
          <w:rtl/>
        </w:rPr>
        <w:t xml:space="preserve"> «</w:t>
      </w:r>
      <w:r w:rsidR="000D5C38" w:rsidRPr="000D5C38">
        <w:rPr>
          <w:rStyle w:val="libHadeesChar"/>
          <w:rtl/>
        </w:rPr>
        <w:t>مَنْ ضَنَّ بِعِرْضِهِ فَلْيَدَعِ الْمِرَاءَ</w:t>
      </w:r>
      <w:r w:rsidR="000D5C38">
        <w:rPr>
          <w:rFonts w:hint="cs"/>
          <w:rtl/>
        </w:rPr>
        <w:t>»</w:t>
      </w:r>
    </w:p>
    <w:p w:rsidR="0071298E" w:rsidRPr="000D5C38" w:rsidRDefault="0071298E" w:rsidP="000D5C38">
      <w:pPr>
        <w:pStyle w:val="libNormal"/>
        <w:rPr>
          <w:rFonts w:eastAsia="B Badr"/>
          <w:rtl/>
        </w:rPr>
      </w:pPr>
      <w:r>
        <w:rPr>
          <w:rtl/>
        </w:rPr>
        <w:lastRenderedPageBreak/>
        <w:t xml:space="preserve">امام على </w:t>
      </w:r>
      <w:r w:rsidR="003464C9" w:rsidRPr="003464C9">
        <w:rPr>
          <w:rStyle w:val="libAlaemChar"/>
          <w:rtl/>
        </w:rPr>
        <w:t>عليه‌السلام</w:t>
      </w:r>
      <w:r>
        <w:rPr>
          <w:rtl/>
        </w:rPr>
        <w:t xml:space="preserve"> فرمود:</w:t>
      </w:r>
      <w:r w:rsidR="000D5C38">
        <w:rPr>
          <w:rFonts w:hint="cs"/>
          <w:rtl/>
        </w:rPr>
        <w:t xml:space="preserve"> «</w:t>
      </w:r>
      <w:r>
        <w:rPr>
          <w:rtl/>
        </w:rPr>
        <w:t>كسى كه بر آبرو و شخصيت خود نگران است بايد از مجادله بپرهيزد</w:t>
      </w:r>
      <w:r w:rsidR="000D5C38">
        <w:rPr>
          <w:rFonts w:hint="cs"/>
          <w:rtl/>
        </w:rPr>
        <w:t>»</w:t>
      </w:r>
      <w:r>
        <w:rPr>
          <w:rtl/>
        </w:rPr>
        <w:t xml:space="preserve"> </w:t>
      </w:r>
      <w:r w:rsidR="000E7AE9">
        <w:rPr>
          <w:rStyle w:val="libFootnotenumChar"/>
          <w:rtl/>
        </w:rPr>
        <w:t>(</w:t>
      </w:r>
      <w:r w:rsidRPr="00644C35">
        <w:rPr>
          <w:rStyle w:val="libFootnotenumChar"/>
          <w:rtl/>
        </w:rPr>
        <w:t>١٠</w:t>
      </w:r>
      <w:r w:rsidR="000E7AE9">
        <w:rPr>
          <w:rStyle w:val="libFootnotenumChar"/>
          <w:rtl/>
        </w:rPr>
        <w:t>)</w:t>
      </w:r>
    </w:p>
    <w:p w:rsidR="000D5C38" w:rsidRDefault="000D5C38" w:rsidP="000D5C38">
      <w:pPr>
        <w:pStyle w:val="libNormal"/>
        <w:rPr>
          <w:rFonts w:hint="cs"/>
          <w:rtl/>
        </w:rPr>
      </w:pPr>
      <w:bookmarkStart w:id="42" w:name="_Toc416957814"/>
      <w:r>
        <w:rPr>
          <w:rtl/>
        </w:rPr>
        <w:br w:type="page"/>
      </w:r>
    </w:p>
    <w:p w:rsidR="0071298E" w:rsidRDefault="0071298E" w:rsidP="0071298E">
      <w:pPr>
        <w:pStyle w:val="Heading2"/>
        <w:rPr>
          <w:rtl/>
        </w:rPr>
      </w:pPr>
      <w:bookmarkStart w:id="43" w:name="_Toc11065717"/>
      <w:r>
        <w:rPr>
          <w:rtl/>
        </w:rPr>
        <w:t>احترام به روابط اجتماعى</w:t>
      </w:r>
      <w:bookmarkEnd w:id="42"/>
      <w:bookmarkEnd w:id="43"/>
    </w:p>
    <w:p w:rsidR="0071298E" w:rsidRDefault="0071298E" w:rsidP="0071298E">
      <w:pPr>
        <w:pStyle w:val="libNormal"/>
        <w:rPr>
          <w:rtl/>
        </w:rPr>
      </w:pPr>
      <w:r>
        <w:rPr>
          <w:rtl/>
        </w:rPr>
        <w:t>در كودكى نسبت به ما مى گفتند: بچه است، كودك است، و دوران كودكى حساب و كتابى ندارد اما وقتى نوجوان وارد مرحله ى ديگرى از زندگى شد. و دوران كودكى را سپرى كرد، انتظارات پدر و مادر، خويشاوندان و همسايگان بالا مى رود. و از نوجوان توقع شخصيت و بزرگوارى دارند. از كارهاى او ايراد مى گيرند. رفتار نوجوان را به محاسبه و ارزيابى مى گذارند. شايد برخى از نوجوانان فكر كنند كه پدر و مادر آنها را دوست ندارند. نه بلكه در اين دوران زيبا آنها را بيشتر دوست دارند و از حضورشان شادند، اما چون ميزان انتظارات بالا مى رود، اعتراض و ايرادگيرى نيز فرق مى كند.</w:t>
      </w:r>
    </w:p>
    <w:p w:rsidR="0071298E" w:rsidRDefault="0071298E" w:rsidP="000D5C38">
      <w:pPr>
        <w:pStyle w:val="Heading3"/>
        <w:rPr>
          <w:rtl/>
        </w:rPr>
      </w:pPr>
      <w:bookmarkStart w:id="44" w:name="_Toc416957815"/>
      <w:bookmarkStart w:id="45" w:name="_Toc11065718"/>
      <w:r>
        <w:rPr>
          <w:rtl/>
        </w:rPr>
        <w:t>رعايت حقوق ديگران</w:t>
      </w:r>
      <w:bookmarkEnd w:id="44"/>
      <w:bookmarkEnd w:id="45"/>
    </w:p>
    <w:p w:rsidR="0071298E" w:rsidRDefault="0071298E" w:rsidP="0071298E">
      <w:pPr>
        <w:pStyle w:val="libNormal"/>
        <w:rPr>
          <w:rtl/>
        </w:rPr>
      </w:pPr>
      <w:r>
        <w:rPr>
          <w:rtl/>
        </w:rPr>
        <w:t>بايد نوجوانان نيز درست بيانديشند. قانونمند بازى كنند. از كارهاى بيهوده بپرهيزند و شخصيت اجتماعى خود را تقويت كنند كه يكى از راههاى آن، تنظيم روابط اجتماعى است. يعنى بدون اجازه وارد اطاق پدر و مادر نشوند. بدون اجازه، اسباب و وسائل ديگران را در اختيار نگيرند. بدون هماهنگى، وارد اطاق يا منزل ديگران نشوند. بدون اطلاع، دست در جيب پدر و مادر نكنند.</w:t>
      </w:r>
    </w:p>
    <w:p w:rsidR="0071298E" w:rsidRDefault="0071298E" w:rsidP="000D5C38">
      <w:pPr>
        <w:pStyle w:val="libNormal"/>
        <w:rPr>
          <w:rtl/>
        </w:rPr>
      </w:pPr>
      <w:r>
        <w:rPr>
          <w:rtl/>
        </w:rPr>
        <w:t xml:space="preserve">١١- قال على </w:t>
      </w:r>
      <w:r w:rsidR="003464C9" w:rsidRPr="003464C9">
        <w:rPr>
          <w:rStyle w:val="libAlaemChar"/>
          <w:rtl/>
        </w:rPr>
        <w:t>عليه‌السلام</w:t>
      </w:r>
      <w:r>
        <w:rPr>
          <w:rtl/>
        </w:rPr>
        <w:t>:</w:t>
      </w:r>
      <w:r w:rsidR="000D5C38">
        <w:rPr>
          <w:rFonts w:hint="cs"/>
          <w:rtl/>
        </w:rPr>
        <w:t xml:space="preserve"> «</w:t>
      </w:r>
      <w:r w:rsidR="000D5C38" w:rsidRPr="000D5C38">
        <w:rPr>
          <w:rStyle w:val="libHadeesChar"/>
          <w:rtl/>
        </w:rPr>
        <w:t>وَ ارْضَ مِنَ النَّاسِ بِمَا تَرْضَاهُ لَهُمْ مِنْ نَفْسِك</w:t>
      </w:r>
      <w:r w:rsidR="000D5C38">
        <w:rPr>
          <w:rFonts w:hint="cs"/>
          <w:rtl/>
        </w:rPr>
        <w:t>»</w:t>
      </w:r>
    </w:p>
    <w:p w:rsidR="0071298E" w:rsidRPr="000D5C38" w:rsidRDefault="0071298E" w:rsidP="000D5C38">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0D5C38">
        <w:rPr>
          <w:rFonts w:hint="cs"/>
          <w:rtl/>
        </w:rPr>
        <w:t xml:space="preserve"> «</w:t>
      </w:r>
      <w:r>
        <w:rPr>
          <w:rtl/>
        </w:rPr>
        <w:t>آنچه را كه براى خود مى پسندى براى ديگران هم بپسند</w:t>
      </w:r>
      <w:r w:rsidR="000D5C38">
        <w:rPr>
          <w:rFonts w:hint="cs"/>
          <w:rtl/>
        </w:rPr>
        <w:t>»</w:t>
      </w:r>
      <w:r>
        <w:rPr>
          <w:rtl/>
        </w:rPr>
        <w:t xml:space="preserve"> </w:t>
      </w:r>
      <w:r w:rsidR="000E7AE9">
        <w:rPr>
          <w:rStyle w:val="libFootnotenumChar"/>
          <w:rtl/>
        </w:rPr>
        <w:t>(</w:t>
      </w:r>
      <w:r w:rsidRPr="00644C35">
        <w:rPr>
          <w:rStyle w:val="libFootnotenumChar"/>
          <w:rtl/>
        </w:rPr>
        <w:t>١١</w:t>
      </w:r>
      <w:r w:rsidR="000E7AE9">
        <w:rPr>
          <w:rStyle w:val="libFootnotenumChar"/>
          <w:rtl/>
        </w:rPr>
        <w:t>)</w:t>
      </w:r>
    </w:p>
    <w:p w:rsidR="0071298E" w:rsidRDefault="0071298E" w:rsidP="000D5C38">
      <w:pPr>
        <w:pStyle w:val="Heading3"/>
        <w:rPr>
          <w:rtl/>
        </w:rPr>
      </w:pPr>
      <w:bookmarkStart w:id="46" w:name="_Toc416957816"/>
      <w:bookmarkStart w:id="47" w:name="_Toc11065719"/>
      <w:r>
        <w:rPr>
          <w:rtl/>
        </w:rPr>
        <w:t>ضرورت هماهنگى با ديگران</w:t>
      </w:r>
      <w:bookmarkEnd w:id="46"/>
      <w:bookmarkEnd w:id="47"/>
    </w:p>
    <w:p w:rsidR="0071298E" w:rsidRDefault="0071298E" w:rsidP="0071298E">
      <w:pPr>
        <w:pStyle w:val="libNormal"/>
        <w:rPr>
          <w:rtl/>
        </w:rPr>
      </w:pPr>
      <w:r>
        <w:rPr>
          <w:rtl/>
        </w:rPr>
        <w:t>براى تنظيم روابط اجتماعى، بايد به حقوق ديگران احترام بگذارد، و با دوستان و همسايگان هماهنگ باشد، و آنگونه كه دوست دارد مردم نسبت به او مهربان و اهل گذشت و نيكوكار باشند او نيز نسبت به ديگران نيكوكار باشد.</w:t>
      </w:r>
    </w:p>
    <w:p w:rsidR="0071298E" w:rsidRDefault="0071298E" w:rsidP="00067B41">
      <w:pPr>
        <w:pStyle w:val="libNormal"/>
        <w:rPr>
          <w:rtl/>
        </w:rPr>
      </w:pPr>
      <w:r>
        <w:rPr>
          <w:rtl/>
        </w:rPr>
        <w:lastRenderedPageBreak/>
        <w:t>دختران نوجوان بايد در خانه و خانواده، مشاور و كمك كار مادر باشند، و جاى خالى او را بتوانند جبران كنند.</w:t>
      </w:r>
    </w:p>
    <w:p w:rsidR="0071298E" w:rsidRDefault="0071298E" w:rsidP="00067B41">
      <w:pPr>
        <w:pStyle w:val="libNormal"/>
        <w:rPr>
          <w:rtl/>
        </w:rPr>
      </w:pPr>
      <w:r>
        <w:rPr>
          <w:rtl/>
        </w:rPr>
        <w:t xml:space="preserve">١٢- قال على </w:t>
      </w:r>
      <w:r w:rsidR="003464C9" w:rsidRPr="003464C9">
        <w:rPr>
          <w:rStyle w:val="libAlaemChar"/>
          <w:rtl/>
        </w:rPr>
        <w:t>عليه‌السلام</w:t>
      </w:r>
      <w:r>
        <w:rPr>
          <w:rtl/>
        </w:rPr>
        <w:t>:</w:t>
      </w:r>
      <w:r w:rsidR="00067B41">
        <w:rPr>
          <w:rFonts w:hint="cs"/>
          <w:rtl/>
        </w:rPr>
        <w:t xml:space="preserve"> «</w:t>
      </w:r>
      <w:r w:rsidR="00067B41" w:rsidRPr="00067B41">
        <w:rPr>
          <w:rStyle w:val="libHadeesChar"/>
          <w:rtl/>
        </w:rPr>
        <w:t>فَلْيَكُنْ أَمْرُ النَّاسِ عِنْدِکَ فِي الْحَقِّ سَوَاءً</w:t>
      </w:r>
      <w:r w:rsidR="00067B41">
        <w:rPr>
          <w:rFonts w:hint="cs"/>
          <w:rtl/>
        </w:rPr>
        <w:t>»</w:t>
      </w:r>
    </w:p>
    <w:p w:rsidR="0071298E" w:rsidRPr="00067B41" w:rsidRDefault="0071298E" w:rsidP="00067B41">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067B41">
        <w:rPr>
          <w:rFonts w:hint="cs"/>
          <w:rtl/>
        </w:rPr>
        <w:t xml:space="preserve"> «</w:t>
      </w:r>
      <w:r w:rsidR="00067B41">
        <w:rPr>
          <w:rtl/>
        </w:rPr>
        <w:t>امور مردم در اجراى حق بايد نزد تو مساوى باشد</w:t>
      </w:r>
      <w:r w:rsidR="00067B41">
        <w:rPr>
          <w:rFonts w:hint="cs"/>
          <w:rtl/>
        </w:rPr>
        <w:t>.»</w:t>
      </w:r>
      <w:r w:rsidR="00067B41" w:rsidRPr="00067B41">
        <w:rPr>
          <w:rFonts w:eastAsia="B Badr"/>
          <w:rtl/>
        </w:rPr>
        <w:t xml:space="preserve"> </w:t>
      </w:r>
      <w:r w:rsidR="00067B41">
        <w:rPr>
          <w:rStyle w:val="libFootnotenumChar"/>
          <w:rtl/>
        </w:rPr>
        <w:t>(</w:t>
      </w:r>
      <w:r w:rsidR="00067B41" w:rsidRPr="00644C35">
        <w:rPr>
          <w:rStyle w:val="libFootnotenumChar"/>
          <w:rtl/>
        </w:rPr>
        <w:t>١٢</w:t>
      </w:r>
      <w:r w:rsidR="00067B41">
        <w:rPr>
          <w:rStyle w:val="libFootnotenumChar"/>
          <w:rtl/>
        </w:rPr>
        <w:t>)</w:t>
      </w:r>
    </w:p>
    <w:p w:rsidR="00067B41" w:rsidRDefault="0071298E" w:rsidP="0071298E">
      <w:pPr>
        <w:pStyle w:val="libNormal"/>
        <w:rPr>
          <w:rtl/>
        </w:rPr>
      </w:pPr>
      <w:r>
        <w:rPr>
          <w:rtl/>
        </w:rPr>
        <w:t>دختران نوجوان اگر بر اساس معيارهاى صحيح اخلاقى كه امام معرفى فرمود، روابط خود را با دوستان، با پدر و مادر، با همسايگان تنظيم كنند و كسى را نرنجانند. و حقوق كسى را ناديده نگيرند. و بدون هماهنگى و اجازه گرفتن دست به كارى نزنند. و به شخصيت افراد احترام بگذارند. مى توانند بهترين، سالمترين رابطه ى انسانى، اخلاقى را با دوستان و ديگر افراد جامعه داشته باشند.</w:t>
      </w:r>
    </w:p>
    <w:p w:rsidR="0071298E" w:rsidRDefault="00067B41" w:rsidP="0071298E">
      <w:pPr>
        <w:pStyle w:val="libNormal"/>
        <w:rPr>
          <w:rtl/>
        </w:rPr>
      </w:pPr>
      <w:r>
        <w:rPr>
          <w:rtl/>
        </w:rPr>
        <w:br w:type="page"/>
      </w:r>
    </w:p>
    <w:p w:rsidR="0071298E" w:rsidRDefault="0071298E" w:rsidP="0071298E">
      <w:pPr>
        <w:pStyle w:val="Heading2"/>
        <w:rPr>
          <w:rtl/>
        </w:rPr>
      </w:pPr>
      <w:bookmarkStart w:id="48" w:name="_Toc416957817"/>
      <w:bookmarkStart w:id="49" w:name="_Toc11065720"/>
      <w:r>
        <w:rPr>
          <w:rtl/>
        </w:rPr>
        <w:t>آينده نگرى صحيح</w:t>
      </w:r>
      <w:bookmarkEnd w:id="48"/>
      <w:bookmarkEnd w:id="49"/>
    </w:p>
    <w:p w:rsidR="0071298E" w:rsidRDefault="0071298E" w:rsidP="0071298E">
      <w:pPr>
        <w:pStyle w:val="libNormal"/>
        <w:rPr>
          <w:rtl/>
        </w:rPr>
      </w:pPr>
      <w:r>
        <w:rPr>
          <w:rtl/>
        </w:rPr>
        <w:t>از آن جوانان و نوجوانان است به رشد و كمال مطلوب مى رسانند. و آينده را نوجوانان و آينده سازان تغيير مى دهند، مى سازند</w:t>
      </w:r>
    </w:p>
    <w:p w:rsidR="0071298E" w:rsidRDefault="0071298E" w:rsidP="00067B41">
      <w:pPr>
        <w:pStyle w:val="Heading3"/>
        <w:rPr>
          <w:rtl/>
        </w:rPr>
      </w:pPr>
      <w:bookmarkStart w:id="50" w:name="_Toc416957818"/>
      <w:bookmarkStart w:id="51" w:name="_Toc11065721"/>
      <w:r>
        <w:rPr>
          <w:rtl/>
        </w:rPr>
        <w:t>ضرورت آينده نگرى</w:t>
      </w:r>
      <w:bookmarkEnd w:id="50"/>
      <w:bookmarkEnd w:id="51"/>
    </w:p>
    <w:p w:rsidR="0071298E" w:rsidRDefault="0071298E" w:rsidP="0071298E">
      <w:pPr>
        <w:pStyle w:val="libNormal"/>
        <w:rPr>
          <w:rtl/>
        </w:rPr>
      </w:pPr>
      <w:r>
        <w:rPr>
          <w:rtl/>
        </w:rPr>
        <w:t>حال اگر نوجوانان در آينده ى جامعه و خود نقش دارند آيا مى توانند بدون آينده نگرى صحيح، نقش سازندگى خود را تحقق بخشند؟ و براى بهسازى آينده تلاش موثر داشته باشند بايد به نوجوانان آموخت كه: نسبت به آنده درست باينديشند. و فراوان فكر كنند. كه امام در نصيحت به فرزندش امام مجتبى فرمود:</w:t>
      </w:r>
    </w:p>
    <w:p w:rsidR="0071298E" w:rsidRDefault="0071298E" w:rsidP="007F4B1C">
      <w:pPr>
        <w:pStyle w:val="libNormal"/>
        <w:rPr>
          <w:rtl/>
        </w:rPr>
      </w:pPr>
      <w:r>
        <w:rPr>
          <w:rtl/>
        </w:rPr>
        <w:t xml:space="preserve">١٣- قال على </w:t>
      </w:r>
      <w:r w:rsidR="003464C9" w:rsidRPr="003464C9">
        <w:rPr>
          <w:rStyle w:val="libAlaemChar"/>
          <w:rtl/>
        </w:rPr>
        <w:t>عليه‌السلام</w:t>
      </w:r>
      <w:r>
        <w:rPr>
          <w:rtl/>
        </w:rPr>
        <w:t xml:space="preserve">: </w:t>
      </w:r>
      <w:r w:rsidR="007F4B1C">
        <w:rPr>
          <w:rFonts w:hint="cs"/>
          <w:rtl/>
        </w:rPr>
        <w:t>«</w:t>
      </w:r>
      <w:r w:rsidR="007F4B1C" w:rsidRPr="007F4B1C">
        <w:rPr>
          <w:rStyle w:val="libHadeesChar"/>
          <w:rtl/>
        </w:rPr>
        <w:t>وَ اَبْلَغُ فِي عَواقِبِ الاُمُورِ نَظَراً</w:t>
      </w:r>
      <w:r w:rsidR="007F4B1C">
        <w:rPr>
          <w:rFonts w:hint="cs"/>
          <w:rtl/>
        </w:rPr>
        <w:t>»</w:t>
      </w:r>
    </w:p>
    <w:p w:rsidR="0071298E" w:rsidRPr="00067B41" w:rsidRDefault="0071298E" w:rsidP="007F4B1C">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7F4B1C">
        <w:rPr>
          <w:rFonts w:hint="cs"/>
          <w:rtl/>
        </w:rPr>
        <w:t xml:space="preserve"> </w:t>
      </w:r>
      <w:r w:rsidR="00067B41">
        <w:rPr>
          <w:rFonts w:hint="cs"/>
          <w:rtl/>
        </w:rPr>
        <w:t>«</w:t>
      </w:r>
      <w:r>
        <w:rPr>
          <w:rtl/>
        </w:rPr>
        <w:t>كسى را انتخاب كن كه از ديگران بيشتر به آينده مى نگرد</w:t>
      </w:r>
      <w:r w:rsidR="00067B41">
        <w:rPr>
          <w:rFonts w:hint="cs"/>
          <w:rtl/>
        </w:rPr>
        <w:t>»</w:t>
      </w:r>
      <w:r>
        <w:rPr>
          <w:rtl/>
        </w:rPr>
        <w:t xml:space="preserve"> </w:t>
      </w:r>
      <w:r w:rsidR="000E7AE9">
        <w:rPr>
          <w:rStyle w:val="libFootnotenumChar"/>
          <w:rtl/>
        </w:rPr>
        <w:t>(</w:t>
      </w:r>
      <w:r w:rsidRPr="00644C35">
        <w:rPr>
          <w:rStyle w:val="libFootnotenumChar"/>
          <w:rtl/>
        </w:rPr>
        <w:t>١٣</w:t>
      </w:r>
      <w:r w:rsidR="000E7AE9">
        <w:rPr>
          <w:rStyle w:val="libFootnotenumChar"/>
          <w:rtl/>
        </w:rPr>
        <w:t>)</w:t>
      </w:r>
    </w:p>
    <w:p w:rsidR="0071298E" w:rsidRDefault="0071298E" w:rsidP="006F0332">
      <w:pPr>
        <w:pStyle w:val="Heading3"/>
        <w:rPr>
          <w:rtl/>
        </w:rPr>
      </w:pPr>
      <w:bookmarkStart w:id="52" w:name="_Toc416957819"/>
      <w:bookmarkStart w:id="53" w:name="_Toc11065722"/>
      <w:r>
        <w:rPr>
          <w:rtl/>
        </w:rPr>
        <w:t>ضرورت آمادگى براى آينده</w:t>
      </w:r>
      <w:bookmarkEnd w:id="52"/>
      <w:bookmarkEnd w:id="53"/>
    </w:p>
    <w:p w:rsidR="0071298E" w:rsidRDefault="0071298E" w:rsidP="0071298E">
      <w:pPr>
        <w:pStyle w:val="libNormal"/>
        <w:rPr>
          <w:rtl/>
        </w:rPr>
      </w:pPr>
      <w:r>
        <w:rPr>
          <w:rtl/>
        </w:rPr>
        <w:t xml:space="preserve">امام </w:t>
      </w:r>
      <w:r w:rsidR="003464C9" w:rsidRPr="003464C9">
        <w:rPr>
          <w:rStyle w:val="libAlaemChar"/>
          <w:rtl/>
        </w:rPr>
        <w:t>عليه‌السلام</w:t>
      </w:r>
      <w:r>
        <w:rPr>
          <w:rtl/>
        </w:rPr>
        <w:t xml:space="preserve"> پس از طرح ضرورت 'آينده نگرى' به يك حقيقت عمومى اشاره مى فرمايد كه در سن نوجوانى، و جوانى و سپس پيرى وجود دارد، و آن درست انديشيدن نسبت به آينده ى زندگى است، بايد پيش از فرا رسيدن دوران ضعف و پيرى، كار و تلاش لازم را داشت.</w:t>
      </w:r>
    </w:p>
    <w:p w:rsidR="0071298E" w:rsidRDefault="0071298E" w:rsidP="0071298E">
      <w:pPr>
        <w:pStyle w:val="libNormal"/>
        <w:rPr>
          <w:rtl/>
        </w:rPr>
      </w:pPr>
      <w:r>
        <w:rPr>
          <w:rtl/>
        </w:rPr>
        <w:t>و براى روزگار ضعف پيرى و كهنسالى زاد و توشه اى فراهم كرد و فرصتهاى طلائى دوران نوجوانى و جوانى را بيهوده از دست نداد كه فرمود:</w:t>
      </w:r>
    </w:p>
    <w:p w:rsidR="006F0332" w:rsidRDefault="0071298E" w:rsidP="006F0332">
      <w:pPr>
        <w:pStyle w:val="libNormal"/>
        <w:rPr>
          <w:rFonts w:hint="cs"/>
          <w:rtl/>
        </w:rPr>
      </w:pPr>
      <w:r>
        <w:rPr>
          <w:rtl/>
        </w:rPr>
        <w:t xml:space="preserve">١٤- قال على </w:t>
      </w:r>
      <w:r w:rsidR="003464C9" w:rsidRPr="003464C9">
        <w:rPr>
          <w:rStyle w:val="libAlaemChar"/>
          <w:rtl/>
        </w:rPr>
        <w:t>عليه‌السلام</w:t>
      </w:r>
      <w:r>
        <w:rPr>
          <w:rtl/>
        </w:rPr>
        <w:t xml:space="preserve">: </w:t>
      </w:r>
      <w:r w:rsidR="006F0332">
        <w:rPr>
          <w:rFonts w:hint="cs"/>
          <w:rtl/>
        </w:rPr>
        <w:t>«</w:t>
      </w:r>
      <w:r w:rsidR="006F0332" w:rsidRPr="006F0332">
        <w:rPr>
          <w:rStyle w:val="libHadeesChar"/>
          <w:rtl/>
        </w:rPr>
        <w:t>العَمَلَ العَمَلَ، ثُمَّ النِّهايَةَ النِّهايَةَ</w:t>
      </w:r>
      <w:r>
        <w:rPr>
          <w:rtl/>
        </w:rPr>
        <w:t>؟!</w:t>
      </w:r>
      <w:r w:rsidR="006F0332">
        <w:rPr>
          <w:rFonts w:hint="cs"/>
          <w:rtl/>
        </w:rPr>
        <w:t>»</w:t>
      </w:r>
    </w:p>
    <w:p w:rsidR="0071298E" w:rsidRPr="006F0332" w:rsidRDefault="0071298E" w:rsidP="006F0332">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6F0332">
        <w:rPr>
          <w:rFonts w:hint="cs"/>
          <w:rtl/>
        </w:rPr>
        <w:t xml:space="preserve"> «</w:t>
      </w:r>
      <w:r>
        <w:rPr>
          <w:rtl/>
        </w:rPr>
        <w:t>عمل كنيد، عمل كنيد، سپس آينده نگر باشيد</w:t>
      </w:r>
      <w:r w:rsidR="006F0332">
        <w:rPr>
          <w:rFonts w:hint="cs"/>
          <w:rtl/>
        </w:rPr>
        <w:t>»</w:t>
      </w:r>
      <w:r>
        <w:rPr>
          <w:rtl/>
        </w:rPr>
        <w:t xml:space="preserve"> </w:t>
      </w:r>
      <w:r w:rsidR="000E7AE9">
        <w:rPr>
          <w:rStyle w:val="libFootnotenumChar"/>
          <w:rtl/>
        </w:rPr>
        <w:t>(</w:t>
      </w:r>
      <w:r w:rsidRPr="00644C35">
        <w:rPr>
          <w:rStyle w:val="libFootnotenumChar"/>
          <w:rtl/>
        </w:rPr>
        <w:t>١٤</w:t>
      </w:r>
      <w:r w:rsidR="000E7AE9">
        <w:rPr>
          <w:rStyle w:val="libFootnotenumChar"/>
          <w:rtl/>
        </w:rPr>
        <w:t>)</w:t>
      </w:r>
    </w:p>
    <w:p w:rsidR="0071298E" w:rsidRDefault="0071298E" w:rsidP="0071298E">
      <w:pPr>
        <w:pStyle w:val="libNormal"/>
        <w:rPr>
          <w:rtl/>
        </w:rPr>
      </w:pPr>
      <w:r>
        <w:rPr>
          <w:rtl/>
        </w:rPr>
        <w:t>اگر دوران متفاوت زندگى را درست بشناسم، و در هر مرحله از كودكى و نوجوانى و جوانى و كهنسالى، تلاش متناسب با همان مرحله را داشته و فرصت</w:t>
      </w:r>
      <w:r w:rsidR="00DA1CA0">
        <w:rPr>
          <w:rFonts w:hint="cs"/>
          <w:rtl/>
        </w:rPr>
        <w:t xml:space="preserve"> </w:t>
      </w:r>
      <w:r>
        <w:rPr>
          <w:rtl/>
        </w:rPr>
        <w:t xml:space="preserve">ها را از دست ندهيم </w:t>
      </w:r>
      <w:r>
        <w:rPr>
          <w:rtl/>
        </w:rPr>
        <w:lastRenderedPageBreak/>
        <w:t>دچار تاسف و اندوه نمى شويم كه در كهنسالى بگوئيم. به پيرى خاك بازيگاه طفلان مى كنم بر سركه شايد بشنوم ز آن خاك بوى نوجوانى راتلاش در خودسازى</w:t>
      </w:r>
    </w:p>
    <w:p w:rsidR="0071298E" w:rsidRDefault="0071298E" w:rsidP="0071298E">
      <w:pPr>
        <w:pStyle w:val="libNormal"/>
        <w:rPr>
          <w:rtl/>
        </w:rPr>
      </w:pPr>
      <w:r>
        <w:rPr>
          <w:rtl/>
        </w:rPr>
        <w:t>پس از شناخت روحيات و زمينه هاى فراهم دوران نوجوانى مانند:</w:t>
      </w:r>
    </w:p>
    <w:p w:rsidR="0071298E" w:rsidRDefault="0071298E" w:rsidP="0071298E">
      <w:pPr>
        <w:pStyle w:val="libNormal"/>
        <w:rPr>
          <w:rtl/>
        </w:rPr>
      </w:pPr>
      <w:r>
        <w:rPr>
          <w:rtl/>
        </w:rPr>
        <w:t>الف- علم خواهى</w:t>
      </w:r>
    </w:p>
    <w:p w:rsidR="0071298E" w:rsidRDefault="0071298E" w:rsidP="0071298E">
      <w:pPr>
        <w:pStyle w:val="libNormal"/>
        <w:rPr>
          <w:rtl/>
        </w:rPr>
      </w:pPr>
      <w:r>
        <w:rPr>
          <w:rtl/>
        </w:rPr>
        <w:t>ب- تربيت پذيرى</w:t>
      </w:r>
    </w:p>
    <w:p w:rsidR="0071298E" w:rsidRDefault="0071298E" w:rsidP="0071298E">
      <w:pPr>
        <w:pStyle w:val="libNormal"/>
        <w:rPr>
          <w:rtl/>
        </w:rPr>
      </w:pPr>
      <w:r>
        <w:rPr>
          <w:rtl/>
        </w:rPr>
        <w:t>ج- دورانديشى</w:t>
      </w:r>
    </w:p>
    <w:p w:rsidR="0071298E" w:rsidRDefault="0071298E" w:rsidP="0071298E">
      <w:pPr>
        <w:pStyle w:val="libNormal"/>
        <w:rPr>
          <w:rtl/>
        </w:rPr>
      </w:pPr>
      <w:r>
        <w:rPr>
          <w:rtl/>
        </w:rPr>
        <w:t>د- تفكر و انديشه هدفدار ه- شكل گيرى شخصيت اجتماعى</w:t>
      </w:r>
    </w:p>
    <w:p w:rsidR="0071298E" w:rsidRDefault="0071298E" w:rsidP="0071298E">
      <w:pPr>
        <w:pStyle w:val="libNormal"/>
        <w:rPr>
          <w:rtl/>
        </w:rPr>
      </w:pPr>
      <w:r>
        <w:rPr>
          <w:rtl/>
        </w:rPr>
        <w:t>بايد تلاش كرد تا از زمينه هاى آماده، و روحيات مناسب نوجوانى براى 'خودسازى ' و 'تربيت خويش' حداكثر استفاده را برد.</w:t>
      </w:r>
    </w:p>
    <w:p w:rsidR="0071298E" w:rsidRDefault="0071298E" w:rsidP="0071298E">
      <w:pPr>
        <w:pStyle w:val="libNormal"/>
        <w:rPr>
          <w:rtl/>
        </w:rPr>
      </w:pPr>
      <w:r>
        <w:rPr>
          <w:rtl/>
        </w:rPr>
        <w:t>و با آگاهى و دورانديشى به بازسازى فكر و جان و روان خود همت كرد.</w:t>
      </w:r>
    </w:p>
    <w:p w:rsidR="0071298E" w:rsidRDefault="0071298E" w:rsidP="0071298E">
      <w:pPr>
        <w:pStyle w:val="libNormal"/>
        <w:rPr>
          <w:rtl/>
        </w:rPr>
      </w:pPr>
      <w:r>
        <w:rPr>
          <w:rtl/>
        </w:rPr>
        <w:t>زيرا تمام اصلاحات اجتماعى، و انواع سازندگى ها، از فرد آغاز مى شود.</w:t>
      </w:r>
    </w:p>
    <w:p w:rsidR="0071298E" w:rsidRDefault="0071298E" w:rsidP="0071298E">
      <w:pPr>
        <w:pStyle w:val="libNormal"/>
        <w:rPr>
          <w:rtl/>
        </w:rPr>
      </w:pPr>
      <w:r>
        <w:rPr>
          <w:rtl/>
        </w:rPr>
        <w:t>من بايد خود را بسازم.</w:t>
      </w:r>
    </w:p>
    <w:p w:rsidR="0071298E" w:rsidRDefault="0071298E" w:rsidP="0071298E">
      <w:pPr>
        <w:pStyle w:val="libNormal"/>
        <w:rPr>
          <w:rtl/>
        </w:rPr>
      </w:pPr>
      <w:r>
        <w:rPr>
          <w:rtl/>
        </w:rPr>
        <w:t>تو بايد خود را بسازى و تربيت كنى.</w:t>
      </w:r>
    </w:p>
    <w:p w:rsidR="009505F1" w:rsidRDefault="0071298E" w:rsidP="0071298E">
      <w:pPr>
        <w:pStyle w:val="libNormal"/>
        <w:rPr>
          <w:rtl/>
        </w:rPr>
      </w:pPr>
      <w:r>
        <w:rPr>
          <w:rtl/>
        </w:rPr>
        <w:t>تا جامعه كه تشكيل شده از فرد، فرد انسانهاست ساخته شود.</w:t>
      </w:r>
    </w:p>
    <w:p w:rsidR="005A0253" w:rsidRDefault="009505F1" w:rsidP="0071298E">
      <w:pPr>
        <w:pStyle w:val="libNormal"/>
        <w:rPr>
          <w:rtl/>
        </w:rPr>
      </w:pPr>
      <w:r>
        <w:rPr>
          <w:rtl/>
        </w:rPr>
        <w:br w:type="page"/>
      </w:r>
    </w:p>
    <w:p w:rsidR="0071298E" w:rsidRDefault="0071298E" w:rsidP="009505F1">
      <w:pPr>
        <w:pStyle w:val="Heading3"/>
        <w:rPr>
          <w:rtl/>
        </w:rPr>
      </w:pPr>
      <w:bookmarkStart w:id="54" w:name="_Toc416957820"/>
      <w:bookmarkStart w:id="55" w:name="_Toc11065723"/>
      <w:r>
        <w:rPr>
          <w:rtl/>
        </w:rPr>
        <w:t>معيار خودسازى</w:t>
      </w:r>
      <w:bookmarkEnd w:id="54"/>
      <w:bookmarkEnd w:id="55"/>
    </w:p>
    <w:p w:rsidR="0071298E" w:rsidRDefault="0071298E" w:rsidP="005A0253">
      <w:pPr>
        <w:pStyle w:val="libNormal"/>
        <w:rPr>
          <w:rtl/>
        </w:rPr>
      </w:pPr>
      <w:r>
        <w:rPr>
          <w:rtl/>
        </w:rPr>
        <w:t xml:space="preserve">١٥- قال على </w:t>
      </w:r>
      <w:r w:rsidR="003464C9" w:rsidRPr="003464C9">
        <w:rPr>
          <w:rStyle w:val="libAlaemChar"/>
          <w:rtl/>
        </w:rPr>
        <w:t>عليه‌السلام</w:t>
      </w:r>
      <w:r>
        <w:rPr>
          <w:rtl/>
        </w:rPr>
        <w:t>:</w:t>
      </w:r>
      <w:r w:rsidR="005A0253">
        <w:rPr>
          <w:rFonts w:hint="cs"/>
          <w:rtl/>
        </w:rPr>
        <w:t xml:space="preserve"> «</w:t>
      </w:r>
      <w:r w:rsidR="005A0253" w:rsidRPr="005A0253">
        <w:rPr>
          <w:rStyle w:val="libHadeesChar"/>
          <w:rtl/>
        </w:rPr>
        <w:t>كَفَاكَ أَدَباً لِنَفْسِكَ اجْتِنَابُ مَا تَكْرَهُهُ مِنْ غَيْرِكَ</w:t>
      </w:r>
      <w:r w:rsidR="005A0253">
        <w:rPr>
          <w:rFonts w:hint="cs"/>
          <w:rtl/>
        </w:rPr>
        <w:t>»</w:t>
      </w:r>
    </w:p>
    <w:p w:rsidR="0071298E" w:rsidRDefault="0071298E" w:rsidP="005A0253">
      <w:pPr>
        <w:pStyle w:val="libNormal"/>
        <w:rPr>
          <w:rtl/>
        </w:rPr>
      </w:pPr>
      <w:r>
        <w:rPr>
          <w:rtl/>
        </w:rPr>
        <w:t xml:space="preserve">امام على </w:t>
      </w:r>
      <w:r w:rsidR="003464C9" w:rsidRPr="003464C9">
        <w:rPr>
          <w:rStyle w:val="libAlaemChar"/>
          <w:rtl/>
        </w:rPr>
        <w:t>عليه‌السلام</w:t>
      </w:r>
      <w:r>
        <w:rPr>
          <w:rtl/>
        </w:rPr>
        <w:t xml:space="preserve"> فرمود:</w:t>
      </w:r>
      <w:r w:rsidR="005A0253">
        <w:rPr>
          <w:rFonts w:hint="cs"/>
          <w:rtl/>
        </w:rPr>
        <w:t xml:space="preserve"> «</w:t>
      </w:r>
      <w:r>
        <w:rPr>
          <w:rtl/>
        </w:rPr>
        <w:t>در تربيت خويشتن اين كافى است كه آنچه بر ديگران نمى پسندى انجام ندهى</w:t>
      </w:r>
      <w:r w:rsidR="005A0253">
        <w:rPr>
          <w:rFonts w:hint="cs"/>
          <w:rtl/>
        </w:rPr>
        <w:t>»</w:t>
      </w:r>
      <w:r>
        <w:rPr>
          <w:rtl/>
        </w:rPr>
        <w:t xml:space="preserve"> </w:t>
      </w:r>
      <w:r w:rsidR="000E7AE9">
        <w:rPr>
          <w:rStyle w:val="libFootnotenumChar"/>
          <w:rtl/>
        </w:rPr>
        <w:t>(</w:t>
      </w:r>
      <w:r w:rsidRPr="005A07BE">
        <w:rPr>
          <w:rStyle w:val="libFootnotenumChar"/>
          <w:rtl/>
        </w:rPr>
        <w:t>١٥</w:t>
      </w:r>
      <w:r w:rsidR="000E7AE9">
        <w:rPr>
          <w:rStyle w:val="libFootnotenumChar"/>
          <w:rtl/>
        </w:rPr>
        <w:t>)</w:t>
      </w:r>
    </w:p>
    <w:p w:rsidR="0071298E" w:rsidRDefault="0071298E" w:rsidP="0071298E">
      <w:pPr>
        <w:pStyle w:val="libNormal"/>
        <w:rPr>
          <w:rtl/>
        </w:rPr>
      </w:pPr>
      <w:r>
        <w:rPr>
          <w:rtl/>
        </w:rPr>
        <w:t>اگر افراد جامعه، خود را تربيت كنند، جامعه نيز ساخته مى شود، و مفاسد اجتماعى و انحرافات اخلاقى به تدريج نابود مى گردند.</w:t>
      </w:r>
    </w:p>
    <w:p w:rsidR="0071298E" w:rsidRDefault="0071298E" w:rsidP="009505F1">
      <w:pPr>
        <w:pStyle w:val="Heading3"/>
        <w:rPr>
          <w:rtl/>
        </w:rPr>
      </w:pPr>
      <w:bookmarkStart w:id="56" w:name="_Toc416957821"/>
      <w:bookmarkStart w:id="57" w:name="_Toc11065724"/>
      <w:r>
        <w:rPr>
          <w:rtl/>
        </w:rPr>
        <w:t>راه خودسازى</w:t>
      </w:r>
      <w:bookmarkEnd w:id="56"/>
      <w:bookmarkEnd w:id="57"/>
    </w:p>
    <w:p w:rsidR="0071298E" w:rsidRDefault="0071298E" w:rsidP="0071298E">
      <w:pPr>
        <w:pStyle w:val="libNormal"/>
        <w:rPr>
          <w:rtl/>
        </w:rPr>
      </w:pPr>
      <w:r>
        <w:rPr>
          <w:rtl/>
        </w:rPr>
        <w:t>امام پس از طرح ضرورت خودسازى به راه</w:t>
      </w:r>
      <w:r w:rsidR="007F1412">
        <w:rPr>
          <w:rFonts w:hint="cs"/>
          <w:rtl/>
        </w:rPr>
        <w:t xml:space="preserve"> </w:t>
      </w:r>
      <w:r>
        <w:rPr>
          <w:rtl/>
        </w:rPr>
        <w:t>هاى خودسازى مى پردازد، و روش تربيت نفس، و راه خويشتن دارى را مى شناساند، و رهنمود مى دهد كه منتظر ديگران نباش، تربيت و خودسازى را با تلاش و كوشش از خود آغاز كن</w:t>
      </w:r>
      <w:r w:rsidR="007F1412">
        <w:rPr>
          <w:rFonts w:hint="cs"/>
          <w:rtl/>
        </w:rPr>
        <w:t>.</w:t>
      </w:r>
    </w:p>
    <w:p w:rsidR="0071298E" w:rsidRDefault="0071298E" w:rsidP="007F1412">
      <w:pPr>
        <w:pStyle w:val="libNormal"/>
        <w:rPr>
          <w:rtl/>
        </w:rPr>
      </w:pPr>
      <w:r>
        <w:rPr>
          <w:rtl/>
        </w:rPr>
        <w:t xml:space="preserve">١٦- قال على </w:t>
      </w:r>
      <w:r w:rsidR="003464C9" w:rsidRPr="003464C9">
        <w:rPr>
          <w:rStyle w:val="libAlaemChar"/>
          <w:rtl/>
        </w:rPr>
        <w:t>عليه‌السلام</w:t>
      </w:r>
      <w:r>
        <w:rPr>
          <w:rtl/>
        </w:rPr>
        <w:t>:</w:t>
      </w:r>
      <w:r w:rsidR="007F1412">
        <w:rPr>
          <w:rFonts w:hint="cs"/>
          <w:rtl/>
        </w:rPr>
        <w:t xml:space="preserve"> «</w:t>
      </w:r>
      <w:r w:rsidR="007F1412" w:rsidRPr="007F1412">
        <w:rPr>
          <w:rStyle w:val="libHadeesChar"/>
          <w:rtl/>
        </w:rPr>
        <w:t>وَ أَكْرِمْ نَفْسَكَ عَنْ كُلِّ دَنِيَّةٍ</w:t>
      </w:r>
      <w:r w:rsidR="007F1412">
        <w:rPr>
          <w:rFonts w:hint="cs"/>
          <w:rtl/>
        </w:rPr>
        <w:t>»</w:t>
      </w:r>
    </w:p>
    <w:p w:rsidR="0071298E" w:rsidRDefault="0071298E" w:rsidP="007F1412">
      <w:pPr>
        <w:pStyle w:val="libNormal"/>
        <w:rPr>
          <w:rtl/>
        </w:rPr>
      </w:pPr>
      <w:r>
        <w:rPr>
          <w:rtl/>
        </w:rPr>
        <w:t xml:space="preserve">امام على </w:t>
      </w:r>
      <w:r w:rsidR="003464C9" w:rsidRPr="003464C9">
        <w:rPr>
          <w:rStyle w:val="libAlaemChar"/>
          <w:rtl/>
        </w:rPr>
        <w:t>عليه‌السلام</w:t>
      </w:r>
      <w:r>
        <w:rPr>
          <w:rtl/>
        </w:rPr>
        <w:t xml:space="preserve"> فرمود:</w:t>
      </w:r>
      <w:r w:rsidR="007F1412">
        <w:rPr>
          <w:rFonts w:hint="cs"/>
          <w:rtl/>
        </w:rPr>
        <w:t xml:space="preserve"> «</w:t>
      </w:r>
      <w:r>
        <w:rPr>
          <w:rtl/>
        </w:rPr>
        <w:t>نفس خويش را از هرگونه كارهاى پستى دور نگهدار</w:t>
      </w:r>
      <w:r w:rsidR="007F1412">
        <w:rPr>
          <w:rFonts w:hint="cs"/>
          <w:rtl/>
        </w:rPr>
        <w:t>»</w:t>
      </w:r>
      <w:r>
        <w:rPr>
          <w:rtl/>
        </w:rPr>
        <w:t xml:space="preserve"> </w:t>
      </w:r>
      <w:r w:rsidR="000E7AE9">
        <w:rPr>
          <w:rStyle w:val="libFootnotenumChar"/>
          <w:rtl/>
        </w:rPr>
        <w:t>(</w:t>
      </w:r>
      <w:r w:rsidRPr="005A07BE">
        <w:rPr>
          <w:rStyle w:val="libFootnotenumChar"/>
          <w:rtl/>
        </w:rPr>
        <w:t>١٦</w:t>
      </w:r>
      <w:r w:rsidR="000E7AE9">
        <w:rPr>
          <w:rStyle w:val="libFootnotenumChar"/>
          <w:rtl/>
        </w:rPr>
        <w:t>)</w:t>
      </w:r>
    </w:p>
    <w:p w:rsidR="0071298E" w:rsidRDefault="007F1412" w:rsidP="0071298E">
      <w:pPr>
        <w:pStyle w:val="libNormal"/>
        <w:rPr>
          <w:rtl/>
        </w:rPr>
      </w:pPr>
      <w:r>
        <w:rPr>
          <w:rtl/>
        </w:rPr>
        <w:br w:type="page"/>
      </w:r>
    </w:p>
    <w:p w:rsidR="0071298E" w:rsidRDefault="0071298E" w:rsidP="0071298E">
      <w:pPr>
        <w:pStyle w:val="Heading2"/>
        <w:rPr>
          <w:rtl/>
        </w:rPr>
      </w:pPr>
      <w:bookmarkStart w:id="58" w:name="_Toc416957822"/>
      <w:bookmarkStart w:id="59" w:name="_Toc11065725"/>
      <w:r>
        <w:rPr>
          <w:rtl/>
        </w:rPr>
        <w:t>قانون گرائى</w:t>
      </w:r>
      <w:bookmarkEnd w:id="58"/>
      <w:bookmarkEnd w:id="59"/>
    </w:p>
    <w:p w:rsidR="0071298E" w:rsidRDefault="0071298E" w:rsidP="0071298E">
      <w:pPr>
        <w:pStyle w:val="libNormal"/>
        <w:rPr>
          <w:rtl/>
        </w:rPr>
      </w:pPr>
      <w:r>
        <w:rPr>
          <w:rtl/>
        </w:rPr>
        <w:t>نوجوان سعى دارد با حساب و كتاب سخن بگويد. و دوست دارد كه ديگران نيز با نظم و قانون باشند. و با او قانونمند برخورد كنند. سن و سال نوجوانى با نظم و ترتيب و قانون و حساب و كتاب هماهنگ است. اگر مربيان تربيتى، پدران و مادران، نوجوانان را با قوانين و مقررات اجتماعى آشنا سازند، چون زمينه ى پذيرش قانون در نوجوانان بسيار فراهم است، روح قانونگرائى و نظم گرائى در آنان به كمال خواهد رسيد.</w:t>
      </w:r>
    </w:p>
    <w:p w:rsidR="0071298E" w:rsidRDefault="0071298E" w:rsidP="007F1412">
      <w:pPr>
        <w:pStyle w:val="Heading3"/>
        <w:rPr>
          <w:rtl/>
        </w:rPr>
      </w:pPr>
      <w:bookmarkStart w:id="60" w:name="_Toc416957823"/>
      <w:bookmarkStart w:id="61" w:name="_Toc11065726"/>
      <w:r>
        <w:rPr>
          <w:rtl/>
        </w:rPr>
        <w:t>ضرورت آشنائى با قوانين الهى</w:t>
      </w:r>
      <w:bookmarkEnd w:id="60"/>
      <w:bookmarkEnd w:id="61"/>
    </w:p>
    <w:p w:rsidR="0071298E" w:rsidRDefault="0071298E" w:rsidP="007F1412">
      <w:pPr>
        <w:pStyle w:val="libNormal"/>
        <w:rPr>
          <w:rtl/>
        </w:rPr>
      </w:pPr>
      <w:r>
        <w:rPr>
          <w:rtl/>
        </w:rPr>
        <w:t xml:space="preserve">١٧- قال على </w:t>
      </w:r>
      <w:r w:rsidR="003464C9" w:rsidRPr="003464C9">
        <w:rPr>
          <w:rStyle w:val="libAlaemChar"/>
          <w:rtl/>
        </w:rPr>
        <w:t>عليه‌السلام</w:t>
      </w:r>
      <w:r>
        <w:rPr>
          <w:rtl/>
        </w:rPr>
        <w:t>:</w:t>
      </w:r>
      <w:r w:rsidR="007F1412">
        <w:rPr>
          <w:rFonts w:hint="cs"/>
          <w:rtl/>
        </w:rPr>
        <w:t xml:space="preserve"> «</w:t>
      </w:r>
      <w:r w:rsidR="007F1412" w:rsidRPr="007F1412">
        <w:rPr>
          <w:rStyle w:val="libHadeesChar"/>
          <w:rtl/>
        </w:rPr>
        <w:t>إِنَّ اللهَ افْتَرَضَ عَلَيْكُمُ فَرَائِضَ فَلاَ تُضَيِّعُوهَا</w:t>
      </w:r>
      <w:r w:rsidR="007F1412">
        <w:rPr>
          <w:rFonts w:hint="cs"/>
          <w:rtl/>
        </w:rPr>
        <w:t>»</w:t>
      </w:r>
    </w:p>
    <w:p w:rsidR="0071298E" w:rsidRPr="007F1412" w:rsidRDefault="0071298E" w:rsidP="007F1412">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7F1412">
        <w:rPr>
          <w:rFonts w:hint="cs"/>
          <w:rtl/>
        </w:rPr>
        <w:t xml:space="preserve"> «</w:t>
      </w:r>
      <w:r>
        <w:rPr>
          <w:rtl/>
        </w:rPr>
        <w:t>همانا پروردگار بزرگ حقوقى را بر شما واجب كرده است پس آن را ضايع نگردانيد</w:t>
      </w:r>
      <w:r w:rsidR="007F1412">
        <w:rPr>
          <w:rFonts w:hint="cs"/>
          <w:rtl/>
        </w:rPr>
        <w:t>»</w:t>
      </w:r>
      <w:r>
        <w:rPr>
          <w:rtl/>
        </w:rPr>
        <w:t xml:space="preserve"> </w:t>
      </w:r>
      <w:r w:rsidR="000E7AE9">
        <w:rPr>
          <w:rStyle w:val="libFootnotenumChar"/>
          <w:rtl/>
        </w:rPr>
        <w:t>(</w:t>
      </w:r>
      <w:r w:rsidRPr="005A07BE">
        <w:rPr>
          <w:rStyle w:val="libFootnotenumChar"/>
          <w:rtl/>
        </w:rPr>
        <w:t>١٧</w:t>
      </w:r>
      <w:r w:rsidR="000E7AE9">
        <w:rPr>
          <w:rStyle w:val="libFootnotenumChar"/>
          <w:rtl/>
        </w:rPr>
        <w:t>)</w:t>
      </w:r>
    </w:p>
    <w:p w:rsidR="0071298E" w:rsidRDefault="0071298E" w:rsidP="007F1412">
      <w:pPr>
        <w:pStyle w:val="Heading3"/>
        <w:rPr>
          <w:rtl/>
        </w:rPr>
      </w:pPr>
      <w:bookmarkStart w:id="62" w:name="_Toc11065727"/>
      <w:r>
        <w:rPr>
          <w:rtl/>
        </w:rPr>
        <w:t>ره آورد آمادگى براى اجراى قوانين</w:t>
      </w:r>
      <w:bookmarkEnd w:id="62"/>
    </w:p>
    <w:p w:rsidR="0071298E" w:rsidRDefault="0071298E" w:rsidP="0071298E">
      <w:pPr>
        <w:pStyle w:val="libNormal"/>
        <w:rPr>
          <w:rtl/>
        </w:rPr>
      </w:pPr>
      <w:r>
        <w:rPr>
          <w:rtl/>
        </w:rPr>
        <w:t>ما پيش از هر چيز بايد قوانين الهى را بشناسيم و در عمل كردن به آن از ديگران سبقت بگيريم</w:t>
      </w:r>
      <w:r w:rsidR="007F1412">
        <w:rPr>
          <w:rFonts w:hint="cs"/>
          <w:rtl/>
        </w:rPr>
        <w:t>.</w:t>
      </w:r>
    </w:p>
    <w:p w:rsidR="0071298E" w:rsidRDefault="0071298E" w:rsidP="0071298E">
      <w:pPr>
        <w:pStyle w:val="libNormal"/>
        <w:rPr>
          <w:rtl/>
        </w:rPr>
      </w:pPr>
      <w:r>
        <w:rPr>
          <w:rtl/>
        </w:rPr>
        <w:t>با مطالعه ى رساله هاى عمليه مراجع تقليد، حلال و حرام الهى را بشناسيم طهارت و نجاست را بدانيم</w:t>
      </w:r>
    </w:p>
    <w:p w:rsidR="0071298E" w:rsidRDefault="0071298E" w:rsidP="0071298E">
      <w:pPr>
        <w:pStyle w:val="libNormal"/>
        <w:rPr>
          <w:rtl/>
        </w:rPr>
      </w:pPr>
      <w:r>
        <w:rPr>
          <w:rtl/>
        </w:rPr>
        <w:t>روا و ناروا را درك كنيم</w:t>
      </w:r>
      <w:r w:rsidR="00711180">
        <w:rPr>
          <w:rFonts w:hint="cs"/>
          <w:rtl/>
        </w:rPr>
        <w:t>؛</w:t>
      </w:r>
    </w:p>
    <w:p w:rsidR="0071298E" w:rsidRDefault="0071298E" w:rsidP="0071298E">
      <w:pPr>
        <w:pStyle w:val="libNormal"/>
        <w:rPr>
          <w:rtl/>
        </w:rPr>
      </w:pPr>
      <w:r>
        <w:rPr>
          <w:rtl/>
        </w:rPr>
        <w:t>اموال خود و اموال ديگران را شناخته به آن احترام بگذاريم.</w:t>
      </w:r>
    </w:p>
    <w:p w:rsidR="0071298E" w:rsidRDefault="0071298E" w:rsidP="00750385">
      <w:pPr>
        <w:pStyle w:val="libNormal"/>
        <w:rPr>
          <w:rtl/>
        </w:rPr>
      </w:pPr>
      <w:r>
        <w:rPr>
          <w:rtl/>
        </w:rPr>
        <w:t xml:space="preserve">١٨- قال على </w:t>
      </w:r>
      <w:r w:rsidR="003464C9" w:rsidRPr="003464C9">
        <w:rPr>
          <w:rStyle w:val="libAlaemChar"/>
          <w:rtl/>
        </w:rPr>
        <w:t>عليه‌السلام</w:t>
      </w:r>
      <w:r>
        <w:rPr>
          <w:rtl/>
        </w:rPr>
        <w:t>:</w:t>
      </w:r>
      <w:r w:rsidR="00750385">
        <w:rPr>
          <w:rFonts w:hint="cs"/>
          <w:rtl/>
        </w:rPr>
        <w:t xml:space="preserve"> «</w:t>
      </w:r>
      <w:r w:rsidR="00750385" w:rsidRPr="00750385">
        <w:rPr>
          <w:rStyle w:val="libHadeesChar"/>
          <w:rtl/>
        </w:rPr>
        <w:t>الْفَرَائِضَ</w:t>
      </w:r>
      <w:r w:rsidR="00750385" w:rsidRPr="00750385">
        <w:rPr>
          <w:rStyle w:val="libHadeesChar"/>
          <w:rFonts w:hint="cs"/>
          <w:rtl/>
        </w:rPr>
        <w:t>!</w:t>
      </w:r>
      <w:r w:rsidR="00750385" w:rsidRPr="00750385">
        <w:rPr>
          <w:rStyle w:val="libHadeesChar"/>
          <w:rtl/>
        </w:rPr>
        <w:t xml:space="preserve"> الْفَرَائِضَ أَدُّوهَا إِلَى اللَّهِ تُؤَدِّکُمْ إِلَى الْجَنَّة</w:t>
      </w:r>
      <w:r w:rsidR="00750385">
        <w:rPr>
          <w:rFonts w:hint="cs"/>
          <w:rtl/>
        </w:rPr>
        <w:t>»</w:t>
      </w:r>
    </w:p>
    <w:p w:rsidR="00750385" w:rsidRDefault="0071298E" w:rsidP="00750385">
      <w:pPr>
        <w:pStyle w:val="libNormal"/>
        <w:rPr>
          <w:rFonts w:hint="cs"/>
          <w:rtl/>
        </w:rPr>
      </w:pPr>
      <w:r>
        <w:rPr>
          <w:rtl/>
        </w:rPr>
        <w:t xml:space="preserve">امام على </w:t>
      </w:r>
      <w:r w:rsidR="003464C9" w:rsidRPr="003464C9">
        <w:rPr>
          <w:rStyle w:val="libAlaemChar"/>
          <w:rtl/>
        </w:rPr>
        <w:t>عليه‌السلام</w:t>
      </w:r>
      <w:r>
        <w:rPr>
          <w:rtl/>
        </w:rPr>
        <w:t xml:space="preserve"> فرمود:</w:t>
      </w:r>
      <w:r w:rsidR="00750385">
        <w:rPr>
          <w:rFonts w:hint="cs"/>
          <w:rtl/>
        </w:rPr>
        <w:t xml:space="preserve"> «</w:t>
      </w:r>
      <w:r>
        <w:rPr>
          <w:rtl/>
        </w:rPr>
        <w:t>واجبات الهى</w:t>
      </w:r>
      <w:r w:rsidR="00750385">
        <w:rPr>
          <w:rFonts w:hint="cs"/>
          <w:rtl/>
        </w:rPr>
        <w:t>!</w:t>
      </w:r>
      <w:r>
        <w:rPr>
          <w:rtl/>
        </w:rPr>
        <w:t xml:space="preserve"> واجبات الهى را براى خدا انجام دهيد تا شما را به بهشت جاويدان برساند</w:t>
      </w:r>
      <w:r w:rsidR="00750385">
        <w:rPr>
          <w:rFonts w:hint="cs"/>
          <w:rtl/>
        </w:rPr>
        <w:t xml:space="preserve">» </w:t>
      </w:r>
      <w:r w:rsidR="000E7AE9">
        <w:rPr>
          <w:rStyle w:val="libFootnotenumChar"/>
          <w:rtl/>
        </w:rPr>
        <w:t>(</w:t>
      </w:r>
      <w:r w:rsidRPr="005A07BE">
        <w:rPr>
          <w:rStyle w:val="libFootnotenumChar"/>
          <w:rtl/>
        </w:rPr>
        <w:t>١٨</w:t>
      </w:r>
      <w:r w:rsidR="000E7AE9">
        <w:rPr>
          <w:rStyle w:val="libFootnotenumChar"/>
          <w:rtl/>
        </w:rPr>
        <w:t>)</w:t>
      </w:r>
      <w:r>
        <w:rPr>
          <w:rtl/>
        </w:rPr>
        <w:t xml:space="preserve"> </w:t>
      </w:r>
    </w:p>
    <w:p w:rsidR="00750385" w:rsidRDefault="0071298E" w:rsidP="00750385">
      <w:pPr>
        <w:pStyle w:val="libNormal"/>
        <w:rPr>
          <w:rtl/>
        </w:rPr>
      </w:pPr>
      <w:r>
        <w:rPr>
          <w:rtl/>
        </w:rPr>
        <w:lastRenderedPageBreak/>
        <w:t>ممكن است اجراى قوانين و رعايت حقوق اجتماعى براى برخى ناخوشايند باشد، اما عدالت اجتماعى وقتى تحقق مى پذيرد كه قوانين به خوبى اجرا شود.</w:t>
      </w:r>
    </w:p>
    <w:p w:rsidR="0071298E" w:rsidRDefault="00750385" w:rsidP="00750385">
      <w:pPr>
        <w:pStyle w:val="libNormal"/>
        <w:rPr>
          <w:rtl/>
        </w:rPr>
      </w:pPr>
      <w:r>
        <w:rPr>
          <w:rtl/>
        </w:rPr>
        <w:br w:type="page"/>
      </w:r>
    </w:p>
    <w:p w:rsidR="0071298E" w:rsidRDefault="0071298E" w:rsidP="0071298E">
      <w:pPr>
        <w:pStyle w:val="Heading2"/>
        <w:rPr>
          <w:rtl/>
        </w:rPr>
      </w:pPr>
      <w:bookmarkStart w:id="63" w:name="_Toc416957824"/>
      <w:bookmarkStart w:id="64" w:name="_Toc11065728"/>
      <w:r>
        <w:rPr>
          <w:rtl/>
        </w:rPr>
        <w:t>صبر و بردبارى</w:t>
      </w:r>
      <w:bookmarkEnd w:id="63"/>
      <w:bookmarkEnd w:id="64"/>
    </w:p>
    <w:p w:rsidR="0071298E" w:rsidRDefault="0071298E" w:rsidP="0071298E">
      <w:pPr>
        <w:pStyle w:val="libNormal"/>
        <w:rPr>
          <w:rtl/>
        </w:rPr>
      </w:pPr>
      <w:r>
        <w:rPr>
          <w:rtl/>
        </w:rPr>
        <w:t>تذكر داديم كه:</w:t>
      </w:r>
    </w:p>
    <w:p w:rsidR="0071298E" w:rsidRDefault="0071298E" w:rsidP="0071298E">
      <w:pPr>
        <w:pStyle w:val="libNormal"/>
        <w:rPr>
          <w:rtl/>
        </w:rPr>
      </w:pPr>
      <w:r>
        <w:rPr>
          <w:rtl/>
        </w:rPr>
        <w:t>نوجوان بايد خود را بسازد چون روح 'تربيت پذيرى' دارد</w:t>
      </w:r>
    </w:p>
    <w:p w:rsidR="0071298E" w:rsidRDefault="0071298E" w:rsidP="0071298E">
      <w:pPr>
        <w:pStyle w:val="libNormal"/>
        <w:rPr>
          <w:rtl/>
        </w:rPr>
      </w:pPr>
      <w:r>
        <w:rPr>
          <w:rtl/>
        </w:rPr>
        <w:t>نوجوان بايد آينده نگر بوده و خود را براى فرداى بهتر آماده كند.</w:t>
      </w:r>
    </w:p>
    <w:p w:rsidR="0071298E" w:rsidRDefault="0071298E" w:rsidP="0071298E">
      <w:pPr>
        <w:pStyle w:val="libNormal"/>
        <w:rPr>
          <w:rtl/>
        </w:rPr>
      </w:pPr>
      <w:r>
        <w:rPr>
          <w:rtl/>
        </w:rPr>
        <w:t>نوجوان بايد روابط اجتماعى خود را تنظيم كند</w:t>
      </w:r>
    </w:p>
    <w:p w:rsidR="0071298E" w:rsidRDefault="0071298E" w:rsidP="0071298E">
      <w:pPr>
        <w:pStyle w:val="libNormal"/>
        <w:rPr>
          <w:rtl/>
        </w:rPr>
      </w:pPr>
      <w:r>
        <w:rPr>
          <w:rtl/>
        </w:rPr>
        <w:t>نوجوان بايد انواع آگاهى و علوم را به دست آورد</w:t>
      </w:r>
    </w:p>
    <w:p w:rsidR="0071298E" w:rsidRDefault="0071298E" w:rsidP="0071298E">
      <w:pPr>
        <w:pStyle w:val="libNormal"/>
        <w:rPr>
          <w:rtl/>
        </w:rPr>
      </w:pPr>
      <w:r>
        <w:rPr>
          <w:rtl/>
        </w:rPr>
        <w:t>اما چگونه؟</w:t>
      </w:r>
    </w:p>
    <w:p w:rsidR="0071298E" w:rsidRDefault="0071298E" w:rsidP="0071298E">
      <w:pPr>
        <w:pStyle w:val="libNormal"/>
        <w:rPr>
          <w:rtl/>
        </w:rPr>
      </w:pPr>
      <w:r>
        <w:rPr>
          <w:rtl/>
        </w:rPr>
        <w:t>و با چه روش</w:t>
      </w:r>
      <w:r w:rsidR="00B64C8A">
        <w:rPr>
          <w:rFonts w:hint="cs"/>
          <w:rtl/>
        </w:rPr>
        <w:t xml:space="preserve"> </w:t>
      </w:r>
      <w:r>
        <w:rPr>
          <w:rtl/>
        </w:rPr>
        <w:t>هائى مى توان به برترى هاى ياد شده دسترسى پيدا كرد؟</w:t>
      </w:r>
    </w:p>
    <w:p w:rsidR="0071298E" w:rsidRDefault="0071298E" w:rsidP="0071298E">
      <w:pPr>
        <w:pStyle w:val="libNormal"/>
        <w:rPr>
          <w:rtl/>
        </w:rPr>
      </w:pPr>
      <w:r>
        <w:rPr>
          <w:rtl/>
        </w:rPr>
        <w:t xml:space="preserve">امام على </w:t>
      </w:r>
      <w:r w:rsidR="003464C9" w:rsidRPr="003464C9">
        <w:rPr>
          <w:rStyle w:val="libAlaemChar"/>
          <w:rtl/>
        </w:rPr>
        <w:t>عليه‌السلام</w:t>
      </w:r>
      <w:r>
        <w:rPr>
          <w:rtl/>
        </w:rPr>
        <w:t xml:space="preserve"> مى فرمايد تمام مراحل ياد شده را تنها با صبر و بردبارى مى توان سپرى كرد.</w:t>
      </w:r>
    </w:p>
    <w:p w:rsidR="0071298E" w:rsidRDefault="0071298E" w:rsidP="0071298E">
      <w:pPr>
        <w:pStyle w:val="libNormal"/>
        <w:rPr>
          <w:rtl/>
        </w:rPr>
      </w:pPr>
      <w:r>
        <w:rPr>
          <w:rtl/>
        </w:rPr>
        <w:t>و تمام ارزش</w:t>
      </w:r>
      <w:r w:rsidR="00B64C8A">
        <w:rPr>
          <w:rFonts w:hint="cs"/>
          <w:rtl/>
        </w:rPr>
        <w:t xml:space="preserve"> </w:t>
      </w:r>
      <w:r>
        <w:rPr>
          <w:rtl/>
        </w:rPr>
        <w:t>هاى ياد شده را با صبر و تحمل مشكلات مى توان در جان خويش پياده ساخت.</w:t>
      </w:r>
    </w:p>
    <w:p w:rsidR="0071298E" w:rsidRDefault="0071298E" w:rsidP="00B64C8A">
      <w:pPr>
        <w:pStyle w:val="Heading3"/>
        <w:rPr>
          <w:rtl/>
        </w:rPr>
      </w:pPr>
      <w:bookmarkStart w:id="65" w:name="_Toc11065729"/>
      <w:r>
        <w:rPr>
          <w:rtl/>
        </w:rPr>
        <w:t>ضرورت صبر و بردبارى</w:t>
      </w:r>
      <w:bookmarkEnd w:id="65"/>
    </w:p>
    <w:p w:rsidR="0071298E" w:rsidRDefault="0071298E" w:rsidP="00B64C8A">
      <w:pPr>
        <w:pStyle w:val="libNormal"/>
        <w:rPr>
          <w:rtl/>
        </w:rPr>
      </w:pPr>
      <w:r>
        <w:rPr>
          <w:rtl/>
        </w:rPr>
        <w:t xml:space="preserve">١٩- قال على </w:t>
      </w:r>
      <w:r w:rsidR="003464C9" w:rsidRPr="003464C9">
        <w:rPr>
          <w:rStyle w:val="libAlaemChar"/>
          <w:rtl/>
        </w:rPr>
        <w:t>عليه‌السلام</w:t>
      </w:r>
      <w:r>
        <w:rPr>
          <w:rtl/>
        </w:rPr>
        <w:t>:</w:t>
      </w:r>
      <w:r w:rsidR="00B64C8A">
        <w:rPr>
          <w:rFonts w:hint="cs"/>
          <w:rtl/>
        </w:rPr>
        <w:t xml:space="preserve"> «</w:t>
      </w:r>
      <w:r w:rsidR="00B64C8A" w:rsidRPr="00B64C8A">
        <w:rPr>
          <w:rStyle w:val="libHadeesChar"/>
          <w:rtl/>
        </w:rPr>
        <w:t>وَعَوِّدْ نَفْسَكَ التَّصَبُّرَ عَلَى الْمَكْرُوهِ</w:t>
      </w:r>
      <w:r w:rsidR="00B64C8A">
        <w:rPr>
          <w:rFonts w:hint="cs"/>
          <w:rtl/>
        </w:rPr>
        <w:t>»</w:t>
      </w:r>
    </w:p>
    <w:p w:rsidR="0071298E" w:rsidRPr="00B64C8A" w:rsidRDefault="0071298E" w:rsidP="00B64C8A">
      <w:pPr>
        <w:pStyle w:val="libNormal"/>
        <w:rPr>
          <w:rFonts w:eastAsia="B Badr"/>
          <w:rtl/>
        </w:rPr>
      </w:pPr>
      <w:r>
        <w:rPr>
          <w:rtl/>
        </w:rPr>
        <w:t xml:space="preserve">امام على </w:t>
      </w:r>
      <w:r w:rsidR="003464C9" w:rsidRPr="003464C9">
        <w:rPr>
          <w:rStyle w:val="libAlaemChar"/>
          <w:rtl/>
        </w:rPr>
        <w:t>عليه‌السلام</w:t>
      </w:r>
      <w:r>
        <w:rPr>
          <w:rtl/>
        </w:rPr>
        <w:t xml:space="preserve"> فرمود:</w:t>
      </w:r>
      <w:r w:rsidR="00B64C8A">
        <w:rPr>
          <w:rFonts w:hint="cs"/>
          <w:rtl/>
        </w:rPr>
        <w:t xml:space="preserve"> «</w:t>
      </w:r>
      <w:r>
        <w:rPr>
          <w:rtl/>
        </w:rPr>
        <w:t>نفس خويش را بر استقامت در برابر مشكلات عادت ده</w:t>
      </w:r>
      <w:r w:rsidR="00B64C8A">
        <w:rPr>
          <w:rFonts w:hint="cs"/>
          <w:rtl/>
        </w:rPr>
        <w:t>.</w:t>
      </w:r>
      <w:r w:rsidR="00B64C8A">
        <w:rPr>
          <w:rFonts w:eastAsia="B Badr" w:hint="cs"/>
          <w:rtl/>
        </w:rPr>
        <w:t>»</w:t>
      </w:r>
      <w:r w:rsidRPr="00B64C8A">
        <w:rPr>
          <w:rFonts w:eastAsia="B Badr"/>
          <w:rtl/>
        </w:rPr>
        <w:t xml:space="preserve"> </w:t>
      </w:r>
      <w:r w:rsidR="000E7AE9">
        <w:rPr>
          <w:rStyle w:val="libFootnotenumChar"/>
          <w:rtl/>
        </w:rPr>
        <w:t>(</w:t>
      </w:r>
      <w:r w:rsidRPr="005A07BE">
        <w:rPr>
          <w:rStyle w:val="libFootnotenumChar"/>
          <w:rtl/>
        </w:rPr>
        <w:t>١٩</w:t>
      </w:r>
      <w:r w:rsidR="000E7AE9">
        <w:rPr>
          <w:rStyle w:val="libFootnotenumChar"/>
          <w:rtl/>
        </w:rPr>
        <w:t>)</w:t>
      </w:r>
    </w:p>
    <w:p w:rsidR="00B64C8A" w:rsidRDefault="00B64C8A" w:rsidP="00B64C8A">
      <w:pPr>
        <w:pStyle w:val="libNormal"/>
        <w:rPr>
          <w:rFonts w:hint="cs"/>
          <w:rtl/>
        </w:rPr>
      </w:pPr>
      <w:bookmarkStart w:id="66" w:name="_Toc416957825"/>
      <w:r>
        <w:rPr>
          <w:rtl/>
        </w:rPr>
        <w:br w:type="page"/>
      </w:r>
    </w:p>
    <w:p w:rsidR="0071298E" w:rsidRDefault="0071298E" w:rsidP="00B64C8A">
      <w:pPr>
        <w:pStyle w:val="Heading3"/>
        <w:rPr>
          <w:rtl/>
        </w:rPr>
      </w:pPr>
      <w:bookmarkStart w:id="67" w:name="_Toc11065730"/>
      <w:r>
        <w:rPr>
          <w:rtl/>
        </w:rPr>
        <w:t>انواع صبر</w:t>
      </w:r>
      <w:bookmarkEnd w:id="66"/>
      <w:bookmarkEnd w:id="67"/>
    </w:p>
    <w:p w:rsidR="0071298E" w:rsidRDefault="0071298E" w:rsidP="0071298E">
      <w:pPr>
        <w:pStyle w:val="libNormal"/>
        <w:rPr>
          <w:rtl/>
        </w:rPr>
      </w:pPr>
      <w:r>
        <w:rPr>
          <w:rtl/>
        </w:rPr>
        <w:t>امام پس از آنكه به يكى از ره آوردهاى صبر و بردبارى اشاره فرمود، انواع صبر را مورد ارزيابى قرار مى دهد، و اين حقيقت را طرح مى فرمايد كه، صبر و بردبارى هيچگاه به ضرر و زيان كسى نخواهد بود، پس بايد بر همه ى سختى ها و مشكلات بردبار بود.</w:t>
      </w:r>
    </w:p>
    <w:p w:rsidR="0071298E" w:rsidRDefault="0071298E" w:rsidP="00344186">
      <w:pPr>
        <w:pStyle w:val="libNormal"/>
        <w:rPr>
          <w:rtl/>
        </w:rPr>
      </w:pPr>
      <w:r>
        <w:rPr>
          <w:rtl/>
        </w:rPr>
        <w:t xml:space="preserve">٢٠- قال على </w:t>
      </w:r>
      <w:r w:rsidR="003464C9" w:rsidRPr="003464C9">
        <w:rPr>
          <w:rStyle w:val="libAlaemChar"/>
          <w:rtl/>
        </w:rPr>
        <w:t>عليه‌السلام</w:t>
      </w:r>
      <w:r>
        <w:rPr>
          <w:rtl/>
        </w:rPr>
        <w:t>:</w:t>
      </w:r>
      <w:r w:rsidR="00344186">
        <w:rPr>
          <w:rFonts w:hint="cs"/>
          <w:rtl/>
        </w:rPr>
        <w:t xml:space="preserve"> «</w:t>
      </w:r>
      <w:r w:rsidR="00344186" w:rsidRPr="00344186">
        <w:rPr>
          <w:rStyle w:val="libHadeesChar"/>
          <w:rtl/>
        </w:rPr>
        <w:t>الصَّبْرُ صَبْرَانِ صَبْرٌ عَلَى مَا تَكْرَهُ وَ صَبْرٌ عَمَّا تُحِبُّ</w:t>
      </w:r>
      <w:r w:rsidR="00344186">
        <w:rPr>
          <w:rFonts w:hint="cs"/>
          <w:rtl/>
        </w:rPr>
        <w:t>»</w:t>
      </w:r>
    </w:p>
    <w:p w:rsidR="0071298E" w:rsidRDefault="0071298E" w:rsidP="0071298E">
      <w:pPr>
        <w:pStyle w:val="libNormal"/>
        <w:rPr>
          <w:rtl/>
        </w:rPr>
      </w:pPr>
      <w:r>
        <w:rPr>
          <w:rtl/>
        </w:rPr>
        <w:t xml:space="preserve">امام على </w:t>
      </w:r>
      <w:r w:rsidR="003464C9" w:rsidRPr="003464C9">
        <w:rPr>
          <w:rStyle w:val="libAlaemChar"/>
          <w:rtl/>
        </w:rPr>
        <w:t>عليه‌السلام</w:t>
      </w:r>
      <w:r>
        <w:rPr>
          <w:rtl/>
        </w:rPr>
        <w:t xml:space="preserve"> فرمود:</w:t>
      </w:r>
    </w:p>
    <w:p w:rsidR="0071298E" w:rsidRPr="00344186" w:rsidRDefault="00344186" w:rsidP="00344186">
      <w:pPr>
        <w:pStyle w:val="libNormal"/>
        <w:rPr>
          <w:rFonts w:eastAsia="B Badr"/>
          <w:rtl/>
        </w:rPr>
      </w:pPr>
      <w:r>
        <w:rPr>
          <w:rFonts w:hint="cs"/>
          <w:rtl/>
        </w:rPr>
        <w:t>«</w:t>
      </w:r>
      <w:r w:rsidR="0071298E">
        <w:rPr>
          <w:rtl/>
        </w:rPr>
        <w:t>صبر و بردبارى دو قسم است، يكى صبر بر انجام كارى كه خوش ندارى و ديگرى صبر بر كارى كه دوست دارى</w:t>
      </w:r>
      <w:r>
        <w:rPr>
          <w:rFonts w:hint="cs"/>
          <w:rtl/>
        </w:rPr>
        <w:t>»</w:t>
      </w:r>
      <w:r w:rsidR="0071298E">
        <w:rPr>
          <w:rtl/>
        </w:rPr>
        <w:t xml:space="preserve"> </w:t>
      </w:r>
      <w:r w:rsidR="000E7AE9">
        <w:rPr>
          <w:rStyle w:val="libFootnotenumChar"/>
          <w:rtl/>
        </w:rPr>
        <w:t>(</w:t>
      </w:r>
      <w:r w:rsidR="0071298E" w:rsidRPr="005A07BE">
        <w:rPr>
          <w:rStyle w:val="libFootnotenumChar"/>
          <w:rtl/>
        </w:rPr>
        <w:t>٢٠</w:t>
      </w:r>
      <w:r w:rsidR="000E7AE9">
        <w:rPr>
          <w:rStyle w:val="libFootnotenumChar"/>
          <w:rtl/>
        </w:rPr>
        <w:t>)</w:t>
      </w:r>
    </w:p>
    <w:p w:rsidR="0071298E" w:rsidRDefault="0071298E" w:rsidP="0071298E">
      <w:pPr>
        <w:pStyle w:val="libNormal"/>
        <w:rPr>
          <w:rtl/>
        </w:rPr>
      </w:pPr>
      <w:r>
        <w:rPr>
          <w:rtl/>
        </w:rPr>
        <w:t>پس عامل اساسى، در مباحث نوجوانان، و به بارنشستن ارزش</w:t>
      </w:r>
      <w:r w:rsidR="00F337D4">
        <w:rPr>
          <w:rFonts w:hint="cs"/>
          <w:rtl/>
        </w:rPr>
        <w:t xml:space="preserve"> </w:t>
      </w:r>
      <w:r>
        <w:rPr>
          <w:rtl/>
        </w:rPr>
        <w:t>ها، در خودسازى و تربيت نفس، صبر و بردبارى و تحمل مشكلات است.</w:t>
      </w:r>
    </w:p>
    <w:p w:rsidR="0071298E" w:rsidRDefault="0071298E" w:rsidP="0071298E">
      <w:pPr>
        <w:pStyle w:val="libNormal"/>
        <w:rPr>
          <w:rtl/>
        </w:rPr>
      </w:pPr>
      <w:r>
        <w:rPr>
          <w:rtl/>
        </w:rPr>
        <w:t>نوجوانان بايد خويشتن را با صبر و بردبارى عادت دهند و از عجله و شتابهاى دروغين بپرهيزند.</w:t>
      </w:r>
    </w:p>
    <w:p w:rsidR="0071298E" w:rsidRDefault="0071298E" w:rsidP="0071298E">
      <w:pPr>
        <w:pStyle w:val="libNormal"/>
        <w:rPr>
          <w:rtl/>
        </w:rPr>
      </w:pPr>
      <w:r>
        <w:rPr>
          <w:rtl/>
        </w:rPr>
        <w:t>ان شاءالله</w:t>
      </w:r>
    </w:p>
    <w:p w:rsidR="0071298E" w:rsidRDefault="0071298E" w:rsidP="0071298E">
      <w:pPr>
        <w:pStyle w:val="libNormal"/>
        <w:rPr>
          <w:rtl/>
        </w:rPr>
      </w:pPr>
      <w:r>
        <w:rPr>
          <w:rtl/>
        </w:rPr>
        <w:br w:type="page"/>
      </w:r>
    </w:p>
    <w:p w:rsidR="0071298E" w:rsidRDefault="0071298E" w:rsidP="00F337D4">
      <w:pPr>
        <w:pStyle w:val="Heading2"/>
        <w:rPr>
          <w:rtl/>
        </w:rPr>
      </w:pPr>
      <w:bookmarkStart w:id="68" w:name="_Toc11065731"/>
      <w:r>
        <w:rPr>
          <w:rtl/>
        </w:rPr>
        <w:t>پى نوشت ها</w:t>
      </w:r>
      <w:bookmarkEnd w:id="68"/>
    </w:p>
    <w:p w:rsidR="0071298E" w:rsidRDefault="0071298E" w:rsidP="0071298E">
      <w:pPr>
        <w:pStyle w:val="libFootnote"/>
        <w:rPr>
          <w:rtl/>
        </w:rPr>
      </w:pPr>
      <w:r>
        <w:rPr>
          <w:rtl/>
        </w:rPr>
        <w:t>1</w:t>
      </w:r>
      <w:r w:rsidR="00E00C66">
        <w:rPr>
          <w:rtl/>
        </w:rPr>
        <w:t>.</w:t>
      </w:r>
      <w:r>
        <w:rPr>
          <w:rtl/>
        </w:rPr>
        <w:t xml:space="preserve"> حكمت 1/94 نهج البلاغه المعجم المفهرس.</w:t>
      </w:r>
    </w:p>
    <w:p w:rsidR="0071298E" w:rsidRDefault="0071298E" w:rsidP="00E00C66">
      <w:pPr>
        <w:pStyle w:val="libFootnote"/>
        <w:rPr>
          <w:rtl/>
        </w:rPr>
      </w:pPr>
      <w:r>
        <w:rPr>
          <w:rtl/>
        </w:rPr>
        <w:t>2</w:t>
      </w:r>
      <w:r w:rsidR="00E00C66">
        <w:rPr>
          <w:rtl/>
        </w:rPr>
        <w:t>.</w:t>
      </w:r>
      <w:r>
        <w:rPr>
          <w:rtl/>
        </w:rPr>
        <w:t xml:space="preserve"> حكمت 284 نهج البلاغه المعجم المفهرس.</w:t>
      </w:r>
    </w:p>
    <w:p w:rsidR="0071298E" w:rsidRDefault="0071298E" w:rsidP="00E00C66">
      <w:pPr>
        <w:pStyle w:val="libFootnote"/>
        <w:rPr>
          <w:rtl/>
        </w:rPr>
      </w:pPr>
      <w:r>
        <w:rPr>
          <w:rtl/>
        </w:rPr>
        <w:t>3</w:t>
      </w:r>
      <w:r w:rsidR="00E00C66">
        <w:rPr>
          <w:rtl/>
        </w:rPr>
        <w:t>.</w:t>
      </w:r>
      <w:r>
        <w:rPr>
          <w:rtl/>
        </w:rPr>
        <w:t xml:space="preserve"> حكمت 5 نهج البلاغه المعجم المفهرس.</w:t>
      </w:r>
    </w:p>
    <w:p w:rsidR="0071298E" w:rsidRDefault="0071298E" w:rsidP="00E00C66">
      <w:pPr>
        <w:pStyle w:val="libFootnote"/>
        <w:rPr>
          <w:rtl/>
        </w:rPr>
      </w:pPr>
      <w:r>
        <w:rPr>
          <w:rtl/>
        </w:rPr>
        <w:t>4</w:t>
      </w:r>
      <w:r w:rsidR="00E00C66">
        <w:rPr>
          <w:rtl/>
        </w:rPr>
        <w:t>.</w:t>
      </w:r>
      <w:r>
        <w:rPr>
          <w:rtl/>
        </w:rPr>
        <w:t xml:space="preserve"> نامه ى 54 نهج البلاغه المعجم المفهرس.</w:t>
      </w:r>
    </w:p>
    <w:p w:rsidR="0071298E" w:rsidRDefault="0071298E" w:rsidP="00E00C66">
      <w:pPr>
        <w:pStyle w:val="libFootnote"/>
        <w:rPr>
          <w:rtl/>
        </w:rPr>
      </w:pPr>
      <w:r>
        <w:rPr>
          <w:rtl/>
        </w:rPr>
        <w:t>5</w:t>
      </w:r>
      <w:r w:rsidR="00E00C66">
        <w:rPr>
          <w:rtl/>
        </w:rPr>
        <w:t>.</w:t>
      </w:r>
      <w:r>
        <w:rPr>
          <w:rtl/>
        </w:rPr>
        <w:t xml:space="preserve"> حكمت 6 /147 نهج البلاغه المعجم المفهرس.</w:t>
      </w:r>
    </w:p>
    <w:p w:rsidR="0071298E" w:rsidRDefault="0071298E" w:rsidP="00E00C66">
      <w:pPr>
        <w:pStyle w:val="libFootnote"/>
        <w:rPr>
          <w:rtl/>
        </w:rPr>
      </w:pPr>
      <w:r>
        <w:rPr>
          <w:rtl/>
        </w:rPr>
        <w:t>6</w:t>
      </w:r>
      <w:r w:rsidR="00E00C66">
        <w:rPr>
          <w:rtl/>
        </w:rPr>
        <w:t>.</w:t>
      </w:r>
      <w:r>
        <w:rPr>
          <w:rtl/>
        </w:rPr>
        <w:t xml:space="preserve"> حكمت 181 نهج البلاغه المعجم المفهرس.</w:t>
      </w:r>
    </w:p>
    <w:p w:rsidR="0071298E" w:rsidRDefault="0071298E" w:rsidP="00E00C66">
      <w:pPr>
        <w:pStyle w:val="libFootnote"/>
        <w:rPr>
          <w:rtl/>
        </w:rPr>
      </w:pPr>
      <w:r>
        <w:rPr>
          <w:rtl/>
        </w:rPr>
        <w:t>7</w:t>
      </w:r>
      <w:r w:rsidR="00E00C66">
        <w:rPr>
          <w:rtl/>
        </w:rPr>
        <w:t>.</w:t>
      </w:r>
      <w:r>
        <w:rPr>
          <w:rtl/>
        </w:rPr>
        <w:t xml:space="preserve"> حكمت 5 نهج البلاغه المعجم المفهرس.</w:t>
      </w:r>
    </w:p>
    <w:p w:rsidR="0071298E" w:rsidRDefault="0071298E" w:rsidP="00E00C66">
      <w:pPr>
        <w:pStyle w:val="libFootnote"/>
        <w:rPr>
          <w:rtl/>
        </w:rPr>
      </w:pPr>
      <w:r>
        <w:rPr>
          <w:rtl/>
        </w:rPr>
        <w:t>8</w:t>
      </w:r>
      <w:r w:rsidR="00E00C66">
        <w:rPr>
          <w:rtl/>
        </w:rPr>
        <w:t>.</w:t>
      </w:r>
      <w:r>
        <w:rPr>
          <w:rtl/>
        </w:rPr>
        <w:t xml:space="preserve"> حكمت 3/113 نهج البلاغه المعجم المفهرس.</w:t>
      </w:r>
    </w:p>
    <w:p w:rsidR="0071298E" w:rsidRDefault="0071298E" w:rsidP="00E00C66">
      <w:pPr>
        <w:pStyle w:val="libFootnote"/>
        <w:rPr>
          <w:rtl/>
        </w:rPr>
      </w:pPr>
      <w:r>
        <w:rPr>
          <w:rtl/>
        </w:rPr>
        <w:t>9</w:t>
      </w:r>
      <w:r w:rsidR="00E00C66">
        <w:rPr>
          <w:rtl/>
        </w:rPr>
        <w:t>.</w:t>
      </w:r>
      <w:r>
        <w:rPr>
          <w:rtl/>
        </w:rPr>
        <w:t xml:space="preserve"> خطبه ى 6/132 نهج البلاغه المعجم المفهرس.</w:t>
      </w:r>
    </w:p>
    <w:p w:rsidR="0071298E" w:rsidRDefault="0071298E" w:rsidP="00E00C66">
      <w:pPr>
        <w:pStyle w:val="libFootnote"/>
        <w:rPr>
          <w:rtl/>
        </w:rPr>
      </w:pPr>
      <w:r>
        <w:rPr>
          <w:rtl/>
        </w:rPr>
        <w:t>10</w:t>
      </w:r>
      <w:r w:rsidR="00E00C66">
        <w:rPr>
          <w:rtl/>
        </w:rPr>
        <w:t>.</w:t>
      </w:r>
      <w:r>
        <w:rPr>
          <w:rtl/>
        </w:rPr>
        <w:t xml:space="preserve"> حكمت 362 نهج البلاغه المعجم المفهرس.</w:t>
      </w:r>
    </w:p>
    <w:p w:rsidR="0071298E" w:rsidRDefault="0071298E" w:rsidP="00E00C66">
      <w:pPr>
        <w:pStyle w:val="libFootnote"/>
        <w:rPr>
          <w:rtl/>
        </w:rPr>
      </w:pPr>
      <w:r>
        <w:rPr>
          <w:rtl/>
        </w:rPr>
        <w:t>11</w:t>
      </w:r>
      <w:r w:rsidR="00E00C66">
        <w:rPr>
          <w:rtl/>
        </w:rPr>
        <w:t>.</w:t>
      </w:r>
      <w:r>
        <w:rPr>
          <w:rtl/>
        </w:rPr>
        <w:t xml:space="preserve"> نامه ى 56 /31 نهج البلاغه المعجم المفهرس.</w:t>
      </w:r>
    </w:p>
    <w:p w:rsidR="0071298E" w:rsidRDefault="0071298E" w:rsidP="00E00C66">
      <w:pPr>
        <w:pStyle w:val="libFootnote"/>
        <w:rPr>
          <w:rtl/>
        </w:rPr>
      </w:pPr>
      <w:r>
        <w:rPr>
          <w:rtl/>
        </w:rPr>
        <w:t>12</w:t>
      </w:r>
      <w:r w:rsidR="00E00C66">
        <w:rPr>
          <w:rtl/>
        </w:rPr>
        <w:t>.</w:t>
      </w:r>
      <w:r>
        <w:rPr>
          <w:rtl/>
        </w:rPr>
        <w:t xml:space="preserve"> نامه ى 1/59 نهج البلاغه المعجم المفهرس.</w:t>
      </w:r>
    </w:p>
    <w:p w:rsidR="0071298E" w:rsidRDefault="0071298E" w:rsidP="00E00C66">
      <w:pPr>
        <w:pStyle w:val="libFootnote"/>
        <w:rPr>
          <w:rtl/>
        </w:rPr>
      </w:pPr>
      <w:r>
        <w:rPr>
          <w:rtl/>
        </w:rPr>
        <w:t>13</w:t>
      </w:r>
      <w:r w:rsidR="00E00C66">
        <w:rPr>
          <w:rtl/>
        </w:rPr>
        <w:t>.</w:t>
      </w:r>
      <w:r>
        <w:rPr>
          <w:rtl/>
        </w:rPr>
        <w:t xml:space="preserve"> نامه ى 74/53 نهج البلاغه المعجم المفهرس.</w:t>
      </w:r>
    </w:p>
    <w:p w:rsidR="0071298E" w:rsidRDefault="0071298E" w:rsidP="00E00C66">
      <w:pPr>
        <w:pStyle w:val="libFootnote"/>
        <w:rPr>
          <w:rtl/>
        </w:rPr>
      </w:pPr>
      <w:r>
        <w:rPr>
          <w:rtl/>
        </w:rPr>
        <w:t>14</w:t>
      </w:r>
      <w:r w:rsidR="00E00C66">
        <w:rPr>
          <w:rtl/>
        </w:rPr>
        <w:t>.</w:t>
      </w:r>
      <w:r>
        <w:rPr>
          <w:rtl/>
        </w:rPr>
        <w:t xml:space="preserve"> خطبه ى 13/176 نهج البلاغه المعجم المفهرس.</w:t>
      </w:r>
    </w:p>
    <w:p w:rsidR="0071298E" w:rsidRDefault="0071298E" w:rsidP="00E00C66">
      <w:pPr>
        <w:pStyle w:val="libFootnote"/>
        <w:rPr>
          <w:rtl/>
        </w:rPr>
      </w:pPr>
      <w:r>
        <w:rPr>
          <w:rtl/>
        </w:rPr>
        <w:t>15</w:t>
      </w:r>
      <w:r w:rsidR="00E00C66">
        <w:rPr>
          <w:rtl/>
        </w:rPr>
        <w:t>.</w:t>
      </w:r>
      <w:r>
        <w:rPr>
          <w:rtl/>
        </w:rPr>
        <w:t xml:space="preserve"> حكمت 412 نهج البلاغه المعجم المفهرس.</w:t>
      </w:r>
    </w:p>
    <w:p w:rsidR="0071298E" w:rsidRDefault="0071298E" w:rsidP="00E00C66">
      <w:pPr>
        <w:pStyle w:val="libFootnote"/>
        <w:rPr>
          <w:rtl/>
        </w:rPr>
      </w:pPr>
      <w:r>
        <w:rPr>
          <w:rtl/>
        </w:rPr>
        <w:t>16</w:t>
      </w:r>
      <w:r w:rsidR="00E00C66">
        <w:rPr>
          <w:rtl/>
        </w:rPr>
        <w:t>.</w:t>
      </w:r>
      <w:r>
        <w:rPr>
          <w:rtl/>
        </w:rPr>
        <w:t xml:space="preserve"> نامه ى 86/31 نهج البلاغه المعجم المفهرس.</w:t>
      </w:r>
    </w:p>
    <w:p w:rsidR="0071298E" w:rsidRDefault="0071298E" w:rsidP="00E00C66">
      <w:pPr>
        <w:pStyle w:val="libFootnote"/>
        <w:rPr>
          <w:rtl/>
        </w:rPr>
      </w:pPr>
      <w:r>
        <w:rPr>
          <w:rtl/>
        </w:rPr>
        <w:t>17</w:t>
      </w:r>
      <w:r w:rsidR="00E00C66">
        <w:rPr>
          <w:rtl/>
        </w:rPr>
        <w:t>.</w:t>
      </w:r>
      <w:r>
        <w:rPr>
          <w:rtl/>
        </w:rPr>
        <w:t xml:space="preserve"> حكمت 105 نهج البلاغه المعجم المفهرس.</w:t>
      </w:r>
    </w:p>
    <w:p w:rsidR="0071298E" w:rsidRDefault="0071298E" w:rsidP="00E00C66">
      <w:pPr>
        <w:pStyle w:val="libFootnote"/>
        <w:rPr>
          <w:rtl/>
        </w:rPr>
      </w:pPr>
      <w:r>
        <w:rPr>
          <w:rtl/>
        </w:rPr>
        <w:t>18</w:t>
      </w:r>
      <w:r w:rsidR="00E00C66">
        <w:rPr>
          <w:rtl/>
        </w:rPr>
        <w:t>.</w:t>
      </w:r>
      <w:r>
        <w:rPr>
          <w:rtl/>
        </w:rPr>
        <w:t xml:space="preserve"> خطبه 2/167 نهج البلاغه المعجم المفهرس.</w:t>
      </w:r>
    </w:p>
    <w:p w:rsidR="0071298E" w:rsidRDefault="0071298E" w:rsidP="00E00C66">
      <w:pPr>
        <w:pStyle w:val="libFootnote"/>
        <w:rPr>
          <w:rtl/>
        </w:rPr>
      </w:pPr>
      <w:r>
        <w:rPr>
          <w:rtl/>
        </w:rPr>
        <w:t>19</w:t>
      </w:r>
      <w:r w:rsidR="00E00C66">
        <w:rPr>
          <w:rtl/>
        </w:rPr>
        <w:t>.</w:t>
      </w:r>
      <w:r>
        <w:rPr>
          <w:rtl/>
        </w:rPr>
        <w:t xml:space="preserve"> نامه ى 16/31 نهج البلاغه المعجم المفهرس.</w:t>
      </w:r>
    </w:p>
    <w:p w:rsidR="0071298E" w:rsidRDefault="0071298E" w:rsidP="00E00C66">
      <w:pPr>
        <w:pStyle w:val="libFootnote"/>
        <w:rPr>
          <w:rFonts w:hint="cs"/>
          <w:rtl/>
        </w:rPr>
      </w:pPr>
      <w:r>
        <w:rPr>
          <w:rtl/>
        </w:rPr>
        <w:t>20</w:t>
      </w:r>
      <w:r w:rsidR="00E00C66">
        <w:rPr>
          <w:rtl/>
        </w:rPr>
        <w:t>.</w:t>
      </w:r>
      <w:r>
        <w:rPr>
          <w:rtl/>
        </w:rPr>
        <w:t xml:space="preserve"> حكمت 55 نهج البلاغه المعجم المفهرس.</w:t>
      </w:r>
    </w:p>
    <w:p w:rsidR="00E45688" w:rsidRDefault="00E45688" w:rsidP="00E45688">
      <w:pPr>
        <w:pStyle w:val="libNormal"/>
        <w:rPr>
          <w:rFonts w:hint="cs"/>
          <w:rtl/>
        </w:rPr>
      </w:pPr>
      <w:r>
        <w:rPr>
          <w:rtl/>
        </w:rPr>
        <w:br w:type="page"/>
      </w:r>
    </w:p>
    <w:sdt>
      <w:sdtPr>
        <w:rPr>
          <w:rtl/>
        </w:rPr>
        <w:id w:val="1735170612"/>
        <w:docPartObj>
          <w:docPartGallery w:val="Table of Contents"/>
          <w:docPartUnique/>
        </w:docPartObj>
      </w:sdtPr>
      <w:sdtEndPr>
        <w:rPr>
          <w:b w:val="0"/>
          <w:bCs w:val="0"/>
        </w:rPr>
      </w:sdtEndPr>
      <w:sdtContent>
        <w:p w:rsidR="00E45688" w:rsidRDefault="00E45688" w:rsidP="00E45688">
          <w:pPr>
            <w:pStyle w:val="libBold1"/>
          </w:pPr>
          <w:r>
            <w:rPr>
              <w:rFonts w:hint="cs"/>
              <w:rtl/>
            </w:rPr>
            <w:t>فهرست مطالب</w:t>
          </w:r>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1065695" w:history="1">
            <w:r w:rsidRPr="00827328">
              <w:rPr>
                <w:rStyle w:val="Hyperlink"/>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Toc11065695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696" w:history="1">
            <w:r w:rsidRPr="00827328">
              <w:rPr>
                <w:rStyle w:val="Hyperlink"/>
                <w:noProof/>
                <w:rtl/>
              </w:rPr>
              <w:t>شناخت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Toc11065696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697" w:history="1">
            <w:r w:rsidRPr="00827328">
              <w:rPr>
                <w:rStyle w:val="Hyperlink"/>
                <w:noProof/>
                <w:rtl/>
              </w:rPr>
              <w:t>چرا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Toc11065697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698" w:history="1">
            <w:r w:rsidRPr="00827328">
              <w:rPr>
                <w:rStyle w:val="Hyperlink"/>
                <w:noProof/>
                <w:rtl/>
              </w:rPr>
              <w:t>سخنان امام چگونه جمع آورى گرديد؟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Toc11065698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699" w:history="1">
            <w:r w:rsidRPr="00827328">
              <w:rPr>
                <w:rStyle w:val="Hyperlink"/>
                <w:noProof/>
                <w:rtl/>
              </w:rPr>
              <w:t>آيا همه سخنان امام على در نهج البلاغه موجود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Toc11065699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00" w:history="1">
            <w:r w:rsidRPr="00827328">
              <w:rPr>
                <w:rStyle w:val="Hyperlink"/>
                <w:noProof/>
                <w:rtl/>
              </w:rPr>
              <w:t>پيام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01" w:history="1">
            <w:r w:rsidRPr="00827328">
              <w:rPr>
                <w:rStyle w:val="Hyperlink"/>
                <w:noProof/>
                <w:rtl/>
              </w:rPr>
              <w:t>جوانى و اخلاق از ديدگاه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02" w:history="1">
            <w:r w:rsidRPr="00827328">
              <w:rPr>
                <w:rStyle w:val="Hyperlink"/>
                <w:noProof/>
                <w:rtl/>
              </w:rPr>
              <w:t>ارزش آگاهى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03" w:history="1">
            <w:r w:rsidRPr="00827328">
              <w:rPr>
                <w:rStyle w:val="Hyperlink"/>
                <w:noProof/>
                <w:rtl/>
              </w:rPr>
              <w:t>ارزش تعليم و آموزش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04" w:history="1">
            <w:r w:rsidRPr="00827328">
              <w:rPr>
                <w:rStyle w:val="Hyperlink"/>
                <w:noProof/>
                <w:rtl/>
              </w:rPr>
              <w:t>ره آورد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05" w:history="1">
            <w:r w:rsidRPr="00827328">
              <w:rPr>
                <w:rStyle w:val="Hyperlink"/>
                <w:noProof/>
                <w:rtl/>
              </w:rPr>
              <w:t>ضرورت تربيت پذيرى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06" w:history="1">
            <w:r w:rsidRPr="00827328">
              <w:rPr>
                <w:rStyle w:val="Hyperlink"/>
                <w:noProof/>
                <w:rtl/>
              </w:rPr>
              <w:t>ره آورد 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07" w:history="1">
            <w:r w:rsidRPr="00827328">
              <w:rPr>
                <w:rStyle w:val="Hyperlink"/>
                <w:noProof/>
                <w:rtl/>
              </w:rPr>
              <w:t>شتاب در تربيت نوجوان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08" w:history="1">
            <w:r w:rsidRPr="00827328">
              <w:rPr>
                <w:rStyle w:val="Hyperlink"/>
                <w:noProof/>
                <w:rtl/>
              </w:rPr>
              <w:t>دورانديشى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09" w:history="1">
            <w:r w:rsidRPr="00827328">
              <w:rPr>
                <w:rStyle w:val="Hyperlink"/>
                <w:noProof/>
                <w:rtl/>
              </w:rPr>
              <w:t>ره آورد دورانديشى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Toc11065709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0" w:history="1">
            <w:r w:rsidRPr="00827328">
              <w:rPr>
                <w:rStyle w:val="Hyperlink"/>
                <w:noProof/>
                <w:rtl/>
              </w:rPr>
              <w:t>ضرورت دورانديشى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11" w:history="1">
            <w:r w:rsidRPr="00827328">
              <w:rPr>
                <w:rStyle w:val="Hyperlink"/>
                <w:noProof/>
                <w:rtl/>
              </w:rPr>
              <w:t>تقويت فكر و انديشه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2" w:history="1">
            <w:r w:rsidRPr="00827328">
              <w:rPr>
                <w:rStyle w:val="Hyperlink"/>
                <w:noProof/>
                <w:rtl/>
              </w:rPr>
              <w:t>ارزش فكر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3" w:history="1">
            <w:r w:rsidRPr="00827328">
              <w:rPr>
                <w:rStyle w:val="Hyperlink"/>
                <w:noProof/>
                <w:rtl/>
              </w:rPr>
              <w:t>ره آورد فكر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14" w:history="1">
            <w:r w:rsidRPr="00827328">
              <w:rPr>
                <w:rStyle w:val="Hyperlink"/>
                <w:noProof/>
                <w:rtl/>
              </w:rPr>
              <w:t>عفت و پاكدامنى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5" w:history="1">
            <w:r w:rsidRPr="00827328">
              <w:rPr>
                <w:rStyle w:val="Hyperlink"/>
                <w:noProof/>
                <w:rtl/>
              </w:rPr>
              <w:t>حفظ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6" w:history="1">
            <w:r w:rsidRPr="00827328">
              <w:rPr>
                <w:rStyle w:val="Hyperlink"/>
                <w:noProof/>
                <w:rtl/>
              </w:rPr>
              <w:t>راه حفظ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17" w:history="1">
            <w:r w:rsidRPr="00827328">
              <w:rPr>
                <w:rStyle w:val="Hyperlink"/>
                <w:noProof/>
                <w:rtl/>
              </w:rPr>
              <w:t>احترام به روابط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8" w:history="1">
            <w:r w:rsidRPr="00827328">
              <w:rPr>
                <w:rStyle w:val="Hyperlink"/>
                <w:noProof/>
                <w:rtl/>
              </w:rPr>
              <w:t>رعايت حقوق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19" w:history="1">
            <w:r w:rsidRPr="00827328">
              <w:rPr>
                <w:rStyle w:val="Hyperlink"/>
                <w:noProof/>
                <w:rtl/>
              </w:rPr>
              <w:t>ضرورت هماهنگى با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Toc11065719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20" w:history="1">
            <w:r w:rsidRPr="00827328">
              <w:rPr>
                <w:rStyle w:val="Hyperlink"/>
                <w:noProof/>
                <w:rtl/>
              </w:rPr>
              <w:t>آينده نگرى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1" w:history="1">
            <w:r w:rsidRPr="00827328">
              <w:rPr>
                <w:rStyle w:val="Hyperlink"/>
                <w:noProof/>
                <w:rtl/>
              </w:rPr>
              <w:t>ضرورت آينده نگرى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2" w:history="1">
            <w:r w:rsidRPr="00827328">
              <w:rPr>
                <w:rStyle w:val="Hyperlink"/>
                <w:noProof/>
                <w:rtl/>
              </w:rPr>
              <w:t>ضرورت آمادگى براى آينده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Toc11065722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3" w:history="1">
            <w:r w:rsidRPr="00827328">
              <w:rPr>
                <w:rStyle w:val="Hyperlink"/>
                <w:noProof/>
                <w:rtl/>
              </w:rPr>
              <w:t>معيار خودسازى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4" w:history="1">
            <w:r w:rsidRPr="00827328">
              <w:rPr>
                <w:rStyle w:val="Hyperlink"/>
                <w:noProof/>
                <w:rtl/>
              </w:rPr>
              <w:t>راه خودسازى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25" w:history="1">
            <w:r w:rsidRPr="00827328">
              <w:rPr>
                <w:rStyle w:val="Hyperlink"/>
                <w:noProof/>
                <w:rtl/>
              </w:rPr>
              <w:t>قانون گرائى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6" w:history="1">
            <w:r w:rsidRPr="00827328">
              <w:rPr>
                <w:rStyle w:val="Hyperlink"/>
                <w:noProof/>
                <w:rtl/>
              </w:rPr>
              <w:t>ضرورت آشنائى با قوانين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7" w:history="1">
            <w:r w:rsidRPr="00827328">
              <w:rPr>
                <w:rStyle w:val="Hyperlink"/>
                <w:noProof/>
                <w:rtl/>
              </w:rPr>
              <w:t>ره آورد آمادگى براى اجراى قوانين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28" w:history="1">
            <w:r w:rsidRPr="00827328">
              <w:rPr>
                <w:rStyle w:val="Hyperlink"/>
                <w:noProof/>
                <w:rtl/>
              </w:rPr>
              <w:t>صبر و بردبارى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29" w:history="1">
            <w:r w:rsidRPr="00827328">
              <w:rPr>
                <w:rStyle w:val="Hyperlink"/>
                <w:noProof/>
                <w:rtl/>
              </w:rPr>
              <w:t>ضرورت صبر و بردبارى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Toc11065729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45688" w:rsidRDefault="00E45688" w:rsidP="00E45688">
          <w:pPr>
            <w:pStyle w:val="TOC3"/>
            <w:rPr>
              <w:rFonts w:asciiTheme="minorHAnsi" w:eastAsiaTheme="minorEastAsia" w:hAnsiTheme="minorHAnsi" w:cstheme="minorBidi"/>
              <w:noProof/>
              <w:color w:val="auto"/>
              <w:sz w:val="22"/>
              <w:szCs w:val="22"/>
              <w:rtl/>
            </w:rPr>
          </w:pPr>
          <w:hyperlink w:anchor="_Toc11065730" w:history="1">
            <w:r w:rsidRPr="00827328">
              <w:rPr>
                <w:rStyle w:val="Hyperlink"/>
                <w:noProof/>
                <w:rtl/>
              </w:rPr>
              <w:t>انواع 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Toc11065730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45688" w:rsidRDefault="00E45688">
          <w:pPr>
            <w:pStyle w:val="TOC2"/>
            <w:tabs>
              <w:tab w:val="right" w:leader="dot" w:pos="8540"/>
            </w:tabs>
            <w:rPr>
              <w:rFonts w:asciiTheme="minorHAnsi" w:eastAsiaTheme="minorEastAsia" w:hAnsiTheme="minorHAnsi" w:cstheme="minorBidi"/>
              <w:noProof/>
              <w:color w:val="auto"/>
              <w:sz w:val="22"/>
              <w:szCs w:val="22"/>
              <w:rtl/>
            </w:rPr>
          </w:pPr>
          <w:hyperlink w:anchor="_Toc11065731" w:history="1">
            <w:r w:rsidRPr="00827328">
              <w:rPr>
                <w:rStyle w:val="Hyperlink"/>
                <w:noProof/>
                <w:rtl/>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Toc11065731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45688" w:rsidRDefault="00E45688" w:rsidP="00500EEA">
          <w:pPr>
            <w:pStyle w:val="libNormal"/>
          </w:pPr>
          <w:r>
            <w:fldChar w:fldCharType="end"/>
          </w:r>
        </w:p>
      </w:sdtContent>
    </w:sdt>
    <w:sectPr w:rsidR="00E45688" w:rsidSect="00C1531A">
      <w:footerReference w:type="even" r:id="rId8"/>
      <w:footerReference w:type="default" r:id="rId9"/>
      <w:footerReference w:type="first" r:id="rId10"/>
      <w:type w:val="continuous"/>
      <w:pgSz w:w="11907" w:h="16840" w:code="9"/>
      <w:pgMar w:top="1701" w:right="1737" w:bottom="1701" w:left="16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10A" w:rsidRDefault="00F8710A">
      <w:r>
        <w:separator/>
      </w:r>
    </w:p>
  </w:endnote>
  <w:endnote w:type="continuationSeparator" w:id="0">
    <w:p w:rsidR="00F8710A" w:rsidRDefault="00F87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panose1 w:val="020100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03386E">
    <w:pPr>
      <w:pStyle w:val="Footer"/>
    </w:pPr>
    <w:fldSimple w:instr=" PAGE   \* MERGEFORMAT ">
      <w:r w:rsidR="00EA1AFA">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03386E">
    <w:pPr>
      <w:pStyle w:val="Footer"/>
    </w:pPr>
    <w:fldSimple w:instr=" PAGE   \* MERGEFORMAT ">
      <w:r w:rsidR="00EA1AFA">
        <w:rPr>
          <w:noProof/>
          <w:rtl/>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03386E">
    <w:pPr>
      <w:pStyle w:val="Footer"/>
    </w:pPr>
    <w:fldSimple w:instr=" PAGE   \* MERGEFORMAT ">
      <w:r w:rsidR="00EA1AFA">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10A" w:rsidRDefault="00F8710A">
      <w:r>
        <w:separator/>
      </w:r>
    </w:p>
  </w:footnote>
  <w:footnote w:type="continuationSeparator" w:id="0">
    <w:p w:rsidR="00F8710A" w:rsidRDefault="00F87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55B1"/>
    <w:rsid w:val="00005A19"/>
    <w:rsid w:val="00010942"/>
    <w:rsid w:val="000217A6"/>
    <w:rsid w:val="00024AA0"/>
    <w:rsid w:val="000267FE"/>
    <w:rsid w:val="00030622"/>
    <w:rsid w:val="0003386E"/>
    <w:rsid w:val="00040272"/>
    <w:rsid w:val="00040798"/>
    <w:rsid w:val="00043023"/>
    <w:rsid w:val="00054406"/>
    <w:rsid w:val="0006216A"/>
    <w:rsid w:val="00067B41"/>
    <w:rsid w:val="00067F84"/>
    <w:rsid w:val="00071C97"/>
    <w:rsid w:val="000761F7"/>
    <w:rsid w:val="00076A3A"/>
    <w:rsid w:val="00092805"/>
    <w:rsid w:val="00092A0C"/>
    <w:rsid w:val="0009609F"/>
    <w:rsid w:val="00096C12"/>
    <w:rsid w:val="000A7750"/>
    <w:rsid w:val="000B3A56"/>
    <w:rsid w:val="000B77AC"/>
    <w:rsid w:val="000C0A89"/>
    <w:rsid w:val="000C7722"/>
    <w:rsid w:val="000D0932"/>
    <w:rsid w:val="000D180B"/>
    <w:rsid w:val="000D1BDF"/>
    <w:rsid w:val="000D1D47"/>
    <w:rsid w:val="000D5C38"/>
    <w:rsid w:val="000D71B7"/>
    <w:rsid w:val="000E6824"/>
    <w:rsid w:val="000E7AE9"/>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219C"/>
    <w:rsid w:val="001B577F"/>
    <w:rsid w:val="001B702D"/>
    <w:rsid w:val="001B7407"/>
    <w:rsid w:val="001C5EDB"/>
    <w:rsid w:val="001D41A1"/>
    <w:rsid w:val="001D60DA"/>
    <w:rsid w:val="001D67C0"/>
    <w:rsid w:val="001E25DC"/>
    <w:rsid w:val="001E4B5F"/>
    <w:rsid w:val="001E6C3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4186"/>
    <w:rsid w:val="003464C9"/>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1558"/>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390A"/>
    <w:rsid w:val="00494861"/>
    <w:rsid w:val="004953C3"/>
    <w:rsid w:val="00497042"/>
    <w:rsid w:val="004A0866"/>
    <w:rsid w:val="004A5E75"/>
    <w:rsid w:val="004A7228"/>
    <w:rsid w:val="004B17F4"/>
    <w:rsid w:val="004B3F28"/>
    <w:rsid w:val="004C3E90"/>
    <w:rsid w:val="004C4336"/>
    <w:rsid w:val="004C77B5"/>
    <w:rsid w:val="004D6BCF"/>
    <w:rsid w:val="004D7678"/>
    <w:rsid w:val="004D7CD7"/>
    <w:rsid w:val="004E6E95"/>
    <w:rsid w:val="004F4B1F"/>
    <w:rsid w:val="004F58BA"/>
    <w:rsid w:val="00500EEA"/>
    <w:rsid w:val="005022E5"/>
    <w:rsid w:val="00502651"/>
    <w:rsid w:val="005077E7"/>
    <w:rsid w:val="0051305D"/>
    <w:rsid w:val="00517E19"/>
    <w:rsid w:val="00520645"/>
    <w:rsid w:val="005254BC"/>
    <w:rsid w:val="005261CF"/>
    <w:rsid w:val="00526724"/>
    <w:rsid w:val="005358E7"/>
    <w:rsid w:val="00542EEF"/>
    <w:rsid w:val="00550B2F"/>
    <w:rsid w:val="00551712"/>
    <w:rsid w:val="00551E02"/>
    <w:rsid w:val="005529FE"/>
    <w:rsid w:val="00552C63"/>
    <w:rsid w:val="00553E8E"/>
    <w:rsid w:val="005549DE"/>
    <w:rsid w:val="0055634C"/>
    <w:rsid w:val="00557FB6"/>
    <w:rsid w:val="00561C58"/>
    <w:rsid w:val="00562EED"/>
    <w:rsid w:val="005655B1"/>
    <w:rsid w:val="00565700"/>
    <w:rsid w:val="005673A9"/>
    <w:rsid w:val="0057006C"/>
    <w:rsid w:val="00571BF1"/>
    <w:rsid w:val="0057612B"/>
    <w:rsid w:val="005772C4"/>
    <w:rsid w:val="00577577"/>
    <w:rsid w:val="0058088A"/>
    <w:rsid w:val="00584801"/>
    <w:rsid w:val="005923FF"/>
    <w:rsid w:val="00595761"/>
    <w:rsid w:val="00597B34"/>
    <w:rsid w:val="005A0253"/>
    <w:rsid w:val="005A075E"/>
    <w:rsid w:val="005A1C39"/>
    <w:rsid w:val="005A41E3"/>
    <w:rsid w:val="005A43ED"/>
    <w:rsid w:val="005B19FB"/>
    <w:rsid w:val="005B2DE4"/>
    <w:rsid w:val="005B4DD0"/>
    <w:rsid w:val="005B56BE"/>
    <w:rsid w:val="005B68D5"/>
    <w:rsid w:val="005B7CFD"/>
    <w:rsid w:val="005C0E2F"/>
    <w:rsid w:val="005C1B12"/>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5BDC"/>
    <w:rsid w:val="00697257"/>
    <w:rsid w:val="006A77BD"/>
    <w:rsid w:val="006A7D4D"/>
    <w:rsid w:val="006B5C71"/>
    <w:rsid w:val="006B7F0E"/>
    <w:rsid w:val="006C4B43"/>
    <w:rsid w:val="006D36EC"/>
    <w:rsid w:val="006D6DC1"/>
    <w:rsid w:val="006D6F9A"/>
    <w:rsid w:val="006E2C8E"/>
    <w:rsid w:val="006E446F"/>
    <w:rsid w:val="006E6291"/>
    <w:rsid w:val="006F0332"/>
    <w:rsid w:val="006F2E14"/>
    <w:rsid w:val="006F7CE8"/>
    <w:rsid w:val="007000EB"/>
    <w:rsid w:val="00700595"/>
    <w:rsid w:val="00701353"/>
    <w:rsid w:val="0070524C"/>
    <w:rsid w:val="00710619"/>
    <w:rsid w:val="00711180"/>
    <w:rsid w:val="0071298E"/>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0385"/>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1412"/>
    <w:rsid w:val="007F4190"/>
    <w:rsid w:val="007F4B1C"/>
    <w:rsid w:val="007F4E53"/>
    <w:rsid w:val="0080155A"/>
    <w:rsid w:val="0080429E"/>
    <w:rsid w:val="00806335"/>
    <w:rsid w:val="008105E2"/>
    <w:rsid w:val="008128CA"/>
    <w:rsid w:val="00813440"/>
    <w:rsid w:val="00814DBC"/>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5A1"/>
    <w:rsid w:val="009257A0"/>
    <w:rsid w:val="00927601"/>
    <w:rsid w:val="00927D62"/>
    <w:rsid w:val="00931D57"/>
    <w:rsid w:val="00932192"/>
    <w:rsid w:val="0094272F"/>
    <w:rsid w:val="00943412"/>
    <w:rsid w:val="00943B2E"/>
    <w:rsid w:val="00945D11"/>
    <w:rsid w:val="009503E2"/>
    <w:rsid w:val="009505F1"/>
    <w:rsid w:val="009523FD"/>
    <w:rsid w:val="00952FD2"/>
    <w:rsid w:val="0095736F"/>
    <w:rsid w:val="00960F67"/>
    <w:rsid w:val="00961CD2"/>
    <w:rsid w:val="00962B76"/>
    <w:rsid w:val="0097061F"/>
    <w:rsid w:val="00972C70"/>
    <w:rsid w:val="009741DD"/>
    <w:rsid w:val="00974224"/>
    <w:rsid w:val="00974FF1"/>
    <w:rsid w:val="00976899"/>
    <w:rsid w:val="00986588"/>
    <w:rsid w:val="0099200A"/>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6F10"/>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5C98"/>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C7422"/>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4C8A"/>
    <w:rsid w:val="00B65134"/>
    <w:rsid w:val="00B70AEE"/>
    <w:rsid w:val="00B71ADF"/>
    <w:rsid w:val="00B73110"/>
    <w:rsid w:val="00B731F9"/>
    <w:rsid w:val="00B7501C"/>
    <w:rsid w:val="00B76530"/>
    <w:rsid w:val="00B76B70"/>
    <w:rsid w:val="00B77EF4"/>
    <w:rsid w:val="00B80916"/>
    <w:rsid w:val="00B81F23"/>
    <w:rsid w:val="00B82A3A"/>
    <w:rsid w:val="00B839ED"/>
    <w:rsid w:val="00B87355"/>
    <w:rsid w:val="00B90A19"/>
    <w:rsid w:val="00B931B4"/>
    <w:rsid w:val="00B936D7"/>
    <w:rsid w:val="00B955A3"/>
    <w:rsid w:val="00BA20DE"/>
    <w:rsid w:val="00BB4F46"/>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31A"/>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1CA0"/>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0C66"/>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88"/>
    <w:rsid w:val="00E456A5"/>
    <w:rsid w:val="00E50FF4"/>
    <w:rsid w:val="00E5512D"/>
    <w:rsid w:val="00E574E5"/>
    <w:rsid w:val="00E6232E"/>
    <w:rsid w:val="00E63C51"/>
    <w:rsid w:val="00E71139"/>
    <w:rsid w:val="00E74F63"/>
    <w:rsid w:val="00E7602E"/>
    <w:rsid w:val="00E90664"/>
    <w:rsid w:val="00E917D6"/>
    <w:rsid w:val="00E93A84"/>
    <w:rsid w:val="00E96F05"/>
    <w:rsid w:val="00EA1AFA"/>
    <w:rsid w:val="00EA340E"/>
    <w:rsid w:val="00EA3B1F"/>
    <w:rsid w:val="00EB55D0"/>
    <w:rsid w:val="00EB5646"/>
    <w:rsid w:val="00EB5ADB"/>
    <w:rsid w:val="00EB5B44"/>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332D"/>
    <w:rsid w:val="00EF6505"/>
    <w:rsid w:val="00EF7A6F"/>
    <w:rsid w:val="00F02C57"/>
    <w:rsid w:val="00F070E5"/>
    <w:rsid w:val="00F073C1"/>
    <w:rsid w:val="00F07D33"/>
    <w:rsid w:val="00F12253"/>
    <w:rsid w:val="00F1517E"/>
    <w:rsid w:val="00F16678"/>
    <w:rsid w:val="00F16834"/>
    <w:rsid w:val="00F26388"/>
    <w:rsid w:val="00F3089C"/>
    <w:rsid w:val="00F31BE3"/>
    <w:rsid w:val="00F337D4"/>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8710A"/>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3DBA"/>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8E"/>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E45688"/>
    <w:pPr>
      <w:tabs>
        <w:tab w:val="right" w:leader="dot" w:pos="855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EA1AFA"/>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5989-115B-41A9-886A-2C61337E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46</TotalTime>
  <Pages>30</Pages>
  <Words>3703</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41</cp:revision>
  <cp:lastPrinted>1601-01-01T00:00:00Z</cp:lastPrinted>
  <dcterms:created xsi:type="dcterms:W3CDTF">2019-06-10T08:11:00Z</dcterms:created>
  <dcterms:modified xsi:type="dcterms:W3CDTF">2019-06-10T08:58:00Z</dcterms:modified>
</cp:coreProperties>
</file>